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79133346" w:displacedByCustomXml="next"/>
    <w:sdt>
      <w:sdtPr>
        <w:id w:val="-1110279639"/>
        <w:placeholder>
          <w:docPart w:val="CD44A8AEC3884C72AFC3583AFCA9AAC4"/>
        </w:placeholder>
        <w:dropDownList>
          <w:listItem w:value="Choose an item."/>
          <w:listItem w:displayText="Standing Committee on Administration and Procedure" w:value="Standing Committee on Administration and Procedure"/>
          <w:listItem w:displayText="Standing Committee on Economy and Gender and Economic Equality" w:value="Standing Committee on Economy and Gender and Economic Equality"/>
          <w:listItem w:displayText="Standing Committee on Education and Community Inclusion" w:value="Standing Committee on Education and Community Inclusion"/>
          <w:listItem w:displayText="Standing Committee on Environment, Climate Change, and Biodiversity" w:value="Standing Committee on Environment, Climate Change, and Biodiversity"/>
          <w:listItem w:displayText="Standing Committee on Health and Community Wellbeing" w:value="Standing Committee on Health and Community Wellbeing"/>
          <w:listItem w:displayText="Standing Committee on Justice and Community Safety" w:value="Standing Committee on Justice and Community Safety"/>
          <w:listItem w:displayText="Standing Committee on Justice and Community Safety (Legislative Scrutiny Role)" w:value="Standing Committee on Justice and Community Safety (Legislative Scrutiny Role)"/>
          <w:listItem w:displayText="Standing Committee on Planning, Transport, and City Services" w:value="Standing Committee on Planning, Transport, and City Services"/>
          <w:listItem w:displayText="Standing Committee on Public Accounts" w:value="Standing Committee on Public Accounts"/>
        </w:dropDownList>
      </w:sdtPr>
      <w:sdtEndPr/>
      <w:sdtContent>
        <w:p w14:paraId="202E963F" w14:textId="123694A0" w:rsidR="00C61A86" w:rsidRDefault="009E48F2" w:rsidP="000C4CA5">
          <w:pPr>
            <w:pStyle w:val="Cover-Committeename"/>
            <w:ind w:left="1701"/>
          </w:pPr>
          <w:r>
            <w:t>Standing Committee on Education and Community Inclusion</w:t>
          </w:r>
        </w:p>
      </w:sdtContent>
    </w:sdt>
    <w:p w14:paraId="6F1D36AD" w14:textId="7DCB658A" w:rsidR="0075417C" w:rsidRPr="000C4CA5" w:rsidRDefault="00C02510" w:rsidP="000C4CA5">
      <w:pPr>
        <w:pStyle w:val="Title"/>
        <w:spacing w:before="4000" w:after="160"/>
        <w:ind w:right="-45"/>
        <w:rPr>
          <w:sz w:val="56"/>
          <w:szCs w:val="56"/>
        </w:rPr>
      </w:pPr>
      <w:r w:rsidRPr="000C4CA5">
        <w:rPr>
          <w:sz w:val="56"/>
          <w:szCs w:val="56"/>
        </w:rPr>
        <w:t xml:space="preserve">Inquiry into </w:t>
      </w:r>
      <w:r w:rsidR="009E48F2" w:rsidRPr="000C4CA5">
        <w:rPr>
          <w:sz w:val="56"/>
          <w:szCs w:val="56"/>
        </w:rPr>
        <w:t>Skateboarding and Skate Parks in the ACT</w:t>
      </w:r>
    </w:p>
    <w:p w14:paraId="1D81489A" w14:textId="1F43CAF4"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D376C4">
          <w:footerReference w:type="even"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pPr>
      <w:r>
        <w:lastRenderedPageBreak/>
        <w:br w:type="page"/>
      </w:r>
    </w:p>
    <w:p w14:paraId="348D1164" w14:textId="2A8AD5BC" w:rsidR="00A23A3E" w:rsidRDefault="00123781" w:rsidP="0036292B">
      <w:pPr>
        <w:pStyle w:val="Heading1nonumber"/>
      </w:pPr>
      <w:bookmarkStart w:id="1" w:name="_Toc170134103"/>
      <w:r w:rsidRPr="00A16BDA">
        <w:lastRenderedPageBreak/>
        <w:t>About the</w:t>
      </w:r>
      <w:r w:rsidR="00A23A3E" w:rsidRPr="00A16BDA">
        <w:t xml:space="preserve"> committee</w:t>
      </w:r>
      <w:bookmarkEnd w:id="1"/>
    </w:p>
    <w:p w14:paraId="5F0FD841" w14:textId="0CE9FC5A" w:rsidR="00123781" w:rsidRDefault="00D23E3A" w:rsidP="0036292B">
      <w:pPr>
        <w:pStyle w:val="Heading2"/>
      </w:pPr>
      <w:bookmarkStart w:id="2" w:name="_Toc170134104"/>
      <w:r>
        <w:t>Establishing resolution</w:t>
      </w:r>
      <w:bookmarkEnd w:id="2"/>
    </w:p>
    <w:p w14:paraId="12BE434B" w14:textId="02E31681" w:rsidR="00024F1A" w:rsidRDefault="00123781" w:rsidP="00123781">
      <w:r>
        <w:t xml:space="preserve">The Assembly established </w:t>
      </w:r>
      <w:r w:rsidR="00024F1A">
        <w:t>the</w:t>
      </w:r>
      <w:r>
        <w:t xml:space="preserve"> </w:t>
      </w:r>
      <w:r w:rsidR="004426C7">
        <w:fldChar w:fldCharType="begin"/>
      </w:r>
      <w:r w:rsidR="004426C7">
        <w:instrText xml:space="preserve"> STYLEREF  "Cover - Committee name"  \* MERGEFORMAT </w:instrText>
      </w:r>
      <w:r w:rsidR="004426C7">
        <w:fldChar w:fldCharType="separate"/>
      </w:r>
      <w:r w:rsidR="00D72A98">
        <w:rPr>
          <w:noProof/>
        </w:rPr>
        <w:t>Standing Committee on Education and Community Inclusion</w:t>
      </w:r>
      <w:r w:rsidR="004426C7">
        <w:rPr>
          <w:noProof/>
        </w:rPr>
        <w:fldChar w:fldCharType="end"/>
      </w:r>
      <w:r>
        <w:t xml:space="preserve"> on 2</w:t>
      </w:r>
      <w:r w:rsidR="0051712D">
        <w:t> </w:t>
      </w:r>
      <w:r>
        <w:t xml:space="preserve">December 2020. </w:t>
      </w:r>
    </w:p>
    <w:p w14:paraId="64CBB1EF" w14:textId="02A7F6FF" w:rsidR="005D0971" w:rsidRDefault="00024F1A" w:rsidP="005D0971">
      <w:pPr>
        <w:spacing w:after="120"/>
      </w:pPr>
      <w:r>
        <w:t xml:space="preserve">The </w:t>
      </w:r>
      <w:r w:rsidR="000C4CA5">
        <w:t>c</w:t>
      </w:r>
      <w:r>
        <w:t>ommittee is responsible for the following areas</w:t>
      </w:r>
      <w:r w:rsidR="005D0971">
        <w:t>:</w:t>
      </w:r>
    </w:p>
    <w:p w14:paraId="47CA1270" w14:textId="77777777" w:rsidR="00A3453E" w:rsidRDefault="00A3453E" w:rsidP="005D0971">
      <w:pPr>
        <w:pStyle w:val="ListParagraph"/>
        <w:numPr>
          <w:ilvl w:val="0"/>
          <w:numId w:val="14"/>
        </w:numPr>
        <w:sectPr w:rsidR="00A3453E" w:rsidSect="009F5A83">
          <w:footerReference w:type="even" r:id="rId13"/>
          <w:footerReference w:type="default" r:id="rId14"/>
          <w:pgSz w:w="11906" w:h="16838"/>
          <w:pgMar w:top="1440" w:right="1440" w:bottom="1440" w:left="1440" w:header="708" w:footer="708" w:gutter="0"/>
          <w:pgNumType w:fmt="lowerRoman" w:start="1"/>
          <w:cols w:space="708"/>
          <w:docGrid w:linePitch="360"/>
        </w:sectPr>
      </w:pPr>
    </w:p>
    <w:p w14:paraId="7A32A1D9" w14:textId="77777777" w:rsidR="000C4CA5" w:rsidRDefault="000C4CA5" w:rsidP="000C4CA5">
      <w:pPr>
        <w:pStyle w:val="ListParagraph"/>
        <w:numPr>
          <w:ilvl w:val="0"/>
          <w:numId w:val="14"/>
        </w:numPr>
        <w:spacing w:before="120"/>
      </w:pPr>
      <w:r>
        <w:t>Aboriginal and Torres Strait Islander Affairs</w:t>
      </w:r>
    </w:p>
    <w:p w14:paraId="729A6F6A" w14:textId="77777777" w:rsidR="000C4CA5" w:rsidRDefault="000C4CA5" w:rsidP="000C4CA5">
      <w:pPr>
        <w:pStyle w:val="ListParagraph"/>
        <w:numPr>
          <w:ilvl w:val="0"/>
          <w:numId w:val="14"/>
        </w:numPr>
        <w:spacing w:before="120"/>
      </w:pPr>
      <w:r>
        <w:t>Disability</w:t>
      </w:r>
    </w:p>
    <w:p w14:paraId="3C519F49" w14:textId="637439C1" w:rsidR="005D0971" w:rsidRDefault="009E48F2" w:rsidP="005D0971">
      <w:pPr>
        <w:pStyle w:val="ListParagraph"/>
        <w:numPr>
          <w:ilvl w:val="0"/>
          <w:numId w:val="14"/>
        </w:numPr>
      </w:pPr>
      <w:r>
        <w:t>Ear</w:t>
      </w:r>
      <w:r w:rsidR="00A3453E">
        <w:t>ly Childhood Development</w:t>
      </w:r>
    </w:p>
    <w:p w14:paraId="471D20E2" w14:textId="2AFB15FD" w:rsidR="006718E3" w:rsidRDefault="00A3453E" w:rsidP="006718E3">
      <w:pPr>
        <w:pStyle w:val="ListParagraph"/>
        <w:numPr>
          <w:ilvl w:val="0"/>
          <w:numId w:val="14"/>
        </w:numPr>
      </w:pPr>
      <w:r>
        <w:t>Education</w:t>
      </w:r>
    </w:p>
    <w:p w14:paraId="1FB221FC" w14:textId="74A4FC61" w:rsidR="000C4CA5" w:rsidRDefault="000C4CA5" w:rsidP="000C4CA5">
      <w:pPr>
        <w:pStyle w:val="ListParagraph"/>
        <w:numPr>
          <w:ilvl w:val="0"/>
          <w:numId w:val="14"/>
        </w:numPr>
        <w:spacing w:before="120"/>
      </w:pPr>
      <w:r>
        <w:t>L</w:t>
      </w:r>
      <w:r w:rsidR="00052522">
        <w:t>G</w:t>
      </w:r>
      <w:r>
        <w:t>BTIQ+</w:t>
      </w:r>
    </w:p>
    <w:p w14:paraId="2A77D637" w14:textId="77777777" w:rsidR="000C4CA5" w:rsidRDefault="000C4CA5" w:rsidP="000C4CA5">
      <w:pPr>
        <w:pStyle w:val="ListParagraph"/>
        <w:numPr>
          <w:ilvl w:val="0"/>
          <w:numId w:val="14"/>
        </w:numPr>
        <w:spacing w:before="120"/>
      </w:pPr>
      <w:r>
        <w:t>Multicultural Affairs</w:t>
      </w:r>
    </w:p>
    <w:p w14:paraId="2D2865F8" w14:textId="77777777" w:rsidR="000C4CA5" w:rsidRDefault="000C4CA5" w:rsidP="000C4CA5">
      <w:pPr>
        <w:pStyle w:val="ListParagraph"/>
        <w:numPr>
          <w:ilvl w:val="0"/>
          <w:numId w:val="14"/>
        </w:numPr>
        <w:spacing w:before="120"/>
      </w:pPr>
      <w:r>
        <w:t>Seniors</w:t>
      </w:r>
    </w:p>
    <w:p w14:paraId="10B3AD60" w14:textId="77777777" w:rsidR="000C4CA5" w:rsidRDefault="000C4CA5" w:rsidP="000C4CA5">
      <w:pPr>
        <w:pStyle w:val="ListParagraph"/>
        <w:numPr>
          <w:ilvl w:val="0"/>
          <w:numId w:val="14"/>
        </w:numPr>
        <w:spacing w:before="120"/>
      </w:pPr>
      <w:r>
        <w:t>Skills</w:t>
      </w:r>
    </w:p>
    <w:p w14:paraId="59A4AB67" w14:textId="77777777" w:rsidR="000C4CA5" w:rsidRDefault="000C4CA5" w:rsidP="000C4CA5">
      <w:pPr>
        <w:pStyle w:val="ListParagraph"/>
        <w:numPr>
          <w:ilvl w:val="0"/>
          <w:numId w:val="14"/>
        </w:numPr>
        <w:spacing w:before="120"/>
      </w:pPr>
      <w:r>
        <w:t>Sport and Recreation</w:t>
      </w:r>
    </w:p>
    <w:p w14:paraId="760EE253" w14:textId="77777777" w:rsidR="000C4CA5" w:rsidRDefault="000C4CA5" w:rsidP="000C4CA5">
      <w:pPr>
        <w:pStyle w:val="ListParagraph"/>
        <w:numPr>
          <w:ilvl w:val="0"/>
          <w:numId w:val="14"/>
        </w:numPr>
        <w:spacing w:before="120"/>
      </w:pPr>
      <w:r>
        <w:t>Veterans</w:t>
      </w:r>
    </w:p>
    <w:p w14:paraId="56699D74" w14:textId="77777777" w:rsidR="000C4CA5" w:rsidRDefault="000C4CA5" w:rsidP="000C4CA5">
      <w:pPr>
        <w:pStyle w:val="ListParagraph"/>
        <w:numPr>
          <w:ilvl w:val="0"/>
          <w:numId w:val="14"/>
        </w:numPr>
        <w:spacing w:before="120"/>
      </w:pPr>
      <w:r>
        <w:t>Women (including the Office for Women)</w:t>
      </w:r>
    </w:p>
    <w:p w14:paraId="619204DA" w14:textId="375B75A0" w:rsidR="006718E3" w:rsidRDefault="00A3453E" w:rsidP="006718E3">
      <w:pPr>
        <w:pStyle w:val="ListParagraph"/>
        <w:numPr>
          <w:ilvl w:val="0"/>
          <w:numId w:val="14"/>
        </w:numPr>
      </w:pPr>
      <w:r>
        <w:t>Youth Affairs</w:t>
      </w:r>
    </w:p>
    <w:p w14:paraId="2E322D81" w14:textId="77777777" w:rsidR="00A3453E" w:rsidRDefault="00A3453E" w:rsidP="00A3453E">
      <w:pPr>
        <w:pStyle w:val="ListParagraph"/>
        <w:spacing w:before="120"/>
        <w:ind w:left="340"/>
        <w:sectPr w:rsidR="00A3453E" w:rsidSect="00A3453E">
          <w:type w:val="continuous"/>
          <w:pgSz w:w="11906" w:h="16838"/>
          <w:pgMar w:top="1440" w:right="1440" w:bottom="1440" w:left="1440" w:header="708" w:footer="708" w:gutter="0"/>
          <w:pgNumType w:fmt="lowerRoman" w:start="1"/>
          <w:cols w:num="2" w:space="708"/>
          <w:docGrid w:linePitch="360"/>
        </w:sectPr>
      </w:pPr>
    </w:p>
    <w:p w14:paraId="459E064D" w14:textId="01C3D2BC" w:rsidR="007A7A8B" w:rsidRDefault="007A7A8B" w:rsidP="00A3453E">
      <w:pPr>
        <w:spacing w:before="120"/>
      </w:pPr>
      <w:r>
        <w:t xml:space="preserve">You can read the full establishing resolution </w:t>
      </w:r>
      <w:hyperlink r:id="rId15" w:history="1">
        <w:r w:rsidRPr="006718E3">
          <w:rPr>
            <w:rStyle w:val="Hyperlink"/>
          </w:rPr>
          <w:t>on our website.</w:t>
        </w:r>
      </w:hyperlink>
    </w:p>
    <w:p w14:paraId="595A8310" w14:textId="2F6B5657" w:rsidR="00A23A3E" w:rsidRDefault="00A23A3E" w:rsidP="0036292B">
      <w:pPr>
        <w:pStyle w:val="Heading2"/>
      </w:pPr>
      <w:bookmarkStart w:id="3" w:name="_Toc170134105"/>
      <w:r>
        <w:t>Committee members</w:t>
      </w:r>
      <w:bookmarkEnd w:id="3"/>
    </w:p>
    <w:p w14:paraId="28532F73" w14:textId="77777777" w:rsidR="00B32865" w:rsidRDefault="00B32865" w:rsidP="00B32865">
      <w:pPr>
        <w:pStyle w:val="List"/>
      </w:pPr>
      <w:r>
        <w:t>Mr Michael Pettersson MLA, Chair</w:t>
      </w:r>
    </w:p>
    <w:p w14:paraId="1A501B82" w14:textId="77777777" w:rsidR="00B32865" w:rsidRDefault="00B32865" w:rsidP="00B32865">
      <w:pPr>
        <w:pStyle w:val="List"/>
      </w:pPr>
      <w:r>
        <w:t>Miss Laura Nuttall MLA, Deputy Chair (from 5 December 2023)</w:t>
      </w:r>
    </w:p>
    <w:p w14:paraId="30D28E96" w14:textId="77777777" w:rsidR="000C4CA5" w:rsidRDefault="000C4CA5" w:rsidP="000C4CA5">
      <w:pPr>
        <w:pStyle w:val="List"/>
      </w:pPr>
      <w:r>
        <w:t xml:space="preserve">Mr Johnathan Davis MLA, Deputy Chair (to </w:t>
      </w:r>
      <w:r w:rsidRPr="002F7208">
        <w:t>12</w:t>
      </w:r>
      <w:r>
        <w:t xml:space="preserve"> November 2023)</w:t>
      </w:r>
    </w:p>
    <w:p w14:paraId="0E3BFDB5" w14:textId="77777777" w:rsidR="00B32865" w:rsidRDefault="00B32865" w:rsidP="00B32865">
      <w:pPr>
        <w:pStyle w:val="List"/>
      </w:pPr>
      <w:r>
        <w:t>Ms Nicole Lawder MLA</w:t>
      </w:r>
    </w:p>
    <w:p w14:paraId="4764FEB1" w14:textId="764355CB" w:rsidR="00A23A3E" w:rsidRDefault="00A23A3E" w:rsidP="0036292B">
      <w:pPr>
        <w:pStyle w:val="Heading2"/>
      </w:pPr>
      <w:bookmarkStart w:id="4" w:name="_Toc170134106"/>
      <w:r>
        <w:t>Secretariat</w:t>
      </w:r>
      <w:bookmarkEnd w:id="4"/>
    </w:p>
    <w:p w14:paraId="14E6ABE2" w14:textId="77777777" w:rsidR="00B32865" w:rsidRDefault="00B32865" w:rsidP="00B32865">
      <w:pPr>
        <w:pStyle w:val="List"/>
      </w:pPr>
      <w:r>
        <w:t>Ms Katie Langham, Committee Secretary (from 6 November 2023)</w:t>
      </w:r>
    </w:p>
    <w:p w14:paraId="705CB841" w14:textId="77777777" w:rsidR="00B32865" w:rsidRPr="00A23A3E" w:rsidRDefault="00B32865" w:rsidP="00B32865">
      <w:pPr>
        <w:pStyle w:val="List"/>
      </w:pPr>
      <w:r>
        <w:t>Dr Adele Chynoweth OAM</w:t>
      </w:r>
      <w:r w:rsidRPr="00A23A3E">
        <w:t>, Committee Secretary</w:t>
      </w:r>
      <w:r>
        <w:t xml:space="preserve"> (until 29 September 2023)</w:t>
      </w:r>
    </w:p>
    <w:p w14:paraId="3015922F" w14:textId="77777777" w:rsidR="00B32865" w:rsidRDefault="00B32865" w:rsidP="00B32865">
      <w:pPr>
        <w:pStyle w:val="List"/>
      </w:pPr>
      <w:r>
        <w:t>Ms Anna Hough</w:t>
      </w:r>
      <w:r w:rsidRPr="00A23A3E">
        <w:t xml:space="preserve">, </w:t>
      </w:r>
      <w:r>
        <w:t>Assistant Secretary (from 4 September 2023)</w:t>
      </w:r>
    </w:p>
    <w:p w14:paraId="4695DAFB" w14:textId="77777777" w:rsidR="00B32865" w:rsidRPr="00A23A3E" w:rsidRDefault="00B32865" w:rsidP="00B32865">
      <w:pPr>
        <w:pStyle w:val="List"/>
      </w:pPr>
      <w:r>
        <w:t>Mr Peter Materne, Assistant Secretary (until 1 September 2023)</w:t>
      </w:r>
    </w:p>
    <w:p w14:paraId="7DFEBB14" w14:textId="77777777" w:rsidR="00B32865" w:rsidRDefault="00B32865" w:rsidP="00B32865">
      <w:pPr>
        <w:pStyle w:val="List"/>
      </w:pPr>
      <w:r>
        <w:t>Mr Dikshes Patel</w:t>
      </w:r>
      <w:r w:rsidRPr="00A23A3E">
        <w:t>, Administrative Assistant</w:t>
      </w:r>
    </w:p>
    <w:p w14:paraId="5BE4FC1F" w14:textId="77777777" w:rsidR="00A23A3E" w:rsidRDefault="00A23A3E" w:rsidP="0036292B">
      <w:pPr>
        <w:pStyle w:val="Heading2"/>
      </w:pPr>
      <w:bookmarkStart w:id="5" w:name="_Toc170134107"/>
      <w:r>
        <w:t>Contact us</w:t>
      </w:r>
      <w:bookmarkEnd w:id="5"/>
    </w:p>
    <w:p w14:paraId="309C2876" w14:textId="1F9C1218" w:rsidR="001D22FC" w:rsidRDefault="00A23A3E" w:rsidP="001D22FC">
      <w:pPr>
        <w:ind w:left="1134" w:hanging="1134"/>
      </w:pPr>
      <w:r>
        <w:rPr>
          <w:b/>
          <w:bCs/>
        </w:rPr>
        <w:t>Mail</w:t>
      </w:r>
      <w:r>
        <w:tab/>
      </w:r>
      <w:r w:rsidR="000A2F06">
        <w:t>Standing Committee on Education and Community Inclusion</w:t>
      </w:r>
      <w:r w:rsidR="001D22FC">
        <w:br/>
        <w:t>Legislative Assembly for the Australian Capital Territory</w:t>
      </w:r>
      <w:r w:rsidR="001D22FC">
        <w:br/>
        <w:t>GPO Box 1020</w:t>
      </w:r>
      <w:r w:rsidR="001D22FC">
        <w:br/>
        <w:t>CANBERRA ACT 2601</w:t>
      </w:r>
    </w:p>
    <w:p w14:paraId="664A1C88" w14:textId="65913ED3" w:rsidR="001D22FC" w:rsidRDefault="001D22FC" w:rsidP="001D22FC">
      <w:pPr>
        <w:ind w:left="1134" w:hanging="1134"/>
      </w:pPr>
      <w:r>
        <w:rPr>
          <w:b/>
          <w:bCs/>
        </w:rPr>
        <w:t>Phone</w:t>
      </w:r>
      <w:r>
        <w:rPr>
          <w:b/>
          <w:bCs/>
        </w:rPr>
        <w:tab/>
      </w:r>
      <w:r>
        <w:t xml:space="preserve">(02) </w:t>
      </w:r>
      <w:r w:rsidRPr="008E750D">
        <w:t>620</w:t>
      </w:r>
      <w:r w:rsidR="00B32865">
        <w:t>7</w:t>
      </w:r>
      <w:r w:rsidR="00B32865" w:rsidRPr="008E750D">
        <w:t xml:space="preserve"> </w:t>
      </w:r>
      <w:r w:rsidR="00B32865">
        <w:t>5498</w:t>
      </w:r>
    </w:p>
    <w:p w14:paraId="3A6B4157" w14:textId="3CFCBCDC" w:rsidR="001D22FC" w:rsidRDefault="001D22FC" w:rsidP="001D22FC">
      <w:pPr>
        <w:ind w:left="1134" w:hanging="1134"/>
      </w:pPr>
      <w:r>
        <w:rPr>
          <w:b/>
          <w:bCs/>
        </w:rPr>
        <w:t>Email</w:t>
      </w:r>
      <w:r>
        <w:tab/>
      </w:r>
      <w:r w:rsidR="00B32865">
        <w:t>LACommitteeECI@parliament.act.gov.au</w:t>
      </w:r>
    </w:p>
    <w:p w14:paraId="27F322AD" w14:textId="14980520" w:rsidR="00ED3906" w:rsidRDefault="001D22FC" w:rsidP="00123781">
      <w:pPr>
        <w:spacing w:line="259" w:lineRule="auto"/>
        <w:ind w:left="1134" w:hanging="1134"/>
      </w:pPr>
      <w:r>
        <w:rPr>
          <w:b/>
          <w:bCs/>
        </w:rPr>
        <w:t>Website</w:t>
      </w:r>
      <w:r w:rsidR="00123781">
        <w:rPr>
          <w:b/>
          <w:bCs/>
        </w:rPr>
        <w:tab/>
      </w:r>
      <w:hyperlink r:id="rId16" w:history="1">
        <w:r w:rsidRPr="001D22FC">
          <w:rPr>
            <w:rStyle w:val="Hyperlink"/>
          </w:rPr>
          <w:t>parliament.act.gov.au/parliamentary-business/in-committees</w:t>
        </w:r>
      </w:hyperlink>
    </w:p>
    <w:p w14:paraId="14D9C021" w14:textId="2627DB3C" w:rsidR="00A167AC" w:rsidRDefault="006718E3" w:rsidP="0036292B">
      <w:pPr>
        <w:pStyle w:val="Heading1nonumber"/>
      </w:pPr>
      <w:bookmarkStart w:id="6" w:name="_Toc170134108"/>
      <w:r w:rsidRPr="00A16BDA">
        <w:lastRenderedPageBreak/>
        <w:t>About this inquiry</w:t>
      </w:r>
      <w:bookmarkEnd w:id="6"/>
    </w:p>
    <w:p w14:paraId="77A41453" w14:textId="5B557AC7" w:rsidR="007A7A8B" w:rsidRDefault="00836FFE" w:rsidP="004508F1">
      <w:r>
        <w:t xml:space="preserve">The </w:t>
      </w:r>
      <w:r w:rsidR="000C4CA5">
        <w:t>Standing Committee on Education and Community Inclusion (the committee)</w:t>
      </w:r>
      <w:r>
        <w:t xml:space="preserve"> informed the Assembly of its intention to conduct this inquiry on </w:t>
      </w:r>
      <w:r w:rsidR="00AF74F7">
        <w:t>11 May 2023.</w:t>
      </w:r>
      <w:r w:rsidR="00AF74F7">
        <w:rPr>
          <w:rStyle w:val="FootnoteReference"/>
        </w:rPr>
        <w:footnoteReference w:id="1"/>
      </w:r>
    </w:p>
    <w:p w14:paraId="47F00114" w14:textId="773B328D" w:rsidR="007F0956" w:rsidRDefault="0008682C" w:rsidP="0036292B">
      <w:pPr>
        <w:pStyle w:val="Heading2"/>
      </w:pPr>
      <w:bookmarkStart w:id="7" w:name="_Toc170134109"/>
      <w:r>
        <w:t>Terms of Reference</w:t>
      </w:r>
      <w:bookmarkEnd w:id="7"/>
    </w:p>
    <w:p w14:paraId="6CA6AD2D" w14:textId="77777777" w:rsidR="0008682C" w:rsidRPr="0008682C" w:rsidRDefault="0008682C" w:rsidP="0008682C">
      <w:bookmarkStart w:id="8" w:name="_Hlk160110070"/>
      <w:r w:rsidRPr="0008682C">
        <w:t>On 10 February 2022, a petition requesting that Gungahlin Skate Park be refurbished was received by the Assembly and forwarded to the Standing Committee on Education and Community Inclusion.</w:t>
      </w:r>
    </w:p>
    <w:bookmarkEnd w:id="8"/>
    <w:p w14:paraId="514E9AFF" w14:textId="4976A771" w:rsidR="0008682C" w:rsidRPr="0008682C" w:rsidRDefault="0008682C" w:rsidP="0008682C">
      <w:r w:rsidRPr="0008682C">
        <w:t xml:space="preserve">Further, on 4 April 2023, the </w:t>
      </w:r>
      <w:r w:rsidR="004F73E9">
        <w:t>c</w:t>
      </w:r>
      <w:r w:rsidRPr="0008682C">
        <w:t>ommittee resolved to accept and consider a petition considering the redevelopment of Tuggeranong Skate Park.</w:t>
      </w:r>
    </w:p>
    <w:p w14:paraId="4F9D0805" w14:textId="17B35D77" w:rsidR="0008682C" w:rsidRPr="0008682C" w:rsidRDefault="00FD02E4" w:rsidP="0008682C">
      <w:bookmarkStart w:id="9" w:name="_Hlk160110194"/>
      <w:r>
        <w:t>The</w:t>
      </w:r>
      <w:r w:rsidR="004F73E9">
        <w:t xml:space="preserve"> committee</w:t>
      </w:r>
      <w:r w:rsidR="0008682C" w:rsidRPr="0008682C">
        <w:t xml:space="preserve"> resolved to expand its scope to inquire into skateboarding and skate park facilities across the ACT.</w:t>
      </w:r>
    </w:p>
    <w:bookmarkEnd w:id="9"/>
    <w:p w14:paraId="56498A6C" w14:textId="292AFF4A" w:rsidR="0008682C" w:rsidRPr="0008682C" w:rsidRDefault="0008682C" w:rsidP="0008682C">
      <w:r w:rsidRPr="0008682C">
        <w:t xml:space="preserve">The </w:t>
      </w:r>
      <w:r w:rsidR="004F73E9">
        <w:t>c</w:t>
      </w:r>
      <w:r w:rsidRPr="0008682C">
        <w:t xml:space="preserve">ommittee’s inquiry into skateboarding and skate parks in the ACT denotes its commitment to consider both petitions. The inquiry is informed by the </w:t>
      </w:r>
      <w:r w:rsidR="00052522">
        <w:t>c</w:t>
      </w:r>
      <w:r w:rsidRPr="0008682C">
        <w:t>ommittee’s responsibility concerning community inclusion and the associated understanding that the physical construction of sporting sites comprises one element amidst a range of factors that encompass access and participation.</w:t>
      </w:r>
    </w:p>
    <w:p w14:paraId="5E502C92" w14:textId="49111CBE" w:rsidR="0008682C" w:rsidRPr="0008682C" w:rsidRDefault="0008682C" w:rsidP="0008682C">
      <w:pPr>
        <w:rPr>
          <w:b/>
          <w:bCs/>
        </w:rPr>
      </w:pPr>
      <w:r w:rsidRPr="0008682C">
        <w:t xml:space="preserve">Therefore, the </w:t>
      </w:r>
      <w:r w:rsidR="004F73E9">
        <w:t>c</w:t>
      </w:r>
      <w:r w:rsidRPr="0008682C">
        <w:t>ommittee has resolved to inquire into the following matters:</w:t>
      </w:r>
    </w:p>
    <w:p w14:paraId="44CAC6FD" w14:textId="77777777" w:rsidR="0008682C" w:rsidRPr="0008682C" w:rsidRDefault="0008682C" w:rsidP="0008682C">
      <w:pPr>
        <w:numPr>
          <w:ilvl w:val="0"/>
          <w:numId w:val="24"/>
        </w:numPr>
      </w:pPr>
      <w:bookmarkStart w:id="10" w:name="_Hlk133995353"/>
      <w:r w:rsidRPr="0008682C">
        <w:rPr>
          <w:iCs/>
        </w:rPr>
        <w:t>accessibility of skateboarding and skate parks across the community</w:t>
      </w:r>
      <w:bookmarkEnd w:id="10"/>
      <w:r w:rsidRPr="0008682C">
        <w:t>;</w:t>
      </w:r>
    </w:p>
    <w:p w14:paraId="3240AB9B" w14:textId="77777777" w:rsidR="0008682C" w:rsidRPr="0008682C" w:rsidRDefault="0008682C" w:rsidP="0008682C">
      <w:pPr>
        <w:numPr>
          <w:ilvl w:val="0"/>
          <w:numId w:val="24"/>
        </w:numPr>
      </w:pPr>
      <w:r w:rsidRPr="0008682C">
        <w:rPr>
          <w:iCs/>
        </w:rPr>
        <w:t>skateboarder safety and welfare;</w:t>
      </w:r>
    </w:p>
    <w:p w14:paraId="76042F06" w14:textId="77777777" w:rsidR="0008682C" w:rsidRPr="0008682C" w:rsidRDefault="0008682C" w:rsidP="0008682C">
      <w:pPr>
        <w:numPr>
          <w:ilvl w:val="0"/>
          <w:numId w:val="24"/>
        </w:numPr>
      </w:pPr>
      <w:bookmarkStart w:id="11" w:name="_Hlk133995377"/>
      <w:r w:rsidRPr="0008682C">
        <w:rPr>
          <w:iCs/>
        </w:rPr>
        <w:t>skate parks, including planning and maintenance</w:t>
      </w:r>
      <w:bookmarkEnd w:id="11"/>
      <w:r w:rsidRPr="0008682C">
        <w:rPr>
          <w:iCs/>
        </w:rPr>
        <w:t>;</w:t>
      </w:r>
    </w:p>
    <w:p w14:paraId="198CF198" w14:textId="77777777" w:rsidR="0008682C" w:rsidRPr="0008682C" w:rsidRDefault="0008682C" w:rsidP="0008682C">
      <w:pPr>
        <w:numPr>
          <w:ilvl w:val="0"/>
          <w:numId w:val="24"/>
        </w:numPr>
      </w:pPr>
      <w:bookmarkStart w:id="12" w:name="_Hlk133995399"/>
      <w:r w:rsidRPr="0008682C">
        <w:rPr>
          <w:iCs/>
        </w:rPr>
        <w:t>skateboarding and skate park history</w:t>
      </w:r>
      <w:bookmarkEnd w:id="12"/>
      <w:r w:rsidRPr="0008682C">
        <w:rPr>
          <w:iCs/>
        </w:rPr>
        <w:t>;</w:t>
      </w:r>
    </w:p>
    <w:p w14:paraId="4F1D03CC" w14:textId="77777777" w:rsidR="0008682C" w:rsidRPr="0008682C" w:rsidRDefault="0008682C" w:rsidP="0008682C">
      <w:pPr>
        <w:numPr>
          <w:ilvl w:val="0"/>
          <w:numId w:val="24"/>
        </w:numPr>
      </w:pPr>
      <w:bookmarkStart w:id="13" w:name="_Hlk133995418"/>
      <w:r w:rsidRPr="0008682C">
        <w:rPr>
          <w:iCs/>
        </w:rPr>
        <w:t>the relationship with other cultural activities, e.g., music and visual art</w:t>
      </w:r>
      <w:bookmarkEnd w:id="13"/>
      <w:r w:rsidRPr="0008682C">
        <w:rPr>
          <w:iCs/>
        </w:rPr>
        <w:t>;</w:t>
      </w:r>
    </w:p>
    <w:p w14:paraId="27279010" w14:textId="77777777" w:rsidR="0008682C" w:rsidRPr="0008682C" w:rsidRDefault="0008682C" w:rsidP="0008682C">
      <w:pPr>
        <w:numPr>
          <w:ilvl w:val="0"/>
          <w:numId w:val="24"/>
        </w:numPr>
      </w:pPr>
      <w:r w:rsidRPr="0008682C">
        <w:rPr>
          <w:iCs/>
        </w:rPr>
        <w:t>any other related matters.</w:t>
      </w:r>
    </w:p>
    <w:p w14:paraId="69B9A2DD" w14:textId="1D03F144" w:rsidR="00623507" w:rsidRDefault="00623507">
      <w:pPr>
        <w:spacing w:line="259" w:lineRule="auto"/>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6810CB3B" w14:textId="5F011CBE" w:rsidR="00B57407" w:rsidRDefault="008A6130">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\o "1-3" \h \z \u </w:instrText>
          </w:r>
          <w:r>
            <w:fldChar w:fldCharType="separate"/>
          </w:r>
          <w:hyperlink w:anchor="_Toc170134103" w:history="1">
            <w:r w:rsidR="00B57407" w:rsidRPr="005B19FF">
              <w:rPr>
                <w:rStyle w:val="Hyperlink"/>
              </w:rPr>
              <w:t>About the committee</w:t>
            </w:r>
            <w:r w:rsidR="00B57407">
              <w:rPr>
                <w:webHidden/>
              </w:rPr>
              <w:tab/>
            </w:r>
            <w:r w:rsidR="00B57407">
              <w:rPr>
                <w:webHidden/>
              </w:rPr>
              <w:fldChar w:fldCharType="begin"/>
            </w:r>
            <w:r w:rsidR="00B57407">
              <w:rPr>
                <w:webHidden/>
              </w:rPr>
              <w:instrText xml:space="preserve"> PAGEREF _Toc170134103 \h </w:instrText>
            </w:r>
            <w:r w:rsidR="00B57407">
              <w:rPr>
                <w:webHidden/>
              </w:rPr>
            </w:r>
            <w:r w:rsidR="00B57407">
              <w:rPr>
                <w:webHidden/>
              </w:rPr>
              <w:fldChar w:fldCharType="separate"/>
            </w:r>
            <w:r w:rsidR="00B57407">
              <w:rPr>
                <w:webHidden/>
              </w:rPr>
              <w:t>i</w:t>
            </w:r>
            <w:r w:rsidR="00B57407">
              <w:rPr>
                <w:webHidden/>
              </w:rPr>
              <w:fldChar w:fldCharType="end"/>
            </w:r>
          </w:hyperlink>
        </w:p>
        <w:p w14:paraId="67518E64" w14:textId="05FA4485" w:rsidR="00B57407" w:rsidRDefault="004426C7">
          <w:pPr>
            <w:pStyle w:val="TOC2"/>
            <w:rPr>
              <w:rFonts w:eastAsiaTheme="minorEastAsia"/>
              <w:kern w:val="2"/>
              <w:lang w:eastAsia="en-AU"/>
              <w14:ligatures w14:val="standardContextual"/>
            </w:rPr>
          </w:pPr>
          <w:hyperlink w:anchor="_Toc170134104" w:history="1">
            <w:r w:rsidR="00B57407" w:rsidRPr="005B19FF">
              <w:rPr>
                <w:rStyle w:val="Hyperlink"/>
              </w:rPr>
              <w:t>Establishing resolution</w:t>
            </w:r>
            <w:r w:rsidR="00B57407">
              <w:rPr>
                <w:webHidden/>
              </w:rPr>
              <w:tab/>
            </w:r>
            <w:r w:rsidR="00B57407">
              <w:rPr>
                <w:webHidden/>
              </w:rPr>
              <w:fldChar w:fldCharType="begin"/>
            </w:r>
            <w:r w:rsidR="00B57407">
              <w:rPr>
                <w:webHidden/>
              </w:rPr>
              <w:instrText xml:space="preserve"> PAGEREF _Toc170134104 \h </w:instrText>
            </w:r>
            <w:r w:rsidR="00B57407">
              <w:rPr>
                <w:webHidden/>
              </w:rPr>
            </w:r>
            <w:r w:rsidR="00B57407">
              <w:rPr>
                <w:webHidden/>
              </w:rPr>
              <w:fldChar w:fldCharType="separate"/>
            </w:r>
            <w:r w:rsidR="00B57407">
              <w:rPr>
                <w:webHidden/>
              </w:rPr>
              <w:t>i</w:t>
            </w:r>
            <w:r w:rsidR="00B57407">
              <w:rPr>
                <w:webHidden/>
              </w:rPr>
              <w:fldChar w:fldCharType="end"/>
            </w:r>
          </w:hyperlink>
        </w:p>
        <w:p w14:paraId="3ED08B1D" w14:textId="3BF712E8" w:rsidR="00B57407" w:rsidRDefault="004426C7">
          <w:pPr>
            <w:pStyle w:val="TOC2"/>
            <w:rPr>
              <w:rFonts w:eastAsiaTheme="minorEastAsia"/>
              <w:kern w:val="2"/>
              <w:lang w:eastAsia="en-AU"/>
              <w14:ligatures w14:val="standardContextual"/>
            </w:rPr>
          </w:pPr>
          <w:hyperlink w:anchor="_Toc170134105" w:history="1">
            <w:r w:rsidR="00B57407" w:rsidRPr="005B19FF">
              <w:rPr>
                <w:rStyle w:val="Hyperlink"/>
              </w:rPr>
              <w:t>Committee members</w:t>
            </w:r>
            <w:r w:rsidR="00B57407">
              <w:rPr>
                <w:webHidden/>
              </w:rPr>
              <w:tab/>
            </w:r>
            <w:r w:rsidR="00B57407">
              <w:rPr>
                <w:webHidden/>
              </w:rPr>
              <w:fldChar w:fldCharType="begin"/>
            </w:r>
            <w:r w:rsidR="00B57407">
              <w:rPr>
                <w:webHidden/>
              </w:rPr>
              <w:instrText xml:space="preserve"> PAGEREF _Toc170134105 \h </w:instrText>
            </w:r>
            <w:r w:rsidR="00B57407">
              <w:rPr>
                <w:webHidden/>
              </w:rPr>
            </w:r>
            <w:r w:rsidR="00B57407">
              <w:rPr>
                <w:webHidden/>
              </w:rPr>
              <w:fldChar w:fldCharType="separate"/>
            </w:r>
            <w:r w:rsidR="00B57407">
              <w:rPr>
                <w:webHidden/>
              </w:rPr>
              <w:t>i</w:t>
            </w:r>
            <w:r w:rsidR="00B57407">
              <w:rPr>
                <w:webHidden/>
              </w:rPr>
              <w:fldChar w:fldCharType="end"/>
            </w:r>
          </w:hyperlink>
        </w:p>
        <w:p w14:paraId="6175A9E1" w14:textId="03936938" w:rsidR="00B57407" w:rsidRDefault="004426C7">
          <w:pPr>
            <w:pStyle w:val="TOC2"/>
            <w:rPr>
              <w:rFonts w:eastAsiaTheme="minorEastAsia"/>
              <w:kern w:val="2"/>
              <w:lang w:eastAsia="en-AU"/>
              <w14:ligatures w14:val="standardContextual"/>
            </w:rPr>
          </w:pPr>
          <w:hyperlink w:anchor="_Toc170134106" w:history="1">
            <w:r w:rsidR="00B57407" w:rsidRPr="005B19FF">
              <w:rPr>
                <w:rStyle w:val="Hyperlink"/>
              </w:rPr>
              <w:t>Secretariat</w:t>
            </w:r>
            <w:r w:rsidR="00B57407">
              <w:rPr>
                <w:webHidden/>
              </w:rPr>
              <w:tab/>
            </w:r>
            <w:r w:rsidR="00B57407">
              <w:rPr>
                <w:webHidden/>
              </w:rPr>
              <w:fldChar w:fldCharType="begin"/>
            </w:r>
            <w:r w:rsidR="00B57407">
              <w:rPr>
                <w:webHidden/>
              </w:rPr>
              <w:instrText xml:space="preserve"> PAGEREF _Toc170134106 \h </w:instrText>
            </w:r>
            <w:r w:rsidR="00B57407">
              <w:rPr>
                <w:webHidden/>
              </w:rPr>
            </w:r>
            <w:r w:rsidR="00B57407">
              <w:rPr>
                <w:webHidden/>
              </w:rPr>
              <w:fldChar w:fldCharType="separate"/>
            </w:r>
            <w:r w:rsidR="00B57407">
              <w:rPr>
                <w:webHidden/>
              </w:rPr>
              <w:t>i</w:t>
            </w:r>
            <w:r w:rsidR="00B57407">
              <w:rPr>
                <w:webHidden/>
              </w:rPr>
              <w:fldChar w:fldCharType="end"/>
            </w:r>
          </w:hyperlink>
        </w:p>
        <w:p w14:paraId="7A030E7A" w14:textId="543A019B" w:rsidR="00B57407" w:rsidRDefault="004426C7">
          <w:pPr>
            <w:pStyle w:val="TOC2"/>
            <w:rPr>
              <w:rFonts w:eastAsiaTheme="minorEastAsia"/>
              <w:kern w:val="2"/>
              <w:lang w:eastAsia="en-AU"/>
              <w14:ligatures w14:val="standardContextual"/>
            </w:rPr>
          </w:pPr>
          <w:hyperlink w:anchor="_Toc170134107" w:history="1">
            <w:r w:rsidR="00B57407" w:rsidRPr="005B19FF">
              <w:rPr>
                <w:rStyle w:val="Hyperlink"/>
              </w:rPr>
              <w:t>Contact us</w:t>
            </w:r>
            <w:r w:rsidR="00B57407">
              <w:rPr>
                <w:webHidden/>
              </w:rPr>
              <w:tab/>
            </w:r>
            <w:r w:rsidR="00B57407">
              <w:rPr>
                <w:webHidden/>
              </w:rPr>
              <w:fldChar w:fldCharType="begin"/>
            </w:r>
            <w:r w:rsidR="00B57407">
              <w:rPr>
                <w:webHidden/>
              </w:rPr>
              <w:instrText xml:space="preserve"> PAGEREF _Toc170134107 \h </w:instrText>
            </w:r>
            <w:r w:rsidR="00B57407">
              <w:rPr>
                <w:webHidden/>
              </w:rPr>
            </w:r>
            <w:r w:rsidR="00B57407">
              <w:rPr>
                <w:webHidden/>
              </w:rPr>
              <w:fldChar w:fldCharType="separate"/>
            </w:r>
            <w:r w:rsidR="00B57407">
              <w:rPr>
                <w:webHidden/>
              </w:rPr>
              <w:t>i</w:t>
            </w:r>
            <w:r w:rsidR="00B57407">
              <w:rPr>
                <w:webHidden/>
              </w:rPr>
              <w:fldChar w:fldCharType="end"/>
            </w:r>
          </w:hyperlink>
        </w:p>
        <w:p w14:paraId="624F542E" w14:textId="0E21DDE4" w:rsidR="00B57407" w:rsidRDefault="004426C7">
          <w:pPr>
            <w:pStyle w:val="TOC1"/>
            <w:rPr>
              <w:rFonts w:asciiTheme="minorHAnsi" w:eastAsiaTheme="minorEastAsia" w:hAnsiTheme="minorHAnsi"/>
              <w:b w:val="0"/>
              <w:bCs w:val="0"/>
              <w:color w:val="auto"/>
              <w:w w:val="100"/>
              <w:kern w:val="2"/>
              <w:sz w:val="22"/>
              <w:lang w:eastAsia="en-AU"/>
              <w14:ligatures w14:val="standardContextual"/>
            </w:rPr>
          </w:pPr>
          <w:hyperlink w:anchor="_Toc170134108" w:history="1">
            <w:r w:rsidR="00B57407" w:rsidRPr="005B19FF">
              <w:rPr>
                <w:rStyle w:val="Hyperlink"/>
              </w:rPr>
              <w:t>About this inquiry</w:t>
            </w:r>
            <w:r w:rsidR="00B57407">
              <w:rPr>
                <w:webHidden/>
              </w:rPr>
              <w:tab/>
            </w:r>
            <w:r w:rsidR="00B57407">
              <w:rPr>
                <w:webHidden/>
              </w:rPr>
              <w:fldChar w:fldCharType="begin"/>
            </w:r>
            <w:r w:rsidR="00B57407">
              <w:rPr>
                <w:webHidden/>
              </w:rPr>
              <w:instrText xml:space="preserve"> PAGEREF _Toc170134108 \h </w:instrText>
            </w:r>
            <w:r w:rsidR="00B57407">
              <w:rPr>
                <w:webHidden/>
              </w:rPr>
            </w:r>
            <w:r w:rsidR="00B57407">
              <w:rPr>
                <w:webHidden/>
              </w:rPr>
              <w:fldChar w:fldCharType="separate"/>
            </w:r>
            <w:r w:rsidR="00B57407">
              <w:rPr>
                <w:webHidden/>
              </w:rPr>
              <w:t>ii</w:t>
            </w:r>
            <w:r w:rsidR="00B57407">
              <w:rPr>
                <w:webHidden/>
              </w:rPr>
              <w:fldChar w:fldCharType="end"/>
            </w:r>
          </w:hyperlink>
        </w:p>
        <w:p w14:paraId="185D5E47" w14:textId="4CF936EF" w:rsidR="00B57407" w:rsidRDefault="004426C7">
          <w:pPr>
            <w:pStyle w:val="TOC2"/>
            <w:rPr>
              <w:rFonts w:eastAsiaTheme="minorEastAsia"/>
              <w:kern w:val="2"/>
              <w:lang w:eastAsia="en-AU"/>
              <w14:ligatures w14:val="standardContextual"/>
            </w:rPr>
          </w:pPr>
          <w:hyperlink w:anchor="_Toc170134109" w:history="1">
            <w:r w:rsidR="00B57407" w:rsidRPr="005B19FF">
              <w:rPr>
                <w:rStyle w:val="Hyperlink"/>
              </w:rPr>
              <w:t>Terms of Reference</w:t>
            </w:r>
            <w:r w:rsidR="00B57407">
              <w:rPr>
                <w:webHidden/>
              </w:rPr>
              <w:tab/>
            </w:r>
            <w:r w:rsidR="00B57407">
              <w:rPr>
                <w:webHidden/>
              </w:rPr>
              <w:fldChar w:fldCharType="begin"/>
            </w:r>
            <w:r w:rsidR="00B57407">
              <w:rPr>
                <w:webHidden/>
              </w:rPr>
              <w:instrText xml:space="preserve"> PAGEREF _Toc170134109 \h </w:instrText>
            </w:r>
            <w:r w:rsidR="00B57407">
              <w:rPr>
                <w:webHidden/>
              </w:rPr>
            </w:r>
            <w:r w:rsidR="00B57407">
              <w:rPr>
                <w:webHidden/>
              </w:rPr>
              <w:fldChar w:fldCharType="separate"/>
            </w:r>
            <w:r w:rsidR="00B57407">
              <w:rPr>
                <w:webHidden/>
              </w:rPr>
              <w:t>ii</w:t>
            </w:r>
            <w:r w:rsidR="00B57407">
              <w:rPr>
                <w:webHidden/>
              </w:rPr>
              <w:fldChar w:fldCharType="end"/>
            </w:r>
          </w:hyperlink>
        </w:p>
        <w:p w14:paraId="50F67D0B" w14:textId="5948B842" w:rsidR="00B57407" w:rsidRDefault="004426C7">
          <w:pPr>
            <w:pStyle w:val="TOC1"/>
            <w:rPr>
              <w:rFonts w:asciiTheme="minorHAnsi" w:eastAsiaTheme="minorEastAsia" w:hAnsiTheme="minorHAnsi"/>
              <w:b w:val="0"/>
              <w:bCs w:val="0"/>
              <w:color w:val="auto"/>
              <w:w w:val="100"/>
              <w:kern w:val="2"/>
              <w:sz w:val="22"/>
              <w:lang w:eastAsia="en-AU"/>
              <w14:ligatures w14:val="standardContextual"/>
            </w:rPr>
          </w:pPr>
          <w:hyperlink w:anchor="_Toc170134110" w:history="1">
            <w:r w:rsidR="00B57407" w:rsidRPr="005B19FF">
              <w:rPr>
                <w:rStyle w:val="Hyperlink"/>
              </w:rPr>
              <w:t>Acronyms &amp; Abbreviations</w:t>
            </w:r>
            <w:r w:rsidR="00B57407">
              <w:rPr>
                <w:webHidden/>
              </w:rPr>
              <w:tab/>
            </w:r>
            <w:r w:rsidR="00B57407">
              <w:rPr>
                <w:webHidden/>
              </w:rPr>
              <w:fldChar w:fldCharType="begin"/>
            </w:r>
            <w:r w:rsidR="00B57407">
              <w:rPr>
                <w:webHidden/>
              </w:rPr>
              <w:instrText xml:space="preserve"> PAGEREF _Toc170134110 \h </w:instrText>
            </w:r>
            <w:r w:rsidR="00B57407">
              <w:rPr>
                <w:webHidden/>
              </w:rPr>
            </w:r>
            <w:r w:rsidR="00B57407">
              <w:rPr>
                <w:webHidden/>
              </w:rPr>
              <w:fldChar w:fldCharType="separate"/>
            </w:r>
            <w:r w:rsidR="00B57407">
              <w:rPr>
                <w:webHidden/>
              </w:rPr>
              <w:t>v</w:t>
            </w:r>
            <w:r w:rsidR="00B57407">
              <w:rPr>
                <w:webHidden/>
              </w:rPr>
              <w:fldChar w:fldCharType="end"/>
            </w:r>
          </w:hyperlink>
        </w:p>
        <w:p w14:paraId="1B27F221" w14:textId="5A56D35A" w:rsidR="00B57407" w:rsidRDefault="004426C7">
          <w:pPr>
            <w:pStyle w:val="TOC1"/>
            <w:rPr>
              <w:rFonts w:asciiTheme="minorHAnsi" w:eastAsiaTheme="minorEastAsia" w:hAnsiTheme="minorHAnsi"/>
              <w:b w:val="0"/>
              <w:bCs w:val="0"/>
              <w:color w:val="auto"/>
              <w:w w:val="100"/>
              <w:kern w:val="2"/>
              <w:sz w:val="22"/>
              <w:lang w:eastAsia="en-AU"/>
              <w14:ligatures w14:val="standardContextual"/>
            </w:rPr>
          </w:pPr>
          <w:hyperlink w:anchor="_Toc170134111" w:history="1">
            <w:r w:rsidR="00B57407" w:rsidRPr="005B19FF">
              <w:rPr>
                <w:rStyle w:val="Hyperlink"/>
              </w:rPr>
              <w:t>Recommendations</w:t>
            </w:r>
            <w:r w:rsidR="00B57407">
              <w:rPr>
                <w:webHidden/>
              </w:rPr>
              <w:tab/>
            </w:r>
            <w:r w:rsidR="00B57407">
              <w:rPr>
                <w:webHidden/>
              </w:rPr>
              <w:fldChar w:fldCharType="begin"/>
            </w:r>
            <w:r w:rsidR="00B57407">
              <w:rPr>
                <w:webHidden/>
              </w:rPr>
              <w:instrText xml:space="preserve"> PAGEREF _Toc170134111 \h </w:instrText>
            </w:r>
            <w:r w:rsidR="00B57407">
              <w:rPr>
                <w:webHidden/>
              </w:rPr>
            </w:r>
            <w:r w:rsidR="00B57407">
              <w:rPr>
                <w:webHidden/>
              </w:rPr>
              <w:fldChar w:fldCharType="separate"/>
            </w:r>
            <w:r w:rsidR="00B57407">
              <w:rPr>
                <w:webHidden/>
              </w:rPr>
              <w:t>vi</w:t>
            </w:r>
            <w:r w:rsidR="00B57407">
              <w:rPr>
                <w:webHidden/>
              </w:rPr>
              <w:fldChar w:fldCharType="end"/>
            </w:r>
          </w:hyperlink>
        </w:p>
        <w:p w14:paraId="66809B60" w14:textId="35BF9749" w:rsidR="00B57407" w:rsidRDefault="004426C7">
          <w:pPr>
            <w:pStyle w:val="TOC1"/>
            <w:rPr>
              <w:rFonts w:asciiTheme="minorHAnsi" w:eastAsiaTheme="minorEastAsia" w:hAnsiTheme="minorHAnsi"/>
              <w:b w:val="0"/>
              <w:bCs w:val="0"/>
              <w:color w:val="auto"/>
              <w:w w:val="100"/>
              <w:kern w:val="2"/>
              <w:sz w:val="22"/>
              <w:lang w:eastAsia="en-AU"/>
              <w14:ligatures w14:val="standardContextual"/>
            </w:rPr>
          </w:pPr>
          <w:hyperlink w:anchor="_Toc170134112" w:history="1">
            <w:r w:rsidR="00B57407" w:rsidRPr="005B19FF">
              <w:rPr>
                <w:rStyle w:val="Hyperlink"/>
              </w:rPr>
              <w:t>1.</w:t>
            </w:r>
            <w:r w:rsidR="00B57407">
              <w:rPr>
                <w:rFonts w:asciiTheme="minorHAnsi" w:eastAsiaTheme="minorEastAsia" w:hAnsiTheme="minorHAnsi"/>
                <w:b w:val="0"/>
                <w:bCs w:val="0"/>
                <w:color w:val="auto"/>
                <w:w w:val="100"/>
                <w:kern w:val="2"/>
                <w:sz w:val="22"/>
                <w:lang w:eastAsia="en-AU"/>
                <w14:ligatures w14:val="standardContextual"/>
              </w:rPr>
              <w:tab/>
            </w:r>
            <w:r w:rsidR="00B57407" w:rsidRPr="005B19FF">
              <w:rPr>
                <w:rStyle w:val="Hyperlink"/>
              </w:rPr>
              <w:t>Conduct of the inquiry</w:t>
            </w:r>
            <w:r w:rsidR="00B57407">
              <w:rPr>
                <w:webHidden/>
              </w:rPr>
              <w:tab/>
            </w:r>
            <w:r w:rsidR="00B57407">
              <w:rPr>
                <w:webHidden/>
              </w:rPr>
              <w:fldChar w:fldCharType="begin"/>
            </w:r>
            <w:r w:rsidR="00B57407">
              <w:rPr>
                <w:webHidden/>
              </w:rPr>
              <w:instrText xml:space="preserve"> PAGEREF _Toc170134112 \h </w:instrText>
            </w:r>
            <w:r w:rsidR="00B57407">
              <w:rPr>
                <w:webHidden/>
              </w:rPr>
            </w:r>
            <w:r w:rsidR="00B57407">
              <w:rPr>
                <w:webHidden/>
              </w:rPr>
              <w:fldChar w:fldCharType="separate"/>
            </w:r>
            <w:r w:rsidR="00B57407">
              <w:rPr>
                <w:webHidden/>
              </w:rPr>
              <w:t>1</w:t>
            </w:r>
            <w:r w:rsidR="00B57407">
              <w:rPr>
                <w:webHidden/>
              </w:rPr>
              <w:fldChar w:fldCharType="end"/>
            </w:r>
          </w:hyperlink>
        </w:p>
        <w:p w14:paraId="6ED5A556" w14:textId="304D3933" w:rsidR="00B57407" w:rsidRDefault="004426C7">
          <w:pPr>
            <w:pStyle w:val="TOC2"/>
            <w:rPr>
              <w:rFonts w:eastAsiaTheme="minorEastAsia"/>
              <w:kern w:val="2"/>
              <w:lang w:eastAsia="en-AU"/>
              <w14:ligatures w14:val="standardContextual"/>
            </w:rPr>
          </w:pPr>
          <w:hyperlink w:anchor="_Toc170134113" w:history="1">
            <w:r w:rsidR="00B57407" w:rsidRPr="005B19FF">
              <w:rPr>
                <w:rStyle w:val="Hyperlink"/>
              </w:rPr>
              <w:t>Questions taken on notice</w:t>
            </w:r>
            <w:r w:rsidR="00B57407">
              <w:rPr>
                <w:webHidden/>
              </w:rPr>
              <w:tab/>
            </w:r>
            <w:r w:rsidR="00B57407">
              <w:rPr>
                <w:webHidden/>
              </w:rPr>
              <w:fldChar w:fldCharType="begin"/>
            </w:r>
            <w:r w:rsidR="00B57407">
              <w:rPr>
                <w:webHidden/>
              </w:rPr>
              <w:instrText xml:space="preserve"> PAGEREF _Toc170134113 \h </w:instrText>
            </w:r>
            <w:r w:rsidR="00B57407">
              <w:rPr>
                <w:webHidden/>
              </w:rPr>
            </w:r>
            <w:r w:rsidR="00B57407">
              <w:rPr>
                <w:webHidden/>
              </w:rPr>
              <w:fldChar w:fldCharType="separate"/>
            </w:r>
            <w:r w:rsidR="00B57407">
              <w:rPr>
                <w:webHidden/>
              </w:rPr>
              <w:t>1</w:t>
            </w:r>
            <w:r w:rsidR="00B57407">
              <w:rPr>
                <w:webHidden/>
              </w:rPr>
              <w:fldChar w:fldCharType="end"/>
            </w:r>
          </w:hyperlink>
        </w:p>
        <w:p w14:paraId="1534D0ED" w14:textId="27CB8A17" w:rsidR="00B57407" w:rsidRDefault="004426C7">
          <w:pPr>
            <w:pStyle w:val="TOC1"/>
            <w:rPr>
              <w:rFonts w:asciiTheme="minorHAnsi" w:eastAsiaTheme="minorEastAsia" w:hAnsiTheme="minorHAnsi"/>
              <w:b w:val="0"/>
              <w:bCs w:val="0"/>
              <w:color w:val="auto"/>
              <w:w w:val="100"/>
              <w:kern w:val="2"/>
              <w:sz w:val="22"/>
              <w:lang w:eastAsia="en-AU"/>
              <w14:ligatures w14:val="standardContextual"/>
            </w:rPr>
          </w:pPr>
          <w:hyperlink w:anchor="_Toc170134114" w:history="1">
            <w:r w:rsidR="00B57407" w:rsidRPr="005B19FF">
              <w:rPr>
                <w:rStyle w:val="Hyperlink"/>
              </w:rPr>
              <w:t>2.</w:t>
            </w:r>
            <w:r w:rsidR="00B57407">
              <w:rPr>
                <w:rFonts w:asciiTheme="minorHAnsi" w:eastAsiaTheme="minorEastAsia" w:hAnsiTheme="minorHAnsi"/>
                <w:b w:val="0"/>
                <w:bCs w:val="0"/>
                <w:color w:val="auto"/>
                <w:w w:val="100"/>
                <w:kern w:val="2"/>
                <w:sz w:val="22"/>
                <w:lang w:eastAsia="en-AU"/>
                <w14:ligatures w14:val="standardContextual"/>
              </w:rPr>
              <w:tab/>
            </w:r>
            <w:r w:rsidR="00B57407" w:rsidRPr="005B19FF">
              <w:rPr>
                <w:rStyle w:val="Hyperlink"/>
              </w:rPr>
              <w:t>Introduction</w:t>
            </w:r>
            <w:r w:rsidR="00B57407">
              <w:rPr>
                <w:webHidden/>
              </w:rPr>
              <w:tab/>
            </w:r>
            <w:r w:rsidR="00B57407">
              <w:rPr>
                <w:webHidden/>
              </w:rPr>
              <w:fldChar w:fldCharType="begin"/>
            </w:r>
            <w:r w:rsidR="00B57407">
              <w:rPr>
                <w:webHidden/>
              </w:rPr>
              <w:instrText xml:space="preserve"> PAGEREF _Toc170134114 \h </w:instrText>
            </w:r>
            <w:r w:rsidR="00B57407">
              <w:rPr>
                <w:webHidden/>
              </w:rPr>
            </w:r>
            <w:r w:rsidR="00B57407">
              <w:rPr>
                <w:webHidden/>
              </w:rPr>
              <w:fldChar w:fldCharType="separate"/>
            </w:r>
            <w:r w:rsidR="00B57407">
              <w:rPr>
                <w:webHidden/>
              </w:rPr>
              <w:t>2</w:t>
            </w:r>
            <w:r w:rsidR="00B57407">
              <w:rPr>
                <w:webHidden/>
              </w:rPr>
              <w:fldChar w:fldCharType="end"/>
            </w:r>
          </w:hyperlink>
        </w:p>
        <w:p w14:paraId="263FD12B" w14:textId="23DB832F" w:rsidR="00B57407" w:rsidRDefault="004426C7">
          <w:pPr>
            <w:pStyle w:val="TOC2"/>
            <w:rPr>
              <w:rFonts w:eastAsiaTheme="minorEastAsia"/>
              <w:kern w:val="2"/>
              <w:lang w:eastAsia="en-AU"/>
              <w14:ligatures w14:val="standardContextual"/>
            </w:rPr>
          </w:pPr>
          <w:hyperlink w:anchor="_Toc170134115" w:history="1">
            <w:r w:rsidR="00B57407" w:rsidRPr="005B19FF">
              <w:rPr>
                <w:rStyle w:val="Hyperlink"/>
              </w:rPr>
              <w:t>Skate parks in the ACT</w:t>
            </w:r>
            <w:r w:rsidR="00B57407">
              <w:rPr>
                <w:webHidden/>
              </w:rPr>
              <w:tab/>
            </w:r>
            <w:r w:rsidR="00B57407">
              <w:rPr>
                <w:webHidden/>
              </w:rPr>
              <w:fldChar w:fldCharType="begin"/>
            </w:r>
            <w:r w:rsidR="00B57407">
              <w:rPr>
                <w:webHidden/>
              </w:rPr>
              <w:instrText xml:space="preserve"> PAGEREF _Toc170134115 \h </w:instrText>
            </w:r>
            <w:r w:rsidR="00B57407">
              <w:rPr>
                <w:webHidden/>
              </w:rPr>
            </w:r>
            <w:r w:rsidR="00B57407">
              <w:rPr>
                <w:webHidden/>
              </w:rPr>
              <w:fldChar w:fldCharType="separate"/>
            </w:r>
            <w:r w:rsidR="00B57407">
              <w:rPr>
                <w:webHidden/>
              </w:rPr>
              <w:t>2</w:t>
            </w:r>
            <w:r w:rsidR="00B57407">
              <w:rPr>
                <w:webHidden/>
              </w:rPr>
              <w:fldChar w:fldCharType="end"/>
            </w:r>
          </w:hyperlink>
        </w:p>
        <w:p w14:paraId="79481384" w14:textId="02F177DE" w:rsidR="00B57407" w:rsidRDefault="004426C7">
          <w:pPr>
            <w:pStyle w:val="TOC2"/>
            <w:rPr>
              <w:rFonts w:eastAsiaTheme="minorEastAsia"/>
              <w:kern w:val="2"/>
              <w:lang w:eastAsia="en-AU"/>
              <w14:ligatures w14:val="standardContextual"/>
            </w:rPr>
          </w:pPr>
          <w:hyperlink w:anchor="_Toc170134116" w:history="1">
            <w:r w:rsidR="00B57407" w:rsidRPr="005B19FF">
              <w:rPr>
                <w:rStyle w:val="Hyperlink"/>
              </w:rPr>
              <w:t>Skating and skate park culture</w:t>
            </w:r>
            <w:r w:rsidR="00B57407">
              <w:rPr>
                <w:webHidden/>
              </w:rPr>
              <w:tab/>
            </w:r>
            <w:r w:rsidR="00B57407">
              <w:rPr>
                <w:webHidden/>
              </w:rPr>
              <w:fldChar w:fldCharType="begin"/>
            </w:r>
            <w:r w:rsidR="00B57407">
              <w:rPr>
                <w:webHidden/>
              </w:rPr>
              <w:instrText xml:space="preserve"> PAGEREF _Toc170134116 \h </w:instrText>
            </w:r>
            <w:r w:rsidR="00B57407">
              <w:rPr>
                <w:webHidden/>
              </w:rPr>
            </w:r>
            <w:r w:rsidR="00B57407">
              <w:rPr>
                <w:webHidden/>
              </w:rPr>
              <w:fldChar w:fldCharType="separate"/>
            </w:r>
            <w:r w:rsidR="00B57407">
              <w:rPr>
                <w:webHidden/>
              </w:rPr>
              <w:t>2</w:t>
            </w:r>
            <w:r w:rsidR="00B57407">
              <w:rPr>
                <w:webHidden/>
              </w:rPr>
              <w:fldChar w:fldCharType="end"/>
            </w:r>
          </w:hyperlink>
        </w:p>
        <w:p w14:paraId="5D21B84C" w14:textId="6E3A6A47" w:rsidR="00B57407" w:rsidRDefault="004426C7">
          <w:pPr>
            <w:pStyle w:val="TOC1"/>
            <w:rPr>
              <w:rFonts w:asciiTheme="minorHAnsi" w:eastAsiaTheme="minorEastAsia" w:hAnsiTheme="minorHAnsi"/>
              <w:b w:val="0"/>
              <w:bCs w:val="0"/>
              <w:color w:val="auto"/>
              <w:w w:val="100"/>
              <w:kern w:val="2"/>
              <w:sz w:val="22"/>
              <w:lang w:eastAsia="en-AU"/>
              <w14:ligatures w14:val="standardContextual"/>
            </w:rPr>
          </w:pPr>
          <w:hyperlink w:anchor="_Toc170134117" w:history="1">
            <w:r w:rsidR="00B57407" w:rsidRPr="005B19FF">
              <w:rPr>
                <w:rStyle w:val="Hyperlink"/>
              </w:rPr>
              <w:t>3.</w:t>
            </w:r>
            <w:r w:rsidR="00B57407">
              <w:rPr>
                <w:rFonts w:asciiTheme="minorHAnsi" w:eastAsiaTheme="minorEastAsia" w:hAnsiTheme="minorHAnsi"/>
                <w:b w:val="0"/>
                <w:bCs w:val="0"/>
                <w:color w:val="auto"/>
                <w:w w:val="100"/>
                <w:kern w:val="2"/>
                <w:sz w:val="22"/>
                <w:lang w:eastAsia="en-AU"/>
                <w14:ligatures w14:val="standardContextual"/>
              </w:rPr>
              <w:tab/>
            </w:r>
            <w:r w:rsidR="00B57407" w:rsidRPr="005B19FF">
              <w:rPr>
                <w:rStyle w:val="Hyperlink"/>
              </w:rPr>
              <w:t>Skate strategy</w:t>
            </w:r>
            <w:r w:rsidR="00B57407">
              <w:rPr>
                <w:webHidden/>
              </w:rPr>
              <w:tab/>
            </w:r>
            <w:r w:rsidR="00B57407">
              <w:rPr>
                <w:webHidden/>
              </w:rPr>
              <w:fldChar w:fldCharType="begin"/>
            </w:r>
            <w:r w:rsidR="00B57407">
              <w:rPr>
                <w:webHidden/>
              </w:rPr>
              <w:instrText xml:space="preserve"> PAGEREF _Toc170134117 \h </w:instrText>
            </w:r>
            <w:r w:rsidR="00B57407">
              <w:rPr>
                <w:webHidden/>
              </w:rPr>
            </w:r>
            <w:r w:rsidR="00B57407">
              <w:rPr>
                <w:webHidden/>
              </w:rPr>
              <w:fldChar w:fldCharType="separate"/>
            </w:r>
            <w:r w:rsidR="00B57407">
              <w:rPr>
                <w:webHidden/>
              </w:rPr>
              <w:t>4</w:t>
            </w:r>
            <w:r w:rsidR="00B57407">
              <w:rPr>
                <w:webHidden/>
              </w:rPr>
              <w:fldChar w:fldCharType="end"/>
            </w:r>
          </w:hyperlink>
        </w:p>
        <w:p w14:paraId="71A8137F" w14:textId="5EC201DE" w:rsidR="00B57407" w:rsidRDefault="004426C7">
          <w:pPr>
            <w:pStyle w:val="TOC1"/>
            <w:rPr>
              <w:rFonts w:asciiTheme="minorHAnsi" w:eastAsiaTheme="minorEastAsia" w:hAnsiTheme="minorHAnsi"/>
              <w:b w:val="0"/>
              <w:bCs w:val="0"/>
              <w:color w:val="auto"/>
              <w:w w:val="100"/>
              <w:kern w:val="2"/>
              <w:sz w:val="22"/>
              <w:lang w:eastAsia="en-AU"/>
              <w14:ligatures w14:val="standardContextual"/>
            </w:rPr>
          </w:pPr>
          <w:hyperlink w:anchor="_Toc170134118" w:history="1">
            <w:r w:rsidR="00B57407" w:rsidRPr="005B19FF">
              <w:rPr>
                <w:rStyle w:val="Hyperlink"/>
              </w:rPr>
              <w:t>4.</w:t>
            </w:r>
            <w:r w:rsidR="00B57407">
              <w:rPr>
                <w:rFonts w:asciiTheme="minorHAnsi" w:eastAsiaTheme="minorEastAsia" w:hAnsiTheme="minorHAnsi"/>
                <w:b w:val="0"/>
                <w:bCs w:val="0"/>
                <w:color w:val="auto"/>
                <w:w w:val="100"/>
                <w:kern w:val="2"/>
                <w:sz w:val="22"/>
                <w:lang w:eastAsia="en-AU"/>
                <w14:ligatures w14:val="standardContextual"/>
              </w:rPr>
              <w:tab/>
            </w:r>
            <w:r w:rsidR="00B57407" w:rsidRPr="005B19FF">
              <w:rPr>
                <w:rStyle w:val="Hyperlink"/>
              </w:rPr>
              <w:t>Incorporating skating infrastructure into urban planning</w:t>
            </w:r>
            <w:r w:rsidR="00B57407">
              <w:rPr>
                <w:webHidden/>
              </w:rPr>
              <w:tab/>
            </w:r>
            <w:r w:rsidR="00B57407">
              <w:rPr>
                <w:webHidden/>
              </w:rPr>
              <w:fldChar w:fldCharType="begin"/>
            </w:r>
            <w:r w:rsidR="00B57407">
              <w:rPr>
                <w:webHidden/>
              </w:rPr>
              <w:instrText xml:space="preserve"> PAGEREF _Toc170134118 \h </w:instrText>
            </w:r>
            <w:r w:rsidR="00B57407">
              <w:rPr>
                <w:webHidden/>
              </w:rPr>
            </w:r>
            <w:r w:rsidR="00B57407">
              <w:rPr>
                <w:webHidden/>
              </w:rPr>
              <w:fldChar w:fldCharType="separate"/>
            </w:r>
            <w:r w:rsidR="00B57407">
              <w:rPr>
                <w:webHidden/>
              </w:rPr>
              <w:t>5</w:t>
            </w:r>
            <w:r w:rsidR="00B57407">
              <w:rPr>
                <w:webHidden/>
              </w:rPr>
              <w:fldChar w:fldCharType="end"/>
            </w:r>
          </w:hyperlink>
        </w:p>
        <w:p w14:paraId="5800F1CF" w14:textId="7FA4623E" w:rsidR="00B57407" w:rsidRDefault="004426C7">
          <w:pPr>
            <w:pStyle w:val="TOC2"/>
            <w:rPr>
              <w:rFonts w:eastAsiaTheme="minorEastAsia"/>
              <w:kern w:val="2"/>
              <w:lang w:eastAsia="en-AU"/>
              <w14:ligatures w14:val="standardContextual"/>
            </w:rPr>
          </w:pPr>
          <w:hyperlink w:anchor="_Toc170134119" w:history="1">
            <w:r w:rsidR="00B57407" w:rsidRPr="005B19FF">
              <w:rPr>
                <w:rStyle w:val="Hyperlink"/>
              </w:rPr>
              <w:t>Urban areas</w:t>
            </w:r>
            <w:r w:rsidR="00B57407">
              <w:rPr>
                <w:webHidden/>
              </w:rPr>
              <w:tab/>
            </w:r>
            <w:r w:rsidR="00B57407">
              <w:rPr>
                <w:webHidden/>
              </w:rPr>
              <w:fldChar w:fldCharType="begin"/>
            </w:r>
            <w:r w:rsidR="00B57407">
              <w:rPr>
                <w:webHidden/>
              </w:rPr>
              <w:instrText xml:space="preserve"> PAGEREF _Toc170134119 \h </w:instrText>
            </w:r>
            <w:r w:rsidR="00B57407">
              <w:rPr>
                <w:webHidden/>
              </w:rPr>
            </w:r>
            <w:r w:rsidR="00B57407">
              <w:rPr>
                <w:webHidden/>
              </w:rPr>
              <w:fldChar w:fldCharType="separate"/>
            </w:r>
            <w:r w:rsidR="00B57407">
              <w:rPr>
                <w:webHidden/>
              </w:rPr>
              <w:t>5</w:t>
            </w:r>
            <w:r w:rsidR="00B57407">
              <w:rPr>
                <w:webHidden/>
              </w:rPr>
              <w:fldChar w:fldCharType="end"/>
            </w:r>
          </w:hyperlink>
        </w:p>
        <w:p w14:paraId="37498A03" w14:textId="7E157BB0" w:rsidR="00B57407" w:rsidRDefault="004426C7">
          <w:pPr>
            <w:pStyle w:val="TOC3"/>
            <w:rPr>
              <w:rFonts w:eastAsiaTheme="minorEastAsia"/>
              <w:kern w:val="2"/>
              <w:lang w:eastAsia="en-AU"/>
              <w14:ligatures w14:val="standardContextual"/>
            </w:rPr>
          </w:pPr>
          <w:hyperlink w:anchor="_Toc170134120" w:history="1">
            <w:r w:rsidR="00B57407" w:rsidRPr="005B19FF">
              <w:rPr>
                <w:rStyle w:val="Hyperlink"/>
              </w:rPr>
              <w:t>Access</w:t>
            </w:r>
            <w:r w:rsidR="00B57407">
              <w:rPr>
                <w:webHidden/>
              </w:rPr>
              <w:tab/>
            </w:r>
            <w:r w:rsidR="00B57407">
              <w:rPr>
                <w:webHidden/>
              </w:rPr>
              <w:fldChar w:fldCharType="begin"/>
            </w:r>
            <w:r w:rsidR="00B57407">
              <w:rPr>
                <w:webHidden/>
              </w:rPr>
              <w:instrText xml:space="preserve"> PAGEREF _Toc170134120 \h </w:instrText>
            </w:r>
            <w:r w:rsidR="00B57407">
              <w:rPr>
                <w:webHidden/>
              </w:rPr>
            </w:r>
            <w:r w:rsidR="00B57407">
              <w:rPr>
                <w:webHidden/>
              </w:rPr>
              <w:fldChar w:fldCharType="separate"/>
            </w:r>
            <w:r w:rsidR="00B57407">
              <w:rPr>
                <w:webHidden/>
              </w:rPr>
              <w:t>5</w:t>
            </w:r>
            <w:r w:rsidR="00B57407">
              <w:rPr>
                <w:webHidden/>
              </w:rPr>
              <w:fldChar w:fldCharType="end"/>
            </w:r>
          </w:hyperlink>
        </w:p>
        <w:p w14:paraId="1B405994" w14:textId="6B50D603" w:rsidR="00B57407" w:rsidRDefault="004426C7">
          <w:pPr>
            <w:pStyle w:val="TOC3"/>
            <w:rPr>
              <w:rFonts w:eastAsiaTheme="minorEastAsia"/>
              <w:kern w:val="2"/>
              <w:lang w:eastAsia="en-AU"/>
              <w14:ligatures w14:val="standardContextual"/>
            </w:rPr>
          </w:pPr>
          <w:hyperlink w:anchor="_Toc170134121" w:history="1">
            <w:r w:rsidR="00B57407" w:rsidRPr="005B19FF">
              <w:rPr>
                <w:rStyle w:val="Hyperlink"/>
              </w:rPr>
              <w:t>Safety</w:t>
            </w:r>
            <w:r w:rsidR="00B57407">
              <w:rPr>
                <w:webHidden/>
              </w:rPr>
              <w:tab/>
            </w:r>
            <w:r w:rsidR="00B57407">
              <w:rPr>
                <w:webHidden/>
              </w:rPr>
              <w:fldChar w:fldCharType="begin"/>
            </w:r>
            <w:r w:rsidR="00B57407">
              <w:rPr>
                <w:webHidden/>
              </w:rPr>
              <w:instrText xml:space="preserve"> PAGEREF _Toc170134121 \h </w:instrText>
            </w:r>
            <w:r w:rsidR="00B57407">
              <w:rPr>
                <w:webHidden/>
              </w:rPr>
            </w:r>
            <w:r w:rsidR="00B57407">
              <w:rPr>
                <w:webHidden/>
              </w:rPr>
              <w:fldChar w:fldCharType="separate"/>
            </w:r>
            <w:r w:rsidR="00B57407">
              <w:rPr>
                <w:webHidden/>
              </w:rPr>
              <w:t>6</w:t>
            </w:r>
            <w:r w:rsidR="00B57407">
              <w:rPr>
                <w:webHidden/>
              </w:rPr>
              <w:fldChar w:fldCharType="end"/>
            </w:r>
          </w:hyperlink>
        </w:p>
        <w:p w14:paraId="0EB936FE" w14:textId="293D6861" w:rsidR="00B57407" w:rsidRDefault="004426C7">
          <w:pPr>
            <w:pStyle w:val="TOC3"/>
            <w:rPr>
              <w:rFonts w:eastAsiaTheme="minorEastAsia"/>
              <w:kern w:val="2"/>
              <w:lang w:eastAsia="en-AU"/>
              <w14:ligatures w14:val="standardContextual"/>
            </w:rPr>
          </w:pPr>
          <w:hyperlink w:anchor="_Toc170134122" w:history="1">
            <w:r w:rsidR="00B57407" w:rsidRPr="005B19FF">
              <w:rPr>
                <w:rStyle w:val="Hyperlink"/>
              </w:rPr>
              <w:t>Public spaces</w:t>
            </w:r>
            <w:r w:rsidR="00B57407">
              <w:rPr>
                <w:webHidden/>
              </w:rPr>
              <w:tab/>
            </w:r>
            <w:r w:rsidR="00B57407">
              <w:rPr>
                <w:webHidden/>
              </w:rPr>
              <w:fldChar w:fldCharType="begin"/>
            </w:r>
            <w:r w:rsidR="00B57407">
              <w:rPr>
                <w:webHidden/>
              </w:rPr>
              <w:instrText xml:space="preserve"> PAGEREF _Toc170134122 \h </w:instrText>
            </w:r>
            <w:r w:rsidR="00B57407">
              <w:rPr>
                <w:webHidden/>
              </w:rPr>
            </w:r>
            <w:r w:rsidR="00B57407">
              <w:rPr>
                <w:webHidden/>
              </w:rPr>
              <w:fldChar w:fldCharType="separate"/>
            </w:r>
            <w:r w:rsidR="00B57407">
              <w:rPr>
                <w:webHidden/>
              </w:rPr>
              <w:t>7</w:t>
            </w:r>
            <w:r w:rsidR="00B57407">
              <w:rPr>
                <w:webHidden/>
              </w:rPr>
              <w:fldChar w:fldCharType="end"/>
            </w:r>
          </w:hyperlink>
        </w:p>
        <w:p w14:paraId="727F78E6" w14:textId="6EE59A4A" w:rsidR="00B57407" w:rsidRDefault="004426C7">
          <w:pPr>
            <w:pStyle w:val="TOC2"/>
            <w:rPr>
              <w:rFonts w:eastAsiaTheme="minorEastAsia"/>
              <w:kern w:val="2"/>
              <w:lang w:eastAsia="en-AU"/>
              <w14:ligatures w14:val="standardContextual"/>
            </w:rPr>
          </w:pPr>
          <w:hyperlink w:anchor="_Toc170134123" w:history="1">
            <w:r w:rsidR="00B57407" w:rsidRPr="005B19FF">
              <w:rPr>
                <w:rStyle w:val="Hyperlink"/>
              </w:rPr>
              <w:t>Suburban areas</w:t>
            </w:r>
            <w:r w:rsidR="00B57407">
              <w:rPr>
                <w:webHidden/>
              </w:rPr>
              <w:tab/>
            </w:r>
            <w:r w:rsidR="00B57407">
              <w:rPr>
                <w:webHidden/>
              </w:rPr>
              <w:fldChar w:fldCharType="begin"/>
            </w:r>
            <w:r w:rsidR="00B57407">
              <w:rPr>
                <w:webHidden/>
              </w:rPr>
              <w:instrText xml:space="preserve"> PAGEREF _Toc170134123 \h </w:instrText>
            </w:r>
            <w:r w:rsidR="00B57407">
              <w:rPr>
                <w:webHidden/>
              </w:rPr>
            </w:r>
            <w:r w:rsidR="00B57407">
              <w:rPr>
                <w:webHidden/>
              </w:rPr>
              <w:fldChar w:fldCharType="separate"/>
            </w:r>
            <w:r w:rsidR="00B57407">
              <w:rPr>
                <w:webHidden/>
              </w:rPr>
              <w:t>8</w:t>
            </w:r>
            <w:r w:rsidR="00B57407">
              <w:rPr>
                <w:webHidden/>
              </w:rPr>
              <w:fldChar w:fldCharType="end"/>
            </w:r>
          </w:hyperlink>
        </w:p>
        <w:p w14:paraId="1F4E0C76" w14:textId="3A70A982" w:rsidR="00B57407" w:rsidRDefault="004426C7">
          <w:pPr>
            <w:pStyle w:val="TOC1"/>
            <w:rPr>
              <w:rFonts w:asciiTheme="minorHAnsi" w:eastAsiaTheme="minorEastAsia" w:hAnsiTheme="minorHAnsi"/>
              <w:b w:val="0"/>
              <w:bCs w:val="0"/>
              <w:color w:val="auto"/>
              <w:w w:val="100"/>
              <w:kern w:val="2"/>
              <w:sz w:val="22"/>
              <w:lang w:eastAsia="en-AU"/>
              <w14:ligatures w14:val="standardContextual"/>
            </w:rPr>
          </w:pPr>
          <w:hyperlink w:anchor="_Toc170134124" w:history="1">
            <w:r w:rsidR="00B57407" w:rsidRPr="005B19FF">
              <w:rPr>
                <w:rStyle w:val="Hyperlink"/>
              </w:rPr>
              <w:t>5.</w:t>
            </w:r>
            <w:r w:rsidR="00B57407">
              <w:rPr>
                <w:rFonts w:asciiTheme="minorHAnsi" w:eastAsiaTheme="minorEastAsia" w:hAnsiTheme="minorHAnsi"/>
                <w:b w:val="0"/>
                <w:bCs w:val="0"/>
                <w:color w:val="auto"/>
                <w:w w:val="100"/>
                <w:kern w:val="2"/>
                <w:sz w:val="22"/>
                <w:lang w:eastAsia="en-AU"/>
                <w14:ligatures w14:val="standardContextual"/>
              </w:rPr>
              <w:tab/>
            </w:r>
            <w:r w:rsidR="00B57407" w:rsidRPr="005B19FF">
              <w:rPr>
                <w:rStyle w:val="Hyperlink"/>
              </w:rPr>
              <w:t>Modern and safe skating infrastructure</w:t>
            </w:r>
            <w:r w:rsidR="00B57407">
              <w:rPr>
                <w:webHidden/>
              </w:rPr>
              <w:tab/>
            </w:r>
            <w:r w:rsidR="00B57407">
              <w:rPr>
                <w:webHidden/>
              </w:rPr>
              <w:fldChar w:fldCharType="begin"/>
            </w:r>
            <w:r w:rsidR="00B57407">
              <w:rPr>
                <w:webHidden/>
              </w:rPr>
              <w:instrText xml:space="preserve"> PAGEREF _Toc170134124 \h </w:instrText>
            </w:r>
            <w:r w:rsidR="00B57407">
              <w:rPr>
                <w:webHidden/>
              </w:rPr>
            </w:r>
            <w:r w:rsidR="00B57407">
              <w:rPr>
                <w:webHidden/>
              </w:rPr>
              <w:fldChar w:fldCharType="separate"/>
            </w:r>
            <w:r w:rsidR="00B57407">
              <w:rPr>
                <w:webHidden/>
              </w:rPr>
              <w:t>10</w:t>
            </w:r>
            <w:r w:rsidR="00B57407">
              <w:rPr>
                <w:webHidden/>
              </w:rPr>
              <w:fldChar w:fldCharType="end"/>
            </w:r>
          </w:hyperlink>
        </w:p>
        <w:p w14:paraId="1040DCEB" w14:textId="2FD12CA6" w:rsidR="00B57407" w:rsidRDefault="004426C7">
          <w:pPr>
            <w:pStyle w:val="TOC2"/>
            <w:rPr>
              <w:rFonts w:eastAsiaTheme="minorEastAsia"/>
              <w:kern w:val="2"/>
              <w:lang w:eastAsia="en-AU"/>
              <w14:ligatures w14:val="standardContextual"/>
            </w:rPr>
          </w:pPr>
          <w:hyperlink w:anchor="_Toc170134125" w:history="1">
            <w:r w:rsidR="00B57407" w:rsidRPr="005B19FF">
              <w:rPr>
                <w:rStyle w:val="Hyperlink"/>
              </w:rPr>
              <w:t>Upgrading out-dated infrastructure</w:t>
            </w:r>
            <w:r w:rsidR="00B57407">
              <w:rPr>
                <w:webHidden/>
              </w:rPr>
              <w:tab/>
            </w:r>
            <w:r w:rsidR="00B57407">
              <w:rPr>
                <w:webHidden/>
              </w:rPr>
              <w:fldChar w:fldCharType="begin"/>
            </w:r>
            <w:r w:rsidR="00B57407">
              <w:rPr>
                <w:webHidden/>
              </w:rPr>
              <w:instrText xml:space="preserve"> PAGEREF _Toc170134125 \h </w:instrText>
            </w:r>
            <w:r w:rsidR="00B57407">
              <w:rPr>
                <w:webHidden/>
              </w:rPr>
            </w:r>
            <w:r w:rsidR="00B57407">
              <w:rPr>
                <w:webHidden/>
              </w:rPr>
              <w:fldChar w:fldCharType="separate"/>
            </w:r>
            <w:r w:rsidR="00B57407">
              <w:rPr>
                <w:webHidden/>
              </w:rPr>
              <w:t>10</w:t>
            </w:r>
            <w:r w:rsidR="00B57407">
              <w:rPr>
                <w:webHidden/>
              </w:rPr>
              <w:fldChar w:fldCharType="end"/>
            </w:r>
          </w:hyperlink>
        </w:p>
        <w:p w14:paraId="2367D2E1" w14:textId="4535050E" w:rsidR="00B57407" w:rsidRDefault="004426C7">
          <w:pPr>
            <w:pStyle w:val="TOC2"/>
            <w:rPr>
              <w:rFonts w:eastAsiaTheme="minorEastAsia"/>
              <w:kern w:val="2"/>
              <w:lang w:eastAsia="en-AU"/>
              <w14:ligatures w14:val="standardContextual"/>
            </w:rPr>
          </w:pPr>
          <w:hyperlink w:anchor="_Toc170134126" w:history="1">
            <w:r w:rsidR="00B57407" w:rsidRPr="005B19FF">
              <w:rPr>
                <w:rStyle w:val="Hyperlink"/>
              </w:rPr>
              <w:t>New skating infrastructure</w:t>
            </w:r>
            <w:r w:rsidR="00B57407">
              <w:rPr>
                <w:webHidden/>
              </w:rPr>
              <w:tab/>
            </w:r>
            <w:r w:rsidR="00B57407">
              <w:rPr>
                <w:webHidden/>
              </w:rPr>
              <w:fldChar w:fldCharType="begin"/>
            </w:r>
            <w:r w:rsidR="00B57407">
              <w:rPr>
                <w:webHidden/>
              </w:rPr>
              <w:instrText xml:space="preserve"> PAGEREF _Toc170134126 \h </w:instrText>
            </w:r>
            <w:r w:rsidR="00B57407">
              <w:rPr>
                <w:webHidden/>
              </w:rPr>
            </w:r>
            <w:r w:rsidR="00B57407">
              <w:rPr>
                <w:webHidden/>
              </w:rPr>
              <w:fldChar w:fldCharType="separate"/>
            </w:r>
            <w:r w:rsidR="00B57407">
              <w:rPr>
                <w:webHidden/>
              </w:rPr>
              <w:t>12</w:t>
            </w:r>
            <w:r w:rsidR="00B57407">
              <w:rPr>
                <w:webHidden/>
              </w:rPr>
              <w:fldChar w:fldCharType="end"/>
            </w:r>
          </w:hyperlink>
        </w:p>
        <w:p w14:paraId="6111BB5B" w14:textId="01D74AA0" w:rsidR="00B57407" w:rsidRDefault="004426C7">
          <w:pPr>
            <w:pStyle w:val="TOC3"/>
            <w:rPr>
              <w:rFonts w:eastAsiaTheme="minorEastAsia"/>
              <w:kern w:val="2"/>
              <w:lang w:eastAsia="en-AU"/>
              <w14:ligatures w14:val="standardContextual"/>
            </w:rPr>
          </w:pPr>
          <w:hyperlink w:anchor="_Toc170134127" w:history="1">
            <w:r w:rsidR="00B57407" w:rsidRPr="005B19FF">
              <w:rPr>
                <w:rStyle w:val="Hyperlink"/>
              </w:rPr>
              <w:t>All-weather facility</w:t>
            </w:r>
            <w:r w:rsidR="00B57407">
              <w:rPr>
                <w:webHidden/>
              </w:rPr>
              <w:tab/>
            </w:r>
            <w:r w:rsidR="00B57407">
              <w:rPr>
                <w:webHidden/>
              </w:rPr>
              <w:fldChar w:fldCharType="begin"/>
            </w:r>
            <w:r w:rsidR="00B57407">
              <w:rPr>
                <w:webHidden/>
              </w:rPr>
              <w:instrText xml:space="preserve"> PAGEREF _Toc170134127 \h </w:instrText>
            </w:r>
            <w:r w:rsidR="00B57407">
              <w:rPr>
                <w:webHidden/>
              </w:rPr>
            </w:r>
            <w:r w:rsidR="00B57407">
              <w:rPr>
                <w:webHidden/>
              </w:rPr>
              <w:fldChar w:fldCharType="separate"/>
            </w:r>
            <w:r w:rsidR="00B57407">
              <w:rPr>
                <w:webHidden/>
              </w:rPr>
              <w:t>12</w:t>
            </w:r>
            <w:r w:rsidR="00B57407">
              <w:rPr>
                <w:webHidden/>
              </w:rPr>
              <w:fldChar w:fldCharType="end"/>
            </w:r>
          </w:hyperlink>
        </w:p>
        <w:p w14:paraId="004D860D" w14:textId="38391704" w:rsidR="00B57407" w:rsidRDefault="004426C7">
          <w:pPr>
            <w:pStyle w:val="TOC3"/>
            <w:rPr>
              <w:rFonts w:eastAsiaTheme="minorEastAsia"/>
              <w:kern w:val="2"/>
              <w:lang w:eastAsia="en-AU"/>
              <w14:ligatures w14:val="standardContextual"/>
            </w:rPr>
          </w:pPr>
          <w:hyperlink w:anchor="_Toc170134128" w:history="1">
            <w:r w:rsidR="00B57407" w:rsidRPr="005B19FF">
              <w:rPr>
                <w:rStyle w:val="Hyperlink"/>
              </w:rPr>
              <w:t>Asphalt pump track</w:t>
            </w:r>
            <w:r w:rsidR="00B57407">
              <w:rPr>
                <w:webHidden/>
              </w:rPr>
              <w:tab/>
            </w:r>
            <w:r w:rsidR="00B57407">
              <w:rPr>
                <w:webHidden/>
              </w:rPr>
              <w:fldChar w:fldCharType="begin"/>
            </w:r>
            <w:r w:rsidR="00B57407">
              <w:rPr>
                <w:webHidden/>
              </w:rPr>
              <w:instrText xml:space="preserve"> PAGEREF _Toc170134128 \h </w:instrText>
            </w:r>
            <w:r w:rsidR="00B57407">
              <w:rPr>
                <w:webHidden/>
              </w:rPr>
            </w:r>
            <w:r w:rsidR="00B57407">
              <w:rPr>
                <w:webHidden/>
              </w:rPr>
              <w:fldChar w:fldCharType="separate"/>
            </w:r>
            <w:r w:rsidR="00B57407">
              <w:rPr>
                <w:webHidden/>
              </w:rPr>
              <w:t>12</w:t>
            </w:r>
            <w:r w:rsidR="00B57407">
              <w:rPr>
                <w:webHidden/>
              </w:rPr>
              <w:fldChar w:fldCharType="end"/>
            </w:r>
          </w:hyperlink>
        </w:p>
        <w:p w14:paraId="391C5B18" w14:textId="1DC0E133" w:rsidR="00B57407" w:rsidRDefault="004426C7">
          <w:pPr>
            <w:pStyle w:val="TOC3"/>
            <w:rPr>
              <w:rFonts w:eastAsiaTheme="minorEastAsia"/>
              <w:kern w:val="2"/>
              <w:lang w:eastAsia="en-AU"/>
              <w14:ligatures w14:val="standardContextual"/>
            </w:rPr>
          </w:pPr>
          <w:hyperlink w:anchor="_Toc170134129" w:history="1">
            <w:r w:rsidR="00B57407" w:rsidRPr="005B19FF">
              <w:rPr>
                <w:rStyle w:val="Hyperlink"/>
              </w:rPr>
              <w:t>Asphalt uphill and downhill track</w:t>
            </w:r>
            <w:r w:rsidR="00B57407">
              <w:rPr>
                <w:webHidden/>
              </w:rPr>
              <w:tab/>
            </w:r>
            <w:r w:rsidR="00B57407">
              <w:rPr>
                <w:webHidden/>
              </w:rPr>
              <w:fldChar w:fldCharType="begin"/>
            </w:r>
            <w:r w:rsidR="00B57407">
              <w:rPr>
                <w:webHidden/>
              </w:rPr>
              <w:instrText xml:space="preserve"> PAGEREF _Toc170134129 \h </w:instrText>
            </w:r>
            <w:r w:rsidR="00B57407">
              <w:rPr>
                <w:webHidden/>
              </w:rPr>
            </w:r>
            <w:r w:rsidR="00B57407">
              <w:rPr>
                <w:webHidden/>
              </w:rPr>
              <w:fldChar w:fldCharType="separate"/>
            </w:r>
            <w:r w:rsidR="00B57407">
              <w:rPr>
                <w:webHidden/>
              </w:rPr>
              <w:t>13</w:t>
            </w:r>
            <w:r w:rsidR="00B57407">
              <w:rPr>
                <w:webHidden/>
              </w:rPr>
              <w:fldChar w:fldCharType="end"/>
            </w:r>
          </w:hyperlink>
        </w:p>
        <w:p w14:paraId="0FDF6E4E" w14:textId="7506DC91" w:rsidR="00B57407" w:rsidRDefault="004426C7">
          <w:pPr>
            <w:pStyle w:val="TOC2"/>
            <w:rPr>
              <w:rFonts w:eastAsiaTheme="minorEastAsia"/>
              <w:kern w:val="2"/>
              <w:lang w:eastAsia="en-AU"/>
              <w14:ligatures w14:val="standardContextual"/>
            </w:rPr>
          </w:pPr>
          <w:hyperlink w:anchor="_Toc170134130" w:history="1">
            <w:r w:rsidR="00B57407" w:rsidRPr="005B19FF">
              <w:rPr>
                <w:rStyle w:val="Hyperlink"/>
              </w:rPr>
              <w:t>Safety elements</w:t>
            </w:r>
            <w:r w:rsidR="00B57407">
              <w:rPr>
                <w:webHidden/>
              </w:rPr>
              <w:tab/>
            </w:r>
            <w:r w:rsidR="00B57407">
              <w:rPr>
                <w:webHidden/>
              </w:rPr>
              <w:fldChar w:fldCharType="begin"/>
            </w:r>
            <w:r w:rsidR="00B57407">
              <w:rPr>
                <w:webHidden/>
              </w:rPr>
              <w:instrText xml:space="preserve"> PAGEREF _Toc170134130 \h </w:instrText>
            </w:r>
            <w:r w:rsidR="00B57407">
              <w:rPr>
                <w:webHidden/>
              </w:rPr>
            </w:r>
            <w:r w:rsidR="00B57407">
              <w:rPr>
                <w:webHidden/>
              </w:rPr>
              <w:fldChar w:fldCharType="separate"/>
            </w:r>
            <w:r w:rsidR="00B57407">
              <w:rPr>
                <w:webHidden/>
              </w:rPr>
              <w:t>14</w:t>
            </w:r>
            <w:r w:rsidR="00B57407">
              <w:rPr>
                <w:webHidden/>
              </w:rPr>
              <w:fldChar w:fldCharType="end"/>
            </w:r>
          </w:hyperlink>
        </w:p>
        <w:p w14:paraId="09976C3F" w14:textId="7C4BF3C2" w:rsidR="00B57407" w:rsidRDefault="004426C7">
          <w:pPr>
            <w:pStyle w:val="TOC3"/>
            <w:rPr>
              <w:rFonts w:eastAsiaTheme="minorEastAsia"/>
              <w:kern w:val="2"/>
              <w:lang w:eastAsia="en-AU"/>
              <w14:ligatures w14:val="standardContextual"/>
            </w:rPr>
          </w:pPr>
          <w:hyperlink w:anchor="_Toc170134131" w:history="1">
            <w:r w:rsidR="00B57407" w:rsidRPr="005B19FF">
              <w:rPr>
                <w:rStyle w:val="Hyperlink"/>
              </w:rPr>
              <w:t>Signage</w:t>
            </w:r>
            <w:r w:rsidR="00B57407">
              <w:rPr>
                <w:webHidden/>
              </w:rPr>
              <w:tab/>
            </w:r>
            <w:r w:rsidR="00B57407">
              <w:rPr>
                <w:webHidden/>
              </w:rPr>
              <w:fldChar w:fldCharType="begin"/>
            </w:r>
            <w:r w:rsidR="00B57407">
              <w:rPr>
                <w:webHidden/>
              </w:rPr>
              <w:instrText xml:space="preserve"> PAGEREF _Toc170134131 \h </w:instrText>
            </w:r>
            <w:r w:rsidR="00B57407">
              <w:rPr>
                <w:webHidden/>
              </w:rPr>
            </w:r>
            <w:r w:rsidR="00B57407">
              <w:rPr>
                <w:webHidden/>
              </w:rPr>
              <w:fldChar w:fldCharType="separate"/>
            </w:r>
            <w:r w:rsidR="00B57407">
              <w:rPr>
                <w:webHidden/>
              </w:rPr>
              <w:t>14</w:t>
            </w:r>
            <w:r w:rsidR="00B57407">
              <w:rPr>
                <w:webHidden/>
              </w:rPr>
              <w:fldChar w:fldCharType="end"/>
            </w:r>
          </w:hyperlink>
        </w:p>
        <w:p w14:paraId="1120726C" w14:textId="7E8E40C2" w:rsidR="00B57407" w:rsidRDefault="004426C7">
          <w:pPr>
            <w:pStyle w:val="TOC3"/>
            <w:rPr>
              <w:rFonts w:eastAsiaTheme="minorEastAsia"/>
              <w:kern w:val="2"/>
              <w:lang w:eastAsia="en-AU"/>
              <w14:ligatures w14:val="standardContextual"/>
            </w:rPr>
          </w:pPr>
          <w:hyperlink w:anchor="_Toc170134132" w:history="1">
            <w:r w:rsidR="00B57407" w:rsidRPr="005B19FF">
              <w:rPr>
                <w:rStyle w:val="Hyperlink"/>
              </w:rPr>
              <w:t>Lighting</w:t>
            </w:r>
            <w:r w:rsidR="00B57407">
              <w:rPr>
                <w:webHidden/>
              </w:rPr>
              <w:tab/>
            </w:r>
            <w:r w:rsidR="00B57407">
              <w:rPr>
                <w:webHidden/>
              </w:rPr>
              <w:fldChar w:fldCharType="begin"/>
            </w:r>
            <w:r w:rsidR="00B57407">
              <w:rPr>
                <w:webHidden/>
              </w:rPr>
              <w:instrText xml:space="preserve"> PAGEREF _Toc170134132 \h </w:instrText>
            </w:r>
            <w:r w:rsidR="00B57407">
              <w:rPr>
                <w:webHidden/>
              </w:rPr>
            </w:r>
            <w:r w:rsidR="00B57407">
              <w:rPr>
                <w:webHidden/>
              </w:rPr>
              <w:fldChar w:fldCharType="separate"/>
            </w:r>
            <w:r w:rsidR="00B57407">
              <w:rPr>
                <w:webHidden/>
              </w:rPr>
              <w:t>14</w:t>
            </w:r>
            <w:r w:rsidR="00B57407">
              <w:rPr>
                <w:webHidden/>
              </w:rPr>
              <w:fldChar w:fldCharType="end"/>
            </w:r>
          </w:hyperlink>
        </w:p>
        <w:p w14:paraId="24D2624B" w14:textId="7BDE465C" w:rsidR="00B57407" w:rsidRDefault="004426C7">
          <w:pPr>
            <w:pStyle w:val="TOC3"/>
            <w:rPr>
              <w:rFonts w:eastAsiaTheme="minorEastAsia"/>
              <w:kern w:val="2"/>
              <w:lang w:eastAsia="en-AU"/>
              <w14:ligatures w14:val="standardContextual"/>
            </w:rPr>
          </w:pPr>
          <w:hyperlink w:anchor="_Toc170134133" w:history="1">
            <w:r w:rsidR="00B57407" w:rsidRPr="005B19FF">
              <w:rPr>
                <w:rStyle w:val="Hyperlink"/>
              </w:rPr>
              <w:t>Weather protection</w:t>
            </w:r>
            <w:r w:rsidR="00B57407">
              <w:rPr>
                <w:webHidden/>
              </w:rPr>
              <w:tab/>
            </w:r>
            <w:r w:rsidR="00B57407">
              <w:rPr>
                <w:webHidden/>
              </w:rPr>
              <w:fldChar w:fldCharType="begin"/>
            </w:r>
            <w:r w:rsidR="00B57407">
              <w:rPr>
                <w:webHidden/>
              </w:rPr>
              <w:instrText xml:space="preserve"> PAGEREF _Toc170134133 \h </w:instrText>
            </w:r>
            <w:r w:rsidR="00B57407">
              <w:rPr>
                <w:webHidden/>
              </w:rPr>
            </w:r>
            <w:r w:rsidR="00B57407">
              <w:rPr>
                <w:webHidden/>
              </w:rPr>
              <w:fldChar w:fldCharType="separate"/>
            </w:r>
            <w:r w:rsidR="00B57407">
              <w:rPr>
                <w:webHidden/>
              </w:rPr>
              <w:t>15</w:t>
            </w:r>
            <w:r w:rsidR="00B57407">
              <w:rPr>
                <w:webHidden/>
              </w:rPr>
              <w:fldChar w:fldCharType="end"/>
            </w:r>
          </w:hyperlink>
        </w:p>
        <w:p w14:paraId="36118E8B" w14:textId="1963B958" w:rsidR="00B57407" w:rsidRDefault="004426C7">
          <w:pPr>
            <w:pStyle w:val="TOC3"/>
            <w:rPr>
              <w:rFonts w:eastAsiaTheme="minorEastAsia"/>
              <w:kern w:val="2"/>
              <w:lang w:eastAsia="en-AU"/>
              <w14:ligatures w14:val="standardContextual"/>
            </w:rPr>
          </w:pPr>
          <w:hyperlink w:anchor="_Toc170134134" w:history="1">
            <w:r w:rsidR="00B57407" w:rsidRPr="005B19FF">
              <w:rPr>
                <w:rStyle w:val="Hyperlink"/>
              </w:rPr>
              <w:t>Appropriate landscaping</w:t>
            </w:r>
            <w:r w:rsidR="00B57407">
              <w:rPr>
                <w:webHidden/>
              </w:rPr>
              <w:tab/>
            </w:r>
            <w:r w:rsidR="00B57407">
              <w:rPr>
                <w:webHidden/>
              </w:rPr>
              <w:fldChar w:fldCharType="begin"/>
            </w:r>
            <w:r w:rsidR="00B57407">
              <w:rPr>
                <w:webHidden/>
              </w:rPr>
              <w:instrText xml:space="preserve"> PAGEREF _Toc170134134 \h </w:instrText>
            </w:r>
            <w:r w:rsidR="00B57407">
              <w:rPr>
                <w:webHidden/>
              </w:rPr>
            </w:r>
            <w:r w:rsidR="00B57407">
              <w:rPr>
                <w:webHidden/>
              </w:rPr>
              <w:fldChar w:fldCharType="separate"/>
            </w:r>
            <w:r w:rsidR="00B57407">
              <w:rPr>
                <w:webHidden/>
              </w:rPr>
              <w:t>15</w:t>
            </w:r>
            <w:r w:rsidR="00B57407">
              <w:rPr>
                <w:webHidden/>
              </w:rPr>
              <w:fldChar w:fldCharType="end"/>
            </w:r>
          </w:hyperlink>
        </w:p>
        <w:p w14:paraId="5A964648" w14:textId="7E208B34" w:rsidR="00B57407" w:rsidRDefault="004426C7">
          <w:pPr>
            <w:pStyle w:val="TOC1"/>
            <w:rPr>
              <w:rFonts w:asciiTheme="minorHAnsi" w:eastAsiaTheme="minorEastAsia" w:hAnsiTheme="minorHAnsi"/>
              <w:b w:val="0"/>
              <w:bCs w:val="0"/>
              <w:color w:val="auto"/>
              <w:w w:val="100"/>
              <w:kern w:val="2"/>
              <w:sz w:val="22"/>
              <w:lang w:eastAsia="en-AU"/>
              <w14:ligatures w14:val="standardContextual"/>
            </w:rPr>
          </w:pPr>
          <w:hyperlink w:anchor="_Toc170134135" w:history="1">
            <w:r w:rsidR="00B57407" w:rsidRPr="005B19FF">
              <w:rPr>
                <w:rStyle w:val="Hyperlink"/>
              </w:rPr>
              <w:t>6.</w:t>
            </w:r>
            <w:r w:rsidR="00B57407">
              <w:rPr>
                <w:rFonts w:asciiTheme="minorHAnsi" w:eastAsiaTheme="minorEastAsia" w:hAnsiTheme="minorHAnsi"/>
                <w:b w:val="0"/>
                <w:bCs w:val="0"/>
                <w:color w:val="auto"/>
                <w:w w:val="100"/>
                <w:kern w:val="2"/>
                <w:sz w:val="22"/>
                <w:lang w:eastAsia="en-AU"/>
                <w14:ligatures w14:val="standardContextual"/>
              </w:rPr>
              <w:tab/>
            </w:r>
            <w:r w:rsidR="00B57407" w:rsidRPr="005B19FF">
              <w:rPr>
                <w:rStyle w:val="Hyperlink"/>
              </w:rPr>
              <w:t>Maintenance of skating infrastructure</w:t>
            </w:r>
            <w:r w:rsidR="00B57407">
              <w:rPr>
                <w:webHidden/>
              </w:rPr>
              <w:tab/>
            </w:r>
            <w:r w:rsidR="00B57407">
              <w:rPr>
                <w:webHidden/>
              </w:rPr>
              <w:fldChar w:fldCharType="begin"/>
            </w:r>
            <w:r w:rsidR="00B57407">
              <w:rPr>
                <w:webHidden/>
              </w:rPr>
              <w:instrText xml:space="preserve"> PAGEREF _Toc170134135 \h </w:instrText>
            </w:r>
            <w:r w:rsidR="00B57407">
              <w:rPr>
                <w:webHidden/>
              </w:rPr>
            </w:r>
            <w:r w:rsidR="00B57407">
              <w:rPr>
                <w:webHidden/>
              </w:rPr>
              <w:fldChar w:fldCharType="separate"/>
            </w:r>
            <w:r w:rsidR="00B57407">
              <w:rPr>
                <w:webHidden/>
              </w:rPr>
              <w:t>17</w:t>
            </w:r>
            <w:r w:rsidR="00B57407">
              <w:rPr>
                <w:webHidden/>
              </w:rPr>
              <w:fldChar w:fldCharType="end"/>
            </w:r>
          </w:hyperlink>
        </w:p>
        <w:p w14:paraId="5213258D" w14:textId="46B52ABC" w:rsidR="00B57407" w:rsidRDefault="004426C7">
          <w:pPr>
            <w:pStyle w:val="TOC2"/>
            <w:rPr>
              <w:rFonts w:eastAsiaTheme="minorEastAsia"/>
              <w:kern w:val="2"/>
              <w:lang w:eastAsia="en-AU"/>
              <w14:ligatures w14:val="standardContextual"/>
            </w:rPr>
          </w:pPr>
          <w:hyperlink w:anchor="_Toc170134136" w:history="1">
            <w:r w:rsidR="00B57407" w:rsidRPr="005B19FF">
              <w:rPr>
                <w:rStyle w:val="Hyperlink"/>
              </w:rPr>
              <w:t>Audits and inspections</w:t>
            </w:r>
            <w:r w:rsidR="00B57407">
              <w:rPr>
                <w:webHidden/>
              </w:rPr>
              <w:tab/>
            </w:r>
            <w:r w:rsidR="00B57407">
              <w:rPr>
                <w:webHidden/>
              </w:rPr>
              <w:fldChar w:fldCharType="begin"/>
            </w:r>
            <w:r w:rsidR="00B57407">
              <w:rPr>
                <w:webHidden/>
              </w:rPr>
              <w:instrText xml:space="preserve"> PAGEREF _Toc170134136 \h </w:instrText>
            </w:r>
            <w:r w:rsidR="00B57407">
              <w:rPr>
                <w:webHidden/>
              </w:rPr>
            </w:r>
            <w:r w:rsidR="00B57407">
              <w:rPr>
                <w:webHidden/>
              </w:rPr>
              <w:fldChar w:fldCharType="separate"/>
            </w:r>
            <w:r w:rsidR="00B57407">
              <w:rPr>
                <w:webHidden/>
              </w:rPr>
              <w:t>17</w:t>
            </w:r>
            <w:r w:rsidR="00B57407">
              <w:rPr>
                <w:webHidden/>
              </w:rPr>
              <w:fldChar w:fldCharType="end"/>
            </w:r>
          </w:hyperlink>
        </w:p>
        <w:p w14:paraId="4394738E" w14:textId="5BC78761" w:rsidR="00B57407" w:rsidRDefault="004426C7">
          <w:pPr>
            <w:pStyle w:val="TOC2"/>
            <w:rPr>
              <w:rFonts w:eastAsiaTheme="minorEastAsia"/>
              <w:kern w:val="2"/>
              <w:lang w:eastAsia="en-AU"/>
              <w14:ligatures w14:val="standardContextual"/>
            </w:rPr>
          </w:pPr>
          <w:hyperlink w:anchor="_Toc170134137" w:history="1">
            <w:r w:rsidR="00B57407" w:rsidRPr="005B19FF">
              <w:rPr>
                <w:rStyle w:val="Hyperlink"/>
              </w:rPr>
              <w:t>Repairs</w:t>
            </w:r>
            <w:r w:rsidR="00B57407">
              <w:rPr>
                <w:webHidden/>
              </w:rPr>
              <w:tab/>
            </w:r>
            <w:r w:rsidR="00B57407">
              <w:rPr>
                <w:webHidden/>
              </w:rPr>
              <w:fldChar w:fldCharType="begin"/>
            </w:r>
            <w:r w:rsidR="00B57407">
              <w:rPr>
                <w:webHidden/>
              </w:rPr>
              <w:instrText xml:space="preserve"> PAGEREF _Toc170134137 \h </w:instrText>
            </w:r>
            <w:r w:rsidR="00B57407">
              <w:rPr>
                <w:webHidden/>
              </w:rPr>
            </w:r>
            <w:r w:rsidR="00B57407">
              <w:rPr>
                <w:webHidden/>
              </w:rPr>
              <w:fldChar w:fldCharType="separate"/>
            </w:r>
            <w:r w:rsidR="00B57407">
              <w:rPr>
                <w:webHidden/>
              </w:rPr>
              <w:t>18</w:t>
            </w:r>
            <w:r w:rsidR="00B57407">
              <w:rPr>
                <w:webHidden/>
              </w:rPr>
              <w:fldChar w:fldCharType="end"/>
            </w:r>
          </w:hyperlink>
        </w:p>
        <w:p w14:paraId="3121E68E" w14:textId="0182B1B4" w:rsidR="00B57407" w:rsidRDefault="004426C7">
          <w:pPr>
            <w:pStyle w:val="TOC3"/>
            <w:rPr>
              <w:rFonts w:eastAsiaTheme="minorEastAsia"/>
              <w:kern w:val="2"/>
              <w:lang w:eastAsia="en-AU"/>
              <w14:ligatures w14:val="standardContextual"/>
            </w:rPr>
          </w:pPr>
          <w:hyperlink w:anchor="_Toc170134138" w:history="1">
            <w:r w:rsidR="00B57407" w:rsidRPr="005B19FF">
              <w:rPr>
                <w:rStyle w:val="Hyperlink"/>
              </w:rPr>
              <w:t>Standards</w:t>
            </w:r>
            <w:r w:rsidR="00B57407">
              <w:rPr>
                <w:webHidden/>
              </w:rPr>
              <w:tab/>
            </w:r>
            <w:r w:rsidR="00B57407">
              <w:rPr>
                <w:webHidden/>
              </w:rPr>
              <w:fldChar w:fldCharType="begin"/>
            </w:r>
            <w:r w:rsidR="00B57407">
              <w:rPr>
                <w:webHidden/>
              </w:rPr>
              <w:instrText xml:space="preserve"> PAGEREF _Toc170134138 \h </w:instrText>
            </w:r>
            <w:r w:rsidR="00B57407">
              <w:rPr>
                <w:webHidden/>
              </w:rPr>
            </w:r>
            <w:r w:rsidR="00B57407">
              <w:rPr>
                <w:webHidden/>
              </w:rPr>
              <w:fldChar w:fldCharType="separate"/>
            </w:r>
            <w:r w:rsidR="00B57407">
              <w:rPr>
                <w:webHidden/>
              </w:rPr>
              <w:t>18</w:t>
            </w:r>
            <w:r w:rsidR="00B57407">
              <w:rPr>
                <w:webHidden/>
              </w:rPr>
              <w:fldChar w:fldCharType="end"/>
            </w:r>
          </w:hyperlink>
        </w:p>
        <w:p w14:paraId="7C969280" w14:textId="6CAAF82D" w:rsidR="00B57407" w:rsidRDefault="004426C7">
          <w:pPr>
            <w:pStyle w:val="TOC3"/>
            <w:rPr>
              <w:rFonts w:eastAsiaTheme="minorEastAsia"/>
              <w:kern w:val="2"/>
              <w:lang w:eastAsia="en-AU"/>
              <w14:ligatures w14:val="standardContextual"/>
            </w:rPr>
          </w:pPr>
          <w:hyperlink w:anchor="_Toc170134139" w:history="1">
            <w:r w:rsidR="00B57407" w:rsidRPr="005B19FF">
              <w:rPr>
                <w:rStyle w:val="Hyperlink"/>
              </w:rPr>
              <w:t>Frequency</w:t>
            </w:r>
            <w:r w:rsidR="00B57407">
              <w:rPr>
                <w:webHidden/>
              </w:rPr>
              <w:tab/>
            </w:r>
            <w:r w:rsidR="00B57407">
              <w:rPr>
                <w:webHidden/>
              </w:rPr>
              <w:fldChar w:fldCharType="begin"/>
            </w:r>
            <w:r w:rsidR="00B57407">
              <w:rPr>
                <w:webHidden/>
              </w:rPr>
              <w:instrText xml:space="preserve"> PAGEREF _Toc170134139 \h </w:instrText>
            </w:r>
            <w:r w:rsidR="00B57407">
              <w:rPr>
                <w:webHidden/>
              </w:rPr>
            </w:r>
            <w:r w:rsidR="00B57407">
              <w:rPr>
                <w:webHidden/>
              </w:rPr>
              <w:fldChar w:fldCharType="separate"/>
            </w:r>
            <w:r w:rsidR="00B57407">
              <w:rPr>
                <w:webHidden/>
              </w:rPr>
              <w:t>20</w:t>
            </w:r>
            <w:r w:rsidR="00B57407">
              <w:rPr>
                <w:webHidden/>
              </w:rPr>
              <w:fldChar w:fldCharType="end"/>
            </w:r>
          </w:hyperlink>
        </w:p>
        <w:p w14:paraId="377F2C31" w14:textId="5F6BBFA5" w:rsidR="00B57407" w:rsidRDefault="004426C7">
          <w:pPr>
            <w:pStyle w:val="TOC3"/>
            <w:rPr>
              <w:rFonts w:eastAsiaTheme="minorEastAsia"/>
              <w:kern w:val="2"/>
              <w:lang w:eastAsia="en-AU"/>
              <w14:ligatures w14:val="standardContextual"/>
            </w:rPr>
          </w:pPr>
          <w:hyperlink w:anchor="_Toc170134140" w:history="1">
            <w:r w:rsidR="00B57407" w:rsidRPr="005B19FF">
              <w:rPr>
                <w:rStyle w:val="Hyperlink"/>
              </w:rPr>
              <w:t>Requests</w:t>
            </w:r>
            <w:r w:rsidR="00B57407">
              <w:rPr>
                <w:webHidden/>
              </w:rPr>
              <w:tab/>
            </w:r>
            <w:r w:rsidR="00B57407">
              <w:rPr>
                <w:webHidden/>
              </w:rPr>
              <w:fldChar w:fldCharType="begin"/>
            </w:r>
            <w:r w:rsidR="00B57407">
              <w:rPr>
                <w:webHidden/>
              </w:rPr>
              <w:instrText xml:space="preserve"> PAGEREF _Toc170134140 \h </w:instrText>
            </w:r>
            <w:r w:rsidR="00B57407">
              <w:rPr>
                <w:webHidden/>
              </w:rPr>
            </w:r>
            <w:r w:rsidR="00B57407">
              <w:rPr>
                <w:webHidden/>
              </w:rPr>
              <w:fldChar w:fldCharType="separate"/>
            </w:r>
            <w:r w:rsidR="00B57407">
              <w:rPr>
                <w:webHidden/>
              </w:rPr>
              <w:t>21</w:t>
            </w:r>
            <w:r w:rsidR="00B57407">
              <w:rPr>
                <w:webHidden/>
              </w:rPr>
              <w:fldChar w:fldCharType="end"/>
            </w:r>
          </w:hyperlink>
        </w:p>
        <w:p w14:paraId="24CF18A9" w14:textId="46EE69F0" w:rsidR="00B57407" w:rsidRDefault="004426C7">
          <w:pPr>
            <w:pStyle w:val="TOC2"/>
            <w:rPr>
              <w:rFonts w:eastAsiaTheme="minorEastAsia"/>
              <w:kern w:val="2"/>
              <w:lang w:eastAsia="en-AU"/>
              <w14:ligatures w14:val="standardContextual"/>
            </w:rPr>
          </w:pPr>
          <w:hyperlink w:anchor="_Toc170134141" w:history="1">
            <w:r w:rsidR="00B57407" w:rsidRPr="005B19FF">
              <w:rPr>
                <w:rStyle w:val="Hyperlink"/>
              </w:rPr>
              <w:t>Upgrade or replace</w:t>
            </w:r>
            <w:r w:rsidR="00B57407">
              <w:rPr>
                <w:webHidden/>
              </w:rPr>
              <w:tab/>
            </w:r>
            <w:r w:rsidR="00B57407">
              <w:rPr>
                <w:webHidden/>
              </w:rPr>
              <w:fldChar w:fldCharType="begin"/>
            </w:r>
            <w:r w:rsidR="00B57407">
              <w:rPr>
                <w:webHidden/>
              </w:rPr>
              <w:instrText xml:space="preserve"> PAGEREF _Toc170134141 \h </w:instrText>
            </w:r>
            <w:r w:rsidR="00B57407">
              <w:rPr>
                <w:webHidden/>
              </w:rPr>
            </w:r>
            <w:r w:rsidR="00B57407">
              <w:rPr>
                <w:webHidden/>
              </w:rPr>
              <w:fldChar w:fldCharType="separate"/>
            </w:r>
            <w:r w:rsidR="00B57407">
              <w:rPr>
                <w:webHidden/>
              </w:rPr>
              <w:t>22</w:t>
            </w:r>
            <w:r w:rsidR="00B57407">
              <w:rPr>
                <w:webHidden/>
              </w:rPr>
              <w:fldChar w:fldCharType="end"/>
            </w:r>
          </w:hyperlink>
        </w:p>
        <w:p w14:paraId="37F1E276" w14:textId="0083007B" w:rsidR="00B57407" w:rsidRDefault="004426C7">
          <w:pPr>
            <w:pStyle w:val="TOC1"/>
            <w:rPr>
              <w:rFonts w:asciiTheme="minorHAnsi" w:eastAsiaTheme="minorEastAsia" w:hAnsiTheme="minorHAnsi"/>
              <w:b w:val="0"/>
              <w:bCs w:val="0"/>
              <w:color w:val="auto"/>
              <w:w w:val="100"/>
              <w:kern w:val="2"/>
              <w:sz w:val="22"/>
              <w:lang w:eastAsia="en-AU"/>
              <w14:ligatures w14:val="standardContextual"/>
            </w:rPr>
          </w:pPr>
          <w:hyperlink w:anchor="_Toc170134142" w:history="1">
            <w:r w:rsidR="00B57407" w:rsidRPr="005B19FF">
              <w:rPr>
                <w:rStyle w:val="Hyperlink"/>
              </w:rPr>
              <w:t>7.</w:t>
            </w:r>
            <w:r w:rsidR="00B57407">
              <w:rPr>
                <w:rFonts w:asciiTheme="minorHAnsi" w:eastAsiaTheme="minorEastAsia" w:hAnsiTheme="minorHAnsi"/>
                <w:b w:val="0"/>
                <w:bCs w:val="0"/>
                <w:color w:val="auto"/>
                <w:w w:val="100"/>
                <w:kern w:val="2"/>
                <w:sz w:val="22"/>
                <w:lang w:eastAsia="en-AU"/>
                <w14:ligatures w14:val="standardContextual"/>
              </w:rPr>
              <w:tab/>
            </w:r>
            <w:r w:rsidR="00B57407" w:rsidRPr="005B19FF">
              <w:rPr>
                <w:rStyle w:val="Hyperlink"/>
              </w:rPr>
              <w:t>Promoting skateboarding in the ACT</w:t>
            </w:r>
            <w:r w:rsidR="00B57407">
              <w:rPr>
                <w:webHidden/>
              </w:rPr>
              <w:tab/>
            </w:r>
            <w:r w:rsidR="00B57407">
              <w:rPr>
                <w:webHidden/>
              </w:rPr>
              <w:fldChar w:fldCharType="begin"/>
            </w:r>
            <w:r w:rsidR="00B57407">
              <w:rPr>
                <w:webHidden/>
              </w:rPr>
              <w:instrText xml:space="preserve"> PAGEREF _Toc170134142 \h </w:instrText>
            </w:r>
            <w:r w:rsidR="00B57407">
              <w:rPr>
                <w:webHidden/>
              </w:rPr>
            </w:r>
            <w:r w:rsidR="00B57407">
              <w:rPr>
                <w:webHidden/>
              </w:rPr>
              <w:fldChar w:fldCharType="separate"/>
            </w:r>
            <w:r w:rsidR="00B57407">
              <w:rPr>
                <w:webHidden/>
              </w:rPr>
              <w:t>23</w:t>
            </w:r>
            <w:r w:rsidR="00B57407">
              <w:rPr>
                <w:webHidden/>
              </w:rPr>
              <w:fldChar w:fldCharType="end"/>
            </w:r>
          </w:hyperlink>
        </w:p>
        <w:p w14:paraId="5589A541" w14:textId="0A71EC09" w:rsidR="00B57407" w:rsidRDefault="004426C7">
          <w:pPr>
            <w:pStyle w:val="TOC2"/>
            <w:rPr>
              <w:rFonts w:eastAsiaTheme="minorEastAsia"/>
              <w:kern w:val="2"/>
              <w:lang w:eastAsia="en-AU"/>
              <w14:ligatures w14:val="standardContextual"/>
            </w:rPr>
          </w:pPr>
          <w:hyperlink w:anchor="_Toc170134143" w:history="1">
            <w:r w:rsidR="00B57407" w:rsidRPr="005B19FF">
              <w:rPr>
                <w:rStyle w:val="Hyperlink"/>
              </w:rPr>
              <w:t>Skating events</w:t>
            </w:r>
            <w:r w:rsidR="00B57407">
              <w:rPr>
                <w:webHidden/>
              </w:rPr>
              <w:tab/>
            </w:r>
            <w:r w:rsidR="00B57407">
              <w:rPr>
                <w:webHidden/>
              </w:rPr>
              <w:fldChar w:fldCharType="begin"/>
            </w:r>
            <w:r w:rsidR="00B57407">
              <w:rPr>
                <w:webHidden/>
              </w:rPr>
              <w:instrText xml:space="preserve"> PAGEREF _Toc170134143 \h </w:instrText>
            </w:r>
            <w:r w:rsidR="00B57407">
              <w:rPr>
                <w:webHidden/>
              </w:rPr>
            </w:r>
            <w:r w:rsidR="00B57407">
              <w:rPr>
                <w:webHidden/>
              </w:rPr>
              <w:fldChar w:fldCharType="separate"/>
            </w:r>
            <w:r w:rsidR="00B57407">
              <w:rPr>
                <w:webHidden/>
              </w:rPr>
              <w:t>23</w:t>
            </w:r>
            <w:r w:rsidR="00B57407">
              <w:rPr>
                <w:webHidden/>
              </w:rPr>
              <w:fldChar w:fldCharType="end"/>
            </w:r>
          </w:hyperlink>
        </w:p>
        <w:p w14:paraId="1C958708" w14:textId="7951FCFD" w:rsidR="00B57407" w:rsidRDefault="004426C7">
          <w:pPr>
            <w:pStyle w:val="TOC2"/>
            <w:rPr>
              <w:rFonts w:eastAsiaTheme="minorEastAsia"/>
              <w:kern w:val="2"/>
              <w:lang w:eastAsia="en-AU"/>
              <w14:ligatures w14:val="standardContextual"/>
            </w:rPr>
          </w:pPr>
          <w:hyperlink w:anchor="_Toc170134144" w:history="1">
            <w:r w:rsidR="00B57407" w:rsidRPr="005B19FF">
              <w:rPr>
                <w:rStyle w:val="Hyperlink"/>
              </w:rPr>
              <w:t>Skate park design</w:t>
            </w:r>
            <w:r w:rsidR="00B57407">
              <w:rPr>
                <w:webHidden/>
              </w:rPr>
              <w:tab/>
            </w:r>
            <w:r w:rsidR="00B57407">
              <w:rPr>
                <w:webHidden/>
              </w:rPr>
              <w:fldChar w:fldCharType="begin"/>
            </w:r>
            <w:r w:rsidR="00B57407">
              <w:rPr>
                <w:webHidden/>
              </w:rPr>
              <w:instrText xml:space="preserve"> PAGEREF _Toc170134144 \h </w:instrText>
            </w:r>
            <w:r w:rsidR="00B57407">
              <w:rPr>
                <w:webHidden/>
              </w:rPr>
            </w:r>
            <w:r w:rsidR="00B57407">
              <w:rPr>
                <w:webHidden/>
              </w:rPr>
              <w:fldChar w:fldCharType="separate"/>
            </w:r>
            <w:r w:rsidR="00B57407">
              <w:rPr>
                <w:webHidden/>
              </w:rPr>
              <w:t>24</w:t>
            </w:r>
            <w:r w:rsidR="00B57407">
              <w:rPr>
                <w:webHidden/>
              </w:rPr>
              <w:fldChar w:fldCharType="end"/>
            </w:r>
          </w:hyperlink>
        </w:p>
        <w:p w14:paraId="2F69FE45" w14:textId="3BB3291D" w:rsidR="00B57407" w:rsidRDefault="004426C7">
          <w:pPr>
            <w:pStyle w:val="TOC1"/>
            <w:rPr>
              <w:rFonts w:asciiTheme="minorHAnsi" w:eastAsiaTheme="minorEastAsia" w:hAnsiTheme="minorHAnsi"/>
              <w:b w:val="0"/>
              <w:bCs w:val="0"/>
              <w:color w:val="auto"/>
              <w:w w:val="100"/>
              <w:kern w:val="2"/>
              <w:sz w:val="22"/>
              <w:lang w:eastAsia="en-AU"/>
              <w14:ligatures w14:val="standardContextual"/>
            </w:rPr>
          </w:pPr>
          <w:hyperlink w:anchor="_Toc170134145" w:history="1">
            <w:r w:rsidR="00B57407" w:rsidRPr="005B19FF">
              <w:rPr>
                <w:rStyle w:val="Hyperlink"/>
              </w:rPr>
              <w:t>8.</w:t>
            </w:r>
            <w:r w:rsidR="00B57407">
              <w:rPr>
                <w:rFonts w:asciiTheme="minorHAnsi" w:eastAsiaTheme="minorEastAsia" w:hAnsiTheme="minorHAnsi"/>
                <w:b w:val="0"/>
                <w:bCs w:val="0"/>
                <w:color w:val="auto"/>
                <w:w w:val="100"/>
                <w:kern w:val="2"/>
                <w:sz w:val="22"/>
                <w:lang w:eastAsia="en-AU"/>
                <w14:ligatures w14:val="standardContextual"/>
              </w:rPr>
              <w:tab/>
            </w:r>
            <w:r w:rsidR="00B57407" w:rsidRPr="005B19FF">
              <w:rPr>
                <w:rStyle w:val="Hyperlink"/>
              </w:rPr>
              <w:t>Encouraging community participation in skating</w:t>
            </w:r>
            <w:r w:rsidR="00B57407">
              <w:rPr>
                <w:webHidden/>
              </w:rPr>
              <w:tab/>
            </w:r>
            <w:r w:rsidR="00B57407">
              <w:rPr>
                <w:webHidden/>
              </w:rPr>
              <w:fldChar w:fldCharType="begin"/>
            </w:r>
            <w:r w:rsidR="00B57407">
              <w:rPr>
                <w:webHidden/>
              </w:rPr>
              <w:instrText xml:space="preserve"> PAGEREF _Toc170134145 \h </w:instrText>
            </w:r>
            <w:r w:rsidR="00B57407">
              <w:rPr>
                <w:webHidden/>
              </w:rPr>
            </w:r>
            <w:r w:rsidR="00B57407">
              <w:rPr>
                <w:webHidden/>
              </w:rPr>
              <w:fldChar w:fldCharType="separate"/>
            </w:r>
            <w:r w:rsidR="00B57407">
              <w:rPr>
                <w:webHidden/>
              </w:rPr>
              <w:t>27</w:t>
            </w:r>
            <w:r w:rsidR="00B57407">
              <w:rPr>
                <w:webHidden/>
              </w:rPr>
              <w:fldChar w:fldCharType="end"/>
            </w:r>
          </w:hyperlink>
        </w:p>
        <w:p w14:paraId="104C7808" w14:textId="16074BE8" w:rsidR="00B57407" w:rsidRDefault="004426C7">
          <w:pPr>
            <w:pStyle w:val="TOC3"/>
            <w:rPr>
              <w:rFonts w:eastAsiaTheme="minorEastAsia"/>
              <w:kern w:val="2"/>
              <w:lang w:eastAsia="en-AU"/>
              <w14:ligatures w14:val="standardContextual"/>
            </w:rPr>
          </w:pPr>
          <w:hyperlink w:anchor="_Toc170134146" w:history="1">
            <w:r w:rsidR="00B57407" w:rsidRPr="005B19FF">
              <w:rPr>
                <w:rStyle w:val="Hyperlink"/>
              </w:rPr>
              <w:t>Learn to skate programs</w:t>
            </w:r>
            <w:r w:rsidR="00B57407">
              <w:rPr>
                <w:webHidden/>
              </w:rPr>
              <w:tab/>
            </w:r>
            <w:r w:rsidR="00B57407">
              <w:rPr>
                <w:webHidden/>
              </w:rPr>
              <w:fldChar w:fldCharType="begin"/>
            </w:r>
            <w:r w:rsidR="00B57407">
              <w:rPr>
                <w:webHidden/>
              </w:rPr>
              <w:instrText xml:space="preserve"> PAGEREF _Toc170134146 \h </w:instrText>
            </w:r>
            <w:r w:rsidR="00B57407">
              <w:rPr>
                <w:webHidden/>
              </w:rPr>
            </w:r>
            <w:r w:rsidR="00B57407">
              <w:rPr>
                <w:webHidden/>
              </w:rPr>
              <w:fldChar w:fldCharType="separate"/>
            </w:r>
            <w:r w:rsidR="00B57407">
              <w:rPr>
                <w:webHidden/>
              </w:rPr>
              <w:t>27</w:t>
            </w:r>
            <w:r w:rsidR="00B57407">
              <w:rPr>
                <w:webHidden/>
              </w:rPr>
              <w:fldChar w:fldCharType="end"/>
            </w:r>
          </w:hyperlink>
        </w:p>
        <w:p w14:paraId="60A59203" w14:textId="2AEF8771" w:rsidR="00B57407" w:rsidRDefault="004426C7">
          <w:pPr>
            <w:pStyle w:val="TOC3"/>
            <w:rPr>
              <w:rFonts w:eastAsiaTheme="minorEastAsia"/>
              <w:kern w:val="2"/>
              <w:lang w:eastAsia="en-AU"/>
              <w14:ligatures w14:val="standardContextual"/>
            </w:rPr>
          </w:pPr>
          <w:hyperlink w:anchor="_Toc170134147" w:history="1">
            <w:r w:rsidR="00B57407" w:rsidRPr="005B19FF">
              <w:rPr>
                <w:rStyle w:val="Hyperlink"/>
              </w:rPr>
              <w:t>Gender diversity</w:t>
            </w:r>
            <w:r w:rsidR="00B57407">
              <w:rPr>
                <w:webHidden/>
              </w:rPr>
              <w:tab/>
            </w:r>
            <w:r w:rsidR="00B57407">
              <w:rPr>
                <w:webHidden/>
              </w:rPr>
              <w:fldChar w:fldCharType="begin"/>
            </w:r>
            <w:r w:rsidR="00B57407">
              <w:rPr>
                <w:webHidden/>
              </w:rPr>
              <w:instrText xml:space="preserve"> PAGEREF _Toc170134147 \h </w:instrText>
            </w:r>
            <w:r w:rsidR="00B57407">
              <w:rPr>
                <w:webHidden/>
              </w:rPr>
            </w:r>
            <w:r w:rsidR="00B57407">
              <w:rPr>
                <w:webHidden/>
              </w:rPr>
              <w:fldChar w:fldCharType="separate"/>
            </w:r>
            <w:r w:rsidR="00B57407">
              <w:rPr>
                <w:webHidden/>
              </w:rPr>
              <w:t>27</w:t>
            </w:r>
            <w:r w:rsidR="00B57407">
              <w:rPr>
                <w:webHidden/>
              </w:rPr>
              <w:fldChar w:fldCharType="end"/>
            </w:r>
          </w:hyperlink>
        </w:p>
        <w:p w14:paraId="4ADF6564" w14:textId="11621504" w:rsidR="00B57407" w:rsidRDefault="004426C7">
          <w:pPr>
            <w:pStyle w:val="TOC3"/>
            <w:rPr>
              <w:rFonts w:eastAsiaTheme="minorEastAsia"/>
              <w:kern w:val="2"/>
              <w:lang w:eastAsia="en-AU"/>
              <w14:ligatures w14:val="standardContextual"/>
            </w:rPr>
          </w:pPr>
          <w:hyperlink w:anchor="_Toc170134148" w:history="1">
            <w:r w:rsidR="00B57407" w:rsidRPr="005B19FF">
              <w:rPr>
                <w:rStyle w:val="Hyperlink"/>
              </w:rPr>
              <w:t>Accessibility and inclusion</w:t>
            </w:r>
            <w:r w:rsidR="00B57407">
              <w:rPr>
                <w:webHidden/>
              </w:rPr>
              <w:tab/>
            </w:r>
            <w:r w:rsidR="00B57407">
              <w:rPr>
                <w:webHidden/>
              </w:rPr>
              <w:fldChar w:fldCharType="begin"/>
            </w:r>
            <w:r w:rsidR="00B57407">
              <w:rPr>
                <w:webHidden/>
              </w:rPr>
              <w:instrText xml:space="preserve"> PAGEREF _Toc170134148 \h </w:instrText>
            </w:r>
            <w:r w:rsidR="00B57407">
              <w:rPr>
                <w:webHidden/>
              </w:rPr>
            </w:r>
            <w:r w:rsidR="00B57407">
              <w:rPr>
                <w:webHidden/>
              </w:rPr>
              <w:fldChar w:fldCharType="separate"/>
            </w:r>
            <w:r w:rsidR="00B57407">
              <w:rPr>
                <w:webHidden/>
              </w:rPr>
              <w:t>28</w:t>
            </w:r>
            <w:r w:rsidR="00B57407">
              <w:rPr>
                <w:webHidden/>
              </w:rPr>
              <w:fldChar w:fldCharType="end"/>
            </w:r>
          </w:hyperlink>
        </w:p>
        <w:p w14:paraId="7741812B" w14:textId="6223EC65" w:rsidR="00B57407" w:rsidRDefault="004426C7">
          <w:pPr>
            <w:pStyle w:val="TOC1"/>
            <w:rPr>
              <w:rFonts w:asciiTheme="minorHAnsi" w:eastAsiaTheme="minorEastAsia" w:hAnsiTheme="minorHAnsi"/>
              <w:b w:val="0"/>
              <w:bCs w:val="0"/>
              <w:color w:val="auto"/>
              <w:w w:val="100"/>
              <w:kern w:val="2"/>
              <w:sz w:val="22"/>
              <w:lang w:eastAsia="en-AU"/>
              <w14:ligatures w14:val="standardContextual"/>
            </w:rPr>
          </w:pPr>
          <w:hyperlink w:anchor="_Toc170134149" w:history="1">
            <w:r w:rsidR="00B57407" w:rsidRPr="005B19FF">
              <w:rPr>
                <w:rStyle w:val="Hyperlink"/>
              </w:rPr>
              <w:t>9.</w:t>
            </w:r>
            <w:r w:rsidR="00B57407">
              <w:rPr>
                <w:rFonts w:asciiTheme="minorHAnsi" w:eastAsiaTheme="minorEastAsia" w:hAnsiTheme="minorHAnsi"/>
                <w:b w:val="0"/>
                <w:bCs w:val="0"/>
                <w:color w:val="auto"/>
                <w:w w:val="100"/>
                <w:kern w:val="2"/>
                <w:sz w:val="22"/>
                <w:lang w:eastAsia="en-AU"/>
                <w14:ligatures w14:val="standardContextual"/>
              </w:rPr>
              <w:tab/>
            </w:r>
            <w:r w:rsidR="00B57407" w:rsidRPr="005B19FF">
              <w:rPr>
                <w:rStyle w:val="Hyperlink"/>
              </w:rPr>
              <w:t>Preserving the ACT’s skateboarding heritage</w:t>
            </w:r>
            <w:r w:rsidR="00B57407">
              <w:rPr>
                <w:webHidden/>
              </w:rPr>
              <w:tab/>
            </w:r>
            <w:r w:rsidR="00B57407">
              <w:rPr>
                <w:webHidden/>
              </w:rPr>
              <w:fldChar w:fldCharType="begin"/>
            </w:r>
            <w:r w:rsidR="00B57407">
              <w:rPr>
                <w:webHidden/>
              </w:rPr>
              <w:instrText xml:space="preserve"> PAGEREF _Toc170134149 \h </w:instrText>
            </w:r>
            <w:r w:rsidR="00B57407">
              <w:rPr>
                <w:webHidden/>
              </w:rPr>
            </w:r>
            <w:r w:rsidR="00B57407">
              <w:rPr>
                <w:webHidden/>
              </w:rPr>
              <w:fldChar w:fldCharType="separate"/>
            </w:r>
            <w:r w:rsidR="00B57407">
              <w:rPr>
                <w:webHidden/>
              </w:rPr>
              <w:t>30</w:t>
            </w:r>
            <w:r w:rsidR="00B57407">
              <w:rPr>
                <w:webHidden/>
              </w:rPr>
              <w:fldChar w:fldCharType="end"/>
            </w:r>
          </w:hyperlink>
        </w:p>
        <w:p w14:paraId="270558A4" w14:textId="7BA17256" w:rsidR="00B57407" w:rsidRDefault="004426C7">
          <w:pPr>
            <w:pStyle w:val="TOC2"/>
            <w:rPr>
              <w:rFonts w:eastAsiaTheme="minorEastAsia"/>
              <w:kern w:val="2"/>
              <w:lang w:eastAsia="en-AU"/>
              <w14:ligatures w14:val="standardContextual"/>
            </w:rPr>
          </w:pPr>
          <w:hyperlink w:anchor="_Toc170134150" w:history="1">
            <w:r w:rsidR="00B57407" w:rsidRPr="005B19FF">
              <w:rPr>
                <w:rStyle w:val="Hyperlink"/>
              </w:rPr>
              <w:t>Skate park heritage infrastructure</w:t>
            </w:r>
            <w:r w:rsidR="00B57407">
              <w:rPr>
                <w:webHidden/>
              </w:rPr>
              <w:tab/>
            </w:r>
            <w:r w:rsidR="00B57407">
              <w:rPr>
                <w:webHidden/>
              </w:rPr>
              <w:fldChar w:fldCharType="begin"/>
            </w:r>
            <w:r w:rsidR="00B57407">
              <w:rPr>
                <w:webHidden/>
              </w:rPr>
              <w:instrText xml:space="preserve"> PAGEREF _Toc170134150 \h </w:instrText>
            </w:r>
            <w:r w:rsidR="00B57407">
              <w:rPr>
                <w:webHidden/>
              </w:rPr>
            </w:r>
            <w:r w:rsidR="00B57407">
              <w:rPr>
                <w:webHidden/>
              </w:rPr>
              <w:fldChar w:fldCharType="separate"/>
            </w:r>
            <w:r w:rsidR="00B57407">
              <w:rPr>
                <w:webHidden/>
              </w:rPr>
              <w:t>30</w:t>
            </w:r>
            <w:r w:rsidR="00B57407">
              <w:rPr>
                <w:webHidden/>
              </w:rPr>
              <w:fldChar w:fldCharType="end"/>
            </w:r>
          </w:hyperlink>
        </w:p>
        <w:p w14:paraId="13265589" w14:textId="6A73F5A2" w:rsidR="00B57407" w:rsidRDefault="004426C7">
          <w:pPr>
            <w:pStyle w:val="TOC2"/>
            <w:rPr>
              <w:rFonts w:eastAsiaTheme="minorEastAsia"/>
              <w:kern w:val="2"/>
              <w:lang w:eastAsia="en-AU"/>
              <w14:ligatures w14:val="standardContextual"/>
            </w:rPr>
          </w:pPr>
          <w:hyperlink w:anchor="_Toc170134151" w:history="1">
            <w:r w:rsidR="00B57407" w:rsidRPr="005B19FF">
              <w:rPr>
                <w:rStyle w:val="Hyperlink"/>
              </w:rPr>
              <w:t>Community history</w:t>
            </w:r>
            <w:r w:rsidR="00B57407">
              <w:rPr>
                <w:webHidden/>
              </w:rPr>
              <w:tab/>
            </w:r>
            <w:r w:rsidR="00B57407">
              <w:rPr>
                <w:webHidden/>
              </w:rPr>
              <w:fldChar w:fldCharType="begin"/>
            </w:r>
            <w:r w:rsidR="00B57407">
              <w:rPr>
                <w:webHidden/>
              </w:rPr>
              <w:instrText xml:space="preserve"> PAGEREF _Toc170134151 \h </w:instrText>
            </w:r>
            <w:r w:rsidR="00B57407">
              <w:rPr>
                <w:webHidden/>
              </w:rPr>
            </w:r>
            <w:r w:rsidR="00B57407">
              <w:rPr>
                <w:webHidden/>
              </w:rPr>
              <w:fldChar w:fldCharType="separate"/>
            </w:r>
            <w:r w:rsidR="00B57407">
              <w:rPr>
                <w:webHidden/>
              </w:rPr>
              <w:t>31</w:t>
            </w:r>
            <w:r w:rsidR="00B57407">
              <w:rPr>
                <w:webHidden/>
              </w:rPr>
              <w:fldChar w:fldCharType="end"/>
            </w:r>
          </w:hyperlink>
        </w:p>
        <w:p w14:paraId="40AC26F6" w14:textId="05CCAA4E" w:rsidR="00B57407" w:rsidRDefault="004426C7">
          <w:pPr>
            <w:pStyle w:val="TOC1"/>
            <w:rPr>
              <w:rFonts w:asciiTheme="minorHAnsi" w:eastAsiaTheme="minorEastAsia" w:hAnsiTheme="minorHAnsi"/>
              <w:b w:val="0"/>
              <w:bCs w:val="0"/>
              <w:color w:val="auto"/>
              <w:w w:val="100"/>
              <w:kern w:val="2"/>
              <w:sz w:val="22"/>
              <w:lang w:eastAsia="en-AU"/>
              <w14:ligatures w14:val="standardContextual"/>
            </w:rPr>
          </w:pPr>
          <w:hyperlink w:anchor="_Toc170134152" w:history="1">
            <w:r w:rsidR="00B57407" w:rsidRPr="005B19FF">
              <w:rPr>
                <w:rStyle w:val="Hyperlink"/>
              </w:rPr>
              <w:t>10.</w:t>
            </w:r>
            <w:r w:rsidR="00B57407">
              <w:rPr>
                <w:rFonts w:asciiTheme="minorHAnsi" w:eastAsiaTheme="minorEastAsia" w:hAnsiTheme="minorHAnsi"/>
                <w:b w:val="0"/>
                <w:bCs w:val="0"/>
                <w:color w:val="auto"/>
                <w:w w:val="100"/>
                <w:kern w:val="2"/>
                <w:sz w:val="22"/>
                <w:lang w:eastAsia="en-AU"/>
                <w14:ligatures w14:val="standardContextual"/>
              </w:rPr>
              <w:tab/>
            </w:r>
            <w:r w:rsidR="00B57407" w:rsidRPr="005B19FF">
              <w:rPr>
                <w:rStyle w:val="Hyperlink"/>
              </w:rPr>
              <w:t>Conclusion</w:t>
            </w:r>
            <w:r w:rsidR="00B57407">
              <w:rPr>
                <w:webHidden/>
              </w:rPr>
              <w:tab/>
            </w:r>
            <w:r w:rsidR="00B57407">
              <w:rPr>
                <w:webHidden/>
              </w:rPr>
              <w:fldChar w:fldCharType="begin"/>
            </w:r>
            <w:r w:rsidR="00B57407">
              <w:rPr>
                <w:webHidden/>
              </w:rPr>
              <w:instrText xml:space="preserve"> PAGEREF _Toc170134152 \h </w:instrText>
            </w:r>
            <w:r w:rsidR="00B57407">
              <w:rPr>
                <w:webHidden/>
              </w:rPr>
            </w:r>
            <w:r w:rsidR="00B57407">
              <w:rPr>
                <w:webHidden/>
              </w:rPr>
              <w:fldChar w:fldCharType="separate"/>
            </w:r>
            <w:r w:rsidR="00B57407">
              <w:rPr>
                <w:webHidden/>
              </w:rPr>
              <w:t>33</w:t>
            </w:r>
            <w:r w:rsidR="00B57407">
              <w:rPr>
                <w:webHidden/>
              </w:rPr>
              <w:fldChar w:fldCharType="end"/>
            </w:r>
          </w:hyperlink>
        </w:p>
        <w:p w14:paraId="275F7C11" w14:textId="4D8497A8" w:rsidR="00B57407" w:rsidRDefault="004426C7">
          <w:pPr>
            <w:pStyle w:val="TOC1"/>
            <w:rPr>
              <w:rFonts w:asciiTheme="minorHAnsi" w:eastAsiaTheme="minorEastAsia" w:hAnsiTheme="minorHAnsi"/>
              <w:b w:val="0"/>
              <w:bCs w:val="0"/>
              <w:color w:val="auto"/>
              <w:w w:val="100"/>
              <w:kern w:val="2"/>
              <w:sz w:val="22"/>
              <w:lang w:eastAsia="en-AU"/>
              <w14:ligatures w14:val="standardContextual"/>
            </w:rPr>
          </w:pPr>
          <w:hyperlink w:anchor="_Toc170134153" w:history="1">
            <w:r w:rsidR="00B57407" w:rsidRPr="005B19FF">
              <w:rPr>
                <w:rStyle w:val="Hyperlink"/>
              </w:rPr>
              <w:t>Appendix A: Submissions</w:t>
            </w:r>
            <w:r w:rsidR="00B57407">
              <w:rPr>
                <w:webHidden/>
              </w:rPr>
              <w:tab/>
            </w:r>
            <w:r w:rsidR="00B57407">
              <w:rPr>
                <w:webHidden/>
              </w:rPr>
              <w:fldChar w:fldCharType="begin"/>
            </w:r>
            <w:r w:rsidR="00B57407">
              <w:rPr>
                <w:webHidden/>
              </w:rPr>
              <w:instrText xml:space="preserve"> PAGEREF _Toc170134153 \h </w:instrText>
            </w:r>
            <w:r w:rsidR="00B57407">
              <w:rPr>
                <w:webHidden/>
              </w:rPr>
            </w:r>
            <w:r w:rsidR="00B57407">
              <w:rPr>
                <w:webHidden/>
              </w:rPr>
              <w:fldChar w:fldCharType="separate"/>
            </w:r>
            <w:r w:rsidR="00B57407">
              <w:rPr>
                <w:webHidden/>
              </w:rPr>
              <w:t>34</w:t>
            </w:r>
            <w:r w:rsidR="00B57407">
              <w:rPr>
                <w:webHidden/>
              </w:rPr>
              <w:fldChar w:fldCharType="end"/>
            </w:r>
          </w:hyperlink>
        </w:p>
        <w:p w14:paraId="152763B5" w14:textId="26515F56" w:rsidR="00B57407" w:rsidRDefault="004426C7">
          <w:pPr>
            <w:pStyle w:val="TOC1"/>
            <w:rPr>
              <w:rFonts w:asciiTheme="minorHAnsi" w:eastAsiaTheme="minorEastAsia" w:hAnsiTheme="minorHAnsi"/>
              <w:b w:val="0"/>
              <w:bCs w:val="0"/>
              <w:color w:val="auto"/>
              <w:w w:val="100"/>
              <w:kern w:val="2"/>
              <w:sz w:val="22"/>
              <w:lang w:eastAsia="en-AU"/>
              <w14:ligatures w14:val="standardContextual"/>
            </w:rPr>
          </w:pPr>
          <w:hyperlink w:anchor="_Toc170134154" w:history="1">
            <w:r w:rsidR="00B57407" w:rsidRPr="005B19FF">
              <w:rPr>
                <w:rStyle w:val="Hyperlink"/>
              </w:rPr>
              <w:t>Appendix B: Witnesses</w:t>
            </w:r>
            <w:r w:rsidR="00B57407">
              <w:rPr>
                <w:webHidden/>
              </w:rPr>
              <w:tab/>
            </w:r>
            <w:r w:rsidR="00B57407">
              <w:rPr>
                <w:webHidden/>
              </w:rPr>
              <w:fldChar w:fldCharType="begin"/>
            </w:r>
            <w:r w:rsidR="00B57407">
              <w:rPr>
                <w:webHidden/>
              </w:rPr>
              <w:instrText xml:space="preserve"> PAGEREF _Toc170134154 \h </w:instrText>
            </w:r>
            <w:r w:rsidR="00B57407">
              <w:rPr>
                <w:webHidden/>
              </w:rPr>
            </w:r>
            <w:r w:rsidR="00B57407">
              <w:rPr>
                <w:webHidden/>
              </w:rPr>
              <w:fldChar w:fldCharType="separate"/>
            </w:r>
            <w:r w:rsidR="00B57407">
              <w:rPr>
                <w:webHidden/>
              </w:rPr>
              <w:t>35</w:t>
            </w:r>
            <w:r w:rsidR="00B57407">
              <w:rPr>
                <w:webHidden/>
              </w:rPr>
              <w:fldChar w:fldCharType="end"/>
            </w:r>
          </w:hyperlink>
        </w:p>
        <w:p w14:paraId="2328CDD4" w14:textId="7028ED9B" w:rsidR="00B57407" w:rsidRDefault="004426C7">
          <w:pPr>
            <w:pStyle w:val="TOC3"/>
            <w:rPr>
              <w:rFonts w:eastAsiaTheme="minorEastAsia"/>
              <w:kern w:val="2"/>
              <w:lang w:eastAsia="en-AU"/>
              <w14:ligatures w14:val="standardContextual"/>
            </w:rPr>
          </w:pPr>
          <w:hyperlink w:anchor="_Toc170134155" w:history="1">
            <w:r w:rsidR="00B57407" w:rsidRPr="005B19FF">
              <w:rPr>
                <w:rStyle w:val="Hyperlink"/>
              </w:rPr>
              <w:t>9 November 2023</w:t>
            </w:r>
            <w:r w:rsidR="00B57407">
              <w:rPr>
                <w:webHidden/>
              </w:rPr>
              <w:tab/>
            </w:r>
            <w:r w:rsidR="00B57407">
              <w:rPr>
                <w:webHidden/>
              </w:rPr>
              <w:fldChar w:fldCharType="begin"/>
            </w:r>
            <w:r w:rsidR="00B57407">
              <w:rPr>
                <w:webHidden/>
              </w:rPr>
              <w:instrText xml:space="preserve"> PAGEREF _Toc170134155 \h </w:instrText>
            </w:r>
            <w:r w:rsidR="00B57407">
              <w:rPr>
                <w:webHidden/>
              </w:rPr>
            </w:r>
            <w:r w:rsidR="00B57407">
              <w:rPr>
                <w:webHidden/>
              </w:rPr>
              <w:fldChar w:fldCharType="separate"/>
            </w:r>
            <w:r w:rsidR="00B57407">
              <w:rPr>
                <w:webHidden/>
              </w:rPr>
              <w:t>35</w:t>
            </w:r>
            <w:r w:rsidR="00B57407">
              <w:rPr>
                <w:webHidden/>
              </w:rPr>
              <w:fldChar w:fldCharType="end"/>
            </w:r>
          </w:hyperlink>
        </w:p>
        <w:p w14:paraId="6F6D04E5" w14:textId="2FED4CF5" w:rsidR="00B57407" w:rsidRDefault="004426C7">
          <w:pPr>
            <w:pStyle w:val="TOC1"/>
            <w:rPr>
              <w:rFonts w:asciiTheme="minorHAnsi" w:eastAsiaTheme="minorEastAsia" w:hAnsiTheme="minorHAnsi"/>
              <w:b w:val="0"/>
              <w:bCs w:val="0"/>
              <w:color w:val="auto"/>
              <w:w w:val="100"/>
              <w:kern w:val="2"/>
              <w:sz w:val="22"/>
              <w:lang w:eastAsia="en-AU"/>
              <w14:ligatures w14:val="standardContextual"/>
            </w:rPr>
          </w:pPr>
          <w:hyperlink w:anchor="_Toc170134156" w:history="1">
            <w:r w:rsidR="00B57407" w:rsidRPr="005B19FF">
              <w:rPr>
                <w:rStyle w:val="Hyperlink"/>
              </w:rPr>
              <w:t>Appendix C: Gender distribution of witnesses</w:t>
            </w:r>
            <w:r w:rsidR="00B57407">
              <w:rPr>
                <w:webHidden/>
              </w:rPr>
              <w:tab/>
            </w:r>
            <w:r w:rsidR="00B57407">
              <w:rPr>
                <w:webHidden/>
              </w:rPr>
              <w:fldChar w:fldCharType="begin"/>
            </w:r>
            <w:r w:rsidR="00B57407">
              <w:rPr>
                <w:webHidden/>
              </w:rPr>
              <w:instrText xml:space="preserve"> PAGEREF _Toc170134156 \h </w:instrText>
            </w:r>
            <w:r w:rsidR="00B57407">
              <w:rPr>
                <w:webHidden/>
              </w:rPr>
            </w:r>
            <w:r w:rsidR="00B57407">
              <w:rPr>
                <w:webHidden/>
              </w:rPr>
              <w:fldChar w:fldCharType="separate"/>
            </w:r>
            <w:r w:rsidR="00B57407">
              <w:rPr>
                <w:webHidden/>
              </w:rPr>
              <w:t>36</w:t>
            </w:r>
            <w:r w:rsidR="00B57407">
              <w:rPr>
                <w:webHidden/>
              </w:rPr>
              <w:fldChar w:fldCharType="end"/>
            </w:r>
          </w:hyperlink>
        </w:p>
        <w:p w14:paraId="4461BEF3" w14:textId="72AF338C" w:rsidR="00B57407" w:rsidRDefault="004426C7">
          <w:pPr>
            <w:pStyle w:val="TOC1"/>
            <w:rPr>
              <w:rFonts w:asciiTheme="minorHAnsi" w:eastAsiaTheme="minorEastAsia" w:hAnsiTheme="minorHAnsi"/>
              <w:b w:val="0"/>
              <w:bCs w:val="0"/>
              <w:color w:val="auto"/>
              <w:w w:val="100"/>
              <w:kern w:val="2"/>
              <w:sz w:val="22"/>
              <w:lang w:eastAsia="en-AU"/>
              <w14:ligatures w14:val="standardContextual"/>
            </w:rPr>
          </w:pPr>
          <w:hyperlink w:anchor="_Toc170134157" w:history="1">
            <w:r w:rsidR="00B57407" w:rsidRPr="005B19FF">
              <w:rPr>
                <w:rStyle w:val="Hyperlink"/>
              </w:rPr>
              <w:t>Appendix D: Questions Taken on Notice</w:t>
            </w:r>
            <w:r w:rsidR="00B57407">
              <w:rPr>
                <w:webHidden/>
              </w:rPr>
              <w:tab/>
            </w:r>
            <w:r w:rsidR="00B57407">
              <w:rPr>
                <w:webHidden/>
              </w:rPr>
              <w:fldChar w:fldCharType="begin"/>
            </w:r>
            <w:r w:rsidR="00B57407">
              <w:rPr>
                <w:webHidden/>
              </w:rPr>
              <w:instrText xml:space="preserve"> PAGEREF _Toc170134157 \h </w:instrText>
            </w:r>
            <w:r w:rsidR="00B57407">
              <w:rPr>
                <w:webHidden/>
              </w:rPr>
            </w:r>
            <w:r w:rsidR="00B57407">
              <w:rPr>
                <w:webHidden/>
              </w:rPr>
              <w:fldChar w:fldCharType="separate"/>
            </w:r>
            <w:r w:rsidR="00B57407">
              <w:rPr>
                <w:webHidden/>
              </w:rPr>
              <w:t>37</w:t>
            </w:r>
            <w:r w:rsidR="00B57407">
              <w:rPr>
                <w:webHidden/>
              </w:rPr>
              <w:fldChar w:fldCharType="end"/>
            </w:r>
          </w:hyperlink>
        </w:p>
        <w:p w14:paraId="74E7508F" w14:textId="791E5399" w:rsidR="00B57407" w:rsidRDefault="004426C7">
          <w:pPr>
            <w:pStyle w:val="TOC2"/>
            <w:rPr>
              <w:rFonts w:eastAsiaTheme="minorEastAsia"/>
              <w:kern w:val="2"/>
              <w:lang w:eastAsia="en-AU"/>
              <w14:ligatures w14:val="standardContextual"/>
            </w:rPr>
          </w:pPr>
          <w:hyperlink w:anchor="_Toc170134158" w:history="1">
            <w:r w:rsidR="00B57407" w:rsidRPr="005B19FF">
              <w:rPr>
                <w:rStyle w:val="Hyperlink"/>
              </w:rPr>
              <w:t>Questions Taken on Notice</w:t>
            </w:r>
            <w:r w:rsidR="00B57407">
              <w:rPr>
                <w:webHidden/>
              </w:rPr>
              <w:tab/>
            </w:r>
            <w:r w:rsidR="00B57407">
              <w:rPr>
                <w:webHidden/>
              </w:rPr>
              <w:fldChar w:fldCharType="begin"/>
            </w:r>
            <w:r w:rsidR="00B57407">
              <w:rPr>
                <w:webHidden/>
              </w:rPr>
              <w:instrText xml:space="preserve"> PAGEREF _Toc170134158 \h </w:instrText>
            </w:r>
            <w:r w:rsidR="00B57407">
              <w:rPr>
                <w:webHidden/>
              </w:rPr>
            </w:r>
            <w:r w:rsidR="00B57407">
              <w:rPr>
                <w:webHidden/>
              </w:rPr>
              <w:fldChar w:fldCharType="separate"/>
            </w:r>
            <w:r w:rsidR="00B57407">
              <w:rPr>
                <w:webHidden/>
              </w:rPr>
              <w:t>37</w:t>
            </w:r>
            <w:r w:rsidR="00B57407">
              <w:rPr>
                <w:webHidden/>
              </w:rPr>
              <w:fldChar w:fldCharType="end"/>
            </w:r>
          </w:hyperlink>
        </w:p>
        <w:p w14:paraId="1E1CDF38" w14:textId="690A6772"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14" w:name="_Toc79133347"/>
      <w:bookmarkStart w:id="15" w:name="_Hlk79475490"/>
      <w:r>
        <w:br w:type="page"/>
      </w:r>
    </w:p>
    <w:p w14:paraId="1F9FD703" w14:textId="22058E20" w:rsidR="0031628A" w:rsidRDefault="0031628A" w:rsidP="0036292B">
      <w:pPr>
        <w:pStyle w:val="Heading1nonumber"/>
      </w:pPr>
      <w:bookmarkStart w:id="16" w:name="_Toc170134110"/>
      <w:r>
        <w:lastRenderedPageBreak/>
        <w:t>Acronyms</w:t>
      </w:r>
      <w:r w:rsidR="007F0956">
        <w:t xml:space="preserve"> &amp; Abbreviations</w:t>
      </w:r>
      <w:bookmarkEnd w:id="16"/>
    </w:p>
    <w:tbl>
      <w:tblPr>
        <w:tblStyle w:val="Assemblystyletable"/>
        <w:tblW w:w="0" w:type="auto"/>
        <w:tblLook w:val="04A0" w:firstRow="1" w:lastRow="0" w:firstColumn="1" w:lastColumn="0" w:noHBand="0" w:noVBand="1"/>
      </w:tblPr>
      <w:tblGrid>
        <w:gridCol w:w="1843"/>
        <w:gridCol w:w="7183"/>
      </w:tblGrid>
      <w:tr w:rsidR="00727F06" w14:paraId="7CEFBFC0" w14:textId="77777777" w:rsidTr="00727F06">
        <w:trPr>
          <w:cnfStyle w:val="100000000000" w:firstRow="1" w:lastRow="0" w:firstColumn="0" w:lastColumn="0" w:oddVBand="0" w:evenVBand="0" w:oddHBand="0" w:evenHBand="0" w:firstRowFirstColumn="0" w:firstRowLastColumn="0" w:lastRowFirstColumn="0" w:lastRowLastColumn="0"/>
        </w:trPr>
        <w:tc>
          <w:tcPr>
            <w:tcW w:w="1843" w:type="dxa"/>
          </w:tcPr>
          <w:p w14:paraId="4BAA8BFA" w14:textId="0E55B6D2" w:rsidR="00727F06" w:rsidRDefault="00727F06" w:rsidP="00727F06">
            <w:pPr>
              <w:pStyle w:val="Tableheading"/>
            </w:pPr>
            <w:r>
              <w:t>Acronym</w:t>
            </w:r>
            <w:r w:rsidR="007F0956">
              <w:t xml:space="preserve"> or Abbreviation</w:t>
            </w:r>
          </w:p>
        </w:tc>
        <w:tc>
          <w:tcPr>
            <w:tcW w:w="7183" w:type="dxa"/>
          </w:tcPr>
          <w:p w14:paraId="68C8DDBE" w14:textId="0DF565CC" w:rsidR="00727F06" w:rsidRDefault="00727F06" w:rsidP="00727F06">
            <w:pPr>
              <w:pStyle w:val="Tableheading"/>
            </w:pPr>
            <w:r>
              <w:t>Long form</w:t>
            </w:r>
          </w:p>
        </w:tc>
      </w:tr>
      <w:tr w:rsidR="00727F06" w14:paraId="7793DFE9"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49C2103" w14:textId="718CFA85" w:rsidR="00727F06" w:rsidRDefault="0043617B" w:rsidP="00727F06">
            <w:pPr>
              <w:pStyle w:val="Tablebody"/>
            </w:pPr>
            <w:r>
              <w:t>ACT</w:t>
            </w:r>
          </w:p>
        </w:tc>
        <w:tc>
          <w:tcPr>
            <w:tcW w:w="7183" w:type="dxa"/>
          </w:tcPr>
          <w:p w14:paraId="44AB3819" w14:textId="72C06F6B" w:rsidR="00727F06" w:rsidRDefault="0043617B" w:rsidP="00727F06">
            <w:pPr>
              <w:pStyle w:val="Tablebody"/>
            </w:pPr>
            <w:r>
              <w:t>Australian Capital Territory</w:t>
            </w:r>
          </w:p>
        </w:tc>
      </w:tr>
      <w:tr w:rsidR="0036292B" w14:paraId="5743A701" w14:textId="77777777" w:rsidTr="006B484E">
        <w:trPr>
          <w:cnfStyle w:val="000000010000" w:firstRow="0" w:lastRow="0" w:firstColumn="0" w:lastColumn="0" w:oddVBand="0" w:evenVBand="0" w:oddHBand="0" w:evenHBand="1" w:firstRowFirstColumn="0" w:firstRowLastColumn="0" w:lastRowFirstColumn="0" w:lastRowLastColumn="0"/>
        </w:trPr>
        <w:tc>
          <w:tcPr>
            <w:tcW w:w="1843" w:type="dxa"/>
          </w:tcPr>
          <w:p w14:paraId="20F2F84D" w14:textId="77777777" w:rsidR="0036292B" w:rsidRDefault="0036292B" w:rsidP="006B484E">
            <w:pPr>
              <w:pStyle w:val="Tablebody"/>
            </w:pPr>
            <w:r>
              <w:t>committee</w:t>
            </w:r>
          </w:p>
        </w:tc>
        <w:tc>
          <w:tcPr>
            <w:tcW w:w="7183" w:type="dxa"/>
          </w:tcPr>
          <w:p w14:paraId="242C6C4E" w14:textId="77777777" w:rsidR="0036292B" w:rsidRDefault="0036292B" w:rsidP="006B484E">
            <w:pPr>
              <w:pStyle w:val="Tablebody"/>
            </w:pPr>
            <w:r>
              <w:t>Standing Committee on Education and Community Inclusion</w:t>
            </w:r>
          </w:p>
        </w:tc>
      </w:tr>
      <w:tr w:rsidR="005C1B90" w14:paraId="13C79E33"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4A2EAC62" w14:textId="027033E1" w:rsidR="005C1B90" w:rsidRDefault="005C1B90" w:rsidP="00727F06">
            <w:pPr>
              <w:pStyle w:val="Tablebody"/>
            </w:pPr>
            <w:r>
              <w:t>CROSS</w:t>
            </w:r>
          </w:p>
        </w:tc>
        <w:tc>
          <w:tcPr>
            <w:tcW w:w="7183" w:type="dxa"/>
          </w:tcPr>
          <w:p w14:paraId="7B9810C0" w14:textId="4624A668" w:rsidR="005C1B90" w:rsidRDefault="005C1B90" w:rsidP="00727F06">
            <w:pPr>
              <w:pStyle w:val="Tablebody"/>
            </w:pPr>
            <w:r>
              <w:t>Canberra Region Old School Skaters</w:t>
            </w:r>
          </w:p>
        </w:tc>
      </w:tr>
      <w:tr w:rsidR="005C1B90" w14:paraId="1B687274"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1495125F" w14:textId="65026B3E" w:rsidR="005C1B90" w:rsidRDefault="005C1B90" w:rsidP="00727F06">
            <w:pPr>
              <w:pStyle w:val="Tablebody"/>
            </w:pPr>
            <w:r>
              <w:t>CSA</w:t>
            </w:r>
          </w:p>
        </w:tc>
        <w:tc>
          <w:tcPr>
            <w:tcW w:w="7183" w:type="dxa"/>
          </w:tcPr>
          <w:p w14:paraId="35EE8B72" w14:textId="2AE638E1" w:rsidR="005C1B90" w:rsidRDefault="005C1B90" w:rsidP="00727F06">
            <w:pPr>
              <w:pStyle w:val="Tablebody"/>
            </w:pPr>
            <w:r>
              <w:t>Canberra Skateboarding Association</w:t>
            </w:r>
          </w:p>
        </w:tc>
      </w:tr>
      <w:tr w:rsidR="00727F06" w14:paraId="76251220"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7F01DCC2" w14:textId="3DABFBDB" w:rsidR="00727F06" w:rsidRDefault="0043617B" w:rsidP="00727F06">
            <w:pPr>
              <w:pStyle w:val="Tablebody"/>
            </w:pPr>
            <w:r>
              <w:t>MLA</w:t>
            </w:r>
          </w:p>
        </w:tc>
        <w:tc>
          <w:tcPr>
            <w:tcW w:w="7183" w:type="dxa"/>
          </w:tcPr>
          <w:p w14:paraId="057F0D12" w14:textId="58447E7D" w:rsidR="00727F06" w:rsidRDefault="0043617B" w:rsidP="00727F06">
            <w:pPr>
              <w:pStyle w:val="Tablebody"/>
            </w:pPr>
            <w:r>
              <w:t>Member of the Legislative Assembly</w:t>
            </w:r>
          </w:p>
        </w:tc>
      </w:tr>
      <w:tr w:rsidR="00727F06" w14:paraId="2E2DD38C"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0735445F" w14:textId="2072CAFD" w:rsidR="00727F06" w:rsidRDefault="008B24FF" w:rsidP="00727F06">
            <w:pPr>
              <w:pStyle w:val="Tablebody"/>
            </w:pPr>
            <w:r>
              <w:t>TC</w:t>
            </w:r>
            <w:r w:rsidR="00F337BE">
              <w:t>C</w:t>
            </w:r>
            <w:r>
              <w:t>S</w:t>
            </w:r>
          </w:p>
        </w:tc>
        <w:tc>
          <w:tcPr>
            <w:tcW w:w="7183" w:type="dxa"/>
          </w:tcPr>
          <w:p w14:paraId="218CB5F9" w14:textId="499541C6" w:rsidR="00727F06" w:rsidRDefault="00F337BE" w:rsidP="00727F06">
            <w:pPr>
              <w:pStyle w:val="Tablebody"/>
            </w:pPr>
            <w:r>
              <w:t>Transport Canberra and City Services</w:t>
            </w:r>
          </w:p>
        </w:tc>
      </w:tr>
    </w:tbl>
    <w:p w14:paraId="517428D1" w14:textId="77777777" w:rsidR="003B0AC3" w:rsidRDefault="003B0AC3" w:rsidP="0031628A"/>
    <w:p w14:paraId="5CC4E2AD" w14:textId="02CFD7E1" w:rsidR="0031628A" w:rsidRPr="008857F1" w:rsidRDefault="003B0AC3" w:rsidP="0031628A">
      <w:r>
        <w:t xml:space="preserve"> </w:t>
      </w:r>
      <w:r w:rsidR="0031628A">
        <w:br w:type="page"/>
      </w:r>
    </w:p>
    <w:p w14:paraId="4044F508" w14:textId="229A68B1" w:rsidR="007A6EB9" w:rsidRDefault="008D72C9" w:rsidP="0036292B">
      <w:pPr>
        <w:pStyle w:val="Heading1nonumber"/>
      </w:pPr>
      <w:bookmarkStart w:id="17" w:name="_Toc170134111"/>
      <w:r w:rsidRPr="00A16BDA">
        <w:lastRenderedPageBreak/>
        <w:t>R</w:t>
      </w:r>
      <w:r w:rsidR="007A6EB9" w:rsidRPr="00A16BDA">
        <w:t>ecommendations</w:t>
      </w:r>
      <w:bookmarkEnd w:id="17"/>
    </w:p>
    <w:p w14:paraId="43B80E7E" w14:textId="5005320A" w:rsidR="00DA6666" w:rsidRDefault="006A7A61" w:rsidP="0036292B">
      <w:pPr>
        <w:pStyle w:val="TOC1"/>
        <w:rPr>
          <w:rFonts w:asciiTheme="minorHAnsi" w:eastAsiaTheme="minorEastAsia" w:hAnsiTheme="minorHAnsi"/>
          <w:color w:val="auto"/>
          <w:w w:val="100"/>
          <w:kern w:val="2"/>
          <w:sz w:val="22"/>
          <w:lang w:eastAsia="en-AU"/>
          <w14:ligatures w14:val="standardContextual"/>
        </w:rPr>
      </w:pPr>
      <w:r>
        <w:fldChar w:fldCharType="begin"/>
      </w:r>
      <w:r>
        <w:instrText xml:space="preserve"> TOC \n \h \z \t "Recommendation heading,1,Recommendation body,2" </w:instrText>
      </w:r>
      <w:r>
        <w:fldChar w:fldCharType="separate"/>
      </w:r>
      <w:hyperlink w:anchor="_Toc169612623" w:history="1">
        <w:r w:rsidR="00DA6666" w:rsidRPr="00DB7AB3">
          <w:rPr>
            <w:rStyle w:val="Hyperlink"/>
          </w:rPr>
          <w:t>Recommendation 1</w:t>
        </w:r>
      </w:hyperlink>
    </w:p>
    <w:p w14:paraId="0710E399" w14:textId="0B6689A8" w:rsidR="00DA6666" w:rsidRDefault="004426C7" w:rsidP="00DA6666">
      <w:pPr>
        <w:pStyle w:val="TOC2"/>
        <w:rPr>
          <w:rFonts w:eastAsiaTheme="minorEastAsia"/>
          <w:kern w:val="2"/>
          <w:lang w:eastAsia="en-AU"/>
          <w14:ligatures w14:val="standardContextual"/>
        </w:rPr>
      </w:pPr>
      <w:hyperlink w:anchor="_Toc169612624" w:history="1">
        <w:r w:rsidR="00DA6666" w:rsidRPr="00DB7AB3">
          <w:rPr>
            <w:rStyle w:val="Hyperlink"/>
          </w:rPr>
          <w:t>The committee recommends that the ACT Government provide additional funding to support art and culture activities at skate parks in the ACT.</w:t>
        </w:r>
      </w:hyperlink>
    </w:p>
    <w:p w14:paraId="2DF826AC" w14:textId="72791889" w:rsidR="00DA6666" w:rsidRDefault="004426C7" w:rsidP="0036292B">
      <w:pPr>
        <w:pStyle w:val="TOC1"/>
        <w:rPr>
          <w:rFonts w:asciiTheme="minorHAnsi" w:eastAsiaTheme="minorEastAsia" w:hAnsiTheme="minorHAnsi"/>
          <w:color w:val="auto"/>
          <w:w w:val="100"/>
          <w:kern w:val="2"/>
          <w:sz w:val="22"/>
          <w:lang w:eastAsia="en-AU"/>
          <w14:ligatures w14:val="standardContextual"/>
        </w:rPr>
      </w:pPr>
      <w:hyperlink w:anchor="_Toc169612625" w:history="1">
        <w:r w:rsidR="00DA6666" w:rsidRPr="00DB7AB3">
          <w:rPr>
            <w:rStyle w:val="Hyperlink"/>
          </w:rPr>
          <w:t>Recommendation 2</w:t>
        </w:r>
      </w:hyperlink>
    </w:p>
    <w:p w14:paraId="23F04FE8" w14:textId="20E27D72" w:rsidR="00DA6666" w:rsidRDefault="004426C7" w:rsidP="00DA6666">
      <w:pPr>
        <w:pStyle w:val="TOC2"/>
        <w:rPr>
          <w:rFonts w:eastAsiaTheme="minorEastAsia"/>
          <w:kern w:val="2"/>
          <w:lang w:eastAsia="en-AU"/>
          <w14:ligatures w14:val="standardContextual"/>
        </w:rPr>
      </w:pPr>
      <w:hyperlink w:anchor="_Toc169612626" w:history="1">
        <w:r w:rsidR="00DA6666" w:rsidRPr="00DB7AB3">
          <w:rPr>
            <w:rStyle w:val="Hyperlink"/>
          </w:rPr>
          <w:t>The committee recommends that the ACT Government establish a skate park strategy for Canberra.</w:t>
        </w:r>
      </w:hyperlink>
    </w:p>
    <w:p w14:paraId="55362C54" w14:textId="2FF83985" w:rsidR="00DA6666" w:rsidRDefault="004426C7" w:rsidP="0036292B">
      <w:pPr>
        <w:pStyle w:val="TOC1"/>
        <w:rPr>
          <w:rFonts w:asciiTheme="minorHAnsi" w:eastAsiaTheme="minorEastAsia" w:hAnsiTheme="minorHAnsi"/>
          <w:color w:val="auto"/>
          <w:w w:val="100"/>
          <w:kern w:val="2"/>
          <w:sz w:val="22"/>
          <w:lang w:eastAsia="en-AU"/>
          <w14:ligatures w14:val="standardContextual"/>
        </w:rPr>
      </w:pPr>
      <w:hyperlink w:anchor="_Toc169612627" w:history="1">
        <w:r w:rsidR="00DA6666" w:rsidRPr="00DB7AB3">
          <w:rPr>
            <w:rStyle w:val="Hyperlink"/>
          </w:rPr>
          <w:t>Recommendation 3</w:t>
        </w:r>
      </w:hyperlink>
    </w:p>
    <w:p w14:paraId="1A4F836F" w14:textId="476B9048" w:rsidR="00DA6666" w:rsidRDefault="004426C7" w:rsidP="00DA6666">
      <w:pPr>
        <w:pStyle w:val="TOC2"/>
        <w:rPr>
          <w:rFonts w:eastAsiaTheme="minorEastAsia"/>
          <w:kern w:val="2"/>
          <w:lang w:eastAsia="en-AU"/>
          <w14:ligatures w14:val="standardContextual"/>
        </w:rPr>
      </w:pPr>
      <w:hyperlink w:anchor="_Toc169612628" w:history="1">
        <w:r w:rsidR="00DA6666" w:rsidRPr="00DB7AB3">
          <w:rPr>
            <w:rStyle w:val="Hyperlink"/>
          </w:rPr>
          <w:t>The committee recommends that the ACT Government encourage the integration of skating into the community by building skating facilities close to urban hubs.</w:t>
        </w:r>
      </w:hyperlink>
    </w:p>
    <w:p w14:paraId="777208E5" w14:textId="5F4F8B5F" w:rsidR="00DA6666" w:rsidRDefault="004426C7" w:rsidP="0036292B">
      <w:pPr>
        <w:pStyle w:val="TOC1"/>
        <w:rPr>
          <w:rFonts w:asciiTheme="minorHAnsi" w:eastAsiaTheme="minorEastAsia" w:hAnsiTheme="minorHAnsi"/>
          <w:color w:val="auto"/>
          <w:w w:val="100"/>
          <w:kern w:val="2"/>
          <w:sz w:val="22"/>
          <w:lang w:eastAsia="en-AU"/>
          <w14:ligatures w14:val="standardContextual"/>
        </w:rPr>
      </w:pPr>
      <w:hyperlink w:anchor="_Toc169612629" w:history="1">
        <w:r w:rsidR="00DA6666" w:rsidRPr="00DB7AB3">
          <w:rPr>
            <w:rStyle w:val="Hyperlink"/>
          </w:rPr>
          <w:t>Recommendation 4</w:t>
        </w:r>
      </w:hyperlink>
    </w:p>
    <w:p w14:paraId="6CCC35A5" w14:textId="1B83BF4A" w:rsidR="00DA6666" w:rsidRDefault="004426C7" w:rsidP="00DA6666">
      <w:pPr>
        <w:pStyle w:val="TOC2"/>
        <w:rPr>
          <w:rFonts w:eastAsiaTheme="minorEastAsia"/>
          <w:kern w:val="2"/>
          <w:lang w:eastAsia="en-AU"/>
          <w14:ligatures w14:val="standardContextual"/>
        </w:rPr>
      </w:pPr>
      <w:hyperlink w:anchor="_Toc169612630" w:history="1">
        <w:r w:rsidR="00DA6666" w:rsidRPr="00DB7AB3">
          <w:rPr>
            <w:rStyle w:val="Hyperlink"/>
          </w:rPr>
          <w:t>The committee recommends that the ACT Government design skating facilities that promote the active use of the space and enliven areas to ensure there are always bystanders (for example</w:t>
        </w:r>
        <w:r w:rsidR="00DA6666">
          <w:rPr>
            <w:rStyle w:val="Hyperlink"/>
          </w:rPr>
          <w:t>,</w:t>
        </w:r>
        <w:r w:rsidR="00DA6666" w:rsidRPr="00DB7AB3">
          <w:rPr>
            <w:rStyle w:val="Hyperlink"/>
          </w:rPr>
          <w:t xml:space="preserve"> shopfronts and food vans) for the safety of users.</w:t>
        </w:r>
      </w:hyperlink>
    </w:p>
    <w:p w14:paraId="7132EFE7" w14:textId="54D26561" w:rsidR="00DA6666" w:rsidRDefault="004426C7" w:rsidP="0036292B">
      <w:pPr>
        <w:pStyle w:val="TOC1"/>
        <w:rPr>
          <w:rFonts w:asciiTheme="minorHAnsi" w:eastAsiaTheme="minorEastAsia" w:hAnsiTheme="minorHAnsi"/>
          <w:color w:val="auto"/>
          <w:w w:val="100"/>
          <w:kern w:val="2"/>
          <w:sz w:val="22"/>
          <w:lang w:eastAsia="en-AU"/>
          <w14:ligatures w14:val="standardContextual"/>
        </w:rPr>
      </w:pPr>
      <w:hyperlink w:anchor="_Toc169612631" w:history="1">
        <w:r w:rsidR="00DA6666" w:rsidRPr="00DB7AB3">
          <w:rPr>
            <w:rStyle w:val="Hyperlink"/>
          </w:rPr>
          <w:t>Recommendation 5</w:t>
        </w:r>
      </w:hyperlink>
    </w:p>
    <w:p w14:paraId="4A2A5F96" w14:textId="50D84E02" w:rsidR="00DA6666" w:rsidRDefault="004426C7" w:rsidP="00DA6666">
      <w:pPr>
        <w:pStyle w:val="TOC2"/>
        <w:rPr>
          <w:rFonts w:eastAsiaTheme="minorEastAsia"/>
          <w:kern w:val="2"/>
          <w:lang w:eastAsia="en-AU"/>
          <w14:ligatures w14:val="standardContextual"/>
        </w:rPr>
      </w:pPr>
      <w:hyperlink w:anchor="_Toc169612632" w:history="1">
        <w:r w:rsidR="00DA6666" w:rsidRPr="00DB7AB3">
          <w:rPr>
            <w:rStyle w:val="Hyperlink"/>
          </w:rPr>
          <w:t>The committee recommends that skateboard deterrents and skate-stoppers are only used in public places across Canberra when necessary, and that the reasons for those deterrents are publicly and accessibly listed.</w:t>
        </w:r>
      </w:hyperlink>
    </w:p>
    <w:p w14:paraId="56A1E245" w14:textId="43BB8D06" w:rsidR="00DA6666" w:rsidRDefault="004426C7" w:rsidP="0036292B">
      <w:pPr>
        <w:pStyle w:val="TOC1"/>
        <w:rPr>
          <w:rFonts w:asciiTheme="minorHAnsi" w:eastAsiaTheme="minorEastAsia" w:hAnsiTheme="minorHAnsi"/>
          <w:color w:val="auto"/>
          <w:w w:val="100"/>
          <w:kern w:val="2"/>
          <w:sz w:val="22"/>
          <w:lang w:eastAsia="en-AU"/>
          <w14:ligatures w14:val="standardContextual"/>
        </w:rPr>
      </w:pPr>
      <w:hyperlink w:anchor="_Toc169612633" w:history="1">
        <w:r w:rsidR="00DA6666" w:rsidRPr="00DB7AB3">
          <w:rPr>
            <w:rStyle w:val="Hyperlink"/>
          </w:rPr>
          <w:t>Recommendation 6</w:t>
        </w:r>
      </w:hyperlink>
    </w:p>
    <w:p w14:paraId="1B7256AC" w14:textId="51E9E65C" w:rsidR="00DA6666" w:rsidRDefault="004426C7" w:rsidP="00DA6666">
      <w:pPr>
        <w:pStyle w:val="TOC2"/>
        <w:rPr>
          <w:rFonts w:eastAsiaTheme="minorEastAsia"/>
          <w:kern w:val="2"/>
          <w:lang w:eastAsia="en-AU"/>
          <w14:ligatures w14:val="standardContextual"/>
        </w:rPr>
      </w:pPr>
      <w:hyperlink w:anchor="_Toc169612634" w:history="1">
        <w:r w:rsidR="00DA6666" w:rsidRPr="00DB7AB3">
          <w:rPr>
            <w:rStyle w:val="Hyperlink"/>
          </w:rPr>
          <w:t>The committee recommends that the ACT Government prioritise building new skate parks and skate-friendly spaces in new and growing suburbs, as well as existing suburbs where the community has identified a need for such spaces.</w:t>
        </w:r>
      </w:hyperlink>
    </w:p>
    <w:p w14:paraId="0C73C3A7" w14:textId="00BA50E8" w:rsidR="00DA6666" w:rsidRDefault="004426C7" w:rsidP="0036292B">
      <w:pPr>
        <w:pStyle w:val="TOC1"/>
        <w:rPr>
          <w:rFonts w:asciiTheme="minorHAnsi" w:eastAsiaTheme="minorEastAsia" w:hAnsiTheme="minorHAnsi"/>
          <w:color w:val="auto"/>
          <w:w w:val="100"/>
          <w:kern w:val="2"/>
          <w:sz w:val="22"/>
          <w:lang w:eastAsia="en-AU"/>
          <w14:ligatures w14:val="standardContextual"/>
        </w:rPr>
      </w:pPr>
      <w:hyperlink w:anchor="_Toc169612635" w:history="1">
        <w:r w:rsidR="00DA6666" w:rsidRPr="00DB7AB3">
          <w:rPr>
            <w:rStyle w:val="Hyperlink"/>
          </w:rPr>
          <w:t>Recommendation 7</w:t>
        </w:r>
      </w:hyperlink>
    </w:p>
    <w:p w14:paraId="502595DD" w14:textId="53C76D8A" w:rsidR="00DA6666" w:rsidRDefault="004426C7" w:rsidP="00DA6666">
      <w:pPr>
        <w:pStyle w:val="TOC2"/>
        <w:rPr>
          <w:rFonts w:eastAsiaTheme="minorEastAsia"/>
          <w:kern w:val="2"/>
          <w:lang w:eastAsia="en-AU"/>
          <w14:ligatures w14:val="standardContextual"/>
        </w:rPr>
      </w:pPr>
      <w:hyperlink w:anchor="_Toc169612636" w:history="1">
        <w:r w:rsidR="00DA6666" w:rsidRPr="00DB7AB3">
          <w:rPr>
            <w:rStyle w:val="Hyperlink"/>
          </w:rPr>
          <w:t>The committee recommends that the ACT Government integrate skating elements when building new play infrastructure in Canberra, to cater to a wider demographic of the community and encourage multi-use public spaces.</w:t>
        </w:r>
      </w:hyperlink>
    </w:p>
    <w:p w14:paraId="4CF321F7" w14:textId="49870EDA" w:rsidR="00DA6666" w:rsidRDefault="004426C7" w:rsidP="0036292B">
      <w:pPr>
        <w:pStyle w:val="TOC1"/>
        <w:rPr>
          <w:rFonts w:asciiTheme="minorHAnsi" w:eastAsiaTheme="minorEastAsia" w:hAnsiTheme="minorHAnsi"/>
          <w:color w:val="auto"/>
          <w:w w:val="100"/>
          <w:kern w:val="2"/>
          <w:sz w:val="22"/>
          <w:lang w:eastAsia="en-AU"/>
          <w14:ligatures w14:val="standardContextual"/>
        </w:rPr>
      </w:pPr>
      <w:hyperlink w:anchor="_Toc169612637" w:history="1">
        <w:r w:rsidR="00DA6666" w:rsidRPr="00DB7AB3">
          <w:rPr>
            <w:rStyle w:val="Hyperlink"/>
          </w:rPr>
          <w:t>Recommendation 8</w:t>
        </w:r>
      </w:hyperlink>
    </w:p>
    <w:p w14:paraId="266AE30A" w14:textId="1C8D92C6" w:rsidR="00DA6666" w:rsidRDefault="004426C7" w:rsidP="00DA6666">
      <w:pPr>
        <w:pStyle w:val="TOC2"/>
        <w:rPr>
          <w:rFonts w:eastAsiaTheme="minorEastAsia"/>
          <w:kern w:val="2"/>
          <w:lang w:eastAsia="en-AU"/>
          <w14:ligatures w14:val="standardContextual"/>
        </w:rPr>
      </w:pPr>
      <w:hyperlink w:anchor="_Toc169612638" w:history="1">
        <w:r w:rsidR="00DA6666" w:rsidRPr="00DB7AB3">
          <w:rPr>
            <w:rStyle w:val="Hyperlink"/>
          </w:rPr>
          <w:t>The committee recommends that the ACT Government update ageing skating infrastructure to ensure it is fit for purpose and aligns to modern skate park designs.</w:t>
        </w:r>
      </w:hyperlink>
    </w:p>
    <w:p w14:paraId="6D94B618" w14:textId="251323D9" w:rsidR="00DA6666" w:rsidRDefault="004426C7" w:rsidP="0036292B">
      <w:pPr>
        <w:pStyle w:val="TOC1"/>
        <w:rPr>
          <w:rFonts w:asciiTheme="minorHAnsi" w:eastAsiaTheme="minorEastAsia" w:hAnsiTheme="minorHAnsi"/>
          <w:color w:val="auto"/>
          <w:w w:val="100"/>
          <w:kern w:val="2"/>
          <w:sz w:val="22"/>
          <w:lang w:eastAsia="en-AU"/>
          <w14:ligatures w14:val="standardContextual"/>
        </w:rPr>
      </w:pPr>
      <w:hyperlink w:anchor="_Toc169612639" w:history="1">
        <w:r w:rsidR="00DA6666" w:rsidRPr="00DB7AB3">
          <w:rPr>
            <w:rStyle w:val="Hyperlink"/>
          </w:rPr>
          <w:t>Recommendation 9</w:t>
        </w:r>
      </w:hyperlink>
    </w:p>
    <w:p w14:paraId="7D1AB126" w14:textId="0C2EEA4E" w:rsidR="00DA6666" w:rsidRDefault="004426C7" w:rsidP="00DA6666">
      <w:pPr>
        <w:pStyle w:val="TOC2"/>
        <w:rPr>
          <w:rFonts w:eastAsiaTheme="minorEastAsia"/>
          <w:kern w:val="2"/>
          <w:lang w:eastAsia="en-AU"/>
          <w14:ligatures w14:val="standardContextual"/>
        </w:rPr>
      </w:pPr>
      <w:hyperlink w:anchor="_Toc169612640" w:history="1">
        <w:r w:rsidR="00DA6666" w:rsidRPr="00DB7AB3">
          <w:rPr>
            <w:rStyle w:val="Hyperlink"/>
          </w:rPr>
          <w:t>The committee recommends that the ACT Government ensure Canberra skating facilities are designed for all disciplines and, where necessary, update infrastructure that has become worn and is no longer suitable for skaters.</w:t>
        </w:r>
      </w:hyperlink>
    </w:p>
    <w:p w14:paraId="040AF785" w14:textId="5A37FAE8" w:rsidR="00DA6666" w:rsidRDefault="004426C7" w:rsidP="0036292B">
      <w:pPr>
        <w:pStyle w:val="TOC1"/>
        <w:rPr>
          <w:rFonts w:asciiTheme="minorHAnsi" w:eastAsiaTheme="minorEastAsia" w:hAnsiTheme="minorHAnsi"/>
          <w:color w:val="auto"/>
          <w:w w:val="100"/>
          <w:kern w:val="2"/>
          <w:sz w:val="22"/>
          <w:lang w:eastAsia="en-AU"/>
          <w14:ligatures w14:val="standardContextual"/>
        </w:rPr>
      </w:pPr>
      <w:hyperlink w:anchor="_Toc169612641" w:history="1">
        <w:r w:rsidR="00DA6666" w:rsidRPr="00DB7AB3">
          <w:rPr>
            <w:rStyle w:val="Hyperlink"/>
          </w:rPr>
          <w:t>Recommendation 10</w:t>
        </w:r>
      </w:hyperlink>
    </w:p>
    <w:p w14:paraId="33C64E68" w14:textId="3F4E04CB" w:rsidR="00DA6666" w:rsidRDefault="004426C7" w:rsidP="00DA6666">
      <w:pPr>
        <w:pStyle w:val="TOC2"/>
        <w:rPr>
          <w:rFonts w:eastAsiaTheme="minorEastAsia"/>
          <w:kern w:val="2"/>
          <w:lang w:eastAsia="en-AU"/>
          <w14:ligatures w14:val="standardContextual"/>
        </w:rPr>
      </w:pPr>
      <w:hyperlink w:anchor="_Toc169612642" w:history="1">
        <w:r w:rsidR="00DA6666" w:rsidRPr="00DB7AB3">
          <w:rPr>
            <w:rStyle w:val="Hyperlink"/>
          </w:rPr>
          <w:t>The committee recommends that the ACT Government build a skating facility that is useable during inclement weather.</w:t>
        </w:r>
      </w:hyperlink>
    </w:p>
    <w:p w14:paraId="59BAC23F" w14:textId="2D2C59BD" w:rsidR="00DA6666" w:rsidRDefault="004426C7" w:rsidP="0036292B">
      <w:pPr>
        <w:pStyle w:val="TOC1"/>
        <w:rPr>
          <w:rFonts w:asciiTheme="minorHAnsi" w:eastAsiaTheme="minorEastAsia" w:hAnsiTheme="minorHAnsi"/>
          <w:color w:val="auto"/>
          <w:w w:val="100"/>
          <w:kern w:val="2"/>
          <w:sz w:val="22"/>
          <w:lang w:eastAsia="en-AU"/>
          <w14:ligatures w14:val="standardContextual"/>
        </w:rPr>
      </w:pPr>
      <w:hyperlink w:anchor="_Toc169612643" w:history="1">
        <w:r w:rsidR="00DA6666" w:rsidRPr="00DB7AB3">
          <w:rPr>
            <w:rStyle w:val="Hyperlink"/>
          </w:rPr>
          <w:t>Recommendation 11</w:t>
        </w:r>
      </w:hyperlink>
    </w:p>
    <w:p w14:paraId="6CBADC40" w14:textId="2EAE8501" w:rsidR="00DA6666" w:rsidRDefault="004426C7" w:rsidP="00DA6666">
      <w:pPr>
        <w:pStyle w:val="TOC2"/>
        <w:rPr>
          <w:rFonts w:eastAsiaTheme="minorEastAsia"/>
          <w:kern w:val="2"/>
          <w:lang w:eastAsia="en-AU"/>
          <w14:ligatures w14:val="standardContextual"/>
        </w:rPr>
      </w:pPr>
      <w:hyperlink w:anchor="_Toc169612644" w:history="1">
        <w:r w:rsidR="00DA6666" w:rsidRPr="00DB7AB3">
          <w:rPr>
            <w:rStyle w:val="Hyperlink"/>
          </w:rPr>
          <w:t>The committee recommends that the ACT Government build an asphalt pump track.</w:t>
        </w:r>
      </w:hyperlink>
    </w:p>
    <w:p w14:paraId="57A07CA2" w14:textId="177244A7" w:rsidR="00DA6666" w:rsidRDefault="004426C7" w:rsidP="0036292B">
      <w:pPr>
        <w:pStyle w:val="TOC1"/>
        <w:rPr>
          <w:rFonts w:asciiTheme="minorHAnsi" w:eastAsiaTheme="minorEastAsia" w:hAnsiTheme="minorHAnsi"/>
          <w:color w:val="auto"/>
          <w:w w:val="100"/>
          <w:kern w:val="2"/>
          <w:sz w:val="22"/>
          <w:lang w:eastAsia="en-AU"/>
          <w14:ligatures w14:val="standardContextual"/>
        </w:rPr>
      </w:pPr>
      <w:hyperlink w:anchor="_Toc169612645" w:history="1">
        <w:r w:rsidR="00DA6666" w:rsidRPr="00DB7AB3">
          <w:rPr>
            <w:rStyle w:val="Hyperlink"/>
          </w:rPr>
          <w:t>Recommendation 12</w:t>
        </w:r>
      </w:hyperlink>
    </w:p>
    <w:p w14:paraId="42DA3695" w14:textId="11C45953" w:rsidR="00DA6666" w:rsidRDefault="004426C7" w:rsidP="00DA6666">
      <w:pPr>
        <w:pStyle w:val="TOC2"/>
        <w:rPr>
          <w:rFonts w:eastAsiaTheme="minorEastAsia"/>
          <w:kern w:val="2"/>
          <w:lang w:eastAsia="en-AU"/>
          <w14:ligatures w14:val="standardContextual"/>
        </w:rPr>
      </w:pPr>
      <w:hyperlink w:anchor="_Toc169612646" w:history="1">
        <w:r w:rsidR="00DA6666" w:rsidRPr="00DB7AB3">
          <w:rPr>
            <w:rStyle w:val="Hyperlink"/>
          </w:rPr>
          <w:t>The committee recommends that the ACT Government build an uphill and downhill asphalt track.</w:t>
        </w:r>
      </w:hyperlink>
    </w:p>
    <w:p w14:paraId="486CC2E7" w14:textId="7F2C4096" w:rsidR="00DA6666" w:rsidRDefault="004426C7" w:rsidP="0036292B">
      <w:pPr>
        <w:pStyle w:val="TOC1"/>
        <w:rPr>
          <w:rFonts w:asciiTheme="minorHAnsi" w:eastAsiaTheme="minorEastAsia" w:hAnsiTheme="minorHAnsi"/>
          <w:color w:val="auto"/>
          <w:w w:val="100"/>
          <w:kern w:val="2"/>
          <w:sz w:val="22"/>
          <w:lang w:eastAsia="en-AU"/>
          <w14:ligatures w14:val="standardContextual"/>
        </w:rPr>
      </w:pPr>
      <w:hyperlink w:anchor="_Toc169612647" w:history="1">
        <w:r w:rsidR="00DA6666" w:rsidRPr="00DB7AB3">
          <w:rPr>
            <w:rStyle w:val="Hyperlink"/>
          </w:rPr>
          <w:t>Recommendation 13</w:t>
        </w:r>
      </w:hyperlink>
    </w:p>
    <w:p w14:paraId="0F7DEA6B" w14:textId="005E8DD4" w:rsidR="00DA6666" w:rsidRDefault="004426C7" w:rsidP="00DA6666">
      <w:pPr>
        <w:pStyle w:val="TOC2"/>
        <w:rPr>
          <w:rFonts w:eastAsiaTheme="minorEastAsia"/>
          <w:kern w:val="2"/>
          <w:lang w:eastAsia="en-AU"/>
          <w14:ligatures w14:val="standardContextual"/>
        </w:rPr>
      </w:pPr>
      <w:hyperlink w:anchor="_Toc169612648" w:history="1">
        <w:r w:rsidR="00DA6666" w:rsidRPr="00DB7AB3">
          <w:rPr>
            <w:rStyle w:val="Hyperlink"/>
          </w:rPr>
          <w:t>The committee recommends that the ACT Government install safety signs at skate parks that provide modern user instructions and safety warnings that accurately reflect skating culture.</w:t>
        </w:r>
      </w:hyperlink>
    </w:p>
    <w:p w14:paraId="6C96BDD2" w14:textId="5F8C9F06" w:rsidR="00DA6666" w:rsidRDefault="004426C7" w:rsidP="0036292B">
      <w:pPr>
        <w:pStyle w:val="TOC1"/>
        <w:rPr>
          <w:rFonts w:asciiTheme="minorHAnsi" w:eastAsiaTheme="minorEastAsia" w:hAnsiTheme="minorHAnsi"/>
          <w:color w:val="auto"/>
          <w:w w:val="100"/>
          <w:kern w:val="2"/>
          <w:sz w:val="22"/>
          <w:lang w:eastAsia="en-AU"/>
          <w14:ligatures w14:val="standardContextual"/>
        </w:rPr>
      </w:pPr>
      <w:hyperlink w:anchor="_Toc169612649" w:history="1">
        <w:r w:rsidR="00DA6666" w:rsidRPr="00DB7AB3">
          <w:rPr>
            <w:rStyle w:val="Hyperlink"/>
          </w:rPr>
          <w:t>Recommendation 14</w:t>
        </w:r>
      </w:hyperlink>
    </w:p>
    <w:p w14:paraId="6DFD0EE8" w14:textId="72637C75" w:rsidR="00DA6666" w:rsidRDefault="004426C7" w:rsidP="00DA6666">
      <w:pPr>
        <w:pStyle w:val="TOC2"/>
        <w:rPr>
          <w:rFonts w:eastAsiaTheme="minorEastAsia"/>
          <w:kern w:val="2"/>
          <w:lang w:eastAsia="en-AU"/>
          <w14:ligatures w14:val="standardContextual"/>
        </w:rPr>
      </w:pPr>
      <w:hyperlink w:anchor="_Toc169612650" w:history="1">
        <w:r w:rsidR="00DA6666" w:rsidRPr="00DB7AB3">
          <w:rPr>
            <w:rStyle w:val="Hyperlink"/>
          </w:rPr>
          <w:t>The committee recommends that the ACT Government install adequate lighting at all skate facilities in Canberra.</w:t>
        </w:r>
      </w:hyperlink>
    </w:p>
    <w:p w14:paraId="2031D098" w14:textId="4414D5B4" w:rsidR="00DA6666" w:rsidRDefault="004426C7" w:rsidP="0036292B">
      <w:pPr>
        <w:pStyle w:val="TOC1"/>
        <w:rPr>
          <w:rFonts w:asciiTheme="minorHAnsi" w:eastAsiaTheme="minorEastAsia" w:hAnsiTheme="minorHAnsi"/>
          <w:color w:val="auto"/>
          <w:w w:val="100"/>
          <w:kern w:val="2"/>
          <w:sz w:val="22"/>
          <w:lang w:eastAsia="en-AU"/>
          <w14:ligatures w14:val="standardContextual"/>
        </w:rPr>
      </w:pPr>
      <w:hyperlink w:anchor="_Toc169612651" w:history="1">
        <w:r w:rsidR="00DA6666" w:rsidRPr="00DB7AB3">
          <w:rPr>
            <w:rStyle w:val="Hyperlink"/>
          </w:rPr>
          <w:t>Recommendation 15</w:t>
        </w:r>
      </w:hyperlink>
    </w:p>
    <w:p w14:paraId="321C29DE" w14:textId="2521EE96" w:rsidR="00DA6666" w:rsidRDefault="004426C7" w:rsidP="00DA6666">
      <w:pPr>
        <w:pStyle w:val="TOC2"/>
        <w:rPr>
          <w:rFonts w:eastAsiaTheme="minorEastAsia"/>
          <w:kern w:val="2"/>
          <w:lang w:eastAsia="en-AU"/>
          <w14:ligatures w14:val="standardContextual"/>
        </w:rPr>
      </w:pPr>
      <w:hyperlink w:anchor="_Toc169612652" w:history="1">
        <w:r w:rsidR="00DA6666" w:rsidRPr="00DB7AB3">
          <w:rPr>
            <w:rStyle w:val="Hyperlink"/>
          </w:rPr>
          <w:t>The committee recommends that the ACT Government assess the weather protection offered at current skate parks and ensure skate facilities incorporate anti-glare designs.</w:t>
        </w:r>
      </w:hyperlink>
    </w:p>
    <w:p w14:paraId="7D7EEA88" w14:textId="79B00858" w:rsidR="00DA6666" w:rsidRDefault="004426C7" w:rsidP="0036292B">
      <w:pPr>
        <w:pStyle w:val="TOC1"/>
        <w:rPr>
          <w:rFonts w:asciiTheme="minorHAnsi" w:eastAsiaTheme="minorEastAsia" w:hAnsiTheme="minorHAnsi"/>
          <w:color w:val="auto"/>
          <w:w w:val="100"/>
          <w:kern w:val="2"/>
          <w:sz w:val="22"/>
          <w:lang w:eastAsia="en-AU"/>
          <w14:ligatures w14:val="standardContextual"/>
        </w:rPr>
      </w:pPr>
      <w:hyperlink w:anchor="_Toc169612653" w:history="1">
        <w:r w:rsidR="00DA6666" w:rsidRPr="00DB7AB3">
          <w:rPr>
            <w:rStyle w:val="Hyperlink"/>
          </w:rPr>
          <w:t>Recommendation 16</w:t>
        </w:r>
      </w:hyperlink>
    </w:p>
    <w:p w14:paraId="08F86F27" w14:textId="4E6AF207" w:rsidR="00DA6666" w:rsidRDefault="004426C7" w:rsidP="00DA6666">
      <w:pPr>
        <w:pStyle w:val="TOC2"/>
        <w:rPr>
          <w:rFonts w:eastAsiaTheme="minorEastAsia"/>
          <w:kern w:val="2"/>
          <w:lang w:eastAsia="en-AU"/>
          <w14:ligatures w14:val="standardContextual"/>
        </w:rPr>
      </w:pPr>
      <w:hyperlink w:anchor="_Toc169612654" w:history="1">
        <w:r w:rsidR="00DA6666" w:rsidRPr="00DB7AB3">
          <w:rPr>
            <w:rStyle w:val="Hyperlink"/>
          </w:rPr>
          <w:t>The committee recommends that the ACT Government consider landscape materials during the design of skate parks and surrounding areas to reduce natural debris on skate park surfaces.</w:t>
        </w:r>
      </w:hyperlink>
    </w:p>
    <w:p w14:paraId="3DCCD581" w14:textId="123EE4AD" w:rsidR="00DA6666" w:rsidRDefault="004426C7" w:rsidP="0036292B">
      <w:pPr>
        <w:pStyle w:val="TOC1"/>
        <w:rPr>
          <w:rFonts w:asciiTheme="minorHAnsi" w:eastAsiaTheme="minorEastAsia" w:hAnsiTheme="minorHAnsi"/>
          <w:color w:val="auto"/>
          <w:w w:val="100"/>
          <w:kern w:val="2"/>
          <w:sz w:val="22"/>
          <w:lang w:eastAsia="en-AU"/>
          <w14:ligatures w14:val="standardContextual"/>
        </w:rPr>
      </w:pPr>
      <w:hyperlink w:anchor="_Toc169612655" w:history="1">
        <w:r w:rsidR="00DA6666" w:rsidRPr="00DB7AB3">
          <w:rPr>
            <w:rStyle w:val="Hyperlink"/>
          </w:rPr>
          <w:t>Recommendation 17</w:t>
        </w:r>
      </w:hyperlink>
    </w:p>
    <w:p w14:paraId="76278163" w14:textId="122BDF1A" w:rsidR="00DA6666" w:rsidRDefault="004426C7" w:rsidP="00DA6666">
      <w:pPr>
        <w:pStyle w:val="TOC2"/>
        <w:rPr>
          <w:rFonts w:eastAsiaTheme="minorEastAsia"/>
          <w:kern w:val="2"/>
          <w:lang w:eastAsia="en-AU"/>
          <w14:ligatures w14:val="standardContextual"/>
        </w:rPr>
      </w:pPr>
      <w:hyperlink w:anchor="_Toc169612656" w:history="1">
        <w:r w:rsidR="00DA6666" w:rsidRPr="00DB7AB3">
          <w:rPr>
            <w:rStyle w:val="Hyperlink"/>
          </w:rPr>
          <w:t>The committee recommends that the ACT Government review processes for maintenance to reduce debris on skate parks, such as litter and tree detritus.</w:t>
        </w:r>
      </w:hyperlink>
    </w:p>
    <w:p w14:paraId="649BB6C3" w14:textId="722CA3C3" w:rsidR="00DA6666" w:rsidRDefault="004426C7" w:rsidP="0036292B">
      <w:pPr>
        <w:pStyle w:val="TOC1"/>
        <w:rPr>
          <w:rFonts w:asciiTheme="minorHAnsi" w:eastAsiaTheme="minorEastAsia" w:hAnsiTheme="minorHAnsi"/>
          <w:color w:val="auto"/>
          <w:w w:val="100"/>
          <w:kern w:val="2"/>
          <w:sz w:val="22"/>
          <w:lang w:eastAsia="en-AU"/>
          <w14:ligatures w14:val="standardContextual"/>
        </w:rPr>
      </w:pPr>
      <w:hyperlink w:anchor="_Toc169612657" w:history="1">
        <w:r w:rsidR="00DA6666" w:rsidRPr="00DB7AB3">
          <w:rPr>
            <w:rStyle w:val="Hyperlink"/>
          </w:rPr>
          <w:t>Recommendation 18</w:t>
        </w:r>
      </w:hyperlink>
    </w:p>
    <w:p w14:paraId="44BF4429" w14:textId="736F310D" w:rsidR="00DA6666" w:rsidRDefault="004426C7" w:rsidP="00DA6666">
      <w:pPr>
        <w:pStyle w:val="TOC2"/>
        <w:rPr>
          <w:rFonts w:eastAsiaTheme="minorEastAsia"/>
          <w:kern w:val="2"/>
          <w:lang w:eastAsia="en-AU"/>
          <w14:ligatures w14:val="standardContextual"/>
        </w:rPr>
      </w:pPr>
      <w:hyperlink w:anchor="_Toc169612658" w:history="1">
        <w:r w:rsidR="00DA6666" w:rsidRPr="00DB7AB3">
          <w:rPr>
            <w:rStyle w:val="Hyperlink"/>
          </w:rPr>
          <w:t>The committee recommends that the ACT Government implement specific standards for skate park repairs.</w:t>
        </w:r>
      </w:hyperlink>
    </w:p>
    <w:p w14:paraId="78A6B341" w14:textId="6F77DF41" w:rsidR="00DA6666" w:rsidRDefault="004426C7" w:rsidP="0036292B">
      <w:pPr>
        <w:pStyle w:val="TOC1"/>
        <w:rPr>
          <w:rFonts w:asciiTheme="minorHAnsi" w:eastAsiaTheme="minorEastAsia" w:hAnsiTheme="minorHAnsi"/>
          <w:color w:val="auto"/>
          <w:w w:val="100"/>
          <w:kern w:val="2"/>
          <w:sz w:val="22"/>
          <w:lang w:eastAsia="en-AU"/>
          <w14:ligatures w14:val="standardContextual"/>
        </w:rPr>
      </w:pPr>
      <w:hyperlink w:anchor="_Toc169612659" w:history="1">
        <w:r w:rsidR="00DA6666" w:rsidRPr="00DB7AB3">
          <w:rPr>
            <w:rStyle w:val="Hyperlink"/>
          </w:rPr>
          <w:t>Recommendation 19</w:t>
        </w:r>
      </w:hyperlink>
    </w:p>
    <w:p w14:paraId="2E37C711" w14:textId="36079D3A" w:rsidR="00DA6666" w:rsidRDefault="004426C7" w:rsidP="00DA6666">
      <w:pPr>
        <w:pStyle w:val="TOC2"/>
        <w:rPr>
          <w:rFonts w:eastAsiaTheme="minorEastAsia"/>
          <w:kern w:val="2"/>
          <w:lang w:eastAsia="en-AU"/>
          <w14:ligatures w14:val="standardContextual"/>
        </w:rPr>
      </w:pPr>
      <w:hyperlink w:anchor="_Toc169612660" w:history="1">
        <w:r w:rsidR="00DA6666" w:rsidRPr="00DB7AB3">
          <w:rPr>
            <w:rStyle w:val="Hyperlink"/>
          </w:rPr>
          <w:t>The committee recommends that the ACT Government ensure all maintenance contractors are proficient in modern techniques for the restoration and repair of skate park infrastructure.</w:t>
        </w:r>
      </w:hyperlink>
    </w:p>
    <w:p w14:paraId="2CDC93CB" w14:textId="4F966385" w:rsidR="00DA6666" w:rsidRDefault="004426C7" w:rsidP="0036292B">
      <w:pPr>
        <w:pStyle w:val="TOC1"/>
        <w:rPr>
          <w:rFonts w:asciiTheme="minorHAnsi" w:eastAsiaTheme="minorEastAsia" w:hAnsiTheme="minorHAnsi"/>
          <w:color w:val="auto"/>
          <w:w w:val="100"/>
          <w:kern w:val="2"/>
          <w:sz w:val="22"/>
          <w:lang w:eastAsia="en-AU"/>
          <w14:ligatures w14:val="standardContextual"/>
        </w:rPr>
      </w:pPr>
      <w:hyperlink w:anchor="_Toc169612661" w:history="1">
        <w:r w:rsidR="00DA6666" w:rsidRPr="00DB7AB3">
          <w:rPr>
            <w:rStyle w:val="Hyperlink"/>
          </w:rPr>
          <w:t>Recommendation 20</w:t>
        </w:r>
      </w:hyperlink>
    </w:p>
    <w:p w14:paraId="251EAA90" w14:textId="335224AA" w:rsidR="00DA6666" w:rsidRDefault="004426C7" w:rsidP="00DA6666">
      <w:pPr>
        <w:pStyle w:val="TOC2"/>
        <w:rPr>
          <w:rFonts w:eastAsiaTheme="minorEastAsia"/>
          <w:kern w:val="2"/>
          <w:lang w:eastAsia="en-AU"/>
          <w14:ligatures w14:val="standardContextual"/>
        </w:rPr>
      </w:pPr>
      <w:hyperlink w:anchor="_Toc169612662" w:history="1">
        <w:r w:rsidR="00DA6666" w:rsidRPr="00DB7AB3">
          <w:rPr>
            <w:rStyle w:val="Hyperlink"/>
          </w:rPr>
          <w:t>The committee recommends that the ACT Government assess maintenance contractors in collaboration with skate park users to inform procurement decisions and ensure, where possible, contractors have specialised knowledge of skating infrastructure.</w:t>
        </w:r>
      </w:hyperlink>
    </w:p>
    <w:p w14:paraId="24822BA8" w14:textId="7185EC01" w:rsidR="00DA6666" w:rsidRDefault="004426C7" w:rsidP="0036292B">
      <w:pPr>
        <w:pStyle w:val="TOC1"/>
        <w:rPr>
          <w:rFonts w:asciiTheme="minorHAnsi" w:eastAsiaTheme="minorEastAsia" w:hAnsiTheme="minorHAnsi"/>
          <w:color w:val="auto"/>
          <w:w w:val="100"/>
          <w:kern w:val="2"/>
          <w:sz w:val="22"/>
          <w:lang w:eastAsia="en-AU"/>
          <w14:ligatures w14:val="standardContextual"/>
        </w:rPr>
      </w:pPr>
      <w:hyperlink w:anchor="_Toc169612663" w:history="1">
        <w:r w:rsidR="00DA6666" w:rsidRPr="00DB7AB3">
          <w:rPr>
            <w:rStyle w:val="Hyperlink"/>
          </w:rPr>
          <w:t>Recommendation 21</w:t>
        </w:r>
      </w:hyperlink>
    </w:p>
    <w:p w14:paraId="30D1A19A" w14:textId="7817E49C" w:rsidR="00DA6666" w:rsidRDefault="004426C7" w:rsidP="00DA6666">
      <w:pPr>
        <w:pStyle w:val="TOC2"/>
        <w:rPr>
          <w:rFonts w:eastAsiaTheme="minorEastAsia"/>
          <w:kern w:val="2"/>
          <w:lang w:eastAsia="en-AU"/>
          <w14:ligatures w14:val="standardContextual"/>
        </w:rPr>
      </w:pPr>
      <w:hyperlink w:anchor="_Toc169612664" w:history="1">
        <w:r w:rsidR="00DA6666" w:rsidRPr="00DB7AB3">
          <w:rPr>
            <w:rStyle w:val="Hyperlink"/>
          </w:rPr>
          <w:t>The committee recommends that the ACT Government increase the frequency of skate park infrastructure audits and maintenance packages to update and repair defects and safety concerns.</w:t>
        </w:r>
      </w:hyperlink>
    </w:p>
    <w:p w14:paraId="618BDE2D" w14:textId="77777777" w:rsidR="0036292B" w:rsidRDefault="0036292B">
      <w:pPr>
        <w:spacing w:line="259" w:lineRule="auto"/>
        <w:rPr>
          <w:rFonts w:ascii="Montserrat" w:hAnsi="Montserrat"/>
          <w:b/>
          <w:bCs/>
          <w:noProof/>
          <w:color w:val="2F5496"/>
          <w:w w:val="90"/>
          <w:sz w:val="23"/>
        </w:rPr>
      </w:pPr>
      <w:r>
        <w:br w:type="page"/>
      </w:r>
    </w:p>
    <w:p w14:paraId="7531550D" w14:textId="5AEA1747" w:rsidR="00DA6666" w:rsidRDefault="004426C7" w:rsidP="0036292B">
      <w:pPr>
        <w:pStyle w:val="TOC1"/>
        <w:rPr>
          <w:rFonts w:asciiTheme="minorHAnsi" w:eastAsiaTheme="minorEastAsia" w:hAnsiTheme="minorHAnsi"/>
          <w:color w:val="auto"/>
          <w:w w:val="100"/>
          <w:kern w:val="2"/>
          <w:sz w:val="22"/>
          <w:lang w:eastAsia="en-AU"/>
          <w14:ligatures w14:val="standardContextual"/>
        </w:rPr>
      </w:pPr>
      <w:hyperlink w:anchor="_Toc169612665" w:history="1">
        <w:r w:rsidR="00DA6666" w:rsidRPr="00DB7AB3">
          <w:rPr>
            <w:rStyle w:val="Hyperlink"/>
          </w:rPr>
          <w:t>Recommendation 22</w:t>
        </w:r>
      </w:hyperlink>
    </w:p>
    <w:p w14:paraId="0098D833" w14:textId="1675B14E" w:rsidR="00DA6666" w:rsidRDefault="004426C7" w:rsidP="00DA6666">
      <w:pPr>
        <w:pStyle w:val="TOC2"/>
        <w:rPr>
          <w:rFonts w:eastAsiaTheme="minorEastAsia"/>
          <w:kern w:val="2"/>
          <w:lang w:eastAsia="en-AU"/>
          <w14:ligatures w14:val="standardContextual"/>
        </w:rPr>
      </w:pPr>
      <w:hyperlink w:anchor="_Toc169612666" w:history="1">
        <w:r w:rsidR="00DA6666" w:rsidRPr="00DB7AB3">
          <w:rPr>
            <w:rStyle w:val="Hyperlink"/>
          </w:rPr>
          <w:t>The committee recommends that the ACT Government implement a monitoring system for skate park infrastructure that frequently and proactively assesses damage and defects.</w:t>
        </w:r>
      </w:hyperlink>
    </w:p>
    <w:p w14:paraId="02AAD567" w14:textId="28B79740" w:rsidR="00DA6666" w:rsidRDefault="004426C7" w:rsidP="0036292B">
      <w:pPr>
        <w:pStyle w:val="TOC1"/>
        <w:rPr>
          <w:rFonts w:asciiTheme="minorHAnsi" w:eastAsiaTheme="minorEastAsia" w:hAnsiTheme="minorHAnsi"/>
          <w:color w:val="auto"/>
          <w:w w:val="100"/>
          <w:kern w:val="2"/>
          <w:sz w:val="22"/>
          <w:lang w:eastAsia="en-AU"/>
          <w14:ligatures w14:val="standardContextual"/>
        </w:rPr>
      </w:pPr>
      <w:hyperlink w:anchor="_Toc169612667" w:history="1">
        <w:r w:rsidR="00DA6666" w:rsidRPr="00DB7AB3">
          <w:rPr>
            <w:rStyle w:val="Hyperlink"/>
          </w:rPr>
          <w:t>Recommendation 23</w:t>
        </w:r>
      </w:hyperlink>
    </w:p>
    <w:p w14:paraId="6EC97EB9" w14:textId="710B7221" w:rsidR="00DA6666" w:rsidRDefault="004426C7" w:rsidP="00DA6666">
      <w:pPr>
        <w:pStyle w:val="TOC2"/>
        <w:rPr>
          <w:rFonts w:eastAsiaTheme="minorEastAsia"/>
          <w:kern w:val="2"/>
          <w:lang w:eastAsia="en-AU"/>
          <w14:ligatures w14:val="standardContextual"/>
        </w:rPr>
      </w:pPr>
      <w:hyperlink w:anchor="_Toc169612668" w:history="1">
        <w:r w:rsidR="00DA6666" w:rsidRPr="00DB7AB3">
          <w:rPr>
            <w:rStyle w:val="Hyperlink"/>
          </w:rPr>
          <w:t>The committee recommends that the ACT Government install location-specific QR codes at each skate park to support people to easily report maintenance and repair issues on site.</w:t>
        </w:r>
      </w:hyperlink>
    </w:p>
    <w:p w14:paraId="430F6E49" w14:textId="5DD3D3BC" w:rsidR="00DA6666" w:rsidRDefault="004426C7" w:rsidP="0036292B">
      <w:pPr>
        <w:pStyle w:val="TOC1"/>
        <w:rPr>
          <w:rFonts w:asciiTheme="minorHAnsi" w:eastAsiaTheme="minorEastAsia" w:hAnsiTheme="minorHAnsi"/>
          <w:color w:val="auto"/>
          <w:w w:val="100"/>
          <w:kern w:val="2"/>
          <w:sz w:val="22"/>
          <w:lang w:eastAsia="en-AU"/>
          <w14:ligatures w14:val="standardContextual"/>
        </w:rPr>
      </w:pPr>
      <w:hyperlink w:anchor="_Toc169612669" w:history="1">
        <w:r w:rsidR="00DA6666" w:rsidRPr="00DB7AB3">
          <w:rPr>
            <w:rStyle w:val="Hyperlink"/>
          </w:rPr>
          <w:t>Recommendation 24</w:t>
        </w:r>
      </w:hyperlink>
    </w:p>
    <w:p w14:paraId="4206C767" w14:textId="0EC91D4A" w:rsidR="00DA6666" w:rsidRDefault="004426C7" w:rsidP="00DA6666">
      <w:pPr>
        <w:pStyle w:val="TOC2"/>
        <w:rPr>
          <w:rFonts w:eastAsiaTheme="minorEastAsia"/>
          <w:kern w:val="2"/>
          <w:lang w:eastAsia="en-AU"/>
          <w14:ligatures w14:val="standardContextual"/>
        </w:rPr>
      </w:pPr>
      <w:hyperlink w:anchor="_Toc169612670" w:history="1">
        <w:r w:rsidR="00DA6666" w:rsidRPr="00DB7AB3">
          <w:rPr>
            <w:rStyle w:val="Hyperlink"/>
          </w:rPr>
          <w:t>The committee recommends that the ACT Government publish the criteria used to determine whether skating facilities are at end of life.</w:t>
        </w:r>
      </w:hyperlink>
    </w:p>
    <w:p w14:paraId="191C8EF1" w14:textId="3619CA6E" w:rsidR="00DA6666" w:rsidRDefault="004426C7" w:rsidP="0036292B">
      <w:pPr>
        <w:pStyle w:val="TOC1"/>
        <w:rPr>
          <w:rFonts w:asciiTheme="minorHAnsi" w:eastAsiaTheme="minorEastAsia" w:hAnsiTheme="minorHAnsi"/>
          <w:color w:val="auto"/>
          <w:w w:val="100"/>
          <w:kern w:val="2"/>
          <w:sz w:val="22"/>
          <w:lang w:eastAsia="en-AU"/>
          <w14:ligatures w14:val="standardContextual"/>
        </w:rPr>
      </w:pPr>
      <w:hyperlink w:anchor="_Toc169612671" w:history="1">
        <w:r w:rsidR="00DA6666" w:rsidRPr="00DB7AB3">
          <w:rPr>
            <w:rStyle w:val="Hyperlink"/>
          </w:rPr>
          <w:t>Recommendation 25</w:t>
        </w:r>
      </w:hyperlink>
    </w:p>
    <w:p w14:paraId="77A462D4" w14:textId="05F91182" w:rsidR="00DA6666" w:rsidRDefault="004426C7" w:rsidP="00DA6666">
      <w:pPr>
        <w:pStyle w:val="TOC2"/>
        <w:rPr>
          <w:rFonts w:eastAsiaTheme="minorEastAsia"/>
          <w:kern w:val="2"/>
          <w:lang w:eastAsia="en-AU"/>
          <w14:ligatures w14:val="standardContextual"/>
        </w:rPr>
      </w:pPr>
      <w:hyperlink w:anchor="_Toc169612672" w:history="1">
        <w:r w:rsidR="00DA6666" w:rsidRPr="00DB7AB3">
          <w:rPr>
            <w:rStyle w:val="Hyperlink"/>
          </w:rPr>
          <w:t>The committee recommends that the ACT Government continue to support Canberra skating events, such as the Belco Bowl Jam.</w:t>
        </w:r>
      </w:hyperlink>
    </w:p>
    <w:p w14:paraId="78705074" w14:textId="7CD3850D" w:rsidR="00DA6666" w:rsidRDefault="004426C7" w:rsidP="0036292B">
      <w:pPr>
        <w:pStyle w:val="TOC1"/>
        <w:rPr>
          <w:rFonts w:asciiTheme="minorHAnsi" w:eastAsiaTheme="minorEastAsia" w:hAnsiTheme="minorHAnsi"/>
          <w:color w:val="auto"/>
          <w:w w:val="100"/>
          <w:kern w:val="2"/>
          <w:sz w:val="22"/>
          <w:lang w:eastAsia="en-AU"/>
          <w14:ligatures w14:val="standardContextual"/>
        </w:rPr>
      </w:pPr>
      <w:hyperlink w:anchor="_Toc169612673" w:history="1">
        <w:r w:rsidR="00DA6666" w:rsidRPr="00DB7AB3">
          <w:rPr>
            <w:rStyle w:val="Hyperlink"/>
          </w:rPr>
          <w:t>Recommendation 26</w:t>
        </w:r>
      </w:hyperlink>
    </w:p>
    <w:p w14:paraId="07CB72A5" w14:textId="0E7E04E2" w:rsidR="00DA6666" w:rsidRDefault="004426C7" w:rsidP="00DA6666">
      <w:pPr>
        <w:pStyle w:val="TOC2"/>
        <w:rPr>
          <w:rFonts w:eastAsiaTheme="minorEastAsia"/>
          <w:kern w:val="2"/>
          <w:lang w:eastAsia="en-AU"/>
          <w14:ligatures w14:val="standardContextual"/>
        </w:rPr>
      </w:pPr>
      <w:hyperlink w:anchor="_Toc169612674" w:history="1">
        <w:r w:rsidR="00DA6666" w:rsidRPr="00DB7AB3">
          <w:rPr>
            <w:rStyle w:val="Hyperlink"/>
          </w:rPr>
          <w:t>The committee recommends that the ACT Government investigate opportunities to promote Canberra as a skating tourism destination.</w:t>
        </w:r>
      </w:hyperlink>
    </w:p>
    <w:p w14:paraId="22F9EB33" w14:textId="4CF9D399" w:rsidR="00DA6666" w:rsidRDefault="004426C7" w:rsidP="0036292B">
      <w:pPr>
        <w:pStyle w:val="TOC1"/>
        <w:rPr>
          <w:rFonts w:asciiTheme="minorHAnsi" w:eastAsiaTheme="minorEastAsia" w:hAnsiTheme="minorHAnsi"/>
          <w:color w:val="auto"/>
          <w:w w:val="100"/>
          <w:kern w:val="2"/>
          <w:sz w:val="22"/>
          <w:lang w:eastAsia="en-AU"/>
          <w14:ligatures w14:val="standardContextual"/>
        </w:rPr>
      </w:pPr>
      <w:hyperlink w:anchor="_Toc169612675" w:history="1">
        <w:r w:rsidR="00DA6666" w:rsidRPr="00DB7AB3">
          <w:rPr>
            <w:rStyle w:val="Hyperlink"/>
          </w:rPr>
          <w:t>Recommendation 27</w:t>
        </w:r>
      </w:hyperlink>
    </w:p>
    <w:p w14:paraId="68C0D366" w14:textId="14C4D4B6" w:rsidR="00DA6666" w:rsidRDefault="004426C7" w:rsidP="00DA6666">
      <w:pPr>
        <w:pStyle w:val="TOC2"/>
        <w:rPr>
          <w:rFonts w:eastAsiaTheme="minorEastAsia"/>
          <w:kern w:val="2"/>
          <w:lang w:eastAsia="en-AU"/>
          <w14:ligatures w14:val="standardContextual"/>
        </w:rPr>
      </w:pPr>
      <w:hyperlink w:anchor="_Toc169612676" w:history="1">
        <w:r w:rsidR="00DA6666" w:rsidRPr="00DB7AB3">
          <w:rPr>
            <w:rStyle w:val="Hyperlink"/>
          </w:rPr>
          <w:t>The committee recommends that the ACT Government explore opportunities to build unique skating infrastructure to encourage skating tourism to Canberra.</w:t>
        </w:r>
      </w:hyperlink>
    </w:p>
    <w:p w14:paraId="487AE205" w14:textId="339C1728" w:rsidR="00DA6666" w:rsidRDefault="004426C7" w:rsidP="0036292B">
      <w:pPr>
        <w:pStyle w:val="TOC1"/>
        <w:rPr>
          <w:rFonts w:asciiTheme="minorHAnsi" w:eastAsiaTheme="minorEastAsia" w:hAnsiTheme="minorHAnsi"/>
          <w:color w:val="auto"/>
          <w:w w:val="100"/>
          <w:kern w:val="2"/>
          <w:sz w:val="22"/>
          <w:lang w:eastAsia="en-AU"/>
          <w14:ligatures w14:val="standardContextual"/>
        </w:rPr>
      </w:pPr>
      <w:hyperlink w:anchor="_Toc169612677" w:history="1">
        <w:r w:rsidR="00DA6666" w:rsidRPr="00DB7AB3">
          <w:rPr>
            <w:rStyle w:val="Hyperlink"/>
          </w:rPr>
          <w:t>Recommendation 28</w:t>
        </w:r>
      </w:hyperlink>
    </w:p>
    <w:p w14:paraId="2D3DBE39" w14:textId="28F6F066" w:rsidR="00DA6666" w:rsidRDefault="004426C7" w:rsidP="00DA6666">
      <w:pPr>
        <w:pStyle w:val="TOC2"/>
        <w:rPr>
          <w:rFonts w:eastAsiaTheme="minorEastAsia"/>
          <w:kern w:val="2"/>
          <w:lang w:eastAsia="en-AU"/>
          <w14:ligatures w14:val="standardContextual"/>
        </w:rPr>
      </w:pPr>
      <w:hyperlink w:anchor="_Toc169612678" w:history="1">
        <w:r w:rsidR="00DA6666" w:rsidRPr="00DB7AB3">
          <w:rPr>
            <w:rStyle w:val="Hyperlink"/>
          </w:rPr>
          <w:t>The committee recommends that the ACT Government establish a micro-grant scheme for skate park users to add new functionality to existing skate parks.</w:t>
        </w:r>
      </w:hyperlink>
    </w:p>
    <w:p w14:paraId="34B75378" w14:textId="2A9A0BF6" w:rsidR="00DA6666" w:rsidRDefault="004426C7" w:rsidP="0036292B">
      <w:pPr>
        <w:pStyle w:val="TOC1"/>
        <w:rPr>
          <w:rFonts w:asciiTheme="minorHAnsi" w:eastAsiaTheme="minorEastAsia" w:hAnsiTheme="minorHAnsi"/>
          <w:color w:val="auto"/>
          <w:w w:val="100"/>
          <w:kern w:val="2"/>
          <w:sz w:val="22"/>
          <w:lang w:eastAsia="en-AU"/>
          <w14:ligatures w14:val="standardContextual"/>
        </w:rPr>
      </w:pPr>
      <w:hyperlink w:anchor="_Toc169612679" w:history="1">
        <w:r w:rsidR="00DA6666" w:rsidRPr="00DB7AB3">
          <w:rPr>
            <w:rStyle w:val="Hyperlink"/>
          </w:rPr>
          <w:t>Recommendation 29</w:t>
        </w:r>
      </w:hyperlink>
    </w:p>
    <w:p w14:paraId="7809F65C" w14:textId="3AFBF37E" w:rsidR="00DA6666" w:rsidRDefault="004426C7" w:rsidP="00DA6666">
      <w:pPr>
        <w:pStyle w:val="TOC2"/>
        <w:rPr>
          <w:rFonts w:eastAsiaTheme="minorEastAsia"/>
          <w:kern w:val="2"/>
          <w:lang w:eastAsia="en-AU"/>
          <w14:ligatures w14:val="standardContextual"/>
        </w:rPr>
      </w:pPr>
      <w:hyperlink w:anchor="_Toc169612680" w:history="1">
        <w:r w:rsidR="00DA6666" w:rsidRPr="00DB7AB3">
          <w:rPr>
            <w:rStyle w:val="Hyperlink"/>
          </w:rPr>
          <w:t>The committee recommends that the ACT Government provide assistance to community groups who run learn to skate programs.</w:t>
        </w:r>
      </w:hyperlink>
    </w:p>
    <w:p w14:paraId="313D2A79" w14:textId="4A9A9339" w:rsidR="00DA6666" w:rsidRDefault="004426C7" w:rsidP="0036292B">
      <w:pPr>
        <w:pStyle w:val="TOC1"/>
        <w:rPr>
          <w:rFonts w:asciiTheme="minorHAnsi" w:eastAsiaTheme="minorEastAsia" w:hAnsiTheme="minorHAnsi"/>
          <w:color w:val="auto"/>
          <w:w w:val="100"/>
          <w:kern w:val="2"/>
          <w:sz w:val="22"/>
          <w:lang w:eastAsia="en-AU"/>
          <w14:ligatures w14:val="standardContextual"/>
        </w:rPr>
      </w:pPr>
      <w:hyperlink w:anchor="_Toc169612681" w:history="1">
        <w:r w:rsidR="00DA6666" w:rsidRPr="00DB7AB3">
          <w:rPr>
            <w:rStyle w:val="Hyperlink"/>
          </w:rPr>
          <w:t>Recommendation 30</w:t>
        </w:r>
      </w:hyperlink>
    </w:p>
    <w:p w14:paraId="129331F6" w14:textId="00106F9A" w:rsidR="00DA6666" w:rsidRDefault="004426C7" w:rsidP="00DA6666">
      <w:pPr>
        <w:pStyle w:val="TOC2"/>
        <w:rPr>
          <w:rFonts w:eastAsiaTheme="minorEastAsia"/>
          <w:kern w:val="2"/>
          <w:lang w:eastAsia="en-AU"/>
          <w14:ligatures w14:val="standardContextual"/>
        </w:rPr>
      </w:pPr>
      <w:hyperlink w:anchor="_Toc169612682" w:history="1">
        <w:r w:rsidR="00DA6666" w:rsidRPr="00DB7AB3">
          <w:rPr>
            <w:rStyle w:val="Hyperlink"/>
          </w:rPr>
          <w:t>The committee recommends the ACT Government establish a plan to increase participation of women and girls in the Canberra skating community, including:</w:t>
        </w:r>
      </w:hyperlink>
    </w:p>
    <w:p w14:paraId="33F06137" w14:textId="45444122" w:rsidR="00DA6666" w:rsidRDefault="004426C7" w:rsidP="00DA6666">
      <w:pPr>
        <w:pStyle w:val="TOC2"/>
        <w:tabs>
          <w:tab w:val="left" w:pos="880"/>
        </w:tabs>
        <w:rPr>
          <w:rFonts w:eastAsiaTheme="minorEastAsia"/>
          <w:kern w:val="2"/>
          <w:lang w:eastAsia="en-AU"/>
          <w14:ligatures w14:val="standardContextual"/>
        </w:rPr>
      </w:pPr>
      <w:hyperlink w:anchor="_Toc169612683" w:history="1">
        <w:r w:rsidR="00DA6666" w:rsidRPr="00DB7AB3">
          <w:rPr>
            <w:rStyle w:val="Hyperlink"/>
            <w:rFonts w:ascii="Symbol" w:hAnsi="Symbol"/>
          </w:rPr>
          <w:t></w:t>
        </w:r>
        <w:r w:rsidR="00DA6666">
          <w:rPr>
            <w:rFonts w:eastAsiaTheme="minorEastAsia"/>
            <w:kern w:val="2"/>
            <w:lang w:eastAsia="en-AU"/>
            <w14:ligatures w14:val="standardContextual"/>
          </w:rPr>
          <w:tab/>
        </w:r>
        <w:r w:rsidR="00DA6666" w:rsidRPr="00DB7AB3">
          <w:rPr>
            <w:rStyle w:val="Hyperlink"/>
          </w:rPr>
          <w:t>investigating any current gender barriers to participation; and</w:t>
        </w:r>
      </w:hyperlink>
    </w:p>
    <w:p w14:paraId="27CE5353" w14:textId="610589D1" w:rsidR="00DA6666" w:rsidRDefault="004426C7" w:rsidP="00DA6666">
      <w:pPr>
        <w:pStyle w:val="TOC2"/>
        <w:tabs>
          <w:tab w:val="left" w:pos="880"/>
        </w:tabs>
        <w:rPr>
          <w:rFonts w:eastAsiaTheme="minorEastAsia"/>
          <w:kern w:val="2"/>
          <w:lang w:eastAsia="en-AU"/>
          <w14:ligatures w14:val="standardContextual"/>
        </w:rPr>
      </w:pPr>
      <w:hyperlink w:anchor="_Toc169612684" w:history="1">
        <w:r w:rsidR="00DA6666" w:rsidRPr="00DB7AB3">
          <w:rPr>
            <w:rStyle w:val="Hyperlink"/>
            <w:rFonts w:ascii="Symbol" w:hAnsi="Symbol"/>
          </w:rPr>
          <w:t></w:t>
        </w:r>
        <w:r w:rsidR="00DA6666">
          <w:rPr>
            <w:rFonts w:eastAsiaTheme="minorEastAsia"/>
            <w:kern w:val="2"/>
            <w:lang w:eastAsia="en-AU"/>
            <w14:ligatures w14:val="standardContextual"/>
          </w:rPr>
          <w:tab/>
        </w:r>
        <w:r w:rsidR="00DA6666" w:rsidRPr="00DB7AB3">
          <w:rPr>
            <w:rStyle w:val="Hyperlink"/>
          </w:rPr>
          <w:t>ensuring skate parks have facilities for women and girls.</w:t>
        </w:r>
      </w:hyperlink>
    </w:p>
    <w:p w14:paraId="315F508C" w14:textId="03B379C4" w:rsidR="00DA6666" w:rsidRDefault="004426C7" w:rsidP="0036292B">
      <w:pPr>
        <w:pStyle w:val="TOC1"/>
        <w:rPr>
          <w:rFonts w:asciiTheme="minorHAnsi" w:eastAsiaTheme="minorEastAsia" w:hAnsiTheme="minorHAnsi"/>
          <w:color w:val="auto"/>
          <w:w w:val="100"/>
          <w:kern w:val="2"/>
          <w:sz w:val="22"/>
          <w:lang w:eastAsia="en-AU"/>
          <w14:ligatures w14:val="standardContextual"/>
        </w:rPr>
      </w:pPr>
      <w:hyperlink w:anchor="_Toc169612685" w:history="1">
        <w:r w:rsidR="00DA6666" w:rsidRPr="00DB7AB3">
          <w:rPr>
            <w:rStyle w:val="Hyperlink"/>
          </w:rPr>
          <w:t>Recommendation 31</w:t>
        </w:r>
      </w:hyperlink>
    </w:p>
    <w:p w14:paraId="30A1E9F2" w14:textId="67D04A94" w:rsidR="00DA6666" w:rsidRDefault="004426C7" w:rsidP="00DA6666">
      <w:pPr>
        <w:pStyle w:val="TOC2"/>
        <w:rPr>
          <w:rFonts w:eastAsiaTheme="minorEastAsia"/>
          <w:kern w:val="2"/>
          <w:lang w:eastAsia="en-AU"/>
          <w14:ligatures w14:val="standardContextual"/>
        </w:rPr>
      </w:pPr>
      <w:hyperlink w:anchor="_Toc169612686" w:history="1">
        <w:r w:rsidR="00DA6666" w:rsidRPr="00DB7AB3">
          <w:rPr>
            <w:rStyle w:val="Hyperlink"/>
          </w:rPr>
          <w:t>The committee recommends that the ACT Government review skating infrastructure in the ACT to assess accessibility, and upgrade facilities to provide designated areas that are accessible and encourage participation by people with a disability.</w:t>
        </w:r>
      </w:hyperlink>
    </w:p>
    <w:p w14:paraId="4E98AFA5" w14:textId="2C6F2A50" w:rsidR="00DA6666" w:rsidRDefault="004426C7" w:rsidP="0036292B">
      <w:pPr>
        <w:pStyle w:val="TOC1"/>
        <w:rPr>
          <w:rFonts w:asciiTheme="minorHAnsi" w:eastAsiaTheme="minorEastAsia" w:hAnsiTheme="minorHAnsi"/>
          <w:color w:val="auto"/>
          <w:w w:val="100"/>
          <w:kern w:val="2"/>
          <w:sz w:val="22"/>
          <w:lang w:eastAsia="en-AU"/>
          <w14:ligatures w14:val="standardContextual"/>
        </w:rPr>
      </w:pPr>
      <w:hyperlink w:anchor="_Toc169612687" w:history="1">
        <w:r w:rsidR="00DA6666" w:rsidRPr="00DB7AB3">
          <w:rPr>
            <w:rStyle w:val="Hyperlink"/>
          </w:rPr>
          <w:t>Recommendation 32</w:t>
        </w:r>
      </w:hyperlink>
    </w:p>
    <w:p w14:paraId="529738C3" w14:textId="6D829041" w:rsidR="00DA6666" w:rsidRDefault="004426C7" w:rsidP="00DA6666">
      <w:pPr>
        <w:pStyle w:val="TOC2"/>
        <w:rPr>
          <w:rFonts w:eastAsiaTheme="minorEastAsia"/>
          <w:kern w:val="2"/>
          <w:lang w:eastAsia="en-AU"/>
          <w14:ligatures w14:val="standardContextual"/>
        </w:rPr>
      </w:pPr>
      <w:hyperlink w:anchor="_Toc169612688" w:history="1">
        <w:r w:rsidR="00DA6666" w:rsidRPr="00DB7AB3">
          <w:rPr>
            <w:rStyle w:val="Hyperlink"/>
          </w:rPr>
          <w:t>The committee recommends that the ACT Government, in consultation with the Canberra skating community, assess and place key Canberra skating locations on the heritage register.</w:t>
        </w:r>
      </w:hyperlink>
    </w:p>
    <w:p w14:paraId="0E69794B" w14:textId="1DA132AE" w:rsidR="00DA6666" w:rsidRDefault="004426C7" w:rsidP="0036292B">
      <w:pPr>
        <w:pStyle w:val="TOC1"/>
        <w:rPr>
          <w:rFonts w:asciiTheme="minorHAnsi" w:eastAsiaTheme="minorEastAsia" w:hAnsiTheme="minorHAnsi"/>
          <w:color w:val="auto"/>
          <w:w w:val="100"/>
          <w:kern w:val="2"/>
          <w:sz w:val="22"/>
          <w:lang w:eastAsia="en-AU"/>
          <w14:ligatures w14:val="standardContextual"/>
        </w:rPr>
      </w:pPr>
      <w:hyperlink w:anchor="_Toc169612689" w:history="1">
        <w:r w:rsidR="00DA6666" w:rsidRPr="00DB7AB3">
          <w:rPr>
            <w:rStyle w:val="Hyperlink"/>
          </w:rPr>
          <w:t>Recommendation 33</w:t>
        </w:r>
      </w:hyperlink>
    </w:p>
    <w:p w14:paraId="7F5EEDA9" w14:textId="4DF2F7E9" w:rsidR="00DA6666" w:rsidRDefault="004426C7" w:rsidP="00DA6666">
      <w:pPr>
        <w:pStyle w:val="TOC2"/>
        <w:rPr>
          <w:rFonts w:eastAsiaTheme="minorEastAsia"/>
          <w:kern w:val="2"/>
          <w:lang w:eastAsia="en-AU"/>
          <w14:ligatures w14:val="standardContextual"/>
        </w:rPr>
      </w:pPr>
      <w:hyperlink w:anchor="_Toc169612690" w:history="1">
        <w:r w:rsidR="00DA6666" w:rsidRPr="00DB7AB3">
          <w:rPr>
            <w:rStyle w:val="Hyperlink"/>
          </w:rPr>
          <w:t>The committee recommends that the ACT Government undertake an oral history of skateboarding in the ACT to appropriately capture the local skating culture and development of global skating infrastructure in Canberra.</w:t>
        </w:r>
      </w:hyperlink>
    </w:p>
    <w:p w14:paraId="34234833" w14:textId="2FB64B04" w:rsidR="00B7541C" w:rsidRDefault="006A7A61" w:rsidP="00B7541C">
      <w:r>
        <w:fldChar w:fldCharType="end"/>
      </w:r>
    </w:p>
    <w:p w14:paraId="344C4F63" w14:textId="0E81022B" w:rsidR="00B7541C" w:rsidRPr="00B7541C" w:rsidRDefault="00B7541C" w:rsidP="00B7541C">
      <w:pPr>
        <w:sectPr w:rsidR="00B7541C" w:rsidRPr="00B7541C" w:rsidSect="00A3453E">
          <w:type w:val="continuous"/>
          <w:pgSz w:w="11906" w:h="16838"/>
          <w:pgMar w:top="1440" w:right="1440" w:bottom="1440" w:left="1440" w:header="708" w:footer="708" w:gutter="0"/>
          <w:pgNumType w:fmt="lowerRoman" w:start="1"/>
          <w:cols w:space="708"/>
          <w:docGrid w:linePitch="360"/>
        </w:sectPr>
      </w:pPr>
    </w:p>
    <w:p w14:paraId="53852A67" w14:textId="2893CEE4" w:rsidR="0036775A" w:rsidRPr="00A16BDA" w:rsidRDefault="00F07266" w:rsidP="00A070D4">
      <w:pPr>
        <w:pStyle w:val="Heading1"/>
      </w:pPr>
      <w:bookmarkStart w:id="18" w:name="_Toc170134112"/>
      <w:bookmarkEnd w:id="14"/>
      <w:r>
        <w:lastRenderedPageBreak/>
        <w:t>Conduct of the inquiry</w:t>
      </w:r>
      <w:bookmarkEnd w:id="18"/>
    </w:p>
    <w:p w14:paraId="4992C700" w14:textId="13285C78" w:rsidR="007A405D" w:rsidRDefault="007A405D" w:rsidP="007A405D">
      <w:pPr>
        <w:pStyle w:val="ListNumber2"/>
      </w:pPr>
      <w:r w:rsidRPr="007A405D">
        <w:t>On 10 February 2022, a petition requesting that Gungahlin Skate Park be refurbished was received by the Assembly and forwarded to the Standing Committee on Education and Community Inclusion</w:t>
      </w:r>
      <w:r w:rsidR="00087E68">
        <w:t xml:space="preserve"> (the committee)</w:t>
      </w:r>
      <w:r>
        <w:t xml:space="preserve">. </w:t>
      </w:r>
      <w:r w:rsidRPr="0008682C">
        <w:t xml:space="preserve">Further, on 4 April 2023, the </w:t>
      </w:r>
      <w:r w:rsidR="00087E68">
        <w:t>c</w:t>
      </w:r>
      <w:r w:rsidRPr="0008682C">
        <w:t>ommittee resolved to accept and consider a petition considering the redevelopment of Tuggeranong Skate Park.</w:t>
      </w:r>
    </w:p>
    <w:p w14:paraId="5505A6F7" w14:textId="73AD7E2E" w:rsidR="007A405D" w:rsidRPr="0008682C" w:rsidRDefault="004F73E9" w:rsidP="007A405D">
      <w:pPr>
        <w:pStyle w:val="ListNumber2"/>
      </w:pPr>
      <w:r>
        <w:t>On 5 May 2023</w:t>
      </w:r>
      <w:r w:rsidR="00087E68">
        <w:t>,</w:t>
      </w:r>
      <w:r w:rsidR="007A405D">
        <w:t xml:space="preserve"> the</w:t>
      </w:r>
      <w:r w:rsidR="007A405D" w:rsidRPr="007A405D">
        <w:t xml:space="preserve"> </w:t>
      </w:r>
      <w:r w:rsidR="00087E68">
        <w:t>c</w:t>
      </w:r>
      <w:r w:rsidR="007A405D" w:rsidRPr="007A405D">
        <w:t>ommittee resolved to expand its scope to inquire into skateboarding and skate park facilities across the ACT.</w:t>
      </w:r>
    </w:p>
    <w:p w14:paraId="6E2EE09D" w14:textId="4B917448" w:rsidR="00A67677" w:rsidRDefault="007A405D" w:rsidP="00A67677">
      <w:pPr>
        <w:pStyle w:val="ListNumber2"/>
      </w:pPr>
      <w:r>
        <w:t>A media release advising the public of the inquiry and inviting submission</w:t>
      </w:r>
      <w:r w:rsidR="00663529">
        <w:t>s</w:t>
      </w:r>
      <w:r>
        <w:t xml:space="preserve"> was published on </w:t>
      </w:r>
      <w:r w:rsidR="00663529">
        <w:t>8 May 2023.</w:t>
      </w:r>
      <w:r>
        <w:t xml:space="preserve"> A subsequent media release published on </w:t>
      </w:r>
      <w:r w:rsidR="00663529">
        <w:t>10 May 2023</w:t>
      </w:r>
      <w:r>
        <w:t xml:space="preserve"> advised that </w:t>
      </w:r>
      <w:r w:rsidR="003267CC">
        <w:t>the committee would hold a media conference on 11 May 2023.</w:t>
      </w:r>
    </w:p>
    <w:p w14:paraId="4075B538" w14:textId="646F453C" w:rsidR="004F73E9" w:rsidRPr="00CD7730" w:rsidRDefault="003267CC" w:rsidP="00A67677">
      <w:pPr>
        <w:pStyle w:val="ListNumber2"/>
      </w:pPr>
      <w:r w:rsidRPr="00CD7730">
        <w:t xml:space="preserve">The </w:t>
      </w:r>
      <w:r w:rsidR="00CD7730">
        <w:t xml:space="preserve">committee also launched an online survey on 8 May 2023. </w:t>
      </w:r>
      <w:r w:rsidR="009F1854">
        <w:t xml:space="preserve">A total of 396 </w:t>
      </w:r>
      <w:r w:rsidR="00CD7730">
        <w:t>responses to the online survey were received.</w:t>
      </w:r>
    </w:p>
    <w:p w14:paraId="3CDB6B04" w14:textId="1EBCD5F0" w:rsidR="007A405D" w:rsidRDefault="007A405D" w:rsidP="00A67677">
      <w:pPr>
        <w:pStyle w:val="ListNumber2"/>
      </w:pPr>
      <w:r>
        <w:t xml:space="preserve">The committee </w:t>
      </w:r>
      <w:r w:rsidRPr="00663529">
        <w:t xml:space="preserve">received </w:t>
      </w:r>
      <w:r w:rsidR="00087E68">
        <w:t>six</w:t>
      </w:r>
      <w:r>
        <w:t xml:space="preserve"> submissions from individuals and organisations, which are listed at Appendix A.</w:t>
      </w:r>
    </w:p>
    <w:p w14:paraId="60BA3AAC" w14:textId="2DE4705C" w:rsidR="00D902AE" w:rsidRDefault="00D902AE" w:rsidP="00A67677">
      <w:pPr>
        <w:pStyle w:val="ListNumber2"/>
      </w:pPr>
      <w:r>
        <w:t>On</w:t>
      </w:r>
      <w:r w:rsidR="00CD7730">
        <w:t xml:space="preserve"> 9 November 2023</w:t>
      </w:r>
      <w:r w:rsidR="00052522">
        <w:t>,</w:t>
      </w:r>
      <w:r w:rsidR="00CD7730">
        <w:t xml:space="preserve"> </w:t>
      </w:r>
      <w:r>
        <w:t>the committee conducted a public hearing. Witnesses who appeared at the hearing are listed at Appendix B.</w:t>
      </w:r>
      <w:r w:rsidR="00907523">
        <w:t xml:space="preserve"> A breakdown of witnesses by gender identification is at Appendix </w:t>
      </w:r>
      <w:r w:rsidR="0036292B">
        <w:t>C</w:t>
      </w:r>
      <w:r w:rsidR="00907523">
        <w:t>.</w:t>
      </w:r>
    </w:p>
    <w:p w14:paraId="75E11A94" w14:textId="18BFC9E3" w:rsidR="00BE0AB2" w:rsidRDefault="007A405D" w:rsidP="00BE0AB2">
      <w:pPr>
        <w:pStyle w:val="ListNumber2"/>
      </w:pPr>
      <w:r>
        <w:t xml:space="preserve">The committee conducted site visits at </w:t>
      </w:r>
      <w:r w:rsidR="00D902AE">
        <w:t>five skate</w:t>
      </w:r>
      <w:r>
        <w:t xml:space="preserve"> parks across the ACT</w:t>
      </w:r>
      <w:r w:rsidR="00D902AE">
        <w:t>—Tuggeranong Skate Park, Erindale Skate Park, Kambah District Park, Belconnen Skate Park and Gungahlin Skate Park—</w:t>
      </w:r>
      <w:r>
        <w:t xml:space="preserve">on </w:t>
      </w:r>
      <w:r w:rsidR="00D902AE">
        <w:t>23 September 2023</w:t>
      </w:r>
      <w:r>
        <w:t>.</w:t>
      </w:r>
      <w:r w:rsidR="00AF36B5">
        <w:t xml:space="preserve"> </w:t>
      </w:r>
    </w:p>
    <w:p w14:paraId="4C2DB698" w14:textId="11999026" w:rsidR="00F64542" w:rsidRDefault="00D902AE" w:rsidP="0036292B">
      <w:pPr>
        <w:pStyle w:val="Heading2"/>
      </w:pPr>
      <w:bookmarkStart w:id="19" w:name="_Toc170134113"/>
      <w:bookmarkStart w:id="20" w:name="_Hlk79571513"/>
      <w:r>
        <w:t>Questions taken on notice</w:t>
      </w:r>
      <w:bookmarkEnd w:id="19"/>
    </w:p>
    <w:p w14:paraId="145C5E3D" w14:textId="2FB74D31" w:rsidR="00A146A0" w:rsidRDefault="00D902AE" w:rsidP="00A146A0">
      <w:pPr>
        <w:pStyle w:val="ListNumber2"/>
      </w:pPr>
      <w:r>
        <w:t xml:space="preserve">Four questions were taken on notice, listed at Appendix </w:t>
      </w:r>
      <w:r w:rsidR="0036292B">
        <w:t>D</w:t>
      </w:r>
      <w:r>
        <w:t>.</w:t>
      </w:r>
    </w:p>
    <w:bookmarkEnd w:id="15"/>
    <w:bookmarkEnd w:id="20"/>
    <w:p w14:paraId="78FBD229" w14:textId="77777777" w:rsidR="000C4CA5" w:rsidRDefault="000C4CA5">
      <w:pPr>
        <w:spacing w:line="259" w:lineRule="auto"/>
        <w:rPr>
          <w:rFonts w:ascii="Montserrat" w:eastAsiaTheme="majorEastAsia" w:hAnsi="Montserrat" w:cstheme="majorBidi"/>
          <w:b/>
          <w:color w:val="1A234C"/>
          <w:w w:val="90"/>
          <w:kern w:val="2"/>
          <w:sz w:val="36"/>
          <w:szCs w:val="32"/>
        </w:rPr>
      </w:pPr>
      <w:r>
        <w:br w:type="page"/>
      </w:r>
    </w:p>
    <w:p w14:paraId="7EB3E496" w14:textId="72F5A94D" w:rsidR="000C4CA5" w:rsidRPr="00A16BDA" w:rsidRDefault="00F07266" w:rsidP="001C7708">
      <w:pPr>
        <w:pStyle w:val="ListNumber"/>
      </w:pPr>
      <w:bookmarkStart w:id="21" w:name="_Toc170134114"/>
      <w:r>
        <w:lastRenderedPageBreak/>
        <w:t>Introduction</w:t>
      </w:r>
      <w:bookmarkEnd w:id="21"/>
    </w:p>
    <w:p w14:paraId="4A5CD8B2" w14:textId="4FDF118B" w:rsidR="000C4CA5" w:rsidRDefault="004946BE" w:rsidP="0036292B">
      <w:pPr>
        <w:pStyle w:val="Heading2"/>
      </w:pPr>
      <w:bookmarkStart w:id="22" w:name="_Toc170134115"/>
      <w:r w:rsidRPr="00013BA7">
        <w:t>Skate parks in the ACT</w:t>
      </w:r>
      <w:bookmarkEnd w:id="22"/>
    </w:p>
    <w:p w14:paraId="528047CC" w14:textId="372EADB4" w:rsidR="007017EA" w:rsidRDefault="00907523" w:rsidP="00FA34B5">
      <w:pPr>
        <w:pStyle w:val="ListNumber2"/>
      </w:pPr>
      <w:r>
        <w:t>The ACT’s current skating infrastructure comprises 19 facilities</w:t>
      </w:r>
      <w:r w:rsidR="00F07266">
        <w:t>, including</w:t>
      </w:r>
      <w:r>
        <w:t xml:space="preserve"> seven major skate parks and </w:t>
      </w:r>
      <w:r w:rsidR="00E41DAE">
        <w:t>12</w:t>
      </w:r>
      <w:r>
        <w:t xml:space="preserve"> smaller parks which include skating features</w:t>
      </w:r>
      <w:r w:rsidR="007017EA">
        <w:t>.</w:t>
      </w:r>
      <w:r w:rsidR="00B04311">
        <w:t xml:space="preserve"> </w:t>
      </w:r>
      <w:r w:rsidR="00F07266">
        <w:t xml:space="preserve">These </w:t>
      </w:r>
      <w:r w:rsidR="007017EA">
        <w:t>facilities are typically located ‘within land designated as urban open space’ and in close proximity to other public activit</w:t>
      </w:r>
      <w:r w:rsidR="00052522">
        <w:t>y</w:t>
      </w:r>
      <w:r w:rsidR="007017EA">
        <w:t xml:space="preserve"> hubs.</w:t>
      </w:r>
      <w:r w:rsidR="007017EA">
        <w:rPr>
          <w:rStyle w:val="FootnoteReference"/>
        </w:rPr>
        <w:footnoteReference w:id="2"/>
      </w:r>
      <w:r w:rsidR="007017EA">
        <w:t xml:space="preserve"> </w:t>
      </w:r>
    </w:p>
    <w:p w14:paraId="1144BFE9" w14:textId="4AFF5CA4" w:rsidR="00907523" w:rsidRDefault="00907523" w:rsidP="001502BC">
      <w:pPr>
        <w:pStyle w:val="ListNumber2"/>
      </w:pPr>
      <w:r>
        <w:t>The seven skate parks are located at Belconnen, Canberra City, Eddison Park (Woden), Erindale, Tuggeranong, Weston, and Yerrabi District Park (Gungahlin).</w:t>
      </w:r>
      <w:r w:rsidR="00DB1D15">
        <w:t xml:space="preserve"> </w:t>
      </w:r>
      <w:r>
        <w:t xml:space="preserve">The </w:t>
      </w:r>
      <w:r w:rsidR="00F07266">
        <w:t>12</w:t>
      </w:r>
      <w:r>
        <w:t xml:space="preserve"> parks with skating features are located at Barton, Campbell, Charnwood, Fadden Pines, Flynn, Kambah, Kippax (Holt), Lanyon (Conder), Macarthur, Richardson, Rivett and Stirling.</w:t>
      </w:r>
      <w:r w:rsidRPr="007017EA">
        <w:rPr>
          <w:vertAlign w:val="superscript"/>
        </w:rPr>
        <w:footnoteReference w:id="3"/>
      </w:r>
    </w:p>
    <w:p w14:paraId="0525D311" w14:textId="2CC88D95" w:rsidR="00907523" w:rsidRDefault="00907523" w:rsidP="00907523">
      <w:pPr>
        <w:pStyle w:val="ListNumber2"/>
      </w:pPr>
      <w:r>
        <w:t xml:space="preserve">Transport Canberra and City Services </w:t>
      </w:r>
      <w:r w:rsidR="00F07266">
        <w:t xml:space="preserve">(TCCS) </w:t>
      </w:r>
      <w:r>
        <w:t xml:space="preserve">is designing a new skate park to be located at </w:t>
      </w:r>
      <w:r w:rsidR="00052522">
        <w:t xml:space="preserve">the </w:t>
      </w:r>
      <w:r>
        <w:t>Kippax Group Centre at Holt.</w:t>
      </w:r>
      <w:r w:rsidR="007017EA">
        <w:t xml:space="preserve"> The committee understands funding for the construction has not yet been determined and will be informed by the design work.</w:t>
      </w:r>
      <w:r w:rsidR="007017EA" w:rsidRPr="007017EA">
        <w:rPr>
          <w:rStyle w:val="FootnoteReference"/>
        </w:rPr>
        <w:t xml:space="preserve"> </w:t>
      </w:r>
      <w:r w:rsidR="007017EA">
        <w:rPr>
          <w:rStyle w:val="FootnoteReference"/>
        </w:rPr>
        <w:footnoteReference w:id="4"/>
      </w:r>
    </w:p>
    <w:p w14:paraId="54FADE34" w14:textId="07BDD4B4" w:rsidR="004946BE" w:rsidRDefault="00907523" w:rsidP="0036292B">
      <w:pPr>
        <w:pStyle w:val="Heading2"/>
      </w:pPr>
      <w:bookmarkStart w:id="23" w:name="_Toc170134116"/>
      <w:r w:rsidRPr="00013BA7">
        <w:t xml:space="preserve">Skating </w:t>
      </w:r>
      <w:r w:rsidR="00FB18B8">
        <w:t xml:space="preserve">and skate park </w:t>
      </w:r>
      <w:r w:rsidR="00640197" w:rsidRPr="00013BA7">
        <w:t>culture</w:t>
      </w:r>
      <w:bookmarkEnd w:id="23"/>
    </w:p>
    <w:p w14:paraId="12FA9C8F" w14:textId="3A67B330" w:rsidR="001A3891" w:rsidRDefault="00907523" w:rsidP="00A56CF5">
      <w:pPr>
        <w:pStyle w:val="ListNumber2"/>
      </w:pPr>
      <w:r>
        <w:t xml:space="preserve">Skating facilities in the ACT are used by </w:t>
      </w:r>
      <w:r w:rsidR="00640197">
        <w:t>a variety of groups including, but not limited to</w:t>
      </w:r>
      <w:r w:rsidR="00F07266">
        <w:t>,</w:t>
      </w:r>
      <w:r w:rsidR="00640197">
        <w:t xml:space="preserve"> </w:t>
      </w:r>
      <w:r>
        <w:t xml:space="preserve">skateboarders, BMX riders, </w:t>
      </w:r>
      <w:r w:rsidR="00640197">
        <w:t xml:space="preserve">mountain bikers, </w:t>
      </w:r>
      <w:r>
        <w:t>scooter riders, and inline skaters.</w:t>
      </w:r>
      <w:r w:rsidR="00640197">
        <w:rPr>
          <w:rStyle w:val="FootnoteReference"/>
        </w:rPr>
        <w:footnoteReference w:id="5"/>
      </w:r>
      <w:r w:rsidR="00164DA0">
        <w:t xml:space="preserve"> </w:t>
      </w:r>
      <w:r w:rsidR="002C7598">
        <w:t>Skate parks are also used by the ‘non-skating community’ for socialising, spectating and parenting.</w:t>
      </w:r>
      <w:r w:rsidR="002C7598">
        <w:rPr>
          <w:rStyle w:val="FootnoteReference"/>
        </w:rPr>
        <w:footnoteReference w:id="6"/>
      </w:r>
      <w:r w:rsidR="002C7598">
        <w:t xml:space="preserve"> </w:t>
      </w:r>
    </w:p>
    <w:p w14:paraId="600B17B7" w14:textId="7BE682A6" w:rsidR="002C7598" w:rsidRPr="0091462C" w:rsidRDefault="001A3891" w:rsidP="00A56CF5">
      <w:pPr>
        <w:pStyle w:val="ListNumber2"/>
      </w:pPr>
      <w:r>
        <w:t xml:space="preserve">The committee heard that, unlike other sports where participants use facilities for a set period, </w:t>
      </w:r>
      <w:r w:rsidRPr="0091462C">
        <w:t xml:space="preserve">these groups </w:t>
      </w:r>
      <w:r w:rsidR="00F07266">
        <w:t>may</w:t>
      </w:r>
      <w:r w:rsidRPr="0091462C">
        <w:t xml:space="preserve"> spend many hours a day at skate parks, often visiting multiple days per week.</w:t>
      </w:r>
      <w:r w:rsidRPr="0091462C">
        <w:rPr>
          <w:rStyle w:val="FootnoteReference"/>
        </w:rPr>
        <w:footnoteReference w:id="7"/>
      </w:r>
    </w:p>
    <w:p w14:paraId="1A88D939" w14:textId="5BBCDE06" w:rsidR="001F4486" w:rsidRDefault="002C7598" w:rsidP="001A3891">
      <w:pPr>
        <w:pStyle w:val="ListNumber2"/>
      </w:pPr>
      <w:r>
        <w:t>Each of these groups brings with them a unique history which contributes to the skating culture in Canberra today.</w:t>
      </w:r>
      <w:r w:rsidR="001A3891">
        <w:t xml:space="preserve"> Dr Dan Johnston told the committee that this culture can </w:t>
      </w:r>
      <w:r>
        <w:t>often intersect with the cultures of other groups, including street art, surfing, music and photography.</w:t>
      </w:r>
      <w:r>
        <w:rPr>
          <w:rStyle w:val="FootnoteReference"/>
        </w:rPr>
        <w:footnoteReference w:id="8"/>
      </w:r>
      <w:r w:rsidR="001F4486">
        <w:t xml:space="preserve"> </w:t>
      </w:r>
    </w:p>
    <w:p w14:paraId="133DE72F" w14:textId="713A3C9B" w:rsidR="001F4486" w:rsidRDefault="001F4486" w:rsidP="006926B3">
      <w:pPr>
        <w:pStyle w:val="ListNumber2"/>
      </w:pPr>
      <w:r>
        <w:t>In the ACT, a number of graffiti project</w:t>
      </w:r>
      <w:r w:rsidR="00A42C1C">
        <w:t>s</w:t>
      </w:r>
      <w:r>
        <w:t xml:space="preserve"> have been undertaken at skate parks with funding delivered by the ACT Government.</w:t>
      </w:r>
      <w:r>
        <w:rPr>
          <w:rStyle w:val="FootnoteReference"/>
        </w:rPr>
        <w:footnoteReference w:id="9"/>
      </w:r>
      <w:r>
        <w:t xml:space="preserve"> The ACT Government advised there is opportunity to increase graffiti projects, which can ‘revitalise’ skate parks in the ACT:</w:t>
      </w:r>
    </w:p>
    <w:p w14:paraId="782D42CF" w14:textId="77777777" w:rsidR="001F4486" w:rsidRDefault="001F4486" w:rsidP="001F4486">
      <w:pPr>
        <w:pStyle w:val="Quote"/>
      </w:pPr>
      <w:r>
        <w:t xml:space="preserve"> Subject to available funding, there is opportunity for more graffiti projects to be carried out at skateparks around Canberra and to potentially integrate and </w:t>
      </w:r>
      <w:r>
        <w:lastRenderedPageBreak/>
        <w:t xml:space="preserve">celebrate music, street dance and other aspects of urban culture through events and workshops. These projects could involve artists, community groups, local schools, skateboarding and BMX associations and other local community. </w:t>
      </w:r>
      <w:r>
        <w:rPr>
          <w:rStyle w:val="FootnoteReference"/>
        </w:rPr>
        <w:footnoteReference w:id="10"/>
      </w:r>
    </w:p>
    <w:p w14:paraId="65F0730E" w14:textId="5594FA26" w:rsidR="00723EA5" w:rsidRPr="001A3891" w:rsidRDefault="00723EA5" w:rsidP="001A3891">
      <w:pPr>
        <w:pStyle w:val="ListNumber2"/>
      </w:pPr>
      <w:r w:rsidRPr="001A3891">
        <w:t xml:space="preserve">The committee heard during its inquiry that </w:t>
      </w:r>
      <w:r w:rsidR="001A3891">
        <w:t>the</w:t>
      </w:r>
      <w:r w:rsidRPr="001A3891">
        <w:t xml:space="preserve"> skat</w:t>
      </w:r>
      <w:r w:rsidR="001A3891">
        <w:t>e park infrastructure and skat</w:t>
      </w:r>
      <w:r w:rsidRPr="001A3891">
        <w:t xml:space="preserve">ing culture </w:t>
      </w:r>
      <w:r w:rsidR="001A3891" w:rsidRPr="001A3891">
        <w:t xml:space="preserve">in Canberra </w:t>
      </w:r>
      <w:r w:rsidR="001A3891">
        <w:t xml:space="preserve">had led to </w:t>
      </w:r>
      <w:r w:rsidR="001A3891" w:rsidRPr="001A3891">
        <w:t>its ‘reputation as a skate-friendly city</w:t>
      </w:r>
      <w:r w:rsidR="001A3891">
        <w:t>.</w:t>
      </w:r>
      <w:r w:rsidR="001A3891" w:rsidRPr="001A3891">
        <w:t>’</w:t>
      </w:r>
      <w:r w:rsidR="001A3891">
        <w:rPr>
          <w:rStyle w:val="FootnoteReference"/>
        </w:rPr>
        <w:footnoteReference w:id="11"/>
      </w:r>
    </w:p>
    <w:tbl>
      <w:tblPr>
        <w:tblStyle w:val="Recommendationbox"/>
        <w:tblW w:w="0" w:type="auto"/>
        <w:tblLook w:val="0600" w:firstRow="0" w:lastRow="0" w:firstColumn="0" w:lastColumn="0" w:noHBand="1" w:noVBand="1"/>
      </w:tblPr>
      <w:tblGrid>
        <w:gridCol w:w="8175"/>
      </w:tblGrid>
      <w:tr w:rsidR="001F4486" w14:paraId="65B4D880" w14:textId="77777777" w:rsidTr="00914E99">
        <w:trPr>
          <w:cantSplit/>
        </w:trPr>
        <w:tc>
          <w:tcPr>
            <w:tcW w:w="7891" w:type="dxa"/>
          </w:tcPr>
          <w:p w14:paraId="447A938B" w14:textId="77777777" w:rsidR="001F4486" w:rsidRPr="00C90D42" w:rsidRDefault="001F4486" w:rsidP="00914E99">
            <w:pPr>
              <w:pStyle w:val="Recommendationheading"/>
            </w:pPr>
            <w:bookmarkStart w:id="24" w:name="_Toc169612623"/>
            <w:r w:rsidRPr="00C90D42">
              <w:t xml:space="preserve">Recommendation </w:t>
            </w:r>
            <w:r w:rsidRPr="00C90D42">
              <w:fldChar w:fldCharType="begin"/>
            </w:r>
            <w:r w:rsidRPr="00C90D42">
              <w:instrText xml:space="preserve"> AUTONUMLGL \* Arabic\e </w:instrText>
            </w:r>
            <w:r w:rsidRPr="00C90D42">
              <w:fldChar w:fldCharType="end"/>
            </w:r>
            <w:bookmarkEnd w:id="24"/>
          </w:p>
          <w:p w14:paraId="2D7B13D7" w14:textId="386E812F" w:rsidR="001F4486" w:rsidRPr="000A5577" w:rsidRDefault="001F4486" w:rsidP="00914E99">
            <w:pPr>
              <w:pStyle w:val="Recommendationbody"/>
            </w:pPr>
            <w:bookmarkStart w:id="25" w:name="_Toc169612624"/>
            <w:r>
              <w:t>The committee recommends that the ACT Government provide additional funding to support art and culture activities at skate parks in the ACT.</w:t>
            </w:r>
            <w:bookmarkEnd w:id="25"/>
          </w:p>
        </w:tc>
      </w:tr>
    </w:tbl>
    <w:p w14:paraId="0B72A34B" w14:textId="5A793D30" w:rsidR="000C4CA5" w:rsidRDefault="000C4CA5" w:rsidP="001F4486">
      <w:pPr>
        <w:pStyle w:val="Quote"/>
        <w:rPr>
          <w:rFonts w:ascii="Montserrat" w:eastAsiaTheme="majorEastAsia" w:hAnsi="Montserrat" w:cstheme="majorBidi"/>
          <w:b/>
          <w:color w:val="1A234C"/>
          <w:w w:val="90"/>
          <w:kern w:val="2"/>
          <w:sz w:val="36"/>
          <w:szCs w:val="32"/>
        </w:rPr>
      </w:pPr>
      <w:r>
        <w:br w:type="page"/>
      </w:r>
    </w:p>
    <w:p w14:paraId="0733A814" w14:textId="19346E28" w:rsidR="00BC0651" w:rsidRPr="00A16BDA" w:rsidRDefault="001C59E8" w:rsidP="001C7708">
      <w:pPr>
        <w:pStyle w:val="ListNumber"/>
      </w:pPr>
      <w:bookmarkStart w:id="26" w:name="_Toc170134117"/>
      <w:r w:rsidRPr="00A16BDA">
        <w:lastRenderedPageBreak/>
        <w:t>Skate strategy</w:t>
      </w:r>
      <w:bookmarkEnd w:id="26"/>
    </w:p>
    <w:p w14:paraId="6ED6ED3F" w14:textId="0ED757D5" w:rsidR="009E4474" w:rsidRDefault="009E4474" w:rsidP="00FC6CF9">
      <w:pPr>
        <w:pStyle w:val="ListNumber2"/>
      </w:pPr>
      <w:r>
        <w:t xml:space="preserve">Throughout the inquiry the committee heard there was a need for </w:t>
      </w:r>
      <w:r w:rsidR="00BE1253">
        <w:t>an overarching</w:t>
      </w:r>
      <w:r>
        <w:t xml:space="preserve"> ACT skate strategy to ensure that the Territory’s current and future skating infrastructure and maintenance needs are addressed in a systematic way.</w:t>
      </w:r>
      <w:r>
        <w:rPr>
          <w:rStyle w:val="FootnoteReference"/>
        </w:rPr>
        <w:footnoteReference w:id="12"/>
      </w:r>
      <w:r>
        <w:t xml:space="preserve"> </w:t>
      </w:r>
    </w:p>
    <w:p w14:paraId="5842B0D0" w14:textId="4A8C9ADA" w:rsidR="00B45BA8" w:rsidRDefault="00FC6CF9" w:rsidP="009E4474">
      <w:pPr>
        <w:pStyle w:val="ListNumber2"/>
      </w:pPr>
      <w:r>
        <w:t xml:space="preserve">The Canberra Region Old School Skaters (CROSS) </w:t>
      </w:r>
      <w:r w:rsidR="00BE1253">
        <w:t>suggested that a skate strategy for the ACT could incorporate, among other things</w:t>
      </w:r>
      <w:r w:rsidR="00B45BA8">
        <w:t>:</w:t>
      </w:r>
    </w:p>
    <w:p w14:paraId="32B29A28" w14:textId="77777777" w:rsidR="00B45BA8" w:rsidRDefault="00BE1253" w:rsidP="00B45BA8">
      <w:pPr>
        <w:pStyle w:val="ListNumber3"/>
      </w:pPr>
      <w:r>
        <w:t>planning for the construction of modern skating facilities;</w:t>
      </w:r>
    </w:p>
    <w:p w14:paraId="5FC07699" w14:textId="77777777" w:rsidR="00B45BA8" w:rsidRDefault="00BE1253" w:rsidP="00B45BA8">
      <w:pPr>
        <w:pStyle w:val="ListNumber3"/>
      </w:pPr>
      <w:r>
        <w:t xml:space="preserve">provision of facilities across the range of skating disciplines; </w:t>
      </w:r>
    </w:p>
    <w:p w14:paraId="357CBF8F" w14:textId="77777777" w:rsidR="00B45BA8" w:rsidRDefault="00470A84" w:rsidP="00B45BA8">
      <w:pPr>
        <w:pStyle w:val="ListNumber3"/>
      </w:pPr>
      <w:r>
        <w:t>skate park functionality, including in a range of weather conditions; and</w:t>
      </w:r>
    </w:p>
    <w:p w14:paraId="5DA79585" w14:textId="70568E4D" w:rsidR="00FC6CF9" w:rsidRDefault="00470A84" w:rsidP="00FC6CF9">
      <w:pPr>
        <w:pStyle w:val="ListNumber3"/>
      </w:pPr>
      <w:r>
        <w:t>ensuring that skate parks are built and maintained in ways that are fit for purpose.</w:t>
      </w:r>
      <w:r>
        <w:rPr>
          <w:rStyle w:val="FootnoteReference"/>
        </w:rPr>
        <w:footnoteReference w:id="13"/>
      </w:r>
    </w:p>
    <w:p w14:paraId="1F2821B8" w14:textId="2DFC8406" w:rsidR="009E1A18" w:rsidRDefault="009E1A18" w:rsidP="001C59E8">
      <w:pPr>
        <w:pStyle w:val="ListNumber2"/>
      </w:pPr>
      <w:r>
        <w:t>During the public hearing, t</w:t>
      </w:r>
      <w:r w:rsidR="00F44512">
        <w:t>he Canberra Skateboarding Association</w:t>
      </w:r>
      <w:r>
        <w:t xml:space="preserve"> (CSA)</w:t>
      </w:r>
      <w:r w:rsidR="00F44512">
        <w:t xml:space="preserve">, </w:t>
      </w:r>
      <w:r>
        <w:t xml:space="preserve">pointed to Melbourne as an example of an Australian city with </w:t>
      </w:r>
      <w:r w:rsidR="00F07266">
        <w:t xml:space="preserve">a </w:t>
      </w:r>
      <w:r>
        <w:t>comprehensive skating strategy:</w:t>
      </w:r>
    </w:p>
    <w:p w14:paraId="1C009A72" w14:textId="4949BAF0" w:rsidR="009E1A18" w:rsidRDefault="009E1A18" w:rsidP="009E1A18">
      <w:pPr>
        <w:pStyle w:val="Quote"/>
      </w:pPr>
      <w:r>
        <w:t>I think we looked at precedents like the Melbourne Skate Plan—Skate Melbourne Plan, sorry—and the way that they identify public spaces that are appropriate for skating; the way that they articulate their support for skateboarding and related sports; and the way that they take a structured approach to planning the maintenance and construction of facilities.</w:t>
      </w:r>
      <w:r w:rsidRPr="009E1A18">
        <w:rPr>
          <w:rStyle w:val="FootnoteReference"/>
        </w:rPr>
        <w:t xml:space="preserve"> </w:t>
      </w:r>
      <w:r>
        <w:rPr>
          <w:rStyle w:val="FootnoteReference"/>
        </w:rPr>
        <w:footnoteReference w:id="14"/>
      </w:r>
    </w:p>
    <w:p w14:paraId="1A4B794B" w14:textId="518FBBB9" w:rsidR="009E1A18" w:rsidRDefault="009E1A18" w:rsidP="009E1A18">
      <w:pPr>
        <w:pStyle w:val="ListNumber2"/>
      </w:pPr>
      <w:r>
        <w:t>T</w:t>
      </w:r>
      <w:r w:rsidR="00C31F14">
        <w:t>he Minister for Sport and Recreation</w:t>
      </w:r>
      <w:r w:rsidR="00F07266">
        <w:t xml:space="preserve"> </w:t>
      </w:r>
      <w:r>
        <w:t>advised</w:t>
      </w:r>
      <w:r w:rsidR="00C31F14">
        <w:t xml:space="preserve"> </w:t>
      </w:r>
      <w:r>
        <w:t xml:space="preserve">she had received representations from CSA regarding </w:t>
      </w:r>
      <w:r w:rsidR="00C31F14">
        <w:t xml:space="preserve">developing an </w:t>
      </w:r>
      <w:r>
        <w:t>overarching</w:t>
      </w:r>
      <w:r w:rsidR="00C31F14">
        <w:t xml:space="preserve"> strategy for skating infrastructure in Canberra</w:t>
      </w:r>
      <w:r>
        <w:t>, and this was under consideration.</w:t>
      </w:r>
      <w:r w:rsidR="00C31F14">
        <w:rPr>
          <w:rStyle w:val="FootnoteReference"/>
        </w:rPr>
        <w:footnoteReference w:id="15"/>
      </w:r>
      <w:r w:rsidR="00C31F14">
        <w:t xml:space="preserve"> </w:t>
      </w:r>
    </w:p>
    <w:tbl>
      <w:tblPr>
        <w:tblStyle w:val="Recommendationbox"/>
        <w:tblW w:w="0" w:type="auto"/>
        <w:tblLook w:val="0600" w:firstRow="0" w:lastRow="0" w:firstColumn="0" w:lastColumn="0" w:noHBand="1" w:noVBand="1"/>
      </w:tblPr>
      <w:tblGrid>
        <w:gridCol w:w="8175"/>
      </w:tblGrid>
      <w:tr w:rsidR="001C59E8" w14:paraId="265AF971" w14:textId="77777777" w:rsidTr="006D61B9">
        <w:trPr>
          <w:cantSplit/>
        </w:trPr>
        <w:tc>
          <w:tcPr>
            <w:tcW w:w="7891" w:type="dxa"/>
          </w:tcPr>
          <w:p w14:paraId="21F50F45" w14:textId="77777777" w:rsidR="001C59E8" w:rsidRPr="00C90D42" w:rsidRDefault="001C59E8" w:rsidP="00B27092">
            <w:pPr>
              <w:pStyle w:val="Recommendationheading"/>
            </w:pPr>
            <w:bookmarkStart w:id="27" w:name="_Toc169612625"/>
            <w:r w:rsidRPr="00C90D42">
              <w:t xml:space="preserve">Recommendation </w:t>
            </w:r>
            <w:r w:rsidRPr="00C90D42">
              <w:fldChar w:fldCharType="begin"/>
            </w:r>
            <w:r w:rsidRPr="00C90D42">
              <w:instrText xml:space="preserve"> AUTONUMLGL \* Arabic\e </w:instrText>
            </w:r>
            <w:r w:rsidRPr="00C90D42">
              <w:fldChar w:fldCharType="end"/>
            </w:r>
            <w:bookmarkEnd w:id="27"/>
          </w:p>
          <w:p w14:paraId="51578A21" w14:textId="59CFD6B0" w:rsidR="001C59E8" w:rsidRPr="000A5577" w:rsidRDefault="001C59E8" w:rsidP="00B27092">
            <w:pPr>
              <w:pStyle w:val="Recommendationbody"/>
            </w:pPr>
            <w:bookmarkStart w:id="28" w:name="_Toc169612626"/>
            <w:r>
              <w:t xml:space="preserve">The </w:t>
            </w:r>
            <w:r w:rsidR="009E1A18">
              <w:t>c</w:t>
            </w:r>
            <w:r>
              <w:t>ommittee recommends that the ACT Government establish a skate park strategy for Canberra.</w:t>
            </w:r>
            <w:bookmarkEnd w:id="28"/>
          </w:p>
        </w:tc>
      </w:tr>
    </w:tbl>
    <w:p w14:paraId="3E095160" w14:textId="77777777" w:rsidR="000C4CA5" w:rsidRDefault="000C4CA5" w:rsidP="000C4CA5">
      <w:pPr>
        <w:pStyle w:val="Heading1"/>
        <w:numPr>
          <w:ilvl w:val="0"/>
          <w:numId w:val="0"/>
        </w:numPr>
        <w:ind w:left="851" w:hanging="851"/>
      </w:pPr>
    </w:p>
    <w:p w14:paraId="00A8CA79" w14:textId="77777777" w:rsidR="000C4CA5" w:rsidRDefault="000C4CA5">
      <w:pPr>
        <w:spacing w:line="259" w:lineRule="auto"/>
        <w:rPr>
          <w:rFonts w:ascii="Montserrat" w:eastAsiaTheme="majorEastAsia" w:hAnsi="Montserrat" w:cstheme="majorBidi"/>
          <w:b/>
          <w:color w:val="1A234C"/>
          <w:w w:val="90"/>
          <w:kern w:val="2"/>
          <w:sz w:val="36"/>
          <w:szCs w:val="32"/>
        </w:rPr>
      </w:pPr>
      <w:r>
        <w:br w:type="page"/>
      </w:r>
    </w:p>
    <w:p w14:paraId="0F510FAE" w14:textId="369EA1C9" w:rsidR="001B19BF" w:rsidRPr="00A16BDA" w:rsidRDefault="00C16840" w:rsidP="000C4CA5">
      <w:pPr>
        <w:pStyle w:val="Heading1"/>
      </w:pPr>
      <w:bookmarkStart w:id="29" w:name="_Toc170134118"/>
      <w:r w:rsidRPr="00A16BDA">
        <w:lastRenderedPageBreak/>
        <w:t>Incorporating skating infrastructure into urban</w:t>
      </w:r>
      <w:r w:rsidR="000C4CA5" w:rsidRPr="00A16BDA">
        <w:t xml:space="preserve"> plannin</w:t>
      </w:r>
      <w:r w:rsidR="001B19BF" w:rsidRPr="00A16BDA">
        <w:t>g</w:t>
      </w:r>
      <w:bookmarkEnd w:id="29"/>
    </w:p>
    <w:p w14:paraId="364DF36A" w14:textId="11B87520" w:rsidR="000C4CA5" w:rsidRDefault="000C4CA5" w:rsidP="0036292B">
      <w:pPr>
        <w:pStyle w:val="Heading2"/>
      </w:pPr>
      <w:bookmarkStart w:id="30" w:name="_Toc170134119"/>
      <w:r w:rsidRPr="00013BA7">
        <w:t>Urban areas</w:t>
      </w:r>
      <w:bookmarkEnd w:id="30"/>
    </w:p>
    <w:p w14:paraId="777CBEF3" w14:textId="2D2F68AA" w:rsidR="00ED3756" w:rsidRDefault="007C5B48" w:rsidP="00C50544">
      <w:pPr>
        <w:pStyle w:val="ListNumber2"/>
      </w:pPr>
      <w:r>
        <w:t>Throughout the inquiry, the committee heard evidence about the benefits of locating skating facilities in urban areas</w:t>
      </w:r>
      <w:r w:rsidR="00ED3756">
        <w:t xml:space="preserve">, particularly for greater access and </w:t>
      </w:r>
      <w:r w:rsidR="00ED3756" w:rsidRPr="00AE7AAB">
        <w:t>safety</w:t>
      </w:r>
      <w:r w:rsidRPr="00AE7AAB">
        <w:t>.</w:t>
      </w:r>
      <w:r w:rsidRPr="00AE7AAB">
        <w:rPr>
          <w:rStyle w:val="FootnoteReference"/>
        </w:rPr>
        <w:footnoteReference w:id="16"/>
      </w:r>
      <w:r>
        <w:t xml:space="preserve"> </w:t>
      </w:r>
      <w:r w:rsidR="00F07266">
        <w:t xml:space="preserve">This evidence is outlined below. </w:t>
      </w:r>
    </w:p>
    <w:p w14:paraId="4CA3D1E1" w14:textId="39835BEA" w:rsidR="007C5B48" w:rsidRPr="00013BA7" w:rsidRDefault="007C5B48" w:rsidP="0036292B">
      <w:pPr>
        <w:pStyle w:val="Heading3"/>
      </w:pPr>
      <w:bookmarkStart w:id="31" w:name="_Toc170134120"/>
      <w:r w:rsidRPr="00013BA7">
        <w:t>Access</w:t>
      </w:r>
      <w:bookmarkEnd w:id="31"/>
    </w:p>
    <w:p w14:paraId="3DD13F42" w14:textId="765865A0" w:rsidR="007017EA" w:rsidRPr="00D57B93" w:rsidRDefault="00F07266" w:rsidP="007017EA">
      <w:pPr>
        <w:pStyle w:val="ListNumber2"/>
      </w:pPr>
      <w:r>
        <w:t>D</w:t>
      </w:r>
      <w:r w:rsidR="00AE7AAB">
        <w:t>uring its site visit</w:t>
      </w:r>
      <w:r>
        <w:t>, the committee was advised</w:t>
      </w:r>
      <w:r w:rsidR="00AE7AAB" w:rsidRPr="00D57B93">
        <w:t xml:space="preserve"> that</w:t>
      </w:r>
      <w:r w:rsidR="007017EA" w:rsidRPr="00D57B93">
        <w:t xml:space="preserve"> skating infrastructure located in less central areas may be challenging to travel to, particularly for people who rely on public transport.</w:t>
      </w:r>
    </w:p>
    <w:p w14:paraId="56469918" w14:textId="545F69BA" w:rsidR="00D85C9B" w:rsidRPr="00D57B93" w:rsidRDefault="00F07266" w:rsidP="006B6D77">
      <w:pPr>
        <w:pStyle w:val="ListNumber2"/>
      </w:pPr>
      <w:r>
        <w:t xml:space="preserve">This premise was supported by </w:t>
      </w:r>
      <w:r w:rsidR="00D85C9B" w:rsidRPr="00D57B93">
        <w:t>AusCycling</w:t>
      </w:r>
      <w:r>
        <w:t xml:space="preserve">, which </w:t>
      </w:r>
      <w:r w:rsidR="00DE3703" w:rsidRPr="00D57B93">
        <w:t xml:space="preserve">advised a lack </w:t>
      </w:r>
      <w:r w:rsidR="00052522">
        <w:t xml:space="preserve">of </w:t>
      </w:r>
      <w:r w:rsidR="00DE3703" w:rsidRPr="00D57B93">
        <w:t xml:space="preserve">easy access to public transport may act as an ‘extra </w:t>
      </w:r>
      <w:r w:rsidR="00AE7AAB">
        <w:t>obstacle</w:t>
      </w:r>
      <w:r w:rsidR="00DE3703" w:rsidRPr="00D57B93">
        <w:t>’ to children and young people, reducing their ability to use skating facilities regularly and independently</w:t>
      </w:r>
      <w:r w:rsidR="00D85C9B" w:rsidRPr="00D57B93">
        <w:t>.</w:t>
      </w:r>
      <w:r w:rsidR="00D85C9B" w:rsidRPr="00D57B93">
        <w:rPr>
          <w:rStyle w:val="FootnoteReference"/>
        </w:rPr>
        <w:footnoteReference w:id="17"/>
      </w:r>
      <w:r w:rsidR="00D85C9B" w:rsidRPr="00D57B93">
        <w:t xml:space="preserve"> </w:t>
      </w:r>
    </w:p>
    <w:p w14:paraId="256A9028" w14:textId="12218DF6" w:rsidR="001A314F" w:rsidRPr="00D57B93" w:rsidRDefault="006D5B4D" w:rsidP="001973C1">
      <w:pPr>
        <w:pStyle w:val="ListNumber2"/>
      </w:pPr>
      <w:r w:rsidRPr="00D57B93">
        <w:t>In its submission, the ACT Government advised while many of the existing skate</w:t>
      </w:r>
      <w:r w:rsidR="00052522">
        <w:t xml:space="preserve"> </w:t>
      </w:r>
      <w:r w:rsidRPr="00D57B93">
        <w:t xml:space="preserve">parks in the ACT are </w:t>
      </w:r>
      <w:r w:rsidR="0036292B">
        <w:t>o</w:t>
      </w:r>
      <w:r w:rsidRPr="00D57B93">
        <w:t>ver a decade old, they ‘may have retrofitted active travel connections.’</w:t>
      </w:r>
      <w:r w:rsidRPr="00D57B93">
        <w:rPr>
          <w:rStyle w:val="FootnoteReference"/>
        </w:rPr>
        <w:footnoteReference w:id="18"/>
      </w:r>
      <w:r w:rsidRPr="00D57B93">
        <w:t xml:space="preserve"> </w:t>
      </w:r>
      <w:r w:rsidR="00D57B93" w:rsidRPr="00D57B93">
        <w:t>T</w:t>
      </w:r>
      <w:r w:rsidRPr="00D57B93">
        <w:t>he committee understands skate parks in Canberra are typically accessible by footpath and shared path connections.</w:t>
      </w:r>
      <w:r w:rsidRPr="00D57B93">
        <w:rPr>
          <w:rStyle w:val="FootnoteReference"/>
        </w:rPr>
        <w:footnoteReference w:id="19"/>
      </w:r>
      <w:r w:rsidRPr="00D57B93">
        <w:t xml:space="preserve"> </w:t>
      </w:r>
    </w:p>
    <w:p w14:paraId="22F760C4" w14:textId="6805A6F9" w:rsidR="001A314F" w:rsidRPr="00D57B93" w:rsidRDefault="00D57B93" w:rsidP="00ED3756">
      <w:pPr>
        <w:pStyle w:val="ListNumber2"/>
      </w:pPr>
      <w:r w:rsidRPr="00D57B93">
        <w:t xml:space="preserve">In addition to ease of access, Dr Dan Johnston advised that skate parks located in urban areas tended to </w:t>
      </w:r>
      <w:r>
        <w:t>increase use</w:t>
      </w:r>
      <w:r w:rsidRPr="00D57B93">
        <w:t>.</w:t>
      </w:r>
      <w:r w:rsidRPr="00D57B93">
        <w:rPr>
          <w:rStyle w:val="FootnoteReference"/>
        </w:rPr>
        <w:footnoteReference w:id="20"/>
      </w:r>
      <w:r w:rsidRPr="00D57B93">
        <w:t xml:space="preserve"> </w:t>
      </w:r>
      <w:r>
        <w:t>He provided the example of</w:t>
      </w:r>
      <w:r w:rsidR="004B6465">
        <w:t xml:space="preserve"> the urban</w:t>
      </w:r>
      <w:r>
        <w:t xml:space="preserve"> Somerset Skate Park in Singapore, which attracted far greater patronage than the </w:t>
      </w:r>
      <w:r w:rsidR="004B6465">
        <w:t>larger facility located</w:t>
      </w:r>
      <w:r>
        <w:t xml:space="preserve"> on the outskirts of town.</w:t>
      </w:r>
      <w:r>
        <w:rPr>
          <w:rStyle w:val="FootnoteReference"/>
        </w:rPr>
        <w:footnoteReference w:id="21"/>
      </w:r>
      <w:r>
        <w:t xml:space="preserve"> </w:t>
      </w:r>
      <w:r w:rsidRPr="00D57B93">
        <w:t>This was supported by one submitter, who explained:</w:t>
      </w:r>
    </w:p>
    <w:p w14:paraId="1874FDA9" w14:textId="77777777" w:rsidR="004D734F" w:rsidRDefault="004D734F" w:rsidP="004D734F">
      <w:pPr>
        <w:pStyle w:val="Quote"/>
      </w:pPr>
      <w:bookmarkStart w:id="32" w:name="_Hlk160554934"/>
      <w:r w:rsidRPr="00D57B93">
        <w:t>In my experience, skatepark</w:t>
      </w:r>
      <w:r>
        <w:t xml:space="preserve"> users gravitate to skateparks that are close to public transport, shops, food outlets and the heart of urban settings and these locations should be strongly considered for new skatepark investment …</w:t>
      </w:r>
      <w:r>
        <w:rPr>
          <w:rStyle w:val="FootnoteReference"/>
        </w:rPr>
        <w:footnoteReference w:id="22"/>
      </w:r>
    </w:p>
    <w:bookmarkEnd w:id="32"/>
    <w:p w14:paraId="72454D47" w14:textId="2AB7F613" w:rsidR="00D57B93" w:rsidRDefault="00D57B93" w:rsidP="00D57B93">
      <w:pPr>
        <w:pStyle w:val="ListNumber2"/>
      </w:pPr>
      <w:r>
        <w:t>During its appearance at the public hearing,</w:t>
      </w:r>
      <w:r w:rsidR="00974CD0">
        <w:t xml:space="preserve"> </w:t>
      </w:r>
      <w:r>
        <w:t>C</w:t>
      </w:r>
      <w:r w:rsidR="00974CD0">
        <w:t xml:space="preserve">anberra </w:t>
      </w:r>
      <w:r>
        <w:t>R</w:t>
      </w:r>
      <w:r w:rsidR="00974CD0">
        <w:t xml:space="preserve">egion </w:t>
      </w:r>
      <w:r>
        <w:t>O</w:t>
      </w:r>
      <w:r w:rsidR="00974CD0">
        <w:t xml:space="preserve">ld </w:t>
      </w:r>
      <w:r>
        <w:t>S</w:t>
      </w:r>
      <w:r w:rsidR="00974CD0">
        <w:t xml:space="preserve">chool </w:t>
      </w:r>
      <w:r>
        <w:t>S</w:t>
      </w:r>
      <w:r w:rsidR="00974CD0">
        <w:t>katers (CROSS)</w:t>
      </w:r>
      <w:r w:rsidR="008B24FF">
        <w:t xml:space="preserve"> advised</w:t>
      </w:r>
      <w:r>
        <w:t xml:space="preserve"> </w:t>
      </w:r>
      <w:r w:rsidR="00F07266">
        <w:t xml:space="preserve">that </w:t>
      </w:r>
      <w:r>
        <w:t xml:space="preserve">appropriate urban infrastructure could </w:t>
      </w:r>
      <w:r w:rsidR="004B6465">
        <w:t xml:space="preserve">also </w:t>
      </w:r>
      <w:r>
        <w:t>increase the use of skating as a means of transport for young people and adults.</w:t>
      </w:r>
      <w:r w:rsidR="00F07266">
        <w:rPr>
          <w:rStyle w:val="FootnoteReference"/>
        </w:rPr>
        <w:footnoteReference w:id="23"/>
      </w:r>
    </w:p>
    <w:p w14:paraId="0D7D7008" w14:textId="7AA2C99B" w:rsidR="00DE3703" w:rsidRDefault="00F07266" w:rsidP="00D57B93">
      <w:pPr>
        <w:pStyle w:val="ListNumber2"/>
      </w:pPr>
      <w:r>
        <w:lastRenderedPageBreak/>
        <w:t>The evidence received by the committee suggests l</w:t>
      </w:r>
      <w:r w:rsidR="00DE3703">
        <w:t>ocating skate parks near urban hubs, such as town centres, shops, and community centres, supports easier access by a broader range of users.</w:t>
      </w:r>
      <w:r w:rsidR="00DE3703">
        <w:rPr>
          <w:rStyle w:val="FootnoteReference"/>
        </w:rPr>
        <w:footnoteReference w:id="24"/>
      </w:r>
    </w:p>
    <w:tbl>
      <w:tblPr>
        <w:tblStyle w:val="Recommendationbox"/>
        <w:tblW w:w="0" w:type="auto"/>
        <w:tblLook w:val="0600" w:firstRow="0" w:lastRow="0" w:firstColumn="0" w:lastColumn="0" w:noHBand="1" w:noVBand="1"/>
      </w:tblPr>
      <w:tblGrid>
        <w:gridCol w:w="8175"/>
      </w:tblGrid>
      <w:tr w:rsidR="004D734F" w14:paraId="5140FCBF" w14:textId="77777777" w:rsidTr="00983312">
        <w:trPr>
          <w:cantSplit/>
        </w:trPr>
        <w:tc>
          <w:tcPr>
            <w:tcW w:w="7891" w:type="dxa"/>
          </w:tcPr>
          <w:p w14:paraId="5BF8E18C" w14:textId="77777777" w:rsidR="004D734F" w:rsidRPr="00C90D42" w:rsidRDefault="004D734F" w:rsidP="00983312">
            <w:pPr>
              <w:pStyle w:val="Recommendationheading"/>
            </w:pPr>
            <w:bookmarkStart w:id="33" w:name="_Toc169612627"/>
            <w:r w:rsidRPr="00C90D42">
              <w:t xml:space="preserve">Recommendation </w:t>
            </w:r>
            <w:r w:rsidRPr="00C90D42">
              <w:fldChar w:fldCharType="begin"/>
            </w:r>
            <w:r w:rsidRPr="00C90D42">
              <w:instrText xml:space="preserve"> AUTONUMLGL \* Arabic\e </w:instrText>
            </w:r>
            <w:r w:rsidRPr="00C90D42">
              <w:fldChar w:fldCharType="end"/>
            </w:r>
            <w:bookmarkEnd w:id="33"/>
          </w:p>
          <w:p w14:paraId="75F19DD5" w14:textId="5FFA0179" w:rsidR="004D734F" w:rsidRPr="000A5577" w:rsidRDefault="004D734F" w:rsidP="00983312">
            <w:pPr>
              <w:pStyle w:val="Recommendationbody"/>
            </w:pPr>
            <w:bookmarkStart w:id="34" w:name="_Toc169612628"/>
            <w:r>
              <w:t xml:space="preserve">The </w:t>
            </w:r>
            <w:r w:rsidR="009F53AC">
              <w:t>c</w:t>
            </w:r>
            <w:r>
              <w:t>ommittee recommends that the ACT Government encourage the integration of skating into the community by building skating facilities close to urban hubs.</w:t>
            </w:r>
            <w:bookmarkEnd w:id="34"/>
          </w:p>
        </w:tc>
      </w:tr>
    </w:tbl>
    <w:p w14:paraId="7965E5DB" w14:textId="0DBEF9CC" w:rsidR="007C5B48" w:rsidRPr="00013BA7" w:rsidRDefault="007C5B48" w:rsidP="0036292B">
      <w:pPr>
        <w:pStyle w:val="Heading3"/>
      </w:pPr>
      <w:bookmarkStart w:id="35" w:name="_Toc170134121"/>
      <w:r w:rsidRPr="00013BA7">
        <w:t>Safety</w:t>
      </w:r>
      <w:bookmarkEnd w:id="35"/>
    </w:p>
    <w:p w14:paraId="210832F8" w14:textId="61451F94" w:rsidR="00F43411" w:rsidRDefault="00F43411" w:rsidP="007C5B48">
      <w:pPr>
        <w:pStyle w:val="ListNumber2"/>
      </w:pPr>
      <w:r>
        <w:t>The committee heard placing skate parks in prominent locations and designing them for high visibility and accessibility helps deter antisocial behaviour and ensure the safety of skate park users and the broader community.</w:t>
      </w:r>
      <w:r>
        <w:rPr>
          <w:rStyle w:val="FootnoteReference"/>
        </w:rPr>
        <w:footnoteReference w:id="25"/>
      </w:r>
    </w:p>
    <w:p w14:paraId="75632F66" w14:textId="460F0270" w:rsidR="007C5B48" w:rsidRDefault="007C5B48" w:rsidP="007C5B48">
      <w:pPr>
        <w:pStyle w:val="ListNumber2"/>
      </w:pPr>
      <w:r>
        <w:t>In his submission, Dr Johnston explained:</w:t>
      </w:r>
    </w:p>
    <w:p w14:paraId="791E5ECD" w14:textId="2D4FA546" w:rsidR="007C5B48" w:rsidRDefault="007C5B48" w:rsidP="007C5B48">
      <w:pPr>
        <w:pStyle w:val="Quote"/>
      </w:pPr>
      <w:r>
        <w:t>Skateboarding is unregulated, largely unsupervised and is predominantly practiced by children and young adults. Placing skateparks in sites with low visibility and little pass</w:t>
      </w:r>
      <w:r w:rsidR="0036292B">
        <w:t>er</w:t>
      </w:r>
      <w:r>
        <w:t>-by surveillance puts youth at risk.</w:t>
      </w:r>
      <w:r>
        <w:rPr>
          <w:rStyle w:val="FootnoteReference"/>
        </w:rPr>
        <w:footnoteReference w:id="26"/>
      </w:r>
    </w:p>
    <w:p w14:paraId="18BE6F90" w14:textId="34D07D50" w:rsidR="007C5B48" w:rsidRDefault="007C5B48" w:rsidP="003E2AE3">
      <w:pPr>
        <w:pStyle w:val="ListNumber2"/>
      </w:pPr>
      <w:r>
        <w:t>The C</w:t>
      </w:r>
      <w:r w:rsidR="00974CD0">
        <w:t xml:space="preserve">anberra </w:t>
      </w:r>
      <w:r>
        <w:t>S</w:t>
      </w:r>
      <w:r w:rsidR="00974CD0">
        <w:t xml:space="preserve">kateboarding </w:t>
      </w:r>
      <w:r>
        <w:t>A</w:t>
      </w:r>
      <w:r w:rsidR="00974CD0">
        <w:t>ssociation (CSA)</w:t>
      </w:r>
      <w:r>
        <w:t xml:space="preserve"> told the committee that ‘skate parks have been shown to promote positive social behaviours and provide significant community and public health benefits.’</w:t>
      </w:r>
      <w:r>
        <w:rPr>
          <w:rStyle w:val="FootnoteReference"/>
        </w:rPr>
        <w:footnoteReference w:id="27"/>
      </w:r>
      <w:r>
        <w:t xml:space="preserve"> </w:t>
      </w:r>
      <w:r w:rsidR="00F43411">
        <w:t>Additionally, h</w:t>
      </w:r>
      <w:r>
        <w:t>aving skate parks physically integrated into the wider community promotes a positive image of skating and encourages young skaters and other new skaters to try the sport.</w:t>
      </w:r>
      <w:r>
        <w:rPr>
          <w:rStyle w:val="FootnoteReference"/>
        </w:rPr>
        <w:footnoteReference w:id="28"/>
      </w:r>
      <w:r w:rsidR="00052522">
        <w:t xml:space="preserve"> </w:t>
      </w:r>
      <w:r w:rsidR="00F43411">
        <w:t>This view was supported by one submitter, who advised that i</w:t>
      </w:r>
      <w:r>
        <w:t>ntegrating skate parks into the community ‘fosters mutual compliance, respect and visibility’.</w:t>
      </w:r>
      <w:r>
        <w:rPr>
          <w:rStyle w:val="FootnoteReference"/>
        </w:rPr>
        <w:footnoteReference w:id="29"/>
      </w:r>
    </w:p>
    <w:p w14:paraId="5CCAA799" w14:textId="7A63AB88" w:rsidR="007C5B48" w:rsidRDefault="00F43411" w:rsidP="007C5B48">
      <w:pPr>
        <w:pStyle w:val="ListNumber2"/>
      </w:pPr>
      <w:r>
        <w:t>T</w:t>
      </w:r>
      <w:r w:rsidR="007C5B48">
        <w:t>he Belconnen Skate Park</w:t>
      </w:r>
      <w:r>
        <w:t xml:space="preserve"> was provided to the committee</w:t>
      </w:r>
      <w:r w:rsidR="007C5B48">
        <w:t xml:space="preserve"> as </w:t>
      </w:r>
      <w:r>
        <w:t xml:space="preserve">an example of a </w:t>
      </w:r>
      <w:r w:rsidR="007C5B48">
        <w:t xml:space="preserve">skate park with good </w:t>
      </w:r>
      <w:r>
        <w:t>‘</w:t>
      </w:r>
      <w:r w:rsidR="007C5B48">
        <w:t>passive surveillance</w:t>
      </w:r>
      <w:r>
        <w:t>.’</w:t>
      </w:r>
      <w:r w:rsidR="007C5B48">
        <w:rPr>
          <w:rStyle w:val="FootnoteReference"/>
        </w:rPr>
        <w:footnoteReference w:id="30"/>
      </w:r>
      <w:r w:rsidR="007C5B48">
        <w:t xml:space="preserve"> </w:t>
      </w:r>
      <w:r>
        <w:t>The</w:t>
      </w:r>
      <w:r w:rsidR="007C5B48">
        <w:t xml:space="preserve"> skate park is located close to main roads, public transport, a school, a park, food outlets and public walkways.</w:t>
      </w:r>
    </w:p>
    <w:tbl>
      <w:tblPr>
        <w:tblStyle w:val="Recommendationbox"/>
        <w:tblW w:w="0" w:type="auto"/>
        <w:tblLook w:val="0600" w:firstRow="0" w:lastRow="0" w:firstColumn="0" w:lastColumn="0" w:noHBand="1" w:noVBand="1"/>
      </w:tblPr>
      <w:tblGrid>
        <w:gridCol w:w="8175"/>
      </w:tblGrid>
      <w:tr w:rsidR="00ED3756" w14:paraId="2A46A974" w14:textId="77777777" w:rsidTr="006F7F69">
        <w:trPr>
          <w:cantSplit/>
        </w:trPr>
        <w:tc>
          <w:tcPr>
            <w:tcW w:w="7891" w:type="dxa"/>
          </w:tcPr>
          <w:p w14:paraId="32D0589A" w14:textId="77777777" w:rsidR="00ED3756" w:rsidRPr="00C90D42" w:rsidRDefault="00ED3756" w:rsidP="006F7F69">
            <w:pPr>
              <w:pStyle w:val="Recommendationheading"/>
            </w:pPr>
            <w:bookmarkStart w:id="36" w:name="_Toc169612629"/>
            <w:r w:rsidRPr="00C90D42">
              <w:t xml:space="preserve">Recommendation </w:t>
            </w:r>
            <w:r w:rsidRPr="00C90D42">
              <w:fldChar w:fldCharType="begin"/>
            </w:r>
            <w:r w:rsidRPr="00C90D42">
              <w:instrText xml:space="preserve"> AUTONUMLGL \* Arabic\e </w:instrText>
            </w:r>
            <w:r w:rsidRPr="00C90D42">
              <w:fldChar w:fldCharType="end"/>
            </w:r>
            <w:bookmarkEnd w:id="36"/>
          </w:p>
          <w:p w14:paraId="7DE3E149" w14:textId="4079FF24" w:rsidR="00ED3756" w:rsidRPr="000A5577" w:rsidRDefault="00ED3756" w:rsidP="006F7F69">
            <w:pPr>
              <w:pStyle w:val="Recommendationbody"/>
            </w:pPr>
            <w:bookmarkStart w:id="37" w:name="_Toc169612630"/>
            <w:r>
              <w:t xml:space="preserve">The </w:t>
            </w:r>
            <w:r w:rsidR="009F53AC">
              <w:t>c</w:t>
            </w:r>
            <w:r>
              <w:t xml:space="preserve">ommittee recommends that the ACT Government </w:t>
            </w:r>
            <w:r w:rsidRPr="000C7D18">
              <w:t xml:space="preserve">design skating facilities that </w:t>
            </w:r>
            <w:r w:rsidR="00DA6666">
              <w:t>promote the active use of the space and enliven areas to ensure there are always bystanders (for example, shopfronts and food vans) for the safety of users</w:t>
            </w:r>
            <w:r w:rsidRPr="000C7D18">
              <w:t>.</w:t>
            </w:r>
            <w:bookmarkEnd w:id="37"/>
          </w:p>
        </w:tc>
      </w:tr>
    </w:tbl>
    <w:p w14:paraId="7E5F8697" w14:textId="609D19F8" w:rsidR="00164DA0" w:rsidRPr="00013BA7" w:rsidRDefault="00164DA0" w:rsidP="0036292B">
      <w:pPr>
        <w:pStyle w:val="Heading3"/>
      </w:pPr>
      <w:bookmarkStart w:id="38" w:name="_Toc170134122"/>
      <w:r w:rsidRPr="00013BA7">
        <w:lastRenderedPageBreak/>
        <w:t>P</w:t>
      </w:r>
      <w:r w:rsidR="00D85DE9" w:rsidRPr="00013BA7">
        <w:t xml:space="preserve">ublic </w:t>
      </w:r>
      <w:r w:rsidRPr="00013BA7">
        <w:t>spaces</w:t>
      </w:r>
      <w:bookmarkEnd w:id="38"/>
    </w:p>
    <w:p w14:paraId="213475F9" w14:textId="7473E99A" w:rsidR="00ED3756" w:rsidRDefault="00D85DE9" w:rsidP="00ED3756">
      <w:pPr>
        <w:pStyle w:val="ListNumber2"/>
      </w:pPr>
      <w:r>
        <w:t xml:space="preserve">In addition to incorporating skating infrastructure into urban areas, the committee heard that skaters often use urban </w:t>
      </w:r>
      <w:r w:rsidR="00265F17">
        <w:t>street spaces</w:t>
      </w:r>
      <w:r>
        <w:t xml:space="preserve"> for skating purposes.</w:t>
      </w:r>
      <w:r w:rsidR="00265F17">
        <w:t xml:space="preserve"> </w:t>
      </w:r>
    </w:p>
    <w:p w14:paraId="23960747" w14:textId="504A73A3" w:rsidR="00265F17" w:rsidRDefault="00265F17" w:rsidP="00ED3756">
      <w:pPr>
        <w:pStyle w:val="ListNumber2"/>
      </w:pPr>
      <w:r>
        <w:t>Dr Johnston spoke of the benefits of welcoming skaters into public urban spaces, noting in addition to bringing ‘an interesting culture and vibrancy to the space’, it is not unusual for skaters to ‘deliver almost a degree of policing’ to the areas they skate.</w:t>
      </w:r>
      <w:r>
        <w:rPr>
          <w:rStyle w:val="FootnoteReference"/>
        </w:rPr>
        <w:footnoteReference w:id="31"/>
      </w:r>
    </w:p>
    <w:p w14:paraId="280195FE" w14:textId="416D25B2" w:rsidR="00265F17" w:rsidRDefault="00265F17" w:rsidP="00265F17">
      <w:pPr>
        <w:pStyle w:val="ListNumber2"/>
      </w:pPr>
      <w:r>
        <w:t>Some public spaces in Canberra contain skate deterrents, including skate-stoppers, which are products designed to deter skateboarders from skating on public spaces such as walls, street furniture and handrails (see example at image 1).</w:t>
      </w:r>
      <w:r>
        <w:rPr>
          <w:rStyle w:val="FootnoteReference"/>
        </w:rPr>
        <w:footnoteReference w:id="32"/>
      </w:r>
      <w:r w:rsidRPr="00265F17">
        <w:t xml:space="preserve"> </w:t>
      </w:r>
      <w:r>
        <w:t>The CSA advised that these devices can ‘signal that skateboarders are not welcome in particular areas.’</w:t>
      </w:r>
      <w:r>
        <w:rPr>
          <w:rStyle w:val="FootnoteReference"/>
        </w:rPr>
        <w:footnoteReference w:id="33"/>
      </w:r>
      <w:r>
        <w:t xml:space="preserve"> </w:t>
      </w:r>
    </w:p>
    <w:p w14:paraId="59702D1C" w14:textId="5DD88C75" w:rsidR="00265F17" w:rsidRDefault="00265F17" w:rsidP="00265F17">
      <w:pPr>
        <w:pStyle w:val="ListNumber2"/>
        <w:numPr>
          <w:ilvl w:val="0"/>
          <w:numId w:val="0"/>
        </w:numPr>
        <w:ind w:left="851"/>
      </w:pPr>
      <w:r>
        <w:rPr>
          <w:noProof/>
        </w:rPr>
        <w:drawing>
          <wp:inline distT="0" distB="0" distL="0" distR="0" wp14:anchorId="57913CD8" wp14:editId="79D80A39">
            <wp:extent cx="5076825" cy="4865291"/>
            <wp:effectExtent l="0" t="0" r="0" b="0"/>
            <wp:docPr id="10" name="Picture 10" descr="Skate-stoppers on a ledge near the ACT Legislative Assembl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kate-stoppers on a ledge near the ACT Legislative Assembly&#10;&#10;Description automatically generated with medium confidence"/>
                    <pic:cNvPicPr/>
                  </pic:nvPicPr>
                  <pic:blipFill rotWithShape="1">
                    <a:blip r:embed="rId17">
                      <a:extLst>
                        <a:ext uri="{28A0092B-C50C-407E-A947-70E740481C1C}">
                          <a14:useLocalDpi xmlns:a14="http://schemas.microsoft.com/office/drawing/2010/main" val="0"/>
                        </a:ext>
                      </a:extLst>
                    </a:blip>
                    <a:srcRect t="11875" b="16250"/>
                    <a:stretch/>
                  </pic:blipFill>
                  <pic:spPr bwMode="auto">
                    <a:xfrm>
                      <a:off x="0" y="0"/>
                      <a:ext cx="5079200" cy="4867567"/>
                    </a:xfrm>
                    <a:prstGeom prst="rect">
                      <a:avLst/>
                    </a:prstGeom>
                    <a:ln>
                      <a:noFill/>
                    </a:ln>
                    <a:extLst>
                      <a:ext uri="{53640926-AAD7-44D8-BBD7-CCE9431645EC}">
                        <a14:shadowObscured xmlns:a14="http://schemas.microsoft.com/office/drawing/2010/main"/>
                      </a:ext>
                    </a:extLst>
                  </pic:spPr>
                </pic:pic>
              </a:graphicData>
            </a:graphic>
          </wp:inline>
        </w:drawing>
      </w:r>
    </w:p>
    <w:p w14:paraId="5D3EA705" w14:textId="77777777" w:rsidR="00265F17" w:rsidRDefault="00265F17" w:rsidP="00265F17">
      <w:pPr>
        <w:pStyle w:val="Caption"/>
      </w:pPr>
      <w:r w:rsidRPr="003F07D5">
        <w:t>Image</w:t>
      </w:r>
      <w:r>
        <w:t xml:space="preserve"> 1</w:t>
      </w:r>
      <w:r w:rsidRPr="003F07D5">
        <w:t>: Skate-stoppers on a ledge near the ACT Legislative Assembly. Source: ACT Legislative Assembly.</w:t>
      </w:r>
    </w:p>
    <w:p w14:paraId="1E806FB7" w14:textId="6850AA80" w:rsidR="00265F17" w:rsidRDefault="00265F17" w:rsidP="00265F17">
      <w:pPr>
        <w:pStyle w:val="ListNumber2"/>
      </w:pPr>
      <w:r>
        <w:t xml:space="preserve">The committee heard that in some instances, skate deterrents have been removed to provide skate-safe spaces in urban areas. Constitution Avenue was provided as an example </w:t>
      </w:r>
      <w:r>
        <w:lastRenderedPageBreak/>
        <w:t>of a public space that has been embraced by skateboarders after skate stoppers were removed from one ledge:</w:t>
      </w:r>
      <w:r>
        <w:rPr>
          <w:rStyle w:val="FootnoteReference"/>
        </w:rPr>
        <w:footnoteReference w:id="34"/>
      </w:r>
    </w:p>
    <w:p w14:paraId="404A8098" w14:textId="77777777" w:rsidR="00265F17" w:rsidRDefault="00265F17" w:rsidP="00265F17">
      <w:pPr>
        <w:pStyle w:val="Quote"/>
      </w:pPr>
      <w:r w:rsidRPr="00265F17">
        <w:t>You always see skateboarders there. It is a hotspot. It was not designed for skateboarding, but it is perfect for skateboarding. It is pretty safe. It has this nice, smooth long promenade that does not get a lot of traffic, except for maybe commuting hours. They have ledges there that they have unfortunately vandalised, but they made it skateable. It is a great spot for skating and for urban skating.</w:t>
      </w:r>
      <w:r>
        <w:rPr>
          <w:rStyle w:val="FootnoteReference"/>
        </w:rPr>
        <w:footnoteReference w:id="35"/>
      </w:r>
      <w:r>
        <w:t xml:space="preserve"> </w:t>
      </w:r>
    </w:p>
    <w:tbl>
      <w:tblPr>
        <w:tblStyle w:val="Recommendationbox"/>
        <w:tblW w:w="0" w:type="auto"/>
        <w:tblLook w:val="0600" w:firstRow="0" w:lastRow="0" w:firstColumn="0" w:lastColumn="0" w:noHBand="1" w:noVBand="1"/>
      </w:tblPr>
      <w:tblGrid>
        <w:gridCol w:w="8175"/>
      </w:tblGrid>
      <w:tr w:rsidR="00D811C5" w14:paraId="6349A459" w14:textId="77777777" w:rsidTr="006F7F69">
        <w:trPr>
          <w:cantSplit/>
        </w:trPr>
        <w:tc>
          <w:tcPr>
            <w:tcW w:w="7891" w:type="dxa"/>
          </w:tcPr>
          <w:p w14:paraId="12BEFF30" w14:textId="77777777" w:rsidR="00D811C5" w:rsidRPr="00C90D42" w:rsidRDefault="00D811C5" w:rsidP="006F7F69">
            <w:pPr>
              <w:pStyle w:val="Recommendationheading"/>
            </w:pPr>
            <w:bookmarkStart w:id="39" w:name="_Toc169612631"/>
            <w:r w:rsidRPr="00C90D42">
              <w:t xml:space="preserve">Recommendation </w:t>
            </w:r>
            <w:r w:rsidRPr="00C90D42">
              <w:fldChar w:fldCharType="begin"/>
            </w:r>
            <w:r w:rsidRPr="00C90D42">
              <w:instrText xml:space="preserve"> AUTONUMLGL \* Arabic\e </w:instrText>
            </w:r>
            <w:r w:rsidRPr="00C90D42">
              <w:fldChar w:fldCharType="end"/>
            </w:r>
            <w:bookmarkEnd w:id="39"/>
          </w:p>
          <w:p w14:paraId="44509AA6" w14:textId="55B64236" w:rsidR="00D811C5" w:rsidRPr="000A5577" w:rsidRDefault="00D811C5" w:rsidP="006F7F69">
            <w:pPr>
              <w:pStyle w:val="Recommendationbody"/>
            </w:pPr>
            <w:bookmarkStart w:id="40" w:name="_Toc169612632"/>
            <w:r>
              <w:t xml:space="preserve">The </w:t>
            </w:r>
            <w:r w:rsidR="009F53AC">
              <w:t>c</w:t>
            </w:r>
            <w:r>
              <w:t>ommittee recommends that skateboard deterrents and skate-stoppers are only used in public places across Canberra when necessary, and that the reasons for those deterrents are publicly and accessibly listed.</w:t>
            </w:r>
            <w:bookmarkEnd w:id="40"/>
          </w:p>
        </w:tc>
      </w:tr>
    </w:tbl>
    <w:p w14:paraId="1647AC70" w14:textId="4B0DE2CB" w:rsidR="000C4CA5" w:rsidRDefault="000C4CA5" w:rsidP="0036292B">
      <w:pPr>
        <w:pStyle w:val="Heading2"/>
      </w:pPr>
      <w:bookmarkStart w:id="41" w:name="_Toc170134123"/>
      <w:r w:rsidRPr="00013BA7">
        <w:t>Suburban areas</w:t>
      </w:r>
      <w:bookmarkEnd w:id="41"/>
    </w:p>
    <w:p w14:paraId="4CF5B1FC" w14:textId="56952C00" w:rsidR="00640197" w:rsidRDefault="00164DA0" w:rsidP="00907523">
      <w:pPr>
        <w:pStyle w:val="ListNumber2"/>
      </w:pPr>
      <w:r>
        <w:t>In addition to major skate parks, skating features are incorporated into suburban play spaces and parks across the ACT.</w:t>
      </w:r>
      <w:r w:rsidR="00052522">
        <w:rPr>
          <w:rStyle w:val="FootnoteReference"/>
        </w:rPr>
        <w:footnoteReference w:id="36"/>
      </w:r>
    </w:p>
    <w:p w14:paraId="30B2C6A6" w14:textId="712A8215" w:rsidR="004D734F" w:rsidRPr="00A16BDA" w:rsidRDefault="004D734F" w:rsidP="004D734F">
      <w:pPr>
        <w:pStyle w:val="ListNumber2"/>
      </w:pPr>
      <w:r>
        <w:t>The C</w:t>
      </w:r>
      <w:r w:rsidR="00F07266">
        <w:t>SA</w:t>
      </w:r>
      <w:r>
        <w:t xml:space="preserve"> a</w:t>
      </w:r>
      <w:r w:rsidR="001469F0">
        <w:t xml:space="preserve">dvised </w:t>
      </w:r>
      <w:r>
        <w:t xml:space="preserve">that while families and young people in new suburbs would like to have access to skating facilities near their homes, there has not been a coordinated approach to developing </w:t>
      </w:r>
      <w:r w:rsidR="00F07266">
        <w:t xml:space="preserve">these </w:t>
      </w:r>
      <w:r>
        <w:t xml:space="preserve">in new areas as the ACT </w:t>
      </w:r>
      <w:r w:rsidRPr="00A16BDA">
        <w:t>expands.</w:t>
      </w:r>
      <w:r w:rsidRPr="00A16BDA">
        <w:rPr>
          <w:rStyle w:val="FootnoteReference"/>
        </w:rPr>
        <w:footnoteReference w:id="37"/>
      </w:r>
      <w:r w:rsidRPr="00A16BDA">
        <w:t xml:space="preserve"> As a result, skaters in areas such as Molonglo and Ginninderry, among others, need to travel out of their local area in order to access skating facilities.</w:t>
      </w:r>
      <w:r w:rsidRPr="00A16BDA">
        <w:rPr>
          <w:rStyle w:val="FootnoteReference"/>
        </w:rPr>
        <w:footnoteReference w:id="38"/>
      </w:r>
      <w:r w:rsidRPr="00A16BDA">
        <w:t xml:space="preserve"> </w:t>
      </w:r>
    </w:p>
    <w:p w14:paraId="345D1F3C" w14:textId="60569BF0" w:rsidR="0000724C" w:rsidRPr="0000724C" w:rsidRDefault="0000724C" w:rsidP="0000724C">
      <w:pPr>
        <w:pStyle w:val="ListNumber2"/>
      </w:pPr>
      <w:r w:rsidRPr="0000724C">
        <w:t>During the public hearing, the committee heard there is no metric used to determine the appropriate number of skate parks for the Canberra population. Transport Canberra and City Services (TCCS) officials advised ‘skate parks are generally provided at the district level’ in accordance with the recreation standards.</w:t>
      </w:r>
      <w:r w:rsidR="00D94F64">
        <w:rPr>
          <w:rStyle w:val="FootnoteReference"/>
        </w:rPr>
        <w:footnoteReference w:id="39"/>
      </w:r>
    </w:p>
    <w:p w14:paraId="24DAFCC2" w14:textId="5AA250C7" w:rsidR="00907523" w:rsidRDefault="004D734F" w:rsidP="00A331BA">
      <w:pPr>
        <w:pStyle w:val="ListNumber2"/>
      </w:pPr>
      <w:r>
        <w:t>C</w:t>
      </w:r>
      <w:r w:rsidR="00F07266">
        <w:t>ROSS</w:t>
      </w:r>
      <w:r>
        <w:t xml:space="preserve"> a</w:t>
      </w:r>
      <w:r w:rsidR="0000724C">
        <w:t xml:space="preserve">dvised one way to ensure sufficient </w:t>
      </w:r>
      <w:r>
        <w:t xml:space="preserve">skating facilities </w:t>
      </w:r>
      <w:r w:rsidR="0000724C">
        <w:t>to cater for ‘</w:t>
      </w:r>
      <w:r>
        <w:t>population increases in the respective suburban areas’</w:t>
      </w:r>
      <w:r w:rsidR="0000724C">
        <w:t xml:space="preserve"> was to incorporate skating elements into recreation</w:t>
      </w:r>
      <w:r w:rsidR="00F07266">
        <w:t>al areas</w:t>
      </w:r>
      <w:r w:rsidR="0000724C">
        <w:t xml:space="preserve"> and playgrounds.</w:t>
      </w:r>
      <w:r>
        <w:rPr>
          <w:rStyle w:val="FootnoteReference"/>
        </w:rPr>
        <w:footnoteReference w:id="40"/>
      </w:r>
      <w:r w:rsidR="001469F0">
        <w:t xml:space="preserve"> </w:t>
      </w:r>
      <w:r w:rsidR="00907523">
        <w:t>CSA noted that this would enable more skaters to practice their skills in their local area.</w:t>
      </w:r>
      <w:r w:rsidR="00907523">
        <w:rPr>
          <w:rStyle w:val="FootnoteReference"/>
        </w:rPr>
        <w:footnoteReference w:id="41"/>
      </w:r>
      <w:r w:rsidR="00907523">
        <w:t xml:space="preserve"> In addition, including skate elements can draw a more diverse range of people to ACT playgrounds and encourage a greater sense of community.</w:t>
      </w:r>
      <w:r w:rsidR="00907523">
        <w:rPr>
          <w:rStyle w:val="FootnoteReference"/>
        </w:rPr>
        <w:footnoteReference w:id="42"/>
      </w:r>
    </w:p>
    <w:tbl>
      <w:tblPr>
        <w:tblStyle w:val="Recommendationbox"/>
        <w:tblW w:w="0" w:type="auto"/>
        <w:tblLook w:val="04A0" w:firstRow="1" w:lastRow="0" w:firstColumn="1" w:lastColumn="0" w:noHBand="0" w:noVBand="1"/>
      </w:tblPr>
      <w:tblGrid>
        <w:gridCol w:w="8175"/>
      </w:tblGrid>
      <w:tr w:rsidR="006D5B4D" w14:paraId="51C2D6F5" w14:textId="77777777" w:rsidTr="006D5B4D">
        <w:tc>
          <w:tcPr>
            <w:tcW w:w="7891" w:type="dxa"/>
          </w:tcPr>
          <w:p w14:paraId="4FE3B78A" w14:textId="77777777" w:rsidR="006D5B4D" w:rsidRPr="00C90D42" w:rsidRDefault="006D5B4D" w:rsidP="00983312">
            <w:pPr>
              <w:pStyle w:val="Recommendationheading"/>
            </w:pPr>
            <w:bookmarkStart w:id="42" w:name="_Toc169612633"/>
            <w:bookmarkStart w:id="43" w:name="_Hlk160556372"/>
            <w:r w:rsidRPr="00C90D42">
              <w:lastRenderedPageBreak/>
              <w:t xml:space="preserve">Recommendation </w:t>
            </w:r>
            <w:r w:rsidRPr="00C90D42">
              <w:fldChar w:fldCharType="begin"/>
            </w:r>
            <w:r w:rsidRPr="00C90D42">
              <w:instrText xml:space="preserve"> AUTONUMLGL \* Arabic\e </w:instrText>
            </w:r>
            <w:r w:rsidRPr="00C90D42">
              <w:fldChar w:fldCharType="end"/>
            </w:r>
            <w:bookmarkEnd w:id="42"/>
          </w:p>
          <w:p w14:paraId="6E0505F7" w14:textId="77777777" w:rsidR="006D5B4D" w:rsidRPr="000A5577" w:rsidRDefault="006D5B4D" w:rsidP="00983312">
            <w:pPr>
              <w:pStyle w:val="Recommendationbody"/>
            </w:pPr>
            <w:bookmarkStart w:id="44" w:name="_Toc169612634"/>
            <w:r>
              <w:t>The committee recommends that the ACT Government prioritise building new skate parks and skate-friendly spaces in new and growing suburbs, as well as existing suburbs where the community has identified a need for such spaces.</w:t>
            </w:r>
            <w:bookmarkEnd w:id="44"/>
          </w:p>
        </w:tc>
      </w:tr>
      <w:tr w:rsidR="00907523" w14:paraId="1BD6A550" w14:textId="77777777" w:rsidTr="00EA7985">
        <w:tblPrEx>
          <w:tblLook w:val="0600" w:firstRow="0" w:lastRow="0" w:firstColumn="0" w:lastColumn="0" w:noHBand="1" w:noVBand="1"/>
        </w:tblPrEx>
        <w:trPr>
          <w:cantSplit/>
        </w:trPr>
        <w:tc>
          <w:tcPr>
            <w:tcW w:w="7891" w:type="dxa"/>
          </w:tcPr>
          <w:p w14:paraId="001F67FC" w14:textId="77777777" w:rsidR="00907523" w:rsidRPr="00C90D42" w:rsidRDefault="00907523" w:rsidP="00EA7985">
            <w:pPr>
              <w:pStyle w:val="Recommendationheading"/>
            </w:pPr>
            <w:bookmarkStart w:id="45" w:name="_Toc169612635"/>
            <w:bookmarkEnd w:id="43"/>
            <w:r w:rsidRPr="00C90D42">
              <w:t xml:space="preserve">Recommendation </w:t>
            </w:r>
            <w:r w:rsidRPr="00C90D42">
              <w:fldChar w:fldCharType="begin"/>
            </w:r>
            <w:r w:rsidRPr="00C90D42">
              <w:instrText xml:space="preserve"> AUTONUMLGL \* Arabic\e </w:instrText>
            </w:r>
            <w:r w:rsidRPr="00C90D42">
              <w:fldChar w:fldCharType="end"/>
            </w:r>
            <w:bookmarkEnd w:id="45"/>
          </w:p>
          <w:p w14:paraId="4FE4E94A" w14:textId="0C01DA9C" w:rsidR="00907523" w:rsidRPr="000A5577" w:rsidRDefault="00907523" w:rsidP="00EA7985">
            <w:pPr>
              <w:pStyle w:val="Recommendationbody"/>
            </w:pPr>
            <w:bookmarkStart w:id="46" w:name="_Toc169612636"/>
            <w:r>
              <w:t xml:space="preserve">The </w:t>
            </w:r>
            <w:r w:rsidR="009F53AC">
              <w:t>c</w:t>
            </w:r>
            <w:r>
              <w:t>ommittee recommends that the ACT Government integrate skating elements when building new play infrastructure in Canberra, to cater to a wider demographic of the community and encourage multi-use public spaces.</w:t>
            </w:r>
            <w:bookmarkEnd w:id="46"/>
          </w:p>
        </w:tc>
      </w:tr>
    </w:tbl>
    <w:p w14:paraId="71E0DFAA" w14:textId="54D394C1" w:rsidR="000C4CA5" w:rsidRPr="004C3C10" w:rsidRDefault="000C4CA5" w:rsidP="004C3C10">
      <w:pPr>
        <w:pStyle w:val="ListNumber2"/>
        <w:numPr>
          <w:ilvl w:val="0"/>
          <w:numId w:val="0"/>
        </w:numPr>
        <w:ind w:left="851" w:hanging="851"/>
        <w:rPr>
          <w:bCs w:val="0"/>
        </w:rPr>
      </w:pPr>
      <w:r>
        <w:br w:type="page"/>
      </w:r>
    </w:p>
    <w:p w14:paraId="118407BF" w14:textId="5B3FD1D1" w:rsidR="000C4CA5" w:rsidRPr="00A16BDA" w:rsidRDefault="006514EB" w:rsidP="000C4CA5">
      <w:pPr>
        <w:pStyle w:val="Heading1"/>
      </w:pPr>
      <w:bookmarkStart w:id="47" w:name="_Toc170134124"/>
      <w:r w:rsidRPr="00A16BDA">
        <w:lastRenderedPageBreak/>
        <w:t>Modern and safe</w:t>
      </w:r>
      <w:r w:rsidR="000C4CA5" w:rsidRPr="00A16BDA">
        <w:t xml:space="preserve"> skat</w:t>
      </w:r>
      <w:r w:rsidRPr="00A16BDA">
        <w:t>ing</w:t>
      </w:r>
      <w:r w:rsidR="000C4CA5" w:rsidRPr="00A16BDA">
        <w:t xml:space="preserve"> infrastructure</w:t>
      </w:r>
      <w:bookmarkEnd w:id="47"/>
    </w:p>
    <w:p w14:paraId="35DE3122" w14:textId="37D5D33B" w:rsidR="000C4CA5" w:rsidRPr="00013BA7" w:rsidRDefault="000C4CA5" w:rsidP="0036292B">
      <w:pPr>
        <w:pStyle w:val="Heading2"/>
      </w:pPr>
      <w:bookmarkStart w:id="48" w:name="_Toc170134125"/>
      <w:r w:rsidRPr="00013BA7">
        <w:t>Upgrading out-dated infrastructure</w:t>
      </w:r>
      <w:bookmarkEnd w:id="48"/>
    </w:p>
    <w:p w14:paraId="4331C043" w14:textId="6E68122A" w:rsidR="0064368B" w:rsidRDefault="006D1DC4" w:rsidP="006504B7">
      <w:pPr>
        <w:pStyle w:val="ListNumber2"/>
      </w:pPr>
      <w:r>
        <w:t>A theme raised t</w:t>
      </w:r>
      <w:r w:rsidR="0064368B">
        <w:t xml:space="preserve">hroughout the inquiry </w:t>
      </w:r>
      <w:r>
        <w:t>was the</w:t>
      </w:r>
      <w:r w:rsidR="006504B7">
        <w:t xml:space="preserve"> need to modernise skating infrastructure in the ACT.</w:t>
      </w:r>
      <w:r w:rsidR="0064368B" w:rsidRPr="00D94F64">
        <w:rPr>
          <w:rStyle w:val="FootnoteReference"/>
        </w:rPr>
        <w:footnoteReference w:id="43"/>
      </w:r>
      <w:r>
        <w:t xml:space="preserve"> </w:t>
      </w:r>
    </w:p>
    <w:p w14:paraId="219B976D" w14:textId="7C759E02" w:rsidR="006D1DC4" w:rsidRDefault="006504B7" w:rsidP="006D1DC4">
      <w:pPr>
        <w:pStyle w:val="ListNumber2"/>
      </w:pPr>
      <w:r>
        <w:t>The Canberra Skateboarding Association</w:t>
      </w:r>
      <w:r w:rsidR="006D1DC4">
        <w:t xml:space="preserve"> (CSA)</w:t>
      </w:r>
      <w:r>
        <w:t xml:space="preserve"> told the committee that ‘the ACT is falling behind in the provision and maintenance of contemporary skateparks’, with ‘no new skateparks built in the ACT for over a decade’</w:t>
      </w:r>
      <w:r w:rsidR="003E28DB">
        <w:t>,</w:t>
      </w:r>
      <w:r>
        <w:t xml:space="preserve"> and </w:t>
      </w:r>
      <w:r w:rsidR="003E28DB">
        <w:t>with few new pla</w:t>
      </w:r>
      <w:r w:rsidR="00052522">
        <w:t>y</w:t>
      </w:r>
      <w:r w:rsidR="003E28DB">
        <w:t xml:space="preserve"> spaces including skate elements.</w:t>
      </w:r>
      <w:r w:rsidR="003E28DB">
        <w:rPr>
          <w:rStyle w:val="FootnoteReference"/>
        </w:rPr>
        <w:footnoteReference w:id="44"/>
      </w:r>
      <w:r w:rsidR="00F06911">
        <w:t xml:space="preserve"> </w:t>
      </w:r>
    </w:p>
    <w:p w14:paraId="3025D941" w14:textId="77777777" w:rsidR="000D1518" w:rsidRDefault="00F06911" w:rsidP="000D1518">
      <w:pPr>
        <w:pStyle w:val="ListNumber2"/>
      </w:pPr>
      <w:r>
        <w:t xml:space="preserve">The </w:t>
      </w:r>
      <w:r w:rsidR="006D1DC4">
        <w:t xml:space="preserve">committee heard that a </w:t>
      </w:r>
      <w:r>
        <w:t>lack of recent investment in skating infrastructure in the Territory means that the existing skate parks are outdated, ‘lacking modern street elements’ that form part of the continually evolving skate culture.</w:t>
      </w:r>
      <w:r>
        <w:rPr>
          <w:rStyle w:val="FootnoteReference"/>
        </w:rPr>
        <w:footnoteReference w:id="45"/>
      </w:r>
      <w:r w:rsidR="00453BA5">
        <w:t xml:space="preserve"> </w:t>
      </w:r>
    </w:p>
    <w:p w14:paraId="15E80213" w14:textId="319A637D" w:rsidR="006D1DC4" w:rsidRDefault="006D1DC4" w:rsidP="000D1518">
      <w:pPr>
        <w:pStyle w:val="ListNumber2"/>
      </w:pPr>
      <w:r>
        <w:t xml:space="preserve">The Canberra Region Old School Skaters (CROSS) </w:t>
      </w:r>
      <w:r w:rsidR="00F07266">
        <w:t>advised</w:t>
      </w:r>
      <w:r>
        <w:t xml:space="preserve"> that s</w:t>
      </w:r>
      <w:r w:rsidR="00425E5F">
        <w:t>kate</w:t>
      </w:r>
      <w:r>
        <w:t xml:space="preserve"> </w:t>
      </w:r>
      <w:r w:rsidR="00425E5F">
        <w:t xml:space="preserve">parks built </w:t>
      </w:r>
      <w:r>
        <w:t>in recent years</w:t>
      </w:r>
      <w:r w:rsidR="00425E5F">
        <w:t xml:space="preserve"> have different features from </w:t>
      </w:r>
      <w:r>
        <w:t xml:space="preserve">the </w:t>
      </w:r>
      <w:r w:rsidR="00425E5F">
        <w:t>older</w:t>
      </w:r>
      <w:r>
        <w:t>-style</w:t>
      </w:r>
      <w:r w:rsidR="00425E5F">
        <w:t xml:space="preserve"> parks</w:t>
      </w:r>
      <w:r>
        <w:t xml:space="preserve"> in the ACT, reflecting elements included in the Olympic skateboarding and BMX freestyle courses:</w:t>
      </w:r>
    </w:p>
    <w:p w14:paraId="5D74707C" w14:textId="7B49E5E7" w:rsidR="00B16CE5" w:rsidRDefault="006D1DC4" w:rsidP="006D1DC4">
      <w:pPr>
        <w:pStyle w:val="Quote"/>
      </w:pPr>
      <w:r>
        <w:t>The courses that you see are very much interlinked. All the elements of the skate park are interlinked, so they can be skated in one run. That is more of a modern thing that I have seen. Belconnen and Woden are kind of close to that, but they are not really.</w:t>
      </w:r>
      <w:r w:rsidR="00425E5F">
        <w:rPr>
          <w:rStyle w:val="FootnoteReference"/>
        </w:rPr>
        <w:footnoteReference w:id="46"/>
      </w:r>
    </w:p>
    <w:p w14:paraId="2C41C231" w14:textId="266A4A27" w:rsidR="000D1518" w:rsidRDefault="000D1518" w:rsidP="000D1518">
      <w:pPr>
        <w:pStyle w:val="ListNumber2"/>
      </w:pPr>
      <w:bookmarkStart w:id="49" w:name="_Hlk160635281"/>
      <w:r>
        <w:t>CROSS advised these modern skating facilities being built elsewhere in Australia ‘are eclipsing Canberra’s existing skateparks in design, offerings and quality’.</w:t>
      </w:r>
      <w:r>
        <w:rPr>
          <w:rStyle w:val="FootnoteReference"/>
        </w:rPr>
        <w:footnoteReference w:id="47"/>
      </w:r>
      <w:r>
        <w:t xml:space="preserve"> </w:t>
      </w:r>
    </w:p>
    <w:p w14:paraId="1E3A20AC" w14:textId="6AFFFC96" w:rsidR="006D1DC4" w:rsidRDefault="0064368B" w:rsidP="006D1DC4">
      <w:pPr>
        <w:pStyle w:val="ListNumber2"/>
      </w:pPr>
      <w:r>
        <w:t>During its site visits, the committee heard from c</w:t>
      </w:r>
      <w:r w:rsidR="00287336">
        <w:t>ompetitive skaters who live in the ACT</w:t>
      </w:r>
      <w:r>
        <w:t>, but nevertheless</w:t>
      </w:r>
      <w:r w:rsidR="00287336">
        <w:t xml:space="preserve"> need to travel interstate to train for international competitions</w:t>
      </w:r>
      <w:r>
        <w:t xml:space="preserve"> due to a lack of </w:t>
      </w:r>
      <w:r w:rsidR="006D1DC4">
        <w:t>suitable modern</w:t>
      </w:r>
      <w:r>
        <w:t xml:space="preserve"> facilities</w:t>
      </w:r>
      <w:r w:rsidR="00287336">
        <w:t>.</w:t>
      </w:r>
      <w:bookmarkEnd w:id="49"/>
      <w:r w:rsidR="006D1DC4">
        <w:t xml:space="preserve"> This was supported by one submitter, who reported having to travel interstate, to locations such as ‘Melbourne, Sydney, </w:t>
      </w:r>
      <w:r w:rsidR="00F07266">
        <w:t>[</w:t>
      </w:r>
      <w:r w:rsidR="006D1DC4">
        <w:t>the</w:t>
      </w:r>
      <w:r w:rsidR="00F07266">
        <w:t>]</w:t>
      </w:r>
      <w:r w:rsidR="006D1DC4">
        <w:t xml:space="preserve"> Newcastle region, the Gold Coast, Perth, Adelaide and even Albury’ to access ‘high quality, well designed modern skateparks.’</w:t>
      </w:r>
      <w:r w:rsidR="006D1DC4">
        <w:rPr>
          <w:rStyle w:val="FootnoteReference"/>
        </w:rPr>
        <w:footnoteReference w:id="48"/>
      </w:r>
    </w:p>
    <w:p w14:paraId="7636EDEE" w14:textId="5AA32E95" w:rsidR="00B9774B" w:rsidRDefault="00E2522C" w:rsidP="00F07266">
      <w:pPr>
        <w:pStyle w:val="ListNumber2"/>
      </w:pPr>
      <w:bookmarkStart w:id="50" w:name="_Hlk160635252"/>
      <w:bookmarkStart w:id="51" w:name="_Hlk160635267"/>
      <w:r>
        <w:t xml:space="preserve">Of Canberra’s larger skate parks, the committee heard that, as identified by the petitioners </w:t>
      </w:r>
      <w:bookmarkEnd w:id="50"/>
      <w:r>
        <w:t>who originally prompted th</w:t>
      </w:r>
      <w:r w:rsidR="00052522">
        <w:t>is</w:t>
      </w:r>
      <w:r>
        <w:t xml:space="preserve"> inquiry, those in Tuggeranong and Gungahlin were most in </w:t>
      </w:r>
      <w:bookmarkEnd w:id="51"/>
      <w:r>
        <w:t>need of modernisation.</w:t>
      </w:r>
      <w:r>
        <w:rPr>
          <w:rStyle w:val="FootnoteReference"/>
        </w:rPr>
        <w:footnoteReference w:id="49"/>
      </w:r>
      <w:r w:rsidR="00B16CE5">
        <w:t xml:space="preserve"> The committee </w:t>
      </w:r>
      <w:r w:rsidR="00427CCE">
        <w:t>was told that</w:t>
      </w:r>
      <w:r w:rsidR="00B16CE5">
        <w:t xml:space="preserve"> while</w:t>
      </w:r>
      <w:r w:rsidR="00F07266">
        <w:t xml:space="preserve"> ‘</w:t>
      </w:r>
      <w:r w:rsidR="00B16CE5">
        <w:t xml:space="preserve">Tuggeranong Skatepark was a popular and </w:t>
      </w:r>
      <w:r w:rsidR="00335F0E">
        <w:t>much-loved</w:t>
      </w:r>
      <w:r w:rsidR="00B16CE5">
        <w:t xml:space="preserve"> facility when it was built around 25 years ago</w:t>
      </w:r>
      <w:r w:rsidR="00F07266">
        <w:t>’</w:t>
      </w:r>
      <w:r w:rsidR="0036292B">
        <w:t>,</w:t>
      </w:r>
      <w:r w:rsidR="00F07266">
        <w:t xml:space="preserve"> since then </w:t>
      </w:r>
      <w:r w:rsidR="00F07266">
        <w:lastRenderedPageBreak/>
        <w:t>‘</w:t>
      </w:r>
      <w:r w:rsidR="00B16CE5">
        <w:t>skatepark design, construction techniques and materials</w:t>
      </w:r>
      <w:r w:rsidR="00F07266">
        <w:t>’ have change</w:t>
      </w:r>
      <w:r w:rsidR="00052522">
        <w:t>d</w:t>
      </w:r>
      <w:r w:rsidR="00F07266">
        <w:t xml:space="preserve"> and improved significantly</w:t>
      </w:r>
      <w:r w:rsidR="00B16CE5">
        <w:t>.</w:t>
      </w:r>
      <w:r w:rsidR="00B16CE5">
        <w:rPr>
          <w:rStyle w:val="FootnoteReference"/>
        </w:rPr>
        <w:footnoteReference w:id="50"/>
      </w:r>
    </w:p>
    <w:p w14:paraId="06847743" w14:textId="0BFDC460" w:rsidR="00810725" w:rsidRDefault="00810725" w:rsidP="00810725">
      <w:pPr>
        <w:pStyle w:val="ListNumber2"/>
      </w:pPr>
      <w:r>
        <w:t xml:space="preserve">When skating infrastructure ages or becomes damaged, it can sometimes remain useable by some disciplines, such as BMX, but become unsuitable for others due to the hazards created by rough surfaces </w:t>
      </w:r>
      <w:r w:rsidR="00052522">
        <w:t>f</w:t>
      </w:r>
      <w:r>
        <w:t>or smaller wheels.</w:t>
      </w:r>
      <w:r>
        <w:rPr>
          <w:rStyle w:val="FootnoteReference"/>
        </w:rPr>
        <w:footnoteReference w:id="51"/>
      </w:r>
      <w:r>
        <w:t xml:space="preserve"> The ramp surface at Image 2 was put to the committee</w:t>
      </w:r>
      <w:r w:rsidR="0036292B">
        <w:t xml:space="preserve"> during its site visits</w:t>
      </w:r>
      <w:r>
        <w:t xml:space="preserve"> as an example of a potentially hazardous skating surface.</w:t>
      </w:r>
    </w:p>
    <w:p w14:paraId="31EC76C5" w14:textId="4BF8AC49" w:rsidR="00810725" w:rsidRDefault="00810725" w:rsidP="00810725">
      <w:pPr>
        <w:pStyle w:val="ListNumber2"/>
      </w:pPr>
      <w:r>
        <w:t xml:space="preserve">The committee heard that riding on rough surfaces increases the risk of injury to skateboarders, and skate park facilities should be maintained </w:t>
      </w:r>
      <w:r w:rsidR="00052522">
        <w:t>and ‘</w:t>
      </w:r>
      <w:r w:rsidR="006414FD">
        <w:t>designed in a way that appeals to a broad range of users.’</w:t>
      </w:r>
      <w:r w:rsidR="00052522" w:rsidRPr="00052522">
        <w:rPr>
          <w:rStyle w:val="FootnoteReference"/>
        </w:rPr>
        <w:t xml:space="preserve"> </w:t>
      </w:r>
      <w:r w:rsidR="00052522">
        <w:rPr>
          <w:rStyle w:val="FootnoteReference"/>
        </w:rPr>
        <w:footnoteReference w:id="52"/>
      </w:r>
    </w:p>
    <w:p w14:paraId="50EC59F8" w14:textId="5B497453" w:rsidR="000D1518" w:rsidRDefault="000D1518" w:rsidP="000D1518">
      <w:pPr>
        <w:pStyle w:val="ListNumber2"/>
      </w:pPr>
      <w:r>
        <w:t xml:space="preserve">Consultation with peak bodies for </w:t>
      </w:r>
      <w:r w:rsidR="00F92B29">
        <w:t>skateboarding</w:t>
      </w:r>
      <w:r>
        <w:t xml:space="preserve"> </w:t>
      </w:r>
      <w:r w:rsidR="006414FD">
        <w:t xml:space="preserve">and </w:t>
      </w:r>
      <w:r>
        <w:t>BMX could inform infrastructure upgrades to ensure they align to modern skate park designs and needs.</w:t>
      </w:r>
      <w:r>
        <w:rPr>
          <w:rStyle w:val="FootnoteReference"/>
        </w:rPr>
        <w:footnoteReference w:id="53"/>
      </w:r>
      <w:r>
        <w:t xml:space="preserve"> </w:t>
      </w:r>
    </w:p>
    <w:p w14:paraId="3B849ED7" w14:textId="2FCC3099" w:rsidR="00810725" w:rsidRDefault="00810725" w:rsidP="00810725">
      <w:pPr>
        <w:pStyle w:val="ListNumber2"/>
        <w:numPr>
          <w:ilvl w:val="0"/>
          <w:numId w:val="0"/>
        </w:numPr>
        <w:ind w:left="851"/>
      </w:pPr>
      <w:r>
        <w:rPr>
          <w:noProof/>
        </w:rPr>
        <w:drawing>
          <wp:inline distT="0" distB="0" distL="0" distR="0" wp14:anchorId="47712271" wp14:editId="6B55FD0A">
            <wp:extent cx="5088519" cy="33963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b="49917"/>
                    <a:stretch/>
                  </pic:blipFill>
                  <pic:spPr bwMode="auto">
                    <a:xfrm>
                      <a:off x="0" y="0"/>
                      <a:ext cx="5106309" cy="3408217"/>
                    </a:xfrm>
                    <a:prstGeom prst="rect">
                      <a:avLst/>
                    </a:prstGeom>
                    <a:noFill/>
                    <a:ln>
                      <a:noFill/>
                    </a:ln>
                    <a:extLst>
                      <a:ext uri="{53640926-AAD7-44D8-BBD7-CCE9431645EC}">
                        <a14:shadowObscured xmlns:a14="http://schemas.microsoft.com/office/drawing/2010/main"/>
                      </a:ext>
                    </a:extLst>
                  </pic:spPr>
                </pic:pic>
              </a:graphicData>
            </a:graphic>
          </wp:inline>
        </w:drawing>
      </w:r>
    </w:p>
    <w:p w14:paraId="284DF37C" w14:textId="32F7AC1E" w:rsidR="00810725" w:rsidRPr="000D1518" w:rsidRDefault="00810725" w:rsidP="00810725">
      <w:pPr>
        <w:pStyle w:val="Caption"/>
      </w:pPr>
      <w:r w:rsidRPr="00F31B69">
        <w:t>Image</w:t>
      </w:r>
      <w:r w:rsidR="0036292B">
        <w:t xml:space="preserve"> </w:t>
      </w:r>
      <w:r w:rsidR="00F07266">
        <w:t>2</w:t>
      </w:r>
      <w:r w:rsidRPr="00F31B69">
        <w:t>: Cracked skate ramp surface, Tuggeranong Skate Park. Source: ACT Legislative Assembly.</w:t>
      </w:r>
    </w:p>
    <w:tbl>
      <w:tblPr>
        <w:tblStyle w:val="Recommendationbox"/>
        <w:tblW w:w="0" w:type="auto"/>
        <w:tblLook w:val="0600" w:firstRow="0" w:lastRow="0" w:firstColumn="0" w:lastColumn="0" w:noHBand="1" w:noVBand="1"/>
      </w:tblPr>
      <w:tblGrid>
        <w:gridCol w:w="8175"/>
      </w:tblGrid>
      <w:tr w:rsidR="006504B7" w14:paraId="400363A6" w14:textId="77777777" w:rsidTr="004D72BA">
        <w:trPr>
          <w:cantSplit/>
        </w:trPr>
        <w:tc>
          <w:tcPr>
            <w:tcW w:w="7891" w:type="dxa"/>
          </w:tcPr>
          <w:p w14:paraId="2C12CCA6" w14:textId="77777777" w:rsidR="006504B7" w:rsidRPr="00C90D42" w:rsidRDefault="006504B7" w:rsidP="004D72BA">
            <w:pPr>
              <w:pStyle w:val="Recommendationheading"/>
            </w:pPr>
            <w:bookmarkStart w:id="52" w:name="_Toc169612637"/>
            <w:r w:rsidRPr="00C90D42">
              <w:t xml:space="preserve">Recommendation </w:t>
            </w:r>
            <w:r w:rsidRPr="00C90D42">
              <w:fldChar w:fldCharType="begin"/>
            </w:r>
            <w:r w:rsidRPr="00C90D42">
              <w:instrText xml:space="preserve"> AUTONUMLGL \* Arabic\e </w:instrText>
            </w:r>
            <w:r w:rsidRPr="00C90D42">
              <w:fldChar w:fldCharType="end"/>
            </w:r>
            <w:bookmarkEnd w:id="52"/>
          </w:p>
          <w:p w14:paraId="6841D132" w14:textId="44532771" w:rsidR="006504B7" w:rsidRPr="000A5577" w:rsidRDefault="006504B7" w:rsidP="004D72BA">
            <w:pPr>
              <w:pStyle w:val="Recommendationbody"/>
            </w:pPr>
            <w:bookmarkStart w:id="53" w:name="_Toc169612638"/>
            <w:r>
              <w:t xml:space="preserve">The </w:t>
            </w:r>
            <w:r w:rsidR="005408DC">
              <w:t>c</w:t>
            </w:r>
            <w:r>
              <w:t>ommittee recommends that the ACT Government update ageing skating infrastructure to ensure it is fit for purpose and aligns to modern skate park designs.</w:t>
            </w:r>
            <w:bookmarkEnd w:id="53"/>
          </w:p>
        </w:tc>
      </w:tr>
      <w:tr w:rsidR="00810725" w14:paraId="6A02AD92" w14:textId="77777777" w:rsidTr="004D72BA">
        <w:trPr>
          <w:cantSplit/>
        </w:trPr>
        <w:tc>
          <w:tcPr>
            <w:tcW w:w="7891" w:type="dxa"/>
          </w:tcPr>
          <w:p w14:paraId="7D6EDC7F" w14:textId="77777777" w:rsidR="00810725" w:rsidRPr="00C90D42" w:rsidRDefault="00810725" w:rsidP="00810725">
            <w:pPr>
              <w:pStyle w:val="Recommendationheading"/>
            </w:pPr>
            <w:bookmarkStart w:id="54" w:name="_Toc169612639"/>
            <w:r w:rsidRPr="00C90D42">
              <w:lastRenderedPageBreak/>
              <w:t xml:space="preserve">Recommendation </w:t>
            </w:r>
            <w:r w:rsidRPr="00C90D42">
              <w:fldChar w:fldCharType="begin"/>
            </w:r>
            <w:r w:rsidRPr="00C90D42">
              <w:instrText xml:space="preserve"> AUTONUMLGL \* Arabic\e </w:instrText>
            </w:r>
            <w:r w:rsidRPr="00C90D42">
              <w:fldChar w:fldCharType="end"/>
            </w:r>
            <w:bookmarkEnd w:id="54"/>
          </w:p>
          <w:p w14:paraId="55A65B20" w14:textId="210DF072" w:rsidR="00810725" w:rsidRPr="00C90D42" w:rsidRDefault="00810725" w:rsidP="00810725">
            <w:pPr>
              <w:pStyle w:val="Recommendationbody"/>
            </w:pPr>
            <w:bookmarkStart w:id="55" w:name="_Toc169612640"/>
            <w:r>
              <w:t>The committee recommends that the ACT Government ensure Canberra skating facilities are designed for all disciplines and, where necessary, update infrastructure that has become worn and is no longer suitable for skaters.</w:t>
            </w:r>
            <w:bookmarkEnd w:id="55"/>
          </w:p>
        </w:tc>
      </w:tr>
    </w:tbl>
    <w:p w14:paraId="03F86283" w14:textId="3AA00F18" w:rsidR="000C4CA5" w:rsidRPr="00013BA7" w:rsidRDefault="000C4CA5" w:rsidP="0036292B">
      <w:pPr>
        <w:pStyle w:val="Heading2"/>
      </w:pPr>
      <w:bookmarkStart w:id="56" w:name="_Toc170134126"/>
      <w:r w:rsidRPr="00013BA7">
        <w:t>New skating infrastructure</w:t>
      </w:r>
      <w:bookmarkEnd w:id="56"/>
    </w:p>
    <w:p w14:paraId="3F4FAB5A" w14:textId="0ACC09AA" w:rsidR="000D1518" w:rsidRDefault="000D1518" w:rsidP="000D1518">
      <w:pPr>
        <w:pStyle w:val="ListNumber2"/>
      </w:pPr>
      <w:r>
        <w:t xml:space="preserve">Participants provided the committee with many recommendations for new skate park infrastructure in Canberra. </w:t>
      </w:r>
      <w:r w:rsidR="00F07266">
        <w:t xml:space="preserve">Some of these are outlined below. </w:t>
      </w:r>
    </w:p>
    <w:p w14:paraId="770808C9" w14:textId="53DAD1E1" w:rsidR="00907523" w:rsidRPr="00932EF5" w:rsidRDefault="00907523" w:rsidP="0036292B">
      <w:pPr>
        <w:pStyle w:val="Heading3"/>
      </w:pPr>
      <w:bookmarkStart w:id="57" w:name="_Toc170134127"/>
      <w:r w:rsidRPr="00932EF5">
        <w:t>All</w:t>
      </w:r>
      <w:r w:rsidR="00A758B6" w:rsidRPr="00932EF5">
        <w:t>-</w:t>
      </w:r>
      <w:r w:rsidRPr="00932EF5">
        <w:t>weather facility</w:t>
      </w:r>
      <w:bookmarkEnd w:id="57"/>
    </w:p>
    <w:p w14:paraId="0ECCB431" w14:textId="7005318E" w:rsidR="00A758B6" w:rsidRPr="00F07266" w:rsidRDefault="00A758B6" w:rsidP="00705973">
      <w:pPr>
        <w:pStyle w:val="ListNumber2"/>
      </w:pPr>
      <w:r w:rsidRPr="00F07266">
        <w:t xml:space="preserve">Witnesses spoke to the committee of the need for an all-weather skating facility in the ACT to allow people to use the facilities throughout the </w:t>
      </w:r>
      <w:r w:rsidR="00C44B6D" w:rsidRPr="00F07266">
        <w:t>cold, frosty winters and hot summers</w:t>
      </w:r>
      <w:r w:rsidRPr="00F07266">
        <w:t xml:space="preserve"> here in Canberra. Such a facility would </w:t>
      </w:r>
      <w:r w:rsidR="00C44B6D" w:rsidRPr="00F07266">
        <w:t>allow skating to take place unimpeded by extremes of weather</w:t>
      </w:r>
      <w:r w:rsidRPr="00F07266">
        <w:t>.</w:t>
      </w:r>
      <w:r w:rsidRPr="00F07266">
        <w:rPr>
          <w:rStyle w:val="FootnoteReference"/>
        </w:rPr>
        <w:footnoteReference w:id="54"/>
      </w:r>
    </w:p>
    <w:p w14:paraId="7583A520" w14:textId="5BF8CA15" w:rsidR="00A758B6" w:rsidRPr="00383B79" w:rsidRDefault="00A758B6" w:rsidP="00705973">
      <w:pPr>
        <w:pStyle w:val="ListNumber2"/>
      </w:pPr>
      <w:r w:rsidRPr="00383B79">
        <w:t>Interstate examples provided to the committee include Albury Skate Park</w:t>
      </w:r>
      <w:r w:rsidR="00480B6C" w:rsidRPr="00383B79">
        <w:t xml:space="preserve"> where skating elements are sheltered by structures with corrugated iron roofs, and Port Melbourne Skatepark</w:t>
      </w:r>
      <w:r w:rsidR="0036292B">
        <w:t>, which is</w:t>
      </w:r>
      <w:r w:rsidR="00480B6C" w:rsidRPr="00383B79">
        <w:t xml:space="preserve"> located underneath the Graham Street overpass.</w:t>
      </w:r>
      <w:r w:rsidR="00480B6C" w:rsidRPr="00383B79">
        <w:rPr>
          <w:rStyle w:val="FootnoteReference"/>
        </w:rPr>
        <w:footnoteReference w:id="55"/>
      </w:r>
      <w:r w:rsidR="00480B6C" w:rsidRPr="00383B79">
        <w:t xml:space="preserve"> </w:t>
      </w:r>
    </w:p>
    <w:p w14:paraId="644D11DB" w14:textId="3C30414A" w:rsidR="00AE3B61" w:rsidRPr="00383B79" w:rsidRDefault="00A758B6" w:rsidP="00705973">
      <w:pPr>
        <w:pStyle w:val="ListNumber2"/>
      </w:pPr>
      <w:r w:rsidRPr="00383B79">
        <w:t xml:space="preserve">CROSS and CSA </w:t>
      </w:r>
      <w:r w:rsidR="00480B6C" w:rsidRPr="00383B79">
        <w:t>also advocated for</w:t>
      </w:r>
      <w:r w:rsidRPr="00383B79">
        <w:t xml:space="preserve"> an indoor facility, similar to The Shed in </w:t>
      </w:r>
      <w:r w:rsidR="00480B6C" w:rsidRPr="00383B79">
        <w:t>Melbourne</w:t>
      </w:r>
      <w:r w:rsidRPr="00383B79">
        <w:t>.</w:t>
      </w:r>
      <w:r w:rsidRPr="00383B79">
        <w:rPr>
          <w:rStyle w:val="FootnoteReference"/>
        </w:rPr>
        <w:footnoteReference w:id="56"/>
      </w:r>
      <w:r w:rsidRPr="00383B79">
        <w:t xml:space="preserve"> While </w:t>
      </w:r>
      <w:r w:rsidR="00480B6C" w:rsidRPr="00383B79">
        <w:t>The Shed is a</w:t>
      </w:r>
      <w:r w:rsidRPr="00383B79">
        <w:t xml:space="preserve"> privately run</w:t>
      </w:r>
      <w:r w:rsidR="00480B6C" w:rsidRPr="00383B79">
        <w:t xml:space="preserve"> facility</w:t>
      </w:r>
      <w:r w:rsidRPr="00383B79">
        <w:t xml:space="preserve">, </w:t>
      </w:r>
      <w:r w:rsidR="00480B6C" w:rsidRPr="00383B79">
        <w:t>it</w:t>
      </w:r>
      <w:r w:rsidRPr="00383B79">
        <w:t xml:space="preserve"> provide</w:t>
      </w:r>
      <w:r w:rsidR="00480B6C" w:rsidRPr="00383B79">
        <w:t>s</w:t>
      </w:r>
      <w:r w:rsidRPr="00383B79">
        <w:t xml:space="preserve"> a blueprint for </w:t>
      </w:r>
      <w:r w:rsidR="005C06D1" w:rsidRPr="00383B79">
        <w:t>an additional indoor sport option for Canberra</w:t>
      </w:r>
      <w:r w:rsidRPr="00383B79">
        <w:t>ns</w:t>
      </w:r>
      <w:r w:rsidR="0089438B" w:rsidRPr="00383B79">
        <w:t>.</w:t>
      </w:r>
      <w:r w:rsidR="00C44B6D" w:rsidRPr="00383B79">
        <w:rPr>
          <w:rStyle w:val="FootnoteReference"/>
        </w:rPr>
        <w:footnoteReference w:id="57"/>
      </w:r>
    </w:p>
    <w:p w14:paraId="1AF8A3F6" w14:textId="2944B321" w:rsidR="00AE3B61" w:rsidRPr="00383B79" w:rsidRDefault="00A758B6" w:rsidP="00AE3B61">
      <w:pPr>
        <w:pStyle w:val="ListNumber2"/>
      </w:pPr>
      <w:r w:rsidRPr="00383B79">
        <w:t>In addition, the committee heard an all-weather facility would support community programs aimed at encouraging skating to run all year round, regardless of the weather.</w:t>
      </w:r>
      <w:r w:rsidR="0089438B" w:rsidRPr="00383B79">
        <w:rPr>
          <w:rStyle w:val="FootnoteReference"/>
        </w:rPr>
        <w:footnoteReference w:id="58"/>
      </w:r>
    </w:p>
    <w:tbl>
      <w:tblPr>
        <w:tblStyle w:val="Recommendationbox"/>
        <w:tblW w:w="0" w:type="auto"/>
        <w:tblLook w:val="0600" w:firstRow="0" w:lastRow="0" w:firstColumn="0" w:lastColumn="0" w:noHBand="1" w:noVBand="1"/>
      </w:tblPr>
      <w:tblGrid>
        <w:gridCol w:w="8175"/>
      </w:tblGrid>
      <w:tr w:rsidR="00AE3B61" w14:paraId="08CF236A" w14:textId="77777777" w:rsidTr="004D72BA">
        <w:trPr>
          <w:cantSplit/>
        </w:trPr>
        <w:tc>
          <w:tcPr>
            <w:tcW w:w="7891" w:type="dxa"/>
          </w:tcPr>
          <w:p w14:paraId="26E8A90D" w14:textId="77777777" w:rsidR="00AE3B61" w:rsidRPr="00C90D42" w:rsidRDefault="00AE3B61" w:rsidP="004D72BA">
            <w:pPr>
              <w:pStyle w:val="Recommendationheading"/>
            </w:pPr>
            <w:bookmarkStart w:id="59" w:name="_Toc169612641"/>
            <w:r w:rsidRPr="00C90D42">
              <w:t xml:space="preserve">Recommendation </w:t>
            </w:r>
            <w:r w:rsidRPr="00C90D42">
              <w:fldChar w:fldCharType="begin"/>
            </w:r>
            <w:r w:rsidRPr="00C90D42">
              <w:instrText xml:space="preserve"> AUTONUMLGL \* Arabic\e </w:instrText>
            </w:r>
            <w:r w:rsidRPr="00C90D42">
              <w:fldChar w:fldCharType="end"/>
            </w:r>
            <w:bookmarkEnd w:id="59"/>
          </w:p>
          <w:p w14:paraId="46AA280C" w14:textId="7F6461E1" w:rsidR="00AE3B61" w:rsidRPr="000A5577" w:rsidRDefault="00AE3B61" w:rsidP="004D72BA">
            <w:pPr>
              <w:pStyle w:val="Recommendationbody"/>
            </w:pPr>
            <w:bookmarkStart w:id="60" w:name="_Toc169612642"/>
            <w:r>
              <w:t xml:space="preserve">The </w:t>
            </w:r>
            <w:r w:rsidR="005408DC">
              <w:t>c</w:t>
            </w:r>
            <w:r>
              <w:t>ommittee recommends that the ACT Government build a skating facility that is useable during inclement weather.</w:t>
            </w:r>
            <w:bookmarkEnd w:id="60"/>
          </w:p>
        </w:tc>
      </w:tr>
    </w:tbl>
    <w:p w14:paraId="56D7750B" w14:textId="2D60A683" w:rsidR="00907523" w:rsidRDefault="00907523" w:rsidP="0036292B">
      <w:pPr>
        <w:pStyle w:val="Heading3"/>
      </w:pPr>
      <w:bookmarkStart w:id="61" w:name="_Toc170134128"/>
      <w:r>
        <w:t>Asphalt pump track</w:t>
      </w:r>
      <w:bookmarkEnd w:id="61"/>
    </w:p>
    <w:p w14:paraId="2FD24861" w14:textId="0ED3912B" w:rsidR="006B6182" w:rsidRDefault="006B6182" w:rsidP="00A87DCE">
      <w:pPr>
        <w:pStyle w:val="ListNumber2"/>
      </w:pPr>
      <w:r>
        <w:t>The committee heard that an asphalt pump track was a high priority when it came to building new skating infrastructure in the ACT.</w:t>
      </w:r>
      <w:r>
        <w:rPr>
          <w:rStyle w:val="FootnoteReference"/>
        </w:rPr>
        <w:footnoteReference w:id="59"/>
      </w:r>
      <w:r w:rsidR="001C2B3D">
        <w:t xml:space="preserve"> </w:t>
      </w:r>
    </w:p>
    <w:p w14:paraId="29CBC027" w14:textId="253E817D" w:rsidR="002A4DB3" w:rsidRDefault="002A4DB3" w:rsidP="00A87DCE">
      <w:pPr>
        <w:pStyle w:val="ListNumber2"/>
      </w:pPr>
      <w:r w:rsidRPr="00945A47">
        <w:lastRenderedPageBreak/>
        <w:t>A pump track is a small circuit</w:t>
      </w:r>
      <w:r w:rsidR="00945A47" w:rsidRPr="00945A47">
        <w:t xml:space="preserve"> </w:t>
      </w:r>
      <w:r w:rsidR="00945A47" w:rsidRPr="00F07266">
        <w:t>consisting of rollers and berms</w:t>
      </w:r>
      <w:r w:rsidRPr="00F07266">
        <w:t xml:space="preserve"> that can be ridden continuously</w:t>
      </w:r>
      <w:r w:rsidR="00945A47" w:rsidRPr="00F07266">
        <w:t xml:space="preserve"> with little to no peddling</w:t>
      </w:r>
      <w:r w:rsidRPr="00F07266">
        <w:t>.</w:t>
      </w:r>
      <w:r w:rsidRPr="00F07266">
        <w:rPr>
          <w:rStyle w:val="FootnoteReference"/>
        </w:rPr>
        <w:footnoteReference w:id="60"/>
      </w:r>
      <w:r w:rsidRPr="00F07266">
        <w:t xml:space="preserve"> </w:t>
      </w:r>
      <w:r w:rsidR="00B90D2E" w:rsidRPr="00F07266">
        <w:t xml:space="preserve">While dirt pump tracks are largely </w:t>
      </w:r>
      <w:r w:rsidR="00B911A5" w:rsidRPr="00F07266">
        <w:t xml:space="preserve">used by </w:t>
      </w:r>
      <w:r w:rsidR="00B90D2E" w:rsidRPr="00F07266">
        <w:t xml:space="preserve">cyclists, </w:t>
      </w:r>
      <w:r w:rsidR="00B911A5" w:rsidRPr="00F07266">
        <w:t xml:space="preserve">the committee heard </w:t>
      </w:r>
      <w:r w:rsidR="00B90D2E" w:rsidRPr="00F07266">
        <w:t>asphalt p</w:t>
      </w:r>
      <w:r w:rsidRPr="00F07266">
        <w:t>ump tracks</w:t>
      </w:r>
      <w:r w:rsidRPr="00945A47">
        <w:t xml:space="preserve"> can cater for a range of users, </w:t>
      </w:r>
      <w:r w:rsidR="00B911A5" w:rsidRPr="00945A47">
        <w:t>including</w:t>
      </w:r>
      <w:r w:rsidRPr="00945A47">
        <w:t xml:space="preserve"> cyclists, scooter riders, skateboarders and </w:t>
      </w:r>
      <w:r w:rsidRPr="00F07266">
        <w:t>rollerbladers.</w:t>
      </w:r>
      <w:r w:rsidRPr="00F07266">
        <w:rPr>
          <w:rStyle w:val="FootnoteReference"/>
        </w:rPr>
        <w:footnoteReference w:id="61"/>
      </w:r>
      <w:r w:rsidR="00B911A5" w:rsidRPr="00F07266">
        <w:t xml:space="preserve"> </w:t>
      </w:r>
      <w:r w:rsidR="001C2B3D" w:rsidRPr="00F07266">
        <w:t>In ad</w:t>
      </w:r>
      <w:r w:rsidR="001C2B3D">
        <w:t>dition, pump tracks are often suitable for a range of ages and experience leve</w:t>
      </w:r>
      <w:r w:rsidR="001C2B3D" w:rsidRPr="00383B79">
        <w:t>ls.</w:t>
      </w:r>
      <w:r w:rsidR="001C2B3D" w:rsidRPr="00383B79">
        <w:rPr>
          <w:rStyle w:val="FootnoteReference"/>
        </w:rPr>
        <w:footnoteReference w:id="62"/>
      </w:r>
    </w:p>
    <w:p w14:paraId="60BC859F" w14:textId="75E107D7" w:rsidR="00A87DCE" w:rsidRDefault="00C96374" w:rsidP="00A87DCE">
      <w:pPr>
        <w:pStyle w:val="ListNumber2"/>
      </w:pPr>
      <w:r>
        <w:t>While the ACT has several dirt pump tracks, including one at Stromlo Forest Park</w:t>
      </w:r>
      <w:r w:rsidR="006B6182">
        <w:t>, it does not have an asphalt pump track.</w:t>
      </w:r>
      <w:r>
        <w:rPr>
          <w:rStyle w:val="FootnoteReference"/>
        </w:rPr>
        <w:footnoteReference w:id="63"/>
      </w:r>
    </w:p>
    <w:p w14:paraId="5B3EEE18" w14:textId="124AF6E5" w:rsidR="008C232F" w:rsidRDefault="00F07266" w:rsidP="00A87DCE">
      <w:pPr>
        <w:pStyle w:val="ListNumber2"/>
      </w:pPr>
      <w:r>
        <w:t>CROSS</w:t>
      </w:r>
      <w:r w:rsidR="008C232F">
        <w:t xml:space="preserve"> suggested that the ACT Government consider building an asphalt pump track in Canberra via a collaborative initiative between the government, user groups, and suitable construction companies. CROSS noted that the Sutherland Shire Barden Ridge Pump Track in New South Wales came about through this type of arrangement.</w:t>
      </w:r>
      <w:r w:rsidR="008C232F">
        <w:rPr>
          <w:rStyle w:val="FootnoteReference"/>
        </w:rPr>
        <w:footnoteReference w:id="64"/>
      </w:r>
    </w:p>
    <w:tbl>
      <w:tblPr>
        <w:tblStyle w:val="Recommendationbox"/>
        <w:tblW w:w="0" w:type="auto"/>
        <w:tblLook w:val="0600" w:firstRow="0" w:lastRow="0" w:firstColumn="0" w:lastColumn="0" w:noHBand="1" w:noVBand="1"/>
      </w:tblPr>
      <w:tblGrid>
        <w:gridCol w:w="8175"/>
      </w:tblGrid>
      <w:tr w:rsidR="00A87DCE" w14:paraId="1B217080" w14:textId="77777777" w:rsidTr="004D72BA">
        <w:trPr>
          <w:cantSplit/>
        </w:trPr>
        <w:tc>
          <w:tcPr>
            <w:tcW w:w="7891" w:type="dxa"/>
          </w:tcPr>
          <w:p w14:paraId="27281DEB" w14:textId="77777777" w:rsidR="00A87DCE" w:rsidRPr="00C90D42" w:rsidRDefault="00A87DCE" w:rsidP="004D72BA">
            <w:pPr>
              <w:pStyle w:val="Recommendationheading"/>
            </w:pPr>
            <w:bookmarkStart w:id="62" w:name="_Toc169612643"/>
            <w:r w:rsidRPr="00C90D42">
              <w:t xml:space="preserve">Recommendation </w:t>
            </w:r>
            <w:r w:rsidRPr="00C90D42">
              <w:fldChar w:fldCharType="begin"/>
            </w:r>
            <w:r w:rsidRPr="00C90D42">
              <w:instrText xml:space="preserve"> AUTONUMLGL \* Arabic\e </w:instrText>
            </w:r>
            <w:r w:rsidRPr="00C90D42">
              <w:fldChar w:fldCharType="end"/>
            </w:r>
            <w:bookmarkEnd w:id="62"/>
          </w:p>
          <w:p w14:paraId="49108DEC" w14:textId="0EEF5D79" w:rsidR="00A87DCE" w:rsidRPr="000A5577" w:rsidRDefault="00A87DCE" w:rsidP="004D72BA">
            <w:pPr>
              <w:pStyle w:val="Recommendationbody"/>
            </w:pPr>
            <w:bookmarkStart w:id="63" w:name="_Toc169612644"/>
            <w:r>
              <w:t xml:space="preserve">The </w:t>
            </w:r>
            <w:r w:rsidR="005408DC">
              <w:t>c</w:t>
            </w:r>
            <w:r>
              <w:t>ommittee recommends that the ACT Government build an asphalt pump track.</w:t>
            </w:r>
            <w:bookmarkEnd w:id="63"/>
          </w:p>
        </w:tc>
      </w:tr>
    </w:tbl>
    <w:p w14:paraId="0E04BA73" w14:textId="67A57686" w:rsidR="00907523" w:rsidRPr="00932EF5" w:rsidRDefault="00907523" w:rsidP="0036292B">
      <w:pPr>
        <w:pStyle w:val="Heading3"/>
      </w:pPr>
      <w:bookmarkStart w:id="64" w:name="_Toc170134129"/>
      <w:r w:rsidRPr="00932EF5">
        <w:t>Asphalt uphill and downhill track</w:t>
      </w:r>
      <w:bookmarkEnd w:id="64"/>
    </w:p>
    <w:p w14:paraId="06A0A64E" w14:textId="5E8DE162" w:rsidR="006514EB" w:rsidRDefault="00F07266" w:rsidP="0049080B">
      <w:pPr>
        <w:pStyle w:val="ListNumber2"/>
      </w:pPr>
      <w:r>
        <w:t>CROSS</w:t>
      </w:r>
      <w:r w:rsidR="00EF1F1B">
        <w:t xml:space="preserve"> suggested that </w:t>
      </w:r>
      <w:r w:rsidR="00945A47">
        <w:t>a dedicated</w:t>
      </w:r>
      <w:r w:rsidR="00EF1F1B">
        <w:t xml:space="preserve"> uphill and downhill asphalt track would be a welcome addition to the ACT’s skating infrastructure.</w:t>
      </w:r>
      <w:r w:rsidR="00EF1F1B">
        <w:rPr>
          <w:rStyle w:val="FootnoteReference"/>
        </w:rPr>
        <w:footnoteReference w:id="65"/>
      </w:r>
      <w:r w:rsidR="00EF1F1B">
        <w:t xml:space="preserve"> </w:t>
      </w:r>
    </w:p>
    <w:p w14:paraId="0FC7B071" w14:textId="1904035D" w:rsidR="00EF1F1B" w:rsidRDefault="006514EB" w:rsidP="0049080B">
      <w:pPr>
        <w:pStyle w:val="ListNumber2"/>
      </w:pPr>
      <w:r>
        <w:t xml:space="preserve">The committee heard that a non-car use track would </w:t>
      </w:r>
      <w:r w:rsidR="00813424">
        <w:t>provide a safer option for users than roads that are also used by cars.</w:t>
      </w:r>
      <w:r w:rsidR="00813424">
        <w:rPr>
          <w:rStyle w:val="FootnoteReference"/>
        </w:rPr>
        <w:footnoteReference w:id="66"/>
      </w:r>
      <w:r w:rsidR="00813424">
        <w:t xml:space="preserve"> </w:t>
      </w:r>
      <w:r w:rsidR="00EF1F1B">
        <w:t xml:space="preserve">Such a facility could be used </w:t>
      </w:r>
      <w:r w:rsidR="00813424">
        <w:t>as a training facility by cyclists,</w:t>
      </w:r>
      <w:r w:rsidR="00813424">
        <w:rPr>
          <w:rStyle w:val="FootnoteReference"/>
        </w:rPr>
        <w:footnoteReference w:id="67"/>
      </w:r>
      <w:r w:rsidR="00813424">
        <w:t xml:space="preserve"> </w:t>
      </w:r>
      <w:r w:rsidR="00EF1F1B">
        <w:t>as well as ‘a wide range of extreme sports’.</w:t>
      </w:r>
      <w:r w:rsidR="00EF1F1B">
        <w:rPr>
          <w:rStyle w:val="FootnoteReference"/>
        </w:rPr>
        <w:footnoteReference w:id="68"/>
      </w:r>
    </w:p>
    <w:p w14:paraId="40B34EDE" w14:textId="70E3200E" w:rsidR="000613FC" w:rsidRDefault="0049080B" w:rsidP="00A87DCE">
      <w:pPr>
        <w:pStyle w:val="ListNumber2"/>
      </w:pPr>
      <w:r>
        <w:t>Stromlo Forest Park was recommended to the committee as a possible location for an uphill and downhill asphalt track in Canberra.</w:t>
      </w:r>
      <w:r>
        <w:rPr>
          <w:rStyle w:val="FootnoteReference"/>
        </w:rPr>
        <w:footnoteReference w:id="69"/>
      </w:r>
    </w:p>
    <w:tbl>
      <w:tblPr>
        <w:tblStyle w:val="Recommendationbox"/>
        <w:tblW w:w="0" w:type="auto"/>
        <w:tblLook w:val="0600" w:firstRow="0" w:lastRow="0" w:firstColumn="0" w:lastColumn="0" w:noHBand="1" w:noVBand="1"/>
      </w:tblPr>
      <w:tblGrid>
        <w:gridCol w:w="8175"/>
      </w:tblGrid>
      <w:tr w:rsidR="000613FC" w14:paraId="37E66C14" w14:textId="77777777" w:rsidTr="004D72BA">
        <w:trPr>
          <w:cantSplit/>
        </w:trPr>
        <w:tc>
          <w:tcPr>
            <w:tcW w:w="7891" w:type="dxa"/>
          </w:tcPr>
          <w:p w14:paraId="64C5C817" w14:textId="77777777" w:rsidR="000613FC" w:rsidRPr="00C90D42" w:rsidRDefault="000613FC" w:rsidP="004D72BA">
            <w:pPr>
              <w:pStyle w:val="Recommendationheading"/>
            </w:pPr>
            <w:bookmarkStart w:id="65" w:name="_Toc169612645"/>
            <w:r w:rsidRPr="00C90D42">
              <w:t xml:space="preserve">Recommendation </w:t>
            </w:r>
            <w:r w:rsidRPr="00C90D42">
              <w:fldChar w:fldCharType="begin"/>
            </w:r>
            <w:r w:rsidRPr="00C90D42">
              <w:instrText xml:space="preserve"> AUTONUMLGL \* Arabic\e </w:instrText>
            </w:r>
            <w:r w:rsidRPr="00C90D42">
              <w:fldChar w:fldCharType="end"/>
            </w:r>
            <w:bookmarkEnd w:id="65"/>
          </w:p>
          <w:p w14:paraId="1299F8B1" w14:textId="688B0C91" w:rsidR="000613FC" w:rsidRPr="000A5577" w:rsidRDefault="000613FC" w:rsidP="004D72BA">
            <w:pPr>
              <w:pStyle w:val="Recommendationbody"/>
            </w:pPr>
            <w:bookmarkStart w:id="66" w:name="_Toc169612646"/>
            <w:r>
              <w:t xml:space="preserve">The </w:t>
            </w:r>
            <w:r w:rsidR="005408DC">
              <w:t>c</w:t>
            </w:r>
            <w:r>
              <w:t>ommittee recommends that the ACT Government build an uphill and downhill asphalt track.</w:t>
            </w:r>
            <w:bookmarkEnd w:id="66"/>
          </w:p>
        </w:tc>
      </w:tr>
    </w:tbl>
    <w:p w14:paraId="7187E663" w14:textId="2BEB1649" w:rsidR="000C4CA5" w:rsidRDefault="000C4CA5" w:rsidP="0036292B">
      <w:pPr>
        <w:pStyle w:val="Heading2"/>
      </w:pPr>
      <w:bookmarkStart w:id="67" w:name="_Toc170134130"/>
      <w:r>
        <w:lastRenderedPageBreak/>
        <w:t>Safety</w:t>
      </w:r>
      <w:r w:rsidR="005408DC">
        <w:t xml:space="preserve"> </w:t>
      </w:r>
      <w:r w:rsidR="00932EF5">
        <w:t>elements</w:t>
      </w:r>
      <w:bookmarkEnd w:id="67"/>
    </w:p>
    <w:p w14:paraId="25A14D12" w14:textId="47C5FEBC" w:rsidR="00907523" w:rsidRPr="00932EF5" w:rsidRDefault="00907523" w:rsidP="0036292B">
      <w:pPr>
        <w:pStyle w:val="Heading3"/>
      </w:pPr>
      <w:bookmarkStart w:id="68" w:name="_Toc170134131"/>
      <w:r w:rsidRPr="00932EF5">
        <w:t>Signage</w:t>
      </w:r>
      <w:bookmarkEnd w:id="68"/>
    </w:p>
    <w:p w14:paraId="21966EF3" w14:textId="77777777" w:rsidR="0046043B" w:rsidRDefault="008046D4" w:rsidP="00A87DCE">
      <w:pPr>
        <w:pStyle w:val="ListNumber2"/>
      </w:pPr>
      <w:r>
        <w:t>During the committee’s site visits</w:t>
      </w:r>
      <w:r w:rsidR="006D462A">
        <w:t xml:space="preserve"> to Canberra skate parks</w:t>
      </w:r>
      <w:r>
        <w:t xml:space="preserve">, committee members </w:t>
      </w:r>
      <w:r w:rsidR="006D462A">
        <w:t>witnessed the need for additional safety signs at skate parks</w:t>
      </w:r>
      <w:r w:rsidR="0046043B">
        <w:t>.</w:t>
      </w:r>
    </w:p>
    <w:p w14:paraId="463961C3" w14:textId="77777777" w:rsidR="0046043B" w:rsidRDefault="0046043B" w:rsidP="00A87DCE">
      <w:pPr>
        <w:pStyle w:val="ListNumber2"/>
      </w:pPr>
      <w:r>
        <w:t>The committee heard that the rules around skate park use and etiquette are largely part of skating culture rather than the result of formal rules or structures.</w:t>
      </w:r>
      <w:r>
        <w:rPr>
          <w:rStyle w:val="FootnoteReference"/>
        </w:rPr>
        <w:footnoteReference w:id="70"/>
      </w:r>
      <w:r>
        <w:t xml:space="preserve"> </w:t>
      </w:r>
    </w:p>
    <w:p w14:paraId="13E64DF5" w14:textId="4712D63D" w:rsidR="003733F9" w:rsidRDefault="0046043B" w:rsidP="00852335">
      <w:pPr>
        <w:pStyle w:val="ListNumber2"/>
      </w:pPr>
      <w:r>
        <w:t xml:space="preserve">While learn to skate courses, like those offered by the CSA, include a focus on skate park etiquette, the CSA recommended updating safety signs at ACT’s skate parks to include more modern user instructions and safety warnings. </w:t>
      </w:r>
      <w:r w:rsidR="007E7328">
        <w:t>The Wollongong City Council Skatepark Guidelines, which Mr Caruana co-authored, were suggested as an example of the type of information that could be included in updated skate park signage.</w:t>
      </w:r>
      <w:r w:rsidR="007E7328">
        <w:rPr>
          <w:rStyle w:val="FootnoteReference"/>
        </w:rPr>
        <w:footnoteReference w:id="71"/>
      </w:r>
    </w:p>
    <w:tbl>
      <w:tblPr>
        <w:tblStyle w:val="Recommendationbox"/>
        <w:tblW w:w="0" w:type="auto"/>
        <w:tblLook w:val="0600" w:firstRow="0" w:lastRow="0" w:firstColumn="0" w:lastColumn="0" w:noHBand="1" w:noVBand="1"/>
      </w:tblPr>
      <w:tblGrid>
        <w:gridCol w:w="8175"/>
      </w:tblGrid>
      <w:tr w:rsidR="009C1511" w14:paraId="73911AE8" w14:textId="77777777" w:rsidTr="00772CD5">
        <w:trPr>
          <w:cantSplit/>
        </w:trPr>
        <w:tc>
          <w:tcPr>
            <w:tcW w:w="7891" w:type="dxa"/>
          </w:tcPr>
          <w:p w14:paraId="01251AB0" w14:textId="77777777" w:rsidR="009C1511" w:rsidRPr="00C90D42" w:rsidRDefault="009C1511" w:rsidP="00772CD5">
            <w:pPr>
              <w:pStyle w:val="Recommendationheading"/>
            </w:pPr>
            <w:bookmarkStart w:id="69" w:name="_Toc169612647"/>
            <w:r w:rsidRPr="00C90D42">
              <w:t xml:space="preserve">Recommendation </w:t>
            </w:r>
            <w:r w:rsidRPr="00C90D42">
              <w:fldChar w:fldCharType="begin"/>
            </w:r>
            <w:r w:rsidRPr="00C90D42">
              <w:instrText xml:space="preserve"> AUTONUMLGL \* Arabic\e </w:instrText>
            </w:r>
            <w:r w:rsidRPr="00C90D42">
              <w:fldChar w:fldCharType="end"/>
            </w:r>
            <w:bookmarkEnd w:id="69"/>
          </w:p>
          <w:p w14:paraId="077D78D4" w14:textId="10638849" w:rsidR="009C1511" w:rsidRPr="000A5577" w:rsidRDefault="009C1511" w:rsidP="00772CD5">
            <w:pPr>
              <w:pStyle w:val="Recommendationbody"/>
            </w:pPr>
            <w:bookmarkStart w:id="70" w:name="_Toc169612648"/>
            <w:r>
              <w:t xml:space="preserve">The </w:t>
            </w:r>
            <w:r w:rsidR="005408DC">
              <w:t>c</w:t>
            </w:r>
            <w:r>
              <w:t xml:space="preserve">ommittee recommends that the ACT Government </w:t>
            </w:r>
            <w:r w:rsidR="00821893">
              <w:t>install safety signs at skate parks that provide modern user instructions and safety warnings that accurately reflect skating culture.</w:t>
            </w:r>
            <w:bookmarkEnd w:id="70"/>
          </w:p>
        </w:tc>
      </w:tr>
    </w:tbl>
    <w:p w14:paraId="613DE974" w14:textId="2FEF55FA" w:rsidR="00907523" w:rsidRPr="00932EF5" w:rsidRDefault="00907523" w:rsidP="0036292B">
      <w:pPr>
        <w:pStyle w:val="Heading3"/>
      </w:pPr>
      <w:bookmarkStart w:id="71" w:name="_Toc170134132"/>
      <w:r w:rsidRPr="00932EF5">
        <w:t>Lighting</w:t>
      </w:r>
      <w:bookmarkEnd w:id="71"/>
    </w:p>
    <w:p w14:paraId="2B170F82" w14:textId="4B34084B" w:rsidR="005D510C" w:rsidRDefault="005D510C" w:rsidP="009A16F6">
      <w:pPr>
        <w:pStyle w:val="ListNumber2"/>
      </w:pPr>
      <w:r>
        <w:t xml:space="preserve">The committee </w:t>
      </w:r>
      <w:r w:rsidRPr="00C26AC8">
        <w:t>heard of the importance of lighting at skate parks to increase safety and use of these facilities.</w:t>
      </w:r>
      <w:r w:rsidRPr="00C26AC8">
        <w:rPr>
          <w:rStyle w:val="FootnoteReference"/>
        </w:rPr>
        <w:footnoteReference w:id="72"/>
      </w:r>
      <w:r w:rsidRPr="00C26AC8">
        <w:t xml:space="preserve"> </w:t>
      </w:r>
      <w:r w:rsidR="005C274B" w:rsidRPr="00C26AC8">
        <w:t>This was also addressed in e</w:t>
      </w:r>
      <w:r w:rsidR="001F4617">
        <w:t>-</w:t>
      </w:r>
      <w:r w:rsidR="005C274B" w:rsidRPr="00C26AC8">
        <w:t>Petition 051-21, which included calls for the installation of lighting</w:t>
      </w:r>
      <w:r w:rsidR="005C274B">
        <w:t xml:space="preserve"> at Gungahlin </w:t>
      </w:r>
      <w:r w:rsidR="006E5C5E">
        <w:t>S</w:t>
      </w:r>
      <w:r w:rsidR="005C274B">
        <w:t xml:space="preserve">kate </w:t>
      </w:r>
      <w:r w:rsidR="006E5C5E">
        <w:t>P</w:t>
      </w:r>
      <w:r w:rsidR="005C274B">
        <w:t>ark.</w:t>
      </w:r>
      <w:r w:rsidR="005C274B">
        <w:rPr>
          <w:rStyle w:val="FootnoteReference"/>
        </w:rPr>
        <w:footnoteReference w:id="73"/>
      </w:r>
    </w:p>
    <w:p w14:paraId="53DE08CF" w14:textId="3C88C81B" w:rsidR="007E369D" w:rsidRDefault="005D510C" w:rsidP="005D510C">
      <w:pPr>
        <w:pStyle w:val="ListNumber2"/>
      </w:pPr>
      <w:r>
        <w:t>In its submission to the inquiry, the ACT Government advised f</w:t>
      </w:r>
      <w:r w:rsidR="0046043B">
        <w:t xml:space="preserve">our </w:t>
      </w:r>
      <w:r w:rsidR="00E256F3">
        <w:t>of the ACT’s large skate parks have lighting that is activated from 5</w:t>
      </w:r>
      <w:r w:rsidR="0046043B">
        <w:t>:00</w:t>
      </w:r>
      <w:r w:rsidR="00E256F3">
        <w:t>pm to 10</w:t>
      </w:r>
      <w:r w:rsidR="0046043B">
        <w:t>:00</w:t>
      </w:r>
      <w:r w:rsidR="00E256F3">
        <w:t xml:space="preserve">pm each day to allow </w:t>
      </w:r>
      <w:r>
        <w:t>for evening use</w:t>
      </w:r>
      <w:r w:rsidR="00E256F3">
        <w:t>.</w:t>
      </w:r>
      <w:r w:rsidR="00E256F3">
        <w:rPr>
          <w:rStyle w:val="FootnoteReference"/>
        </w:rPr>
        <w:footnoteReference w:id="74"/>
      </w:r>
      <w:r w:rsidR="00440FC9">
        <w:t xml:space="preserve"> </w:t>
      </w:r>
      <w:r>
        <w:t>Recent government investment in skate park lighting includes</w:t>
      </w:r>
      <w:r w:rsidR="005C274B">
        <w:t>:</w:t>
      </w:r>
    </w:p>
    <w:p w14:paraId="1C677F63" w14:textId="23886BCA" w:rsidR="007E369D" w:rsidRDefault="007E369D" w:rsidP="007E369D">
      <w:pPr>
        <w:pStyle w:val="ListNumber3"/>
      </w:pPr>
      <w:r>
        <w:t>$25,000 in</w:t>
      </w:r>
      <w:r w:rsidR="00591709">
        <w:t xml:space="preserve"> April 2021 to improve LED lighting at the Weston Creek Skatepark</w:t>
      </w:r>
      <w:r>
        <w:t>; and</w:t>
      </w:r>
    </w:p>
    <w:p w14:paraId="23543D93" w14:textId="37AD1EF8" w:rsidR="00E256F3" w:rsidRDefault="007E369D" w:rsidP="007E369D">
      <w:pPr>
        <w:pStyle w:val="ListNumber3"/>
      </w:pPr>
      <w:r>
        <w:t>$10,000 in July 2022 for a lighting upgrade at Tuggeranong Skatepark.</w:t>
      </w:r>
      <w:r w:rsidR="00591709">
        <w:rPr>
          <w:rStyle w:val="FootnoteReference"/>
        </w:rPr>
        <w:footnoteReference w:id="75"/>
      </w:r>
    </w:p>
    <w:p w14:paraId="0FF7B6C3" w14:textId="3B4FAC4B" w:rsidR="00217D75" w:rsidRDefault="005D510C" w:rsidP="005C274B">
      <w:pPr>
        <w:pStyle w:val="ListNumber2"/>
      </w:pPr>
      <w:r>
        <w:t xml:space="preserve">Despite this investment, the committee heard that existing lighting did not meet the needs of skate park users. </w:t>
      </w:r>
      <w:r w:rsidR="005C274B">
        <w:t>In its submission, the CSA advised skaters ‘regularly experience issues with the lighting at the ACT’s major skateparks’, with lights either not coming on at all or switching off too early.</w:t>
      </w:r>
      <w:r w:rsidR="005C274B">
        <w:rPr>
          <w:rStyle w:val="FootnoteReference"/>
        </w:rPr>
        <w:footnoteReference w:id="76"/>
      </w:r>
      <w:r w:rsidR="005C274B">
        <w:t xml:space="preserve"> </w:t>
      </w:r>
    </w:p>
    <w:tbl>
      <w:tblPr>
        <w:tblStyle w:val="Recommendationbox"/>
        <w:tblW w:w="0" w:type="auto"/>
        <w:tblLook w:val="0600" w:firstRow="0" w:lastRow="0" w:firstColumn="0" w:lastColumn="0" w:noHBand="1" w:noVBand="1"/>
      </w:tblPr>
      <w:tblGrid>
        <w:gridCol w:w="8175"/>
      </w:tblGrid>
      <w:tr w:rsidR="009A16F6" w14:paraId="062B77B3" w14:textId="77777777" w:rsidTr="00772CD5">
        <w:trPr>
          <w:cantSplit/>
        </w:trPr>
        <w:tc>
          <w:tcPr>
            <w:tcW w:w="7891" w:type="dxa"/>
          </w:tcPr>
          <w:p w14:paraId="67A92750" w14:textId="77777777" w:rsidR="009A16F6" w:rsidRPr="00C90D42" w:rsidRDefault="009A16F6" w:rsidP="00772CD5">
            <w:pPr>
              <w:pStyle w:val="Recommendationheading"/>
            </w:pPr>
            <w:bookmarkStart w:id="73" w:name="_Toc169612649"/>
            <w:r w:rsidRPr="00C90D42">
              <w:lastRenderedPageBreak/>
              <w:t xml:space="preserve">Recommendation </w:t>
            </w:r>
            <w:r w:rsidRPr="00C90D42">
              <w:fldChar w:fldCharType="begin"/>
            </w:r>
            <w:r w:rsidRPr="00C90D42">
              <w:instrText xml:space="preserve"> AUTONUMLGL \* Arabic\e </w:instrText>
            </w:r>
            <w:r w:rsidRPr="00C90D42">
              <w:fldChar w:fldCharType="end"/>
            </w:r>
            <w:bookmarkEnd w:id="73"/>
          </w:p>
          <w:p w14:paraId="5F56208C" w14:textId="7D06CDCC" w:rsidR="009A16F6" w:rsidRPr="000A5577" w:rsidRDefault="009A16F6" w:rsidP="00772CD5">
            <w:pPr>
              <w:pStyle w:val="Recommendationbody"/>
            </w:pPr>
            <w:bookmarkStart w:id="74" w:name="_Toc169612650"/>
            <w:r>
              <w:t xml:space="preserve">The </w:t>
            </w:r>
            <w:r w:rsidR="005408DC">
              <w:t>c</w:t>
            </w:r>
            <w:r>
              <w:t>ommittee recommends that the ACT Government install adequate lighting at all skate facilities in Canberra.</w:t>
            </w:r>
            <w:bookmarkEnd w:id="74"/>
          </w:p>
        </w:tc>
      </w:tr>
    </w:tbl>
    <w:p w14:paraId="73E7B74B" w14:textId="77777777" w:rsidR="00932EF5" w:rsidRDefault="00932EF5" w:rsidP="0036292B">
      <w:pPr>
        <w:pStyle w:val="Heading3"/>
      </w:pPr>
      <w:bookmarkStart w:id="75" w:name="_Toc170134133"/>
      <w:r>
        <w:t>Weather protection</w:t>
      </w:r>
      <w:bookmarkEnd w:id="75"/>
    </w:p>
    <w:p w14:paraId="1B6F9F20" w14:textId="4191B766" w:rsidR="00932EF5" w:rsidRDefault="00932EF5" w:rsidP="00932EF5">
      <w:pPr>
        <w:pStyle w:val="ListNumber2"/>
      </w:pPr>
      <w:r>
        <w:t xml:space="preserve">In </w:t>
      </w:r>
      <w:r w:rsidR="00F07266">
        <w:t>its</w:t>
      </w:r>
      <w:r>
        <w:t xml:space="preserve"> submission, </w:t>
      </w:r>
      <w:r w:rsidR="00F07266">
        <w:t>CROSS</w:t>
      </w:r>
      <w:r>
        <w:t xml:space="preserve"> emphasised the need for improved weather protection at ACT skate parks. While shade sails are in place at some skate parks, these do not always provide adequate cover from rain or sun. Sun glare can also affect the usage of skate parks. Appropriate shade structures can help to prevent extreme glare.</w:t>
      </w:r>
      <w:r>
        <w:rPr>
          <w:rStyle w:val="FootnoteReference"/>
        </w:rPr>
        <w:footnoteReference w:id="77"/>
      </w:r>
    </w:p>
    <w:p w14:paraId="1F9156FF" w14:textId="391512D2" w:rsidR="00932EF5" w:rsidRDefault="00932EF5" w:rsidP="003F0333">
      <w:pPr>
        <w:pStyle w:val="ListNumber2"/>
      </w:pPr>
      <w:r>
        <w:t>During the committee’s site visits, committee members observed that some Canberra skate parks lacked shaded areas</w:t>
      </w:r>
      <w:r w:rsidR="00F07266">
        <w:t xml:space="preserve">. </w:t>
      </w:r>
      <w:r>
        <w:t>The skate parks at Belconnen, Tuggeranong, Weston and Woden</w:t>
      </w:r>
      <w:r w:rsidR="00F07266">
        <w:t xml:space="preserve"> in particular</w:t>
      </w:r>
      <w:r>
        <w:t xml:space="preserve"> were noted to be lacking in shaded areas.</w:t>
      </w:r>
      <w:r>
        <w:rPr>
          <w:rStyle w:val="FootnoteReference"/>
        </w:rPr>
        <w:footnoteReference w:id="78"/>
      </w:r>
    </w:p>
    <w:tbl>
      <w:tblPr>
        <w:tblStyle w:val="Recommendationbox"/>
        <w:tblW w:w="0" w:type="auto"/>
        <w:tblLook w:val="0600" w:firstRow="0" w:lastRow="0" w:firstColumn="0" w:lastColumn="0" w:noHBand="1" w:noVBand="1"/>
      </w:tblPr>
      <w:tblGrid>
        <w:gridCol w:w="8175"/>
      </w:tblGrid>
      <w:tr w:rsidR="00932EF5" w14:paraId="5004AC76" w14:textId="77777777" w:rsidTr="00140ADA">
        <w:trPr>
          <w:cantSplit/>
        </w:trPr>
        <w:tc>
          <w:tcPr>
            <w:tcW w:w="7891" w:type="dxa"/>
          </w:tcPr>
          <w:p w14:paraId="25C33334" w14:textId="77777777" w:rsidR="00932EF5" w:rsidRPr="00C90D42" w:rsidRDefault="00932EF5" w:rsidP="00140ADA">
            <w:pPr>
              <w:pStyle w:val="Recommendationheading"/>
            </w:pPr>
            <w:bookmarkStart w:id="76" w:name="_Toc169612651"/>
            <w:r w:rsidRPr="00C90D42">
              <w:t xml:space="preserve">Recommendation </w:t>
            </w:r>
            <w:r w:rsidRPr="00C90D42">
              <w:fldChar w:fldCharType="begin"/>
            </w:r>
            <w:r w:rsidRPr="00C90D42">
              <w:instrText xml:space="preserve"> AUTONUMLGL \* Arabic\e </w:instrText>
            </w:r>
            <w:r w:rsidRPr="00C90D42">
              <w:fldChar w:fldCharType="end"/>
            </w:r>
            <w:bookmarkEnd w:id="76"/>
          </w:p>
          <w:p w14:paraId="4C901F11" w14:textId="77777777" w:rsidR="00932EF5" w:rsidRPr="000A5577" w:rsidRDefault="00932EF5" w:rsidP="00140ADA">
            <w:pPr>
              <w:pStyle w:val="Recommendationbody"/>
            </w:pPr>
            <w:bookmarkStart w:id="77" w:name="_Toc169612652"/>
            <w:r>
              <w:t>The committee recommends that the ACT Government assess the weather protection offered at current skate parks and ensure skate facilities incorporate anti-glare designs.</w:t>
            </w:r>
            <w:bookmarkEnd w:id="77"/>
          </w:p>
        </w:tc>
      </w:tr>
    </w:tbl>
    <w:p w14:paraId="22664B41" w14:textId="6D2252A8" w:rsidR="00810725" w:rsidRDefault="00810725" w:rsidP="0036292B">
      <w:pPr>
        <w:pStyle w:val="Heading3"/>
      </w:pPr>
      <w:bookmarkStart w:id="78" w:name="_Toc170134134"/>
      <w:r>
        <w:t>Appropriate landscaping</w:t>
      </w:r>
      <w:bookmarkEnd w:id="78"/>
    </w:p>
    <w:p w14:paraId="005C4371" w14:textId="40E2AD17" w:rsidR="00810725" w:rsidRDefault="001043A8" w:rsidP="00A87DCE">
      <w:pPr>
        <w:pStyle w:val="ListNumber2"/>
      </w:pPr>
      <w:r>
        <w:t>The committee heard during the inquiry, and witnessed during its site visits, that natural debris</w:t>
      </w:r>
      <w:r w:rsidR="00810725">
        <w:t xml:space="preserve"> and landscaping materials use</w:t>
      </w:r>
      <w:r w:rsidR="00E40ED5">
        <w:t>d</w:t>
      </w:r>
      <w:r w:rsidR="00810725">
        <w:t xml:space="preserve"> in and around</w:t>
      </w:r>
      <w:r>
        <w:t xml:space="preserve"> skate parks can create hazards for skaters.</w:t>
      </w:r>
      <w:r w:rsidR="00E40ED5">
        <w:rPr>
          <w:rStyle w:val="FootnoteReference"/>
        </w:rPr>
        <w:footnoteReference w:id="79"/>
      </w:r>
      <w:r>
        <w:t xml:space="preserve"> </w:t>
      </w:r>
    </w:p>
    <w:p w14:paraId="225A544B" w14:textId="77777777" w:rsidR="00E40ED5" w:rsidRDefault="00E40ED5" w:rsidP="00A87DCE">
      <w:pPr>
        <w:pStyle w:val="ListNumber2"/>
      </w:pPr>
      <w:r>
        <w:t>The CSA explained:</w:t>
      </w:r>
    </w:p>
    <w:p w14:paraId="002ABEF7" w14:textId="360E0FBF" w:rsidR="00E40ED5" w:rsidRDefault="00E40ED5" w:rsidP="00E40ED5">
      <w:pPr>
        <w:pStyle w:val="Quote"/>
      </w:pPr>
      <w:r>
        <w:t>…often debris at skate parks is quite an issue, and the construction and planning can help address that to some degree. For example, tanbark is a nightmare at a skate park for a skateboarder. Any small bits of debris can get stuck under your wheels and send you flying and cause quite significant injuries.</w:t>
      </w:r>
      <w:r>
        <w:rPr>
          <w:rStyle w:val="FootnoteReference"/>
        </w:rPr>
        <w:footnoteReference w:id="80"/>
      </w:r>
    </w:p>
    <w:p w14:paraId="6CD5ACA9" w14:textId="520A6C45" w:rsidR="000B6803" w:rsidRDefault="000B6803" w:rsidP="00A87DCE">
      <w:pPr>
        <w:pStyle w:val="ListNumber2"/>
      </w:pPr>
      <w:r>
        <w:t>The issue of natural debris at skate parks</w:t>
      </w:r>
      <w:r w:rsidR="00E40ED5">
        <w:t xml:space="preserve"> should be considered during the planning process, particularly where trees are being considered to supply sources of shade</w:t>
      </w:r>
      <w:r>
        <w:t>.</w:t>
      </w:r>
      <w:r>
        <w:rPr>
          <w:rStyle w:val="FootnoteReference"/>
        </w:rPr>
        <w:footnoteReference w:id="81"/>
      </w:r>
    </w:p>
    <w:tbl>
      <w:tblPr>
        <w:tblStyle w:val="Recommendationbox"/>
        <w:tblW w:w="0" w:type="auto"/>
        <w:tblLook w:val="0600" w:firstRow="0" w:lastRow="0" w:firstColumn="0" w:lastColumn="0" w:noHBand="1" w:noVBand="1"/>
      </w:tblPr>
      <w:tblGrid>
        <w:gridCol w:w="8175"/>
      </w:tblGrid>
      <w:tr w:rsidR="00683A34" w14:paraId="6F3416C2" w14:textId="77777777" w:rsidTr="00F92A79">
        <w:trPr>
          <w:cantSplit/>
        </w:trPr>
        <w:tc>
          <w:tcPr>
            <w:tcW w:w="7891" w:type="dxa"/>
          </w:tcPr>
          <w:p w14:paraId="07D34065" w14:textId="77777777" w:rsidR="00683A34" w:rsidRPr="00C90D42" w:rsidRDefault="00683A34" w:rsidP="00F92A79">
            <w:pPr>
              <w:pStyle w:val="Recommendationheading"/>
            </w:pPr>
            <w:bookmarkStart w:id="79" w:name="_Toc169612653"/>
            <w:r w:rsidRPr="00C90D42">
              <w:lastRenderedPageBreak/>
              <w:t xml:space="preserve">Recommendation </w:t>
            </w:r>
            <w:r w:rsidRPr="00C90D42">
              <w:fldChar w:fldCharType="begin"/>
            </w:r>
            <w:r w:rsidRPr="00C90D42">
              <w:instrText xml:space="preserve"> AUTONUMLGL \* Arabic\e </w:instrText>
            </w:r>
            <w:r w:rsidRPr="00C90D42">
              <w:fldChar w:fldCharType="end"/>
            </w:r>
            <w:bookmarkEnd w:id="79"/>
          </w:p>
          <w:p w14:paraId="4E5A09BA" w14:textId="52FF4F26" w:rsidR="00683A34" w:rsidRPr="000A5577" w:rsidRDefault="00683A34" w:rsidP="00F92A79">
            <w:pPr>
              <w:pStyle w:val="Recommendationbody"/>
            </w:pPr>
            <w:bookmarkStart w:id="80" w:name="_Toc169612654"/>
            <w:r>
              <w:t xml:space="preserve">The </w:t>
            </w:r>
            <w:r w:rsidR="005408DC">
              <w:t>c</w:t>
            </w:r>
            <w:r>
              <w:t xml:space="preserve">ommittee recommends that the ACT Government </w:t>
            </w:r>
            <w:r w:rsidRPr="000C7D18">
              <w:t>consider landscape materials during the design of skate parks and surrounding areas to reduce natural debris on skate park surfaces.</w:t>
            </w:r>
            <w:bookmarkEnd w:id="80"/>
          </w:p>
        </w:tc>
      </w:tr>
    </w:tbl>
    <w:p w14:paraId="59EC5A34" w14:textId="77777777" w:rsidR="000C4CA5" w:rsidRDefault="000C4CA5" w:rsidP="000C4CA5"/>
    <w:p w14:paraId="40589D5E" w14:textId="77777777" w:rsidR="000C4CA5" w:rsidRDefault="000C4CA5">
      <w:pPr>
        <w:spacing w:line="259" w:lineRule="auto"/>
        <w:rPr>
          <w:rFonts w:ascii="Montserrat" w:eastAsiaTheme="majorEastAsia" w:hAnsi="Montserrat" w:cstheme="majorBidi"/>
          <w:b/>
          <w:color w:val="1A234C"/>
          <w:w w:val="90"/>
          <w:kern w:val="2"/>
          <w:sz w:val="36"/>
          <w:szCs w:val="32"/>
        </w:rPr>
      </w:pPr>
      <w:r>
        <w:br w:type="page"/>
      </w:r>
    </w:p>
    <w:p w14:paraId="5B602241" w14:textId="543BF2B4" w:rsidR="0046429F" w:rsidRPr="00625BB4" w:rsidRDefault="00487141" w:rsidP="00736D9A">
      <w:pPr>
        <w:pStyle w:val="Heading1"/>
      </w:pPr>
      <w:bookmarkStart w:id="81" w:name="_Toc170134135"/>
      <w:r w:rsidRPr="00625BB4">
        <w:lastRenderedPageBreak/>
        <w:t>Maintenance of skating infrastructure</w:t>
      </w:r>
      <w:bookmarkEnd w:id="81"/>
    </w:p>
    <w:p w14:paraId="10875140" w14:textId="4C56EA6A" w:rsidR="00F07266" w:rsidRDefault="00F07266" w:rsidP="00F07266">
      <w:pPr>
        <w:pStyle w:val="ListNumber2"/>
      </w:pPr>
      <w:r>
        <w:t>The quality and frequency of maintenance at ACT skate parks was a major theme throughout this inquiry.</w:t>
      </w:r>
      <w:r w:rsidR="006E5C5E">
        <w:rPr>
          <w:rStyle w:val="FootnoteReference"/>
        </w:rPr>
        <w:footnoteReference w:id="82"/>
      </w:r>
      <w:r>
        <w:t xml:space="preserve"> In particular, the committee heard evidence speaking to the potentially serious consequences of ineffective repairs and maintenance:</w:t>
      </w:r>
    </w:p>
    <w:p w14:paraId="7156AF2C" w14:textId="25C1389B" w:rsidR="00F07266" w:rsidRDefault="00F07266" w:rsidP="00F07266">
      <w:pPr>
        <w:pStyle w:val="Quote"/>
      </w:pPr>
      <w:r>
        <w:t>I broke my arm at Belconnen a few years ago because there was a big hole in the concrete. I had put multiple Fix My Street requests in to have fixed. There was no action on it and eventually the debris started scattering all over the park. I am a pretty experienced skateboarder. I have been doing it for over 20 years. But I did not see a small rock that had spread out from this hole in the concrete: ran over it at speed, locked up, broke my arm. That would not have happened if that issue was addressed a little earlier. It was eventually fixed. Little things like that if they are routinely inspected and looked after can prevent injuries. Skateboarding is inherently dangerous and things like that will happen, but in that particular incidence it was avoidable.</w:t>
      </w:r>
      <w:r w:rsidRPr="00F07266">
        <w:rPr>
          <w:rStyle w:val="FootnoteReference"/>
        </w:rPr>
        <w:t xml:space="preserve"> </w:t>
      </w:r>
      <w:r>
        <w:rPr>
          <w:rStyle w:val="FootnoteReference"/>
        </w:rPr>
        <w:footnoteReference w:id="83"/>
      </w:r>
    </w:p>
    <w:p w14:paraId="7B53FE76" w14:textId="77777777" w:rsidR="00F07266" w:rsidRPr="00625BB4" w:rsidRDefault="00F07266" w:rsidP="00F07266">
      <w:pPr>
        <w:pStyle w:val="ListNumber2"/>
      </w:pPr>
      <w:r>
        <w:t>The maintenance of the ACT’s skate parks is the responsibility of Transport Canberra and City Services (TCCS). TCCS carries out audit inspections of skate parks to determine their maintenance requirements and other issues affecting the safety of skate park users.</w:t>
      </w:r>
      <w:r>
        <w:rPr>
          <w:rStyle w:val="FootnoteReference"/>
        </w:rPr>
        <w:footnoteReference w:id="84"/>
      </w:r>
    </w:p>
    <w:p w14:paraId="1A538B52" w14:textId="77777777" w:rsidR="00F07266" w:rsidRPr="00F07266" w:rsidRDefault="00F07266" w:rsidP="0036292B">
      <w:pPr>
        <w:pStyle w:val="Heading2"/>
      </w:pPr>
      <w:bookmarkStart w:id="82" w:name="_Toc170134136"/>
      <w:r w:rsidRPr="00F07266">
        <w:t>Audits and inspections</w:t>
      </w:r>
      <w:bookmarkEnd w:id="82"/>
    </w:p>
    <w:p w14:paraId="36941284" w14:textId="47B0A57E" w:rsidR="00F07266" w:rsidRDefault="00F07266" w:rsidP="00F07266">
      <w:pPr>
        <w:pStyle w:val="ListNumber2"/>
      </w:pPr>
      <w:r>
        <w:t xml:space="preserve">TCCS advised the committee that </w:t>
      </w:r>
      <w:r w:rsidR="006E5C5E">
        <w:t>it carries</w:t>
      </w:r>
      <w:r>
        <w:t xml:space="preserve"> out three levels of audit inspections across the ACT’s skate parks, namely:</w:t>
      </w:r>
    </w:p>
    <w:p w14:paraId="699715C3" w14:textId="77777777" w:rsidR="00F07266" w:rsidRDefault="00F07266" w:rsidP="00F07266">
      <w:pPr>
        <w:pStyle w:val="ListNumber3"/>
      </w:pPr>
      <w:r>
        <w:t>Visual routine inspections. These are undertaken by TCCS staff. Their frequency varies. The aim is to identify obvious hazards resulting from visitor use, weathering or vandalism.</w:t>
      </w:r>
    </w:p>
    <w:p w14:paraId="642AC270" w14:textId="77777777" w:rsidR="00F07266" w:rsidRDefault="00F07266" w:rsidP="00F07266">
      <w:pPr>
        <w:pStyle w:val="ListNumber3"/>
      </w:pPr>
      <w:r>
        <w:t>Operative inspections. These are undertaken by TCCS staff with the assistance of specialist contractors as needed and are carried out every one to three months. They focus particular attention on the areas of rolling surfaces and joints.</w:t>
      </w:r>
    </w:p>
    <w:p w14:paraId="57723268" w14:textId="6E391569" w:rsidR="00F07266" w:rsidRDefault="00F07266" w:rsidP="00F07266">
      <w:pPr>
        <w:pStyle w:val="ListNumber3"/>
      </w:pPr>
      <w:r>
        <w:t>Annual main inspections. These are undertaken by suitably qualified contractors. They aim to ‘identify the generally operationally safe condition of skate elements and rolling surfaces, e.g. conformity with the relevant standards, including any change as a result of the assessment of safety measures, repairs, parts replace</w:t>
      </w:r>
      <w:r w:rsidR="006E5C5E">
        <w:t>d</w:t>
      </w:r>
      <w:r>
        <w:t xml:space="preserve"> or added elements, weathering, presence of rotting, or corrosion.’</w:t>
      </w:r>
      <w:r>
        <w:rPr>
          <w:rStyle w:val="FootnoteReference"/>
        </w:rPr>
        <w:footnoteReference w:id="85"/>
      </w:r>
      <w:r>
        <w:t xml:space="preserve">  </w:t>
      </w:r>
    </w:p>
    <w:p w14:paraId="6BCA3810" w14:textId="5FD78BD7" w:rsidR="00F07266" w:rsidRDefault="00F07266" w:rsidP="00F07266">
      <w:pPr>
        <w:pStyle w:val="ListNumber2"/>
      </w:pPr>
      <w:r>
        <w:t xml:space="preserve">Reports generated from Annual main inspections feed into the TCCS asset management </w:t>
      </w:r>
      <w:r w:rsidRPr="00974CD0">
        <w:t xml:space="preserve">process which generates works programs for repairs. See further discussion of repairs at paragraph </w:t>
      </w:r>
      <w:r w:rsidR="00974CD0" w:rsidRPr="00974CD0">
        <w:t>6.8</w:t>
      </w:r>
      <w:r w:rsidRPr="00974CD0">
        <w:t>.</w:t>
      </w:r>
      <w:r>
        <w:t xml:space="preserve"> </w:t>
      </w:r>
    </w:p>
    <w:p w14:paraId="2E80841D" w14:textId="7686CB2E" w:rsidR="00F07266" w:rsidRDefault="00F07266" w:rsidP="00F07266">
      <w:pPr>
        <w:pStyle w:val="ListNumber2"/>
      </w:pPr>
      <w:r>
        <w:lastRenderedPageBreak/>
        <w:t>The committee was advised that annual surface inspections of ACT skate parks were conducted in June 2021, May 2022 and January 2023, with ad-hoc inspections carried out prior to 2021.</w:t>
      </w:r>
      <w:r>
        <w:rPr>
          <w:rStyle w:val="FootnoteReference"/>
        </w:rPr>
        <w:footnoteReference w:id="86"/>
      </w:r>
    </w:p>
    <w:p w14:paraId="272B5220" w14:textId="0857E3E8" w:rsidR="00F07266" w:rsidRDefault="00F07266" w:rsidP="00F07266">
      <w:pPr>
        <w:pStyle w:val="ListNumber2"/>
      </w:pPr>
      <w:r>
        <w:t>Despite regular inspections, the committee received evidence that skate park surfaces were not cleared of litter and natural debris as frequently as they should be.</w:t>
      </w:r>
      <w:r>
        <w:rPr>
          <w:rStyle w:val="FootnoteReference"/>
        </w:rPr>
        <w:footnoteReference w:id="87"/>
      </w:r>
      <w:r>
        <w:t xml:space="preserve"> In its submission the C</w:t>
      </w:r>
      <w:r w:rsidR="00974CD0">
        <w:t xml:space="preserve">anberra </w:t>
      </w:r>
      <w:r>
        <w:t>S</w:t>
      </w:r>
      <w:r w:rsidR="00974CD0">
        <w:t xml:space="preserve">kateboarding </w:t>
      </w:r>
      <w:r>
        <w:t>A</w:t>
      </w:r>
      <w:r w:rsidR="00974CD0">
        <w:t>ssociation (CSA)</w:t>
      </w:r>
      <w:r>
        <w:t xml:space="preserve"> expressed concerns about the frequency and effectiveness of skate park cleaning and maintenance in the ACT, noting that the delays in maintaining skate park infrastructure or in clearing debris increased the risk of injury to skate park users.</w:t>
      </w:r>
      <w:r>
        <w:rPr>
          <w:rStyle w:val="FootnoteReference"/>
        </w:rPr>
        <w:footnoteReference w:id="88"/>
      </w:r>
    </w:p>
    <w:p w14:paraId="5C30B8EB" w14:textId="6E366D16" w:rsidR="00F07266" w:rsidRDefault="00F07266" w:rsidP="00F07266">
      <w:pPr>
        <w:pStyle w:val="ListNumber2"/>
      </w:pPr>
      <w:r>
        <w:t>The committee heard that regular routine inspections of skate parks can ensure that maintenance is carried out as needed, keeping skate parks in good condition and safe for users.</w:t>
      </w:r>
      <w:r>
        <w:rPr>
          <w:rStyle w:val="FootnoteReference"/>
        </w:rPr>
        <w:footnoteReference w:id="89"/>
      </w:r>
    </w:p>
    <w:tbl>
      <w:tblPr>
        <w:tblStyle w:val="Recommendationbox"/>
        <w:tblW w:w="8175" w:type="dxa"/>
        <w:tblLook w:val="04A0" w:firstRow="1" w:lastRow="0" w:firstColumn="1" w:lastColumn="0" w:noHBand="0" w:noVBand="1"/>
      </w:tblPr>
      <w:tblGrid>
        <w:gridCol w:w="8175"/>
      </w:tblGrid>
      <w:tr w:rsidR="00F07266" w14:paraId="671FF10A" w14:textId="77777777" w:rsidTr="00F07266">
        <w:tc>
          <w:tcPr>
            <w:tcW w:w="7891" w:type="dxa"/>
          </w:tcPr>
          <w:p w14:paraId="40F42A6E" w14:textId="77777777" w:rsidR="00F07266" w:rsidRPr="00C90D42" w:rsidRDefault="00F07266" w:rsidP="007D6AA2">
            <w:pPr>
              <w:pStyle w:val="Recommendationheading"/>
            </w:pPr>
            <w:bookmarkStart w:id="83" w:name="_Toc169612655"/>
            <w:r w:rsidRPr="00C90D42">
              <w:t xml:space="preserve">Recommendation </w:t>
            </w:r>
            <w:r w:rsidRPr="00C90D42">
              <w:fldChar w:fldCharType="begin"/>
            </w:r>
            <w:r w:rsidRPr="00C90D42">
              <w:instrText xml:space="preserve"> AUTONUMLGL \* Arabic\e </w:instrText>
            </w:r>
            <w:r w:rsidRPr="00C90D42">
              <w:fldChar w:fldCharType="end"/>
            </w:r>
            <w:bookmarkEnd w:id="83"/>
          </w:p>
          <w:p w14:paraId="720C90E7" w14:textId="77777777" w:rsidR="00F07266" w:rsidRPr="000A5577" w:rsidRDefault="00F07266" w:rsidP="007D6AA2">
            <w:pPr>
              <w:pStyle w:val="Recommendationbody"/>
            </w:pPr>
            <w:bookmarkStart w:id="84" w:name="_Toc169612656"/>
            <w:r w:rsidRPr="00453F84">
              <w:t xml:space="preserve">The </w:t>
            </w:r>
            <w:r>
              <w:t>c</w:t>
            </w:r>
            <w:r w:rsidRPr="00453F84">
              <w:t>ommittee recommends that the ACT Government review processes for maintenance to reduce debris on skate parks, such as litter and tree detritus.</w:t>
            </w:r>
            <w:bookmarkEnd w:id="84"/>
          </w:p>
        </w:tc>
      </w:tr>
    </w:tbl>
    <w:p w14:paraId="79CD91A8" w14:textId="6E51FB7B" w:rsidR="00F07266" w:rsidRDefault="00F07266" w:rsidP="0036292B">
      <w:pPr>
        <w:pStyle w:val="Heading2"/>
      </w:pPr>
      <w:bookmarkStart w:id="85" w:name="_Toc170134137"/>
      <w:r>
        <w:t>Repairs</w:t>
      </w:r>
      <w:bookmarkEnd w:id="85"/>
    </w:p>
    <w:p w14:paraId="316924A6" w14:textId="402A864D" w:rsidR="00F07266" w:rsidRDefault="00F07266" w:rsidP="0036292B">
      <w:pPr>
        <w:pStyle w:val="Heading3"/>
      </w:pPr>
      <w:bookmarkStart w:id="86" w:name="_Toc170134138"/>
      <w:r>
        <w:t>Standards</w:t>
      </w:r>
      <w:bookmarkEnd w:id="86"/>
    </w:p>
    <w:p w14:paraId="77E5CB98" w14:textId="528E1FDC" w:rsidR="00F07266" w:rsidRDefault="00F07266" w:rsidP="00F07266">
      <w:pPr>
        <w:pStyle w:val="ListNumber2"/>
      </w:pPr>
      <w:r>
        <w:t>Skate park audits rely on a number of national standards and codes relating to safety requirements, most of which are specific to skate parks.</w:t>
      </w:r>
      <w:r>
        <w:rPr>
          <w:rStyle w:val="FootnoteReference"/>
        </w:rPr>
        <w:footnoteReference w:id="90"/>
      </w:r>
      <w:r>
        <w:t xml:space="preserve"> However, there is no specific framework in place for undertaking repairs at skate parks.</w:t>
      </w:r>
      <w:r>
        <w:rPr>
          <w:rStyle w:val="FootnoteReference"/>
        </w:rPr>
        <w:footnoteReference w:id="91"/>
      </w:r>
      <w:r>
        <w:t xml:space="preserve"> Instead, skate park maintenance falls under the same framework as playground maintenance.</w:t>
      </w:r>
      <w:r>
        <w:rPr>
          <w:rStyle w:val="FootnoteReference"/>
        </w:rPr>
        <w:footnoteReference w:id="92"/>
      </w:r>
    </w:p>
    <w:p w14:paraId="49D6A0A0" w14:textId="298DB83D" w:rsidR="00F07266" w:rsidRDefault="00F07266" w:rsidP="00F07266">
      <w:pPr>
        <w:pStyle w:val="ListNumber2"/>
      </w:pPr>
      <w:r>
        <w:t xml:space="preserve">The ACT Government advised while some </w:t>
      </w:r>
      <w:r w:rsidR="00782475">
        <w:t>maintenance</w:t>
      </w:r>
      <w:r>
        <w:t xml:space="preserve"> issues ‘can be repaired immediately onsi</w:t>
      </w:r>
      <w:r w:rsidR="0036292B">
        <w:t>t</w:t>
      </w:r>
      <w:r>
        <w:t>e by TCCS officers’ larger repairs require specialised contractors to complete the work. Examples of repairs undertaken by TCCS include ‘filling of surface cracks, smoothing rough edges, unblocking drain holes, rewelding of access doors and mesh fencing, general cleaning maintenance such as leaf blowing and picking up of rubbish, and rescheduling of timers for floodlights.’</w:t>
      </w:r>
      <w:r>
        <w:rPr>
          <w:rStyle w:val="FootnoteReference"/>
        </w:rPr>
        <w:footnoteReference w:id="93"/>
      </w:r>
      <w:r>
        <w:t xml:space="preserve"> </w:t>
      </w:r>
    </w:p>
    <w:p w14:paraId="05E95896" w14:textId="142A07B4" w:rsidR="00F07266" w:rsidRDefault="00F07266" w:rsidP="00642B2D">
      <w:pPr>
        <w:pStyle w:val="ListNumber2"/>
      </w:pPr>
      <w:r>
        <w:lastRenderedPageBreak/>
        <w:t>At the public hearing TCCS officials advised structural repairs, such as concrete repairs, ‘would not be a permanent restoration. There may be some sort of interim repair put in place until the next round of major inspections and contracted repair work, depending entirely on the set of circumstances, of course.’</w:t>
      </w:r>
      <w:r>
        <w:rPr>
          <w:rStyle w:val="FootnoteReference"/>
        </w:rPr>
        <w:footnoteReference w:id="94"/>
      </w:r>
      <w:r>
        <w:t xml:space="preserve"> An example of a temporary repair shown to the committee during </w:t>
      </w:r>
      <w:r w:rsidR="00782475">
        <w:t>its</w:t>
      </w:r>
      <w:r>
        <w:t xml:space="preserve"> site visit is at Image 3.</w:t>
      </w:r>
    </w:p>
    <w:p w14:paraId="010A1876" w14:textId="0CAD91CE" w:rsidR="00F07266" w:rsidRDefault="00F07266" w:rsidP="00F07266">
      <w:pPr>
        <w:pStyle w:val="ListNumber2"/>
        <w:numPr>
          <w:ilvl w:val="0"/>
          <w:numId w:val="0"/>
        </w:numPr>
        <w:ind w:left="851"/>
      </w:pPr>
      <w:r>
        <w:rPr>
          <w:noProof/>
        </w:rPr>
        <w:drawing>
          <wp:inline distT="0" distB="0" distL="0" distR="0" wp14:anchorId="79BF5663" wp14:editId="3B2115E5">
            <wp:extent cx="5079565" cy="4562669"/>
            <wp:effectExtent l="0" t="0" r="698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t="8560" b="24040"/>
                    <a:stretch/>
                  </pic:blipFill>
                  <pic:spPr bwMode="auto">
                    <a:xfrm>
                      <a:off x="0" y="0"/>
                      <a:ext cx="5084948" cy="4567504"/>
                    </a:xfrm>
                    <a:prstGeom prst="rect">
                      <a:avLst/>
                    </a:prstGeom>
                    <a:noFill/>
                    <a:ln>
                      <a:noFill/>
                    </a:ln>
                    <a:extLst>
                      <a:ext uri="{53640926-AAD7-44D8-BBD7-CCE9431645EC}">
                        <a14:shadowObscured xmlns:a14="http://schemas.microsoft.com/office/drawing/2010/main"/>
                      </a:ext>
                    </a:extLst>
                  </pic:spPr>
                </pic:pic>
              </a:graphicData>
            </a:graphic>
          </wp:inline>
        </w:drawing>
      </w:r>
    </w:p>
    <w:p w14:paraId="226CF12A" w14:textId="77777777" w:rsidR="00F07266" w:rsidRPr="00016911" w:rsidRDefault="00F07266" w:rsidP="00F07266">
      <w:pPr>
        <w:pStyle w:val="Caption"/>
      </w:pPr>
      <w:r w:rsidRPr="00016911">
        <w:t>Image</w:t>
      </w:r>
      <w:r>
        <w:t xml:space="preserve"> 3</w:t>
      </w:r>
      <w:r w:rsidRPr="00016911">
        <w:t>: Repair of a crack at Belconnen Skate Park. Source: ACT Legislative Assembly.</w:t>
      </w:r>
    </w:p>
    <w:p w14:paraId="601866A6" w14:textId="0B0205C2" w:rsidR="00F07266" w:rsidRDefault="00F07266" w:rsidP="006E5C5E">
      <w:pPr>
        <w:pStyle w:val="ListNumber2"/>
      </w:pPr>
      <w:r w:rsidRPr="00F07266">
        <w:t>Concerns were raised with the committee that some temporary repairs did not meet the</w:t>
      </w:r>
      <w:r>
        <w:t xml:space="preserve"> needs of skate</w:t>
      </w:r>
      <w:r w:rsidR="0036292B">
        <w:t xml:space="preserve"> </w:t>
      </w:r>
      <w:r>
        <w:t>park users. In its submission the CSA advised treating skate</w:t>
      </w:r>
      <w:r w:rsidR="0036292B">
        <w:t xml:space="preserve"> </w:t>
      </w:r>
      <w:r>
        <w:t xml:space="preserve">parks like other play and recreation spaces has ‘led to the premature deterioration of some of the ACT Government’s assets’. They called for ACT skate </w:t>
      </w:r>
      <w:r w:rsidR="00782475">
        <w:t>parks</w:t>
      </w:r>
      <w:r>
        <w:t xml:space="preserve"> to have their own dedicated ‘procedures to address their specific cleaning and maintenance needs’.</w:t>
      </w:r>
      <w:r w:rsidR="00DB1D15" w:rsidRPr="00DB1D15">
        <w:rPr>
          <w:rStyle w:val="FootnoteReference"/>
        </w:rPr>
        <w:t xml:space="preserve"> </w:t>
      </w:r>
      <w:r w:rsidR="00DB1D15">
        <w:rPr>
          <w:rStyle w:val="FootnoteReference"/>
        </w:rPr>
        <w:footnoteReference w:id="95"/>
      </w:r>
    </w:p>
    <w:p w14:paraId="64D2FBA1" w14:textId="2EBDB197" w:rsidR="00F07266" w:rsidRDefault="00F07266" w:rsidP="006E4A6D">
      <w:pPr>
        <w:pStyle w:val="ListNumber2"/>
      </w:pPr>
      <w:r>
        <w:t>TCCS officials told the committee that skate park repairs were ‘a specialised field,’ with repairs undertaken as part of a maintenance package with specialised contractors using modern techniques.</w:t>
      </w:r>
      <w:r>
        <w:rPr>
          <w:rStyle w:val="FootnoteReference"/>
        </w:rPr>
        <w:footnoteReference w:id="96"/>
      </w:r>
      <w:r>
        <w:t xml:space="preserve"> </w:t>
      </w:r>
    </w:p>
    <w:p w14:paraId="67E4FBE9" w14:textId="5AB9865E" w:rsidR="00F07266" w:rsidRDefault="00F07266" w:rsidP="00F07266">
      <w:pPr>
        <w:pStyle w:val="ListNumber2"/>
      </w:pPr>
      <w:r>
        <w:lastRenderedPageBreak/>
        <w:t>The Minister acknowledged instances where these techniques ha</w:t>
      </w:r>
      <w:r w:rsidR="006E5C5E">
        <w:t>d</w:t>
      </w:r>
      <w:r>
        <w:t xml:space="preserve"> not been used, resulting in premature deterioration:</w:t>
      </w:r>
    </w:p>
    <w:p w14:paraId="5B0ECEC1" w14:textId="7EDE6B64" w:rsidR="00F07266" w:rsidRPr="00F07266" w:rsidRDefault="00F07266" w:rsidP="00F07266">
      <w:pPr>
        <w:pStyle w:val="Quote"/>
      </w:pPr>
      <w:r w:rsidRPr="00F07266">
        <w:t>We acknowledge that there has been a case in the past where some of the contracts that have been used to do some major repairs have not been successful because they used the wrong equipment to repair the concrete, and then it has failed and it has caused more damage and had to be repaired again. That is something that has been brought to my attention. Maintenance of the facilities is something that the government needs to address going forward, and also how we work with getting that sort of specialist knowledge into our own building and maintenance programs now that we have a growing population</w:t>
      </w:r>
      <w:r>
        <w:t>.</w:t>
      </w:r>
      <w:r>
        <w:rPr>
          <w:rStyle w:val="FootnoteReference"/>
        </w:rPr>
        <w:footnoteReference w:id="97"/>
      </w:r>
    </w:p>
    <w:p w14:paraId="14F6061D" w14:textId="5FCF4531" w:rsidR="00F07266" w:rsidRDefault="00F07266" w:rsidP="00F07266">
      <w:pPr>
        <w:pStyle w:val="ListNumber2"/>
      </w:pPr>
      <w:r>
        <w:t>The</w:t>
      </w:r>
      <w:r w:rsidR="00A331BA">
        <w:t xml:space="preserve"> committee considers there may be benefit in skate par</w:t>
      </w:r>
      <w:r w:rsidR="00974CD0">
        <w:t>k</w:t>
      </w:r>
      <w:r w:rsidR="00A331BA">
        <w:t xml:space="preserve"> maintenance being</w:t>
      </w:r>
      <w:r>
        <w:t xml:space="preserve"> conducted by contractors who have been assessed in collaboration with skate park users and who, preferably, have specialised knowledge of skating infrastructure and the specific maintenance requirements of skate parks.</w:t>
      </w:r>
    </w:p>
    <w:tbl>
      <w:tblPr>
        <w:tblStyle w:val="Recommendationbox"/>
        <w:tblW w:w="8175" w:type="dxa"/>
        <w:tblLook w:val="04A0" w:firstRow="1" w:lastRow="0" w:firstColumn="1" w:lastColumn="0" w:noHBand="0" w:noVBand="1"/>
      </w:tblPr>
      <w:tblGrid>
        <w:gridCol w:w="8175"/>
      </w:tblGrid>
      <w:tr w:rsidR="00F07266" w14:paraId="0D9834A4" w14:textId="77777777" w:rsidTr="00F07266">
        <w:tc>
          <w:tcPr>
            <w:tcW w:w="7891" w:type="dxa"/>
          </w:tcPr>
          <w:p w14:paraId="68B5D3ED" w14:textId="77777777" w:rsidR="00F07266" w:rsidRPr="00C90D42" w:rsidRDefault="00F07266" w:rsidP="007D6AA2">
            <w:pPr>
              <w:pStyle w:val="Recommendationheading"/>
            </w:pPr>
            <w:bookmarkStart w:id="87" w:name="_Toc169612657"/>
            <w:r w:rsidRPr="00C90D42">
              <w:t xml:space="preserve">Recommendation </w:t>
            </w:r>
            <w:r w:rsidRPr="00C90D42">
              <w:fldChar w:fldCharType="begin"/>
            </w:r>
            <w:r w:rsidRPr="00C90D42">
              <w:instrText xml:space="preserve"> AUTONUMLGL \* Arabic\e </w:instrText>
            </w:r>
            <w:r w:rsidRPr="00C90D42">
              <w:fldChar w:fldCharType="end"/>
            </w:r>
            <w:bookmarkEnd w:id="87"/>
          </w:p>
          <w:p w14:paraId="22901C3E" w14:textId="77777777" w:rsidR="00F07266" w:rsidRPr="000A5577" w:rsidRDefault="00F07266" w:rsidP="007D6AA2">
            <w:pPr>
              <w:pStyle w:val="Recommendationbody"/>
            </w:pPr>
            <w:bookmarkStart w:id="88" w:name="_Toc169612658"/>
            <w:r>
              <w:t xml:space="preserve">The committee recommends that the ACT Government </w:t>
            </w:r>
            <w:r w:rsidRPr="00B144AD">
              <w:t>implement</w:t>
            </w:r>
            <w:r>
              <w:t xml:space="preserve"> </w:t>
            </w:r>
            <w:r w:rsidRPr="00B144AD">
              <w:t>specific standards for skate park repairs.</w:t>
            </w:r>
            <w:bookmarkEnd w:id="88"/>
          </w:p>
        </w:tc>
      </w:tr>
      <w:tr w:rsidR="00F07266" w14:paraId="6D4A8A64" w14:textId="77777777" w:rsidTr="00F07266">
        <w:tc>
          <w:tcPr>
            <w:tcW w:w="7891" w:type="dxa"/>
          </w:tcPr>
          <w:p w14:paraId="2328414F" w14:textId="77777777" w:rsidR="00F07266" w:rsidRPr="00C90D42" w:rsidRDefault="00F07266" w:rsidP="007D6AA2">
            <w:pPr>
              <w:pStyle w:val="Recommendationheading"/>
            </w:pPr>
            <w:bookmarkStart w:id="89" w:name="_Toc169612659"/>
            <w:r w:rsidRPr="00C90D42">
              <w:t xml:space="preserve">Recommendation </w:t>
            </w:r>
            <w:r w:rsidRPr="00C90D42">
              <w:fldChar w:fldCharType="begin"/>
            </w:r>
            <w:r w:rsidRPr="00C90D42">
              <w:instrText xml:space="preserve"> AUTONUMLGL \* Arabic\e </w:instrText>
            </w:r>
            <w:r w:rsidRPr="00C90D42">
              <w:fldChar w:fldCharType="end"/>
            </w:r>
            <w:bookmarkEnd w:id="89"/>
          </w:p>
          <w:p w14:paraId="5A5E4359" w14:textId="77777777" w:rsidR="00F07266" w:rsidRPr="000A5577" w:rsidRDefault="00F07266" w:rsidP="007D6AA2">
            <w:pPr>
              <w:pStyle w:val="Recommendationbody"/>
            </w:pPr>
            <w:bookmarkStart w:id="90" w:name="_Toc169612660"/>
            <w:r>
              <w:t xml:space="preserve">The committee recommends that the ACT Government </w:t>
            </w:r>
            <w:r w:rsidRPr="00A26DDC">
              <w:t>ensure all maintenance contractors are proficient in modern techniques for the restoration and repair of skate park infrastructure.</w:t>
            </w:r>
            <w:bookmarkEnd w:id="90"/>
          </w:p>
        </w:tc>
      </w:tr>
      <w:tr w:rsidR="00F07266" w14:paraId="4E9D011A" w14:textId="77777777" w:rsidTr="00F07266">
        <w:tblPrEx>
          <w:tblLook w:val="0600" w:firstRow="0" w:lastRow="0" w:firstColumn="0" w:lastColumn="0" w:noHBand="1" w:noVBand="1"/>
        </w:tblPrEx>
        <w:trPr>
          <w:cantSplit/>
        </w:trPr>
        <w:tc>
          <w:tcPr>
            <w:tcW w:w="7891" w:type="dxa"/>
          </w:tcPr>
          <w:p w14:paraId="3D553969" w14:textId="77777777" w:rsidR="00F07266" w:rsidRPr="00C90D42" w:rsidRDefault="00F07266" w:rsidP="007D6AA2">
            <w:pPr>
              <w:pStyle w:val="Recommendationheading"/>
            </w:pPr>
            <w:bookmarkStart w:id="91" w:name="_Toc169612661"/>
            <w:r w:rsidRPr="00C90D42">
              <w:t xml:space="preserve">Recommendation </w:t>
            </w:r>
            <w:r w:rsidRPr="00C90D42">
              <w:fldChar w:fldCharType="begin"/>
            </w:r>
            <w:r w:rsidRPr="00C90D42">
              <w:instrText xml:space="preserve"> AUTONUMLGL \* Arabic\e </w:instrText>
            </w:r>
            <w:r w:rsidRPr="00C90D42">
              <w:fldChar w:fldCharType="end"/>
            </w:r>
            <w:bookmarkEnd w:id="91"/>
          </w:p>
          <w:p w14:paraId="098857CD" w14:textId="77777777" w:rsidR="00F07266" w:rsidRPr="000A5577" w:rsidRDefault="00F07266" w:rsidP="007D6AA2">
            <w:pPr>
              <w:pStyle w:val="Recommendationbody"/>
            </w:pPr>
            <w:bookmarkStart w:id="92" w:name="_Toc169612662"/>
            <w:r>
              <w:t xml:space="preserve">The committee recommends that the ACT Government </w:t>
            </w:r>
            <w:r w:rsidRPr="00B144AD">
              <w:t>assess maintenance contractors in collaboration with skate park users to inform procurement decisions and ensure, where possible, contractors have specialised knowledge of skating infrastructure.</w:t>
            </w:r>
            <w:bookmarkEnd w:id="92"/>
          </w:p>
        </w:tc>
      </w:tr>
    </w:tbl>
    <w:p w14:paraId="3046D14A" w14:textId="289291E2" w:rsidR="00F07266" w:rsidRDefault="00F07266" w:rsidP="0036292B">
      <w:pPr>
        <w:pStyle w:val="Heading3"/>
      </w:pPr>
      <w:bookmarkStart w:id="93" w:name="_Toc170134139"/>
      <w:r>
        <w:t>Frequency</w:t>
      </w:r>
      <w:bookmarkEnd w:id="93"/>
      <w:r>
        <w:t xml:space="preserve"> </w:t>
      </w:r>
    </w:p>
    <w:p w14:paraId="57FF7CF6" w14:textId="77777777" w:rsidR="006521ED" w:rsidRDefault="006521ED" w:rsidP="00F907D4">
      <w:pPr>
        <w:pStyle w:val="ListNumber2"/>
      </w:pPr>
      <w:r>
        <w:t>TCCS undertakes permanent repairs and maintenance for ACT skate parks through annual work packages. Significant repairs are undertaken through the capital program, with works informed by the outcomes of the annual main inspections.</w:t>
      </w:r>
      <w:r>
        <w:rPr>
          <w:rStyle w:val="FootnoteReference"/>
        </w:rPr>
        <w:footnoteReference w:id="98"/>
      </w:r>
      <w:r>
        <w:t xml:space="preserve"> </w:t>
      </w:r>
    </w:p>
    <w:p w14:paraId="03B8AEED" w14:textId="775D684A" w:rsidR="00F07266" w:rsidRDefault="006521ED" w:rsidP="00F907D4">
      <w:pPr>
        <w:pStyle w:val="ListNumber2"/>
      </w:pPr>
      <w:r>
        <w:t>TCCS officials advised the committee that there was generally an annual program of work, and ‘might be a package every one or two years that we deliver.’</w:t>
      </w:r>
      <w:r>
        <w:rPr>
          <w:rStyle w:val="FootnoteReference"/>
        </w:rPr>
        <w:footnoteReference w:id="99"/>
      </w:r>
      <w:r>
        <w:t xml:space="preserve"> When questioned about </w:t>
      </w:r>
      <w:r>
        <w:lastRenderedPageBreak/>
        <w:t>what action would be taken if a defect was reported after the annual inspection, officials advised it would be dependent on the assessed risk posed by the defect. For lower risk defects, interim repairs may be put in place until the next annual works package, whereas for defects posing a more immediate risk, a more immediate response would be provided.</w:t>
      </w:r>
      <w:r>
        <w:rPr>
          <w:rStyle w:val="FootnoteReference"/>
        </w:rPr>
        <w:footnoteReference w:id="100"/>
      </w:r>
    </w:p>
    <w:p w14:paraId="123FA045" w14:textId="002816E9" w:rsidR="006521ED" w:rsidRPr="00F07266" w:rsidRDefault="006521ED" w:rsidP="00F907D4">
      <w:pPr>
        <w:pStyle w:val="ListNumber2"/>
      </w:pPr>
      <w:r>
        <w:t xml:space="preserve">Given the risk </w:t>
      </w:r>
      <w:r w:rsidR="00DB1D15">
        <w:t>of injury when skating</w:t>
      </w:r>
      <w:r>
        <w:t xml:space="preserve"> and the evidence received regarding the potential danger posed by deteriorating surfaces at skate parks,</w:t>
      </w:r>
      <w:r>
        <w:rPr>
          <w:rStyle w:val="FootnoteReference"/>
        </w:rPr>
        <w:footnoteReference w:id="101"/>
      </w:r>
      <w:r>
        <w:t xml:space="preserve"> the committee is concerned that an annual program for permanent repairs may not be sufficient.</w:t>
      </w:r>
    </w:p>
    <w:tbl>
      <w:tblPr>
        <w:tblStyle w:val="Recommendationbox"/>
        <w:tblW w:w="8175" w:type="dxa"/>
        <w:tblLook w:val="04A0" w:firstRow="1" w:lastRow="0" w:firstColumn="1" w:lastColumn="0" w:noHBand="0" w:noVBand="1"/>
      </w:tblPr>
      <w:tblGrid>
        <w:gridCol w:w="8175"/>
      </w:tblGrid>
      <w:tr w:rsidR="00F07266" w14:paraId="6A21EF67" w14:textId="77777777" w:rsidTr="00F07266">
        <w:tc>
          <w:tcPr>
            <w:tcW w:w="7891" w:type="dxa"/>
          </w:tcPr>
          <w:p w14:paraId="298E27AE" w14:textId="77777777" w:rsidR="00F07266" w:rsidRPr="00C90D42" w:rsidRDefault="00F07266" w:rsidP="007D6AA2">
            <w:pPr>
              <w:pStyle w:val="Recommendationheading"/>
            </w:pPr>
            <w:bookmarkStart w:id="94" w:name="_Toc169612663"/>
            <w:r w:rsidRPr="00C90D42">
              <w:t xml:space="preserve">Recommendation </w:t>
            </w:r>
            <w:r w:rsidRPr="00C90D42">
              <w:fldChar w:fldCharType="begin"/>
            </w:r>
            <w:r w:rsidRPr="00C90D42">
              <w:instrText xml:space="preserve"> AUTONUMLGL \* Arabic\e </w:instrText>
            </w:r>
            <w:r w:rsidRPr="00C90D42">
              <w:fldChar w:fldCharType="end"/>
            </w:r>
            <w:bookmarkEnd w:id="94"/>
          </w:p>
          <w:p w14:paraId="4D950D09" w14:textId="77777777" w:rsidR="00F07266" w:rsidRPr="000A5577" w:rsidRDefault="00F07266" w:rsidP="007D6AA2">
            <w:pPr>
              <w:pStyle w:val="Recommendationbody"/>
            </w:pPr>
            <w:bookmarkStart w:id="95" w:name="_Toc169612664"/>
            <w:r>
              <w:t xml:space="preserve">The committee recommends that the ACT Government </w:t>
            </w:r>
            <w:r w:rsidRPr="00B144AD">
              <w:t>increase the frequency of skate park infrastructure audits and maintenance packages to update and repair defects and safety concerns.</w:t>
            </w:r>
            <w:bookmarkEnd w:id="95"/>
          </w:p>
        </w:tc>
      </w:tr>
      <w:tr w:rsidR="00F07266" w14:paraId="657E8111" w14:textId="77777777" w:rsidTr="00F07266">
        <w:tc>
          <w:tcPr>
            <w:tcW w:w="7891" w:type="dxa"/>
          </w:tcPr>
          <w:p w14:paraId="32EA3A28" w14:textId="77777777" w:rsidR="00F07266" w:rsidRPr="00C90D42" w:rsidRDefault="00F07266" w:rsidP="007D6AA2">
            <w:pPr>
              <w:pStyle w:val="Recommendationheading"/>
            </w:pPr>
            <w:bookmarkStart w:id="96" w:name="_Toc169612665"/>
            <w:r w:rsidRPr="00C90D42">
              <w:t xml:space="preserve">Recommendation </w:t>
            </w:r>
            <w:r w:rsidRPr="00C90D42">
              <w:fldChar w:fldCharType="begin"/>
            </w:r>
            <w:r w:rsidRPr="00C90D42">
              <w:instrText xml:space="preserve"> AUTONUMLGL \* Arabic\e </w:instrText>
            </w:r>
            <w:r w:rsidRPr="00C90D42">
              <w:fldChar w:fldCharType="end"/>
            </w:r>
            <w:bookmarkEnd w:id="96"/>
          </w:p>
          <w:p w14:paraId="5EC5CE0C" w14:textId="77777777" w:rsidR="00F07266" w:rsidRPr="000A5577" w:rsidRDefault="00F07266" w:rsidP="007D6AA2">
            <w:pPr>
              <w:pStyle w:val="Recommendationbody"/>
            </w:pPr>
            <w:bookmarkStart w:id="97" w:name="_Toc169612666"/>
            <w:r>
              <w:t xml:space="preserve">The committee recommends that the ACT Government </w:t>
            </w:r>
            <w:r w:rsidRPr="00B144AD">
              <w:t>implement a monitoring system for skate park infrastructure that frequently and proactively assesses damage and defects.</w:t>
            </w:r>
            <w:bookmarkEnd w:id="97"/>
          </w:p>
        </w:tc>
      </w:tr>
    </w:tbl>
    <w:p w14:paraId="226849AF" w14:textId="2FD16C1B" w:rsidR="006521ED" w:rsidRPr="00A16BDA" w:rsidRDefault="006521ED" w:rsidP="0036292B">
      <w:pPr>
        <w:pStyle w:val="Heading3"/>
        <w:rPr>
          <w:highlight w:val="yellow"/>
        </w:rPr>
      </w:pPr>
      <w:bookmarkStart w:id="98" w:name="_Toc170134140"/>
      <w:r>
        <w:t>R</w:t>
      </w:r>
      <w:r w:rsidRPr="00E13760">
        <w:t>equests</w:t>
      </w:r>
      <w:bookmarkEnd w:id="98"/>
    </w:p>
    <w:p w14:paraId="0D21435E" w14:textId="4FC3FE70" w:rsidR="006521ED" w:rsidRDefault="006521ED" w:rsidP="006521ED">
      <w:pPr>
        <w:pStyle w:val="ListNumber2"/>
      </w:pPr>
      <w:bookmarkStart w:id="99" w:name="_Hlk160803282"/>
      <w:r>
        <w:t xml:space="preserve">In addition to the maintenance audits </w:t>
      </w:r>
      <w:r w:rsidRPr="00974CD0">
        <w:t xml:space="preserve">outlined at paragraph </w:t>
      </w:r>
      <w:r w:rsidR="00974CD0" w:rsidRPr="00974CD0">
        <w:t>6.3</w:t>
      </w:r>
      <w:r w:rsidRPr="00974CD0">
        <w:t>, members</w:t>
      </w:r>
      <w:r>
        <w:t xml:space="preserve"> of the public can also report general maintenance issues. The ACT Government advised ‘Fix My Street is the recommended channel for raising skatepark maintenance requests’ with urgent matters being reported via the Access Canberra contact centre.</w:t>
      </w:r>
      <w:r w:rsidR="00DB1D15">
        <w:rPr>
          <w:rStyle w:val="FootnoteReference"/>
        </w:rPr>
        <w:footnoteReference w:id="102"/>
      </w:r>
    </w:p>
    <w:p w14:paraId="4B0152DC" w14:textId="73A63350" w:rsidR="006521ED" w:rsidRDefault="006521ED" w:rsidP="006521ED">
      <w:pPr>
        <w:pStyle w:val="ListNumber2"/>
      </w:pPr>
      <w:r>
        <w:t>The committee understands Fix My Street reports are prioritised based on urgency, with urgent requests responded to ‘within a week’ and non-urgent requests ‘as soon as practicable’.</w:t>
      </w:r>
      <w:r>
        <w:rPr>
          <w:rStyle w:val="FootnoteReference"/>
        </w:rPr>
        <w:footnoteReference w:id="103"/>
      </w:r>
      <w:r>
        <w:t xml:space="preserve"> </w:t>
      </w:r>
    </w:p>
    <w:p w14:paraId="36327764" w14:textId="19133305" w:rsidR="006521ED" w:rsidRDefault="006521ED" w:rsidP="006521ED">
      <w:pPr>
        <w:pStyle w:val="ListNumber2"/>
      </w:pPr>
      <w:r>
        <w:t xml:space="preserve">Despite being the recommended channel for members of the public to report defects and maintenance issues, the committee was advised there is no </w:t>
      </w:r>
      <w:r w:rsidR="00782475">
        <w:t>signage</w:t>
      </w:r>
      <w:r>
        <w:t xml:space="preserve"> at skate parks advising people to submit a request through Fix My Street.</w:t>
      </w:r>
      <w:r>
        <w:rPr>
          <w:rStyle w:val="FootnoteReference"/>
        </w:rPr>
        <w:footnoteReference w:id="104"/>
      </w:r>
      <w:r>
        <w:t xml:space="preserve"> The committee also explored whether the requirement to register to use Fix My Street would deter individuals from using that channel.</w:t>
      </w:r>
      <w:r w:rsidRPr="006521ED">
        <w:rPr>
          <w:rStyle w:val="FootnoteReference"/>
        </w:rPr>
        <w:t xml:space="preserve"> </w:t>
      </w:r>
      <w:r>
        <w:rPr>
          <w:rStyle w:val="FootnoteReference"/>
        </w:rPr>
        <w:footnoteReference w:id="105"/>
      </w:r>
    </w:p>
    <w:p w14:paraId="6F0BF55D" w14:textId="6F680894" w:rsidR="006521ED" w:rsidRDefault="006521ED" w:rsidP="006521ED">
      <w:pPr>
        <w:pStyle w:val="ListNumber2"/>
      </w:pPr>
      <w:r>
        <w:lastRenderedPageBreak/>
        <w:t>The committee is aware of local councils in other jurisdictions using QR codes to report local issues via an app. For example, Glen Eira, Ipswich and Hume City Councils support residents to report issues to Council using QR codes on popular community assets through the Snap Send Solve app.</w:t>
      </w:r>
      <w:r w:rsidRPr="006521ED">
        <w:rPr>
          <w:rStyle w:val="FootnoteReference"/>
        </w:rPr>
        <w:t xml:space="preserve"> </w:t>
      </w:r>
      <w:r>
        <w:rPr>
          <w:rStyle w:val="FootnoteReference"/>
        </w:rPr>
        <w:footnoteReference w:id="106"/>
      </w:r>
      <w:r>
        <w:t xml:space="preserve"> </w:t>
      </w:r>
    </w:p>
    <w:p w14:paraId="0CD4AD73" w14:textId="56041024" w:rsidR="006521ED" w:rsidRDefault="006521ED" w:rsidP="006521ED">
      <w:pPr>
        <w:pStyle w:val="ListNumber2"/>
      </w:pPr>
      <w:r>
        <w:t>A similar system of location-specific QR codes at ACT skate parks may enable users to raise requests for skate park maintenance quicker and more easily.</w:t>
      </w:r>
    </w:p>
    <w:tbl>
      <w:tblPr>
        <w:tblStyle w:val="Recommendationbox"/>
        <w:tblW w:w="0" w:type="auto"/>
        <w:tblLook w:val="0600" w:firstRow="0" w:lastRow="0" w:firstColumn="0" w:lastColumn="0" w:noHBand="1" w:noVBand="1"/>
      </w:tblPr>
      <w:tblGrid>
        <w:gridCol w:w="8175"/>
      </w:tblGrid>
      <w:tr w:rsidR="006521ED" w14:paraId="40178E43" w14:textId="77777777" w:rsidTr="007D6AA2">
        <w:trPr>
          <w:cantSplit/>
        </w:trPr>
        <w:tc>
          <w:tcPr>
            <w:tcW w:w="7891" w:type="dxa"/>
          </w:tcPr>
          <w:p w14:paraId="560EBAFD" w14:textId="77777777" w:rsidR="006521ED" w:rsidRPr="00C90D42" w:rsidRDefault="006521ED" w:rsidP="007D6AA2">
            <w:pPr>
              <w:pStyle w:val="Recommendationheading"/>
            </w:pPr>
            <w:bookmarkStart w:id="100" w:name="_Toc169612667"/>
            <w:bookmarkEnd w:id="99"/>
            <w:r w:rsidRPr="00C90D42">
              <w:t xml:space="preserve">Recommendation </w:t>
            </w:r>
            <w:r w:rsidRPr="00C90D42">
              <w:fldChar w:fldCharType="begin"/>
            </w:r>
            <w:r w:rsidRPr="00C90D42">
              <w:instrText xml:space="preserve"> AUTONUMLGL \* Arabic\e </w:instrText>
            </w:r>
            <w:r w:rsidRPr="00C90D42">
              <w:fldChar w:fldCharType="end"/>
            </w:r>
            <w:bookmarkEnd w:id="100"/>
          </w:p>
          <w:p w14:paraId="0E286E2E" w14:textId="77777777" w:rsidR="006521ED" w:rsidRPr="000A5577" w:rsidRDefault="006521ED" w:rsidP="007D6AA2">
            <w:pPr>
              <w:pStyle w:val="Recommendationbody"/>
            </w:pPr>
            <w:bookmarkStart w:id="101" w:name="_Toc169612668"/>
            <w:r>
              <w:t xml:space="preserve">The committee recommends that the ACT Government </w:t>
            </w:r>
            <w:r w:rsidRPr="00B144AD">
              <w:t>install location-specific QR codes at each skate park to support people to easily report maintenance and repair issues on site.</w:t>
            </w:r>
            <w:bookmarkEnd w:id="101"/>
          </w:p>
        </w:tc>
      </w:tr>
    </w:tbl>
    <w:p w14:paraId="357B1524" w14:textId="0206D5A8" w:rsidR="00A16BDA" w:rsidRPr="00F07266" w:rsidRDefault="00F07266" w:rsidP="0036292B">
      <w:pPr>
        <w:pStyle w:val="Heading2"/>
      </w:pPr>
      <w:bookmarkStart w:id="102" w:name="_Toc170134141"/>
      <w:r w:rsidRPr="00F07266">
        <w:t>Upgrade or replace</w:t>
      </w:r>
      <w:bookmarkEnd w:id="102"/>
    </w:p>
    <w:p w14:paraId="613416ED" w14:textId="3A003842" w:rsidR="00A16BDA" w:rsidRDefault="00A16BDA" w:rsidP="00A16BDA">
      <w:pPr>
        <w:pStyle w:val="ListNumber2"/>
      </w:pPr>
      <w:r>
        <w:t>At a certain point it becomes necessary to decide whether an ageing skate park should be upgraded or replaced completely. Whether or not a skate park is at the end of its life is determined via the skate park inspections regime outlined above:</w:t>
      </w:r>
    </w:p>
    <w:p w14:paraId="26605D10" w14:textId="77777777" w:rsidR="00A16BDA" w:rsidRDefault="00A16BDA" w:rsidP="00A16BDA">
      <w:pPr>
        <w:pStyle w:val="Quote"/>
      </w:pPr>
      <w:r w:rsidRPr="00BE3BC4">
        <w:t>If, over a period of time, those inspections are identifying deterioration that is progressing at a rate that is clearly not going to be reversed by the maintenance regime that we discussed earlier, then the assessment would turn to replacement of that asset or an assessment of its remaining useful life, and then that information would feed into the infrastructure program to contemplate the replacement</w:t>
      </w:r>
      <w:r>
        <w:t>.</w:t>
      </w:r>
      <w:r>
        <w:rPr>
          <w:rStyle w:val="FootnoteReference"/>
        </w:rPr>
        <w:footnoteReference w:id="107"/>
      </w:r>
    </w:p>
    <w:p w14:paraId="59DEF5EB" w14:textId="7B7238A6" w:rsidR="00A16BDA" w:rsidRDefault="00A16BDA" w:rsidP="00A16BDA">
      <w:pPr>
        <w:pStyle w:val="ListNumber2"/>
      </w:pPr>
      <w:r>
        <w:t xml:space="preserve">The replacement of the Belconnen Skate Park approximately </w:t>
      </w:r>
      <w:r w:rsidR="00F07266">
        <w:t>20</w:t>
      </w:r>
      <w:r>
        <w:t xml:space="preserve"> years after it was originally built is one example</w:t>
      </w:r>
      <w:r w:rsidR="006521ED">
        <w:t xml:space="preserve"> provided to the committee</w:t>
      </w:r>
      <w:r>
        <w:t xml:space="preserve"> of an ACT skate park reaching this point.</w:t>
      </w:r>
      <w:r>
        <w:rPr>
          <w:rStyle w:val="FootnoteReference"/>
        </w:rPr>
        <w:footnoteReference w:id="108"/>
      </w:r>
    </w:p>
    <w:p w14:paraId="598D20AC" w14:textId="1EE60C51" w:rsidR="00A16BDA" w:rsidRDefault="00A16BDA" w:rsidP="00A16BDA">
      <w:pPr>
        <w:pStyle w:val="ListNumber2"/>
      </w:pPr>
      <w:r>
        <w:t xml:space="preserve">Having defined criteria in place to determine when a skate park has reached the end of its life and requires replacement </w:t>
      </w:r>
      <w:r w:rsidR="006E5C5E">
        <w:t>may</w:t>
      </w:r>
      <w:r>
        <w:t xml:space="preserve"> result in clearer and more equitable outcomes when decisions are made regarding replacing or upgrading ACT skate parks.</w:t>
      </w:r>
    </w:p>
    <w:tbl>
      <w:tblPr>
        <w:tblStyle w:val="Recommendationbox"/>
        <w:tblW w:w="0" w:type="auto"/>
        <w:tblLook w:val="0600" w:firstRow="0" w:lastRow="0" w:firstColumn="0" w:lastColumn="0" w:noHBand="1" w:noVBand="1"/>
      </w:tblPr>
      <w:tblGrid>
        <w:gridCol w:w="8175"/>
      </w:tblGrid>
      <w:tr w:rsidR="00A16BDA" w14:paraId="53333DCA" w14:textId="77777777" w:rsidTr="00D142E0">
        <w:trPr>
          <w:cantSplit/>
        </w:trPr>
        <w:tc>
          <w:tcPr>
            <w:tcW w:w="7891" w:type="dxa"/>
          </w:tcPr>
          <w:p w14:paraId="162B3A55" w14:textId="77777777" w:rsidR="00A16BDA" w:rsidRPr="00C90D42" w:rsidRDefault="00A16BDA" w:rsidP="00D142E0">
            <w:pPr>
              <w:pStyle w:val="Recommendationheading"/>
            </w:pPr>
            <w:bookmarkStart w:id="103" w:name="_Toc169612669"/>
            <w:r w:rsidRPr="00C90D42">
              <w:t xml:space="preserve">Recommendation </w:t>
            </w:r>
            <w:r w:rsidRPr="00C90D42">
              <w:fldChar w:fldCharType="begin"/>
            </w:r>
            <w:r w:rsidRPr="00C90D42">
              <w:instrText xml:space="preserve"> AUTONUMLGL \* Arabic\e </w:instrText>
            </w:r>
            <w:r w:rsidRPr="00C90D42">
              <w:fldChar w:fldCharType="end"/>
            </w:r>
            <w:bookmarkEnd w:id="103"/>
          </w:p>
          <w:p w14:paraId="13698C2C" w14:textId="77777777" w:rsidR="00A16BDA" w:rsidRPr="000A5577" w:rsidRDefault="00A16BDA" w:rsidP="00D142E0">
            <w:pPr>
              <w:pStyle w:val="Recommendationbody"/>
            </w:pPr>
            <w:bookmarkStart w:id="104" w:name="_Toc169612670"/>
            <w:r w:rsidRPr="00453F84">
              <w:t xml:space="preserve">The </w:t>
            </w:r>
            <w:r>
              <w:t>c</w:t>
            </w:r>
            <w:r w:rsidRPr="00453F84">
              <w:t>ommittee recommends that the ACT Government publish the criteria used to determine whether skating facilities are at end of life.</w:t>
            </w:r>
            <w:bookmarkEnd w:id="104"/>
          </w:p>
        </w:tc>
      </w:tr>
    </w:tbl>
    <w:p w14:paraId="0090A79D" w14:textId="77777777" w:rsidR="00974CD0" w:rsidRDefault="00974CD0" w:rsidP="00974CD0"/>
    <w:p w14:paraId="73C212E8" w14:textId="487ADD45" w:rsidR="00AE3B61" w:rsidRPr="00BC32E8" w:rsidRDefault="00FE21CC" w:rsidP="00AE3B61">
      <w:pPr>
        <w:pStyle w:val="Heading1"/>
        <w:rPr>
          <w:rFonts w:eastAsiaTheme="minorHAnsi"/>
          <w:w w:val="100"/>
        </w:rPr>
      </w:pPr>
      <w:bookmarkStart w:id="105" w:name="_Toc170134142"/>
      <w:r>
        <w:rPr>
          <w:rFonts w:eastAsiaTheme="minorHAnsi"/>
          <w:w w:val="100"/>
        </w:rPr>
        <w:lastRenderedPageBreak/>
        <w:t>P</w:t>
      </w:r>
      <w:r w:rsidR="00272CA9" w:rsidRPr="00BC32E8">
        <w:rPr>
          <w:rFonts w:eastAsiaTheme="minorHAnsi"/>
          <w:w w:val="100"/>
        </w:rPr>
        <w:t>romoting skateboarding in the ACT</w:t>
      </w:r>
      <w:bookmarkEnd w:id="105"/>
    </w:p>
    <w:p w14:paraId="7FAD3A26" w14:textId="7AB804EA" w:rsidR="00FE21CC" w:rsidRPr="00FE21CC" w:rsidRDefault="00FE21CC" w:rsidP="00FE21CC">
      <w:pPr>
        <w:pStyle w:val="ListNumber2"/>
      </w:pPr>
      <w:r w:rsidRPr="00FE21CC">
        <w:t>During its inquiry the committee examined initiatives and activities to better promote skateboarding tourism in the ACT. These initiatives are outlined below.</w:t>
      </w:r>
    </w:p>
    <w:p w14:paraId="662DFD65" w14:textId="02548634" w:rsidR="00FE21CC" w:rsidRPr="00FE21CC" w:rsidRDefault="00FE21CC" w:rsidP="0036292B">
      <w:pPr>
        <w:pStyle w:val="Heading2"/>
      </w:pPr>
      <w:bookmarkStart w:id="106" w:name="_Toc170134143"/>
      <w:r w:rsidRPr="00FE21CC">
        <w:t>Skating events</w:t>
      </w:r>
      <w:bookmarkEnd w:id="106"/>
    </w:p>
    <w:p w14:paraId="0D5EF62B" w14:textId="66C2AAC1" w:rsidR="00FE21CC" w:rsidRDefault="00FE21CC" w:rsidP="0060554E">
      <w:pPr>
        <w:pStyle w:val="ListNumber2"/>
      </w:pPr>
      <w:r w:rsidRPr="00FE21CC">
        <w:t>One of the main drivers of skating tourism in the ACT</w:t>
      </w:r>
      <w:r w:rsidR="006E5C5E">
        <w:t xml:space="preserve"> is</w:t>
      </w:r>
      <w:r w:rsidRPr="00FE21CC">
        <w:t xml:space="preserve"> the Belco Bowl Jam.</w:t>
      </w:r>
      <w:r>
        <w:t xml:space="preserve"> </w:t>
      </w:r>
      <w:r w:rsidRPr="00FE21CC">
        <w:t>The Belco Bowl Jam, held at the Belconnen Skate Park, is hosted by the Canberra Skateboarding Association</w:t>
      </w:r>
      <w:r>
        <w:t xml:space="preserve"> </w:t>
      </w:r>
      <w:r w:rsidR="00974CD0">
        <w:t xml:space="preserve">(CSA) </w:t>
      </w:r>
      <w:r>
        <w:t xml:space="preserve">each year. It is named for the distinctive bowl at the Belconnen (Belco) Skate Park, which features a distinctive </w:t>
      </w:r>
      <w:r w:rsidRPr="00DB1D15">
        <w:t>keyhole shape and a spiderweb pattern painted on its surface, and its informal ‘jam’ format.</w:t>
      </w:r>
      <w:r w:rsidRPr="00DB1D15">
        <w:rPr>
          <w:rStyle w:val="FootnoteReference"/>
        </w:rPr>
        <w:footnoteReference w:id="109"/>
      </w:r>
    </w:p>
    <w:p w14:paraId="0F16875F" w14:textId="77777777" w:rsidR="00FE21CC" w:rsidRDefault="00FE21CC" w:rsidP="00FE21CC">
      <w:pPr>
        <w:pStyle w:val="ListNumber2"/>
        <w:numPr>
          <w:ilvl w:val="0"/>
          <w:numId w:val="0"/>
        </w:numPr>
        <w:ind w:left="851"/>
      </w:pPr>
      <w:r>
        <w:rPr>
          <w:noProof/>
        </w:rPr>
        <w:drawing>
          <wp:inline distT="0" distB="0" distL="0" distR="0" wp14:anchorId="5915D75A" wp14:editId="35F38E9C">
            <wp:extent cx="5134977" cy="3853102"/>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0535" cy="3857273"/>
                    </a:xfrm>
                    <a:prstGeom prst="rect">
                      <a:avLst/>
                    </a:prstGeom>
                    <a:noFill/>
                  </pic:spPr>
                </pic:pic>
              </a:graphicData>
            </a:graphic>
          </wp:inline>
        </w:drawing>
      </w:r>
    </w:p>
    <w:p w14:paraId="6E540061" w14:textId="1FDD3084" w:rsidR="00FE21CC" w:rsidRDefault="00FE21CC" w:rsidP="00FE21CC">
      <w:pPr>
        <w:pStyle w:val="Caption"/>
      </w:pPr>
      <w:r w:rsidRPr="00016911">
        <w:t>Image</w:t>
      </w:r>
      <w:r w:rsidR="00DB1D15">
        <w:t xml:space="preserve"> 4</w:t>
      </w:r>
      <w:r w:rsidRPr="00016911">
        <w:t>: The ‘spider’ bowl at Belconnen Skate Park. Image source: ACT Legislative Assembly.</w:t>
      </w:r>
    </w:p>
    <w:p w14:paraId="279F8446" w14:textId="2476FCF3" w:rsidR="00FE21CC" w:rsidRDefault="00FE21CC" w:rsidP="00FE21CC">
      <w:pPr>
        <w:pStyle w:val="ListNumber2"/>
      </w:pPr>
      <w:r>
        <w:t>Run by volunteers, the Belco Bowl Jam attracts hundreds of domestic and international visitors to the ACT, contributi</w:t>
      </w:r>
      <w:r w:rsidR="006E5C5E">
        <w:t>ng</w:t>
      </w:r>
      <w:r>
        <w:t xml:space="preserve"> to the ACT economy, and promoting the ACT to younger audiences around the world</w:t>
      </w:r>
      <w:r w:rsidR="006E5C5E">
        <w:t>:</w:t>
      </w:r>
      <w:r>
        <w:rPr>
          <w:rStyle w:val="FootnoteReference"/>
        </w:rPr>
        <w:footnoteReference w:id="110"/>
      </w:r>
    </w:p>
    <w:p w14:paraId="41EA18E2" w14:textId="77777777" w:rsidR="00FE21CC" w:rsidRDefault="00FE21CC" w:rsidP="00FE21CC">
      <w:pPr>
        <w:pStyle w:val="Quote"/>
      </w:pPr>
      <w:r w:rsidRPr="00AB03CE">
        <w:t xml:space="preserve">It is getting international coverage. I have personally experienced travelling overseas and telling people, other skateboarders, I am from Canberra and them not knowing where Canberra is. Then you mention, “Where the Belco Bowl Jam </w:t>
      </w:r>
      <w:r w:rsidRPr="00AB03CE">
        <w:lastRenderedPageBreak/>
        <w:t>happens,” and they go, “Great. Yes, I know that. Belco with the s</w:t>
      </w:r>
      <w:r>
        <w:t>p</w:t>
      </w:r>
      <w:r w:rsidRPr="00AB03CE">
        <w:t>ider bowl, where the big event happens.”</w:t>
      </w:r>
      <w:r>
        <w:rPr>
          <w:rStyle w:val="FootnoteReference"/>
        </w:rPr>
        <w:footnoteReference w:id="111"/>
      </w:r>
    </w:p>
    <w:p w14:paraId="4CC96899" w14:textId="43230D20" w:rsidR="00FE21CC" w:rsidRDefault="00FE21CC" w:rsidP="00FE21CC">
      <w:pPr>
        <w:pStyle w:val="ListNumber2"/>
      </w:pPr>
      <w:r>
        <w:t>The event has been running for over 20 years and has become ‘a prominent fixture in the Australian and international skateboarding community’, attracting renowned professional Australian and international skateboarders.</w:t>
      </w:r>
      <w:r>
        <w:rPr>
          <w:rStyle w:val="FootnoteReference"/>
        </w:rPr>
        <w:footnoteReference w:id="112"/>
      </w:r>
      <w:r>
        <w:t xml:space="preserve"> </w:t>
      </w:r>
      <w:r w:rsidRPr="00974CD0">
        <w:t>The committee heard the number of spectators at the event has increased in recent years.</w:t>
      </w:r>
      <w:r w:rsidRPr="00974CD0">
        <w:rPr>
          <w:rStyle w:val="FootnoteReference"/>
        </w:rPr>
        <w:footnoteReference w:id="113"/>
      </w:r>
      <w:r>
        <w:t xml:space="preserve"> </w:t>
      </w:r>
    </w:p>
    <w:p w14:paraId="769031BB" w14:textId="3CE1D40D" w:rsidR="00FE21CC" w:rsidRDefault="00FE21CC" w:rsidP="00FE21CC">
      <w:pPr>
        <w:pStyle w:val="ListNumber2"/>
      </w:pPr>
      <w:r>
        <w:t>The Belco Bowl Jam received significant coverage in skateboarding circles, with thousands of people reading or watching videos about the event. This coverage is largely generated by volunteers promoting the event and other skating activities (such as learn to skate sessions) through social media and word of mouth at skating shops around Canberra.</w:t>
      </w:r>
      <w:r>
        <w:rPr>
          <w:rStyle w:val="FootnoteReference"/>
        </w:rPr>
        <w:footnoteReference w:id="114"/>
      </w:r>
      <w:r>
        <w:t xml:space="preserve">  </w:t>
      </w:r>
    </w:p>
    <w:p w14:paraId="5A7CD4CF" w14:textId="5DD7FC7D" w:rsidR="00FE21CC" w:rsidRDefault="00FE21CC" w:rsidP="00FE21CC">
      <w:pPr>
        <w:pStyle w:val="ListNumber2"/>
      </w:pPr>
      <w:r>
        <w:t>The ACT Government supported the Belco Bowl Jam in 2023 through a one-off grant of $6,000 and temporary seating for spectators.</w:t>
      </w:r>
      <w:r>
        <w:rPr>
          <w:rStyle w:val="FootnoteReference"/>
        </w:rPr>
        <w:footnoteReference w:id="115"/>
      </w:r>
      <w:r>
        <w:t xml:space="preserve"> The committee is of the view ongoing support and promotion opportunities would continue to drive skating tourism moving forward.</w:t>
      </w:r>
    </w:p>
    <w:tbl>
      <w:tblPr>
        <w:tblStyle w:val="Recommendationbox"/>
        <w:tblW w:w="0" w:type="auto"/>
        <w:tblLook w:val="0600" w:firstRow="0" w:lastRow="0" w:firstColumn="0" w:lastColumn="0" w:noHBand="1" w:noVBand="1"/>
      </w:tblPr>
      <w:tblGrid>
        <w:gridCol w:w="8175"/>
      </w:tblGrid>
      <w:tr w:rsidR="00FE21CC" w14:paraId="71B5F649" w14:textId="77777777" w:rsidTr="007D6AA2">
        <w:trPr>
          <w:cantSplit/>
        </w:trPr>
        <w:tc>
          <w:tcPr>
            <w:tcW w:w="7891" w:type="dxa"/>
          </w:tcPr>
          <w:p w14:paraId="01FCFF71" w14:textId="77777777" w:rsidR="00FE21CC" w:rsidRPr="00C90D42" w:rsidRDefault="00FE21CC" w:rsidP="007D6AA2">
            <w:pPr>
              <w:pStyle w:val="Recommendationheading"/>
            </w:pPr>
            <w:bookmarkStart w:id="107" w:name="_Toc169612671"/>
            <w:r w:rsidRPr="00C90D42">
              <w:t xml:space="preserve">Recommendation </w:t>
            </w:r>
            <w:r w:rsidRPr="00C90D42">
              <w:fldChar w:fldCharType="begin"/>
            </w:r>
            <w:r w:rsidRPr="00C90D42">
              <w:instrText xml:space="preserve"> AUTONUMLGL \* Arabic\e </w:instrText>
            </w:r>
            <w:r w:rsidRPr="00C90D42">
              <w:fldChar w:fldCharType="end"/>
            </w:r>
            <w:bookmarkEnd w:id="107"/>
          </w:p>
          <w:p w14:paraId="61E0374A" w14:textId="77777777" w:rsidR="00FE21CC" w:rsidRPr="000A5577" w:rsidRDefault="00FE21CC" w:rsidP="007D6AA2">
            <w:pPr>
              <w:pStyle w:val="Recommendationbody"/>
            </w:pPr>
            <w:bookmarkStart w:id="108" w:name="_Toc169612672"/>
            <w:r w:rsidRPr="00272CA9">
              <w:t xml:space="preserve">The </w:t>
            </w:r>
            <w:r>
              <w:t>c</w:t>
            </w:r>
            <w:r w:rsidRPr="00272CA9">
              <w:t xml:space="preserve">ommittee recommends that the ACT Government </w:t>
            </w:r>
            <w:r>
              <w:t xml:space="preserve">continue to </w:t>
            </w:r>
            <w:r w:rsidRPr="00272CA9">
              <w:t>support Canberra skating events</w:t>
            </w:r>
            <w:r>
              <w:t>,</w:t>
            </w:r>
            <w:r w:rsidRPr="00272CA9">
              <w:t xml:space="preserve"> such as the Belco Bowl Jam.</w:t>
            </w:r>
            <w:bookmarkEnd w:id="108"/>
          </w:p>
        </w:tc>
      </w:tr>
      <w:tr w:rsidR="00FE21CC" w14:paraId="6AB1AEDA" w14:textId="77777777" w:rsidTr="00FE21CC">
        <w:tblPrEx>
          <w:tblLook w:val="04A0" w:firstRow="1" w:lastRow="0" w:firstColumn="1" w:lastColumn="0" w:noHBand="0" w:noVBand="1"/>
        </w:tblPrEx>
        <w:tc>
          <w:tcPr>
            <w:tcW w:w="7891" w:type="dxa"/>
          </w:tcPr>
          <w:p w14:paraId="524911EE" w14:textId="77777777" w:rsidR="00FE21CC" w:rsidRPr="00C90D42" w:rsidRDefault="00FE21CC" w:rsidP="007D6AA2">
            <w:pPr>
              <w:pStyle w:val="Recommendationheading"/>
            </w:pPr>
            <w:bookmarkStart w:id="109" w:name="_Toc169612673"/>
            <w:bookmarkStart w:id="110" w:name="_Hlk160804088"/>
            <w:r w:rsidRPr="00C90D42">
              <w:t xml:space="preserve">Recommendation </w:t>
            </w:r>
            <w:r w:rsidRPr="00C90D42">
              <w:fldChar w:fldCharType="begin"/>
            </w:r>
            <w:r w:rsidRPr="00C90D42">
              <w:instrText xml:space="preserve"> AUTONUMLGL \* Arabic\e </w:instrText>
            </w:r>
            <w:r w:rsidRPr="00C90D42">
              <w:fldChar w:fldCharType="end"/>
            </w:r>
            <w:bookmarkEnd w:id="109"/>
          </w:p>
          <w:p w14:paraId="5841ADB4" w14:textId="77777777" w:rsidR="00FE21CC" w:rsidRPr="000A5577" w:rsidRDefault="00FE21CC" w:rsidP="007D6AA2">
            <w:pPr>
              <w:pStyle w:val="Recommendationbody"/>
            </w:pPr>
            <w:bookmarkStart w:id="111" w:name="_Toc169612674"/>
            <w:r w:rsidRPr="00272CA9">
              <w:t xml:space="preserve">The </w:t>
            </w:r>
            <w:r>
              <w:t>c</w:t>
            </w:r>
            <w:r w:rsidRPr="00272CA9">
              <w:t>ommittee recommends that the ACT Government investigate opportunities to promote Canberra as a skating tourism destination.</w:t>
            </w:r>
            <w:bookmarkEnd w:id="111"/>
          </w:p>
        </w:tc>
      </w:tr>
    </w:tbl>
    <w:p w14:paraId="6CB64EA5" w14:textId="0A0D344E" w:rsidR="00FE21CC" w:rsidRPr="00422AE1" w:rsidRDefault="00FE21CC" w:rsidP="0036292B">
      <w:pPr>
        <w:pStyle w:val="Heading2"/>
      </w:pPr>
      <w:bookmarkStart w:id="112" w:name="_Toc170134144"/>
      <w:bookmarkEnd w:id="110"/>
      <w:r w:rsidRPr="00422AE1">
        <w:t>Skate park design</w:t>
      </w:r>
      <w:bookmarkEnd w:id="112"/>
    </w:p>
    <w:p w14:paraId="28F40129" w14:textId="77777777" w:rsidR="00FE21CC" w:rsidRPr="00422AE1" w:rsidRDefault="00FE21CC" w:rsidP="00FE21CC">
      <w:pPr>
        <w:pStyle w:val="ListNumber2"/>
      </w:pPr>
      <w:r w:rsidRPr="00422AE1">
        <w:t>During the inquiry, the committee heard that ‘skate tourists’ in Australia are drawn to other destinations which have newer skate parks with innovative designs.</w:t>
      </w:r>
      <w:r w:rsidRPr="00422AE1">
        <w:rPr>
          <w:rStyle w:val="FootnoteReference"/>
        </w:rPr>
        <w:footnoteReference w:id="116"/>
      </w:r>
      <w:r w:rsidRPr="00422AE1">
        <w:t xml:space="preserve"> Building modern skate parks in the ACT, with exciting features, is therefore likely to encourage skate tourists to visit Canberra. </w:t>
      </w:r>
    </w:p>
    <w:p w14:paraId="33DD470E" w14:textId="77777777" w:rsidR="00FE21CC" w:rsidRDefault="00FE21CC" w:rsidP="00FE21CC">
      <w:pPr>
        <w:pStyle w:val="ListNumber2"/>
      </w:pPr>
      <w:r w:rsidRPr="00422AE1">
        <w:t>One option put to the</w:t>
      </w:r>
      <w:r>
        <w:t xml:space="preserve"> committee was to add skateboarding-specific infrastructure to the existing mountain biking, road cycling and BMX freestyle infrastructure at Stromlo Forest Park, with a view to making Canberra the ‘extreme sports capital’ of Australia.</w:t>
      </w:r>
      <w:r>
        <w:rPr>
          <w:rStyle w:val="FootnoteReference"/>
        </w:rPr>
        <w:footnoteReference w:id="117"/>
      </w:r>
    </w:p>
    <w:p w14:paraId="4AFBB0AA" w14:textId="77777777" w:rsidR="00FE21CC" w:rsidRDefault="00FE21CC" w:rsidP="00FE21CC">
      <w:pPr>
        <w:pStyle w:val="ListNumber2"/>
      </w:pPr>
      <w:r>
        <w:lastRenderedPageBreak/>
        <w:t>One submitter suggested some innovative ideas for encouraging skate tourists to visit the ACT, such as building ‘a state of the art skatepark’ in ‘Haig Park in Braddon’, near Lonsdale Street, adding that:</w:t>
      </w:r>
    </w:p>
    <w:p w14:paraId="34B535A9" w14:textId="46C5062C" w:rsidR="00FE21CC" w:rsidRDefault="0036292B" w:rsidP="00FE21CC">
      <w:pPr>
        <w:pStyle w:val="Quote"/>
      </w:pPr>
      <w:r>
        <w:t>…</w:t>
      </w:r>
      <w:r w:rsidR="00FE21CC" w:rsidRPr="00DF3B0B">
        <w:t>a modern, architectural, sculptural, multi-use, colourful, and inspiring skatepark (including features made from Canberra red bricks and themes inspired by Canberra’s cultural institutions) would be AMAZING as part of the Acton Waterfront redevelopment, with a nearby light rail station</w:t>
      </w:r>
      <w:r w:rsidR="00FE21CC">
        <w:t>!</w:t>
      </w:r>
      <w:r w:rsidR="00FE21CC">
        <w:rPr>
          <w:rStyle w:val="FootnoteReference"/>
        </w:rPr>
        <w:footnoteReference w:id="118"/>
      </w:r>
    </w:p>
    <w:p w14:paraId="217C4301" w14:textId="3E90D309" w:rsidR="00FE21CC" w:rsidRDefault="00FE21CC" w:rsidP="00FE21CC">
      <w:pPr>
        <w:pStyle w:val="ListNumber2"/>
      </w:pPr>
      <w:r>
        <w:t>The Canberra Region Old School Skaters (CROSS) recommended consulting with the peak body (C</w:t>
      </w:r>
      <w:r w:rsidR="00974CD0">
        <w:t>SA</w:t>
      </w:r>
      <w:r>
        <w:t xml:space="preserve">) to </w:t>
      </w:r>
      <w:r w:rsidR="00C72F7A">
        <w:t>determine</w:t>
      </w:r>
      <w:r>
        <w:t xml:space="preserve"> what the current and predicted trends may be for skate park design.</w:t>
      </w:r>
      <w:r>
        <w:rPr>
          <w:rStyle w:val="FootnoteReference"/>
        </w:rPr>
        <w:footnoteReference w:id="119"/>
      </w:r>
    </w:p>
    <w:p w14:paraId="4E848810" w14:textId="0145240B" w:rsidR="00FE21CC" w:rsidRDefault="00FE21CC" w:rsidP="00FE21CC">
      <w:pPr>
        <w:pStyle w:val="ListNumber2"/>
      </w:pPr>
      <w:r>
        <w:t xml:space="preserve">During its visits to ACT skate parks, the committee saw a number of smaller skate park features at various parks that were not part of the original builds but had been added later by skate park users. An example is provided at Image </w:t>
      </w:r>
      <w:r w:rsidR="006E5C5E">
        <w:t>5</w:t>
      </w:r>
      <w:r>
        <w:t>.</w:t>
      </w:r>
    </w:p>
    <w:p w14:paraId="2A131CBF" w14:textId="77777777" w:rsidR="00FE21CC" w:rsidRDefault="00FE21CC" w:rsidP="00FE21CC">
      <w:pPr>
        <w:pStyle w:val="ListNumber2"/>
        <w:numPr>
          <w:ilvl w:val="0"/>
          <w:numId w:val="0"/>
        </w:numPr>
        <w:ind w:left="851"/>
      </w:pPr>
      <w:r>
        <w:rPr>
          <w:noProof/>
        </w:rPr>
        <w:drawing>
          <wp:inline distT="0" distB="0" distL="0" distR="0" wp14:anchorId="645DE424" wp14:editId="01061578">
            <wp:extent cx="5102077" cy="3828415"/>
            <wp:effectExtent l="0" t="0" r="381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14654" cy="3837852"/>
                    </a:xfrm>
                    <a:prstGeom prst="rect">
                      <a:avLst/>
                    </a:prstGeom>
                    <a:noFill/>
                  </pic:spPr>
                </pic:pic>
              </a:graphicData>
            </a:graphic>
          </wp:inline>
        </w:drawing>
      </w:r>
    </w:p>
    <w:p w14:paraId="3A42926B" w14:textId="3BC0C585" w:rsidR="00FE21CC" w:rsidRPr="003F0333" w:rsidRDefault="00FE21CC" w:rsidP="00FE21CC">
      <w:pPr>
        <w:pStyle w:val="Caption"/>
      </w:pPr>
      <w:r w:rsidRPr="00AD773B">
        <w:t>Image</w:t>
      </w:r>
      <w:r>
        <w:t xml:space="preserve"> </w:t>
      </w:r>
      <w:r w:rsidR="00DB1D15">
        <w:t>5</w:t>
      </w:r>
      <w:r w:rsidRPr="00AD773B">
        <w:t>: An example of a small skate park feature at Tuggeranong Skate Park that was added unofficially by skate park users.</w:t>
      </w:r>
    </w:p>
    <w:p w14:paraId="26F7F434" w14:textId="521E3F3C" w:rsidR="00FE21CC" w:rsidRDefault="00FE21CC" w:rsidP="00FE21CC">
      <w:pPr>
        <w:pStyle w:val="ListNumber2"/>
      </w:pPr>
      <w:r>
        <w:t>The ACT Government could encourage the creativity and community-mindedness of skateboarders by providing micro-grants to encourage users to add new and unique features to Canberra skate parks.</w:t>
      </w:r>
    </w:p>
    <w:tbl>
      <w:tblPr>
        <w:tblStyle w:val="Recommendationbox"/>
        <w:tblW w:w="0" w:type="auto"/>
        <w:tblLook w:val="04A0" w:firstRow="1" w:lastRow="0" w:firstColumn="1" w:lastColumn="0" w:noHBand="0" w:noVBand="1"/>
      </w:tblPr>
      <w:tblGrid>
        <w:gridCol w:w="8175"/>
      </w:tblGrid>
      <w:tr w:rsidR="00FE21CC" w14:paraId="5D635379" w14:textId="77777777" w:rsidTr="00FE21CC">
        <w:tc>
          <w:tcPr>
            <w:tcW w:w="7891" w:type="dxa"/>
          </w:tcPr>
          <w:p w14:paraId="171A3865" w14:textId="77777777" w:rsidR="00FE21CC" w:rsidRPr="00C90D42" w:rsidRDefault="00FE21CC" w:rsidP="007D6AA2">
            <w:pPr>
              <w:pStyle w:val="Recommendationheading"/>
            </w:pPr>
            <w:bookmarkStart w:id="113" w:name="_Toc169612675"/>
            <w:r w:rsidRPr="00C90D42">
              <w:lastRenderedPageBreak/>
              <w:t xml:space="preserve">Recommendation </w:t>
            </w:r>
            <w:r w:rsidRPr="00C90D42">
              <w:fldChar w:fldCharType="begin"/>
            </w:r>
            <w:r w:rsidRPr="00C90D42">
              <w:instrText xml:space="preserve"> AUTONUMLGL \* Arabic\e </w:instrText>
            </w:r>
            <w:r w:rsidRPr="00C90D42">
              <w:fldChar w:fldCharType="end"/>
            </w:r>
            <w:bookmarkEnd w:id="113"/>
          </w:p>
          <w:p w14:paraId="63F23189" w14:textId="77777777" w:rsidR="00FE21CC" w:rsidRPr="000A5577" w:rsidRDefault="00FE21CC" w:rsidP="007D6AA2">
            <w:pPr>
              <w:pStyle w:val="Recommendationbody"/>
            </w:pPr>
            <w:bookmarkStart w:id="114" w:name="_Toc169612676"/>
            <w:r w:rsidRPr="00272CA9">
              <w:t xml:space="preserve">The </w:t>
            </w:r>
            <w:r>
              <w:t>c</w:t>
            </w:r>
            <w:r w:rsidRPr="00272CA9">
              <w:t>ommittee recommends that the ACT Government explore opportunities to build unique skating infrastructure to encourage skating tourism to Canberra.</w:t>
            </w:r>
            <w:bookmarkEnd w:id="114"/>
          </w:p>
        </w:tc>
      </w:tr>
      <w:tr w:rsidR="00FE21CC" w14:paraId="35C45F6F" w14:textId="77777777" w:rsidTr="007D6AA2">
        <w:tblPrEx>
          <w:tblLook w:val="0600" w:firstRow="0" w:lastRow="0" w:firstColumn="0" w:lastColumn="0" w:noHBand="1" w:noVBand="1"/>
        </w:tblPrEx>
        <w:trPr>
          <w:cantSplit/>
        </w:trPr>
        <w:tc>
          <w:tcPr>
            <w:tcW w:w="7891" w:type="dxa"/>
          </w:tcPr>
          <w:p w14:paraId="116046DC" w14:textId="77777777" w:rsidR="00FE21CC" w:rsidRPr="00C90D42" w:rsidRDefault="00FE21CC" w:rsidP="007D6AA2">
            <w:pPr>
              <w:pStyle w:val="Recommendationheading"/>
            </w:pPr>
            <w:bookmarkStart w:id="115" w:name="_Toc169612677"/>
            <w:r w:rsidRPr="00C90D42">
              <w:t xml:space="preserve">Recommendation </w:t>
            </w:r>
            <w:r w:rsidRPr="00C90D42">
              <w:fldChar w:fldCharType="begin"/>
            </w:r>
            <w:r w:rsidRPr="00C90D42">
              <w:instrText xml:space="preserve"> AUTONUMLGL \* Arabic\e </w:instrText>
            </w:r>
            <w:r w:rsidRPr="00C90D42">
              <w:fldChar w:fldCharType="end"/>
            </w:r>
            <w:bookmarkEnd w:id="115"/>
          </w:p>
          <w:p w14:paraId="358B22D7" w14:textId="77777777" w:rsidR="00FE21CC" w:rsidRPr="000A5577" w:rsidRDefault="00FE21CC" w:rsidP="007D6AA2">
            <w:pPr>
              <w:pStyle w:val="Recommendationbody"/>
            </w:pPr>
            <w:bookmarkStart w:id="116" w:name="_Toc169612678"/>
            <w:r w:rsidRPr="00272CA9">
              <w:t xml:space="preserve">The </w:t>
            </w:r>
            <w:r>
              <w:t>c</w:t>
            </w:r>
            <w:r w:rsidRPr="00272CA9">
              <w:t>ommittee recommends that the ACT Government establish a micro-grant scheme for skate park users to add new functionality to existing skate parks.</w:t>
            </w:r>
            <w:bookmarkEnd w:id="116"/>
          </w:p>
        </w:tc>
      </w:tr>
    </w:tbl>
    <w:p w14:paraId="498DEA2F" w14:textId="77777777" w:rsidR="00FE21CC" w:rsidRDefault="00FE21CC" w:rsidP="00FE21CC">
      <w:pPr>
        <w:spacing w:line="259" w:lineRule="auto"/>
        <w:rPr>
          <w:rFonts w:ascii="Montserrat" w:eastAsiaTheme="majorEastAsia" w:hAnsi="Montserrat" w:cstheme="majorBidi"/>
          <w:b/>
          <w:color w:val="1A234C"/>
          <w:w w:val="90"/>
          <w:kern w:val="2"/>
          <w:sz w:val="36"/>
          <w:szCs w:val="32"/>
          <w:highlight w:val="yellow"/>
        </w:rPr>
      </w:pPr>
      <w:r>
        <w:rPr>
          <w:highlight w:val="yellow"/>
        </w:rPr>
        <w:br w:type="page"/>
      </w:r>
    </w:p>
    <w:p w14:paraId="46CA29C5" w14:textId="1425F95C" w:rsidR="000C4CA5" w:rsidRPr="00A16BDA" w:rsidRDefault="000C4CA5" w:rsidP="004C3C10">
      <w:pPr>
        <w:pStyle w:val="Heading1"/>
      </w:pPr>
      <w:bookmarkStart w:id="117" w:name="_Toc170134145"/>
      <w:r w:rsidRPr="00A16BDA">
        <w:lastRenderedPageBreak/>
        <w:t>Encouraging community participation in skat</w:t>
      </w:r>
      <w:r w:rsidR="00FA4C41" w:rsidRPr="00A16BDA">
        <w:t>ing</w:t>
      </w:r>
      <w:bookmarkEnd w:id="117"/>
    </w:p>
    <w:p w14:paraId="7964C3D7" w14:textId="0F04CE69" w:rsidR="0064368B" w:rsidRPr="00FA4C41" w:rsidRDefault="00FA4C41" w:rsidP="000C4CA5">
      <w:pPr>
        <w:pStyle w:val="ListNumber2"/>
      </w:pPr>
      <w:r w:rsidRPr="00FA4C41">
        <w:t>During this inquiry, the committee heard from a range of stakeholders about activities to encourage greater community participation in skating, including community-run programs and considerations to enhance gender sensitive design and greater accessibility and inclusion.</w:t>
      </w:r>
      <w:r w:rsidR="006E5C5E">
        <w:rPr>
          <w:rStyle w:val="FootnoteReference"/>
        </w:rPr>
        <w:footnoteReference w:id="120"/>
      </w:r>
    </w:p>
    <w:p w14:paraId="6AC91A9F" w14:textId="2D4CFC68" w:rsidR="0064368B" w:rsidRDefault="0064368B" w:rsidP="0036292B">
      <w:pPr>
        <w:pStyle w:val="Heading3"/>
      </w:pPr>
      <w:bookmarkStart w:id="118" w:name="_Toc170134146"/>
      <w:r>
        <w:t>Learn to skate programs</w:t>
      </w:r>
      <w:bookmarkEnd w:id="118"/>
    </w:p>
    <w:p w14:paraId="54B1532A" w14:textId="65F69223" w:rsidR="000C4CA5" w:rsidRDefault="000C4CA5" w:rsidP="00D900F3">
      <w:pPr>
        <w:pStyle w:val="ListNumber2"/>
      </w:pPr>
      <w:r>
        <w:t>The Canberra Skateboarding Association</w:t>
      </w:r>
      <w:r w:rsidR="00974CD0">
        <w:t xml:space="preserve"> (CSA)</w:t>
      </w:r>
      <w:r>
        <w:t xml:space="preserve"> runs regular free Learn to Skateboard sessions at different skate parks in Canberra. </w:t>
      </w:r>
      <w:r w:rsidR="006414FD">
        <w:t xml:space="preserve">The sessions are led by experienced volunteer skateboard coaches and welcome people of all ages, backgrounds and abilities. </w:t>
      </w:r>
      <w:r>
        <w:t>Boards and helmets are available to borrow, and attendees are taught basic skateboarding skills and skate park safety and etiquette.</w:t>
      </w:r>
      <w:r>
        <w:rPr>
          <w:rStyle w:val="FootnoteReference"/>
        </w:rPr>
        <w:footnoteReference w:id="121"/>
      </w:r>
      <w:r>
        <w:t xml:space="preserve"> </w:t>
      </w:r>
    </w:p>
    <w:p w14:paraId="224B86FE" w14:textId="0EAFD458" w:rsidR="000C4CA5" w:rsidRDefault="00F84602" w:rsidP="000C4CA5">
      <w:pPr>
        <w:pStyle w:val="ListNumber2"/>
      </w:pPr>
      <w:r>
        <w:t>The committee heard that s</w:t>
      </w:r>
      <w:r w:rsidR="000C4CA5">
        <w:t>ome alumni of these Learn to Skateboard sessions have gone on to compete in international skateboarding competitions.</w:t>
      </w:r>
      <w:r w:rsidR="000C4CA5">
        <w:rPr>
          <w:rStyle w:val="FootnoteReference"/>
        </w:rPr>
        <w:footnoteReference w:id="122"/>
      </w:r>
    </w:p>
    <w:p w14:paraId="085ACA4A" w14:textId="1DCAAFEE" w:rsidR="006414FD" w:rsidRDefault="006414FD" w:rsidP="006414FD">
      <w:pPr>
        <w:pStyle w:val="ListNumber2"/>
      </w:pPr>
      <w:r>
        <w:t xml:space="preserve">Free </w:t>
      </w:r>
      <w:r w:rsidRPr="00C26AC8">
        <w:t>courses</w:t>
      </w:r>
      <w:r w:rsidR="0036292B">
        <w:t>,</w:t>
      </w:r>
      <w:r w:rsidRPr="00C26AC8">
        <w:t xml:space="preserve"> such as the Learn to Skateboard sessions run by the CSA</w:t>
      </w:r>
      <w:r w:rsidR="0036292B">
        <w:t>,</w:t>
      </w:r>
      <w:r w:rsidRPr="00C26AC8">
        <w:t xml:space="preserve"> help to remove barriers for people and contribute to an inclusive skate park culture. The committee understands that these types of programs are currently run without government funding or assistance.</w:t>
      </w:r>
      <w:r w:rsidRPr="00C26AC8">
        <w:rPr>
          <w:rStyle w:val="FootnoteReference"/>
        </w:rPr>
        <w:footnoteReference w:id="123"/>
      </w:r>
      <w:r>
        <w:t xml:space="preserve"> </w:t>
      </w:r>
    </w:p>
    <w:tbl>
      <w:tblPr>
        <w:tblStyle w:val="Recommendationbox"/>
        <w:tblW w:w="0" w:type="auto"/>
        <w:tblLook w:val="0600" w:firstRow="0" w:lastRow="0" w:firstColumn="0" w:lastColumn="0" w:noHBand="1" w:noVBand="1"/>
      </w:tblPr>
      <w:tblGrid>
        <w:gridCol w:w="8175"/>
      </w:tblGrid>
      <w:tr w:rsidR="000C4CA5" w14:paraId="111625DC" w14:textId="77777777" w:rsidTr="006F7F69">
        <w:trPr>
          <w:cantSplit/>
        </w:trPr>
        <w:tc>
          <w:tcPr>
            <w:tcW w:w="7891" w:type="dxa"/>
          </w:tcPr>
          <w:p w14:paraId="46868994" w14:textId="77777777" w:rsidR="000C4CA5" w:rsidRPr="00C90D42" w:rsidRDefault="000C4CA5" w:rsidP="006F7F69">
            <w:pPr>
              <w:pStyle w:val="Recommendationheading"/>
            </w:pPr>
            <w:bookmarkStart w:id="119" w:name="_Toc169612679"/>
            <w:r w:rsidRPr="00C90D42">
              <w:t xml:space="preserve">Recommendation </w:t>
            </w:r>
            <w:r w:rsidRPr="00C90D42">
              <w:fldChar w:fldCharType="begin"/>
            </w:r>
            <w:r w:rsidRPr="00C90D42">
              <w:instrText xml:space="preserve"> AUTONUMLGL \* Arabic\e </w:instrText>
            </w:r>
            <w:r w:rsidRPr="00C90D42">
              <w:fldChar w:fldCharType="end"/>
            </w:r>
            <w:bookmarkEnd w:id="119"/>
          </w:p>
          <w:p w14:paraId="3258BB4C" w14:textId="76037376" w:rsidR="000C4CA5" w:rsidRPr="000A5577" w:rsidRDefault="000C4CA5" w:rsidP="006F7F69">
            <w:pPr>
              <w:pStyle w:val="Recommendationbody"/>
            </w:pPr>
            <w:bookmarkStart w:id="120" w:name="_Toc169612680"/>
            <w:r w:rsidRPr="0070639B">
              <w:t xml:space="preserve">The </w:t>
            </w:r>
            <w:r w:rsidR="0064368B">
              <w:t>c</w:t>
            </w:r>
            <w:r w:rsidRPr="0070639B">
              <w:t>ommittee recommends that the ACT Government provide assistance to community groups who run learn to skate programs.</w:t>
            </w:r>
            <w:bookmarkEnd w:id="120"/>
          </w:p>
        </w:tc>
      </w:tr>
    </w:tbl>
    <w:p w14:paraId="0CD38F2B" w14:textId="7CA0DEA5" w:rsidR="0064368B" w:rsidRDefault="0064368B" w:rsidP="0036292B">
      <w:pPr>
        <w:pStyle w:val="Heading3"/>
      </w:pPr>
      <w:bookmarkStart w:id="121" w:name="_Toc170134147"/>
      <w:r>
        <w:t>Gender diversity</w:t>
      </w:r>
      <w:bookmarkEnd w:id="121"/>
    </w:p>
    <w:p w14:paraId="6544CE40" w14:textId="77777777" w:rsidR="006E5C5E" w:rsidRDefault="000C4CA5" w:rsidP="00C70892">
      <w:pPr>
        <w:pStyle w:val="ListNumber2"/>
      </w:pPr>
      <w:r>
        <w:t>The Canberra skateboarding community is made up</w:t>
      </w:r>
      <w:r w:rsidRPr="00C44CD4">
        <w:t xml:space="preserve"> of </w:t>
      </w:r>
      <w:r>
        <w:t>‘</w:t>
      </w:r>
      <w:r w:rsidR="006E5C5E">
        <w:t>people</w:t>
      </w:r>
      <w:r w:rsidRPr="00C44CD4">
        <w:t xml:space="preserve"> of all ages, gender</w:t>
      </w:r>
      <w:r w:rsidR="006E5C5E">
        <w:t>s</w:t>
      </w:r>
      <w:r w:rsidRPr="00C44CD4">
        <w:t>, backgrounds and abilities</w:t>
      </w:r>
      <w:r>
        <w:t>.’</w:t>
      </w:r>
      <w:r>
        <w:rPr>
          <w:rStyle w:val="FootnoteReference"/>
        </w:rPr>
        <w:footnoteReference w:id="124"/>
      </w:r>
      <w:r>
        <w:t xml:space="preserve"> </w:t>
      </w:r>
    </w:p>
    <w:p w14:paraId="4F34BCFF" w14:textId="01BD5B35" w:rsidR="00FA4C41" w:rsidRDefault="008C6D76" w:rsidP="00C70892">
      <w:pPr>
        <w:pStyle w:val="ListNumber2"/>
      </w:pPr>
      <w:r>
        <w:t xml:space="preserve">During the </w:t>
      </w:r>
      <w:r w:rsidR="00A331BA">
        <w:t>inquiry, the committee heard that</w:t>
      </w:r>
      <w:r w:rsidR="00974CD0">
        <w:t xml:space="preserve"> while skate parks are designed as</w:t>
      </w:r>
      <w:r w:rsidR="006E5C5E">
        <w:t xml:space="preserve"> a</w:t>
      </w:r>
      <w:r w:rsidR="00974CD0">
        <w:t xml:space="preserve"> ‘space for all youth’, girls represented a smaller percentage of skaters.</w:t>
      </w:r>
      <w:r w:rsidR="00974CD0">
        <w:rPr>
          <w:rStyle w:val="FootnoteReference"/>
        </w:rPr>
        <w:footnoteReference w:id="125"/>
      </w:r>
      <w:r w:rsidR="00974CD0">
        <w:t xml:space="preserve"> </w:t>
      </w:r>
      <w:r w:rsidR="00B40CBB">
        <w:t xml:space="preserve">This </w:t>
      </w:r>
      <w:r w:rsidR="00974CD0">
        <w:t>premise also appeared in</w:t>
      </w:r>
      <w:r w:rsidR="00B40CBB">
        <w:t xml:space="preserve"> the findings of the ACT</w:t>
      </w:r>
      <w:r w:rsidR="00661E6D">
        <w:t xml:space="preserve"> </w:t>
      </w:r>
      <w:r w:rsidR="00661E6D" w:rsidRPr="006E5C5E">
        <w:rPr>
          <w:i/>
          <w:iCs/>
        </w:rPr>
        <w:t>Gender Sensitive Urban Design Framework</w:t>
      </w:r>
      <w:r w:rsidR="00B40CBB" w:rsidRPr="006E5C5E">
        <w:rPr>
          <w:i/>
          <w:iCs/>
        </w:rPr>
        <w:t xml:space="preserve">. </w:t>
      </w:r>
      <w:r w:rsidR="00B40CBB">
        <w:t>The framework, released in 2023</w:t>
      </w:r>
      <w:r w:rsidR="00661E6D">
        <w:t xml:space="preserve"> </w:t>
      </w:r>
      <w:r w:rsidR="00B40CBB">
        <w:t xml:space="preserve">as an action in the </w:t>
      </w:r>
      <w:r w:rsidR="00B40CBB" w:rsidRPr="006E5C5E">
        <w:rPr>
          <w:i/>
          <w:iCs/>
        </w:rPr>
        <w:t xml:space="preserve">ACT Women’s Plan 2016–26, </w:t>
      </w:r>
      <w:r w:rsidR="00FA4C41">
        <w:t>sets out expectations and guides the approach to best-practice urban design outcomes through a gender lens.</w:t>
      </w:r>
      <w:r w:rsidR="00FA4C41">
        <w:rPr>
          <w:rStyle w:val="FootnoteReference"/>
        </w:rPr>
        <w:footnoteReference w:id="126"/>
      </w:r>
      <w:r w:rsidR="00FA4C41">
        <w:t xml:space="preserve"> </w:t>
      </w:r>
    </w:p>
    <w:p w14:paraId="0D3FA1F6" w14:textId="1AD8B885" w:rsidR="00661E6D" w:rsidRDefault="00FA4C41" w:rsidP="0030413B">
      <w:pPr>
        <w:pStyle w:val="ListNumber2"/>
      </w:pPr>
      <w:r>
        <w:lastRenderedPageBreak/>
        <w:t xml:space="preserve">During consultation, </w:t>
      </w:r>
      <w:r w:rsidRPr="00FA4C41">
        <w:t>a</w:t>
      </w:r>
      <w:r w:rsidR="00661E6D">
        <w:t xml:space="preserve"> </w:t>
      </w:r>
      <w:r>
        <w:t>‘</w:t>
      </w:r>
      <w:r w:rsidR="00661E6D">
        <w:t>Walkshop</w:t>
      </w:r>
      <w:r>
        <w:t>’</w:t>
      </w:r>
      <w:r w:rsidR="00661E6D">
        <w:t xml:space="preserve"> was held at the Belconnen Skate Park</w:t>
      </w:r>
      <w:r w:rsidR="00B40CBB">
        <w:t xml:space="preserve">, </w:t>
      </w:r>
      <w:r w:rsidR="00661E6D">
        <w:t>which specifically targeted girls and young women to better understand their experiences at this public space.</w:t>
      </w:r>
      <w:r w:rsidR="00661E6D">
        <w:rPr>
          <w:rStyle w:val="FootnoteReference"/>
        </w:rPr>
        <w:footnoteReference w:id="127"/>
      </w:r>
      <w:r w:rsidR="00661E6D">
        <w:t xml:space="preserve"> </w:t>
      </w:r>
      <w:r>
        <w:t>The Implementation toolkits states research shows ‘girls stop using parks around the age of 12 years’ and includes the experience of one interviewee, Annie</w:t>
      </w:r>
      <w:r w:rsidR="006E5C5E">
        <w:t>, who said</w:t>
      </w:r>
      <w:r>
        <w:t xml:space="preserve"> </w:t>
      </w:r>
      <w:r w:rsidR="006E5C5E">
        <w:t>‘</w:t>
      </w:r>
      <w:r>
        <w:t>I’ve had a few experiences with some men in skateboarding that shame you for learning and encourage you to do more feminine activities, like roller skating.’</w:t>
      </w:r>
      <w:r>
        <w:rPr>
          <w:rStyle w:val="FootnoteReference"/>
        </w:rPr>
        <w:footnoteReference w:id="128"/>
      </w:r>
    </w:p>
    <w:p w14:paraId="1FA6F3CA" w14:textId="66B6C711" w:rsidR="000C4CA5" w:rsidRDefault="00B40CBB" w:rsidP="000C4CA5">
      <w:pPr>
        <w:pStyle w:val="ListNumber2"/>
      </w:pPr>
      <w:r>
        <w:t xml:space="preserve">The Implementation Toolkit </w:t>
      </w:r>
      <w:r w:rsidR="00FA4C41">
        <w:t>lists a range of challenges for girls using mul</w:t>
      </w:r>
      <w:r w:rsidR="00FE6D60">
        <w:t>t</w:t>
      </w:r>
      <w:r w:rsidR="00FA4C41">
        <w:t>i-purpose spaces, including skate parks.</w:t>
      </w:r>
      <w:r w:rsidR="00FA4C41">
        <w:rPr>
          <w:rStyle w:val="FootnoteReference"/>
        </w:rPr>
        <w:footnoteReference w:id="129"/>
      </w:r>
    </w:p>
    <w:tbl>
      <w:tblPr>
        <w:tblStyle w:val="Recommendationbox"/>
        <w:tblW w:w="0" w:type="auto"/>
        <w:tblLook w:val="0600" w:firstRow="0" w:lastRow="0" w:firstColumn="0" w:lastColumn="0" w:noHBand="1" w:noVBand="1"/>
      </w:tblPr>
      <w:tblGrid>
        <w:gridCol w:w="8175"/>
      </w:tblGrid>
      <w:tr w:rsidR="000C4CA5" w14:paraId="6F95DEAE" w14:textId="77777777" w:rsidTr="006F7F69">
        <w:trPr>
          <w:cantSplit/>
        </w:trPr>
        <w:tc>
          <w:tcPr>
            <w:tcW w:w="7891" w:type="dxa"/>
          </w:tcPr>
          <w:p w14:paraId="47E6D51D" w14:textId="77777777" w:rsidR="000C4CA5" w:rsidRPr="00C90D42" w:rsidRDefault="000C4CA5" w:rsidP="006F7F69">
            <w:pPr>
              <w:pStyle w:val="Recommendationheading"/>
            </w:pPr>
            <w:bookmarkStart w:id="122" w:name="_Toc169612681"/>
            <w:r w:rsidRPr="00C90D42">
              <w:t xml:space="preserve">Recommendation </w:t>
            </w:r>
            <w:r w:rsidRPr="00C90D42">
              <w:fldChar w:fldCharType="begin"/>
            </w:r>
            <w:r w:rsidRPr="00C90D42">
              <w:instrText xml:space="preserve"> AUTONUMLGL \* Arabic\e </w:instrText>
            </w:r>
            <w:r w:rsidRPr="00C90D42">
              <w:fldChar w:fldCharType="end"/>
            </w:r>
            <w:bookmarkEnd w:id="122"/>
          </w:p>
          <w:p w14:paraId="7D8A8FB3" w14:textId="629095D0" w:rsidR="000C4CA5" w:rsidRPr="0070639B" w:rsidRDefault="000C4CA5" w:rsidP="006F7F69">
            <w:pPr>
              <w:pStyle w:val="Recommendationbody"/>
            </w:pPr>
            <w:bookmarkStart w:id="123" w:name="_Toc169612682"/>
            <w:r w:rsidRPr="0070639B">
              <w:t xml:space="preserve">The </w:t>
            </w:r>
            <w:r w:rsidR="0064368B">
              <w:t>c</w:t>
            </w:r>
            <w:r w:rsidRPr="0070639B">
              <w:t>ommittee recommends the ACT Government establish a plan to increase participation of women and girls in the Canberra skating community, including:</w:t>
            </w:r>
            <w:bookmarkEnd w:id="123"/>
          </w:p>
          <w:p w14:paraId="550ED73B" w14:textId="6A0FEA7B" w:rsidR="00DB1D15" w:rsidRDefault="000C4CA5" w:rsidP="00DB1D15">
            <w:pPr>
              <w:pStyle w:val="Recommendationbody"/>
              <w:numPr>
                <w:ilvl w:val="0"/>
                <w:numId w:val="36"/>
              </w:numPr>
            </w:pPr>
            <w:bookmarkStart w:id="124" w:name="_Toc169612683"/>
            <w:r w:rsidRPr="0070639B">
              <w:t>investigating any current gender barriers to participation</w:t>
            </w:r>
            <w:r w:rsidR="00DB1D15">
              <w:t>; and</w:t>
            </w:r>
            <w:bookmarkEnd w:id="124"/>
          </w:p>
          <w:p w14:paraId="47B7C1E2" w14:textId="335167FB" w:rsidR="000C4CA5" w:rsidRPr="000A5577" w:rsidRDefault="000C4CA5" w:rsidP="00DB1D15">
            <w:pPr>
              <w:pStyle w:val="Recommendationbody"/>
              <w:numPr>
                <w:ilvl w:val="0"/>
                <w:numId w:val="36"/>
              </w:numPr>
            </w:pPr>
            <w:bookmarkStart w:id="125" w:name="_Toc169612684"/>
            <w:r w:rsidRPr="0070639B">
              <w:t>ensuring skate parks have facilities for women and girls.</w:t>
            </w:r>
            <w:bookmarkEnd w:id="125"/>
          </w:p>
        </w:tc>
      </w:tr>
    </w:tbl>
    <w:p w14:paraId="0BB52CAC" w14:textId="1C2D1735" w:rsidR="0064368B" w:rsidRDefault="0064368B" w:rsidP="0036292B">
      <w:pPr>
        <w:pStyle w:val="Heading3"/>
      </w:pPr>
      <w:bookmarkStart w:id="126" w:name="_Toc170134148"/>
      <w:r>
        <w:t>Accessibility and inclusion</w:t>
      </w:r>
      <w:bookmarkEnd w:id="126"/>
    </w:p>
    <w:p w14:paraId="49D2BF83" w14:textId="72C4E2B2" w:rsidR="00AC380E" w:rsidRPr="00E11985" w:rsidRDefault="00E11985" w:rsidP="000C4CA5">
      <w:pPr>
        <w:pStyle w:val="ListNumber2"/>
      </w:pPr>
      <w:r w:rsidRPr="00E11985">
        <w:t xml:space="preserve">The committee heard during its inquiry that the number of people with disabilities using skate parks is increasing. </w:t>
      </w:r>
      <w:r>
        <w:t>This is reflected in the recognition of WCMX (Wheelchair + BMX) as a ‘distinct skatepark discipline.’</w:t>
      </w:r>
      <w:r>
        <w:rPr>
          <w:rStyle w:val="FootnoteReference"/>
        </w:rPr>
        <w:footnoteReference w:id="130"/>
      </w:r>
    </w:p>
    <w:p w14:paraId="2BA82B83" w14:textId="6126AB45" w:rsidR="00E11985" w:rsidRDefault="000C4CA5" w:rsidP="000C4CA5">
      <w:pPr>
        <w:pStyle w:val="ListNumber2"/>
      </w:pPr>
      <w:r>
        <w:t xml:space="preserve">Dr </w:t>
      </w:r>
      <w:r w:rsidR="006E5C5E">
        <w:t xml:space="preserve">Dan </w:t>
      </w:r>
      <w:r>
        <w:t xml:space="preserve">Johnston </w:t>
      </w:r>
      <w:r w:rsidR="00E11985">
        <w:t>advised that while little research has been completed focusing on how people with a disability access and interact with skate parks, his personal interactions with people who use wheelchairs and people with sight impairments suggested several design considerations to improve accessibility.</w:t>
      </w:r>
      <w:r w:rsidR="00E11985">
        <w:rPr>
          <w:rStyle w:val="FootnoteReference"/>
        </w:rPr>
        <w:footnoteReference w:id="131"/>
      </w:r>
      <w:r w:rsidR="00E11985">
        <w:t xml:space="preserve"> These include:</w:t>
      </w:r>
    </w:p>
    <w:p w14:paraId="0DDA66AC" w14:textId="009BCD47" w:rsidR="000C4CA5" w:rsidRDefault="000C4CA5" w:rsidP="000C4CA5">
      <w:pPr>
        <w:pStyle w:val="ListNumber2"/>
        <w:numPr>
          <w:ilvl w:val="0"/>
          <w:numId w:val="0"/>
        </w:numPr>
        <w:ind w:left="851"/>
      </w:pPr>
      <w:r>
        <w:t>For the sight impaired:</w:t>
      </w:r>
    </w:p>
    <w:p w14:paraId="642F0DF4" w14:textId="54FCD1B7" w:rsidR="000C4CA5" w:rsidRDefault="0036292B" w:rsidP="000406F0">
      <w:pPr>
        <w:pStyle w:val="ListNumber3"/>
      </w:pPr>
      <w:r>
        <w:t>R</w:t>
      </w:r>
      <w:r w:rsidR="006E5C5E">
        <w:t xml:space="preserve">amps and obstacles that use areas of coloured concrete to </w:t>
      </w:r>
      <w:r w:rsidR="000C4CA5">
        <w:t>mark transition areas</w:t>
      </w:r>
      <w:r>
        <w:t>; and</w:t>
      </w:r>
    </w:p>
    <w:p w14:paraId="7C3737DB" w14:textId="369BF8A3" w:rsidR="000C4CA5" w:rsidRDefault="000C4CA5" w:rsidP="000C4CA5">
      <w:pPr>
        <w:pStyle w:val="ListNumber3"/>
      </w:pPr>
      <w:r>
        <w:t>painted markings to indicate flow lines through skate parks</w:t>
      </w:r>
      <w:r w:rsidR="006E5C5E">
        <w:t>.</w:t>
      </w:r>
    </w:p>
    <w:p w14:paraId="6D66D42D" w14:textId="531668A6" w:rsidR="000C4CA5" w:rsidRDefault="000C4CA5" w:rsidP="000C4CA5">
      <w:pPr>
        <w:pStyle w:val="ListNumber3"/>
        <w:numPr>
          <w:ilvl w:val="0"/>
          <w:numId w:val="0"/>
        </w:numPr>
        <w:ind w:left="851"/>
      </w:pPr>
      <w:r>
        <w:t>For wheelchair user</w:t>
      </w:r>
      <w:r w:rsidR="00E11985">
        <w:t>s</w:t>
      </w:r>
      <w:r>
        <w:t>:</w:t>
      </w:r>
    </w:p>
    <w:p w14:paraId="1CE6B9DC" w14:textId="10103482" w:rsidR="000C4CA5" w:rsidRDefault="000C4CA5" w:rsidP="006E5C5E">
      <w:pPr>
        <w:pStyle w:val="ListNumber3"/>
        <w:numPr>
          <w:ilvl w:val="2"/>
          <w:numId w:val="37"/>
        </w:numPr>
      </w:pPr>
      <w:r>
        <w:t>obstacles to promote flow and carving</w:t>
      </w:r>
      <w:r w:rsidR="006E5C5E">
        <w:t>;</w:t>
      </w:r>
    </w:p>
    <w:p w14:paraId="5A74FBF8" w14:textId="0D9D271E" w:rsidR="000C4CA5" w:rsidRDefault="000C4CA5" w:rsidP="000C4CA5">
      <w:pPr>
        <w:pStyle w:val="ListNumber3"/>
      </w:pPr>
      <w:r>
        <w:t>exit points from bowl areas</w:t>
      </w:r>
      <w:r w:rsidR="006E5C5E">
        <w:t>; and</w:t>
      </w:r>
    </w:p>
    <w:p w14:paraId="54F34B22" w14:textId="02064455" w:rsidR="000C4CA5" w:rsidRDefault="000C4CA5" w:rsidP="000C4CA5">
      <w:pPr>
        <w:pStyle w:val="ListNumber3"/>
      </w:pPr>
      <w:r>
        <w:t>wheelchair access from parking areas</w:t>
      </w:r>
      <w:r w:rsidR="0036292B">
        <w:t>.</w:t>
      </w:r>
      <w:r>
        <w:rPr>
          <w:rStyle w:val="FootnoteReference"/>
        </w:rPr>
        <w:footnoteReference w:id="132"/>
      </w:r>
    </w:p>
    <w:tbl>
      <w:tblPr>
        <w:tblStyle w:val="Recommendationbox"/>
        <w:tblW w:w="0" w:type="auto"/>
        <w:tblLook w:val="0600" w:firstRow="0" w:lastRow="0" w:firstColumn="0" w:lastColumn="0" w:noHBand="1" w:noVBand="1"/>
      </w:tblPr>
      <w:tblGrid>
        <w:gridCol w:w="8175"/>
      </w:tblGrid>
      <w:tr w:rsidR="000C4CA5" w14:paraId="56FE23C3" w14:textId="77777777" w:rsidTr="006F7F69">
        <w:trPr>
          <w:cantSplit/>
        </w:trPr>
        <w:tc>
          <w:tcPr>
            <w:tcW w:w="7891" w:type="dxa"/>
          </w:tcPr>
          <w:p w14:paraId="149642BA" w14:textId="77777777" w:rsidR="000C4CA5" w:rsidRPr="00C90D42" w:rsidRDefault="000C4CA5" w:rsidP="006F7F69">
            <w:pPr>
              <w:pStyle w:val="Recommendationheading"/>
            </w:pPr>
            <w:bookmarkStart w:id="127" w:name="_Toc169612685"/>
            <w:r w:rsidRPr="00C90D42">
              <w:lastRenderedPageBreak/>
              <w:t xml:space="preserve">Recommendation </w:t>
            </w:r>
            <w:r w:rsidRPr="00C90D42">
              <w:fldChar w:fldCharType="begin"/>
            </w:r>
            <w:r w:rsidRPr="00C90D42">
              <w:instrText xml:space="preserve"> AUTONUMLGL \* Arabic\e </w:instrText>
            </w:r>
            <w:r w:rsidRPr="00C90D42">
              <w:fldChar w:fldCharType="end"/>
            </w:r>
            <w:bookmarkEnd w:id="127"/>
          </w:p>
          <w:p w14:paraId="638A9835" w14:textId="5FA78A97" w:rsidR="000C4CA5" w:rsidRPr="000A5577" w:rsidRDefault="000C4CA5" w:rsidP="006F7F69">
            <w:pPr>
              <w:pStyle w:val="Recommendationbody"/>
            </w:pPr>
            <w:bookmarkStart w:id="128" w:name="_Toc169612686"/>
            <w:r w:rsidRPr="0070639B">
              <w:t>The</w:t>
            </w:r>
            <w:r>
              <w:t xml:space="preserve"> </w:t>
            </w:r>
            <w:r w:rsidR="0064368B">
              <w:t>c</w:t>
            </w:r>
            <w:r>
              <w:t xml:space="preserve">ommittee </w:t>
            </w:r>
            <w:r w:rsidRPr="0037221F">
              <w:t>recommends that the ACT Government review skating infrastructure in the ACT to assess accessibility, and upgrade facilities to provide designated areas that are accessible and encourage participation by people with a disability.</w:t>
            </w:r>
            <w:bookmarkEnd w:id="128"/>
          </w:p>
        </w:tc>
      </w:tr>
    </w:tbl>
    <w:p w14:paraId="3E3EADFC" w14:textId="77777777" w:rsidR="000C4CA5" w:rsidRDefault="000C4CA5" w:rsidP="000C4CA5">
      <w:pPr>
        <w:pStyle w:val="Heading1"/>
        <w:numPr>
          <w:ilvl w:val="0"/>
          <w:numId w:val="0"/>
        </w:numPr>
        <w:ind w:left="851" w:hanging="851"/>
      </w:pPr>
    </w:p>
    <w:p w14:paraId="377F285A" w14:textId="77777777" w:rsidR="000C4CA5" w:rsidRDefault="000C4CA5">
      <w:pPr>
        <w:spacing w:line="259" w:lineRule="auto"/>
        <w:rPr>
          <w:rFonts w:ascii="Montserrat" w:eastAsiaTheme="majorEastAsia" w:hAnsi="Montserrat" w:cstheme="majorBidi"/>
          <w:b/>
          <w:color w:val="1A234C"/>
          <w:w w:val="90"/>
          <w:kern w:val="2"/>
          <w:sz w:val="36"/>
          <w:szCs w:val="32"/>
        </w:rPr>
      </w:pPr>
      <w:r>
        <w:br w:type="page"/>
      </w:r>
    </w:p>
    <w:p w14:paraId="1E58034C" w14:textId="2D819801" w:rsidR="006D61B9" w:rsidRPr="00A16BDA" w:rsidRDefault="00272CA9" w:rsidP="000C4CA5">
      <w:pPr>
        <w:pStyle w:val="Heading1"/>
      </w:pPr>
      <w:bookmarkStart w:id="129" w:name="_Toc170134149"/>
      <w:r w:rsidRPr="00A16BDA">
        <w:lastRenderedPageBreak/>
        <w:t>Preserving the ACT’s skat</w:t>
      </w:r>
      <w:r w:rsidR="00C97A26" w:rsidRPr="00A16BDA">
        <w:t>eboarding</w:t>
      </w:r>
      <w:r w:rsidRPr="00A16BDA">
        <w:t xml:space="preserve"> heritage</w:t>
      </w:r>
      <w:bookmarkEnd w:id="129"/>
    </w:p>
    <w:p w14:paraId="7A73AF36" w14:textId="70427181" w:rsidR="00937E94" w:rsidRPr="00585E2B" w:rsidRDefault="005E6628" w:rsidP="00585E2B">
      <w:pPr>
        <w:pStyle w:val="ListNumber2"/>
      </w:pPr>
      <w:r w:rsidRPr="00585E2B">
        <w:t>The Territory has a rich and interesting skateboarding history</w:t>
      </w:r>
      <w:r w:rsidR="00937E94" w:rsidRPr="00585E2B">
        <w:t>, with a strong culture that has ‘a large public following.’</w:t>
      </w:r>
      <w:r w:rsidR="006E5C5E">
        <w:rPr>
          <w:rStyle w:val="FootnoteReference"/>
        </w:rPr>
        <w:footnoteReference w:id="133"/>
      </w:r>
      <w:r w:rsidR="00937E94" w:rsidRPr="00585E2B">
        <w:t xml:space="preserve"> The committee heard during its inquiry of the importance of preserving the history of both ACT skate parks and skating culture.</w:t>
      </w:r>
    </w:p>
    <w:p w14:paraId="4FA57B4D" w14:textId="40260187" w:rsidR="00937E94" w:rsidRDefault="00937E94" w:rsidP="0036292B">
      <w:pPr>
        <w:pStyle w:val="Heading2"/>
      </w:pPr>
      <w:bookmarkStart w:id="130" w:name="_Toc170134150"/>
      <w:r w:rsidRPr="00A16BDA">
        <w:t>Skate park heritage infrastructure</w:t>
      </w:r>
      <w:bookmarkEnd w:id="130"/>
    </w:p>
    <w:p w14:paraId="664AC3B1" w14:textId="1BCB003E" w:rsidR="00937E94" w:rsidRDefault="00937E94" w:rsidP="00D93F04">
      <w:pPr>
        <w:pStyle w:val="ListNumber2"/>
      </w:pPr>
      <w:r>
        <w:t>The Canberra Skateboarding Association</w:t>
      </w:r>
      <w:r w:rsidR="00974CD0">
        <w:t xml:space="preserve"> (CSA)</w:t>
      </w:r>
      <w:r>
        <w:t xml:space="preserve"> advised specific elements of Canberra skate parks offer ‘historical significance to the Australian an</w:t>
      </w:r>
      <w:r w:rsidR="006E5C5E">
        <w:t>d</w:t>
      </w:r>
      <w:r>
        <w:t xml:space="preserve"> international skateboarding community,’ in particular the Charnwood Bowl, Erindale Banks, Kambah U-pipe and Fadden Pines.</w:t>
      </w:r>
      <w:r>
        <w:rPr>
          <w:rStyle w:val="FootnoteReference"/>
        </w:rPr>
        <w:footnoteReference w:id="134"/>
      </w:r>
      <w:r w:rsidR="00585E2B">
        <w:t xml:space="preserve"> </w:t>
      </w:r>
      <w:r w:rsidR="00974CD0">
        <w:t xml:space="preserve">The </w:t>
      </w:r>
      <w:r w:rsidR="00585E2B">
        <w:t>C</w:t>
      </w:r>
      <w:r w:rsidR="00974CD0">
        <w:t xml:space="preserve">anberra </w:t>
      </w:r>
      <w:r w:rsidR="00585E2B">
        <w:t>R</w:t>
      </w:r>
      <w:r w:rsidR="00974CD0">
        <w:t xml:space="preserve">egion </w:t>
      </w:r>
      <w:r w:rsidR="00585E2B">
        <w:t>O</w:t>
      </w:r>
      <w:r w:rsidR="00974CD0">
        <w:t xml:space="preserve">ld </w:t>
      </w:r>
      <w:r w:rsidR="00585E2B">
        <w:t>S</w:t>
      </w:r>
      <w:r w:rsidR="00974CD0">
        <w:t xml:space="preserve">chool </w:t>
      </w:r>
      <w:r w:rsidR="00585E2B">
        <w:t>S</w:t>
      </w:r>
      <w:r w:rsidR="00974CD0">
        <w:t>katers (CROSS)</w:t>
      </w:r>
      <w:r w:rsidR="00585E2B">
        <w:t xml:space="preserve"> agreed, noting innovative skating infrastructure in the 1970s and 1980s had resulted in the ACT becoming ‘iconic across Australia and around the world.’</w:t>
      </w:r>
      <w:r w:rsidR="00585E2B">
        <w:rPr>
          <w:rStyle w:val="FootnoteReference"/>
        </w:rPr>
        <w:footnoteReference w:id="135"/>
      </w:r>
    </w:p>
    <w:p w14:paraId="016E510D" w14:textId="49F426CE" w:rsidR="005E6628" w:rsidRDefault="005E6628" w:rsidP="00585E2B">
      <w:pPr>
        <w:pStyle w:val="ListNumber2"/>
      </w:pPr>
      <w:r>
        <w:t>Built in 1978, Charnwood Bowl was one of Australia’s first skate parks, the first being Albany Skatepark in Western Australia, which was constructed in 1976.</w:t>
      </w:r>
      <w:r w:rsidRPr="00585E2B">
        <w:rPr>
          <w:sz w:val="18"/>
          <w:szCs w:val="16"/>
          <w:vertAlign w:val="superscript"/>
        </w:rPr>
        <w:footnoteReference w:id="136"/>
      </w:r>
    </w:p>
    <w:p w14:paraId="74505F05" w14:textId="60B91851" w:rsidR="00585E2B" w:rsidRDefault="00937E94" w:rsidP="00585E2B">
      <w:pPr>
        <w:pStyle w:val="ListNumber2"/>
      </w:pPr>
      <w:r>
        <w:t xml:space="preserve">The </w:t>
      </w:r>
      <w:r w:rsidR="00585E2B">
        <w:t>committee heard that the Kambah</w:t>
      </w:r>
      <w:r w:rsidR="005E6628">
        <w:t xml:space="preserve"> U-pipe is </w:t>
      </w:r>
      <w:r w:rsidR="00585E2B">
        <w:t xml:space="preserve">‘a unique facility </w:t>
      </w:r>
      <w:r w:rsidR="005E6628">
        <w:t>un</w:t>
      </w:r>
      <w:r w:rsidR="00585E2B">
        <w:t>like any other in Australia.’ Its</w:t>
      </w:r>
      <w:r w:rsidR="005E6628">
        <w:t xml:space="preserve"> unusual construction means it does not have a ‘flat bottom’, making it particularly challenging to ride. The ACT Government installed fencing and other safety measures around the U-pipe over a decade ago</w:t>
      </w:r>
      <w:r w:rsidR="00585E2B">
        <w:t xml:space="preserve"> (see Image </w:t>
      </w:r>
      <w:r w:rsidR="006E5C5E">
        <w:t>6</w:t>
      </w:r>
      <w:r w:rsidR="00585E2B">
        <w:t>)</w:t>
      </w:r>
      <w:r w:rsidR="005E6628">
        <w:t>.</w:t>
      </w:r>
      <w:r w:rsidR="005E6628" w:rsidRPr="00585E2B">
        <w:rPr>
          <w:sz w:val="18"/>
          <w:szCs w:val="16"/>
          <w:vertAlign w:val="superscript"/>
        </w:rPr>
        <w:footnoteReference w:id="137"/>
      </w:r>
    </w:p>
    <w:p w14:paraId="54073A72" w14:textId="72A5EF13" w:rsidR="005E6628" w:rsidRDefault="005E6628" w:rsidP="00D96B23">
      <w:pPr>
        <w:pStyle w:val="ListNumber2"/>
      </w:pPr>
      <w:r>
        <w:t>The Erindale Brick Banks are the last remaining curved brick embankment structures built around the Erindale College and Library in the 1980s. Due to their popularity with skateboarders, the Erindale Brick Banks were converted into a skate park in the early 1990s, with the addition of concrete skate park features. They have been skated by many Australian and international professional skateboarders, including Tony Hawk</w:t>
      </w:r>
      <w:r w:rsidR="006E5C5E">
        <w:t xml:space="preserve"> in 1988</w:t>
      </w:r>
      <w:r>
        <w:t>.</w:t>
      </w:r>
      <w:r>
        <w:rPr>
          <w:rStyle w:val="FootnoteReference"/>
        </w:rPr>
        <w:footnoteReference w:id="138"/>
      </w:r>
    </w:p>
    <w:p w14:paraId="4B7E6452" w14:textId="2649362C" w:rsidR="00D8538F" w:rsidRDefault="0036292B" w:rsidP="00D8538F">
      <w:pPr>
        <w:pStyle w:val="ListNumber2"/>
      </w:pPr>
      <w:r w:rsidRPr="00D8538F">
        <w:rPr>
          <w:noProof/>
        </w:rPr>
        <w:lastRenderedPageBreak/>
        <mc:AlternateContent>
          <mc:Choice Requires="wps">
            <w:drawing>
              <wp:anchor distT="45720" distB="45720" distL="114300" distR="114300" simplePos="0" relativeHeight="251661312" behindDoc="0" locked="0" layoutInCell="1" allowOverlap="1" wp14:anchorId="1F218503" wp14:editId="13920EC9">
                <wp:simplePos x="0" y="0"/>
                <wp:positionH relativeFrom="page">
                  <wp:posOffset>1498600</wp:posOffset>
                </wp:positionH>
                <wp:positionV relativeFrom="paragraph">
                  <wp:posOffset>3346450</wp:posOffset>
                </wp:positionV>
                <wp:extent cx="2476500" cy="4000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0050"/>
                        </a:xfrm>
                        <a:prstGeom prst="rect">
                          <a:avLst/>
                        </a:prstGeom>
                        <a:solidFill>
                          <a:srgbClr val="FFFFFF"/>
                        </a:solidFill>
                        <a:ln w="9525">
                          <a:solidFill>
                            <a:schemeClr val="bg1"/>
                          </a:solidFill>
                          <a:miter lim="800000"/>
                          <a:headEnd/>
                          <a:tailEnd/>
                        </a:ln>
                      </wps:spPr>
                      <wps:txbx>
                        <w:txbxContent>
                          <w:p w14:paraId="7F3235FF" w14:textId="007CD922" w:rsidR="00D8538F" w:rsidRDefault="00D8538F" w:rsidP="00D8538F">
                            <w:pPr>
                              <w:pStyle w:val="Caption"/>
                              <w:ind w:left="0"/>
                            </w:pPr>
                            <w:r>
                              <w:t xml:space="preserve">Image </w:t>
                            </w:r>
                            <w:r w:rsidR="00DB1D15">
                              <w:t>6</w:t>
                            </w:r>
                            <w:r>
                              <w:t>: Kambah U-Pipe.</w:t>
                            </w:r>
                            <w:r>
                              <w:br/>
                              <w:t>Source: Legislative Assembly of the 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218503" id="_x0000_t202" coordsize="21600,21600" o:spt="202" path="m,l,21600r21600,l21600,xe">
                <v:stroke joinstyle="miter"/>
                <v:path gradientshapeok="t" o:connecttype="rect"/>
              </v:shapetype>
              <v:shape id="Text Box 2" o:spid="_x0000_s1026" type="#_x0000_t202" style="position:absolute;left:0;text-align:left;margin-left:118pt;margin-top:263.5pt;width:195pt;height:31.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" strokecolor="white [3212]">
                <v:textbox>
                  <w:txbxContent>
                    <w:p w14:paraId="7F3235FF" w14:textId="007CD922" w:rsidR="00D8538F" w:rsidRDefault="00D8538F" w:rsidP="00D8538F">
                      <w:pPr>
                        <w:pStyle w:val="Caption"/>
                        <w:ind w:left="0"/>
                      </w:pPr>
                      <w:r>
                        <w:t xml:space="preserve">Image </w:t>
                      </w:r>
                      <w:r w:rsidR="00DB1D15">
                        <w:t>6</w:t>
                      </w:r>
                      <w:r>
                        <w:t>: Kambah U-Pipe.</w:t>
                      </w:r>
                      <w:r>
                        <w:br/>
                        <w:t>Source: Legislative Assembly of the ACT</w:t>
                      </w:r>
                    </w:p>
                  </w:txbxContent>
                </v:textbox>
                <w10:wrap type="square" anchorx="page"/>
              </v:shape>
            </w:pict>
          </mc:Fallback>
        </mc:AlternateContent>
      </w:r>
      <w:r w:rsidR="00D8538F" w:rsidRPr="00D8538F">
        <w:rPr>
          <w:noProof/>
        </w:rPr>
        <mc:AlternateContent>
          <mc:Choice Requires="wps">
            <w:drawing>
              <wp:anchor distT="45720" distB="45720" distL="114300" distR="114300" simplePos="0" relativeHeight="251663360" behindDoc="0" locked="0" layoutInCell="1" allowOverlap="1" wp14:anchorId="1A542F1F" wp14:editId="5F191E5C">
                <wp:simplePos x="0" y="0"/>
                <wp:positionH relativeFrom="page">
                  <wp:posOffset>4051300</wp:posOffset>
                </wp:positionH>
                <wp:positionV relativeFrom="paragraph">
                  <wp:posOffset>3346450</wp:posOffset>
                </wp:positionV>
                <wp:extent cx="2498090" cy="406400"/>
                <wp:effectExtent l="0" t="0" r="16510" b="127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090" cy="406400"/>
                        </a:xfrm>
                        <a:prstGeom prst="rect">
                          <a:avLst/>
                        </a:prstGeom>
                        <a:solidFill>
                          <a:srgbClr val="FFFFFF"/>
                        </a:solidFill>
                        <a:ln w="9525">
                          <a:solidFill>
                            <a:schemeClr val="bg1"/>
                          </a:solidFill>
                          <a:miter lim="800000"/>
                          <a:headEnd/>
                          <a:tailEnd/>
                        </a:ln>
                      </wps:spPr>
                      <wps:txbx>
                        <w:txbxContent>
                          <w:p w14:paraId="4FF450D0" w14:textId="2A4FD28A" w:rsidR="00D8538F" w:rsidRDefault="00D8538F" w:rsidP="00D8538F">
                            <w:pPr>
                              <w:pStyle w:val="Caption"/>
                              <w:ind w:left="0"/>
                            </w:pPr>
                            <w:r>
                              <w:t xml:space="preserve">Image </w:t>
                            </w:r>
                            <w:r w:rsidR="00DB1D15">
                              <w:t>7</w:t>
                            </w:r>
                            <w:r>
                              <w:t>: Erindale Brick Banks.</w:t>
                            </w:r>
                            <w:r>
                              <w:br/>
                              <w:t>Source: Legislative Assembly of the 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42F1F" id="_x0000_s1027" type="#_x0000_t202" style="position:absolute;left:0;text-align:left;margin-left:319pt;margin-top:263.5pt;width:196.7pt;height:32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" strokecolor="white [3212]">
                <v:textbox>
                  <w:txbxContent>
                    <w:p w14:paraId="4FF450D0" w14:textId="2A4FD28A" w:rsidR="00D8538F" w:rsidRDefault="00D8538F" w:rsidP="00D8538F">
                      <w:pPr>
                        <w:pStyle w:val="Caption"/>
                        <w:ind w:left="0"/>
                      </w:pPr>
                      <w:r>
                        <w:t xml:space="preserve">Image </w:t>
                      </w:r>
                      <w:r w:rsidR="00DB1D15">
                        <w:t>7</w:t>
                      </w:r>
                      <w:r>
                        <w:t>: Erindale Brick Banks.</w:t>
                      </w:r>
                      <w:r>
                        <w:br/>
                        <w:t>Source: Legislative Assembly of the ACT</w:t>
                      </w:r>
                    </w:p>
                  </w:txbxContent>
                </v:textbox>
                <w10:wrap type="square" anchorx="page"/>
              </v:shape>
            </w:pict>
          </mc:Fallback>
        </mc:AlternateContent>
      </w:r>
      <w:r w:rsidR="00D8538F" w:rsidRPr="00D8538F">
        <w:rPr>
          <w:noProof/>
        </w:rPr>
        <w:drawing>
          <wp:anchor distT="0" distB="0" distL="114300" distR="114300" simplePos="0" relativeHeight="251658240" behindDoc="0" locked="0" layoutInCell="1" allowOverlap="1" wp14:anchorId="7148AD7A" wp14:editId="3259BF60">
            <wp:simplePos x="0" y="0"/>
            <wp:positionH relativeFrom="column">
              <wp:posOffset>3130550</wp:posOffset>
            </wp:positionH>
            <wp:positionV relativeFrom="paragraph">
              <wp:posOffset>0</wp:posOffset>
            </wp:positionV>
            <wp:extent cx="2498090" cy="3331210"/>
            <wp:effectExtent l="0" t="0" r="0" b="254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8090" cy="3331210"/>
                    </a:xfrm>
                    <a:prstGeom prst="rect">
                      <a:avLst/>
                    </a:prstGeom>
                    <a:noFill/>
                  </pic:spPr>
                </pic:pic>
              </a:graphicData>
            </a:graphic>
            <wp14:sizeRelH relativeFrom="margin">
              <wp14:pctWidth>0</wp14:pctWidth>
            </wp14:sizeRelH>
            <wp14:sizeRelV relativeFrom="margin">
              <wp14:pctHeight>0</wp14:pctHeight>
            </wp14:sizeRelV>
          </wp:anchor>
        </w:drawing>
      </w:r>
      <w:r w:rsidR="00D8538F" w:rsidRPr="00D8538F">
        <w:rPr>
          <w:noProof/>
        </w:rPr>
        <w:drawing>
          <wp:anchor distT="0" distB="0" distL="114300" distR="114300" simplePos="0" relativeHeight="251659264" behindDoc="0" locked="0" layoutInCell="1" allowOverlap="1" wp14:anchorId="621A2118" wp14:editId="66284891">
            <wp:simplePos x="0" y="0"/>
            <wp:positionH relativeFrom="column">
              <wp:posOffset>581025</wp:posOffset>
            </wp:positionH>
            <wp:positionV relativeFrom="paragraph">
              <wp:posOffset>19050</wp:posOffset>
            </wp:positionV>
            <wp:extent cx="2486025" cy="3312160"/>
            <wp:effectExtent l="0" t="0" r="9525" b="25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6025" cy="3312160"/>
                    </a:xfrm>
                    <a:prstGeom prst="rect">
                      <a:avLst/>
                    </a:prstGeom>
                    <a:noFill/>
                  </pic:spPr>
                </pic:pic>
              </a:graphicData>
            </a:graphic>
            <wp14:sizeRelH relativeFrom="margin">
              <wp14:pctWidth>0</wp14:pctWidth>
            </wp14:sizeRelH>
            <wp14:sizeRelV relativeFrom="margin">
              <wp14:pctHeight>0</wp14:pctHeight>
            </wp14:sizeRelV>
          </wp:anchor>
        </w:drawing>
      </w:r>
      <w:r w:rsidR="00D8538F" w:rsidRPr="00D8538F">
        <w:t>In</w:t>
      </w:r>
      <w:r w:rsidR="00D8538F">
        <w:t xml:space="preserve"> 2017 the C</w:t>
      </w:r>
      <w:r w:rsidR="00974CD0">
        <w:t>SA</w:t>
      </w:r>
      <w:r w:rsidR="00D8538F">
        <w:t xml:space="preserve"> nominated the Erindale Brick Banks for entry in the ACT Heritage Register amid concerns about its possible demolition due to the expansion of the nearby shopping centre. The CSA is yet to receive a final response in relation to the heritage nomination.</w:t>
      </w:r>
      <w:r w:rsidR="00D8538F">
        <w:rPr>
          <w:rStyle w:val="FootnoteReference"/>
        </w:rPr>
        <w:footnoteReference w:id="139"/>
      </w:r>
    </w:p>
    <w:p w14:paraId="2DA4B50C" w14:textId="5B680C74" w:rsidR="005E6628" w:rsidRDefault="00D8538F" w:rsidP="0070639B">
      <w:pPr>
        <w:pStyle w:val="ListNumber2"/>
      </w:pPr>
      <w:r>
        <w:t xml:space="preserve">Dr </w:t>
      </w:r>
      <w:r w:rsidR="006E5C5E">
        <w:t xml:space="preserve">Dan </w:t>
      </w:r>
      <w:r>
        <w:t>Johnston advised the committee of a similar example in South London, United Kingdom, where an ‘unofficial skate spot’ was ‘sanctioned by the council as being heritage listed for skateboarding.’</w:t>
      </w:r>
      <w:r>
        <w:rPr>
          <w:rStyle w:val="FootnoteReference"/>
        </w:rPr>
        <w:footnoteReference w:id="140"/>
      </w:r>
      <w:r>
        <w:t xml:space="preserve"> </w:t>
      </w:r>
    </w:p>
    <w:tbl>
      <w:tblPr>
        <w:tblStyle w:val="Recommendationbox"/>
        <w:tblW w:w="0" w:type="auto"/>
        <w:tblLook w:val="0600" w:firstRow="0" w:lastRow="0" w:firstColumn="0" w:lastColumn="0" w:noHBand="1" w:noVBand="1"/>
      </w:tblPr>
      <w:tblGrid>
        <w:gridCol w:w="8175"/>
      </w:tblGrid>
      <w:tr w:rsidR="00272CA9" w14:paraId="637E6E11" w14:textId="77777777" w:rsidTr="00F92A79">
        <w:trPr>
          <w:cantSplit/>
        </w:trPr>
        <w:tc>
          <w:tcPr>
            <w:tcW w:w="7891" w:type="dxa"/>
          </w:tcPr>
          <w:p w14:paraId="67321B96" w14:textId="38C74626" w:rsidR="00272CA9" w:rsidRPr="00C90D42" w:rsidRDefault="00272CA9" w:rsidP="00F92A79">
            <w:pPr>
              <w:pStyle w:val="Recommendationheading"/>
            </w:pPr>
            <w:bookmarkStart w:id="131" w:name="_Toc169612687"/>
            <w:bookmarkStart w:id="132" w:name="_Hlk160804199"/>
            <w:r w:rsidRPr="00C90D42">
              <w:t xml:space="preserve">Recommendation </w:t>
            </w:r>
            <w:r w:rsidRPr="00C90D42">
              <w:fldChar w:fldCharType="begin"/>
            </w:r>
            <w:r w:rsidRPr="00C90D42">
              <w:instrText xml:space="preserve"> AUTONUMLGL \* Arabic\e </w:instrText>
            </w:r>
            <w:r w:rsidRPr="00C90D42">
              <w:fldChar w:fldCharType="end"/>
            </w:r>
            <w:bookmarkEnd w:id="131"/>
          </w:p>
          <w:p w14:paraId="0859437B" w14:textId="6A477377" w:rsidR="00272CA9" w:rsidRPr="000A5577" w:rsidRDefault="00272CA9" w:rsidP="00F92A79">
            <w:pPr>
              <w:pStyle w:val="Recommendationbody"/>
            </w:pPr>
            <w:bookmarkStart w:id="133" w:name="_Toc169612688"/>
            <w:r w:rsidRPr="00272CA9">
              <w:t xml:space="preserve">The </w:t>
            </w:r>
            <w:r w:rsidR="00D8538F">
              <w:t>c</w:t>
            </w:r>
            <w:r w:rsidRPr="00272CA9">
              <w:t>ommittee recommends that the ACT Government, in consultation with the Canberra skating community, assess and place key Canberra skating locations on the heritage register.</w:t>
            </w:r>
            <w:bookmarkEnd w:id="133"/>
          </w:p>
        </w:tc>
      </w:tr>
    </w:tbl>
    <w:p w14:paraId="7AAA88D8" w14:textId="0DD45309" w:rsidR="007A1175" w:rsidRPr="00585E2B" w:rsidRDefault="00585E2B" w:rsidP="0036292B">
      <w:pPr>
        <w:pStyle w:val="Heading2"/>
      </w:pPr>
      <w:bookmarkStart w:id="134" w:name="_Toc170134151"/>
      <w:bookmarkEnd w:id="132"/>
      <w:r w:rsidRPr="00A16BDA">
        <w:t>Community history</w:t>
      </w:r>
      <w:bookmarkEnd w:id="134"/>
    </w:p>
    <w:p w14:paraId="70F6D5BF" w14:textId="77777777" w:rsidR="00A16BDA" w:rsidRDefault="00A16BDA" w:rsidP="00D20E16">
      <w:pPr>
        <w:pStyle w:val="ListNumber2"/>
      </w:pPr>
      <w:r>
        <w:t>In addition to preserving key skating infrastructure, th</w:t>
      </w:r>
      <w:r w:rsidR="002B3AE1">
        <w:t xml:space="preserve">e committee </w:t>
      </w:r>
      <w:r>
        <w:t xml:space="preserve">appreciates the importance of preserving the history of the ACT skating community. </w:t>
      </w:r>
    </w:p>
    <w:p w14:paraId="05084186" w14:textId="24F9AB2F" w:rsidR="00A16BDA" w:rsidRDefault="00A16BDA" w:rsidP="001344D1">
      <w:pPr>
        <w:pStyle w:val="ListNumber2"/>
      </w:pPr>
      <w:r>
        <w:t xml:space="preserve">Skating events in Canberra continue to shape the culture and experience of past and future generations of skaters. This was particularly evident through the </w:t>
      </w:r>
      <w:r w:rsidR="00C26AC8">
        <w:t>s</w:t>
      </w:r>
      <w:r>
        <w:t>tories and experiences shared by witnesses throughout the inquiry.</w:t>
      </w:r>
      <w:r>
        <w:rPr>
          <w:rStyle w:val="FootnoteReference"/>
        </w:rPr>
        <w:footnoteReference w:id="141"/>
      </w:r>
      <w:r>
        <w:t xml:space="preserve"> These stories relate to both the unique </w:t>
      </w:r>
      <w:r>
        <w:lastRenderedPageBreak/>
        <w:t>infrastructure in the ACT, but also Canberra skating events and people who attended them.</w:t>
      </w:r>
      <w:r>
        <w:rPr>
          <w:rStyle w:val="FootnoteReference"/>
        </w:rPr>
        <w:footnoteReference w:id="142"/>
      </w:r>
    </w:p>
    <w:p w14:paraId="527A22C9" w14:textId="2DD13205" w:rsidR="00D20E16" w:rsidRPr="00585E2B" w:rsidRDefault="00A16BDA" w:rsidP="00585E2B">
      <w:pPr>
        <w:pStyle w:val="ListNumber2"/>
      </w:pPr>
      <w:r>
        <w:t>The committee considers it is important to preserve these stories and experiences to capture the culture and history of Canberra’s skating community.</w:t>
      </w:r>
    </w:p>
    <w:tbl>
      <w:tblPr>
        <w:tblStyle w:val="Recommendationbox"/>
        <w:tblW w:w="0" w:type="auto"/>
        <w:tblLook w:val="0600" w:firstRow="0" w:lastRow="0" w:firstColumn="0" w:lastColumn="0" w:noHBand="1" w:noVBand="1"/>
      </w:tblPr>
      <w:tblGrid>
        <w:gridCol w:w="8175"/>
      </w:tblGrid>
      <w:tr w:rsidR="00272CA9" w14:paraId="3EB3EB0B" w14:textId="77777777" w:rsidTr="00F92A79">
        <w:trPr>
          <w:cantSplit/>
        </w:trPr>
        <w:tc>
          <w:tcPr>
            <w:tcW w:w="7891" w:type="dxa"/>
          </w:tcPr>
          <w:p w14:paraId="7EFA5D84" w14:textId="77777777" w:rsidR="00272CA9" w:rsidRPr="00C90D42" w:rsidRDefault="00272CA9" w:rsidP="00F92A79">
            <w:pPr>
              <w:pStyle w:val="Recommendationheading"/>
            </w:pPr>
            <w:bookmarkStart w:id="135" w:name="_Toc169612689"/>
            <w:r w:rsidRPr="00C90D42">
              <w:t xml:space="preserve">Recommendation </w:t>
            </w:r>
            <w:r w:rsidRPr="00C90D42">
              <w:fldChar w:fldCharType="begin"/>
            </w:r>
            <w:r w:rsidRPr="00C90D42">
              <w:instrText xml:space="preserve"> AUTONUMLGL \* Arabic\e </w:instrText>
            </w:r>
            <w:r w:rsidRPr="00C90D42">
              <w:fldChar w:fldCharType="end"/>
            </w:r>
            <w:bookmarkEnd w:id="135"/>
          </w:p>
          <w:p w14:paraId="65E28923" w14:textId="3500BFDE" w:rsidR="00272CA9" w:rsidRPr="000A5577" w:rsidRDefault="00272CA9" w:rsidP="00F92A79">
            <w:pPr>
              <w:pStyle w:val="Recommendationbody"/>
            </w:pPr>
            <w:bookmarkStart w:id="136" w:name="_Toc169612690"/>
            <w:r w:rsidRPr="00272CA9">
              <w:t xml:space="preserve">The </w:t>
            </w:r>
            <w:r w:rsidR="002B3AE1">
              <w:t>c</w:t>
            </w:r>
            <w:r w:rsidRPr="00272CA9">
              <w:t>ommittee recommends that the ACT Government undertake an oral history of skateboarding in the ACT to appropriately capture the local skating culture and development of global skating infrastructure in Canberra.</w:t>
            </w:r>
            <w:bookmarkEnd w:id="136"/>
          </w:p>
        </w:tc>
      </w:tr>
    </w:tbl>
    <w:p w14:paraId="7400332F" w14:textId="77777777" w:rsidR="00FE1710" w:rsidRDefault="00FE1710">
      <w:pPr>
        <w:spacing w:line="259" w:lineRule="auto"/>
        <w:rPr>
          <w:rFonts w:ascii="Montserrat" w:eastAsiaTheme="majorEastAsia" w:hAnsi="Montserrat" w:cstheme="majorBidi"/>
          <w:b/>
          <w:color w:val="1A234C"/>
          <w:w w:val="90"/>
          <w:kern w:val="2"/>
          <w:sz w:val="36"/>
          <w:szCs w:val="32"/>
          <w:highlight w:val="lightGray"/>
        </w:rPr>
      </w:pPr>
      <w:r>
        <w:rPr>
          <w:highlight w:val="lightGray"/>
        </w:rPr>
        <w:br w:type="page"/>
      </w:r>
    </w:p>
    <w:p w14:paraId="65061B1D" w14:textId="5CD0C886" w:rsidR="00907523" w:rsidRPr="00A16BDA" w:rsidRDefault="00907523" w:rsidP="00907523">
      <w:pPr>
        <w:pStyle w:val="Heading1"/>
      </w:pPr>
      <w:bookmarkStart w:id="137" w:name="_Toc170134152"/>
      <w:r w:rsidRPr="00A16BDA">
        <w:lastRenderedPageBreak/>
        <w:t>Conclusion</w:t>
      </w:r>
      <w:bookmarkEnd w:id="137"/>
    </w:p>
    <w:p w14:paraId="4F6AD21D" w14:textId="77777777" w:rsidR="00907523" w:rsidRDefault="00907523" w:rsidP="00907523">
      <w:pPr>
        <w:pStyle w:val="ListNumber2"/>
      </w:pPr>
      <w:r>
        <w:t xml:space="preserve">The committee thanks everyone who contributed to this inquiry by attending the public hearing and making submissions. </w:t>
      </w:r>
    </w:p>
    <w:p w14:paraId="500B7B8D" w14:textId="4578251B" w:rsidR="00907523" w:rsidRPr="001A2EDD" w:rsidRDefault="00907523" w:rsidP="00907523">
      <w:pPr>
        <w:pStyle w:val="ListNumber2"/>
      </w:pPr>
      <w:r>
        <w:t>In particular, the committee thanks Mr Tony Caruana (President, Canberra Skateboarding Association), Mr Brenden Wood (</w:t>
      </w:r>
      <w:r w:rsidR="0036292B">
        <w:t xml:space="preserve">Vice President, </w:t>
      </w:r>
      <w:r>
        <w:t>Canberra Skateboarding Association), Mr</w:t>
      </w:r>
      <w:r w:rsidR="0036292B">
        <w:t> </w:t>
      </w:r>
      <w:r>
        <w:t>Bernie Whalan (Designer, VFG Skateparks) and Mr Ethan Copeland (competitive skateboarder), who generously provided informative tours of ACT skate parks during the committee’s site visits.</w:t>
      </w:r>
    </w:p>
    <w:p w14:paraId="7171C19E" w14:textId="6EBCD0CF" w:rsidR="00907523" w:rsidRPr="00907523" w:rsidRDefault="00907523" w:rsidP="00907523">
      <w:pPr>
        <w:pStyle w:val="ListNumber2"/>
      </w:pPr>
      <w:r>
        <w:t>The committee makes 3</w:t>
      </w:r>
      <w:r w:rsidR="00C26AC8">
        <w:t>3</w:t>
      </w:r>
      <w:r>
        <w:t xml:space="preserve"> recommendations.</w:t>
      </w:r>
    </w:p>
    <w:p w14:paraId="56C0F7DD" w14:textId="77777777" w:rsidR="00974CD0" w:rsidRDefault="00974CD0">
      <w:pPr>
        <w:spacing w:line="259" w:lineRule="auto"/>
      </w:pPr>
    </w:p>
    <w:p w14:paraId="78DDC541" w14:textId="77777777" w:rsidR="00974CD0" w:rsidRDefault="00974CD0">
      <w:pPr>
        <w:spacing w:line="259" w:lineRule="auto"/>
      </w:pPr>
    </w:p>
    <w:p w14:paraId="24985A24" w14:textId="57B4C5D4" w:rsidR="00974CD0" w:rsidRDefault="00974CD0">
      <w:pPr>
        <w:spacing w:line="259" w:lineRule="auto"/>
        <w:rPr>
          <w:noProof/>
        </w:rPr>
      </w:pPr>
    </w:p>
    <w:p w14:paraId="407E89A9" w14:textId="77777777" w:rsidR="00B12F4C" w:rsidRDefault="00B12F4C">
      <w:pPr>
        <w:spacing w:line="259" w:lineRule="auto"/>
        <w:rPr>
          <w:noProof/>
        </w:rPr>
      </w:pPr>
    </w:p>
    <w:p w14:paraId="1C7E982A" w14:textId="77777777" w:rsidR="00B12F4C" w:rsidRDefault="00B12F4C">
      <w:pPr>
        <w:spacing w:line="259" w:lineRule="auto"/>
      </w:pPr>
    </w:p>
    <w:p w14:paraId="2EF34FA9" w14:textId="77777777" w:rsidR="00974CD0" w:rsidRDefault="00974CD0">
      <w:pPr>
        <w:spacing w:line="259" w:lineRule="auto"/>
      </w:pPr>
      <w:r>
        <w:t>Mr Michael Pettersson MLA</w:t>
      </w:r>
    </w:p>
    <w:p w14:paraId="439957A5" w14:textId="1D84740C" w:rsidR="00974CD0" w:rsidRDefault="00974CD0">
      <w:pPr>
        <w:spacing w:line="259" w:lineRule="auto"/>
      </w:pPr>
      <w:r>
        <w:t>Chair, Standing Committee on Education and Community Inclusion</w:t>
      </w:r>
    </w:p>
    <w:p w14:paraId="65E2040C" w14:textId="7E03DBB0" w:rsidR="00907523" w:rsidRDefault="00D72A98">
      <w:pPr>
        <w:spacing w:line="259" w:lineRule="auto"/>
        <w:rPr>
          <w:rFonts w:ascii="Montserrat" w:eastAsiaTheme="majorEastAsia" w:hAnsi="Montserrat" w:cstheme="majorBidi"/>
          <w:b/>
          <w:color w:val="1A234C"/>
          <w:w w:val="90"/>
          <w:kern w:val="2"/>
          <w:sz w:val="36"/>
          <w:szCs w:val="32"/>
        </w:rPr>
      </w:pPr>
      <w:r>
        <w:t>18 June 2024</w:t>
      </w:r>
      <w:r w:rsidR="00907523">
        <w:br w:type="page"/>
      </w:r>
    </w:p>
    <w:p w14:paraId="7127DF32" w14:textId="7E8C428C" w:rsidR="00E833AA" w:rsidRPr="00A16BDA" w:rsidRDefault="00E833AA" w:rsidP="0036292B">
      <w:pPr>
        <w:pStyle w:val="Heading1nonumber"/>
      </w:pPr>
      <w:bookmarkStart w:id="138" w:name="_Toc170134153"/>
      <w:r w:rsidRPr="00A16BDA">
        <w:lastRenderedPageBreak/>
        <w:t xml:space="preserve">Appendix </w:t>
      </w:r>
      <w:r w:rsidR="00247A37" w:rsidRPr="00A16BDA">
        <w:t>A</w:t>
      </w:r>
      <w:r w:rsidRPr="00A16BDA">
        <w:t>: Submissions</w:t>
      </w:r>
      <w:bookmarkEnd w:id="138"/>
    </w:p>
    <w:tbl>
      <w:tblPr>
        <w:tblStyle w:val="Assemblystyletable"/>
        <w:tblW w:w="0" w:type="auto"/>
        <w:tblLook w:val="04A0" w:firstRow="1" w:lastRow="0" w:firstColumn="1" w:lastColumn="0" w:noHBand="0" w:noVBand="1"/>
      </w:tblPr>
      <w:tblGrid>
        <w:gridCol w:w="668"/>
        <w:gridCol w:w="5665"/>
        <w:gridCol w:w="1346"/>
        <w:gridCol w:w="1347"/>
      </w:tblGrid>
      <w:tr w:rsidR="00870AE1" w14:paraId="660F06CC" w14:textId="022335D2" w:rsidTr="00870AE1">
        <w:trPr>
          <w:cnfStyle w:val="100000000000" w:firstRow="1" w:lastRow="0" w:firstColumn="0" w:lastColumn="0" w:oddVBand="0" w:evenVBand="0" w:oddHBand="0" w:evenHBand="0" w:firstRowFirstColumn="0" w:firstRowLastColumn="0" w:lastRowFirstColumn="0" w:lastRowLastColumn="0"/>
        </w:trPr>
        <w:tc>
          <w:tcPr>
            <w:tcW w:w="668" w:type="dxa"/>
          </w:tcPr>
          <w:p w14:paraId="474F7D7C" w14:textId="78F8D10C" w:rsidR="00870AE1" w:rsidRDefault="00870AE1" w:rsidP="00247A37">
            <w:pPr>
              <w:pStyle w:val="Tableheading"/>
            </w:pPr>
            <w:r>
              <w:t>No.</w:t>
            </w:r>
          </w:p>
        </w:tc>
        <w:tc>
          <w:tcPr>
            <w:tcW w:w="5665" w:type="dxa"/>
          </w:tcPr>
          <w:p w14:paraId="4F8DE72C" w14:textId="146058A3" w:rsidR="00870AE1" w:rsidRDefault="00870AE1" w:rsidP="00247A37">
            <w:pPr>
              <w:pStyle w:val="Tableheading"/>
            </w:pPr>
            <w:r>
              <w:t>Submission by</w:t>
            </w:r>
          </w:p>
        </w:tc>
        <w:tc>
          <w:tcPr>
            <w:tcW w:w="1346" w:type="dxa"/>
          </w:tcPr>
          <w:p w14:paraId="11EA56C2" w14:textId="09F076A1" w:rsidR="00870AE1" w:rsidRDefault="00870AE1" w:rsidP="00247A37">
            <w:pPr>
              <w:pStyle w:val="Tableheading"/>
            </w:pPr>
            <w:r>
              <w:t>Received</w:t>
            </w:r>
          </w:p>
        </w:tc>
        <w:tc>
          <w:tcPr>
            <w:tcW w:w="1347" w:type="dxa"/>
          </w:tcPr>
          <w:p w14:paraId="1BD47A41" w14:textId="21ABCB34" w:rsidR="00870AE1" w:rsidRDefault="00870AE1" w:rsidP="00247A37">
            <w:pPr>
              <w:pStyle w:val="Tableheading"/>
            </w:pPr>
            <w:r>
              <w:t>Published</w:t>
            </w:r>
          </w:p>
        </w:tc>
      </w:tr>
      <w:tr w:rsidR="004946BE" w14:paraId="518DACEC" w14:textId="4162D599"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6984B465" w14:textId="0A44471D" w:rsidR="004946BE" w:rsidRDefault="004946BE" w:rsidP="004946BE">
            <w:pPr>
              <w:pStyle w:val="Tablebody"/>
            </w:pPr>
            <w:r>
              <w:t>1</w:t>
            </w:r>
          </w:p>
        </w:tc>
        <w:tc>
          <w:tcPr>
            <w:tcW w:w="5665" w:type="dxa"/>
          </w:tcPr>
          <w:p w14:paraId="2309834D" w14:textId="2B702C93" w:rsidR="004946BE" w:rsidRDefault="004946BE" w:rsidP="004946BE">
            <w:pPr>
              <w:pStyle w:val="Tablebody"/>
            </w:pPr>
            <w:r>
              <w:t>Canberra Skateboarding Association</w:t>
            </w:r>
          </w:p>
        </w:tc>
        <w:tc>
          <w:tcPr>
            <w:tcW w:w="1346" w:type="dxa"/>
          </w:tcPr>
          <w:p w14:paraId="3EFED712" w14:textId="39B11BCA" w:rsidR="004946BE" w:rsidRDefault="00B03642" w:rsidP="004946BE">
            <w:pPr>
              <w:pStyle w:val="Tablebody"/>
            </w:pPr>
            <w:r>
              <w:t>15/06/2023</w:t>
            </w:r>
          </w:p>
        </w:tc>
        <w:tc>
          <w:tcPr>
            <w:tcW w:w="1347" w:type="dxa"/>
          </w:tcPr>
          <w:p w14:paraId="07A93217" w14:textId="7E21B03E" w:rsidR="004946BE" w:rsidRDefault="00B03642" w:rsidP="004946BE">
            <w:pPr>
              <w:pStyle w:val="Tablebody"/>
            </w:pPr>
            <w:r>
              <w:t>21/06/2023</w:t>
            </w:r>
          </w:p>
        </w:tc>
      </w:tr>
      <w:tr w:rsidR="004946BE" w14:paraId="52703D32" w14:textId="00F3583A"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432FBC57" w14:textId="0258696B" w:rsidR="004946BE" w:rsidRDefault="004946BE" w:rsidP="004946BE">
            <w:pPr>
              <w:pStyle w:val="Tablebody"/>
            </w:pPr>
            <w:r>
              <w:t>2</w:t>
            </w:r>
          </w:p>
        </w:tc>
        <w:tc>
          <w:tcPr>
            <w:tcW w:w="5665" w:type="dxa"/>
          </w:tcPr>
          <w:p w14:paraId="195930F2" w14:textId="6E7FD27D" w:rsidR="004946BE" w:rsidRDefault="004946BE" w:rsidP="004946BE">
            <w:pPr>
              <w:pStyle w:val="Tablebody"/>
            </w:pPr>
            <w:r>
              <w:t>ACT Government</w:t>
            </w:r>
          </w:p>
        </w:tc>
        <w:tc>
          <w:tcPr>
            <w:tcW w:w="1346" w:type="dxa"/>
          </w:tcPr>
          <w:p w14:paraId="0DB77781" w14:textId="00B4CAA0" w:rsidR="004946BE" w:rsidRDefault="00B03642" w:rsidP="004946BE">
            <w:pPr>
              <w:pStyle w:val="Tablebody"/>
            </w:pPr>
            <w:r>
              <w:t>21/06/2023</w:t>
            </w:r>
          </w:p>
        </w:tc>
        <w:tc>
          <w:tcPr>
            <w:tcW w:w="1347" w:type="dxa"/>
          </w:tcPr>
          <w:p w14:paraId="128C6192" w14:textId="3DA773A8" w:rsidR="004946BE" w:rsidRDefault="00B03642" w:rsidP="004946BE">
            <w:pPr>
              <w:pStyle w:val="Tablebody"/>
            </w:pPr>
            <w:r>
              <w:t>21/06/2023</w:t>
            </w:r>
          </w:p>
        </w:tc>
      </w:tr>
      <w:tr w:rsidR="004946BE" w14:paraId="6ECD9848" w14:textId="2E87CFDE"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789A380F" w14:textId="5770DA68" w:rsidR="004946BE" w:rsidRDefault="004946BE" w:rsidP="004946BE">
            <w:pPr>
              <w:pStyle w:val="Tablebody"/>
            </w:pPr>
            <w:r>
              <w:t>3</w:t>
            </w:r>
          </w:p>
        </w:tc>
        <w:tc>
          <w:tcPr>
            <w:tcW w:w="5665" w:type="dxa"/>
          </w:tcPr>
          <w:p w14:paraId="4F659747" w14:textId="1D184756" w:rsidR="004946BE" w:rsidRDefault="004946BE" w:rsidP="004946BE">
            <w:pPr>
              <w:pStyle w:val="Tablebody"/>
            </w:pPr>
            <w:r>
              <w:t>Name Withheld</w:t>
            </w:r>
          </w:p>
        </w:tc>
        <w:tc>
          <w:tcPr>
            <w:tcW w:w="1346" w:type="dxa"/>
          </w:tcPr>
          <w:p w14:paraId="07695424" w14:textId="0AE63411" w:rsidR="004946BE" w:rsidRDefault="00B03642" w:rsidP="004946BE">
            <w:pPr>
              <w:pStyle w:val="Tablebody"/>
            </w:pPr>
            <w:r>
              <w:t>22/06/2023</w:t>
            </w:r>
          </w:p>
        </w:tc>
        <w:tc>
          <w:tcPr>
            <w:tcW w:w="1347" w:type="dxa"/>
          </w:tcPr>
          <w:p w14:paraId="2B3E54F9" w14:textId="0408E351" w:rsidR="004946BE" w:rsidRDefault="00B03642" w:rsidP="004946BE">
            <w:pPr>
              <w:pStyle w:val="Tablebody"/>
            </w:pPr>
            <w:r>
              <w:t>11/07/2023</w:t>
            </w:r>
          </w:p>
        </w:tc>
      </w:tr>
      <w:tr w:rsidR="004946BE" w14:paraId="14B9D3F3"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54251B64" w14:textId="138FC6A8" w:rsidR="004946BE" w:rsidRDefault="004946BE" w:rsidP="004946BE">
            <w:pPr>
              <w:pStyle w:val="Tablebody"/>
            </w:pPr>
            <w:r>
              <w:t>4</w:t>
            </w:r>
          </w:p>
        </w:tc>
        <w:tc>
          <w:tcPr>
            <w:tcW w:w="5665" w:type="dxa"/>
          </w:tcPr>
          <w:p w14:paraId="2E98AD7C" w14:textId="7E1FD5AB" w:rsidR="004946BE" w:rsidRDefault="004946BE" w:rsidP="004946BE">
            <w:pPr>
              <w:pStyle w:val="Tablebody"/>
            </w:pPr>
            <w:r>
              <w:t>AusCycling</w:t>
            </w:r>
          </w:p>
        </w:tc>
        <w:tc>
          <w:tcPr>
            <w:tcW w:w="1346" w:type="dxa"/>
          </w:tcPr>
          <w:p w14:paraId="324445F0" w14:textId="5DFEA4C1" w:rsidR="004946BE" w:rsidRDefault="00B03642" w:rsidP="004946BE">
            <w:pPr>
              <w:pStyle w:val="Tablebody"/>
            </w:pPr>
            <w:r>
              <w:t>26/06/2023</w:t>
            </w:r>
          </w:p>
        </w:tc>
        <w:tc>
          <w:tcPr>
            <w:tcW w:w="1347" w:type="dxa"/>
          </w:tcPr>
          <w:p w14:paraId="003BE481" w14:textId="5C16CA6F" w:rsidR="004946BE" w:rsidRDefault="00B03642" w:rsidP="004946BE">
            <w:pPr>
              <w:pStyle w:val="Tablebody"/>
            </w:pPr>
            <w:r>
              <w:t>30/06/2023</w:t>
            </w:r>
          </w:p>
        </w:tc>
      </w:tr>
      <w:tr w:rsidR="004946BE" w14:paraId="53CD0182"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52FD9FA9" w14:textId="6BF95731" w:rsidR="004946BE" w:rsidRDefault="004946BE" w:rsidP="004946BE">
            <w:pPr>
              <w:pStyle w:val="Tablebody"/>
            </w:pPr>
            <w:r>
              <w:t>5</w:t>
            </w:r>
          </w:p>
        </w:tc>
        <w:tc>
          <w:tcPr>
            <w:tcW w:w="5665" w:type="dxa"/>
          </w:tcPr>
          <w:p w14:paraId="66E309A2" w14:textId="494145ED" w:rsidR="004946BE" w:rsidRDefault="004946BE" w:rsidP="004946BE">
            <w:pPr>
              <w:pStyle w:val="Tablebody"/>
            </w:pPr>
            <w:r>
              <w:t>Dr Dan Johnston</w:t>
            </w:r>
          </w:p>
        </w:tc>
        <w:tc>
          <w:tcPr>
            <w:tcW w:w="1346" w:type="dxa"/>
          </w:tcPr>
          <w:p w14:paraId="2EF573A1" w14:textId="2371EA15" w:rsidR="004946BE" w:rsidRDefault="00B03642" w:rsidP="004946BE">
            <w:pPr>
              <w:pStyle w:val="Tablebody"/>
            </w:pPr>
            <w:r>
              <w:t>27/06/2023</w:t>
            </w:r>
          </w:p>
        </w:tc>
        <w:tc>
          <w:tcPr>
            <w:tcW w:w="1347" w:type="dxa"/>
          </w:tcPr>
          <w:p w14:paraId="1961B0EC" w14:textId="7633A0BE" w:rsidR="004946BE" w:rsidRDefault="00B03642" w:rsidP="004946BE">
            <w:pPr>
              <w:pStyle w:val="Tablebody"/>
            </w:pPr>
            <w:r>
              <w:t>05/07/2023</w:t>
            </w:r>
          </w:p>
        </w:tc>
      </w:tr>
      <w:tr w:rsidR="004946BE" w14:paraId="3E7B6D07"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33A1391D" w14:textId="422C0ED6" w:rsidR="004946BE" w:rsidRDefault="004946BE" w:rsidP="004946BE">
            <w:pPr>
              <w:pStyle w:val="Tablebody"/>
            </w:pPr>
            <w:r>
              <w:t>6</w:t>
            </w:r>
          </w:p>
        </w:tc>
        <w:tc>
          <w:tcPr>
            <w:tcW w:w="5665" w:type="dxa"/>
          </w:tcPr>
          <w:p w14:paraId="4B18E61A" w14:textId="476C06FE" w:rsidR="004946BE" w:rsidRDefault="004946BE" w:rsidP="004946BE">
            <w:pPr>
              <w:pStyle w:val="Tablebody"/>
            </w:pPr>
            <w:r>
              <w:t>Canberra Region Old School Skaters (CROSS)</w:t>
            </w:r>
          </w:p>
        </w:tc>
        <w:tc>
          <w:tcPr>
            <w:tcW w:w="1346" w:type="dxa"/>
          </w:tcPr>
          <w:p w14:paraId="154041C0" w14:textId="420E0FC9" w:rsidR="004946BE" w:rsidRDefault="00B03642" w:rsidP="004946BE">
            <w:pPr>
              <w:pStyle w:val="Tablebody"/>
            </w:pPr>
            <w:r>
              <w:t>23/06/2023</w:t>
            </w:r>
          </w:p>
        </w:tc>
        <w:tc>
          <w:tcPr>
            <w:tcW w:w="1347" w:type="dxa"/>
          </w:tcPr>
          <w:p w14:paraId="5D270F1B" w14:textId="55E994F9" w:rsidR="004946BE" w:rsidRDefault="00B03642" w:rsidP="004946BE">
            <w:pPr>
              <w:pStyle w:val="Tablebody"/>
            </w:pPr>
            <w:r>
              <w:t>03/08/2023</w:t>
            </w:r>
          </w:p>
        </w:tc>
      </w:tr>
    </w:tbl>
    <w:p w14:paraId="1180F728" w14:textId="1FBA90CA" w:rsidR="00E833AA" w:rsidRDefault="00E833AA">
      <w:pPr>
        <w:spacing w:line="259" w:lineRule="auto"/>
      </w:pPr>
      <w:r>
        <w:br w:type="page"/>
      </w:r>
    </w:p>
    <w:p w14:paraId="797800F5" w14:textId="7682FA04" w:rsidR="00247A37" w:rsidRPr="00A16BDA" w:rsidRDefault="00247A37" w:rsidP="0036292B">
      <w:pPr>
        <w:pStyle w:val="Heading1nonumber"/>
      </w:pPr>
      <w:bookmarkStart w:id="139" w:name="_Toc170134154"/>
      <w:r w:rsidRPr="00A16BDA">
        <w:lastRenderedPageBreak/>
        <w:t>Appendix B: Witnesses</w:t>
      </w:r>
      <w:bookmarkEnd w:id="139"/>
    </w:p>
    <w:p w14:paraId="0BC9BF60" w14:textId="3F29EF23" w:rsidR="00247A37" w:rsidRDefault="004946BE" w:rsidP="0036292B">
      <w:pPr>
        <w:pStyle w:val="Heading3"/>
      </w:pPr>
      <w:bookmarkStart w:id="140" w:name="_Toc170134155"/>
      <w:r>
        <w:t>9 November 2023</w:t>
      </w:r>
      <w:bookmarkEnd w:id="140"/>
    </w:p>
    <w:p w14:paraId="1505A543" w14:textId="0695EF0D" w:rsidR="003D69C2" w:rsidRDefault="004946BE" w:rsidP="003D69C2">
      <w:pPr>
        <w:pStyle w:val="ListNumber2"/>
        <w:numPr>
          <w:ilvl w:val="0"/>
          <w:numId w:val="0"/>
        </w:numPr>
        <w:ind w:left="426" w:hanging="426"/>
      </w:pPr>
      <w:r>
        <w:rPr>
          <w:b/>
          <w:bCs w:val="0"/>
        </w:rPr>
        <w:t xml:space="preserve">Dr Dan Johnston, </w:t>
      </w:r>
      <w:r>
        <w:t>Western Sydney University</w:t>
      </w:r>
    </w:p>
    <w:p w14:paraId="55BF8FD4" w14:textId="43D98836" w:rsidR="00247A37" w:rsidRDefault="004946BE" w:rsidP="0036292B">
      <w:pPr>
        <w:pStyle w:val="Heading4"/>
      </w:pPr>
      <w:r>
        <w:t>Canberra Region Old School Skaters (CROSS)</w:t>
      </w:r>
    </w:p>
    <w:p w14:paraId="30FD9C92" w14:textId="26E45701" w:rsidR="00247A37" w:rsidRDefault="004946BE" w:rsidP="00247A37">
      <w:pPr>
        <w:pStyle w:val="ListBullet"/>
        <w:spacing w:before="40" w:after="40"/>
        <w:ind w:left="425"/>
      </w:pPr>
      <w:r>
        <w:rPr>
          <w:b/>
          <w:bCs/>
        </w:rPr>
        <w:t>Mr David Floyd Pang</w:t>
      </w:r>
    </w:p>
    <w:p w14:paraId="3844E9FD" w14:textId="77777777" w:rsidR="004946BE" w:rsidRPr="004946BE" w:rsidRDefault="004946BE" w:rsidP="00247A37">
      <w:pPr>
        <w:pStyle w:val="ListBullet"/>
        <w:spacing w:before="40" w:after="40"/>
        <w:ind w:left="425"/>
      </w:pPr>
      <w:r>
        <w:rPr>
          <w:b/>
          <w:bCs/>
        </w:rPr>
        <w:t>Ms Ayesha Pang</w:t>
      </w:r>
    </w:p>
    <w:p w14:paraId="470271FF" w14:textId="77777777" w:rsidR="004946BE" w:rsidRPr="004946BE" w:rsidRDefault="004946BE" w:rsidP="00247A37">
      <w:pPr>
        <w:pStyle w:val="ListBullet"/>
        <w:spacing w:before="40" w:after="40"/>
        <w:ind w:left="425"/>
      </w:pPr>
      <w:r>
        <w:rPr>
          <w:b/>
          <w:bCs/>
        </w:rPr>
        <w:t>Mr Scott Taylor</w:t>
      </w:r>
    </w:p>
    <w:p w14:paraId="3FE411CF" w14:textId="77777777" w:rsidR="004946BE" w:rsidRPr="004946BE" w:rsidRDefault="004946BE" w:rsidP="00247A37">
      <w:pPr>
        <w:pStyle w:val="ListBullet"/>
        <w:spacing w:before="40" w:after="40"/>
        <w:ind w:left="425"/>
      </w:pPr>
      <w:r>
        <w:rPr>
          <w:b/>
          <w:bCs/>
        </w:rPr>
        <w:t>Mr James Raymer</w:t>
      </w:r>
    </w:p>
    <w:p w14:paraId="79E149E7" w14:textId="77777777" w:rsidR="004946BE" w:rsidRPr="004946BE" w:rsidRDefault="004946BE" w:rsidP="00247A37">
      <w:pPr>
        <w:pStyle w:val="ListBullet"/>
        <w:spacing w:before="40" w:after="40"/>
        <w:ind w:left="425"/>
      </w:pPr>
      <w:r>
        <w:rPr>
          <w:b/>
          <w:bCs/>
        </w:rPr>
        <w:t>Ms Imogen McMillan</w:t>
      </w:r>
    </w:p>
    <w:p w14:paraId="22A0DB0D" w14:textId="4C8C23E6" w:rsidR="004946BE" w:rsidRDefault="004946BE" w:rsidP="0036292B">
      <w:pPr>
        <w:pStyle w:val="Heading4"/>
      </w:pPr>
      <w:r>
        <w:t>Canberra Skateboarding Association</w:t>
      </w:r>
    </w:p>
    <w:p w14:paraId="0EB30EEF" w14:textId="34D3C1DE" w:rsidR="001A3F3B" w:rsidRPr="004946BE" w:rsidRDefault="004946BE" w:rsidP="001A3F3B">
      <w:pPr>
        <w:pStyle w:val="ListBullet"/>
        <w:spacing w:before="40" w:after="40"/>
        <w:ind w:left="425"/>
        <w:rPr>
          <w:b/>
          <w:bCs/>
        </w:rPr>
      </w:pPr>
      <w:r>
        <w:rPr>
          <w:b/>
          <w:bCs/>
        </w:rPr>
        <w:t>Mr Anthony Caruana</w:t>
      </w:r>
      <w:r>
        <w:t>, President and Presiding Officer</w:t>
      </w:r>
    </w:p>
    <w:p w14:paraId="56B6E516" w14:textId="72D5A934" w:rsidR="004946BE" w:rsidRPr="004946BE" w:rsidRDefault="004946BE" w:rsidP="001A3F3B">
      <w:pPr>
        <w:pStyle w:val="ListBullet"/>
        <w:spacing w:before="40" w:after="40"/>
        <w:ind w:left="425"/>
        <w:rPr>
          <w:b/>
          <w:bCs/>
        </w:rPr>
      </w:pPr>
      <w:r>
        <w:rPr>
          <w:b/>
          <w:bCs/>
        </w:rPr>
        <w:t>Mr Brenden Wood</w:t>
      </w:r>
      <w:r>
        <w:t>, Vice President</w:t>
      </w:r>
    </w:p>
    <w:p w14:paraId="6356A597" w14:textId="76841F82" w:rsidR="004946BE" w:rsidRDefault="004946BE" w:rsidP="0036292B">
      <w:pPr>
        <w:pStyle w:val="Heading4"/>
      </w:pPr>
      <w:r>
        <w:t>AusCycling</w:t>
      </w:r>
    </w:p>
    <w:p w14:paraId="1C6D6445" w14:textId="6EB5F0D8" w:rsidR="004946BE" w:rsidRDefault="004946BE" w:rsidP="004946BE">
      <w:pPr>
        <w:pStyle w:val="ListBullet"/>
        <w:spacing w:before="40" w:after="40"/>
        <w:ind w:left="425"/>
      </w:pPr>
      <w:r w:rsidRPr="004946BE">
        <w:rPr>
          <w:b/>
          <w:bCs/>
        </w:rPr>
        <w:t>Mr Nick Hannan</w:t>
      </w:r>
      <w:r>
        <w:t>, Executive General Manager, Government Strategy</w:t>
      </w:r>
    </w:p>
    <w:p w14:paraId="228EB1D4" w14:textId="007FC3F1" w:rsidR="004946BE" w:rsidRDefault="004946BE" w:rsidP="0036292B">
      <w:pPr>
        <w:pStyle w:val="Heading4"/>
      </w:pPr>
      <w:r>
        <w:t>ACT Government</w:t>
      </w:r>
    </w:p>
    <w:p w14:paraId="7F3F9F50" w14:textId="3F5E7E0E" w:rsidR="004946BE" w:rsidRDefault="004946BE" w:rsidP="004946BE">
      <w:pPr>
        <w:pStyle w:val="ListBullet"/>
        <w:spacing w:before="40" w:after="40"/>
        <w:ind w:left="425"/>
      </w:pPr>
      <w:r w:rsidRPr="00E41DAE">
        <w:rPr>
          <w:b/>
          <w:bCs/>
        </w:rPr>
        <w:t>Ms Yvette Berry MLA</w:t>
      </w:r>
      <w:r>
        <w:t>, Minister for Sport and Recreation</w:t>
      </w:r>
    </w:p>
    <w:p w14:paraId="7C79B07F" w14:textId="0F3176F8" w:rsidR="004946BE" w:rsidRDefault="004946BE" w:rsidP="004946BE">
      <w:pPr>
        <w:pStyle w:val="ListBullet"/>
        <w:spacing w:before="40" w:after="40"/>
        <w:ind w:left="425"/>
      </w:pPr>
      <w:r w:rsidRPr="00E41DAE">
        <w:rPr>
          <w:b/>
          <w:bCs/>
        </w:rPr>
        <w:t>Mr Ken Marshall</w:t>
      </w:r>
      <w:r>
        <w:t>, Executive Group Manager, City Operations, Transport Canberra and City Services</w:t>
      </w:r>
    </w:p>
    <w:p w14:paraId="73E13321" w14:textId="2CBF21BF" w:rsidR="004946BE" w:rsidRPr="004946BE" w:rsidRDefault="004946BE" w:rsidP="004946BE">
      <w:pPr>
        <w:pStyle w:val="ListBullet"/>
        <w:spacing w:before="40" w:after="40"/>
        <w:ind w:left="425"/>
      </w:pPr>
      <w:r w:rsidRPr="00E41DAE">
        <w:rPr>
          <w:b/>
          <w:bCs/>
        </w:rPr>
        <w:t>Ms Sophie Clement</w:t>
      </w:r>
      <w:r>
        <w:t>, Executive Branch Manager, Infrastructure Deliver</w:t>
      </w:r>
      <w:r w:rsidR="00FE71AD">
        <w:t>y</w:t>
      </w:r>
      <w:r>
        <w:t>, Transport Canberra and City Services</w:t>
      </w:r>
    </w:p>
    <w:p w14:paraId="0C2BB3BC" w14:textId="77777777" w:rsidR="00247A37" w:rsidRPr="004946BE" w:rsidRDefault="00247A37" w:rsidP="004946BE">
      <w:pPr>
        <w:pStyle w:val="ListBullet"/>
        <w:spacing w:before="40" w:after="40"/>
        <w:ind w:left="425"/>
        <w:rPr>
          <w:b/>
          <w:bCs/>
        </w:rPr>
      </w:pPr>
      <w:r w:rsidRPr="004946BE">
        <w:rPr>
          <w:b/>
          <w:bCs/>
        </w:rPr>
        <w:br w:type="page"/>
      </w:r>
    </w:p>
    <w:p w14:paraId="4B9C4E89" w14:textId="086F7DB7" w:rsidR="002A6A10" w:rsidRPr="00A16BDA" w:rsidRDefault="002A6A10" w:rsidP="0036292B">
      <w:pPr>
        <w:pStyle w:val="Heading1nonumber"/>
      </w:pPr>
      <w:bookmarkStart w:id="141" w:name="_Toc133250017"/>
      <w:bookmarkStart w:id="142" w:name="_Toc134693199"/>
      <w:bookmarkStart w:id="143" w:name="_Toc170134156"/>
      <w:r w:rsidRPr="00A16BDA">
        <w:lastRenderedPageBreak/>
        <w:t xml:space="preserve">Appendix </w:t>
      </w:r>
      <w:r w:rsidR="0036292B">
        <w:t>C</w:t>
      </w:r>
      <w:r w:rsidRPr="00A16BDA">
        <w:t xml:space="preserve">: </w:t>
      </w:r>
      <w:bookmarkEnd w:id="141"/>
      <w:r w:rsidRPr="00A16BDA">
        <w:t>Gender distribution of witnesses</w:t>
      </w:r>
      <w:bookmarkEnd w:id="142"/>
      <w:bookmarkEnd w:id="143"/>
    </w:p>
    <w:p w14:paraId="467DAFB4" w14:textId="77777777" w:rsidR="002A6A10" w:rsidRPr="00BA4979" w:rsidRDefault="002A6A10" w:rsidP="002A6A10">
      <w:r>
        <w:t xml:space="preserve">Beginning in April 2023, in response to an audit by the Commonwealth Parliamentary Association, Committees are collecting information on the gender of witnesses. </w:t>
      </w:r>
      <w:r>
        <w:rPr>
          <w:rFonts w:eastAsia="Times New Roman"/>
        </w:rPr>
        <w:t>The aim is to determine whether committee inquiries are meeting the needs, and allowing the participation of, a range of genders in the community. Participation is voluntary and there are no set responses.</w:t>
      </w:r>
    </w:p>
    <w:tbl>
      <w:tblPr>
        <w:tblStyle w:val="Assemblystyletable"/>
        <w:tblW w:w="9072" w:type="dxa"/>
        <w:tblLook w:val="04A0" w:firstRow="1" w:lastRow="0" w:firstColumn="1" w:lastColumn="0" w:noHBand="0" w:noVBand="1"/>
      </w:tblPr>
      <w:tblGrid>
        <w:gridCol w:w="4820"/>
        <w:gridCol w:w="4252"/>
      </w:tblGrid>
      <w:tr w:rsidR="002A6A10" w:rsidRPr="00B03642" w14:paraId="40916F4F" w14:textId="77777777" w:rsidTr="001B4092">
        <w:trPr>
          <w:cnfStyle w:val="100000000000" w:firstRow="1" w:lastRow="0" w:firstColumn="0" w:lastColumn="0" w:oddVBand="0" w:evenVBand="0" w:oddHBand="0" w:evenHBand="0" w:firstRowFirstColumn="0" w:firstRowLastColumn="0" w:lastRowFirstColumn="0" w:lastRowLastColumn="0"/>
        </w:trPr>
        <w:tc>
          <w:tcPr>
            <w:tcW w:w="4820" w:type="dxa"/>
          </w:tcPr>
          <w:p w14:paraId="5ECA6AF3" w14:textId="77777777" w:rsidR="002A6A10" w:rsidRPr="00B03642" w:rsidRDefault="002A6A10" w:rsidP="001B4092">
            <w:pPr>
              <w:pStyle w:val="Tableheading"/>
            </w:pPr>
            <w:r w:rsidRPr="00B03642">
              <w:t>Gender indication</w:t>
            </w:r>
          </w:p>
        </w:tc>
        <w:tc>
          <w:tcPr>
            <w:tcW w:w="4252" w:type="dxa"/>
          </w:tcPr>
          <w:p w14:paraId="1675CEF6" w14:textId="77777777" w:rsidR="002A6A10" w:rsidRPr="00B03642" w:rsidRDefault="002A6A10" w:rsidP="001B4092">
            <w:pPr>
              <w:pStyle w:val="Tableheading"/>
            </w:pPr>
            <w:r w:rsidRPr="00B03642">
              <w:t>Total</w:t>
            </w:r>
          </w:p>
        </w:tc>
      </w:tr>
      <w:tr w:rsidR="002A6A10" w:rsidRPr="00B03642" w14:paraId="0A1464BC" w14:textId="77777777" w:rsidTr="001B4092">
        <w:trPr>
          <w:cnfStyle w:val="000000100000" w:firstRow="0" w:lastRow="0" w:firstColumn="0" w:lastColumn="0" w:oddVBand="0" w:evenVBand="0" w:oddHBand="1" w:evenHBand="0" w:firstRowFirstColumn="0" w:firstRowLastColumn="0" w:lastRowFirstColumn="0" w:lastRowLastColumn="0"/>
        </w:trPr>
        <w:tc>
          <w:tcPr>
            <w:tcW w:w="4820" w:type="dxa"/>
          </w:tcPr>
          <w:p w14:paraId="26680F87" w14:textId="77777777" w:rsidR="002A6A10" w:rsidRPr="00B03642" w:rsidRDefault="002A6A10" w:rsidP="001B4092">
            <w:pPr>
              <w:pStyle w:val="Tablebody"/>
            </w:pPr>
            <w:r w:rsidRPr="00B03642">
              <w:t>Female</w:t>
            </w:r>
          </w:p>
        </w:tc>
        <w:tc>
          <w:tcPr>
            <w:tcW w:w="4252" w:type="dxa"/>
          </w:tcPr>
          <w:p w14:paraId="0128821E" w14:textId="305ACD40" w:rsidR="002A6A10" w:rsidRPr="00B03642" w:rsidRDefault="00B03642" w:rsidP="001B4092">
            <w:pPr>
              <w:pStyle w:val="Tablebody"/>
            </w:pPr>
            <w:r w:rsidRPr="00B03642">
              <w:t>4</w:t>
            </w:r>
          </w:p>
        </w:tc>
      </w:tr>
      <w:tr w:rsidR="002A6A10" w:rsidRPr="00B03642" w14:paraId="01AFA0FC" w14:textId="77777777" w:rsidTr="001B4092">
        <w:trPr>
          <w:cnfStyle w:val="000000010000" w:firstRow="0" w:lastRow="0" w:firstColumn="0" w:lastColumn="0" w:oddVBand="0" w:evenVBand="0" w:oddHBand="0" w:evenHBand="1" w:firstRowFirstColumn="0" w:firstRowLastColumn="0" w:lastRowFirstColumn="0" w:lastRowLastColumn="0"/>
        </w:trPr>
        <w:tc>
          <w:tcPr>
            <w:tcW w:w="4820" w:type="dxa"/>
          </w:tcPr>
          <w:p w14:paraId="4B693DBD" w14:textId="77777777" w:rsidR="002A6A10" w:rsidRPr="00B03642" w:rsidRDefault="002A6A10" w:rsidP="001B4092">
            <w:pPr>
              <w:pStyle w:val="Tablebody"/>
            </w:pPr>
            <w:r w:rsidRPr="00B03642">
              <w:t>Male</w:t>
            </w:r>
          </w:p>
        </w:tc>
        <w:tc>
          <w:tcPr>
            <w:tcW w:w="4252" w:type="dxa"/>
          </w:tcPr>
          <w:p w14:paraId="1F725EE8" w14:textId="29481878" w:rsidR="002A6A10" w:rsidRPr="00B03642" w:rsidRDefault="00B03642" w:rsidP="001B4092">
            <w:pPr>
              <w:pStyle w:val="Tablebody"/>
            </w:pPr>
            <w:r w:rsidRPr="00B03642">
              <w:t>8</w:t>
            </w:r>
          </w:p>
        </w:tc>
      </w:tr>
      <w:tr w:rsidR="002A6A10" w:rsidRPr="00B03642" w14:paraId="3E92701D" w14:textId="77777777" w:rsidTr="001B4092">
        <w:trPr>
          <w:cnfStyle w:val="000000100000" w:firstRow="0" w:lastRow="0" w:firstColumn="0" w:lastColumn="0" w:oddVBand="0" w:evenVBand="0" w:oddHBand="1" w:evenHBand="0" w:firstRowFirstColumn="0" w:firstRowLastColumn="0" w:lastRowFirstColumn="0" w:lastRowLastColumn="0"/>
        </w:trPr>
        <w:tc>
          <w:tcPr>
            <w:tcW w:w="4820" w:type="dxa"/>
          </w:tcPr>
          <w:p w14:paraId="49BF8796" w14:textId="77777777" w:rsidR="002A6A10" w:rsidRPr="00B03642" w:rsidRDefault="002A6A10" w:rsidP="001B4092">
            <w:pPr>
              <w:pStyle w:val="Tablebody"/>
            </w:pPr>
            <w:r w:rsidRPr="00B03642">
              <w:t>Non-binary</w:t>
            </w:r>
          </w:p>
        </w:tc>
        <w:tc>
          <w:tcPr>
            <w:tcW w:w="4252" w:type="dxa"/>
          </w:tcPr>
          <w:p w14:paraId="53C16D7E" w14:textId="3F29207F" w:rsidR="002A6A10" w:rsidRPr="00B03642" w:rsidRDefault="00B03642" w:rsidP="001B4092">
            <w:pPr>
              <w:pStyle w:val="Tablebody"/>
            </w:pPr>
            <w:r w:rsidRPr="00B03642">
              <w:t>0</w:t>
            </w:r>
          </w:p>
        </w:tc>
      </w:tr>
      <w:tr w:rsidR="002A6A10" w:rsidRPr="00B03642" w14:paraId="34F18515" w14:textId="77777777" w:rsidTr="001B4092">
        <w:trPr>
          <w:cnfStyle w:val="000000010000" w:firstRow="0" w:lastRow="0" w:firstColumn="0" w:lastColumn="0" w:oddVBand="0" w:evenVBand="0" w:oddHBand="0" w:evenHBand="1" w:firstRowFirstColumn="0" w:firstRowLastColumn="0" w:lastRowFirstColumn="0" w:lastRowLastColumn="0"/>
        </w:trPr>
        <w:tc>
          <w:tcPr>
            <w:tcW w:w="4820" w:type="dxa"/>
          </w:tcPr>
          <w:p w14:paraId="12E3CD3F" w14:textId="77777777" w:rsidR="002A6A10" w:rsidRPr="00B03642" w:rsidRDefault="002A6A10" w:rsidP="001B4092">
            <w:pPr>
              <w:pStyle w:val="Tablebody"/>
            </w:pPr>
            <w:r w:rsidRPr="00B03642">
              <w:t>Gender neutral</w:t>
            </w:r>
          </w:p>
        </w:tc>
        <w:tc>
          <w:tcPr>
            <w:tcW w:w="4252" w:type="dxa"/>
          </w:tcPr>
          <w:p w14:paraId="4845B304" w14:textId="183B6B1C" w:rsidR="002A6A10" w:rsidRPr="00B03642" w:rsidRDefault="00B03642" w:rsidP="001B4092">
            <w:pPr>
              <w:pStyle w:val="Tablebody"/>
            </w:pPr>
            <w:r w:rsidRPr="00B03642">
              <w:t>0</w:t>
            </w:r>
          </w:p>
        </w:tc>
      </w:tr>
      <w:tr w:rsidR="002A6A10" w14:paraId="312D5444" w14:textId="77777777" w:rsidTr="001B4092">
        <w:trPr>
          <w:cnfStyle w:val="000000100000" w:firstRow="0" w:lastRow="0" w:firstColumn="0" w:lastColumn="0" w:oddVBand="0" w:evenVBand="0" w:oddHBand="1" w:evenHBand="0" w:firstRowFirstColumn="0" w:firstRowLastColumn="0" w:lastRowFirstColumn="0" w:lastRowLastColumn="0"/>
        </w:trPr>
        <w:tc>
          <w:tcPr>
            <w:tcW w:w="4820" w:type="dxa"/>
          </w:tcPr>
          <w:p w14:paraId="308B4E4C" w14:textId="77777777" w:rsidR="002A6A10" w:rsidRPr="00B03642" w:rsidRDefault="002A6A10" w:rsidP="001B4092">
            <w:pPr>
              <w:pStyle w:val="Tablebody"/>
            </w:pPr>
            <w:r w:rsidRPr="00B03642">
              <w:t>No data</w:t>
            </w:r>
          </w:p>
        </w:tc>
        <w:tc>
          <w:tcPr>
            <w:tcW w:w="4252" w:type="dxa"/>
          </w:tcPr>
          <w:p w14:paraId="6B478104" w14:textId="41CA2957" w:rsidR="002A6A10" w:rsidRDefault="00B03642" w:rsidP="001B4092">
            <w:pPr>
              <w:pStyle w:val="Tablebody"/>
            </w:pPr>
            <w:r w:rsidRPr="00B03642">
              <w:t>0</w:t>
            </w:r>
          </w:p>
        </w:tc>
      </w:tr>
    </w:tbl>
    <w:p w14:paraId="33067811" w14:textId="77777777" w:rsidR="002A6A10" w:rsidRDefault="002A6A10" w:rsidP="002A6A10">
      <w:pPr>
        <w:spacing w:line="259" w:lineRule="auto"/>
      </w:pPr>
    </w:p>
    <w:p w14:paraId="7AE36A76" w14:textId="5BE303B7" w:rsidR="0036292B" w:rsidRDefault="0036292B">
      <w:pPr>
        <w:spacing w:line="259" w:lineRule="auto"/>
      </w:pPr>
      <w:r>
        <w:br w:type="page"/>
      </w:r>
    </w:p>
    <w:p w14:paraId="453BED58" w14:textId="3836904D" w:rsidR="0036292B" w:rsidRPr="00A16BDA" w:rsidRDefault="0036292B" w:rsidP="0009228F">
      <w:pPr>
        <w:pStyle w:val="Heading1nonumber"/>
      </w:pPr>
      <w:bookmarkStart w:id="144" w:name="_Toc170134157"/>
      <w:r w:rsidRPr="00A16BDA">
        <w:lastRenderedPageBreak/>
        <w:t xml:space="preserve">Appendix </w:t>
      </w:r>
      <w:r>
        <w:t>D</w:t>
      </w:r>
      <w:r w:rsidRPr="00A16BDA">
        <w:t>: Questions Taken on Notice</w:t>
      </w:r>
      <w:bookmarkEnd w:id="144"/>
    </w:p>
    <w:p w14:paraId="270D243C" w14:textId="77777777" w:rsidR="0036292B" w:rsidRPr="00D90ED8" w:rsidRDefault="0036292B" w:rsidP="0036292B">
      <w:pPr>
        <w:pStyle w:val="Heading2"/>
      </w:pPr>
      <w:bookmarkStart w:id="145" w:name="_Toc170134158"/>
      <w:r>
        <w:t>Questions Taken on Notice</w:t>
      </w:r>
      <w:bookmarkEnd w:id="145"/>
    </w:p>
    <w:tbl>
      <w:tblPr>
        <w:tblStyle w:val="Assemblystyletable"/>
        <w:tblW w:w="0" w:type="auto"/>
        <w:tblLook w:val="04A0" w:firstRow="1" w:lastRow="0" w:firstColumn="1" w:lastColumn="0" w:noHBand="0" w:noVBand="1"/>
      </w:tblPr>
      <w:tblGrid>
        <w:gridCol w:w="567"/>
        <w:gridCol w:w="1276"/>
        <w:gridCol w:w="1701"/>
        <w:gridCol w:w="4111"/>
        <w:gridCol w:w="1371"/>
      </w:tblGrid>
      <w:tr w:rsidR="0036292B" w14:paraId="547EA136" w14:textId="77777777" w:rsidTr="006B484E">
        <w:trPr>
          <w:cnfStyle w:val="100000000000" w:firstRow="1" w:lastRow="0" w:firstColumn="0" w:lastColumn="0" w:oddVBand="0" w:evenVBand="0" w:oddHBand="0" w:evenHBand="0" w:firstRowFirstColumn="0" w:firstRowLastColumn="0" w:lastRowFirstColumn="0" w:lastRowLastColumn="0"/>
        </w:trPr>
        <w:tc>
          <w:tcPr>
            <w:tcW w:w="567" w:type="dxa"/>
          </w:tcPr>
          <w:p w14:paraId="3E33CE6A" w14:textId="77777777" w:rsidR="0036292B" w:rsidRDefault="0036292B" w:rsidP="006B484E">
            <w:pPr>
              <w:pStyle w:val="Tableheading"/>
            </w:pPr>
            <w:r>
              <w:t>No.</w:t>
            </w:r>
          </w:p>
        </w:tc>
        <w:tc>
          <w:tcPr>
            <w:tcW w:w="1276" w:type="dxa"/>
          </w:tcPr>
          <w:p w14:paraId="64829052" w14:textId="77777777" w:rsidR="0036292B" w:rsidRDefault="0036292B" w:rsidP="006B484E">
            <w:pPr>
              <w:pStyle w:val="Tableheading"/>
            </w:pPr>
            <w:r>
              <w:t>Date</w:t>
            </w:r>
          </w:p>
        </w:tc>
        <w:tc>
          <w:tcPr>
            <w:tcW w:w="1701" w:type="dxa"/>
          </w:tcPr>
          <w:p w14:paraId="7FE7957E" w14:textId="77777777" w:rsidR="0036292B" w:rsidRDefault="0036292B" w:rsidP="006B484E">
            <w:pPr>
              <w:pStyle w:val="Tableheading"/>
            </w:pPr>
            <w:r>
              <w:t>Asked of</w:t>
            </w:r>
          </w:p>
        </w:tc>
        <w:tc>
          <w:tcPr>
            <w:tcW w:w="4111" w:type="dxa"/>
          </w:tcPr>
          <w:p w14:paraId="725EFEB4" w14:textId="77777777" w:rsidR="0036292B" w:rsidRDefault="0036292B" w:rsidP="006B484E">
            <w:pPr>
              <w:pStyle w:val="Tableheading"/>
            </w:pPr>
            <w:r>
              <w:t>Subject</w:t>
            </w:r>
          </w:p>
        </w:tc>
        <w:tc>
          <w:tcPr>
            <w:tcW w:w="1371" w:type="dxa"/>
          </w:tcPr>
          <w:p w14:paraId="415E2A04" w14:textId="77777777" w:rsidR="0036292B" w:rsidRDefault="0036292B" w:rsidP="006B484E">
            <w:pPr>
              <w:pStyle w:val="Tableheading"/>
            </w:pPr>
            <w:r>
              <w:t>Response received</w:t>
            </w:r>
          </w:p>
        </w:tc>
      </w:tr>
      <w:tr w:rsidR="0036292B" w14:paraId="7B7B0F34" w14:textId="77777777" w:rsidTr="006B484E">
        <w:trPr>
          <w:cnfStyle w:val="000000100000" w:firstRow="0" w:lastRow="0" w:firstColumn="0" w:lastColumn="0" w:oddVBand="0" w:evenVBand="0" w:oddHBand="1" w:evenHBand="0" w:firstRowFirstColumn="0" w:firstRowLastColumn="0" w:lastRowFirstColumn="0" w:lastRowLastColumn="0"/>
        </w:trPr>
        <w:tc>
          <w:tcPr>
            <w:tcW w:w="567" w:type="dxa"/>
          </w:tcPr>
          <w:p w14:paraId="18FB7294" w14:textId="77777777" w:rsidR="0036292B" w:rsidRDefault="0036292B" w:rsidP="006B484E">
            <w:pPr>
              <w:pStyle w:val="Tablebody"/>
            </w:pPr>
            <w:r>
              <w:t>1</w:t>
            </w:r>
          </w:p>
        </w:tc>
        <w:tc>
          <w:tcPr>
            <w:tcW w:w="1276" w:type="dxa"/>
          </w:tcPr>
          <w:p w14:paraId="01676911" w14:textId="77777777" w:rsidR="0036292B" w:rsidRDefault="0036292B" w:rsidP="006B484E">
            <w:pPr>
              <w:pStyle w:val="Tablebody"/>
            </w:pPr>
            <w:r>
              <w:t>09/11/23</w:t>
            </w:r>
          </w:p>
        </w:tc>
        <w:tc>
          <w:tcPr>
            <w:tcW w:w="1701" w:type="dxa"/>
          </w:tcPr>
          <w:p w14:paraId="773667B8" w14:textId="77777777" w:rsidR="0036292B" w:rsidRDefault="0036292B" w:rsidP="006B484E">
            <w:pPr>
              <w:pStyle w:val="Tablebody"/>
            </w:pPr>
            <w:r>
              <w:t>Minister Berry</w:t>
            </w:r>
          </w:p>
        </w:tc>
        <w:tc>
          <w:tcPr>
            <w:tcW w:w="4111" w:type="dxa"/>
          </w:tcPr>
          <w:p w14:paraId="7D360709" w14:textId="77777777" w:rsidR="0036292B" w:rsidRDefault="0036292B" w:rsidP="006B484E">
            <w:pPr>
              <w:pStyle w:val="Tablebody"/>
            </w:pPr>
            <w:r>
              <w:t>Inspections at the completion of works</w:t>
            </w:r>
          </w:p>
        </w:tc>
        <w:tc>
          <w:tcPr>
            <w:tcW w:w="1371" w:type="dxa"/>
          </w:tcPr>
          <w:p w14:paraId="1CB8E021" w14:textId="77777777" w:rsidR="0036292B" w:rsidRPr="00B03642" w:rsidRDefault="0036292B" w:rsidP="006B484E">
            <w:pPr>
              <w:pStyle w:val="Tablebody"/>
            </w:pPr>
            <w:r w:rsidRPr="00B03642">
              <w:t>22/11/2023</w:t>
            </w:r>
          </w:p>
        </w:tc>
      </w:tr>
      <w:tr w:rsidR="0036292B" w14:paraId="5E164D3E" w14:textId="77777777" w:rsidTr="006B484E">
        <w:trPr>
          <w:cnfStyle w:val="000000010000" w:firstRow="0" w:lastRow="0" w:firstColumn="0" w:lastColumn="0" w:oddVBand="0" w:evenVBand="0" w:oddHBand="0" w:evenHBand="1" w:firstRowFirstColumn="0" w:firstRowLastColumn="0" w:lastRowFirstColumn="0" w:lastRowLastColumn="0"/>
        </w:trPr>
        <w:tc>
          <w:tcPr>
            <w:tcW w:w="567" w:type="dxa"/>
          </w:tcPr>
          <w:p w14:paraId="3B032717" w14:textId="77777777" w:rsidR="0036292B" w:rsidRDefault="0036292B" w:rsidP="006B484E">
            <w:pPr>
              <w:pStyle w:val="Tablebody"/>
            </w:pPr>
            <w:r>
              <w:t>2</w:t>
            </w:r>
          </w:p>
        </w:tc>
        <w:tc>
          <w:tcPr>
            <w:tcW w:w="1276" w:type="dxa"/>
            <w:vAlign w:val="top"/>
          </w:tcPr>
          <w:p w14:paraId="02FF7819" w14:textId="77777777" w:rsidR="0036292B" w:rsidRDefault="0036292B" w:rsidP="006B484E">
            <w:pPr>
              <w:pStyle w:val="Tablebody"/>
            </w:pPr>
            <w:r w:rsidRPr="001D4645">
              <w:t>09/11/23</w:t>
            </w:r>
          </w:p>
        </w:tc>
        <w:tc>
          <w:tcPr>
            <w:tcW w:w="1701" w:type="dxa"/>
          </w:tcPr>
          <w:p w14:paraId="1DAF0949" w14:textId="77777777" w:rsidR="0036292B" w:rsidRDefault="0036292B" w:rsidP="006B484E">
            <w:pPr>
              <w:pStyle w:val="Tablebody"/>
            </w:pPr>
            <w:r>
              <w:t>Minister Berry</w:t>
            </w:r>
          </w:p>
        </w:tc>
        <w:tc>
          <w:tcPr>
            <w:tcW w:w="4111" w:type="dxa"/>
          </w:tcPr>
          <w:p w14:paraId="5F0403D2" w14:textId="77777777" w:rsidR="0036292B" w:rsidRDefault="0036292B" w:rsidP="006B484E">
            <w:pPr>
              <w:pStyle w:val="Tablebody"/>
            </w:pPr>
            <w:r>
              <w:t>Fencing off of hazards at skate parks</w:t>
            </w:r>
          </w:p>
        </w:tc>
        <w:tc>
          <w:tcPr>
            <w:tcW w:w="1371" w:type="dxa"/>
            <w:vAlign w:val="top"/>
          </w:tcPr>
          <w:p w14:paraId="38137904" w14:textId="77777777" w:rsidR="0036292B" w:rsidRPr="00B03642" w:rsidRDefault="0036292B" w:rsidP="006B484E">
            <w:pPr>
              <w:pStyle w:val="Tablebody"/>
            </w:pPr>
            <w:r w:rsidRPr="00B03642">
              <w:t>22/11/2023</w:t>
            </w:r>
          </w:p>
        </w:tc>
      </w:tr>
      <w:tr w:rsidR="0036292B" w14:paraId="73743B46" w14:textId="77777777" w:rsidTr="006B484E">
        <w:trPr>
          <w:cnfStyle w:val="000000100000" w:firstRow="0" w:lastRow="0" w:firstColumn="0" w:lastColumn="0" w:oddVBand="0" w:evenVBand="0" w:oddHBand="1" w:evenHBand="0" w:firstRowFirstColumn="0" w:firstRowLastColumn="0" w:lastRowFirstColumn="0" w:lastRowLastColumn="0"/>
        </w:trPr>
        <w:tc>
          <w:tcPr>
            <w:tcW w:w="567" w:type="dxa"/>
          </w:tcPr>
          <w:p w14:paraId="189E259B" w14:textId="77777777" w:rsidR="0036292B" w:rsidRDefault="0036292B" w:rsidP="006B484E">
            <w:pPr>
              <w:pStyle w:val="Tablebody"/>
            </w:pPr>
            <w:r>
              <w:t>3</w:t>
            </w:r>
          </w:p>
        </w:tc>
        <w:tc>
          <w:tcPr>
            <w:tcW w:w="1276" w:type="dxa"/>
            <w:vAlign w:val="top"/>
          </w:tcPr>
          <w:p w14:paraId="06157C3C" w14:textId="77777777" w:rsidR="0036292B" w:rsidRDefault="0036292B" w:rsidP="006B484E">
            <w:pPr>
              <w:pStyle w:val="Tablebody"/>
            </w:pPr>
            <w:r w:rsidRPr="001D4645">
              <w:t>09/11/23</w:t>
            </w:r>
          </w:p>
        </w:tc>
        <w:tc>
          <w:tcPr>
            <w:tcW w:w="1701" w:type="dxa"/>
          </w:tcPr>
          <w:p w14:paraId="014BC3DF" w14:textId="77777777" w:rsidR="0036292B" w:rsidRDefault="0036292B" w:rsidP="006B484E">
            <w:pPr>
              <w:pStyle w:val="Tablebody"/>
            </w:pPr>
            <w:r>
              <w:t>Minister Berry</w:t>
            </w:r>
          </w:p>
        </w:tc>
        <w:tc>
          <w:tcPr>
            <w:tcW w:w="4111" w:type="dxa"/>
          </w:tcPr>
          <w:p w14:paraId="52A5ECB8" w14:textId="77777777" w:rsidR="0036292B" w:rsidRDefault="0036292B" w:rsidP="006B484E">
            <w:pPr>
              <w:pStyle w:val="Tablebody"/>
            </w:pPr>
            <w:r>
              <w:t>Length of time to address safety concerns in Belconnen skate park</w:t>
            </w:r>
          </w:p>
        </w:tc>
        <w:tc>
          <w:tcPr>
            <w:tcW w:w="1371" w:type="dxa"/>
            <w:vAlign w:val="top"/>
          </w:tcPr>
          <w:p w14:paraId="42773D37" w14:textId="77777777" w:rsidR="0036292B" w:rsidRPr="00B03642" w:rsidRDefault="0036292B" w:rsidP="006B484E">
            <w:pPr>
              <w:pStyle w:val="Tablebody"/>
            </w:pPr>
            <w:r w:rsidRPr="00B03642">
              <w:t>22/11/2023</w:t>
            </w:r>
          </w:p>
        </w:tc>
      </w:tr>
      <w:tr w:rsidR="0036292B" w14:paraId="57F27153" w14:textId="77777777" w:rsidTr="006B484E">
        <w:trPr>
          <w:cnfStyle w:val="000000010000" w:firstRow="0" w:lastRow="0" w:firstColumn="0" w:lastColumn="0" w:oddVBand="0" w:evenVBand="0" w:oddHBand="0" w:evenHBand="1" w:firstRowFirstColumn="0" w:firstRowLastColumn="0" w:lastRowFirstColumn="0" w:lastRowLastColumn="0"/>
        </w:trPr>
        <w:tc>
          <w:tcPr>
            <w:tcW w:w="567" w:type="dxa"/>
          </w:tcPr>
          <w:p w14:paraId="4D12D388" w14:textId="77777777" w:rsidR="0036292B" w:rsidRDefault="0036292B" w:rsidP="006B484E">
            <w:pPr>
              <w:pStyle w:val="Tablebody"/>
            </w:pPr>
            <w:r>
              <w:t>4</w:t>
            </w:r>
          </w:p>
        </w:tc>
        <w:tc>
          <w:tcPr>
            <w:tcW w:w="1276" w:type="dxa"/>
            <w:vAlign w:val="top"/>
          </w:tcPr>
          <w:p w14:paraId="6649DFD8" w14:textId="77777777" w:rsidR="0036292B" w:rsidRDefault="0036292B" w:rsidP="006B484E">
            <w:pPr>
              <w:pStyle w:val="Tablebody"/>
            </w:pPr>
            <w:r w:rsidRPr="001D4645">
              <w:t>09/11/23</w:t>
            </w:r>
          </w:p>
        </w:tc>
        <w:tc>
          <w:tcPr>
            <w:tcW w:w="1701" w:type="dxa"/>
          </w:tcPr>
          <w:p w14:paraId="3B1D60B3" w14:textId="77777777" w:rsidR="0036292B" w:rsidRDefault="0036292B" w:rsidP="006B484E">
            <w:pPr>
              <w:pStyle w:val="Tablebody"/>
            </w:pPr>
            <w:r>
              <w:t>Minister Berry</w:t>
            </w:r>
          </w:p>
        </w:tc>
        <w:tc>
          <w:tcPr>
            <w:tcW w:w="4111" w:type="dxa"/>
          </w:tcPr>
          <w:p w14:paraId="711376D6" w14:textId="77777777" w:rsidR="0036292B" w:rsidRDefault="0036292B" w:rsidP="006B484E">
            <w:pPr>
              <w:pStyle w:val="Tablebody"/>
            </w:pPr>
            <w:r>
              <w:t>Skate park inspections for the past five years</w:t>
            </w:r>
          </w:p>
        </w:tc>
        <w:tc>
          <w:tcPr>
            <w:tcW w:w="1371" w:type="dxa"/>
            <w:vAlign w:val="top"/>
          </w:tcPr>
          <w:p w14:paraId="12C2D858" w14:textId="77777777" w:rsidR="0036292B" w:rsidRPr="00B03642" w:rsidRDefault="0036292B" w:rsidP="006B484E">
            <w:pPr>
              <w:pStyle w:val="Tablebody"/>
            </w:pPr>
            <w:r w:rsidRPr="00B03642">
              <w:t>22/11/2023</w:t>
            </w:r>
          </w:p>
        </w:tc>
      </w:tr>
    </w:tbl>
    <w:p w14:paraId="2F126B1C" w14:textId="77777777" w:rsidR="00EB3179" w:rsidRPr="00EB3179" w:rsidRDefault="00EB3179" w:rsidP="00247A37">
      <w:pPr>
        <w:spacing w:line="259" w:lineRule="auto"/>
      </w:pPr>
    </w:p>
    <w:sectPr w:rsidR="00EB3179" w:rsidRPr="00EB3179" w:rsidSect="00603367">
      <w:footerReference w:type="even" r:id="rId24"/>
      <w:footerReference w:type="default" r:id="rId25"/>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84634E3-92C5-4D65-A000-744B1B93DD32}"/>
    <w:embedBold r:id="rId2" w:fontKey="{7036DD38-C591-4CA2-BD11-5CEFB14F7758}"/>
    <w:embedItalic r:id="rId3" w:fontKey="{A2BBF24A-47F0-485D-A790-7BDE2BD65174}"/>
    <w:embedBoldItalic r:id="rId4" w:fontKey="{C7347779-4317-4B10-8B11-6757A07D317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embedRegular r:id="rId5" w:fontKey="{4053FFBE-7826-42D9-BF98-9A1C12DD1CD9}"/>
  </w:font>
  <w:font w:name="Montserrat">
    <w:panose1 w:val="00000500000000000000"/>
    <w:charset w:val="00"/>
    <w:family w:val="auto"/>
    <w:pitch w:val="variable"/>
    <w:sig w:usb0="2000020F" w:usb1="00000003" w:usb2="00000000" w:usb3="00000000" w:csb0="00000197" w:csb1="00000000"/>
    <w:embedRegular r:id="rId6" w:fontKey="{64FB3D31-3293-43D9-AD6E-FF1731D68169}"/>
    <w:embedBold r:id="rId7" w:fontKey="{CA1CB0CD-4531-4B8A-856F-95F32FF3A6EF}"/>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87E79910-6203-410C-9646-4262F0DBDBBF}"/>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1A27C254"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D72A98">
      <w:rPr>
        <w:rFonts w:ascii="Montserrat SemiBold" w:hAnsi="Montserrat SemiBold" w:cstheme="majorHAnsi"/>
        <w:noProof/>
        <w:color w:val="2F5496"/>
        <w:w w:val="90"/>
        <w:sz w:val="18"/>
        <w:szCs w:val="18"/>
      </w:rPr>
      <w:t>Inquiry into Skateboarding and Skate Parks in the ACT</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1F29BDBA"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4426C7">
      <w:rPr>
        <w:rFonts w:cstheme="minorHAnsi"/>
        <w:noProof/>
        <w:color w:val="404040" w:themeColor="text1" w:themeTint="BF"/>
      </w:rPr>
      <w:t>Standing Committee on Education and Community Inclusion</w:t>
    </w:r>
    <w:r w:rsidR="004426C7">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12E0B109" w:rsidR="00836FFE" w:rsidRPr="00D72A98" w:rsidRDefault="00D72A98"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sidRPr="00D72A98">
          <w:rPr>
            <w:rFonts w:cstheme="minorHAnsi"/>
            <w:color w:val="404040" w:themeColor="text1" w:themeTint="BF"/>
          </w:rPr>
          <w:t>Approved for publication</w:t>
        </w:r>
      </w:p>
    </w:sdtContent>
  </w:sdt>
  <w:p w14:paraId="602D822B" w14:textId="1B7D7A30" w:rsidR="00836FFE" w:rsidRPr="00D72A98" w:rsidRDefault="00836FFE" w:rsidP="00F101AB">
    <w:pPr>
      <w:pStyle w:val="Footer"/>
      <w:tabs>
        <w:tab w:val="clear" w:pos="4513"/>
        <w:tab w:val="clear" w:pos="9026"/>
      </w:tabs>
      <w:rPr>
        <w:rFonts w:cstheme="minorHAnsi"/>
        <w:color w:val="404040" w:themeColor="text1" w:themeTint="BF"/>
      </w:rPr>
    </w:pPr>
  </w:p>
  <w:p w14:paraId="3E01CA39" w14:textId="603C4FA9" w:rsidR="00CD05B9" w:rsidRPr="00D72A98" w:rsidRDefault="00CD05B9" w:rsidP="00F101AB">
    <w:pPr>
      <w:pStyle w:val="Footer"/>
      <w:tabs>
        <w:tab w:val="clear" w:pos="4513"/>
        <w:tab w:val="clear" w:pos="9026"/>
      </w:tabs>
      <w:rPr>
        <w:rFonts w:cstheme="minorHAnsi"/>
        <w:color w:val="404040" w:themeColor="text1" w:themeTint="BF"/>
      </w:rPr>
    </w:pPr>
    <w:r w:rsidRPr="00D72A98">
      <w:rPr>
        <w:rFonts w:cstheme="minorHAnsi"/>
        <w:color w:val="404040" w:themeColor="text1" w:themeTint="BF"/>
      </w:rPr>
      <w:t xml:space="preserve">Report </w:t>
    </w:r>
    <w:r w:rsidR="00F07266" w:rsidRPr="00D72A98">
      <w:rPr>
        <w:rFonts w:cstheme="minorHAnsi"/>
        <w:color w:val="404040" w:themeColor="text1" w:themeTint="BF"/>
      </w:rPr>
      <w:t>12</w:t>
    </w:r>
  </w:p>
  <w:p w14:paraId="388934F0" w14:textId="4B05F12B" w:rsidR="00836FFE" w:rsidRPr="00D72A98" w:rsidRDefault="00836FFE" w:rsidP="00F101AB">
    <w:pPr>
      <w:pStyle w:val="Footer"/>
      <w:tabs>
        <w:tab w:val="clear" w:pos="4513"/>
        <w:tab w:val="clear" w:pos="9026"/>
      </w:tabs>
      <w:rPr>
        <w:rFonts w:cstheme="minorHAnsi"/>
        <w:color w:val="404040" w:themeColor="text1" w:themeTint="BF"/>
      </w:rPr>
    </w:pPr>
    <w:r w:rsidRPr="00D72A98">
      <w:rPr>
        <w:rFonts w:cstheme="minorHAnsi"/>
        <w:color w:val="404040" w:themeColor="text1" w:themeTint="BF"/>
      </w:rPr>
      <w:t>10th Assembly</w:t>
    </w:r>
  </w:p>
  <w:p w14:paraId="765405D7" w14:textId="7CB1CE30" w:rsidR="00836FFE" w:rsidRPr="00C8358A" w:rsidRDefault="004426C7" w:rsidP="00F101AB">
    <w:pPr>
      <w:pStyle w:val="Footer"/>
      <w:tabs>
        <w:tab w:val="clear" w:pos="4513"/>
        <w:tab w:val="clear" w:pos="9026"/>
      </w:tabs>
      <w:rPr>
        <w:rFonts w:cstheme="minorHAnsi"/>
        <w:color w:val="404040" w:themeColor="text1" w:themeTint="BF"/>
      </w:rPr>
    </w:pPr>
    <w:sdt>
      <w:sdtPr>
        <w:rPr>
          <w:rFonts w:cstheme="minorHAnsi"/>
          <w:color w:val="404040" w:themeColor="text1" w:themeTint="BF"/>
        </w:rPr>
        <w:alias w:val="select month"/>
        <w:tag w:val="select month"/>
        <w:id w:val="-1816706322"/>
        <w:placeholder>
          <w:docPart w:val="8905C70B835B4AB69E525AF2146B972C"/>
        </w:placeholder>
        <w:dropDownList>
          <w:listItem w:value="Choose an item."/>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D72A98" w:rsidRPr="00D72A98">
          <w:rPr>
            <w:rFonts w:cstheme="minorHAnsi"/>
            <w:color w:val="404040" w:themeColor="text1" w:themeTint="BF"/>
          </w:rPr>
          <w:t>June</w:t>
        </w:r>
      </w:sdtContent>
    </w:sdt>
    <w:r w:rsidR="005D7746" w:rsidRPr="00D72A98">
      <w:rPr>
        <w:rFonts w:cstheme="minorHAnsi"/>
        <w:color w:val="404040" w:themeColor="text1" w:themeTint="BF"/>
      </w:rPr>
      <w:t xml:space="preserve"> </w:t>
    </w:r>
    <w:sdt>
      <w:sdtPr>
        <w:rPr>
          <w:rFonts w:cstheme="minorHAnsi"/>
          <w:color w:val="404040" w:themeColor="text1" w:themeTint="BF"/>
        </w:rPr>
        <w:id w:val="-487709335"/>
        <w:placeholder>
          <w:docPart w:val="DefaultPlaceholder_-1854013438"/>
        </w:placeholder>
        <w:dropDownList>
          <w:listItem w:value="Choose an item."/>
          <w:listItem w:displayText="2023" w:value="2023"/>
          <w:listItem w:displayText="2024" w:value="2024"/>
          <w:listItem w:displayText="2025" w:value="2025"/>
        </w:dropDownList>
      </w:sdtPr>
      <w:sdtEndPr/>
      <w:sdtContent>
        <w:r w:rsidR="00F07266" w:rsidRPr="00D72A98">
          <w:rPr>
            <w:rFonts w:cstheme="minorHAnsi"/>
            <w:color w:val="404040" w:themeColor="text1" w:themeTint="BF"/>
          </w:rPr>
          <w:t>2024</w:t>
        </w:r>
      </w:sdtContent>
    </w:sdt>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EBDE" w14:textId="7D1E7F2A"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4426C7">
      <w:rPr>
        <w:rFonts w:ascii="Montserrat SemiBold" w:hAnsi="Montserrat SemiBold" w:cstheme="majorHAnsi"/>
        <w:noProof/>
        <w:color w:val="2F5496"/>
        <w:w w:val="90"/>
        <w:sz w:val="18"/>
        <w:szCs w:val="18"/>
      </w:rPr>
      <w:t>Inquiry into Skateboarding and Skate Parks in the ACT</w: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3A310" w14:textId="62F3C6A4" w:rsidR="00603367" w:rsidRPr="009C6E7E" w:rsidRDefault="00603367" w:rsidP="009C6E7E">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4426C7">
      <w:rPr>
        <w:rFonts w:ascii="Montserrat SemiBold" w:hAnsi="Montserrat SemiBold" w:cstheme="majorHAnsi"/>
        <w:noProof/>
        <w:color w:val="2F5496"/>
        <w:w w:val="90"/>
        <w:sz w:val="18"/>
        <w:szCs w:val="18"/>
      </w:rPr>
      <w:t>Inquiry into Skateboarding and Skate Parks in the ACT</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3250E1C7"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4426C7">
      <w:rPr>
        <w:rFonts w:ascii="Montserrat SemiBold" w:hAnsi="Montserrat SemiBold" w:cstheme="majorHAnsi"/>
        <w:noProof/>
        <w:color w:val="2F5496"/>
        <w:w w:val="90"/>
        <w:sz w:val="18"/>
        <w:szCs w:val="18"/>
      </w:rPr>
      <w:t>Inquiry into Skateboarding and Skate Parks in the ACT</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54D7D" w14:textId="2946CDE0" w:rsidR="009F5A83" w:rsidRPr="007C0C91" w:rsidRDefault="009F5A83" w:rsidP="007C0C9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4426C7">
      <w:rPr>
        <w:rFonts w:ascii="Montserrat SemiBold" w:hAnsi="Montserrat SemiBold" w:cstheme="majorHAnsi"/>
        <w:noProof/>
        <w:color w:val="2F5496"/>
        <w:w w:val="90"/>
        <w:sz w:val="18"/>
        <w:szCs w:val="18"/>
      </w:rPr>
      <w:t>Inquiry into Skateboarding and Skate Parks in the ACT</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6104A794" w14:textId="7CAD6000" w:rsidR="00AF74F7" w:rsidRPr="00AF74F7" w:rsidRDefault="00AF74F7">
      <w:pPr>
        <w:pStyle w:val="FootnoteText"/>
      </w:pPr>
      <w:r>
        <w:rPr>
          <w:rStyle w:val="FootnoteReference"/>
        </w:rPr>
        <w:footnoteRef/>
      </w:r>
      <w:r>
        <w:t xml:space="preserve"> </w:t>
      </w:r>
      <w:r w:rsidR="0036292B">
        <w:t xml:space="preserve">Mr </w:t>
      </w:r>
      <w:r>
        <w:t>Michael Pettersson</w:t>
      </w:r>
      <w:r w:rsidR="0036292B">
        <w:t xml:space="preserve"> MLA, </w:t>
      </w:r>
      <w:r>
        <w:t xml:space="preserve">Chair, Standing Committee on Education and Community Inclusion, Statement by Chair, ‘Education and Community Inclusion—Standing Committee’, </w:t>
      </w:r>
      <w:r>
        <w:rPr>
          <w:i/>
          <w:iCs/>
        </w:rPr>
        <w:t>Assembly Hansard</w:t>
      </w:r>
      <w:r>
        <w:t>, 11 May 2023, p 1293.</w:t>
      </w:r>
    </w:p>
  </w:footnote>
  <w:footnote w:id="2">
    <w:p w14:paraId="1E4F4B7B" w14:textId="6D60A34F" w:rsidR="007017EA" w:rsidRPr="007C5B48" w:rsidRDefault="007017EA" w:rsidP="007017EA">
      <w:pPr>
        <w:pStyle w:val="FootnoteText"/>
      </w:pPr>
      <w:r>
        <w:rPr>
          <w:rStyle w:val="FootnoteReference"/>
        </w:rPr>
        <w:footnoteRef/>
      </w:r>
      <w:r>
        <w:t xml:space="preserve"> </w:t>
      </w:r>
      <w:r w:rsidR="00DB1D15">
        <w:t xml:space="preserve">ACT Government, </w:t>
      </w:r>
      <w:r>
        <w:rPr>
          <w:i/>
          <w:iCs/>
        </w:rPr>
        <w:t>Submission 2</w:t>
      </w:r>
      <w:r>
        <w:t>, pp 1–2.</w:t>
      </w:r>
    </w:p>
  </w:footnote>
  <w:footnote w:id="3">
    <w:p w14:paraId="5F898004" w14:textId="2248D39E" w:rsidR="00907523" w:rsidRDefault="00907523" w:rsidP="00907523">
      <w:pPr>
        <w:pStyle w:val="FootnoteText"/>
      </w:pPr>
      <w:r>
        <w:rPr>
          <w:rStyle w:val="FootnoteReference"/>
        </w:rPr>
        <w:footnoteRef/>
      </w:r>
      <w:r>
        <w:t xml:space="preserve"> ACT Government, City Services, ‘</w:t>
      </w:r>
      <w:r w:rsidR="0036292B" w:rsidRPr="0009228F">
        <w:t>Skateparks</w:t>
      </w:r>
      <w:r>
        <w:t>’</w:t>
      </w:r>
      <w:r w:rsidR="0036292B">
        <w:t xml:space="preserve">, </w:t>
      </w:r>
      <w:r w:rsidR="0036292B" w:rsidRPr="0036292B">
        <w:t>https://www.cityservices.act.gov.au/public-land/public-spaces-and-facilities/skateparks</w:t>
      </w:r>
      <w:r w:rsidR="0036292B">
        <w:t xml:space="preserve"> (accessed 19 April 2024)</w:t>
      </w:r>
      <w:r>
        <w:t>.</w:t>
      </w:r>
    </w:p>
  </w:footnote>
  <w:footnote w:id="4">
    <w:p w14:paraId="4E669864" w14:textId="07EFBDD0" w:rsidR="007017EA" w:rsidRDefault="007017EA" w:rsidP="007017EA">
      <w:pPr>
        <w:pStyle w:val="FootnoteText"/>
      </w:pPr>
      <w:r>
        <w:rPr>
          <w:rStyle w:val="FootnoteReference"/>
        </w:rPr>
        <w:footnoteRef/>
      </w:r>
      <w:r>
        <w:t xml:space="preserve"> </w:t>
      </w:r>
      <w:r w:rsidR="00DB1D15">
        <w:t xml:space="preserve">ACT Government, </w:t>
      </w:r>
      <w:r>
        <w:rPr>
          <w:i/>
          <w:iCs/>
        </w:rPr>
        <w:t>Submission 2</w:t>
      </w:r>
      <w:r>
        <w:t>, p 6.</w:t>
      </w:r>
    </w:p>
  </w:footnote>
  <w:footnote w:id="5">
    <w:p w14:paraId="36135BD0" w14:textId="6F7F05B8" w:rsidR="00640197" w:rsidRPr="005061DB" w:rsidRDefault="00640197">
      <w:pPr>
        <w:pStyle w:val="FootnoteText"/>
      </w:pPr>
      <w:r>
        <w:rPr>
          <w:rStyle w:val="FootnoteReference"/>
        </w:rPr>
        <w:footnoteRef/>
      </w:r>
      <w:r>
        <w:t xml:space="preserve"> </w:t>
      </w:r>
      <w:r w:rsidR="005061DB">
        <w:t xml:space="preserve">Dr Dan Johnston, </w:t>
      </w:r>
      <w:r w:rsidR="005061DB">
        <w:rPr>
          <w:i/>
          <w:iCs/>
        </w:rPr>
        <w:t>Committee Hansard</w:t>
      </w:r>
      <w:r w:rsidR="005061DB">
        <w:t>, 9 November 2023, pp 3</w:t>
      </w:r>
      <w:r w:rsidR="00DB1D15">
        <w:t>–</w:t>
      </w:r>
      <w:r w:rsidR="005061DB">
        <w:t>4.</w:t>
      </w:r>
    </w:p>
  </w:footnote>
  <w:footnote w:id="6">
    <w:p w14:paraId="2D5C8C78" w14:textId="3A220F60" w:rsidR="002C7598" w:rsidRPr="002C7598" w:rsidRDefault="002C7598">
      <w:pPr>
        <w:pStyle w:val="FootnoteText"/>
      </w:pPr>
      <w:r>
        <w:rPr>
          <w:rStyle w:val="FootnoteReference"/>
        </w:rPr>
        <w:footnoteRef/>
      </w:r>
      <w:r>
        <w:t xml:space="preserve"> Dr Dan Johnston, </w:t>
      </w:r>
      <w:r>
        <w:rPr>
          <w:i/>
          <w:iCs/>
        </w:rPr>
        <w:t>Submission 5</w:t>
      </w:r>
      <w:r>
        <w:t>, p 1.</w:t>
      </w:r>
    </w:p>
  </w:footnote>
  <w:footnote w:id="7">
    <w:p w14:paraId="56281438" w14:textId="227F92C4" w:rsidR="001A3891" w:rsidRPr="0091462C" w:rsidRDefault="001A3891">
      <w:pPr>
        <w:pStyle w:val="FootnoteText"/>
      </w:pPr>
      <w:r>
        <w:rPr>
          <w:rStyle w:val="FootnoteReference"/>
        </w:rPr>
        <w:footnoteRef/>
      </w:r>
      <w:r>
        <w:t xml:space="preserve"> </w:t>
      </w:r>
      <w:r w:rsidR="0091462C">
        <w:t xml:space="preserve">Dr Dan Johnston, </w:t>
      </w:r>
      <w:r w:rsidR="0091462C">
        <w:rPr>
          <w:i/>
          <w:iCs/>
        </w:rPr>
        <w:t>Committee Hansard</w:t>
      </w:r>
      <w:r w:rsidR="0091462C">
        <w:t xml:space="preserve">, 9 November 2023, p 2; Mr Tony Caruana and Mr Brenden Wood, Canberra Skateboarding Association, </w:t>
      </w:r>
      <w:r w:rsidR="0091462C">
        <w:rPr>
          <w:i/>
          <w:iCs/>
        </w:rPr>
        <w:t>Committee Hansard</w:t>
      </w:r>
      <w:r w:rsidR="0091462C">
        <w:t xml:space="preserve">, </w:t>
      </w:r>
      <w:r w:rsidR="00AE7AAB">
        <w:t xml:space="preserve">9 November 2023, </w:t>
      </w:r>
      <w:r w:rsidR="0091462C">
        <w:t>p 19.</w:t>
      </w:r>
    </w:p>
  </w:footnote>
  <w:footnote w:id="8">
    <w:p w14:paraId="24FB1BDD" w14:textId="6C764FA1" w:rsidR="002C7598" w:rsidRPr="002C7598" w:rsidRDefault="002C7598">
      <w:pPr>
        <w:pStyle w:val="FootnoteText"/>
      </w:pPr>
      <w:r>
        <w:rPr>
          <w:rStyle w:val="FootnoteReference"/>
        </w:rPr>
        <w:footnoteRef/>
      </w:r>
      <w:r>
        <w:t xml:space="preserve"> </w:t>
      </w:r>
      <w:r w:rsidR="00DB1D15">
        <w:t xml:space="preserve">Dr Dan Johnston, </w:t>
      </w:r>
      <w:r>
        <w:rPr>
          <w:i/>
          <w:iCs/>
        </w:rPr>
        <w:t>Submission 5</w:t>
      </w:r>
      <w:r>
        <w:t>, pp 10–14.</w:t>
      </w:r>
    </w:p>
  </w:footnote>
  <w:footnote w:id="9">
    <w:p w14:paraId="6FB75A8D" w14:textId="165B579D" w:rsidR="001F4486" w:rsidRPr="001F4486" w:rsidRDefault="001F4486">
      <w:pPr>
        <w:pStyle w:val="FootnoteText"/>
      </w:pPr>
      <w:r>
        <w:rPr>
          <w:rStyle w:val="FootnoteReference"/>
        </w:rPr>
        <w:footnoteRef/>
      </w:r>
      <w:r>
        <w:t xml:space="preserve"> ACT Government, </w:t>
      </w:r>
      <w:r>
        <w:rPr>
          <w:i/>
          <w:iCs/>
        </w:rPr>
        <w:t>Submission 2</w:t>
      </w:r>
      <w:r>
        <w:t>, p 4.</w:t>
      </w:r>
    </w:p>
  </w:footnote>
  <w:footnote w:id="10">
    <w:p w14:paraId="6328D209" w14:textId="05691C50" w:rsidR="001F4486" w:rsidRDefault="001F4486">
      <w:pPr>
        <w:pStyle w:val="FootnoteText"/>
      </w:pPr>
      <w:r>
        <w:rPr>
          <w:rStyle w:val="FootnoteReference"/>
        </w:rPr>
        <w:footnoteRef/>
      </w:r>
      <w:r>
        <w:t xml:space="preserve"> </w:t>
      </w:r>
      <w:r w:rsidR="00DB1D15">
        <w:t xml:space="preserve">ACT Government, </w:t>
      </w:r>
      <w:r w:rsidRPr="00DB1D15">
        <w:rPr>
          <w:i/>
          <w:iCs/>
        </w:rPr>
        <w:t>Submission 2</w:t>
      </w:r>
      <w:r w:rsidR="00DB1D15">
        <w:t>,</w:t>
      </w:r>
      <w:r>
        <w:t xml:space="preserve"> p 4.</w:t>
      </w:r>
    </w:p>
  </w:footnote>
  <w:footnote w:id="11">
    <w:p w14:paraId="79AFBED0" w14:textId="4567A356" w:rsidR="001A3891" w:rsidRPr="00AE7AAB" w:rsidRDefault="001A3891">
      <w:pPr>
        <w:pStyle w:val="FootnoteText"/>
      </w:pPr>
      <w:r>
        <w:rPr>
          <w:rStyle w:val="FootnoteReference"/>
        </w:rPr>
        <w:footnoteRef/>
      </w:r>
      <w:r>
        <w:t xml:space="preserve"> </w:t>
      </w:r>
      <w:r w:rsidR="00AE7AAB">
        <w:t xml:space="preserve">Canberra Skateboarding Association, </w:t>
      </w:r>
      <w:r w:rsidR="00AE7AAB">
        <w:rPr>
          <w:i/>
          <w:iCs/>
        </w:rPr>
        <w:t>Submission 1</w:t>
      </w:r>
      <w:r w:rsidR="00AE7AAB">
        <w:t>, p 3.</w:t>
      </w:r>
    </w:p>
  </w:footnote>
  <w:footnote w:id="12">
    <w:p w14:paraId="73412005" w14:textId="54B1F6A3" w:rsidR="009E4474" w:rsidRPr="00AD4EDB" w:rsidRDefault="009E4474">
      <w:pPr>
        <w:pStyle w:val="FootnoteText"/>
      </w:pPr>
      <w:r>
        <w:rPr>
          <w:rStyle w:val="FootnoteReference"/>
        </w:rPr>
        <w:footnoteRef/>
      </w:r>
      <w:r>
        <w:t xml:space="preserve"> Canberra Skateboarding Association, </w:t>
      </w:r>
      <w:r>
        <w:rPr>
          <w:i/>
          <w:iCs/>
        </w:rPr>
        <w:t>Submission 1</w:t>
      </w:r>
      <w:r>
        <w:t xml:space="preserve">; </w:t>
      </w:r>
      <w:r w:rsidR="00AD4EDB">
        <w:t xml:space="preserve">Canberra Region Old School Skaters, </w:t>
      </w:r>
      <w:r w:rsidR="00AD4EDB">
        <w:rPr>
          <w:i/>
          <w:iCs/>
        </w:rPr>
        <w:t>Submission 6</w:t>
      </w:r>
      <w:r w:rsidR="00AD4EDB">
        <w:t>.</w:t>
      </w:r>
    </w:p>
  </w:footnote>
  <w:footnote w:id="13">
    <w:p w14:paraId="16F42C30" w14:textId="0AB55665" w:rsidR="00470A84" w:rsidRPr="00470A84" w:rsidRDefault="00470A84">
      <w:pPr>
        <w:pStyle w:val="FootnoteText"/>
        <w:rPr>
          <w:i/>
          <w:iCs/>
        </w:rPr>
      </w:pPr>
      <w:r>
        <w:rPr>
          <w:rStyle w:val="FootnoteReference"/>
        </w:rPr>
        <w:footnoteRef/>
      </w:r>
      <w:r>
        <w:t xml:space="preserve"> </w:t>
      </w:r>
      <w:r w:rsidR="00DB1D15">
        <w:t xml:space="preserve">Canberra Region Old School Skaters, </w:t>
      </w:r>
      <w:r>
        <w:rPr>
          <w:i/>
          <w:iCs/>
        </w:rPr>
        <w:t xml:space="preserve">Submission 6, </w:t>
      </w:r>
      <w:r w:rsidRPr="00470A84">
        <w:t>p 5.</w:t>
      </w:r>
    </w:p>
  </w:footnote>
  <w:footnote w:id="14">
    <w:p w14:paraId="29DE1EA0" w14:textId="5EEB125D" w:rsidR="009E1A18" w:rsidRDefault="009E1A18" w:rsidP="009E1A18">
      <w:pPr>
        <w:pStyle w:val="FootnoteText"/>
      </w:pPr>
      <w:r>
        <w:rPr>
          <w:rStyle w:val="FootnoteReference"/>
        </w:rPr>
        <w:footnoteRef/>
      </w:r>
      <w:r>
        <w:t xml:space="preserve"> Mr Tony Caruana, President, Canberra Skateboarding Association, </w:t>
      </w:r>
      <w:r>
        <w:rPr>
          <w:i/>
          <w:iCs/>
        </w:rPr>
        <w:t>Committee Hansard</w:t>
      </w:r>
      <w:r>
        <w:t xml:space="preserve">, 9 November 2023, p 17. See also </w:t>
      </w:r>
      <w:r w:rsidR="0036292B">
        <w:t>City of Melbourne, ‘</w:t>
      </w:r>
      <w:r>
        <w:t>Skate Melbourne Plan</w:t>
      </w:r>
      <w:r w:rsidR="0036292B">
        <w:t xml:space="preserve">’, </w:t>
      </w:r>
      <w:hyperlink r:id="rId1" w:history="1">
        <w:r w:rsidRPr="009933BA">
          <w:rPr>
            <w:rStyle w:val="Hyperlink"/>
          </w:rPr>
          <w:t>www.participate.melbourne.vic.gov.au/skate</w:t>
        </w:r>
      </w:hyperlink>
      <w:r w:rsidR="0036292B">
        <w:rPr>
          <w:rStyle w:val="Hyperlink"/>
        </w:rPr>
        <w:t xml:space="preserve"> (accessed 19 April 2024).</w:t>
      </w:r>
    </w:p>
  </w:footnote>
  <w:footnote w:id="15">
    <w:p w14:paraId="06A6B736" w14:textId="27B740A3" w:rsidR="00C31F14" w:rsidRPr="00C31F14" w:rsidRDefault="00C31F14">
      <w:pPr>
        <w:pStyle w:val="FootnoteText"/>
      </w:pPr>
      <w:r>
        <w:rPr>
          <w:rStyle w:val="FootnoteReference"/>
        </w:rPr>
        <w:footnoteRef/>
      </w:r>
      <w:r>
        <w:t xml:space="preserve"> ACT Government, </w:t>
      </w:r>
      <w:r>
        <w:rPr>
          <w:i/>
          <w:iCs/>
        </w:rPr>
        <w:t>Submission 2</w:t>
      </w:r>
      <w:r>
        <w:t>, p 4.</w:t>
      </w:r>
    </w:p>
  </w:footnote>
  <w:footnote w:id="16">
    <w:p w14:paraId="4B076B0A" w14:textId="794123D3" w:rsidR="007C5B48" w:rsidRPr="00AE7AAB" w:rsidRDefault="007C5B48">
      <w:pPr>
        <w:pStyle w:val="FootnoteText"/>
      </w:pPr>
      <w:r>
        <w:rPr>
          <w:rStyle w:val="FootnoteReference"/>
        </w:rPr>
        <w:footnoteRef/>
      </w:r>
      <w:r>
        <w:t xml:space="preserve"> </w:t>
      </w:r>
      <w:r w:rsidR="00AE7AAB">
        <w:t xml:space="preserve">Dr Dan Johnston, </w:t>
      </w:r>
      <w:r w:rsidR="00AE7AAB">
        <w:rPr>
          <w:i/>
          <w:iCs/>
        </w:rPr>
        <w:t>Submission 5</w:t>
      </w:r>
      <w:r w:rsidR="00AE7AAB">
        <w:t xml:space="preserve">, p 3, p 8; Canberra Skateboarding Association, </w:t>
      </w:r>
      <w:r w:rsidR="00AE7AAB">
        <w:rPr>
          <w:i/>
          <w:iCs/>
        </w:rPr>
        <w:t>Submission 1</w:t>
      </w:r>
      <w:r w:rsidR="00AE7AAB">
        <w:t xml:space="preserve">, p 8; Name Withheld, </w:t>
      </w:r>
      <w:r w:rsidR="00AE7AAB">
        <w:rPr>
          <w:i/>
          <w:iCs/>
        </w:rPr>
        <w:t>Submission 3</w:t>
      </w:r>
      <w:r w:rsidR="00AE7AAB">
        <w:t xml:space="preserve">, p 3; Mr Brenden Wood, </w:t>
      </w:r>
      <w:r w:rsidR="0036292B">
        <w:t xml:space="preserve">Vice President, </w:t>
      </w:r>
      <w:r w:rsidR="00AE7AAB">
        <w:t>Canberra Skateboarding Association</w:t>
      </w:r>
      <w:r w:rsidR="00AE7AAB">
        <w:rPr>
          <w:i/>
          <w:iCs/>
        </w:rPr>
        <w:t>, Committee Hansard</w:t>
      </w:r>
      <w:r w:rsidR="00AE7AAB">
        <w:t xml:space="preserve">, 9 November 2023, p 22; Mr Nick Hannan, </w:t>
      </w:r>
      <w:r w:rsidR="0036292B">
        <w:t xml:space="preserve">Executive General Manager, Government Strategy, </w:t>
      </w:r>
      <w:r w:rsidR="00AE7AAB">
        <w:t>AusCycling</w:t>
      </w:r>
      <w:r w:rsidR="00AE7AAB">
        <w:rPr>
          <w:i/>
          <w:iCs/>
        </w:rPr>
        <w:t>, Committee Hansard</w:t>
      </w:r>
      <w:r w:rsidR="00AE7AAB">
        <w:t xml:space="preserve">, 9 November 2023, pp 29–30. </w:t>
      </w:r>
    </w:p>
  </w:footnote>
  <w:footnote w:id="17">
    <w:p w14:paraId="4FE96852" w14:textId="27E690DB" w:rsidR="00D85C9B" w:rsidRPr="00AE7AAB" w:rsidRDefault="00D85C9B" w:rsidP="00D85C9B">
      <w:pPr>
        <w:pStyle w:val="FootnoteText"/>
      </w:pPr>
      <w:r>
        <w:rPr>
          <w:rStyle w:val="FootnoteReference"/>
        </w:rPr>
        <w:footnoteRef/>
      </w:r>
      <w:r>
        <w:t xml:space="preserve"> </w:t>
      </w:r>
      <w:r w:rsidR="00AE7AAB">
        <w:t xml:space="preserve">Mr Nick Hannan, </w:t>
      </w:r>
      <w:r w:rsidR="0036292B">
        <w:t xml:space="preserve">Executive General Manager, Government Strategy, </w:t>
      </w:r>
      <w:r w:rsidR="00AE7AAB">
        <w:t>AusCycling</w:t>
      </w:r>
      <w:r w:rsidR="00AE7AAB">
        <w:rPr>
          <w:i/>
          <w:iCs/>
        </w:rPr>
        <w:t>, Committee Hansard</w:t>
      </w:r>
      <w:r w:rsidR="00AE7AAB">
        <w:t>, 9 November 2023, p 32.</w:t>
      </w:r>
    </w:p>
  </w:footnote>
  <w:footnote w:id="18">
    <w:p w14:paraId="4082A980" w14:textId="7B2F046A" w:rsidR="006D5B4D" w:rsidRPr="006D5B4D" w:rsidRDefault="006D5B4D">
      <w:pPr>
        <w:pStyle w:val="FootnoteText"/>
      </w:pPr>
      <w:r>
        <w:rPr>
          <w:rStyle w:val="FootnoteReference"/>
        </w:rPr>
        <w:footnoteRef/>
      </w:r>
      <w:r>
        <w:t xml:space="preserve"> </w:t>
      </w:r>
      <w:r w:rsidR="00DB1D15">
        <w:t xml:space="preserve">ACT Government, </w:t>
      </w:r>
      <w:r>
        <w:rPr>
          <w:i/>
          <w:iCs/>
        </w:rPr>
        <w:t>Submission 2</w:t>
      </w:r>
      <w:r>
        <w:t>, p 1.</w:t>
      </w:r>
    </w:p>
  </w:footnote>
  <w:footnote w:id="19">
    <w:p w14:paraId="5F273654" w14:textId="43E47BE3" w:rsidR="006D5B4D" w:rsidRPr="006D5B4D" w:rsidRDefault="006D5B4D">
      <w:pPr>
        <w:pStyle w:val="FootnoteText"/>
      </w:pPr>
      <w:r>
        <w:rPr>
          <w:rStyle w:val="FootnoteReference"/>
        </w:rPr>
        <w:footnoteRef/>
      </w:r>
      <w:r>
        <w:t xml:space="preserve"> </w:t>
      </w:r>
      <w:r w:rsidR="00DB1D15">
        <w:t xml:space="preserve">ACT Government, </w:t>
      </w:r>
      <w:r>
        <w:rPr>
          <w:i/>
          <w:iCs/>
        </w:rPr>
        <w:t>Submission 2</w:t>
      </w:r>
      <w:r>
        <w:t>, p 1.</w:t>
      </w:r>
    </w:p>
  </w:footnote>
  <w:footnote w:id="20">
    <w:p w14:paraId="19420979" w14:textId="6BBC0626" w:rsidR="00D57B93" w:rsidRPr="00D94F64" w:rsidRDefault="00D57B93">
      <w:pPr>
        <w:pStyle w:val="FootnoteText"/>
      </w:pPr>
      <w:r>
        <w:rPr>
          <w:rStyle w:val="FootnoteReference"/>
        </w:rPr>
        <w:footnoteRef/>
      </w:r>
      <w:r>
        <w:t xml:space="preserve"> </w:t>
      </w:r>
      <w:r w:rsidR="00D94F64">
        <w:t xml:space="preserve">Dr Dan Johnston, </w:t>
      </w:r>
      <w:r w:rsidR="00D94F64">
        <w:rPr>
          <w:i/>
          <w:iCs/>
        </w:rPr>
        <w:t>Committee Hansard</w:t>
      </w:r>
      <w:r w:rsidR="00D94F64">
        <w:t>, 9 November 2023, pp 2–3.</w:t>
      </w:r>
    </w:p>
  </w:footnote>
  <w:footnote w:id="21">
    <w:p w14:paraId="323562EF" w14:textId="20F32F3D" w:rsidR="00D57B93" w:rsidRPr="00D94F64" w:rsidRDefault="00D57B93">
      <w:pPr>
        <w:pStyle w:val="FootnoteText"/>
      </w:pPr>
      <w:r>
        <w:rPr>
          <w:rStyle w:val="FootnoteReference"/>
        </w:rPr>
        <w:footnoteRef/>
      </w:r>
      <w:r>
        <w:t xml:space="preserve"> </w:t>
      </w:r>
      <w:r w:rsidR="00D94F64">
        <w:t xml:space="preserve">Dr Dan Johnston, </w:t>
      </w:r>
      <w:r w:rsidR="00D94F64">
        <w:rPr>
          <w:i/>
          <w:iCs/>
        </w:rPr>
        <w:t>Committee Hansard</w:t>
      </w:r>
      <w:r w:rsidR="00D94F64">
        <w:t>, 9 November 2023, p 2.</w:t>
      </w:r>
    </w:p>
  </w:footnote>
  <w:footnote w:id="22">
    <w:p w14:paraId="5B340419" w14:textId="77777777" w:rsidR="004D734F" w:rsidRDefault="004D734F" w:rsidP="004D734F">
      <w:pPr>
        <w:pStyle w:val="FootnoteText"/>
      </w:pPr>
      <w:r>
        <w:rPr>
          <w:rStyle w:val="FootnoteReference"/>
        </w:rPr>
        <w:footnoteRef/>
      </w:r>
      <w:r>
        <w:t xml:space="preserve"> Name withheld, </w:t>
      </w:r>
      <w:r>
        <w:rPr>
          <w:i/>
          <w:iCs/>
        </w:rPr>
        <w:t>Submission 3</w:t>
      </w:r>
      <w:r>
        <w:t>, p 3.</w:t>
      </w:r>
    </w:p>
  </w:footnote>
  <w:footnote w:id="23">
    <w:p w14:paraId="4AFB6A65" w14:textId="2448339C" w:rsidR="00F07266" w:rsidRPr="00F07266" w:rsidRDefault="00F07266">
      <w:pPr>
        <w:pStyle w:val="FootnoteText"/>
      </w:pPr>
      <w:r>
        <w:rPr>
          <w:rStyle w:val="FootnoteReference"/>
        </w:rPr>
        <w:footnoteRef/>
      </w:r>
      <w:r>
        <w:t xml:space="preserve"> Ms Ayesha Pang, Canberra Region Old School Skaters, </w:t>
      </w:r>
      <w:r>
        <w:rPr>
          <w:i/>
          <w:iCs/>
        </w:rPr>
        <w:t>Committee Hansard</w:t>
      </w:r>
      <w:r>
        <w:t>, 9 November 2023, p 9.</w:t>
      </w:r>
    </w:p>
  </w:footnote>
  <w:footnote w:id="24">
    <w:p w14:paraId="4FF8562D" w14:textId="77777777" w:rsidR="00DE3703" w:rsidRDefault="00DE3703" w:rsidP="00DE3703">
      <w:pPr>
        <w:pStyle w:val="FootnoteText"/>
      </w:pPr>
      <w:r>
        <w:rPr>
          <w:rStyle w:val="FootnoteReference"/>
        </w:rPr>
        <w:footnoteRef/>
      </w:r>
      <w:r>
        <w:t xml:space="preserve"> Canberra Skateboarding Association, </w:t>
      </w:r>
      <w:r>
        <w:rPr>
          <w:i/>
          <w:iCs/>
        </w:rPr>
        <w:t>Submission 1</w:t>
      </w:r>
      <w:r>
        <w:t>, p 7.</w:t>
      </w:r>
    </w:p>
  </w:footnote>
  <w:footnote w:id="25">
    <w:p w14:paraId="48A658FC" w14:textId="77777777" w:rsidR="00F43411" w:rsidRDefault="00F43411" w:rsidP="00F43411">
      <w:pPr>
        <w:pStyle w:val="FootnoteText"/>
      </w:pPr>
      <w:r>
        <w:rPr>
          <w:rStyle w:val="FootnoteReference"/>
        </w:rPr>
        <w:footnoteRef/>
      </w:r>
      <w:r>
        <w:t xml:space="preserve"> Canberra Skateboarding Association, </w:t>
      </w:r>
      <w:r>
        <w:rPr>
          <w:i/>
          <w:iCs/>
        </w:rPr>
        <w:t>Submission 1</w:t>
      </w:r>
      <w:r>
        <w:t>, p 8.</w:t>
      </w:r>
    </w:p>
  </w:footnote>
  <w:footnote w:id="26">
    <w:p w14:paraId="1D62A6ED" w14:textId="77777777" w:rsidR="007C5B48" w:rsidRPr="00265628" w:rsidRDefault="007C5B48" w:rsidP="007C5B48">
      <w:pPr>
        <w:pStyle w:val="FootnoteText"/>
      </w:pPr>
      <w:r>
        <w:rPr>
          <w:rStyle w:val="FootnoteReference"/>
        </w:rPr>
        <w:footnoteRef/>
      </w:r>
      <w:r>
        <w:t xml:space="preserve"> Dr Dan Johnston, </w:t>
      </w:r>
      <w:r>
        <w:rPr>
          <w:i/>
          <w:iCs/>
        </w:rPr>
        <w:t>Submission 5</w:t>
      </w:r>
      <w:r>
        <w:t>, p 3.</w:t>
      </w:r>
    </w:p>
  </w:footnote>
  <w:footnote w:id="27">
    <w:p w14:paraId="1EE041B6" w14:textId="77777777" w:rsidR="007C5B48" w:rsidRPr="006F640D" w:rsidRDefault="007C5B48" w:rsidP="007C5B48">
      <w:pPr>
        <w:pStyle w:val="FootnoteText"/>
      </w:pPr>
      <w:r>
        <w:rPr>
          <w:rStyle w:val="FootnoteReference"/>
        </w:rPr>
        <w:footnoteRef/>
      </w:r>
      <w:r>
        <w:t xml:space="preserve"> Mr Tony Caruana, President, Canberra Skateboarding Association, </w:t>
      </w:r>
      <w:r>
        <w:rPr>
          <w:i/>
          <w:iCs/>
        </w:rPr>
        <w:t>Committee Hansard</w:t>
      </w:r>
      <w:r>
        <w:t>, 9 November 2023, p 15.</w:t>
      </w:r>
    </w:p>
  </w:footnote>
  <w:footnote w:id="28">
    <w:p w14:paraId="1C45B4B7" w14:textId="77777777" w:rsidR="007C5B48" w:rsidRDefault="007C5B48" w:rsidP="007C5B48">
      <w:pPr>
        <w:pStyle w:val="FootnoteText"/>
      </w:pPr>
      <w:r>
        <w:rPr>
          <w:rStyle w:val="FootnoteReference"/>
        </w:rPr>
        <w:footnoteRef/>
      </w:r>
      <w:r>
        <w:t xml:space="preserve"> Canberra Skateboarding Association, </w:t>
      </w:r>
      <w:r>
        <w:rPr>
          <w:i/>
          <w:iCs/>
        </w:rPr>
        <w:t>Submission 1</w:t>
      </w:r>
      <w:r>
        <w:t>, p 8.</w:t>
      </w:r>
    </w:p>
  </w:footnote>
  <w:footnote w:id="29">
    <w:p w14:paraId="658C92F0" w14:textId="3640E42C" w:rsidR="007C5B48" w:rsidRPr="006F798A" w:rsidRDefault="007C5B48" w:rsidP="007C5B48">
      <w:pPr>
        <w:pStyle w:val="FootnoteText"/>
      </w:pPr>
      <w:r>
        <w:rPr>
          <w:rStyle w:val="FootnoteReference"/>
        </w:rPr>
        <w:footnoteRef/>
      </w:r>
      <w:r>
        <w:t xml:space="preserve"> </w:t>
      </w:r>
      <w:r w:rsidR="00DB1D15">
        <w:t xml:space="preserve">Name Withheld, </w:t>
      </w:r>
      <w:r>
        <w:rPr>
          <w:i/>
          <w:iCs/>
        </w:rPr>
        <w:t>Submission 3</w:t>
      </w:r>
      <w:r>
        <w:t>, p 3.</w:t>
      </w:r>
    </w:p>
  </w:footnote>
  <w:footnote w:id="30">
    <w:p w14:paraId="5CEDF2C7" w14:textId="09F7B76C" w:rsidR="007C5B48" w:rsidRPr="00265628" w:rsidRDefault="007C5B48" w:rsidP="007C5B48">
      <w:pPr>
        <w:pStyle w:val="FootnoteText"/>
      </w:pPr>
      <w:r>
        <w:rPr>
          <w:rStyle w:val="FootnoteReference"/>
        </w:rPr>
        <w:footnoteRef/>
      </w:r>
      <w:r>
        <w:t xml:space="preserve"> Mr Brenden Wood, </w:t>
      </w:r>
      <w:r w:rsidR="00DB1D15">
        <w:t xml:space="preserve">Vice President, </w:t>
      </w:r>
      <w:r>
        <w:t xml:space="preserve">Canberra Skateboarding Association, </w:t>
      </w:r>
      <w:r>
        <w:rPr>
          <w:i/>
          <w:iCs/>
        </w:rPr>
        <w:t>Committee Hansard</w:t>
      </w:r>
      <w:r>
        <w:t>, 9 November 2023, p 25.</w:t>
      </w:r>
    </w:p>
  </w:footnote>
  <w:footnote w:id="31">
    <w:p w14:paraId="212E42CC" w14:textId="7A6A728F" w:rsidR="00265F17" w:rsidRPr="00265F17" w:rsidRDefault="00265F17">
      <w:pPr>
        <w:pStyle w:val="FootnoteText"/>
      </w:pPr>
      <w:r>
        <w:rPr>
          <w:rStyle w:val="FootnoteReference"/>
        </w:rPr>
        <w:footnoteRef/>
      </w:r>
      <w:r>
        <w:t xml:space="preserve"> Dr Dan Johnston</w:t>
      </w:r>
      <w:r>
        <w:rPr>
          <w:i/>
          <w:iCs/>
        </w:rPr>
        <w:t>, Committee Hansard</w:t>
      </w:r>
      <w:r>
        <w:t>, 9 November 2023, pp 4–5.</w:t>
      </w:r>
    </w:p>
  </w:footnote>
  <w:footnote w:id="32">
    <w:p w14:paraId="390C1427" w14:textId="77777777" w:rsidR="00265F17" w:rsidRPr="00540363" w:rsidRDefault="00265F17" w:rsidP="00265F17">
      <w:pPr>
        <w:pStyle w:val="FootnoteText"/>
      </w:pPr>
      <w:r>
        <w:rPr>
          <w:rStyle w:val="FootnoteReference"/>
        </w:rPr>
        <w:footnoteRef/>
      </w:r>
      <w:r>
        <w:t xml:space="preserve"> Mr Tony Caruana, President, Canberra Skateboarding Association, </w:t>
      </w:r>
      <w:r>
        <w:rPr>
          <w:i/>
          <w:iCs/>
        </w:rPr>
        <w:t>Committee Hansard</w:t>
      </w:r>
      <w:r>
        <w:t>, 9 November 2023, p 22; Standing Committee on Education and Community Inclusion, site visits, 23 September 2023.</w:t>
      </w:r>
    </w:p>
  </w:footnote>
  <w:footnote w:id="33">
    <w:p w14:paraId="4A770A1D" w14:textId="77777777" w:rsidR="00265F17" w:rsidRDefault="00265F17" w:rsidP="00265F17">
      <w:pPr>
        <w:pStyle w:val="FootnoteText"/>
      </w:pPr>
      <w:r>
        <w:rPr>
          <w:rStyle w:val="FootnoteReference"/>
        </w:rPr>
        <w:footnoteRef/>
      </w:r>
      <w:r>
        <w:t xml:space="preserve"> Mr Tony Caruana, President, Canberra Skateboarding Association, </w:t>
      </w:r>
      <w:r>
        <w:rPr>
          <w:i/>
          <w:iCs/>
        </w:rPr>
        <w:t>Committee Hansard</w:t>
      </w:r>
      <w:r>
        <w:t>, 9 November 2023, p 22.</w:t>
      </w:r>
    </w:p>
  </w:footnote>
  <w:footnote w:id="34">
    <w:p w14:paraId="69E9DEA0" w14:textId="7B2C5BF0" w:rsidR="00265F17" w:rsidRDefault="00265F17">
      <w:pPr>
        <w:pStyle w:val="FootnoteText"/>
      </w:pPr>
      <w:r>
        <w:rPr>
          <w:rStyle w:val="FootnoteReference"/>
        </w:rPr>
        <w:footnoteRef/>
      </w:r>
      <w:r>
        <w:t xml:space="preserve"> Mr </w:t>
      </w:r>
      <w:r w:rsidR="00DB1D15">
        <w:t xml:space="preserve">Brenden </w:t>
      </w:r>
      <w:r>
        <w:t>Wood,</w:t>
      </w:r>
      <w:r w:rsidR="00DB1D15">
        <w:t xml:space="preserve"> Vice President, Canberra Skateboarding Association, </w:t>
      </w:r>
      <w:r w:rsidR="00DB1D15">
        <w:rPr>
          <w:i/>
          <w:iCs/>
        </w:rPr>
        <w:t>Committee Hansard</w:t>
      </w:r>
      <w:r w:rsidR="00DB1D15">
        <w:t>, 9 November 202</w:t>
      </w:r>
      <w:r w:rsidR="0036292B">
        <w:t>3</w:t>
      </w:r>
      <w:r w:rsidR="00DB1D15">
        <w:t>,</w:t>
      </w:r>
      <w:r>
        <w:t xml:space="preserve"> p 23.</w:t>
      </w:r>
    </w:p>
  </w:footnote>
  <w:footnote w:id="35">
    <w:p w14:paraId="05341B24" w14:textId="3921E9C7" w:rsidR="00265F17" w:rsidRPr="00265F17" w:rsidRDefault="00265F17" w:rsidP="00265F17">
      <w:pPr>
        <w:pStyle w:val="FootnoteText"/>
      </w:pPr>
      <w:r>
        <w:rPr>
          <w:rStyle w:val="FootnoteReference"/>
        </w:rPr>
        <w:footnoteRef/>
      </w:r>
      <w:r>
        <w:t xml:space="preserve"> Mr James Raymer, C</w:t>
      </w:r>
      <w:r w:rsidR="00D94F64">
        <w:t xml:space="preserve">anberra </w:t>
      </w:r>
      <w:r>
        <w:t>R</w:t>
      </w:r>
      <w:r w:rsidR="00D94F64">
        <w:t xml:space="preserve">egion </w:t>
      </w:r>
      <w:r>
        <w:t>O</w:t>
      </w:r>
      <w:r w:rsidR="00D94F64">
        <w:t xml:space="preserve">ld </w:t>
      </w:r>
      <w:r>
        <w:t>S</w:t>
      </w:r>
      <w:r w:rsidR="00D94F64">
        <w:t xml:space="preserve">chool </w:t>
      </w:r>
      <w:r>
        <w:t>S</w:t>
      </w:r>
      <w:r w:rsidR="00D94F64">
        <w:t>katers</w:t>
      </w:r>
      <w:r>
        <w:t xml:space="preserve">, </w:t>
      </w:r>
      <w:r>
        <w:rPr>
          <w:i/>
          <w:iCs/>
        </w:rPr>
        <w:t>Committee Hansard</w:t>
      </w:r>
      <w:r>
        <w:t xml:space="preserve">, </w:t>
      </w:r>
      <w:r w:rsidR="00D94F64">
        <w:t xml:space="preserve">9 November 2023, </w:t>
      </w:r>
      <w:r>
        <w:t>p 9.</w:t>
      </w:r>
    </w:p>
  </w:footnote>
  <w:footnote w:id="36">
    <w:p w14:paraId="33C5E8B9" w14:textId="417B46D9" w:rsidR="00052522" w:rsidRPr="00052522" w:rsidRDefault="00052522">
      <w:pPr>
        <w:pStyle w:val="FootnoteText"/>
      </w:pPr>
      <w:r>
        <w:rPr>
          <w:rStyle w:val="FootnoteReference"/>
        </w:rPr>
        <w:footnoteRef/>
      </w:r>
      <w:r>
        <w:t xml:space="preserve"> ACT Government, </w:t>
      </w:r>
      <w:r>
        <w:rPr>
          <w:i/>
          <w:iCs/>
        </w:rPr>
        <w:t>Submission 2</w:t>
      </w:r>
      <w:r>
        <w:t xml:space="preserve">, pp 1–2; Canberra Skateboarding Association, </w:t>
      </w:r>
      <w:r>
        <w:rPr>
          <w:i/>
          <w:iCs/>
        </w:rPr>
        <w:t>Submission 1</w:t>
      </w:r>
      <w:r>
        <w:t>, p 6.</w:t>
      </w:r>
    </w:p>
  </w:footnote>
  <w:footnote w:id="37">
    <w:p w14:paraId="043A8C1E" w14:textId="1BC5B089" w:rsidR="004D734F" w:rsidRDefault="004D734F" w:rsidP="004D734F">
      <w:pPr>
        <w:pStyle w:val="FootnoteText"/>
      </w:pPr>
      <w:r>
        <w:rPr>
          <w:rStyle w:val="FootnoteReference"/>
        </w:rPr>
        <w:footnoteRef/>
      </w:r>
      <w:r>
        <w:t xml:space="preserve"> </w:t>
      </w:r>
      <w:r w:rsidR="00DB1D15">
        <w:t xml:space="preserve">Canberra Skateboarding Association, </w:t>
      </w:r>
      <w:r>
        <w:rPr>
          <w:i/>
          <w:iCs/>
        </w:rPr>
        <w:t>Submission 1</w:t>
      </w:r>
      <w:r>
        <w:t>, p 3 and p 5.</w:t>
      </w:r>
    </w:p>
  </w:footnote>
  <w:footnote w:id="38">
    <w:p w14:paraId="551E09E1" w14:textId="60D43E4B" w:rsidR="004D734F" w:rsidRDefault="004D734F" w:rsidP="004D734F">
      <w:pPr>
        <w:pStyle w:val="FootnoteText"/>
      </w:pPr>
      <w:r>
        <w:rPr>
          <w:rStyle w:val="FootnoteReference"/>
        </w:rPr>
        <w:footnoteRef/>
      </w:r>
      <w:r>
        <w:t xml:space="preserve"> </w:t>
      </w:r>
      <w:r w:rsidR="00DB1D15">
        <w:t xml:space="preserve">Canberra Skateboarding Association, </w:t>
      </w:r>
      <w:r>
        <w:rPr>
          <w:i/>
          <w:iCs/>
        </w:rPr>
        <w:t>Submission 1</w:t>
      </w:r>
      <w:r>
        <w:t>, p 5.</w:t>
      </w:r>
    </w:p>
  </w:footnote>
  <w:footnote w:id="39">
    <w:p w14:paraId="75A931DB" w14:textId="1E7ED08B" w:rsidR="00D94F64" w:rsidRPr="00D94F64" w:rsidRDefault="00D94F64">
      <w:pPr>
        <w:pStyle w:val="FootnoteText"/>
      </w:pPr>
      <w:r>
        <w:rPr>
          <w:rStyle w:val="FootnoteReference"/>
        </w:rPr>
        <w:footnoteRef/>
      </w:r>
      <w:r>
        <w:t xml:space="preserve"> Ms Sophie Clement, Executive Branch Manager, Infrastructure Delivery, Transport Canberra and City Services, </w:t>
      </w:r>
      <w:r>
        <w:rPr>
          <w:i/>
          <w:iCs/>
        </w:rPr>
        <w:t>Committee Hansard</w:t>
      </w:r>
      <w:r>
        <w:t>, 9 November 2023, p 46.</w:t>
      </w:r>
    </w:p>
  </w:footnote>
  <w:footnote w:id="40">
    <w:p w14:paraId="1C29E4D0" w14:textId="146349FE" w:rsidR="004D734F" w:rsidRPr="008E1632" w:rsidRDefault="004D734F" w:rsidP="004D734F">
      <w:pPr>
        <w:pStyle w:val="FootnoteText"/>
      </w:pPr>
      <w:r>
        <w:rPr>
          <w:rStyle w:val="FootnoteReference"/>
        </w:rPr>
        <w:footnoteRef/>
      </w:r>
      <w:r>
        <w:t xml:space="preserve"> </w:t>
      </w:r>
      <w:r w:rsidR="00DB1D15">
        <w:t xml:space="preserve">Canberra Region Old School Skaters, </w:t>
      </w:r>
      <w:r>
        <w:rPr>
          <w:i/>
          <w:iCs/>
        </w:rPr>
        <w:t>Submission 6</w:t>
      </w:r>
      <w:r>
        <w:t>, p 7.</w:t>
      </w:r>
    </w:p>
  </w:footnote>
  <w:footnote w:id="41">
    <w:p w14:paraId="7CA24565" w14:textId="3D908406" w:rsidR="00907523" w:rsidRDefault="00907523" w:rsidP="00907523">
      <w:pPr>
        <w:pStyle w:val="FootnoteText"/>
      </w:pPr>
      <w:r>
        <w:rPr>
          <w:rStyle w:val="FootnoteReference"/>
        </w:rPr>
        <w:footnoteRef/>
      </w:r>
      <w:r>
        <w:t xml:space="preserve"> </w:t>
      </w:r>
      <w:r w:rsidR="00DB1D15">
        <w:t xml:space="preserve">Canberra Skateboarding </w:t>
      </w:r>
      <w:r w:rsidR="001F4617">
        <w:t>Association</w:t>
      </w:r>
      <w:r w:rsidR="00DB1D15">
        <w:t xml:space="preserve">, </w:t>
      </w:r>
      <w:r>
        <w:rPr>
          <w:i/>
          <w:iCs/>
        </w:rPr>
        <w:t>Submission 1</w:t>
      </w:r>
      <w:r>
        <w:t>, p 5.</w:t>
      </w:r>
    </w:p>
  </w:footnote>
  <w:footnote w:id="42">
    <w:p w14:paraId="416E50BC" w14:textId="77777777" w:rsidR="00907523" w:rsidRDefault="00907523" w:rsidP="00907523">
      <w:pPr>
        <w:pStyle w:val="FootnoteText"/>
      </w:pPr>
      <w:r>
        <w:rPr>
          <w:rStyle w:val="FootnoteReference"/>
        </w:rPr>
        <w:footnoteRef/>
      </w:r>
      <w:r>
        <w:t xml:space="preserve"> Canberra Skateboarding Association, </w:t>
      </w:r>
      <w:r>
        <w:rPr>
          <w:i/>
          <w:iCs/>
        </w:rPr>
        <w:t>Submission 1</w:t>
      </w:r>
      <w:r>
        <w:t>, p 5.</w:t>
      </w:r>
    </w:p>
  </w:footnote>
  <w:footnote w:id="43">
    <w:p w14:paraId="49457978" w14:textId="07006CE4" w:rsidR="0064368B" w:rsidRPr="00D94F64" w:rsidRDefault="0064368B">
      <w:pPr>
        <w:pStyle w:val="FootnoteText"/>
        <w:rPr>
          <w:i/>
          <w:iCs/>
        </w:rPr>
      </w:pPr>
      <w:r>
        <w:rPr>
          <w:rStyle w:val="FootnoteReference"/>
        </w:rPr>
        <w:footnoteRef/>
      </w:r>
      <w:r>
        <w:t xml:space="preserve"> </w:t>
      </w:r>
      <w:r w:rsidR="0036292B">
        <w:t xml:space="preserve">See, for example </w:t>
      </w:r>
      <w:r w:rsidR="00D94F64">
        <w:t xml:space="preserve">Canberra Skateboarding Association, </w:t>
      </w:r>
      <w:r w:rsidR="00D94F64">
        <w:rPr>
          <w:i/>
          <w:iCs/>
        </w:rPr>
        <w:t>Submission 1</w:t>
      </w:r>
      <w:r w:rsidR="0036292B">
        <w:rPr>
          <w:i/>
          <w:iCs/>
        </w:rPr>
        <w:t xml:space="preserve">, </w:t>
      </w:r>
      <w:r w:rsidR="0036292B">
        <w:t>p 6</w:t>
      </w:r>
      <w:r w:rsidR="00D94F64">
        <w:t xml:space="preserve">; Name Withheld, </w:t>
      </w:r>
      <w:r w:rsidR="00D94F64">
        <w:rPr>
          <w:i/>
          <w:iCs/>
        </w:rPr>
        <w:t>Submission 3</w:t>
      </w:r>
      <w:r w:rsidR="0036292B">
        <w:rPr>
          <w:i/>
          <w:iCs/>
        </w:rPr>
        <w:t xml:space="preserve">, </w:t>
      </w:r>
      <w:r w:rsidR="0036292B">
        <w:t>p 3</w:t>
      </w:r>
      <w:r w:rsidR="00D94F64">
        <w:rPr>
          <w:i/>
          <w:iCs/>
        </w:rPr>
        <w:t>;</w:t>
      </w:r>
      <w:r w:rsidR="00D94F64">
        <w:t xml:space="preserve"> Canberra Region Old School Skaters</w:t>
      </w:r>
      <w:r w:rsidR="00D94F64">
        <w:rPr>
          <w:i/>
          <w:iCs/>
        </w:rPr>
        <w:t>, Submission 6</w:t>
      </w:r>
      <w:r w:rsidR="0036292B">
        <w:t>, p 6</w:t>
      </w:r>
      <w:r w:rsidR="00D94F64">
        <w:t>.</w:t>
      </w:r>
    </w:p>
  </w:footnote>
  <w:footnote w:id="44">
    <w:p w14:paraId="4C91A796" w14:textId="6C259F56" w:rsidR="003E28DB" w:rsidRPr="003E28DB" w:rsidRDefault="003E28DB">
      <w:pPr>
        <w:pStyle w:val="FootnoteText"/>
      </w:pPr>
      <w:r>
        <w:rPr>
          <w:rStyle w:val="FootnoteReference"/>
        </w:rPr>
        <w:footnoteRef/>
      </w:r>
      <w:r>
        <w:t xml:space="preserve"> </w:t>
      </w:r>
      <w:r w:rsidR="00DB1D15">
        <w:t xml:space="preserve">Canberra Skateboarding </w:t>
      </w:r>
      <w:r w:rsidR="001F4617">
        <w:t>Association</w:t>
      </w:r>
      <w:r w:rsidR="00DB1D15">
        <w:t xml:space="preserve">, </w:t>
      </w:r>
      <w:r>
        <w:rPr>
          <w:i/>
          <w:iCs/>
        </w:rPr>
        <w:t>Submission 1</w:t>
      </w:r>
      <w:r>
        <w:t>, p 3.</w:t>
      </w:r>
    </w:p>
  </w:footnote>
  <w:footnote w:id="45">
    <w:p w14:paraId="269A004C" w14:textId="02EA7ED3" w:rsidR="00F06911" w:rsidRDefault="00F06911">
      <w:pPr>
        <w:pStyle w:val="FootnoteText"/>
      </w:pPr>
      <w:r>
        <w:rPr>
          <w:rStyle w:val="FootnoteReference"/>
        </w:rPr>
        <w:footnoteRef/>
      </w:r>
      <w:r>
        <w:t xml:space="preserve"> Canberra Skateboarding Association, </w:t>
      </w:r>
      <w:r>
        <w:rPr>
          <w:i/>
          <w:iCs/>
        </w:rPr>
        <w:t>Submission 1</w:t>
      </w:r>
      <w:r>
        <w:t>, p 7.</w:t>
      </w:r>
    </w:p>
  </w:footnote>
  <w:footnote w:id="46">
    <w:p w14:paraId="7BC2FD23" w14:textId="02B9BE3B" w:rsidR="00425E5F" w:rsidRPr="00425E5F" w:rsidRDefault="00425E5F">
      <w:pPr>
        <w:pStyle w:val="FootnoteText"/>
      </w:pPr>
      <w:r>
        <w:rPr>
          <w:rStyle w:val="FootnoteReference"/>
        </w:rPr>
        <w:footnoteRef/>
      </w:r>
      <w:r>
        <w:t xml:space="preserve"> Mr Scott Taylor, Canberra Region Old School Skaters, </w:t>
      </w:r>
      <w:r>
        <w:rPr>
          <w:i/>
          <w:iCs/>
        </w:rPr>
        <w:t>Committee Hansard</w:t>
      </w:r>
      <w:r>
        <w:t>, 9 November 2023, p 11.</w:t>
      </w:r>
    </w:p>
  </w:footnote>
  <w:footnote w:id="47">
    <w:p w14:paraId="71C3AD23" w14:textId="4A16B332" w:rsidR="000D1518" w:rsidRPr="00425E5F" w:rsidRDefault="000D1518" w:rsidP="000D1518">
      <w:pPr>
        <w:pStyle w:val="FootnoteText"/>
      </w:pPr>
      <w:r>
        <w:rPr>
          <w:rStyle w:val="FootnoteReference"/>
        </w:rPr>
        <w:footnoteRef/>
      </w:r>
      <w:r>
        <w:t xml:space="preserve"> </w:t>
      </w:r>
      <w:r w:rsidR="00DB1D15">
        <w:t xml:space="preserve">Canberra Region Old School Skaters, </w:t>
      </w:r>
      <w:r>
        <w:rPr>
          <w:i/>
          <w:iCs/>
        </w:rPr>
        <w:t>Submission 6</w:t>
      </w:r>
      <w:r>
        <w:t>, p 4.</w:t>
      </w:r>
    </w:p>
  </w:footnote>
  <w:footnote w:id="48">
    <w:p w14:paraId="3716797E" w14:textId="77777777" w:rsidR="006D1DC4" w:rsidRPr="00453BA5" w:rsidRDefault="006D1DC4" w:rsidP="006D1DC4">
      <w:pPr>
        <w:pStyle w:val="FootnoteText"/>
      </w:pPr>
      <w:r>
        <w:rPr>
          <w:rStyle w:val="FootnoteReference"/>
        </w:rPr>
        <w:footnoteRef/>
      </w:r>
      <w:r>
        <w:t xml:space="preserve"> Name withheld, </w:t>
      </w:r>
      <w:r>
        <w:rPr>
          <w:i/>
          <w:iCs/>
        </w:rPr>
        <w:t>Submission 3</w:t>
      </w:r>
      <w:r>
        <w:t>, p 1.</w:t>
      </w:r>
    </w:p>
  </w:footnote>
  <w:footnote w:id="49">
    <w:p w14:paraId="5AA015F7" w14:textId="601DAAE4" w:rsidR="00E2522C" w:rsidRPr="00E2522C" w:rsidRDefault="00E2522C">
      <w:pPr>
        <w:pStyle w:val="FootnoteText"/>
      </w:pPr>
      <w:r>
        <w:rPr>
          <w:rStyle w:val="FootnoteReference"/>
        </w:rPr>
        <w:footnoteRef/>
      </w:r>
      <w:r>
        <w:t xml:space="preserve"> Canberra Skateboarding Association, </w:t>
      </w:r>
      <w:r>
        <w:rPr>
          <w:i/>
          <w:iCs/>
        </w:rPr>
        <w:t xml:space="preserve">Submission 1, </w:t>
      </w:r>
      <w:r>
        <w:t>p 7.</w:t>
      </w:r>
    </w:p>
  </w:footnote>
  <w:footnote w:id="50">
    <w:p w14:paraId="090FCD14" w14:textId="2C356DA0" w:rsidR="00B16CE5" w:rsidRDefault="00B16CE5">
      <w:pPr>
        <w:pStyle w:val="FootnoteText"/>
      </w:pPr>
      <w:r>
        <w:rPr>
          <w:rStyle w:val="FootnoteReference"/>
        </w:rPr>
        <w:footnoteRef/>
      </w:r>
      <w:r>
        <w:t xml:space="preserve"> Name withheld, </w:t>
      </w:r>
      <w:r>
        <w:rPr>
          <w:i/>
          <w:iCs/>
        </w:rPr>
        <w:t>Submission 3</w:t>
      </w:r>
      <w:r>
        <w:t>, p 3.</w:t>
      </w:r>
    </w:p>
  </w:footnote>
  <w:footnote w:id="51">
    <w:p w14:paraId="12FA151D" w14:textId="3798C1A4" w:rsidR="00810725" w:rsidRPr="00D86557" w:rsidRDefault="00810725" w:rsidP="00810725">
      <w:pPr>
        <w:pStyle w:val="FootnoteText"/>
      </w:pPr>
      <w:r>
        <w:rPr>
          <w:rStyle w:val="FootnoteReference"/>
        </w:rPr>
        <w:footnoteRef/>
      </w:r>
      <w:r>
        <w:t xml:space="preserve"> Mr Brenden Wood, </w:t>
      </w:r>
      <w:r w:rsidR="00DB1D15">
        <w:t xml:space="preserve">Vice President, </w:t>
      </w:r>
      <w:r>
        <w:t xml:space="preserve">Canberra Skateboarding Association, </w:t>
      </w:r>
      <w:r>
        <w:rPr>
          <w:i/>
          <w:iCs/>
        </w:rPr>
        <w:t>Committee Hansard</w:t>
      </w:r>
      <w:r>
        <w:t>, 9 November 2023, p 20.</w:t>
      </w:r>
    </w:p>
  </w:footnote>
  <w:footnote w:id="52">
    <w:p w14:paraId="237B8938" w14:textId="65B82770" w:rsidR="00052522" w:rsidRDefault="00052522" w:rsidP="00052522">
      <w:pPr>
        <w:pStyle w:val="FootnoteText"/>
      </w:pPr>
      <w:r>
        <w:rPr>
          <w:rStyle w:val="FootnoteReference"/>
        </w:rPr>
        <w:footnoteRef/>
      </w:r>
      <w:r>
        <w:t xml:space="preserve"> AusCycling, </w:t>
      </w:r>
      <w:r>
        <w:rPr>
          <w:i/>
          <w:iCs/>
        </w:rPr>
        <w:t>Submission 4</w:t>
      </w:r>
      <w:r>
        <w:t xml:space="preserve">, p 2; Mr Brenden Wood, Vice President, Canberra Skateboarding Association, </w:t>
      </w:r>
      <w:r>
        <w:rPr>
          <w:i/>
          <w:iCs/>
        </w:rPr>
        <w:t>Committee Hansard</w:t>
      </w:r>
      <w:r>
        <w:t>, 9 November 2023, p 20.</w:t>
      </w:r>
    </w:p>
  </w:footnote>
  <w:footnote w:id="53">
    <w:p w14:paraId="220C0259" w14:textId="271AA4E4" w:rsidR="000D1518" w:rsidRDefault="000D1518">
      <w:pPr>
        <w:pStyle w:val="FootnoteText"/>
      </w:pPr>
      <w:r>
        <w:rPr>
          <w:rStyle w:val="FootnoteReference"/>
        </w:rPr>
        <w:footnoteRef/>
      </w:r>
      <w:r>
        <w:t xml:space="preserve"> Mr </w:t>
      </w:r>
      <w:r w:rsidR="00D94F64">
        <w:t xml:space="preserve">David </w:t>
      </w:r>
      <w:r>
        <w:t xml:space="preserve">Pang, </w:t>
      </w:r>
      <w:r w:rsidR="00D94F64">
        <w:t xml:space="preserve">Canberra Region Old School Skaters, </w:t>
      </w:r>
      <w:r w:rsidR="00D94F64">
        <w:rPr>
          <w:i/>
          <w:iCs/>
        </w:rPr>
        <w:t xml:space="preserve">Committee </w:t>
      </w:r>
      <w:r w:rsidR="00D94F64" w:rsidRPr="00D94F64">
        <w:t>Hansard</w:t>
      </w:r>
      <w:r w:rsidR="00D94F64">
        <w:t xml:space="preserve">, 9 November 2023, </w:t>
      </w:r>
      <w:r w:rsidRPr="00D94F64">
        <w:t>p</w:t>
      </w:r>
      <w:r w:rsidR="00480B6C">
        <w:t xml:space="preserve"> </w:t>
      </w:r>
      <w:r>
        <w:t>10.</w:t>
      </w:r>
    </w:p>
  </w:footnote>
  <w:footnote w:id="54">
    <w:p w14:paraId="57D520A1" w14:textId="7A5E992E" w:rsidR="00A758B6" w:rsidRPr="00DB1D15" w:rsidRDefault="00A758B6">
      <w:pPr>
        <w:pStyle w:val="FootnoteText"/>
      </w:pPr>
      <w:r>
        <w:rPr>
          <w:rStyle w:val="FootnoteReference"/>
        </w:rPr>
        <w:footnoteRef/>
      </w:r>
      <w:r>
        <w:t xml:space="preserve"> </w:t>
      </w:r>
      <w:r w:rsidR="00DB1D15">
        <w:t xml:space="preserve">Canberra Region Old School Skaters, </w:t>
      </w:r>
      <w:r w:rsidR="00DB1D15">
        <w:rPr>
          <w:i/>
          <w:iCs/>
        </w:rPr>
        <w:t>Submission 6</w:t>
      </w:r>
      <w:r w:rsidR="00DB1D15">
        <w:t xml:space="preserve">, p 6; Mr Brenden Wood, Vice President, Canberra Skateboarding </w:t>
      </w:r>
      <w:r w:rsidR="00F441BD">
        <w:t>Association</w:t>
      </w:r>
      <w:r w:rsidR="00DB1D15">
        <w:t xml:space="preserve">, </w:t>
      </w:r>
      <w:r w:rsidR="00DB1D15">
        <w:rPr>
          <w:i/>
          <w:iCs/>
        </w:rPr>
        <w:t>Committee Hansard</w:t>
      </w:r>
      <w:r w:rsidR="00DB1D15">
        <w:t>, 9 November 2023, p 25.</w:t>
      </w:r>
    </w:p>
  </w:footnote>
  <w:footnote w:id="55">
    <w:p w14:paraId="04F44642" w14:textId="666BD958" w:rsidR="00480B6C" w:rsidRDefault="00480B6C">
      <w:pPr>
        <w:pStyle w:val="FootnoteText"/>
      </w:pPr>
      <w:r>
        <w:rPr>
          <w:rStyle w:val="FootnoteReference"/>
        </w:rPr>
        <w:footnoteRef/>
      </w:r>
      <w:r>
        <w:t xml:space="preserve"> Mr </w:t>
      </w:r>
      <w:r w:rsidR="00383B79">
        <w:t xml:space="preserve">David </w:t>
      </w:r>
      <w:r>
        <w:t xml:space="preserve">Pang, </w:t>
      </w:r>
      <w:r w:rsidR="00383B79">
        <w:t xml:space="preserve">Canberra Region Old School Skaters, </w:t>
      </w:r>
      <w:r w:rsidR="00383B79">
        <w:rPr>
          <w:i/>
          <w:iCs/>
        </w:rPr>
        <w:t xml:space="preserve">Committee Hansard, </w:t>
      </w:r>
      <w:r w:rsidR="00383B79">
        <w:t xml:space="preserve">9 November 2023, </w:t>
      </w:r>
      <w:r>
        <w:t>p 10.</w:t>
      </w:r>
    </w:p>
  </w:footnote>
  <w:footnote w:id="56">
    <w:p w14:paraId="5E47F0DE" w14:textId="15C036D0" w:rsidR="00A758B6" w:rsidRDefault="00A758B6">
      <w:pPr>
        <w:pStyle w:val="FootnoteText"/>
      </w:pPr>
      <w:r>
        <w:rPr>
          <w:rStyle w:val="FootnoteReference"/>
        </w:rPr>
        <w:footnoteRef/>
      </w:r>
      <w:r>
        <w:t xml:space="preserve"> </w:t>
      </w:r>
      <w:r w:rsidR="00480B6C">
        <w:t xml:space="preserve">Mr </w:t>
      </w:r>
      <w:r w:rsidR="00383B79">
        <w:t xml:space="preserve">David </w:t>
      </w:r>
      <w:r w:rsidR="00480B6C">
        <w:t>Pang</w:t>
      </w:r>
      <w:r w:rsidR="00383B79">
        <w:t xml:space="preserve">, Canberra Region Old School Skaters, </w:t>
      </w:r>
      <w:r w:rsidR="00383B79">
        <w:rPr>
          <w:i/>
          <w:iCs/>
        </w:rPr>
        <w:t>Committee Hansard</w:t>
      </w:r>
      <w:r w:rsidR="00383B79">
        <w:t>, 9 November 2023</w:t>
      </w:r>
      <w:r w:rsidR="00480B6C">
        <w:t xml:space="preserve"> p 10</w:t>
      </w:r>
      <w:r w:rsidR="00383B79">
        <w:t xml:space="preserve">; Mr Brenden </w:t>
      </w:r>
      <w:r w:rsidR="00480B6C">
        <w:t>Wood</w:t>
      </w:r>
      <w:r w:rsidR="00383B79">
        <w:t xml:space="preserve">, </w:t>
      </w:r>
      <w:r w:rsidR="00DB1D15">
        <w:t xml:space="preserve">Vice President, </w:t>
      </w:r>
      <w:r w:rsidR="00383B79">
        <w:t xml:space="preserve">Canberra Skateboarding Association, </w:t>
      </w:r>
      <w:r w:rsidR="00383B79">
        <w:rPr>
          <w:i/>
          <w:iCs/>
        </w:rPr>
        <w:t>Committee Hansard</w:t>
      </w:r>
      <w:r w:rsidR="00383B79">
        <w:t>, 9 November 2023, p</w:t>
      </w:r>
      <w:r w:rsidR="00480B6C">
        <w:t xml:space="preserve"> 25. </w:t>
      </w:r>
      <w:r w:rsidR="00DB1D15">
        <w:t>See ‘The Shed Skatepark’,</w:t>
      </w:r>
      <w:r w:rsidR="00DB1D15" w:rsidRPr="00DB1D15">
        <w:t xml:space="preserve"> </w:t>
      </w:r>
      <w:hyperlink r:id="rId2" w:history="1">
        <w:r w:rsidR="00DB1D15" w:rsidRPr="00BA5C87">
          <w:rPr>
            <w:rStyle w:val="Hyperlink"/>
          </w:rPr>
          <w:t>https://theshedskatepark.com.au/</w:t>
        </w:r>
      </w:hyperlink>
      <w:r w:rsidR="00DB1D15">
        <w:t xml:space="preserve"> (accessed 19 April 2024).</w:t>
      </w:r>
      <w:r w:rsidR="00480B6C">
        <w:t xml:space="preserve"> </w:t>
      </w:r>
    </w:p>
  </w:footnote>
  <w:footnote w:id="57">
    <w:p w14:paraId="1D1F20E6" w14:textId="015AE798" w:rsidR="00C44B6D" w:rsidRDefault="00C44B6D">
      <w:pPr>
        <w:pStyle w:val="FootnoteText"/>
      </w:pPr>
      <w:r>
        <w:rPr>
          <w:rStyle w:val="FootnoteReference"/>
        </w:rPr>
        <w:footnoteRef/>
      </w:r>
      <w:r>
        <w:t xml:space="preserve"> </w:t>
      </w:r>
      <w:bookmarkStart w:id="58" w:name="_Hlk160636828"/>
      <w:r>
        <w:t xml:space="preserve">Canberra Region Old School Skaters, </w:t>
      </w:r>
      <w:r>
        <w:rPr>
          <w:i/>
          <w:iCs/>
        </w:rPr>
        <w:t>Submission 6</w:t>
      </w:r>
      <w:r>
        <w:t>, p 6.</w:t>
      </w:r>
      <w:bookmarkEnd w:id="58"/>
    </w:p>
  </w:footnote>
  <w:footnote w:id="58">
    <w:p w14:paraId="6456F7A6" w14:textId="7BFA4143" w:rsidR="0089438B" w:rsidRDefault="0089438B">
      <w:pPr>
        <w:pStyle w:val="FootnoteText"/>
      </w:pPr>
      <w:r>
        <w:rPr>
          <w:rStyle w:val="FootnoteReference"/>
        </w:rPr>
        <w:footnoteRef/>
      </w:r>
      <w:r>
        <w:t xml:space="preserve"> </w:t>
      </w:r>
      <w:r w:rsidRPr="0089438B">
        <w:t xml:space="preserve">Canberra Region Old School Skaters, </w:t>
      </w:r>
      <w:r w:rsidRPr="0089438B">
        <w:rPr>
          <w:i/>
          <w:iCs/>
        </w:rPr>
        <w:t>Submission 6</w:t>
      </w:r>
      <w:r w:rsidRPr="0089438B">
        <w:t>, p 6.</w:t>
      </w:r>
    </w:p>
  </w:footnote>
  <w:footnote w:id="59">
    <w:p w14:paraId="4CED59E7" w14:textId="3A9B985C" w:rsidR="006B6182" w:rsidRPr="00DC193D" w:rsidRDefault="006B6182">
      <w:pPr>
        <w:pStyle w:val="FootnoteText"/>
      </w:pPr>
      <w:r>
        <w:rPr>
          <w:rStyle w:val="FootnoteReference"/>
        </w:rPr>
        <w:footnoteRef/>
      </w:r>
      <w:r>
        <w:t xml:space="preserve"> Mr Scott Taylor, Canberra Region Old School Skaters, </w:t>
      </w:r>
      <w:r>
        <w:rPr>
          <w:i/>
          <w:iCs/>
        </w:rPr>
        <w:t>Committee Hansard</w:t>
      </w:r>
      <w:r>
        <w:t>, 9 November 2023, p 14</w:t>
      </w:r>
      <w:r w:rsidR="00DC193D">
        <w:t xml:space="preserve">; Mr Brenden Wood, </w:t>
      </w:r>
      <w:r w:rsidR="00DB1D15">
        <w:t xml:space="preserve">Vice President, </w:t>
      </w:r>
      <w:r w:rsidR="00DC193D">
        <w:t xml:space="preserve">Canberra Skateboarding Association, </w:t>
      </w:r>
      <w:r w:rsidR="00DC193D">
        <w:rPr>
          <w:i/>
          <w:iCs/>
        </w:rPr>
        <w:t>Committee Hansard</w:t>
      </w:r>
      <w:r w:rsidR="00DC193D">
        <w:t>, 9 November 2023, p 24.</w:t>
      </w:r>
    </w:p>
  </w:footnote>
  <w:footnote w:id="60">
    <w:p w14:paraId="2D5454A6" w14:textId="1A276C21" w:rsidR="002A4DB3" w:rsidRDefault="002A4DB3">
      <w:pPr>
        <w:pStyle w:val="FootnoteText"/>
      </w:pPr>
      <w:r>
        <w:rPr>
          <w:rStyle w:val="FootnoteReference"/>
        </w:rPr>
        <w:footnoteRef/>
      </w:r>
      <w:r>
        <w:t xml:space="preserve"> </w:t>
      </w:r>
      <w:r w:rsidR="00F07266">
        <w:t xml:space="preserve">Cambridge </w:t>
      </w:r>
      <w:r w:rsidR="00F441BD">
        <w:t>Dictionary</w:t>
      </w:r>
      <w:r w:rsidR="00F07266">
        <w:t xml:space="preserve">, ‘Pump track’, </w:t>
      </w:r>
      <w:hyperlink r:id="rId3" w:history="1">
        <w:r w:rsidR="00F07266" w:rsidRPr="00BA5C87">
          <w:rPr>
            <w:rStyle w:val="Hyperlink"/>
          </w:rPr>
          <w:t>https://dictionary.cambridge.org/dictionary/english/pump-track</w:t>
        </w:r>
      </w:hyperlink>
      <w:r w:rsidR="00F07266">
        <w:t xml:space="preserve"> (accessed 19 April 2024).</w:t>
      </w:r>
      <w:r w:rsidR="00F07266" w:rsidRPr="00F07266" w:rsidDel="00F07266">
        <w:t xml:space="preserve"> </w:t>
      </w:r>
      <w:r w:rsidR="00F07266">
        <w:t xml:space="preserve"> </w:t>
      </w:r>
    </w:p>
  </w:footnote>
  <w:footnote w:id="61">
    <w:p w14:paraId="3789A5DD" w14:textId="18DA9562" w:rsidR="002A4DB3" w:rsidRPr="00F07266" w:rsidRDefault="002A4DB3">
      <w:pPr>
        <w:pStyle w:val="FootnoteText"/>
      </w:pPr>
      <w:r>
        <w:rPr>
          <w:rStyle w:val="FootnoteReference"/>
        </w:rPr>
        <w:footnoteRef/>
      </w:r>
      <w:r>
        <w:t xml:space="preserve"> </w:t>
      </w:r>
      <w:r w:rsidR="00F07266">
        <w:t xml:space="preserve">Mr Brenden Wood, Vice President, Canberra Skateboarding Association, </w:t>
      </w:r>
      <w:r w:rsidR="00F07266">
        <w:rPr>
          <w:i/>
          <w:iCs/>
        </w:rPr>
        <w:t>Committee Hansard</w:t>
      </w:r>
      <w:r w:rsidR="00F07266">
        <w:t>, 9 November 2023, p 25.</w:t>
      </w:r>
    </w:p>
  </w:footnote>
  <w:footnote w:id="62">
    <w:p w14:paraId="169D5BA4" w14:textId="730AA881" w:rsidR="001C2B3D" w:rsidRDefault="001C2B3D">
      <w:pPr>
        <w:pStyle w:val="FootnoteText"/>
      </w:pPr>
      <w:r>
        <w:rPr>
          <w:rStyle w:val="FootnoteReference"/>
        </w:rPr>
        <w:footnoteRef/>
      </w:r>
      <w:r>
        <w:t xml:space="preserve"> </w:t>
      </w:r>
      <w:r w:rsidR="00383B79">
        <w:t xml:space="preserve">Mr Scott Taylor, Canberra Region Old School Skaters, </w:t>
      </w:r>
      <w:r w:rsidR="00383B79">
        <w:rPr>
          <w:i/>
          <w:iCs/>
        </w:rPr>
        <w:t>Committee Hansard</w:t>
      </w:r>
      <w:r w:rsidR="00383B79">
        <w:t>, 9 November 2023, p 14</w:t>
      </w:r>
      <w:r>
        <w:t>.</w:t>
      </w:r>
    </w:p>
  </w:footnote>
  <w:footnote w:id="63">
    <w:p w14:paraId="1EBF1C1E" w14:textId="2A786934" w:rsidR="00C96374" w:rsidRPr="00C96374" w:rsidRDefault="00C96374">
      <w:pPr>
        <w:pStyle w:val="FootnoteText"/>
      </w:pPr>
      <w:r>
        <w:rPr>
          <w:rStyle w:val="FootnoteReference"/>
        </w:rPr>
        <w:footnoteRef/>
      </w:r>
      <w:r>
        <w:t xml:space="preserve"> Mr Scott Taylor, Canberra Region Old School Skaters, </w:t>
      </w:r>
      <w:r>
        <w:rPr>
          <w:i/>
          <w:iCs/>
        </w:rPr>
        <w:t>Committee Hansard</w:t>
      </w:r>
      <w:r>
        <w:t>, 9 November 2023, p 13.</w:t>
      </w:r>
    </w:p>
  </w:footnote>
  <w:footnote w:id="64">
    <w:p w14:paraId="3DF3E542" w14:textId="7E4D5D08" w:rsidR="008C232F" w:rsidRDefault="008C232F">
      <w:pPr>
        <w:pStyle w:val="FootnoteText"/>
      </w:pPr>
      <w:r>
        <w:rPr>
          <w:rStyle w:val="FootnoteReference"/>
        </w:rPr>
        <w:footnoteRef/>
      </w:r>
      <w:r>
        <w:t xml:space="preserve"> </w:t>
      </w:r>
      <w:r w:rsidR="00DB1D15">
        <w:t xml:space="preserve">Canberra Region Old School Skaters, </w:t>
      </w:r>
      <w:r>
        <w:rPr>
          <w:i/>
          <w:iCs/>
        </w:rPr>
        <w:t>Submission 6</w:t>
      </w:r>
      <w:r>
        <w:t>, p 8.</w:t>
      </w:r>
    </w:p>
  </w:footnote>
  <w:footnote w:id="65">
    <w:p w14:paraId="72C827D9" w14:textId="48FA3B47" w:rsidR="00EF1F1B" w:rsidRDefault="00EF1F1B">
      <w:pPr>
        <w:pStyle w:val="FootnoteText"/>
      </w:pPr>
      <w:r>
        <w:rPr>
          <w:rStyle w:val="FootnoteReference"/>
        </w:rPr>
        <w:footnoteRef/>
      </w:r>
      <w:r>
        <w:t xml:space="preserve"> </w:t>
      </w:r>
      <w:r w:rsidR="00DB1D15">
        <w:t xml:space="preserve">Canberra Region Old School Skaters, </w:t>
      </w:r>
      <w:r>
        <w:rPr>
          <w:i/>
          <w:iCs/>
        </w:rPr>
        <w:t>Submission 6</w:t>
      </w:r>
      <w:r>
        <w:t>, p 6.</w:t>
      </w:r>
    </w:p>
  </w:footnote>
  <w:footnote w:id="66">
    <w:p w14:paraId="7B2D90D9" w14:textId="11F5E9A0" w:rsidR="00813424" w:rsidRDefault="00813424">
      <w:pPr>
        <w:pStyle w:val="FootnoteText"/>
      </w:pPr>
      <w:r>
        <w:rPr>
          <w:rStyle w:val="FootnoteReference"/>
        </w:rPr>
        <w:footnoteRef/>
      </w:r>
      <w:r>
        <w:t xml:space="preserve"> Mr David Pang, </w:t>
      </w:r>
      <w:r w:rsidRPr="00813424">
        <w:t xml:space="preserve">Canberra Region Old School Skaters, </w:t>
      </w:r>
      <w:r w:rsidRPr="00813424">
        <w:rPr>
          <w:i/>
          <w:iCs/>
        </w:rPr>
        <w:t>Committee Hansard</w:t>
      </w:r>
      <w:r w:rsidRPr="00813424">
        <w:t>, 9 November 2023, p 12.</w:t>
      </w:r>
    </w:p>
  </w:footnote>
  <w:footnote w:id="67">
    <w:p w14:paraId="708DA1EB" w14:textId="77777777" w:rsidR="00813424" w:rsidRPr="00813424" w:rsidRDefault="00813424" w:rsidP="00813424">
      <w:pPr>
        <w:pStyle w:val="FootnoteText"/>
        <w:rPr>
          <w:i/>
          <w:iCs/>
        </w:rPr>
      </w:pPr>
      <w:r>
        <w:rPr>
          <w:rStyle w:val="FootnoteReference"/>
        </w:rPr>
        <w:footnoteRef/>
      </w:r>
      <w:r>
        <w:t xml:space="preserve"> Ms Imogen McMillan, Canberra Region Old School Skaters, </w:t>
      </w:r>
      <w:r>
        <w:rPr>
          <w:i/>
          <w:iCs/>
        </w:rPr>
        <w:t>Committee Hansard</w:t>
      </w:r>
      <w:r>
        <w:t>, 9 November 2023, p 12.</w:t>
      </w:r>
    </w:p>
  </w:footnote>
  <w:footnote w:id="68">
    <w:p w14:paraId="46AD28AC" w14:textId="530ED844" w:rsidR="00EF1F1B" w:rsidRDefault="00EF1F1B">
      <w:pPr>
        <w:pStyle w:val="FootnoteText"/>
      </w:pPr>
      <w:r>
        <w:rPr>
          <w:rStyle w:val="FootnoteReference"/>
        </w:rPr>
        <w:footnoteRef/>
      </w:r>
      <w:r>
        <w:t xml:space="preserve"> Canberra Region Old School Skaters, </w:t>
      </w:r>
      <w:r>
        <w:rPr>
          <w:i/>
          <w:iCs/>
        </w:rPr>
        <w:t>Submission 6</w:t>
      </w:r>
      <w:r>
        <w:t>, p 6.</w:t>
      </w:r>
    </w:p>
  </w:footnote>
  <w:footnote w:id="69">
    <w:p w14:paraId="5451AFB2" w14:textId="1BB6AE2A" w:rsidR="0049080B" w:rsidRDefault="0049080B">
      <w:pPr>
        <w:pStyle w:val="FootnoteText"/>
      </w:pPr>
      <w:r>
        <w:rPr>
          <w:rStyle w:val="FootnoteReference"/>
        </w:rPr>
        <w:footnoteRef/>
      </w:r>
      <w:r>
        <w:t xml:space="preserve"> Mr David Pang, </w:t>
      </w:r>
      <w:r w:rsidRPr="00813424">
        <w:t xml:space="preserve">Canberra Region Old School Skaters, </w:t>
      </w:r>
      <w:r w:rsidRPr="00813424">
        <w:rPr>
          <w:i/>
          <w:iCs/>
        </w:rPr>
        <w:t>Committee Hansard</w:t>
      </w:r>
      <w:r w:rsidRPr="00813424">
        <w:t>, 9 November 2023, p 12.</w:t>
      </w:r>
    </w:p>
  </w:footnote>
  <w:footnote w:id="70">
    <w:p w14:paraId="71F24B17" w14:textId="4FEAC1C5" w:rsidR="0046043B" w:rsidRDefault="0046043B">
      <w:pPr>
        <w:pStyle w:val="FootnoteText"/>
      </w:pPr>
      <w:r>
        <w:rPr>
          <w:rStyle w:val="FootnoteReference"/>
        </w:rPr>
        <w:footnoteRef/>
      </w:r>
      <w:r>
        <w:t xml:space="preserve"> Mr</w:t>
      </w:r>
      <w:r w:rsidR="00383B79">
        <w:t xml:space="preserve"> Brenden</w:t>
      </w:r>
      <w:r>
        <w:t xml:space="preserve"> Wood, </w:t>
      </w:r>
      <w:r w:rsidR="00DB1D15">
        <w:t xml:space="preserve">Vice President, </w:t>
      </w:r>
      <w:r w:rsidR="00383B79">
        <w:t xml:space="preserve">Canberra Skateboarding Association, </w:t>
      </w:r>
      <w:r w:rsidR="00383B79">
        <w:rPr>
          <w:i/>
          <w:iCs/>
        </w:rPr>
        <w:t xml:space="preserve">Committee Hansard, </w:t>
      </w:r>
      <w:r w:rsidR="00383B79">
        <w:t xml:space="preserve">9 </w:t>
      </w:r>
      <w:r w:rsidR="00383B79" w:rsidRPr="00383B79">
        <w:t>November 2023,</w:t>
      </w:r>
      <w:r w:rsidR="00383B79">
        <w:rPr>
          <w:i/>
          <w:iCs/>
        </w:rPr>
        <w:t xml:space="preserve"> </w:t>
      </w:r>
      <w:r>
        <w:t>p 24.</w:t>
      </w:r>
    </w:p>
  </w:footnote>
  <w:footnote w:id="71">
    <w:p w14:paraId="50FF3B6F" w14:textId="4E2048E8" w:rsidR="007E7328" w:rsidRDefault="007E7328">
      <w:pPr>
        <w:pStyle w:val="FootnoteText"/>
      </w:pPr>
      <w:r>
        <w:rPr>
          <w:rStyle w:val="FootnoteReference"/>
        </w:rPr>
        <w:footnoteRef/>
      </w:r>
      <w:r>
        <w:t xml:space="preserve"> </w:t>
      </w:r>
      <w:r w:rsidR="00DB1D15">
        <w:t>Exhibit A, ‘Wollongong City Council Skatepark Guidelines Co-drafted by Tony Caruana’.</w:t>
      </w:r>
    </w:p>
  </w:footnote>
  <w:footnote w:id="72">
    <w:p w14:paraId="5094D7FA" w14:textId="769B902D" w:rsidR="005D510C" w:rsidRPr="00C26AC8" w:rsidRDefault="005D510C">
      <w:pPr>
        <w:pStyle w:val="FootnoteText"/>
      </w:pPr>
      <w:r>
        <w:rPr>
          <w:rStyle w:val="FootnoteReference"/>
        </w:rPr>
        <w:footnoteRef/>
      </w:r>
      <w:r>
        <w:t xml:space="preserve"> Name withheld, </w:t>
      </w:r>
      <w:r>
        <w:rPr>
          <w:i/>
          <w:iCs/>
        </w:rPr>
        <w:t>Submission 3</w:t>
      </w:r>
      <w:r>
        <w:t>, p 2</w:t>
      </w:r>
      <w:r w:rsidR="00C26AC8">
        <w:t>;</w:t>
      </w:r>
      <w:r>
        <w:t xml:space="preserve"> Canberra Region Old School Skaters, </w:t>
      </w:r>
      <w:r>
        <w:rPr>
          <w:i/>
          <w:iCs/>
        </w:rPr>
        <w:t>Submission 6</w:t>
      </w:r>
      <w:r>
        <w:t>, p 7</w:t>
      </w:r>
      <w:r w:rsidR="00C26AC8">
        <w:t xml:space="preserve">; Canberra Skateboarding Association, </w:t>
      </w:r>
      <w:r w:rsidR="00C26AC8">
        <w:rPr>
          <w:i/>
          <w:iCs/>
        </w:rPr>
        <w:t>Submission 1</w:t>
      </w:r>
      <w:r w:rsidR="00C26AC8">
        <w:t>, p 10.</w:t>
      </w:r>
    </w:p>
  </w:footnote>
  <w:footnote w:id="73">
    <w:p w14:paraId="0461E266" w14:textId="77777777" w:rsidR="005C274B" w:rsidRDefault="005C274B" w:rsidP="005C274B">
      <w:pPr>
        <w:pStyle w:val="FootnoteText"/>
      </w:pPr>
      <w:r>
        <w:rPr>
          <w:rStyle w:val="FootnoteReference"/>
        </w:rPr>
        <w:footnoteRef/>
      </w:r>
      <w:r>
        <w:t xml:space="preserve"> ACT Legislative Assembly, ‘</w:t>
      </w:r>
      <w:hyperlink r:id="rId4" w:history="1">
        <w:r w:rsidRPr="00DF116A">
          <w:rPr>
            <w:rStyle w:val="Hyperlink"/>
          </w:rPr>
          <w:t>Petitions — Gungahlin skate park upgrade</w:t>
        </w:r>
      </w:hyperlink>
      <w:r>
        <w:t>’, tabled 11 February 2022.</w:t>
      </w:r>
    </w:p>
  </w:footnote>
  <w:footnote w:id="74">
    <w:p w14:paraId="6986AB3F" w14:textId="12F80F51" w:rsidR="00E256F3" w:rsidRPr="00E256F3" w:rsidRDefault="00E256F3">
      <w:pPr>
        <w:pStyle w:val="FootnoteText"/>
      </w:pPr>
      <w:r>
        <w:rPr>
          <w:rStyle w:val="FootnoteReference"/>
        </w:rPr>
        <w:footnoteRef/>
      </w:r>
      <w:r>
        <w:t xml:space="preserve"> </w:t>
      </w:r>
      <w:bookmarkStart w:id="72" w:name="_Hlk160710449"/>
      <w:r w:rsidR="00DB1D15">
        <w:t xml:space="preserve">ACT Government, </w:t>
      </w:r>
      <w:r>
        <w:rPr>
          <w:i/>
          <w:iCs/>
        </w:rPr>
        <w:t>Submission 2</w:t>
      </w:r>
      <w:r>
        <w:t>, p 2.</w:t>
      </w:r>
      <w:bookmarkEnd w:id="72"/>
    </w:p>
  </w:footnote>
  <w:footnote w:id="75">
    <w:p w14:paraId="78C78171" w14:textId="5B3F89F7" w:rsidR="00591709" w:rsidRDefault="00591709">
      <w:pPr>
        <w:pStyle w:val="FootnoteText"/>
      </w:pPr>
      <w:r>
        <w:rPr>
          <w:rStyle w:val="FootnoteReference"/>
        </w:rPr>
        <w:footnoteRef/>
      </w:r>
      <w:r>
        <w:t xml:space="preserve"> </w:t>
      </w:r>
      <w:r w:rsidRPr="00591709">
        <w:t xml:space="preserve">ACT Government, </w:t>
      </w:r>
      <w:r w:rsidRPr="00591709">
        <w:rPr>
          <w:i/>
          <w:iCs/>
        </w:rPr>
        <w:t>Submission 2</w:t>
      </w:r>
      <w:r w:rsidRPr="00591709">
        <w:t xml:space="preserve">, p </w:t>
      </w:r>
      <w:r>
        <w:t>3.</w:t>
      </w:r>
    </w:p>
  </w:footnote>
  <w:footnote w:id="76">
    <w:p w14:paraId="1AFA043D" w14:textId="756BEF8C" w:rsidR="005C274B" w:rsidRPr="00217D75" w:rsidRDefault="005C274B" w:rsidP="005C274B">
      <w:pPr>
        <w:pStyle w:val="FootnoteText"/>
      </w:pPr>
      <w:r>
        <w:rPr>
          <w:rStyle w:val="FootnoteReference"/>
        </w:rPr>
        <w:footnoteRef/>
      </w:r>
      <w:r>
        <w:t xml:space="preserve"> </w:t>
      </w:r>
      <w:r w:rsidR="00DB1D15">
        <w:t xml:space="preserve">Canberra Skateboarding </w:t>
      </w:r>
      <w:r w:rsidR="00F843C6">
        <w:t>Association</w:t>
      </w:r>
      <w:r w:rsidR="00DB1D15">
        <w:t xml:space="preserve">, </w:t>
      </w:r>
      <w:r>
        <w:rPr>
          <w:i/>
          <w:iCs/>
        </w:rPr>
        <w:t>Submission 1</w:t>
      </w:r>
      <w:r>
        <w:t>, p 10.</w:t>
      </w:r>
    </w:p>
  </w:footnote>
  <w:footnote w:id="77">
    <w:p w14:paraId="078999F1" w14:textId="60E547EB" w:rsidR="00932EF5" w:rsidRDefault="00932EF5" w:rsidP="00932EF5">
      <w:pPr>
        <w:pStyle w:val="FootnoteText"/>
      </w:pPr>
      <w:r>
        <w:rPr>
          <w:rStyle w:val="FootnoteReference"/>
        </w:rPr>
        <w:footnoteRef/>
      </w:r>
      <w:r>
        <w:t xml:space="preserve"> </w:t>
      </w:r>
      <w:r w:rsidR="00DB1D15">
        <w:t xml:space="preserve">Canberra Region Old School Skaters, </w:t>
      </w:r>
      <w:r>
        <w:rPr>
          <w:i/>
          <w:iCs/>
        </w:rPr>
        <w:t>Submission 6</w:t>
      </w:r>
      <w:r>
        <w:t>, p 5.</w:t>
      </w:r>
    </w:p>
  </w:footnote>
  <w:footnote w:id="78">
    <w:p w14:paraId="626950BD" w14:textId="786325B2" w:rsidR="00932EF5" w:rsidRPr="00403477" w:rsidRDefault="00932EF5" w:rsidP="00932EF5">
      <w:pPr>
        <w:pStyle w:val="FootnoteText"/>
      </w:pPr>
      <w:r>
        <w:rPr>
          <w:rStyle w:val="FootnoteReference"/>
        </w:rPr>
        <w:footnoteRef/>
      </w:r>
      <w:r>
        <w:t xml:space="preserve"> Mr Brenden Wood, </w:t>
      </w:r>
      <w:r w:rsidR="00DB1D15">
        <w:t xml:space="preserve">Vice President, </w:t>
      </w:r>
      <w:r>
        <w:t xml:space="preserve">Canberra Skateboarding Association, </w:t>
      </w:r>
      <w:r>
        <w:rPr>
          <w:i/>
          <w:iCs/>
        </w:rPr>
        <w:t>Committee Hansard</w:t>
      </w:r>
      <w:r>
        <w:t>, 9 November 2023, p 25.</w:t>
      </w:r>
    </w:p>
  </w:footnote>
  <w:footnote w:id="79">
    <w:p w14:paraId="53173587" w14:textId="7E160354" w:rsidR="00E40ED5" w:rsidRPr="00C26AC8" w:rsidRDefault="00E40ED5">
      <w:pPr>
        <w:pStyle w:val="FootnoteText"/>
      </w:pPr>
      <w:r>
        <w:rPr>
          <w:rStyle w:val="FootnoteReference"/>
        </w:rPr>
        <w:footnoteRef/>
      </w:r>
      <w:r>
        <w:t xml:space="preserve"> </w:t>
      </w:r>
      <w:r w:rsidR="00C26AC8">
        <w:t xml:space="preserve">Canberra Skateboarding Association, </w:t>
      </w:r>
      <w:r w:rsidR="00C26AC8">
        <w:rPr>
          <w:i/>
          <w:iCs/>
        </w:rPr>
        <w:t>Submission 1</w:t>
      </w:r>
      <w:r w:rsidR="00C26AC8">
        <w:t xml:space="preserve">, p 10; Canberra Region Old School Skaters, </w:t>
      </w:r>
      <w:r w:rsidR="00C26AC8">
        <w:rPr>
          <w:i/>
          <w:iCs/>
        </w:rPr>
        <w:t>Submission 6</w:t>
      </w:r>
      <w:r w:rsidR="00C26AC8">
        <w:t>, p 5.</w:t>
      </w:r>
    </w:p>
  </w:footnote>
  <w:footnote w:id="80">
    <w:p w14:paraId="547ED5BF" w14:textId="3DDE8AC5" w:rsidR="00E40ED5" w:rsidRDefault="00E40ED5">
      <w:pPr>
        <w:pStyle w:val="FootnoteText"/>
      </w:pPr>
      <w:r>
        <w:rPr>
          <w:rStyle w:val="FootnoteReference"/>
        </w:rPr>
        <w:footnoteRef/>
      </w:r>
      <w:r>
        <w:t xml:space="preserve"> Mr Tony Caruana, </w:t>
      </w:r>
      <w:r w:rsidR="00DB1D15">
        <w:t xml:space="preserve">President, </w:t>
      </w:r>
      <w:r>
        <w:t xml:space="preserve">Canberra Skateboarding Association, </w:t>
      </w:r>
      <w:r>
        <w:rPr>
          <w:i/>
          <w:iCs/>
        </w:rPr>
        <w:t>Committee Hansard</w:t>
      </w:r>
      <w:r>
        <w:t>, 9 November 2023, p 21.</w:t>
      </w:r>
    </w:p>
  </w:footnote>
  <w:footnote w:id="81">
    <w:p w14:paraId="7955B68F" w14:textId="186E40C0" w:rsidR="000B6803" w:rsidRDefault="000B6803">
      <w:pPr>
        <w:pStyle w:val="FootnoteText"/>
      </w:pPr>
      <w:r>
        <w:rPr>
          <w:rStyle w:val="FootnoteReference"/>
        </w:rPr>
        <w:footnoteRef/>
      </w:r>
      <w:r>
        <w:t xml:space="preserve"> </w:t>
      </w:r>
      <w:r w:rsidR="00625BB4">
        <w:t>Mr Brenden Wood</w:t>
      </w:r>
      <w:r>
        <w:t xml:space="preserve">, </w:t>
      </w:r>
      <w:r w:rsidR="00DB1D15">
        <w:t xml:space="preserve">Vice President, </w:t>
      </w:r>
      <w:r>
        <w:t xml:space="preserve">Canberra Skateboarding Association, </w:t>
      </w:r>
      <w:r>
        <w:rPr>
          <w:i/>
          <w:iCs/>
        </w:rPr>
        <w:t>Committee Hansard</w:t>
      </w:r>
      <w:r>
        <w:t>, 9 November 2023, p 2</w:t>
      </w:r>
      <w:r w:rsidR="00E40ED5">
        <w:t>5</w:t>
      </w:r>
      <w:r>
        <w:t>.</w:t>
      </w:r>
    </w:p>
  </w:footnote>
  <w:footnote w:id="82">
    <w:p w14:paraId="3D6BBDD3" w14:textId="6FD00470" w:rsidR="006E5C5E" w:rsidRPr="006E5C5E" w:rsidRDefault="006E5C5E">
      <w:pPr>
        <w:pStyle w:val="FootnoteText"/>
      </w:pPr>
      <w:r>
        <w:rPr>
          <w:rStyle w:val="FootnoteReference"/>
        </w:rPr>
        <w:footnoteRef/>
      </w:r>
      <w:r>
        <w:t xml:space="preserve"> See for example evidence provided by the Canberra Skateboarding Association and ACT Government during the public hearing, </w:t>
      </w:r>
      <w:r>
        <w:rPr>
          <w:i/>
          <w:iCs/>
        </w:rPr>
        <w:t>Committee Hansard</w:t>
      </w:r>
      <w:r>
        <w:t>, 9 November 202</w:t>
      </w:r>
      <w:r w:rsidR="0036292B">
        <w:t>3</w:t>
      </w:r>
      <w:r>
        <w:t xml:space="preserve">, pp 15–27 and </w:t>
      </w:r>
      <w:r w:rsidR="0036292B">
        <w:t xml:space="preserve">pp </w:t>
      </w:r>
      <w:r>
        <w:t>34–48.</w:t>
      </w:r>
    </w:p>
  </w:footnote>
  <w:footnote w:id="83">
    <w:p w14:paraId="6F7CE745" w14:textId="0F33F860" w:rsidR="00F07266" w:rsidRPr="00EE7898" w:rsidRDefault="00F07266" w:rsidP="00F07266">
      <w:pPr>
        <w:pStyle w:val="FootnoteText"/>
      </w:pPr>
      <w:r>
        <w:rPr>
          <w:rStyle w:val="FootnoteReference"/>
        </w:rPr>
        <w:footnoteRef/>
      </w:r>
      <w:r>
        <w:t xml:space="preserve"> Mr Brenden Wood, </w:t>
      </w:r>
      <w:r w:rsidR="00DB1D15">
        <w:t xml:space="preserve">Vice President, </w:t>
      </w:r>
      <w:r>
        <w:t xml:space="preserve">Canberra Skateboarding Association, </w:t>
      </w:r>
      <w:r>
        <w:rPr>
          <w:i/>
          <w:iCs/>
        </w:rPr>
        <w:t>Committee Hansard</w:t>
      </w:r>
      <w:r>
        <w:t>, 9 November 2023, p 21.</w:t>
      </w:r>
    </w:p>
  </w:footnote>
  <w:footnote w:id="84">
    <w:p w14:paraId="6055EDBA" w14:textId="77777777" w:rsidR="00F07266" w:rsidRPr="00625BB4" w:rsidRDefault="00F07266" w:rsidP="00F07266">
      <w:pPr>
        <w:pStyle w:val="FootnoteText"/>
      </w:pPr>
      <w:r>
        <w:rPr>
          <w:rStyle w:val="FootnoteReference"/>
        </w:rPr>
        <w:footnoteRef/>
      </w:r>
      <w:r>
        <w:t xml:space="preserve"> ACT Government, </w:t>
      </w:r>
      <w:r>
        <w:rPr>
          <w:i/>
          <w:iCs/>
        </w:rPr>
        <w:t>Submission 2</w:t>
      </w:r>
      <w:r>
        <w:t>, p 2.</w:t>
      </w:r>
    </w:p>
  </w:footnote>
  <w:footnote w:id="85">
    <w:p w14:paraId="1C89B2E7" w14:textId="0ADBAF3C" w:rsidR="00F07266" w:rsidRPr="00E167B3" w:rsidRDefault="00F07266" w:rsidP="00F07266">
      <w:pPr>
        <w:pStyle w:val="FootnoteText"/>
      </w:pPr>
      <w:r>
        <w:rPr>
          <w:rStyle w:val="FootnoteReference"/>
        </w:rPr>
        <w:footnoteRef/>
      </w:r>
      <w:r>
        <w:t xml:space="preserve"> ACT Government, </w:t>
      </w:r>
      <w:r>
        <w:rPr>
          <w:i/>
          <w:iCs/>
        </w:rPr>
        <w:t>Submission 2</w:t>
      </w:r>
      <w:r>
        <w:t>, pp 2</w:t>
      </w:r>
      <w:r w:rsidR="006E5C5E">
        <w:t>–</w:t>
      </w:r>
      <w:r>
        <w:t>3.</w:t>
      </w:r>
    </w:p>
  </w:footnote>
  <w:footnote w:id="86">
    <w:p w14:paraId="4737C511" w14:textId="3A59842E" w:rsidR="00F07266" w:rsidRDefault="00F07266" w:rsidP="00F07266">
      <w:pPr>
        <w:pStyle w:val="FootnoteText"/>
      </w:pPr>
      <w:r>
        <w:rPr>
          <w:rStyle w:val="FootnoteReference"/>
        </w:rPr>
        <w:footnoteRef/>
      </w:r>
      <w:r>
        <w:t xml:space="preserve"> Ms Yvette Berry MLA, Minister for Sport and Recreation, </w:t>
      </w:r>
      <w:r w:rsidR="0036292B">
        <w:rPr>
          <w:i/>
          <w:iCs/>
        </w:rPr>
        <w:t>A</w:t>
      </w:r>
      <w:r w:rsidR="00DB1D15" w:rsidRPr="00DB1D15">
        <w:rPr>
          <w:i/>
          <w:iCs/>
        </w:rPr>
        <w:t>nswer</w:t>
      </w:r>
      <w:r w:rsidRPr="00DB1D15">
        <w:rPr>
          <w:i/>
          <w:iCs/>
        </w:rPr>
        <w:t xml:space="preserve"> to Question Taken on Notice No. 1</w:t>
      </w:r>
      <w:r>
        <w:t xml:space="preserve">, Standing Committee on Education and Community Inclusion, Public Hearing </w:t>
      </w:r>
      <w:r w:rsidR="0036292B">
        <w:t>–</w:t>
      </w:r>
      <w:r>
        <w:t xml:space="preserve"> Inquiry into Skateboarding and Skate Parks in the ACT – Thursday 9 November 2023, 22 November 2023.</w:t>
      </w:r>
    </w:p>
  </w:footnote>
  <w:footnote w:id="87">
    <w:p w14:paraId="01FD24AD" w14:textId="77777777" w:rsidR="00F07266" w:rsidRDefault="00F07266" w:rsidP="00F07266">
      <w:pPr>
        <w:pStyle w:val="FootnoteText"/>
      </w:pPr>
      <w:r>
        <w:rPr>
          <w:rStyle w:val="FootnoteReference"/>
        </w:rPr>
        <w:footnoteRef/>
      </w:r>
      <w:r>
        <w:t xml:space="preserve"> Canberra Skateboarding Association, </w:t>
      </w:r>
      <w:r>
        <w:rPr>
          <w:i/>
          <w:iCs/>
        </w:rPr>
        <w:t>Submission</w:t>
      </w:r>
      <w:r w:rsidRPr="00726CA8">
        <w:rPr>
          <w:i/>
          <w:iCs/>
        </w:rPr>
        <w:t xml:space="preserve"> 1</w:t>
      </w:r>
      <w:r>
        <w:t xml:space="preserve">, p 10; </w:t>
      </w:r>
      <w:r w:rsidRPr="00726CA8">
        <w:t>Mr</w:t>
      </w:r>
      <w:r>
        <w:t xml:space="preserve"> Tony Caruana, President, Canberra Skateboarding Association</w:t>
      </w:r>
      <w:r w:rsidRPr="00726CA8">
        <w:rPr>
          <w:i/>
          <w:iCs/>
        </w:rPr>
        <w:t>, Committee Hansard</w:t>
      </w:r>
      <w:r>
        <w:t>, 9 November 2023, p 18.</w:t>
      </w:r>
    </w:p>
  </w:footnote>
  <w:footnote w:id="88">
    <w:p w14:paraId="314050EA" w14:textId="77777777" w:rsidR="00F07266" w:rsidRPr="00C07AE6" w:rsidRDefault="00F07266" w:rsidP="00F07266">
      <w:pPr>
        <w:pStyle w:val="FootnoteText"/>
      </w:pPr>
      <w:r>
        <w:rPr>
          <w:rStyle w:val="FootnoteReference"/>
        </w:rPr>
        <w:footnoteRef/>
      </w:r>
      <w:r>
        <w:t xml:space="preserve"> Canberra Skateboarding Association, </w:t>
      </w:r>
      <w:r>
        <w:rPr>
          <w:i/>
          <w:iCs/>
        </w:rPr>
        <w:t>Submission 1</w:t>
      </w:r>
      <w:r>
        <w:t>, p 10.</w:t>
      </w:r>
    </w:p>
  </w:footnote>
  <w:footnote w:id="89">
    <w:p w14:paraId="501CE1B6" w14:textId="62F7FC5A" w:rsidR="00F07266" w:rsidRPr="00B568E2" w:rsidRDefault="00F07266" w:rsidP="00F07266">
      <w:pPr>
        <w:pStyle w:val="FootnoteText"/>
      </w:pPr>
      <w:r>
        <w:rPr>
          <w:rStyle w:val="FootnoteReference"/>
        </w:rPr>
        <w:footnoteRef/>
      </w:r>
      <w:r>
        <w:t xml:space="preserve"> Mr Brenden Wood, </w:t>
      </w:r>
      <w:r w:rsidR="00DB1D15">
        <w:t xml:space="preserve">Vice President, </w:t>
      </w:r>
      <w:r>
        <w:t xml:space="preserve">Canberra Skateboarding Association, </w:t>
      </w:r>
      <w:r>
        <w:rPr>
          <w:i/>
          <w:iCs/>
        </w:rPr>
        <w:t>Committee Hansard</w:t>
      </w:r>
      <w:r>
        <w:t>, 9 November 2023, p 21.</w:t>
      </w:r>
    </w:p>
  </w:footnote>
  <w:footnote w:id="90">
    <w:p w14:paraId="6FD31243" w14:textId="77777777" w:rsidR="00F07266" w:rsidRPr="000208DA" w:rsidRDefault="00F07266" w:rsidP="00F07266">
      <w:pPr>
        <w:pStyle w:val="FootnoteText"/>
      </w:pPr>
      <w:r>
        <w:rPr>
          <w:rStyle w:val="FootnoteReference"/>
        </w:rPr>
        <w:footnoteRef/>
      </w:r>
      <w:r>
        <w:t xml:space="preserve"> See ACT Government, </w:t>
      </w:r>
      <w:r>
        <w:rPr>
          <w:i/>
          <w:iCs/>
        </w:rPr>
        <w:t>Submission 2</w:t>
      </w:r>
      <w:r>
        <w:t>, p 2.</w:t>
      </w:r>
    </w:p>
  </w:footnote>
  <w:footnote w:id="91">
    <w:p w14:paraId="0F709020" w14:textId="77777777" w:rsidR="00F07266" w:rsidRPr="00791DF1" w:rsidRDefault="00F07266" w:rsidP="00F07266">
      <w:pPr>
        <w:pStyle w:val="FootnoteText"/>
      </w:pPr>
      <w:r>
        <w:rPr>
          <w:rStyle w:val="FootnoteReference"/>
        </w:rPr>
        <w:footnoteRef/>
      </w:r>
      <w:r>
        <w:t xml:space="preserve"> ACT Government, </w:t>
      </w:r>
      <w:r>
        <w:rPr>
          <w:i/>
          <w:iCs/>
        </w:rPr>
        <w:t>Submission 2</w:t>
      </w:r>
      <w:r>
        <w:t xml:space="preserve">, p 3; Ms Sophie Clement, Executive Branch Manager, Infrastructure Delivery, Transport Canberra and City Services, </w:t>
      </w:r>
      <w:r>
        <w:rPr>
          <w:i/>
          <w:iCs/>
        </w:rPr>
        <w:t>Committee Hansard</w:t>
      </w:r>
      <w:r>
        <w:t>, 9 November 2023, p 42.</w:t>
      </w:r>
    </w:p>
  </w:footnote>
  <w:footnote w:id="92">
    <w:p w14:paraId="6C55D1CC" w14:textId="77777777" w:rsidR="00F07266" w:rsidRPr="003744F1" w:rsidRDefault="00F07266" w:rsidP="00F07266">
      <w:pPr>
        <w:pStyle w:val="FootnoteText"/>
      </w:pPr>
      <w:r>
        <w:rPr>
          <w:rStyle w:val="FootnoteReference"/>
        </w:rPr>
        <w:footnoteRef/>
      </w:r>
      <w:r>
        <w:t xml:space="preserve"> ACT Government, </w:t>
      </w:r>
      <w:r>
        <w:rPr>
          <w:i/>
          <w:iCs/>
        </w:rPr>
        <w:t>Submission 2</w:t>
      </w:r>
      <w:r>
        <w:t>, p 3.</w:t>
      </w:r>
    </w:p>
  </w:footnote>
  <w:footnote w:id="93">
    <w:p w14:paraId="3F3FBD1B" w14:textId="77777777" w:rsidR="00F07266" w:rsidRPr="00F07266" w:rsidRDefault="00F07266" w:rsidP="00F07266">
      <w:pPr>
        <w:pStyle w:val="FootnoteText"/>
      </w:pPr>
      <w:r>
        <w:rPr>
          <w:rStyle w:val="FootnoteReference"/>
        </w:rPr>
        <w:footnoteRef/>
      </w:r>
      <w:r>
        <w:t xml:space="preserve"> ACT Government, </w:t>
      </w:r>
      <w:r>
        <w:rPr>
          <w:i/>
          <w:iCs/>
        </w:rPr>
        <w:t>Submission 2</w:t>
      </w:r>
      <w:r>
        <w:t>, p 3.</w:t>
      </w:r>
    </w:p>
  </w:footnote>
  <w:footnote w:id="94">
    <w:p w14:paraId="65538706" w14:textId="1730A00C" w:rsidR="00F07266" w:rsidRPr="00F07266" w:rsidRDefault="00F07266">
      <w:pPr>
        <w:pStyle w:val="FootnoteText"/>
      </w:pPr>
      <w:r>
        <w:rPr>
          <w:rStyle w:val="FootnoteReference"/>
        </w:rPr>
        <w:footnoteRef/>
      </w:r>
      <w:r>
        <w:t xml:space="preserve"> Mr </w:t>
      </w:r>
      <w:r w:rsidR="00DB1D15">
        <w:t xml:space="preserve">Ken </w:t>
      </w:r>
      <w:r>
        <w:t xml:space="preserve">Marshall, </w:t>
      </w:r>
      <w:r w:rsidR="00DB1D15">
        <w:t>Executive Group Manager, Infrastructure Delivery, Transport Canberra and City Services</w:t>
      </w:r>
      <w:r>
        <w:t xml:space="preserve">, </w:t>
      </w:r>
      <w:r>
        <w:rPr>
          <w:i/>
          <w:iCs/>
        </w:rPr>
        <w:t>Committee Hansard</w:t>
      </w:r>
      <w:r>
        <w:t xml:space="preserve">, 9 </w:t>
      </w:r>
      <w:r w:rsidR="00782475">
        <w:t>November</w:t>
      </w:r>
      <w:r>
        <w:t xml:space="preserve"> 202</w:t>
      </w:r>
      <w:r w:rsidR="0036292B">
        <w:t>3</w:t>
      </w:r>
      <w:r>
        <w:t>, pp 39–40.</w:t>
      </w:r>
    </w:p>
  </w:footnote>
  <w:footnote w:id="95">
    <w:p w14:paraId="30A2B298" w14:textId="77777777" w:rsidR="00DB1D15" w:rsidRPr="00F07266" w:rsidRDefault="00DB1D15" w:rsidP="00DB1D15">
      <w:pPr>
        <w:pStyle w:val="FootnoteText"/>
      </w:pPr>
      <w:r>
        <w:rPr>
          <w:rStyle w:val="FootnoteReference"/>
        </w:rPr>
        <w:footnoteRef/>
      </w:r>
      <w:r>
        <w:t xml:space="preserve"> Canberra Skateboarding Association, </w:t>
      </w:r>
      <w:r>
        <w:rPr>
          <w:i/>
          <w:iCs/>
        </w:rPr>
        <w:t>Submission 1</w:t>
      </w:r>
      <w:r>
        <w:t>, p 8.</w:t>
      </w:r>
    </w:p>
  </w:footnote>
  <w:footnote w:id="96">
    <w:p w14:paraId="358C192D" w14:textId="3F789CD7" w:rsidR="00F07266" w:rsidRDefault="00F07266">
      <w:pPr>
        <w:pStyle w:val="FootnoteText"/>
      </w:pPr>
      <w:r>
        <w:rPr>
          <w:rStyle w:val="FootnoteReference"/>
        </w:rPr>
        <w:footnoteRef/>
      </w:r>
      <w:r>
        <w:t xml:space="preserve"> </w:t>
      </w:r>
      <w:r w:rsidR="00DB1D15">
        <w:t xml:space="preserve">Ms Sophie Clement, Executive Branch Manager, Infrastructure Delivery, Transport Canberra and City Services, </w:t>
      </w:r>
      <w:r w:rsidRPr="00DB1D15">
        <w:rPr>
          <w:i/>
          <w:iCs/>
        </w:rPr>
        <w:t>Committee Hansard</w:t>
      </w:r>
      <w:r>
        <w:t>, 9 November 202</w:t>
      </w:r>
      <w:r w:rsidR="0036292B">
        <w:t>3</w:t>
      </w:r>
      <w:r>
        <w:t>, p 37.</w:t>
      </w:r>
    </w:p>
  </w:footnote>
  <w:footnote w:id="97">
    <w:p w14:paraId="35CAE08D" w14:textId="2E1BCF12" w:rsidR="00F07266" w:rsidRPr="00F07266" w:rsidRDefault="00F07266">
      <w:pPr>
        <w:pStyle w:val="FootnoteText"/>
      </w:pPr>
      <w:r>
        <w:rPr>
          <w:rStyle w:val="FootnoteReference"/>
        </w:rPr>
        <w:footnoteRef/>
      </w:r>
      <w:r>
        <w:t xml:space="preserve"> Ms Yvette Berry MLA, Minister for Sport and Recreation, </w:t>
      </w:r>
      <w:r>
        <w:rPr>
          <w:i/>
          <w:iCs/>
        </w:rPr>
        <w:t>Committee Hansard</w:t>
      </w:r>
      <w:r>
        <w:t>, 9 November 2023, pp 36–37.</w:t>
      </w:r>
    </w:p>
  </w:footnote>
  <w:footnote w:id="98">
    <w:p w14:paraId="5DE639B4" w14:textId="1125AB97" w:rsidR="006521ED" w:rsidRDefault="006521ED">
      <w:pPr>
        <w:pStyle w:val="FootnoteText"/>
      </w:pPr>
      <w:r>
        <w:rPr>
          <w:rStyle w:val="FootnoteReference"/>
        </w:rPr>
        <w:footnoteRef/>
      </w:r>
      <w:r>
        <w:t xml:space="preserve"> </w:t>
      </w:r>
      <w:r w:rsidR="00DB1D15">
        <w:t xml:space="preserve">Ms Sophie Clement, Executive Branch Manager, Infrastructure Delivery, Transport Canberra and City Services, </w:t>
      </w:r>
      <w:r w:rsidR="00DB1D15" w:rsidRPr="00DB1D15">
        <w:rPr>
          <w:i/>
          <w:iCs/>
        </w:rPr>
        <w:t>Committee Hansard</w:t>
      </w:r>
      <w:r w:rsidR="00DB1D15">
        <w:t>, 9 November 202</w:t>
      </w:r>
      <w:r w:rsidR="0036292B">
        <w:t>3</w:t>
      </w:r>
      <w:r>
        <w:t>, p 38.</w:t>
      </w:r>
    </w:p>
  </w:footnote>
  <w:footnote w:id="99">
    <w:p w14:paraId="6E0E9491" w14:textId="6D347E45" w:rsidR="006521ED" w:rsidRDefault="006521ED">
      <w:pPr>
        <w:pStyle w:val="FootnoteText"/>
      </w:pPr>
      <w:r>
        <w:rPr>
          <w:rStyle w:val="FootnoteReference"/>
        </w:rPr>
        <w:footnoteRef/>
      </w:r>
      <w:r>
        <w:t xml:space="preserve"> </w:t>
      </w:r>
      <w:r w:rsidR="00DB1D15">
        <w:t xml:space="preserve">Ms Sophie Clement, Executive Branch Manager, Infrastructure Delivery, Transport Canberra and City Services, </w:t>
      </w:r>
      <w:r w:rsidR="00DB1D15" w:rsidRPr="00DB1D15">
        <w:rPr>
          <w:i/>
          <w:iCs/>
        </w:rPr>
        <w:t>Committee Hansard</w:t>
      </w:r>
      <w:r w:rsidR="00DB1D15">
        <w:t>, 9 November 202</w:t>
      </w:r>
      <w:r w:rsidR="0036292B">
        <w:t>3</w:t>
      </w:r>
      <w:r w:rsidR="00DB1D15">
        <w:t xml:space="preserve">, </w:t>
      </w:r>
      <w:r>
        <w:t>p 38.</w:t>
      </w:r>
    </w:p>
  </w:footnote>
  <w:footnote w:id="100">
    <w:p w14:paraId="79959308" w14:textId="0FC388C2" w:rsidR="006521ED" w:rsidRPr="00DB1D15" w:rsidRDefault="006521ED" w:rsidP="006521ED">
      <w:pPr>
        <w:pStyle w:val="FootnoteText"/>
      </w:pPr>
      <w:r>
        <w:rPr>
          <w:rStyle w:val="FootnoteReference"/>
        </w:rPr>
        <w:footnoteRef/>
      </w:r>
      <w:r>
        <w:t xml:space="preserve"> </w:t>
      </w:r>
      <w:r w:rsidR="00DB1D15">
        <w:t xml:space="preserve">Mr Ken Marshall, Executive Group Manager, City Operations, Transport Canberra and City Services, </w:t>
      </w:r>
      <w:r w:rsidR="00DB1D15">
        <w:rPr>
          <w:i/>
          <w:iCs/>
        </w:rPr>
        <w:t>Committee Hansard</w:t>
      </w:r>
      <w:r w:rsidR="00DB1D15">
        <w:t>, 9 November 2023, p 40.</w:t>
      </w:r>
    </w:p>
  </w:footnote>
  <w:footnote w:id="101">
    <w:p w14:paraId="7F5E4580" w14:textId="337C31E7" w:rsidR="006521ED" w:rsidRPr="00DB1D15" w:rsidRDefault="006521ED">
      <w:pPr>
        <w:pStyle w:val="FootnoteText"/>
      </w:pPr>
      <w:r>
        <w:rPr>
          <w:rStyle w:val="FootnoteReference"/>
        </w:rPr>
        <w:footnoteRef/>
      </w:r>
      <w:r>
        <w:t xml:space="preserve"> </w:t>
      </w:r>
      <w:r w:rsidR="00DB1D15">
        <w:t xml:space="preserve">See experience of Mr Brenden Wood, Vice President, Canberra Skateboarding </w:t>
      </w:r>
      <w:r w:rsidR="00782475">
        <w:t>Association</w:t>
      </w:r>
      <w:r w:rsidR="00DB1D15">
        <w:t xml:space="preserve">, </w:t>
      </w:r>
      <w:r w:rsidR="00DB1D15">
        <w:rPr>
          <w:i/>
          <w:iCs/>
        </w:rPr>
        <w:t>Committee Hansard</w:t>
      </w:r>
      <w:r w:rsidR="00DB1D15">
        <w:t>, 9 November 2023, p 21.</w:t>
      </w:r>
    </w:p>
  </w:footnote>
  <w:footnote w:id="102">
    <w:p w14:paraId="2F3852E7" w14:textId="77777777" w:rsidR="00DB1D15" w:rsidRPr="006521ED" w:rsidRDefault="00DB1D15" w:rsidP="00DB1D15">
      <w:pPr>
        <w:pStyle w:val="FootnoteText"/>
      </w:pPr>
      <w:r>
        <w:rPr>
          <w:rStyle w:val="FootnoteReference"/>
        </w:rPr>
        <w:footnoteRef/>
      </w:r>
      <w:r>
        <w:t xml:space="preserve"> ACT Government, </w:t>
      </w:r>
      <w:r>
        <w:rPr>
          <w:i/>
          <w:iCs/>
        </w:rPr>
        <w:t xml:space="preserve">Submission 2, </w:t>
      </w:r>
      <w:r>
        <w:t>p 3.</w:t>
      </w:r>
    </w:p>
  </w:footnote>
  <w:footnote w:id="103">
    <w:p w14:paraId="4B429721" w14:textId="68E98A9B" w:rsidR="006521ED" w:rsidRDefault="006521ED">
      <w:pPr>
        <w:pStyle w:val="FootnoteText"/>
      </w:pPr>
      <w:r>
        <w:rPr>
          <w:rStyle w:val="FootnoteReference"/>
        </w:rPr>
        <w:footnoteRef/>
      </w:r>
      <w:r>
        <w:t xml:space="preserve"> </w:t>
      </w:r>
      <w:r w:rsidR="00DB1D15">
        <w:t xml:space="preserve">ACT Government, </w:t>
      </w:r>
      <w:r w:rsidR="00DB1D15">
        <w:rPr>
          <w:i/>
          <w:iCs/>
        </w:rPr>
        <w:t xml:space="preserve">Submission 2, </w:t>
      </w:r>
      <w:r w:rsidR="00DB1D15">
        <w:t>p 3</w:t>
      </w:r>
    </w:p>
  </w:footnote>
  <w:footnote w:id="104">
    <w:p w14:paraId="3797C19D" w14:textId="1C9DA20C" w:rsidR="006521ED" w:rsidRDefault="006521ED">
      <w:pPr>
        <w:pStyle w:val="FootnoteText"/>
      </w:pPr>
      <w:r>
        <w:rPr>
          <w:rStyle w:val="FootnoteReference"/>
        </w:rPr>
        <w:footnoteRef/>
      </w:r>
      <w:r>
        <w:t xml:space="preserve"> </w:t>
      </w:r>
      <w:r w:rsidR="00DB1D15">
        <w:t xml:space="preserve">Mr Ken Marshall, Executive Group Manager, City Operations, Transport Canberra and City Services, </w:t>
      </w:r>
      <w:r w:rsidR="00DB1D15">
        <w:rPr>
          <w:i/>
          <w:iCs/>
        </w:rPr>
        <w:t>Committee Hansard</w:t>
      </w:r>
      <w:r w:rsidR="00DB1D15">
        <w:t>, 9 November 2023, p 41.</w:t>
      </w:r>
    </w:p>
  </w:footnote>
  <w:footnote w:id="105">
    <w:p w14:paraId="29D698C0" w14:textId="77777777" w:rsidR="006521ED" w:rsidRPr="00436AEA" w:rsidRDefault="006521ED" w:rsidP="006521ED">
      <w:pPr>
        <w:pStyle w:val="FootnoteText"/>
      </w:pPr>
      <w:r>
        <w:rPr>
          <w:rStyle w:val="FootnoteReference"/>
        </w:rPr>
        <w:footnoteRef/>
      </w:r>
      <w:r>
        <w:t xml:space="preserve"> See </w:t>
      </w:r>
      <w:r>
        <w:rPr>
          <w:i/>
          <w:iCs/>
        </w:rPr>
        <w:t>Committee Hansard</w:t>
      </w:r>
      <w:r>
        <w:t>, 9 November 2023, p 48, for a discussion of barriers to raising Fix My Street requests.</w:t>
      </w:r>
    </w:p>
  </w:footnote>
  <w:footnote w:id="106">
    <w:p w14:paraId="6C17FD94" w14:textId="3EB54F09" w:rsidR="006521ED" w:rsidRDefault="006521ED" w:rsidP="006521ED">
      <w:pPr>
        <w:pStyle w:val="FootnoteText"/>
      </w:pPr>
      <w:r>
        <w:rPr>
          <w:rStyle w:val="FootnoteReference"/>
        </w:rPr>
        <w:footnoteRef/>
      </w:r>
      <w:r>
        <w:t xml:space="preserve"> See, for example, Glen Eira City Council (Vic.), ‘</w:t>
      </w:r>
      <w:r w:rsidR="0036292B" w:rsidRPr="0009228F">
        <w:t>Calling out local issues just got snappier</w:t>
      </w:r>
      <w:r>
        <w:t>’</w:t>
      </w:r>
      <w:r w:rsidR="0036292B">
        <w:t xml:space="preserve">, </w:t>
      </w:r>
      <w:r w:rsidR="0036292B" w:rsidRPr="0036292B">
        <w:t xml:space="preserve"> https://www.gleneira.vic.gov.au/about-council/news/latest-news/calling-out-local-issues-just-got-snappier</w:t>
      </w:r>
      <w:r w:rsidR="0036292B">
        <w:t xml:space="preserve"> </w:t>
      </w:r>
      <w:r>
        <w:t>; Hume City Council, ‘</w:t>
      </w:r>
      <w:r w:rsidR="0036292B" w:rsidRPr="0009228F">
        <w:t>Snap Send Solve</w:t>
      </w:r>
      <w:r>
        <w:t>’</w:t>
      </w:r>
      <w:r w:rsidR="0036292B">
        <w:t xml:space="preserve">, </w:t>
      </w:r>
      <w:r w:rsidR="0036292B" w:rsidRPr="0036292B">
        <w:t>https://www.hume.vic.gov.au/Your-Council/Contact-Us/Snap-Send-Solve</w:t>
      </w:r>
      <w:r>
        <w:t>; Ipswich City Council ‘</w:t>
      </w:r>
      <w:r w:rsidR="0036292B" w:rsidRPr="0009228F">
        <w:t>Report an Issue</w:t>
      </w:r>
      <w:r>
        <w:t>’</w:t>
      </w:r>
      <w:r w:rsidR="0036292B">
        <w:t xml:space="preserve">, </w:t>
      </w:r>
      <w:r w:rsidR="0036292B" w:rsidRPr="0036292B">
        <w:t>https://www.ipswich.qld.gov.au/about_council/report-an-issue</w:t>
      </w:r>
      <w:r>
        <w:t xml:space="preserve"> </w:t>
      </w:r>
      <w:r w:rsidR="0036292B">
        <w:t>(a</w:t>
      </w:r>
      <w:r>
        <w:t>ll accessed 10 April 2024</w:t>
      </w:r>
      <w:r w:rsidR="0036292B">
        <w:t>)</w:t>
      </w:r>
      <w:r>
        <w:t>.</w:t>
      </w:r>
    </w:p>
  </w:footnote>
  <w:footnote w:id="107">
    <w:p w14:paraId="6FD644FF" w14:textId="4CA5F219" w:rsidR="00A16BDA" w:rsidRPr="00BE3BC4" w:rsidRDefault="00A16BDA" w:rsidP="00A16BDA">
      <w:pPr>
        <w:pStyle w:val="FootnoteText"/>
      </w:pPr>
      <w:r>
        <w:rPr>
          <w:rStyle w:val="FootnoteReference"/>
        </w:rPr>
        <w:footnoteRef/>
      </w:r>
      <w:r>
        <w:t xml:space="preserve"> Mr Ken Marshall, Executive Group Manager, Infrastructure Delivery, Transport Canberra and City Services, </w:t>
      </w:r>
      <w:r>
        <w:rPr>
          <w:i/>
          <w:iCs/>
        </w:rPr>
        <w:t>Committee Hansard</w:t>
      </w:r>
      <w:r>
        <w:t>, 9 November 2023, pp 46</w:t>
      </w:r>
      <w:r w:rsidR="0036292B">
        <w:t>–</w:t>
      </w:r>
      <w:r>
        <w:t>47.</w:t>
      </w:r>
    </w:p>
  </w:footnote>
  <w:footnote w:id="108">
    <w:p w14:paraId="0A21E9F2" w14:textId="77777777" w:rsidR="00A16BDA" w:rsidRDefault="00A16BDA" w:rsidP="00A16BDA">
      <w:pPr>
        <w:pStyle w:val="FootnoteText"/>
      </w:pPr>
      <w:r>
        <w:rPr>
          <w:rStyle w:val="FootnoteReference"/>
        </w:rPr>
        <w:footnoteRef/>
      </w:r>
      <w:r>
        <w:t xml:space="preserve"> Ms Sophie Clement, Executive Branch Manager, Infrastructure Delivery, Transport Canberra and City Services, </w:t>
      </w:r>
      <w:r>
        <w:rPr>
          <w:i/>
          <w:iCs/>
        </w:rPr>
        <w:t>Committee Hansard</w:t>
      </w:r>
      <w:r>
        <w:t>, 9 November 2023, p 48.</w:t>
      </w:r>
    </w:p>
  </w:footnote>
  <w:footnote w:id="109">
    <w:p w14:paraId="71BA5404" w14:textId="38FADE25" w:rsidR="00FE21CC" w:rsidRDefault="00FE21CC" w:rsidP="00FE21CC">
      <w:pPr>
        <w:pStyle w:val="FootnoteText"/>
      </w:pPr>
      <w:r w:rsidRPr="00422AE1">
        <w:rPr>
          <w:rStyle w:val="FootnoteReference"/>
        </w:rPr>
        <w:footnoteRef/>
      </w:r>
      <w:r w:rsidRPr="00422AE1">
        <w:t xml:space="preserve"> Canberra Skateboarding Association, </w:t>
      </w:r>
      <w:r w:rsidRPr="00422AE1">
        <w:rPr>
          <w:i/>
          <w:iCs/>
        </w:rPr>
        <w:t>Submission 1</w:t>
      </w:r>
      <w:r w:rsidRPr="00422AE1">
        <w:t>, pp 12–13.</w:t>
      </w:r>
    </w:p>
  </w:footnote>
  <w:footnote w:id="110">
    <w:p w14:paraId="143609F4" w14:textId="77777777" w:rsidR="00FE21CC" w:rsidRPr="008A13ED" w:rsidRDefault="00FE21CC" w:rsidP="00FE21CC">
      <w:pPr>
        <w:pStyle w:val="FootnoteText"/>
      </w:pPr>
      <w:r>
        <w:rPr>
          <w:rStyle w:val="FootnoteReference"/>
        </w:rPr>
        <w:footnoteRef/>
      </w:r>
      <w:r>
        <w:t xml:space="preserve"> Canberra Skateboarding Association, </w:t>
      </w:r>
      <w:r>
        <w:rPr>
          <w:i/>
          <w:iCs/>
        </w:rPr>
        <w:t>Submission 1</w:t>
      </w:r>
      <w:r>
        <w:t>, p 3 and p 12.</w:t>
      </w:r>
    </w:p>
  </w:footnote>
  <w:footnote w:id="111">
    <w:p w14:paraId="782889B6" w14:textId="7AF48B83" w:rsidR="00FE21CC" w:rsidRPr="00AB03CE" w:rsidRDefault="00FE21CC" w:rsidP="00FE21CC">
      <w:pPr>
        <w:pStyle w:val="FootnoteText"/>
      </w:pPr>
      <w:r>
        <w:rPr>
          <w:rStyle w:val="FootnoteReference"/>
        </w:rPr>
        <w:footnoteRef/>
      </w:r>
      <w:r>
        <w:t xml:space="preserve"> Mr Brenden Wood, </w:t>
      </w:r>
      <w:r w:rsidR="0036292B">
        <w:t xml:space="preserve">Vice President, </w:t>
      </w:r>
      <w:r>
        <w:t xml:space="preserve">Canberra Skateboarding Association, </w:t>
      </w:r>
      <w:r>
        <w:rPr>
          <w:i/>
          <w:iCs/>
        </w:rPr>
        <w:t>Committee Hansard</w:t>
      </w:r>
      <w:r>
        <w:t>, 9 November 2023, p 18.</w:t>
      </w:r>
    </w:p>
  </w:footnote>
  <w:footnote w:id="112">
    <w:p w14:paraId="46381489" w14:textId="15457D28" w:rsidR="00FE21CC" w:rsidRDefault="00FE21CC" w:rsidP="00FE21CC">
      <w:pPr>
        <w:pStyle w:val="FootnoteText"/>
      </w:pPr>
      <w:r>
        <w:rPr>
          <w:rStyle w:val="FootnoteReference"/>
        </w:rPr>
        <w:footnoteRef/>
      </w:r>
      <w:r>
        <w:t xml:space="preserve"> Canberra Skateboarding Association, </w:t>
      </w:r>
      <w:r>
        <w:rPr>
          <w:i/>
          <w:iCs/>
        </w:rPr>
        <w:t>Submission 1</w:t>
      </w:r>
      <w:r>
        <w:t>, pp 12</w:t>
      </w:r>
      <w:r w:rsidR="0036292B">
        <w:t>–</w:t>
      </w:r>
      <w:r>
        <w:t>13.</w:t>
      </w:r>
    </w:p>
  </w:footnote>
  <w:footnote w:id="113">
    <w:p w14:paraId="7078AAB3" w14:textId="25DF135E" w:rsidR="00FE21CC" w:rsidRPr="00DB1D15" w:rsidRDefault="00FE21CC" w:rsidP="00FE21CC">
      <w:pPr>
        <w:pStyle w:val="FootnoteText"/>
      </w:pPr>
      <w:r>
        <w:rPr>
          <w:rStyle w:val="FootnoteReference"/>
        </w:rPr>
        <w:footnoteRef/>
      </w:r>
      <w:r>
        <w:t xml:space="preserve"> </w:t>
      </w:r>
      <w:r w:rsidR="00DB1D15">
        <w:t xml:space="preserve">Mr Brenden Wood, Vice President, Canberra Skateboarding Association, </w:t>
      </w:r>
      <w:r w:rsidR="00DB1D15">
        <w:rPr>
          <w:i/>
          <w:iCs/>
        </w:rPr>
        <w:t>Committee Hansard</w:t>
      </w:r>
      <w:r w:rsidR="00DB1D15">
        <w:t>, 9 November 2023, p 16</w:t>
      </w:r>
      <w:r w:rsidR="0036292B">
        <w:t>;</w:t>
      </w:r>
      <w:r w:rsidR="00DB1D15">
        <w:t xml:space="preserve"> Ms Yvette Berry MLA, Minister for Sport and Recreation</w:t>
      </w:r>
      <w:r w:rsidR="00DB1D15">
        <w:rPr>
          <w:i/>
          <w:iCs/>
        </w:rPr>
        <w:t>, Committee Hansard</w:t>
      </w:r>
      <w:r w:rsidR="00DB1D15">
        <w:t>, 9 November 2023, p 47.</w:t>
      </w:r>
    </w:p>
  </w:footnote>
  <w:footnote w:id="114">
    <w:p w14:paraId="46B2CD4E" w14:textId="77777777" w:rsidR="00FE21CC" w:rsidRPr="00FE21CC" w:rsidRDefault="00FE21CC" w:rsidP="00FE21CC">
      <w:pPr>
        <w:pStyle w:val="FootnoteText"/>
      </w:pPr>
      <w:r>
        <w:rPr>
          <w:rStyle w:val="FootnoteReference"/>
        </w:rPr>
        <w:footnoteRef/>
      </w:r>
      <w:r>
        <w:t xml:space="preserve"> Mr Brenden Wood, Vice President, Canberra Skateboarding Association, </w:t>
      </w:r>
      <w:r>
        <w:rPr>
          <w:i/>
          <w:iCs/>
        </w:rPr>
        <w:t>Committee Hansard</w:t>
      </w:r>
      <w:r>
        <w:t>, 9 November 2023, p 20.</w:t>
      </w:r>
    </w:p>
  </w:footnote>
  <w:footnote w:id="115">
    <w:p w14:paraId="60399A8C" w14:textId="77777777" w:rsidR="00FE21CC" w:rsidRPr="00A26B4A" w:rsidRDefault="00FE21CC" w:rsidP="00FE21CC">
      <w:pPr>
        <w:pStyle w:val="FootnoteText"/>
      </w:pPr>
      <w:r>
        <w:rPr>
          <w:rStyle w:val="FootnoteReference"/>
        </w:rPr>
        <w:footnoteRef/>
      </w:r>
      <w:r>
        <w:t xml:space="preserve"> ACT Government, </w:t>
      </w:r>
      <w:r>
        <w:rPr>
          <w:i/>
          <w:iCs/>
        </w:rPr>
        <w:t>Submission 2</w:t>
      </w:r>
      <w:r>
        <w:t>, p 5.</w:t>
      </w:r>
    </w:p>
  </w:footnote>
  <w:footnote w:id="116">
    <w:p w14:paraId="1CEAE113" w14:textId="77777777" w:rsidR="00FE21CC" w:rsidRPr="00DF3B0B" w:rsidRDefault="00FE21CC" w:rsidP="00FE21CC">
      <w:pPr>
        <w:pStyle w:val="FootnoteText"/>
      </w:pPr>
      <w:r>
        <w:rPr>
          <w:rStyle w:val="FootnoteReference"/>
        </w:rPr>
        <w:footnoteRef/>
      </w:r>
      <w:r>
        <w:t xml:space="preserve"> Name withheld, </w:t>
      </w:r>
      <w:r>
        <w:rPr>
          <w:i/>
          <w:iCs/>
        </w:rPr>
        <w:t>Submission 3</w:t>
      </w:r>
      <w:r>
        <w:t>, p 1.</w:t>
      </w:r>
    </w:p>
  </w:footnote>
  <w:footnote w:id="117">
    <w:p w14:paraId="79C9652C" w14:textId="79F6BA96" w:rsidR="00FE21CC" w:rsidRPr="006525D6" w:rsidRDefault="00FE21CC" w:rsidP="00FE21CC">
      <w:pPr>
        <w:pStyle w:val="FootnoteText"/>
      </w:pPr>
      <w:r>
        <w:rPr>
          <w:rStyle w:val="FootnoteReference"/>
        </w:rPr>
        <w:footnoteRef/>
      </w:r>
      <w:r>
        <w:t xml:space="preserve"> Mr David Pang, Canberra Region Old School Skaters, </w:t>
      </w:r>
      <w:r>
        <w:rPr>
          <w:i/>
          <w:iCs/>
        </w:rPr>
        <w:t>Committee Hansard</w:t>
      </w:r>
      <w:r>
        <w:t>, 9 November 2023, pp 8</w:t>
      </w:r>
      <w:r w:rsidR="0036292B">
        <w:t>–</w:t>
      </w:r>
      <w:r>
        <w:t>9.</w:t>
      </w:r>
    </w:p>
  </w:footnote>
  <w:footnote w:id="118">
    <w:p w14:paraId="3E3B4FEE" w14:textId="77777777" w:rsidR="00FE21CC" w:rsidRDefault="00FE21CC" w:rsidP="00FE21CC">
      <w:pPr>
        <w:pStyle w:val="FootnoteText"/>
      </w:pPr>
      <w:r>
        <w:rPr>
          <w:rStyle w:val="FootnoteReference"/>
        </w:rPr>
        <w:footnoteRef/>
      </w:r>
      <w:r>
        <w:t xml:space="preserve"> Name withheld, </w:t>
      </w:r>
      <w:r>
        <w:rPr>
          <w:i/>
          <w:iCs/>
        </w:rPr>
        <w:t>Submission 3</w:t>
      </w:r>
      <w:r>
        <w:t>, p 3.</w:t>
      </w:r>
    </w:p>
  </w:footnote>
  <w:footnote w:id="119">
    <w:p w14:paraId="555FACF8" w14:textId="418F4EB8" w:rsidR="00FE21CC" w:rsidRPr="00FE21CC" w:rsidRDefault="00FE21CC">
      <w:pPr>
        <w:pStyle w:val="FootnoteText"/>
      </w:pPr>
      <w:r>
        <w:rPr>
          <w:rStyle w:val="FootnoteReference"/>
        </w:rPr>
        <w:footnoteRef/>
      </w:r>
      <w:r>
        <w:t xml:space="preserve"> Mr David Pang, Canberra Region Old School Skaters, </w:t>
      </w:r>
      <w:r>
        <w:rPr>
          <w:i/>
          <w:iCs/>
        </w:rPr>
        <w:t>Committee Hansard</w:t>
      </w:r>
      <w:r>
        <w:t>, 9 November 2023, p 10.</w:t>
      </w:r>
    </w:p>
  </w:footnote>
  <w:footnote w:id="120">
    <w:p w14:paraId="466F5AC0" w14:textId="1F42C227" w:rsidR="006E5C5E" w:rsidRPr="006E5C5E" w:rsidRDefault="006E5C5E">
      <w:pPr>
        <w:pStyle w:val="FootnoteText"/>
      </w:pPr>
      <w:r>
        <w:rPr>
          <w:rStyle w:val="FootnoteReference"/>
        </w:rPr>
        <w:footnoteRef/>
      </w:r>
      <w:r>
        <w:t xml:space="preserve"> Canberra Skateboarding Association, </w:t>
      </w:r>
      <w:r>
        <w:rPr>
          <w:i/>
          <w:iCs/>
        </w:rPr>
        <w:t>Submission 1</w:t>
      </w:r>
      <w:r>
        <w:t xml:space="preserve">, p 3; Dr Dan Johnston, </w:t>
      </w:r>
      <w:r>
        <w:rPr>
          <w:i/>
          <w:iCs/>
        </w:rPr>
        <w:t>Submission 5</w:t>
      </w:r>
      <w:r>
        <w:t xml:space="preserve">, pp 4 and 8. </w:t>
      </w:r>
    </w:p>
  </w:footnote>
  <w:footnote w:id="121">
    <w:p w14:paraId="6EAEC901" w14:textId="77777777" w:rsidR="000C4CA5" w:rsidRPr="00F5616F" w:rsidRDefault="000C4CA5" w:rsidP="000C4CA5">
      <w:pPr>
        <w:pStyle w:val="FootnoteText"/>
      </w:pPr>
      <w:r>
        <w:rPr>
          <w:rStyle w:val="FootnoteReference"/>
        </w:rPr>
        <w:footnoteRef/>
      </w:r>
      <w:r>
        <w:t xml:space="preserve"> Canberra Skateboarding Association, </w:t>
      </w:r>
      <w:r>
        <w:rPr>
          <w:i/>
          <w:iCs/>
        </w:rPr>
        <w:t>Submission 1</w:t>
      </w:r>
      <w:r>
        <w:t>, p 6.</w:t>
      </w:r>
    </w:p>
  </w:footnote>
  <w:footnote w:id="122">
    <w:p w14:paraId="42620B0C" w14:textId="297D71DE" w:rsidR="000C4CA5" w:rsidRPr="00F5616F" w:rsidRDefault="000C4CA5" w:rsidP="000C4CA5">
      <w:pPr>
        <w:pStyle w:val="FootnoteText"/>
      </w:pPr>
      <w:r>
        <w:rPr>
          <w:rStyle w:val="FootnoteReference"/>
        </w:rPr>
        <w:footnoteRef/>
      </w:r>
      <w:r>
        <w:t xml:space="preserve"> Mr Tony Caruana and Mr Brenden Wood, Canberra Skateboarding Association, </w:t>
      </w:r>
      <w:r>
        <w:rPr>
          <w:i/>
          <w:iCs/>
        </w:rPr>
        <w:t>Committee Hansard</w:t>
      </w:r>
      <w:r>
        <w:t>, 9 November 2023, pp 16</w:t>
      </w:r>
      <w:r w:rsidR="00C26AC8">
        <w:t>–</w:t>
      </w:r>
      <w:r>
        <w:t>17.</w:t>
      </w:r>
    </w:p>
  </w:footnote>
  <w:footnote w:id="123">
    <w:p w14:paraId="776F0781" w14:textId="4BC5F638" w:rsidR="006414FD" w:rsidRPr="00C26AC8" w:rsidRDefault="006414FD">
      <w:pPr>
        <w:pStyle w:val="FootnoteText"/>
      </w:pPr>
      <w:r>
        <w:rPr>
          <w:rStyle w:val="FootnoteReference"/>
        </w:rPr>
        <w:footnoteRef/>
      </w:r>
      <w:r>
        <w:t xml:space="preserve"> </w:t>
      </w:r>
      <w:r w:rsidR="00C26AC8">
        <w:t xml:space="preserve">Canberra Skateboarding Association, </w:t>
      </w:r>
      <w:r w:rsidR="00C26AC8">
        <w:rPr>
          <w:i/>
          <w:iCs/>
        </w:rPr>
        <w:t>Submission 1</w:t>
      </w:r>
      <w:r w:rsidR="00C26AC8">
        <w:t>, p 15.</w:t>
      </w:r>
    </w:p>
  </w:footnote>
  <w:footnote w:id="124">
    <w:p w14:paraId="464EA38D" w14:textId="77777777" w:rsidR="000C4CA5" w:rsidRDefault="000C4CA5" w:rsidP="000C4CA5">
      <w:pPr>
        <w:pStyle w:val="FootnoteText"/>
      </w:pPr>
      <w:r>
        <w:rPr>
          <w:rStyle w:val="FootnoteReference"/>
        </w:rPr>
        <w:footnoteRef/>
      </w:r>
      <w:r>
        <w:t xml:space="preserve"> Mr Tony Caruana, President, Canberra Skateboarding Association, </w:t>
      </w:r>
      <w:r>
        <w:rPr>
          <w:i/>
          <w:iCs/>
        </w:rPr>
        <w:t>Committee Hansard</w:t>
      </w:r>
      <w:r>
        <w:t>, 9 November 2023, p 15.</w:t>
      </w:r>
    </w:p>
  </w:footnote>
  <w:footnote w:id="125">
    <w:p w14:paraId="4B64AC8D" w14:textId="55670442" w:rsidR="00974CD0" w:rsidRPr="00974CD0" w:rsidRDefault="00974CD0">
      <w:pPr>
        <w:pStyle w:val="FootnoteText"/>
      </w:pPr>
      <w:r>
        <w:rPr>
          <w:rStyle w:val="FootnoteReference"/>
        </w:rPr>
        <w:footnoteRef/>
      </w:r>
      <w:r>
        <w:t xml:space="preserve"> Dr Dan Johnston, </w:t>
      </w:r>
      <w:r>
        <w:rPr>
          <w:i/>
          <w:iCs/>
        </w:rPr>
        <w:t>Submission 5</w:t>
      </w:r>
      <w:r>
        <w:t>, p 8.</w:t>
      </w:r>
    </w:p>
  </w:footnote>
  <w:footnote w:id="126">
    <w:p w14:paraId="7DEBDFDC" w14:textId="6DF9E3FA" w:rsidR="00FA4C41" w:rsidRDefault="00FA4C41">
      <w:pPr>
        <w:pStyle w:val="FootnoteText"/>
      </w:pPr>
      <w:r>
        <w:rPr>
          <w:rStyle w:val="FootnoteReference"/>
        </w:rPr>
        <w:footnoteRef/>
      </w:r>
      <w:r>
        <w:t xml:space="preserve"> </w:t>
      </w:r>
      <w:r w:rsidR="00C26AC8">
        <w:t xml:space="preserve">ACT Government, </w:t>
      </w:r>
      <w:r w:rsidR="00C26AC8">
        <w:rPr>
          <w:i/>
          <w:iCs/>
        </w:rPr>
        <w:t>Gender Sensitive Urban Design Framework</w:t>
      </w:r>
      <w:r w:rsidR="00C26AC8">
        <w:t xml:space="preserve">, July 2023, </w:t>
      </w:r>
      <w:r>
        <w:t>p 11.</w:t>
      </w:r>
    </w:p>
  </w:footnote>
  <w:footnote w:id="127">
    <w:p w14:paraId="5D3519D4" w14:textId="4C198B7F" w:rsidR="00661E6D" w:rsidRDefault="00661E6D" w:rsidP="00661E6D">
      <w:pPr>
        <w:pStyle w:val="FootnoteText"/>
      </w:pPr>
      <w:r>
        <w:rPr>
          <w:rStyle w:val="FootnoteReference"/>
        </w:rPr>
        <w:footnoteRef/>
      </w:r>
      <w:r>
        <w:t xml:space="preserve"> </w:t>
      </w:r>
      <w:r w:rsidR="00C26AC8">
        <w:t xml:space="preserve">ACT Government, </w:t>
      </w:r>
      <w:r w:rsidR="00C26AC8">
        <w:rPr>
          <w:i/>
          <w:iCs/>
        </w:rPr>
        <w:t>Gender Sensitive Urban Design Framework</w:t>
      </w:r>
      <w:r w:rsidR="00C26AC8">
        <w:t>, July 2023,</w:t>
      </w:r>
      <w:r>
        <w:t xml:space="preserve"> p 13.</w:t>
      </w:r>
    </w:p>
  </w:footnote>
  <w:footnote w:id="128">
    <w:p w14:paraId="4002CAC2" w14:textId="3B50C23B" w:rsidR="00FA4C41" w:rsidRDefault="00FA4C41" w:rsidP="00FA4C41">
      <w:pPr>
        <w:pStyle w:val="FootnoteText"/>
      </w:pPr>
      <w:r>
        <w:rPr>
          <w:rStyle w:val="FootnoteReference"/>
        </w:rPr>
        <w:footnoteRef/>
      </w:r>
      <w:r>
        <w:t xml:space="preserve"> </w:t>
      </w:r>
      <w:r w:rsidR="00C26AC8">
        <w:t xml:space="preserve">ACT Government, </w:t>
      </w:r>
      <w:r w:rsidR="00C26AC8">
        <w:rPr>
          <w:i/>
          <w:iCs/>
        </w:rPr>
        <w:t>Gender Sensitive Urban Design Implementation Toolkit</w:t>
      </w:r>
      <w:r w:rsidR="00C26AC8">
        <w:t>, July 2023,</w:t>
      </w:r>
      <w:r>
        <w:t xml:space="preserve"> p 14.</w:t>
      </w:r>
    </w:p>
  </w:footnote>
  <w:footnote w:id="129">
    <w:p w14:paraId="790E2DED" w14:textId="7EC7DDE1" w:rsidR="00FA4C41" w:rsidRDefault="00FA4C41">
      <w:pPr>
        <w:pStyle w:val="FootnoteText"/>
      </w:pPr>
      <w:r>
        <w:rPr>
          <w:rStyle w:val="FootnoteReference"/>
        </w:rPr>
        <w:footnoteRef/>
      </w:r>
      <w:r>
        <w:t xml:space="preserve"> </w:t>
      </w:r>
      <w:r w:rsidR="00C26AC8">
        <w:t xml:space="preserve">ACT Government, </w:t>
      </w:r>
      <w:r w:rsidR="00C26AC8">
        <w:rPr>
          <w:i/>
          <w:iCs/>
        </w:rPr>
        <w:t>Gender Sensitive Urban Design Implementation Toolkit</w:t>
      </w:r>
      <w:r w:rsidR="00C26AC8">
        <w:t>, July 2023, p 14</w:t>
      </w:r>
      <w:r>
        <w:t>.</w:t>
      </w:r>
    </w:p>
  </w:footnote>
  <w:footnote w:id="130">
    <w:p w14:paraId="7AC5F324" w14:textId="77777777" w:rsidR="00E11985" w:rsidRDefault="00E11985" w:rsidP="00E11985">
      <w:pPr>
        <w:pStyle w:val="FootnoteText"/>
      </w:pPr>
      <w:r>
        <w:rPr>
          <w:rStyle w:val="FootnoteReference"/>
        </w:rPr>
        <w:footnoteRef/>
      </w:r>
      <w:r>
        <w:t xml:space="preserve"> Dr Dan Johnston, </w:t>
      </w:r>
      <w:r>
        <w:rPr>
          <w:i/>
          <w:iCs/>
        </w:rPr>
        <w:t>Submission 5</w:t>
      </w:r>
      <w:r>
        <w:t>, p 4.</w:t>
      </w:r>
    </w:p>
  </w:footnote>
  <w:footnote w:id="131">
    <w:p w14:paraId="76C1741C" w14:textId="7B752806" w:rsidR="00E11985" w:rsidRPr="00C26AC8" w:rsidRDefault="00E11985">
      <w:pPr>
        <w:pStyle w:val="FootnoteText"/>
      </w:pPr>
      <w:r>
        <w:rPr>
          <w:rStyle w:val="FootnoteReference"/>
        </w:rPr>
        <w:footnoteRef/>
      </w:r>
      <w:r>
        <w:t xml:space="preserve"> </w:t>
      </w:r>
      <w:r w:rsidR="00C26AC8">
        <w:t xml:space="preserve">Dr Dan Johnston, </w:t>
      </w:r>
      <w:r w:rsidR="00C26AC8">
        <w:rPr>
          <w:i/>
          <w:iCs/>
        </w:rPr>
        <w:t>Submission 5</w:t>
      </w:r>
      <w:r w:rsidR="00C26AC8">
        <w:t>, p 4.</w:t>
      </w:r>
    </w:p>
  </w:footnote>
  <w:footnote w:id="132">
    <w:p w14:paraId="22CC052D" w14:textId="77777777" w:rsidR="000C4CA5" w:rsidRDefault="000C4CA5" w:rsidP="000C4CA5">
      <w:pPr>
        <w:pStyle w:val="FootnoteText"/>
      </w:pPr>
      <w:r>
        <w:rPr>
          <w:rStyle w:val="FootnoteReference"/>
        </w:rPr>
        <w:footnoteRef/>
      </w:r>
      <w:r>
        <w:t xml:space="preserve"> Dr Dan Johnston, </w:t>
      </w:r>
      <w:r>
        <w:rPr>
          <w:i/>
          <w:iCs/>
        </w:rPr>
        <w:t>Submission 5</w:t>
      </w:r>
      <w:r>
        <w:t>, p 4.</w:t>
      </w:r>
    </w:p>
  </w:footnote>
  <w:footnote w:id="133">
    <w:p w14:paraId="40094A63" w14:textId="2CDEDE0C" w:rsidR="006E5C5E" w:rsidRPr="006E5C5E" w:rsidRDefault="006E5C5E">
      <w:pPr>
        <w:pStyle w:val="FootnoteText"/>
      </w:pPr>
      <w:r>
        <w:rPr>
          <w:rStyle w:val="FootnoteReference"/>
        </w:rPr>
        <w:footnoteRef/>
      </w:r>
      <w:r>
        <w:t xml:space="preserve"> ACT Government, </w:t>
      </w:r>
      <w:r>
        <w:rPr>
          <w:i/>
          <w:iCs/>
        </w:rPr>
        <w:t>Submission 2</w:t>
      </w:r>
      <w:r>
        <w:t>, p 4.</w:t>
      </w:r>
    </w:p>
  </w:footnote>
  <w:footnote w:id="134">
    <w:p w14:paraId="5D4253E9" w14:textId="3E9340C9" w:rsidR="00937E94" w:rsidRPr="00A90EC4" w:rsidRDefault="00937E94" w:rsidP="00937E94">
      <w:pPr>
        <w:pStyle w:val="FootnoteText"/>
      </w:pPr>
      <w:r>
        <w:rPr>
          <w:rStyle w:val="FootnoteReference"/>
        </w:rPr>
        <w:footnoteRef/>
      </w:r>
      <w:r>
        <w:t xml:space="preserve"> </w:t>
      </w:r>
      <w:r w:rsidR="00DB1D15">
        <w:t xml:space="preserve">Canberra Skateboarding </w:t>
      </w:r>
      <w:r w:rsidR="00C717A8">
        <w:t>Association</w:t>
      </w:r>
      <w:r w:rsidR="00DB1D15">
        <w:t xml:space="preserve">, </w:t>
      </w:r>
      <w:r>
        <w:rPr>
          <w:i/>
          <w:iCs/>
        </w:rPr>
        <w:t>Submission 1</w:t>
      </w:r>
      <w:r>
        <w:t>, p 10.</w:t>
      </w:r>
    </w:p>
  </w:footnote>
  <w:footnote w:id="135">
    <w:p w14:paraId="38588CDF" w14:textId="60592A50" w:rsidR="00585E2B" w:rsidRDefault="00585E2B">
      <w:pPr>
        <w:pStyle w:val="FootnoteText"/>
      </w:pPr>
      <w:r>
        <w:rPr>
          <w:rStyle w:val="FootnoteReference"/>
        </w:rPr>
        <w:footnoteRef/>
      </w:r>
      <w:r>
        <w:t xml:space="preserve"> Mr </w:t>
      </w:r>
      <w:r w:rsidR="00C26AC8">
        <w:t xml:space="preserve">David </w:t>
      </w:r>
      <w:r>
        <w:t>Pang,</w:t>
      </w:r>
      <w:r w:rsidR="00C26AC8">
        <w:t xml:space="preserve"> Canberra Region Old School Skaters, </w:t>
      </w:r>
      <w:r w:rsidR="00C26AC8">
        <w:rPr>
          <w:i/>
          <w:iCs/>
        </w:rPr>
        <w:t>Committee Hansard</w:t>
      </w:r>
      <w:r w:rsidR="00C26AC8">
        <w:t>, 9 November 2023,</w:t>
      </w:r>
      <w:r>
        <w:t xml:space="preserve"> p</w:t>
      </w:r>
      <w:r w:rsidR="00C26AC8">
        <w:t xml:space="preserve"> </w:t>
      </w:r>
      <w:r>
        <w:t>7.</w:t>
      </w:r>
    </w:p>
  </w:footnote>
  <w:footnote w:id="136">
    <w:p w14:paraId="350E7467" w14:textId="77777777" w:rsidR="005E6628" w:rsidRDefault="005E6628" w:rsidP="005E6628">
      <w:pPr>
        <w:pStyle w:val="FootnoteText"/>
      </w:pPr>
      <w:r>
        <w:rPr>
          <w:rStyle w:val="FootnoteReference"/>
        </w:rPr>
        <w:footnoteRef/>
      </w:r>
      <w:r>
        <w:t xml:space="preserve"> Canberra Skateboarding Association, </w:t>
      </w:r>
      <w:r>
        <w:rPr>
          <w:i/>
          <w:iCs/>
        </w:rPr>
        <w:t>Submission 1</w:t>
      </w:r>
      <w:r>
        <w:t>, p 10.</w:t>
      </w:r>
    </w:p>
  </w:footnote>
  <w:footnote w:id="137">
    <w:p w14:paraId="06946578" w14:textId="77777777" w:rsidR="005E6628" w:rsidRDefault="005E6628" w:rsidP="005E6628">
      <w:pPr>
        <w:pStyle w:val="FootnoteText"/>
      </w:pPr>
      <w:r>
        <w:rPr>
          <w:rStyle w:val="FootnoteReference"/>
        </w:rPr>
        <w:footnoteRef/>
      </w:r>
      <w:r>
        <w:t xml:space="preserve"> Canberra Skateboarding Association, </w:t>
      </w:r>
      <w:r>
        <w:rPr>
          <w:i/>
          <w:iCs/>
        </w:rPr>
        <w:t>Submission 1</w:t>
      </w:r>
      <w:r>
        <w:t>, p 11.</w:t>
      </w:r>
    </w:p>
  </w:footnote>
  <w:footnote w:id="138">
    <w:p w14:paraId="3AD458CD" w14:textId="77777777" w:rsidR="005E6628" w:rsidRDefault="005E6628" w:rsidP="005E6628">
      <w:pPr>
        <w:pStyle w:val="FootnoteText"/>
      </w:pPr>
      <w:r>
        <w:rPr>
          <w:rStyle w:val="FootnoteReference"/>
        </w:rPr>
        <w:footnoteRef/>
      </w:r>
      <w:r>
        <w:t xml:space="preserve"> Canberra Skateboarding Association, </w:t>
      </w:r>
      <w:r>
        <w:rPr>
          <w:i/>
          <w:iCs/>
        </w:rPr>
        <w:t>Submission 1</w:t>
      </w:r>
      <w:r>
        <w:t>, p 11.</w:t>
      </w:r>
    </w:p>
  </w:footnote>
  <w:footnote w:id="139">
    <w:p w14:paraId="4ADB6AE4" w14:textId="77777777" w:rsidR="00D8538F" w:rsidRDefault="00D8538F" w:rsidP="00D8538F">
      <w:pPr>
        <w:pStyle w:val="FootnoteText"/>
      </w:pPr>
      <w:r>
        <w:rPr>
          <w:rStyle w:val="FootnoteReference"/>
        </w:rPr>
        <w:footnoteRef/>
      </w:r>
      <w:r>
        <w:t xml:space="preserve"> Canberra Skateboarding Association, </w:t>
      </w:r>
      <w:r>
        <w:rPr>
          <w:i/>
          <w:iCs/>
        </w:rPr>
        <w:t>Submission 1</w:t>
      </w:r>
      <w:r>
        <w:t>, p 11.</w:t>
      </w:r>
    </w:p>
  </w:footnote>
  <w:footnote w:id="140">
    <w:p w14:paraId="6B51BEE6" w14:textId="3767BB9A" w:rsidR="00D8538F" w:rsidRDefault="00D8538F">
      <w:pPr>
        <w:pStyle w:val="FootnoteText"/>
      </w:pPr>
      <w:r>
        <w:rPr>
          <w:rStyle w:val="FootnoteReference"/>
        </w:rPr>
        <w:footnoteRef/>
      </w:r>
      <w:r>
        <w:t xml:space="preserve"> Dr </w:t>
      </w:r>
      <w:r w:rsidR="00DB1D15">
        <w:t xml:space="preserve">Dan </w:t>
      </w:r>
      <w:r>
        <w:t>Johnston</w:t>
      </w:r>
      <w:r w:rsidR="00DB1D15">
        <w:t xml:space="preserve">, </w:t>
      </w:r>
      <w:r w:rsidR="00DB1D15">
        <w:rPr>
          <w:i/>
          <w:iCs/>
        </w:rPr>
        <w:t>Committee Hansard</w:t>
      </w:r>
      <w:r w:rsidR="00DB1D15">
        <w:t>, 9 November 2023,</w:t>
      </w:r>
      <w:r>
        <w:t xml:space="preserve"> p 3.</w:t>
      </w:r>
    </w:p>
  </w:footnote>
  <w:footnote w:id="141">
    <w:p w14:paraId="5A24852B" w14:textId="58361FB2" w:rsidR="00A16BDA" w:rsidRPr="00C26AC8" w:rsidRDefault="00A16BDA">
      <w:pPr>
        <w:pStyle w:val="FootnoteText"/>
      </w:pPr>
      <w:r>
        <w:rPr>
          <w:rStyle w:val="FootnoteReference"/>
        </w:rPr>
        <w:footnoteRef/>
      </w:r>
      <w:r>
        <w:t xml:space="preserve"> </w:t>
      </w:r>
      <w:r w:rsidR="00C26AC8">
        <w:t>See, for example commen</w:t>
      </w:r>
      <w:r w:rsidR="006E5C5E">
        <w:t>t</w:t>
      </w:r>
      <w:r w:rsidR="00C26AC8">
        <w:t xml:space="preserve">s from representatives of the Canberra Region Old School Skaters and Canberra Skateboarding Association, </w:t>
      </w:r>
      <w:r w:rsidR="00C26AC8">
        <w:rPr>
          <w:i/>
          <w:iCs/>
        </w:rPr>
        <w:t>Committee Hansard</w:t>
      </w:r>
      <w:r w:rsidR="00C26AC8">
        <w:t>, 9 November 2023, pp 6 and 16.</w:t>
      </w:r>
    </w:p>
  </w:footnote>
  <w:footnote w:id="142">
    <w:p w14:paraId="7F2E7ED0" w14:textId="09610A9A" w:rsidR="00A16BDA" w:rsidRPr="00A16BDA" w:rsidRDefault="00A16BDA">
      <w:pPr>
        <w:pStyle w:val="FootnoteText"/>
      </w:pPr>
      <w:r>
        <w:rPr>
          <w:rStyle w:val="FootnoteReference"/>
        </w:rPr>
        <w:footnoteRef/>
      </w:r>
      <w:r>
        <w:t xml:space="preserve"> Mr Tony Caruana, President, Canberra Skateboarding Association, </w:t>
      </w:r>
      <w:r>
        <w:rPr>
          <w:i/>
          <w:iCs/>
        </w:rPr>
        <w:t>Committee Hansard</w:t>
      </w:r>
      <w:r>
        <w:t>, 9 November 202</w:t>
      </w:r>
      <w:r w:rsidR="0036292B">
        <w:t>3</w:t>
      </w:r>
      <w:r>
        <w:t>, p 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7216"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10"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AF5FB6"/>
    <w:multiLevelType w:val="hybridMultilevel"/>
    <w:tmpl w:val="27D6A4BC"/>
    <w:lvl w:ilvl="0" w:tplc="CF22DF16">
      <w:start w:val="1"/>
      <w:numFmt w:val="bullet"/>
      <w:lvlText w:val=""/>
      <w:lvlJc w:val="left"/>
      <w:pPr>
        <w:ind w:left="360" w:hanging="360"/>
      </w:pPr>
      <w:rPr>
        <w:rFonts w:ascii="Symbol" w:hAnsi="Symbol" w:hint="default"/>
        <w:color w:val="2F549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F4E0FBE"/>
    <w:multiLevelType w:val="hybridMultilevel"/>
    <w:tmpl w:val="1E40F0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6" w15:restartNumberingAfterBreak="0">
    <w:nsid w:val="3B304E2D"/>
    <w:multiLevelType w:val="multilevel"/>
    <w:tmpl w:val="CFDA827C"/>
    <w:lvl w:ilvl="0">
      <w:start w:val="1"/>
      <w:numFmt w:val="decimal"/>
      <w:lvlText w:val="%1."/>
      <w:lvlJc w:val="left"/>
      <w:pPr>
        <w:ind w:left="851" w:hanging="851"/>
      </w:pPr>
      <w:rPr>
        <w:rFonts w:hint="default"/>
      </w:rPr>
    </w:lvl>
    <w:lvl w:ilvl="1">
      <w:start w:val="1"/>
      <w:numFmt w:val="decimal"/>
      <w:lvlText w:val="%1.%2."/>
      <w:lvlJc w:val="left"/>
      <w:pPr>
        <w:ind w:left="851" w:hanging="851"/>
      </w:pPr>
      <w:rPr>
        <w:rFonts w:asciiTheme="minorHAnsi" w:hAnsiTheme="minorHAnsi" w:hint="default"/>
        <w:sz w:val="22"/>
      </w:rPr>
    </w:lvl>
    <w:lvl w:ilvl="2">
      <w:start w:val="1"/>
      <w:numFmt w:val="bullet"/>
      <w:lvlText w:val=""/>
      <w:lvlJc w:val="left"/>
      <w:pPr>
        <w:ind w:left="1211" w:hanging="360"/>
      </w:pPr>
      <w:rPr>
        <w:rFonts w:ascii="Symbol" w:hAnsi="Symbol"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7"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A85514"/>
    <w:multiLevelType w:val="hybridMultilevel"/>
    <w:tmpl w:val="9028D6D4"/>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4E985C3E"/>
    <w:multiLevelType w:val="multilevel"/>
    <w:tmpl w:val="51602C3E"/>
    <w:lvl w:ilvl="0">
      <w:start w:val="1"/>
      <w:numFmt w:val="decimal"/>
      <w:lvlText w:val="%1."/>
      <w:lvlJc w:val="left"/>
      <w:pPr>
        <w:ind w:left="851" w:hanging="851"/>
      </w:pPr>
      <w:rPr>
        <w:rFonts w:hint="default"/>
      </w:rPr>
    </w:lvl>
    <w:lvl w:ilvl="1">
      <w:start w:val="1"/>
      <w:numFmt w:val="decimal"/>
      <w:lvlText w:val="%1.%2."/>
      <w:lvlJc w:val="left"/>
      <w:pPr>
        <w:ind w:left="851" w:hanging="851"/>
      </w:pPr>
      <w:rPr>
        <w:rFonts w:asciiTheme="minorHAnsi" w:hAnsiTheme="minorHAnsi" w:hint="default"/>
        <w:sz w:val="22"/>
      </w:rPr>
    </w:lvl>
    <w:lvl w:ilvl="2">
      <w:start w:val="1"/>
      <w:numFmt w:val="bullet"/>
      <w:lvlText w:val=""/>
      <w:lvlJc w:val="left"/>
      <w:pPr>
        <w:ind w:left="1211" w:hanging="360"/>
      </w:pPr>
      <w:rPr>
        <w:rFonts w:ascii="Symbol" w:hAnsi="Symbol"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20" w15:restartNumberingAfterBreak="0">
    <w:nsid w:val="505F0C88"/>
    <w:multiLevelType w:val="hybridMultilevel"/>
    <w:tmpl w:val="F3B63966"/>
    <w:lvl w:ilvl="0" w:tplc="0C090017">
      <w:start w:val="1"/>
      <w:numFmt w:val="lowerLetter"/>
      <w:lvlText w:val="%1)"/>
      <w:lvlJc w:val="left"/>
      <w:pPr>
        <w:ind w:left="1485" w:hanging="360"/>
      </w:pPr>
    </w:lvl>
    <w:lvl w:ilvl="1" w:tplc="0C090019" w:tentative="1">
      <w:start w:val="1"/>
      <w:numFmt w:val="lowerLetter"/>
      <w:lvlText w:val="%2."/>
      <w:lvlJc w:val="left"/>
      <w:pPr>
        <w:ind w:left="2205" w:hanging="360"/>
      </w:pPr>
    </w:lvl>
    <w:lvl w:ilvl="2" w:tplc="0C09001B" w:tentative="1">
      <w:start w:val="1"/>
      <w:numFmt w:val="lowerRoman"/>
      <w:lvlText w:val="%3."/>
      <w:lvlJc w:val="right"/>
      <w:pPr>
        <w:ind w:left="2925" w:hanging="180"/>
      </w:pPr>
    </w:lvl>
    <w:lvl w:ilvl="3" w:tplc="0C09000F" w:tentative="1">
      <w:start w:val="1"/>
      <w:numFmt w:val="decimal"/>
      <w:lvlText w:val="%4."/>
      <w:lvlJc w:val="left"/>
      <w:pPr>
        <w:ind w:left="3645" w:hanging="360"/>
      </w:pPr>
    </w:lvl>
    <w:lvl w:ilvl="4" w:tplc="0C090019" w:tentative="1">
      <w:start w:val="1"/>
      <w:numFmt w:val="lowerLetter"/>
      <w:lvlText w:val="%5."/>
      <w:lvlJc w:val="left"/>
      <w:pPr>
        <w:ind w:left="4365" w:hanging="360"/>
      </w:pPr>
    </w:lvl>
    <w:lvl w:ilvl="5" w:tplc="0C09001B" w:tentative="1">
      <w:start w:val="1"/>
      <w:numFmt w:val="lowerRoman"/>
      <w:lvlText w:val="%6."/>
      <w:lvlJc w:val="right"/>
      <w:pPr>
        <w:ind w:left="5085" w:hanging="180"/>
      </w:pPr>
    </w:lvl>
    <w:lvl w:ilvl="6" w:tplc="0C09000F" w:tentative="1">
      <w:start w:val="1"/>
      <w:numFmt w:val="decimal"/>
      <w:lvlText w:val="%7."/>
      <w:lvlJc w:val="left"/>
      <w:pPr>
        <w:ind w:left="5805" w:hanging="360"/>
      </w:pPr>
    </w:lvl>
    <w:lvl w:ilvl="7" w:tplc="0C090019" w:tentative="1">
      <w:start w:val="1"/>
      <w:numFmt w:val="lowerLetter"/>
      <w:lvlText w:val="%8."/>
      <w:lvlJc w:val="left"/>
      <w:pPr>
        <w:ind w:left="6525" w:hanging="360"/>
      </w:pPr>
    </w:lvl>
    <w:lvl w:ilvl="8" w:tplc="0C09001B" w:tentative="1">
      <w:start w:val="1"/>
      <w:numFmt w:val="lowerRoman"/>
      <w:lvlText w:val="%9."/>
      <w:lvlJc w:val="right"/>
      <w:pPr>
        <w:ind w:left="7245" w:hanging="180"/>
      </w:pPr>
    </w:lvl>
  </w:abstractNum>
  <w:abstractNum w:abstractNumId="21" w15:restartNumberingAfterBreak="0">
    <w:nsid w:val="542F5698"/>
    <w:multiLevelType w:val="hybridMultilevel"/>
    <w:tmpl w:val="BC3AA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0027630"/>
    <w:multiLevelType w:val="hybridMultilevel"/>
    <w:tmpl w:val="D4A2E5E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4" w15:restartNumberingAfterBreak="0">
    <w:nsid w:val="60266B5E"/>
    <w:multiLevelType w:val="multilevel"/>
    <w:tmpl w:val="2E004328"/>
    <w:name w:val="OLA branded2"/>
    <w:lvl w:ilvl="0">
      <w:start w:val="1"/>
      <w:numFmt w:val="bullet"/>
      <w:pStyle w:val="ListBullet"/>
      <w:lvlText w:val=""/>
      <w:lvlJc w:val="left"/>
      <w:pPr>
        <w:ind w:left="1191" w:hanging="340"/>
      </w:pPr>
      <w:rPr>
        <w:rFonts w:ascii="Symbol" w:hAnsi="Symbol" w:hint="default"/>
        <w:b w:val="0"/>
        <w:i w:val="0"/>
        <w:color w:val="2F5496"/>
      </w:rPr>
    </w:lvl>
    <w:lvl w:ilvl="1">
      <w:start w:val="1"/>
      <w:numFmt w:val="bullet"/>
      <w:pStyle w:val="ListBullet2"/>
      <w:lvlText w:val=""/>
      <w:lvlJc w:val="left"/>
      <w:pPr>
        <w:ind w:left="1571" w:hanging="360"/>
      </w:pPr>
      <w:rPr>
        <w:rFonts w:ascii="Symbol" w:hAnsi="Symbol" w:hint="default"/>
        <w:color w:val="7492CD"/>
      </w:rPr>
    </w:lvl>
    <w:lvl w:ilvl="2">
      <w:start w:val="1"/>
      <w:numFmt w:val="bullet"/>
      <w:pStyle w:val="ListBullet3"/>
      <w:lvlText w:val=""/>
      <w:lvlJc w:val="left"/>
      <w:pPr>
        <w:ind w:left="1931" w:hanging="360"/>
      </w:pPr>
      <w:rPr>
        <w:rFonts w:ascii="Symbol" w:hAnsi="Symbol" w:hint="default"/>
        <w:color w:val="9DB4DC"/>
      </w:rPr>
    </w:lvl>
    <w:lvl w:ilvl="3">
      <w:start w:val="1"/>
      <w:numFmt w:val="bullet"/>
      <w:pStyle w:val="ListBullet4"/>
      <w:lvlText w:val=""/>
      <w:lvlJc w:val="left"/>
      <w:pPr>
        <w:ind w:left="2291" w:hanging="360"/>
      </w:pPr>
      <w:rPr>
        <w:rFonts w:ascii="Symbol" w:hAnsi="Symbol" w:hint="default"/>
        <w:b w:val="0"/>
        <w:i w:val="0"/>
        <w:color w:val="2F5496"/>
      </w:rPr>
    </w:lvl>
    <w:lvl w:ilvl="4">
      <w:start w:val="1"/>
      <w:numFmt w:val="bullet"/>
      <w:pStyle w:val="ListBullet5"/>
      <w:lvlText w:val=""/>
      <w:lvlJc w:val="left"/>
      <w:pPr>
        <w:ind w:left="2651" w:hanging="360"/>
      </w:pPr>
      <w:rPr>
        <w:rFonts w:ascii="Symbol" w:hAnsi="Symbol" w:hint="default"/>
        <w:color w:val="7492CD"/>
      </w:rPr>
    </w:lvl>
    <w:lvl w:ilvl="5">
      <w:start w:val="1"/>
      <w:numFmt w:val="lowerRoman"/>
      <w:lvlText w:val="(%6)"/>
      <w:lvlJc w:val="left"/>
      <w:pPr>
        <w:ind w:left="3011" w:hanging="360"/>
      </w:pPr>
      <w:rPr>
        <w:rFonts w:hint="default"/>
      </w:rPr>
    </w:lvl>
    <w:lvl w:ilvl="6">
      <w:start w:val="1"/>
      <w:numFmt w:val="decimal"/>
      <w:lvlText w:val="%7."/>
      <w:lvlJc w:val="left"/>
      <w:pPr>
        <w:ind w:left="3371" w:hanging="360"/>
      </w:pPr>
      <w:rPr>
        <w:rFonts w:hint="default"/>
      </w:rPr>
    </w:lvl>
    <w:lvl w:ilvl="7">
      <w:start w:val="1"/>
      <w:numFmt w:val="lowerLetter"/>
      <w:lvlText w:val="%8."/>
      <w:lvlJc w:val="left"/>
      <w:pPr>
        <w:ind w:left="3731" w:hanging="360"/>
      </w:pPr>
      <w:rPr>
        <w:rFonts w:hint="default"/>
      </w:rPr>
    </w:lvl>
    <w:lvl w:ilvl="8">
      <w:start w:val="1"/>
      <w:numFmt w:val="lowerRoman"/>
      <w:lvlText w:val="%9."/>
      <w:lvlJc w:val="left"/>
      <w:pPr>
        <w:ind w:left="4091" w:hanging="360"/>
      </w:pPr>
      <w:rPr>
        <w:rFonts w:hint="default"/>
      </w:rPr>
    </w:lvl>
  </w:abstractNum>
  <w:abstractNum w:abstractNumId="25"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417605192">
    <w:abstractNumId w:val="9"/>
  </w:num>
  <w:num w:numId="2" w16cid:durableId="905650120">
    <w:abstractNumId w:val="7"/>
  </w:num>
  <w:num w:numId="3" w16cid:durableId="1629164895">
    <w:abstractNumId w:val="6"/>
  </w:num>
  <w:num w:numId="4" w16cid:durableId="1247887440">
    <w:abstractNumId w:val="5"/>
  </w:num>
  <w:num w:numId="5" w16cid:durableId="654452875">
    <w:abstractNumId w:val="4"/>
  </w:num>
  <w:num w:numId="6" w16cid:durableId="109904240">
    <w:abstractNumId w:val="8"/>
  </w:num>
  <w:num w:numId="7" w16cid:durableId="306478083">
    <w:abstractNumId w:val="3"/>
  </w:num>
  <w:num w:numId="8" w16cid:durableId="1018116684">
    <w:abstractNumId w:val="2"/>
  </w:num>
  <w:num w:numId="9" w16cid:durableId="25954331">
    <w:abstractNumId w:val="1"/>
  </w:num>
  <w:num w:numId="10" w16cid:durableId="1283727989">
    <w:abstractNumId w:val="0"/>
  </w:num>
  <w:num w:numId="11" w16cid:durableId="744769094">
    <w:abstractNumId w:val="17"/>
  </w:num>
  <w:num w:numId="12" w16cid:durableId="1055083277">
    <w:abstractNumId w:val="12"/>
  </w:num>
  <w:num w:numId="13" w16cid:durableId="1782914385">
    <w:abstractNumId w:val="24"/>
  </w:num>
  <w:num w:numId="14" w16cid:durableId="1239973112">
    <w:abstractNumId w:val="11"/>
  </w:num>
  <w:num w:numId="15" w16cid:durableId="1843743432">
    <w:abstractNumId w:val="25"/>
  </w:num>
  <w:num w:numId="16" w16cid:durableId="2116971440">
    <w:abstractNumId w:val="10"/>
  </w:num>
  <w:num w:numId="17" w16cid:durableId="1893229063">
    <w:abstractNumId w:val="15"/>
  </w:num>
  <w:num w:numId="18" w16cid:durableId="1059088669">
    <w:abstractNumId w:val="22"/>
  </w:num>
  <w:num w:numId="19" w16cid:durableId="131599110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15536984">
    <w:abstractNumId w:val="23"/>
  </w:num>
  <w:num w:numId="21" w16cid:durableId="1399326623">
    <w:abstractNumId w:val="13"/>
  </w:num>
  <w:num w:numId="22" w16cid:durableId="1262448621">
    <w:abstractNumId w:val="14"/>
  </w:num>
  <w:num w:numId="23" w16cid:durableId="555750365">
    <w:abstractNumId w:val="18"/>
  </w:num>
  <w:num w:numId="24" w16cid:durableId="1755929474">
    <w:abstractNumId w:val="20"/>
  </w:num>
  <w:num w:numId="25" w16cid:durableId="2122799964">
    <w:abstractNumId w:val="19"/>
  </w:num>
  <w:num w:numId="26" w16cid:durableId="1827429728">
    <w:abstractNumId w:val="16"/>
  </w:num>
  <w:num w:numId="27" w16cid:durableId="1760562265">
    <w:abstractNumId w:val="10"/>
  </w:num>
  <w:num w:numId="28" w16cid:durableId="1360816205">
    <w:abstractNumId w:val="10"/>
  </w:num>
  <w:num w:numId="29" w16cid:durableId="1227909505">
    <w:abstractNumId w:val="24"/>
  </w:num>
  <w:num w:numId="30" w16cid:durableId="1337339775">
    <w:abstractNumId w:val="24"/>
  </w:num>
  <w:num w:numId="31" w16cid:durableId="784155857">
    <w:abstractNumId w:val="24"/>
  </w:num>
  <w:num w:numId="32" w16cid:durableId="1533230221">
    <w:abstractNumId w:val="10"/>
  </w:num>
  <w:num w:numId="33" w16cid:durableId="1216117684">
    <w:abstractNumId w:val="10"/>
  </w:num>
  <w:num w:numId="34" w16cid:durableId="501774201">
    <w:abstractNumId w:val="10"/>
  </w:num>
  <w:num w:numId="35" w16cid:durableId="1843734426">
    <w:abstractNumId w:val="10"/>
  </w:num>
  <w:num w:numId="36" w16cid:durableId="2011787590">
    <w:abstractNumId w:val="21"/>
  </w:num>
  <w:num w:numId="37" w16cid:durableId="22853999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133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0724C"/>
    <w:rsid w:val="00013931"/>
    <w:rsid w:val="00013BA7"/>
    <w:rsid w:val="000149D5"/>
    <w:rsid w:val="00016911"/>
    <w:rsid w:val="000208DA"/>
    <w:rsid w:val="00024F1A"/>
    <w:rsid w:val="00030FBC"/>
    <w:rsid w:val="00031B2A"/>
    <w:rsid w:val="00034056"/>
    <w:rsid w:val="00035EBC"/>
    <w:rsid w:val="00047DD3"/>
    <w:rsid w:val="00052522"/>
    <w:rsid w:val="000613FC"/>
    <w:rsid w:val="00064B17"/>
    <w:rsid w:val="0006752F"/>
    <w:rsid w:val="00070E76"/>
    <w:rsid w:val="0008682C"/>
    <w:rsid w:val="00087E68"/>
    <w:rsid w:val="0009228F"/>
    <w:rsid w:val="000A2F06"/>
    <w:rsid w:val="000A5577"/>
    <w:rsid w:val="000B1332"/>
    <w:rsid w:val="000B6803"/>
    <w:rsid w:val="000C4CA5"/>
    <w:rsid w:val="000D0A5C"/>
    <w:rsid w:val="000D1518"/>
    <w:rsid w:val="000D6381"/>
    <w:rsid w:val="000D7701"/>
    <w:rsid w:val="000E58C8"/>
    <w:rsid w:val="001043A8"/>
    <w:rsid w:val="001145F7"/>
    <w:rsid w:val="00123781"/>
    <w:rsid w:val="00123F76"/>
    <w:rsid w:val="001358AB"/>
    <w:rsid w:val="0014227D"/>
    <w:rsid w:val="001469F0"/>
    <w:rsid w:val="0014714E"/>
    <w:rsid w:val="00150531"/>
    <w:rsid w:val="00156E52"/>
    <w:rsid w:val="00161E18"/>
    <w:rsid w:val="00164DA0"/>
    <w:rsid w:val="001738A0"/>
    <w:rsid w:val="00177356"/>
    <w:rsid w:val="0018105F"/>
    <w:rsid w:val="001825E5"/>
    <w:rsid w:val="0019545D"/>
    <w:rsid w:val="001A2EDD"/>
    <w:rsid w:val="001A314F"/>
    <w:rsid w:val="001A3891"/>
    <w:rsid w:val="001A3F3B"/>
    <w:rsid w:val="001B13A0"/>
    <w:rsid w:val="001B19BF"/>
    <w:rsid w:val="001B2622"/>
    <w:rsid w:val="001B340A"/>
    <w:rsid w:val="001B3C02"/>
    <w:rsid w:val="001B5E5C"/>
    <w:rsid w:val="001C2857"/>
    <w:rsid w:val="001C2B3D"/>
    <w:rsid w:val="001C59E8"/>
    <w:rsid w:val="001C7708"/>
    <w:rsid w:val="001C7DDE"/>
    <w:rsid w:val="001D10CD"/>
    <w:rsid w:val="001D22FC"/>
    <w:rsid w:val="001D539C"/>
    <w:rsid w:val="001E0390"/>
    <w:rsid w:val="001E547B"/>
    <w:rsid w:val="001F30D0"/>
    <w:rsid w:val="001F4486"/>
    <w:rsid w:val="001F4617"/>
    <w:rsid w:val="001F7AA6"/>
    <w:rsid w:val="00205761"/>
    <w:rsid w:val="002101BE"/>
    <w:rsid w:val="00216BB7"/>
    <w:rsid w:val="00217D75"/>
    <w:rsid w:val="00247A37"/>
    <w:rsid w:val="0025408D"/>
    <w:rsid w:val="00265628"/>
    <w:rsid w:val="00265F17"/>
    <w:rsid w:val="00266BE5"/>
    <w:rsid w:val="00272CA9"/>
    <w:rsid w:val="00274995"/>
    <w:rsid w:val="00281C83"/>
    <w:rsid w:val="00284F29"/>
    <w:rsid w:val="002861BB"/>
    <w:rsid w:val="00287336"/>
    <w:rsid w:val="002A33D1"/>
    <w:rsid w:val="002A4DB3"/>
    <w:rsid w:val="002A6A10"/>
    <w:rsid w:val="002B26AB"/>
    <w:rsid w:val="002B3AE1"/>
    <w:rsid w:val="002B41D0"/>
    <w:rsid w:val="002C4E7E"/>
    <w:rsid w:val="002C7598"/>
    <w:rsid w:val="002F25EA"/>
    <w:rsid w:val="0031628A"/>
    <w:rsid w:val="003267CC"/>
    <w:rsid w:val="003355FF"/>
    <w:rsid w:val="00335F0E"/>
    <w:rsid w:val="003416E2"/>
    <w:rsid w:val="00344DF6"/>
    <w:rsid w:val="00350D80"/>
    <w:rsid w:val="00362801"/>
    <w:rsid w:val="0036292B"/>
    <w:rsid w:val="003655CA"/>
    <w:rsid w:val="00366EB5"/>
    <w:rsid w:val="0036775A"/>
    <w:rsid w:val="003733F9"/>
    <w:rsid w:val="003744F1"/>
    <w:rsid w:val="00383B79"/>
    <w:rsid w:val="00387938"/>
    <w:rsid w:val="00390B5D"/>
    <w:rsid w:val="00397287"/>
    <w:rsid w:val="003B0AC3"/>
    <w:rsid w:val="003C0DC9"/>
    <w:rsid w:val="003C2400"/>
    <w:rsid w:val="003C3CF9"/>
    <w:rsid w:val="003C5D56"/>
    <w:rsid w:val="003C6052"/>
    <w:rsid w:val="003C744A"/>
    <w:rsid w:val="003C76F0"/>
    <w:rsid w:val="003D69C2"/>
    <w:rsid w:val="003E28DB"/>
    <w:rsid w:val="003F0333"/>
    <w:rsid w:val="003F07D5"/>
    <w:rsid w:val="003F1C1A"/>
    <w:rsid w:val="003F2324"/>
    <w:rsid w:val="00402758"/>
    <w:rsid w:val="00403477"/>
    <w:rsid w:val="0040370B"/>
    <w:rsid w:val="00416EC3"/>
    <w:rsid w:val="00422AE1"/>
    <w:rsid w:val="004245CD"/>
    <w:rsid w:val="00425E5F"/>
    <w:rsid w:val="00427CCE"/>
    <w:rsid w:val="0043617B"/>
    <w:rsid w:val="00436AEA"/>
    <w:rsid w:val="00437AB0"/>
    <w:rsid w:val="00440FC9"/>
    <w:rsid w:val="004426C7"/>
    <w:rsid w:val="004508F1"/>
    <w:rsid w:val="00453BA5"/>
    <w:rsid w:val="00453F84"/>
    <w:rsid w:val="00456DCF"/>
    <w:rsid w:val="0045759B"/>
    <w:rsid w:val="0046043B"/>
    <w:rsid w:val="004608D6"/>
    <w:rsid w:val="00460AFC"/>
    <w:rsid w:val="0046189E"/>
    <w:rsid w:val="00462CCF"/>
    <w:rsid w:val="0046429F"/>
    <w:rsid w:val="004646CF"/>
    <w:rsid w:val="00465F01"/>
    <w:rsid w:val="00470A84"/>
    <w:rsid w:val="00471E8B"/>
    <w:rsid w:val="00480B6C"/>
    <w:rsid w:val="004830DF"/>
    <w:rsid w:val="00483210"/>
    <w:rsid w:val="00484196"/>
    <w:rsid w:val="00484B37"/>
    <w:rsid w:val="00487141"/>
    <w:rsid w:val="0049080B"/>
    <w:rsid w:val="004946BE"/>
    <w:rsid w:val="004976C3"/>
    <w:rsid w:val="004A3D9D"/>
    <w:rsid w:val="004B3D5B"/>
    <w:rsid w:val="004B4141"/>
    <w:rsid w:val="004B6465"/>
    <w:rsid w:val="004C1C5F"/>
    <w:rsid w:val="004C3769"/>
    <w:rsid w:val="004C3C10"/>
    <w:rsid w:val="004C4070"/>
    <w:rsid w:val="004D472B"/>
    <w:rsid w:val="004D734F"/>
    <w:rsid w:val="004E11B6"/>
    <w:rsid w:val="004E1945"/>
    <w:rsid w:val="004E294B"/>
    <w:rsid w:val="004E5149"/>
    <w:rsid w:val="004F73E9"/>
    <w:rsid w:val="00505909"/>
    <w:rsid w:val="005061DB"/>
    <w:rsid w:val="005073C1"/>
    <w:rsid w:val="00510D89"/>
    <w:rsid w:val="00513550"/>
    <w:rsid w:val="0051686C"/>
    <w:rsid w:val="0051712D"/>
    <w:rsid w:val="00522C5B"/>
    <w:rsid w:val="00525ED8"/>
    <w:rsid w:val="005275A7"/>
    <w:rsid w:val="00540363"/>
    <w:rsid w:val="005408DC"/>
    <w:rsid w:val="00543280"/>
    <w:rsid w:val="00551CA2"/>
    <w:rsid w:val="00566F86"/>
    <w:rsid w:val="0057561A"/>
    <w:rsid w:val="00585E2B"/>
    <w:rsid w:val="0058754E"/>
    <w:rsid w:val="00591709"/>
    <w:rsid w:val="00592400"/>
    <w:rsid w:val="00595488"/>
    <w:rsid w:val="005A4971"/>
    <w:rsid w:val="005B3C05"/>
    <w:rsid w:val="005B61A8"/>
    <w:rsid w:val="005C06D1"/>
    <w:rsid w:val="005C1B90"/>
    <w:rsid w:val="005C274B"/>
    <w:rsid w:val="005C28BD"/>
    <w:rsid w:val="005C4F2A"/>
    <w:rsid w:val="005D0221"/>
    <w:rsid w:val="005D0971"/>
    <w:rsid w:val="005D1067"/>
    <w:rsid w:val="005D510C"/>
    <w:rsid w:val="005D7746"/>
    <w:rsid w:val="005E6628"/>
    <w:rsid w:val="005F44EF"/>
    <w:rsid w:val="005F6EB6"/>
    <w:rsid w:val="00603039"/>
    <w:rsid w:val="00603367"/>
    <w:rsid w:val="006043AE"/>
    <w:rsid w:val="00604912"/>
    <w:rsid w:val="00606FC4"/>
    <w:rsid w:val="0061011D"/>
    <w:rsid w:val="00611923"/>
    <w:rsid w:val="00623507"/>
    <w:rsid w:val="00624316"/>
    <w:rsid w:val="006253E2"/>
    <w:rsid w:val="00625BB4"/>
    <w:rsid w:val="006323F8"/>
    <w:rsid w:val="00633B02"/>
    <w:rsid w:val="00636D36"/>
    <w:rsid w:val="00640197"/>
    <w:rsid w:val="006414FD"/>
    <w:rsid w:val="0064368B"/>
    <w:rsid w:val="00646888"/>
    <w:rsid w:val="00646CE9"/>
    <w:rsid w:val="00647E8B"/>
    <w:rsid w:val="006504B7"/>
    <w:rsid w:val="006514EB"/>
    <w:rsid w:val="006521ED"/>
    <w:rsid w:val="006525D6"/>
    <w:rsid w:val="00661E6D"/>
    <w:rsid w:val="00663529"/>
    <w:rsid w:val="00665721"/>
    <w:rsid w:val="00667C2B"/>
    <w:rsid w:val="006718E3"/>
    <w:rsid w:val="00674F2C"/>
    <w:rsid w:val="0068014A"/>
    <w:rsid w:val="00683A34"/>
    <w:rsid w:val="00696112"/>
    <w:rsid w:val="006A7A61"/>
    <w:rsid w:val="006B28A8"/>
    <w:rsid w:val="006B6182"/>
    <w:rsid w:val="006C194B"/>
    <w:rsid w:val="006C33E8"/>
    <w:rsid w:val="006C3915"/>
    <w:rsid w:val="006D1243"/>
    <w:rsid w:val="006D1DC4"/>
    <w:rsid w:val="006D3867"/>
    <w:rsid w:val="006D462A"/>
    <w:rsid w:val="006D5B4D"/>
    <w:rsid w:val="006D61B9"/>
    <w:rsid w:val="006E5C5E"/>
    <w:rsid w:val="006F04A2"/>
    <w:rsid w:val="006F3FC7"/>
    <w:rsid w:val="006F640D"/>
    <w:rsid w:val="006F798A"/>
    <w:rsid w:val="00700A3A"/>
    <w:rsid w:val="007017EA"/>
    <w:rsid w:val="0070639B"/>
    <w:rsid w:val="007114B9"/>
    <w:rsid w:val="007203F9"/>
    <w:rsid w:val="007226D8"/>
    <w:rsid w:val="00723EA5"/>
    <w:rsid w:val="00726CA8"/>
    <w:rsid w:val="00726F3A"/>
    <w:rsid w:val="00727F06"/>
    <w:rsid w:val="00735680"/>
    <w:rsid w:val="00736D9A"/>
    <w:rsid w:val="0074595F"/>
    <w:rsid w:val="007469DE"/>
    <w:rsid w:val="0075417C"/>
    <w:rsid w:val="00757C24"/>
    <w:rsid w:val="007635B4"/>
    <w:rsid w:val="007708B4"/>
    <w:rsid w:val="0077241E"/>
    <w:rsid w:val="007751AF"/>
    <w:rsid w:val="00777ADB"/>
    <w:rsid w:val="00777CC8"/>
    <w:rsid w:val="0078151A"/>
    <w:rsid w:val="0078217E"/>
    <w:rsid w:val="00782475"/>
    <w:rsid w:val="00783B5C"/>
    <w:rsid w:val="00791DF1"/>
    <w:rsid w:val="00791F16"/>
    <w:rsid w:val="00792238"/>
    <w:rsid w:val="00792CC2"/>
    <w:rsid w:val="0079473A"/>
    <w:rsid w:val="007A1175"/>
    <w:rsid w:val="007A18BB"/>
    <w:rsid w:val="007A405D"/>
    <w:rsid w:val="007A6EB9"/>
    <w:rsid w:val="007A7A8B"/>
    <w:rsid w:val="007B5D80"/>
    <w:rsid w:val="007C0C91"/>
    <w:rsid w:val="007C1747"/>
    <w:rsid w:val="007C2374"/>
    <w:rsid w:val="007C371D"/>
    <w:rsid w:val="007C3F24"/>
    <w:rsid w:val="007C5B48"/>
    <w:rsid w:val="007C6784"/>
    <w:rsid w:val="007D3AB8"/>
    <w:rsid w:val="007D5F0D"/>
    <w:rsid w:val="007E369D"/>
    <w:rsid w:val="007E7328"/>
    <w:rsid w:val="007F0956"/>
    <w:rsid w:val="007F4C62"/>
    <w:rsid w:val="007F5CD9"/>
    <w:rsid w:val="007F7A4D"/>
    <w:rsid w:val="0080243F"/>
    <w:rsid w:val="008046D4"/>
    <w:rsid w:val="00804756"/>
    <w:rsid w:val="00810725"/>
    <w:rsid w:val="00813424"/>
    <w:rsid w:val="00821893"/>
    <w:rsid w:val="00827431"/>
    <w:rsid w:val="00836FFE"/>
    <w:rsid w:val="008379EB"/>
    <w:rsid w:val="00846C27"/>
    <w:rsid w:val="00854996"/>
    <w:rsid w:val="00870AE1"/>
    <w:rsid w:val="00877A94"/>
    <w:rsid w:val="008857F1"/>
    <w:rsid w:val="0089438B"/>
    <w:rsid w:val="008A13ED"/>
    <w:rsid w:val="008A6130"/>
    <w:rsid w:val="008B24FF"/>
    <w:rsid w:val="008B350E"/>
    <w:rsid w:val="008C0405"/>
    <w:rsid w:val="008C14A0"/>
    <w:rsid w:val="008C2228"/>
    <w:rsid w:val="008C232F"/>
    <w:rsid w:val="008C6C6D"/>
    <w:rsid w:val="008C6D76"/>
    <w:rsid w:val="008D6AF2"/>
    <w:rsid w:val="008D72C9"/>
    <w:rsid w:val="008D78A7"/>
    <w:rsid w:val="008E1632"/>
    <w:rsid w:val="008E750D"/>
    <w:rsid w:val="008F2AAC"/>
    <w:rsid w:val="00903958"/>
    <w:rsid w:val="0090425B"/>
    <w:rsid w:val="009071B1"/>
    <w:rsid w:val="00907523"/>
    <w:rsid w:val="0091462C"/>
    <w:rsid w:val="00917B49"/>
    <w:rsid w:val="009276CD"/>
    <w:rsid w:val="00932EF5"/>
    <w:rsid w:val="00937E94"/>
    <w:rsid w:val="00945A47"/>
    <w:rsid w:val="009528D2"/>
    <w:rsid w:val="009661FD"/>
    <w:rsid w:val="009672F3"/>
    <w:rsid w:val="0097254F"/>
    <w:rsid w:val="00974CD0"/>
    <w:rsid w:val="00975FE8"/>
    <w:rsid w:val="00976637"/>
    <w:rsid w:val="0098373B"/>
    <w:rsid w:val="009A16F6"/>
    <w:rsid w:val="009A2EDC"/>
    <w:rsid w:val="009A6786"/>
    <w:rsid w:val="009A6E86"/>
    <w:rsid w:val="009A7C59"/>
    <w:rsid w:val="009B1910"/>
    <w:rsid w:val="009B4EFF"/>
    <w:rsid w:val="009C1511"/>
    <w:rsid w:val="009C2830"/>
    <w:rsid w:val="009C6E7E"/>
    <w:rsid w:val="009D5129"/>
    <w:rsid w:val="009E1A18"/>
    <w:rsid w:val="009E4474"/>
    <w:rsid w:val="009E48F2"/>
    <w:rsid w:val="009F1854"/>
    <w:rsid w:val="009F40CC"/>
    <w:rsid w:val="009F53AC"/>
    <w:rsid w:val="009F5A83"/>
    <w:rsid w:val="00A01610"/>
    <w:rsid w:val="00A04098"/>
    <w:rsid w:val="00A070D4"/>
    <w:rsid w:val="00A146A0"/>
    <w:rsid w:val="00A16457"/>
    <w:rsid w:val="00A16780"/>
    <w:rsid w:val="00A167AC"/>
    <w:rsid w:val="00A16BDA"/>
    <w:rsid w:val="00A23A3E"/>
    <w:rsid w:val="00A26B4A"/>
    <w:rsid w:val="00A26DDC"/>
    <w:rsid w:val="00A331BA"/>
    <w:rsid w:val="00A3453E"/>
    <w:rsid w:val="00A429B1"/>
    <w:rsid w:val="00A42C1C"/>
    <w:rsid w:val="00A467BE"/>
    <w:rsid w:val="00A5475C"/>
    <w:rsid w:val="00A654A3"/>
    <w:rsid w:val="00A659C8"/>
    <w:rsid w:val="00A67677"/>
    <w:rsid w:val="00A67F69"/>
    <w:rsid w:val="00A71EFF"/>
    <w:rsid w:val="00A758B6"/>
    <w:rsid w:val="00A87DCE"/>
    <w:rsid w:val="00A90EC4"/>
    <w:rsid w:val="00AA1CAC"/>
    <w:rsid w:val="00AA719E"/>
    <w:rsid w:val="00AB03CE"/>
    <w:rsid w:val="00AC380E"/>
    <w:rsid w:val="00AC4E19"/>
    <w:rsid w:val="00AC5438"/>
    <w:rsid w:val="00AC6161"/>
    <w:rsid w:val="00AD14D5"/>
    <w:rsid w:val="00AD1CFC"/>
    <w:rsid w:val="00AD4EDB"/>
    <w:rsid w:val="00AD773B"/>
    <w:rsid w:val="00AE10D6"/>
    <w:rsid w:val="00AE3B01"/>
    <w:rsid w:val="00AE3B61"/>
    <w:rsid w:val="00AE6E38"/>
    <w:rsid w:val="00AE7AAB"/>
    <w:rsid w:val="00AF36B5"/>
    <w:rsid w:val="00AF5D37"/>
    <w:rsid w:val="00AF74F7"/>
    <w:rsid w:val="00B01873"/>
    <w:rsid w:val="00B03642"/>
    <w:rsid w:val="00B04311"/>
    <w:rsid w:val="00B053AB"/>
    <w:rsid w:val="00B07223"/>
    <w:rsid w:val="00B12F4C"/>
    <w:rsid w:val="00B144AD"/>
    <w:rsid w:val="00B16CE5"/>
    <w:rsid w:val="00B21A37"/>
    <w:rsid w:val="00B24E23"/>
    <w:rsid w:val="00B30368"/>
    <w:rsid w:val="00B32865"/>
    <w:rsid w:val="00B343A8"/>
    <w:rsid w:val="00B37AA9"/>
    <w:rsid w:val="00B40CBB"/>
    <w:rsid w:val="00B45BA8"/>
    <w:rsid w:val="00B4616F"/>
    <w:rsid w:val="00B5012A"/>
    <w:rsid w:val="00B55D4E"/>
    <w:rsid w:val="00B567A6"/>
    <w:rsid w:val="00B568E2"/>
    <w:rsid w:val="00B57407"/>
    <w:rsid w:val="00B65E54"/>
    <w:rsid w:val="00B7541C"/>
    <w:rsid w:val="00B802FD"/>
    <w:rsid w:val="00B877CD"/>
    <w:rsid w:val="00B90D2E"/>
    <w:rsid w:val="00B911A5"/>
    <w:rsid w:val="00B91AC4"/>
    <w:rsid w:val="00B92BB8"/>
    <w:rsid w:val="00B949D1"/>
    <w:rsid w:val="00B9774B"/>
    <w:rsid w:val="00BA0A4F"/>
    <w:rsid w:val="00BA1814"/>
    <w:rsid w:val="00BB44FF"/>
    <w:rsid w:val="00BC0651"/>
    <w:rsid w:val="00BC32E8"/>
    <w:rsid w:val="00BC35B6"/>
    <w:rsid w:val="00BC398B"/>
    <w:rsid w:val="00BD36C3"/>
    <w:rsid w:val="00BD5761"/>
    <w:rsid w:val="00BE0AB2"/>
    <w:rsid w:val="00BE1253"/>
    <w:rsid w:val="00BE3BC4"/>
    <w:rsid w:val="00BF3948"/>
    <w:rsid w:val="00BF3F0A"/>
    <w:rsid w:val="00BF6564"/>
    <w:rsid w:val="00BF687E"/>
    <w:rsid w:val="00C02510"/>
    <w:rsid w:val="00C07AE6"/>
    <w:rsid w:val="00C16840"/>
    <w:rsid w:val="00C16DCB"/>
    <w:rsid w:val="00C21E49"/>
    <w:rsid w:val="00C26AC8"/>
    <w:rsid w:val="00C301AF"/>
    <w:rsid w:val="00C31E7B"/>
    <w:rsid w:val="00C31F14"/>
    <w:rsid w:val="00C3595E"/>
    <w:rsid w:val="00C44B6D"/>
    <w:rsid w:val="00C44CD4"/>
    <w:rsid w:val="00C5628B"/>
    <w:rsid w:val="00C56B6B"/>
    <w:rsid w:val="00C61A86"/>
    <w:rsid w:val="00C64FFA"/>
    <w:rsid w:val="00C66431"/>
    <w:rsid w:val="00C67362"/>
    <w:rsid w:val="00C717A8"/>
    <w:rsid w:val="00C72F7A"/>
    <w:rsid w:val="00C8358A"/>
    <w:rsid w:val="00C837A0"/>
    <w:rsid w:val="00C90D42"/>
    <w:rsid w:val="00C924CE"/>
    <w:rsid w:val="00C96374"/>
    <w:rsid w:val="00C964FA"/>
    <w:rsid w:val="00C975F2"/>
    <w:rsid w:val="00C97A26"/>
    <w:rsid w:val="00CA4E00"/>
    <w:rsid w:val="00CB5FDB"/>
    <w:rsid w:val="00CC3E81"/>
    <w:rsid w:val="00CC4BE7"/>
    <w:rsid w:val="00CD05B9"/>
    <w:rsid w:val="00CD73BC"/>
    <w:rsid w:val="00CD7730"/>
    <w:rsid w:val="00CE40FD"/>
    <w:rsid w:val="00CF75A5"/>
    <w:rsid w:val="00D038FD"/>
    <w:rsid w:val="00D050C7"/>
    <w:rsid w:val="00D14073"/>
    <w:rsid w:val="00D20E16"/>
    <w:rsid w:val="00D23968"/>
    <w:rsid w:val="00D23E3A"/>
    <w:rsid w:val="00D376C4"/>
    <w:rsid w:val="00D42B03"/>
    <w:rsid w:val="00D44AEA"/>
    <w:rsid w:val="00D57B93"/>
    <w:rsid w:val="00D61CF0"/>
    <w:rsid w:val="00D63AFD"/>
    <w:rsid w:val="00D7159D"/>
    <w:rsid w:val="00D725E9"/>
    <w:rsid w:val="00D72A98"/>
    <w:rsid w:val="00D775C8"/>
    <w:rsid w:val="00D811C5"/>
    <w:rsid w:val="00D8538F"/>
    <w:rsid w:val="00D85C9B"/>
    <w:rsid w:val="00D85DE9"/>
    <w:rsid w:val="00D86557"/>
    <w:rsid w:val="00D902AE"/>
    <w:rsid w:val="00D90ED8"/>
    <w:rsid w:val="00D94F64"/>
    <w:rsid w:val="00D95639"/>
    <w:rsid w:val="00D95BDD"/>
    <w:rsid w:val="00D97151"/>
    <w:rsid w:val="00D97152"/>
    <w:rsid w:val="00DA284B"/>
    <w:rsid w:val="00DA6666"/>
    <w:rsid w:val="00DA7289"/>
    <w:rsid w:val="00DB1D15"/>
    <w:rsid w:val="00DC0D3E"/>
    <w:rsid w:val="00DC193D"/>
    <w:rsid w:val="00DD0188"/>
    <w:rsid w:val="00DE3703"/>
    <w:rsid w:val="00DE56A4"/>
    <w:rsid w:val="00DF116A"/>
    <w:rsid w:val="00DF3B0B"/>
    <w:rsid w:val="00E036EB"/>
    <w:rsid w:val="00E06460"/>
    <w:rsid w:val="00E10452"/>
    <w:rsid w:val="00E11039"/>
    <w:rsid w:val="00E11985"/>
    <w:rsid w:val="00E12092"/>
    <w:rsid w:val="00E13760"/>
    <w:rsid w:val="00E1397A"/>
    <w:rsid w:val="00E14316"/>
    <w:rsid w:val="00E167B3"/>
    <w:rsid w:val="00E20388"/>
    <w:rsid w:val="00E20929"/>
    <w:rsid w:val="00E2522C"/>
    <w:rsid w:val="00E256F3"/>
    <w:rsid w:val="00E26635"/>
    <w:rsid w:val="00E30B82"/>
    <w:rsid w:val="00E3162C"/>
    <w:rsid w:val="00E34944"/>
    <w:rsid w:val="00E40ED5"/>
    <w:rsid w:val="00E41DAE"/>
    <w:rsid w:val="00E420CC"/>
    <w:rsid w:val="00E46315"/>
    <w:rsid w:val="00E509EA"/>
    <w:rsid w:val="00E56552"/>
    <w:rsid w:val="00E6630F"/>
    <w:rsid w:val="00E833AA"/>
    <w:rsid w:val="00E84638"/>
    <w:rsid w:val="00E879B9"/>
    <w:rsid w:val="00E923F4"/>
    <w:rsid w:val="00E93618"/>
    <w:rsid w:val="00E96103"/>
    <w:rsid w:val="00EA3FCE"/>
    <w:rsid w:val="00EB00DE"/>
    <w:rsid w:val="00EB2661"/>
    <w:rsid w:val="00EB3179"/>
    <w:rsid w:val="00EC1EB0"/>
    <w:rsid w:val="00EC7DC4"/>
    <w:rsid w:val="00ED3756"/>
    <w:rsid w:val="00ED3906"/>
    <w:rsid w:val="00ED3C7C"/>
    <w:rsid w:val="00ED3E77"/>
    <w:rsid w:val="00ED5E26"/>
    <w:rsid w:val="00EE5AEE"/>
    <w:rsid w:val="00EE5B62"/>
    <w:rsid w:val="00EE7898"/>
    <w:rsid w:val="00EF1F1B"/>
    <w:rsid w:val="00EF64D1"/>
    <w:rsid w:val="00F06911"/>
    <w:rsid w:val="00F07266"/>
    <w:rsid w:val="00F101AB"/>
    <w:rsid w:val="00F11C22"/>
    <w:rsid w:val="00F2069E"/>
    <w:rsid w:val="00F222B0"/>
    <w:rsid w:val="00F31B69"/>
    <w:rsid w:val="00F337BE"/>
    <w:rsid w:val="00F43411"/>
    <w:rsid w:val="00F441BD"/>
    <w:rsid w:val="00F44512"/>
    <w:rsid w:val="00F4685A"/>
    <w:rsid w:val="00F52F4D"/>
    <w:rsid w:val="00F5616F"/>
    <w:rsid w:val="00F63D30"/>
    <w:rsid w:val="00F64542"/>
    <w:rsid w:val="00F7163A"/>
    <w:rsid w:val="00F746ED"/>
    <w:rsid w:val="00F74BFD"/>
    <w:rsid w:val="00F7656C"/>
    <w:rsid w:val="00F843C6"/>
    <w:rsid w:val="00F84602"/>
    <w:rsid w:val="00F873F4"/>
    <w:rsid w:val="00F9280D"/>
    <w:rsid w:val="00F92B29"/>
    <w:rsid w:val="00F93995"/>
    <w:rsid w:val="00F948D8"/>
    <w:rsid w:val="00FA4C41"/>
    <w:rsid w:val="00FA648E"/>
    <w:rsid w:val="00FB18B8"/>
    <w:rsid w:val="00FB1C21"/>
    <w:rsid w:val="00FC2C97"/>
    <w:rsid w:val="00FC6CF9"/>
    <w:rsid w:val="00FD02E4"/>
    <w:rsid w:val="00FE1710"/>
    <w:rsid w:val="00FE21CC"/>
    <w:rsid w:val="00FE6D60"/>
    <w:rsid w:val="00FE71AD"/>
    <w:rsid w:val="00FF173A"/>
    <w:rsid w:val="00FF20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3121"/>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3F84"/>
    <w:pPr>
      <w:spacing w:line="283" w:lineRule="auto"/>
    </w:pPr>
  </w:style>
  <w:style w:type="paragraph" w:styleId="Heading1">
    <w:name w:val="heading 1"/>
    <w:next w:val="ListNumber2"/>
    <w:link w:val="Heading1Char"/>
    <w:uiPriority w:val="9"/>
    <w:qFormat/>
    <w:rsid w:val="009F5A83"/>
    <w:pPr>
      <w:keepNext/>
      <w:keepLines/>
      <w:numPr>
        <w:numId w:val="27"/>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36292B"/>
    <w:pPr>
      <w:numPr>
        <w:numId w:val="0"/>
      </w:numPr>
      <w:spacing w:after="200"/>
      <w:outlineLvl w:val="1"/>
    </w:pPr>
    <w:rPr>
      <w:color w:val="2F5496"/>
      <w:sz w:val="32"/>
      <w:szCs w:val="26"/>
      <w:shd w:val="clear" w:color="auto" w:fill="FFFFFF" w:themeFill="background1"/>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61A86"/>
    <w:pPr>
      <w:spacing w:before="360" w:after="360" w:line="259" w:lineRule="auto"/>
      <w:ind w:right="2790"/>
      <w:contextualSpacing/>
    </w:pPr>
    <w:rPr>
      <w:rFonts w:ascii="Montserrat" w:eastAsiaTheme="majorEastAsia" w:hAnsi="Montserrat" w:cstheme="majorBidi"/>
      <w:b/>
      <w:spacing w:val="-10"/>
      <w:w w:val="90"/>
      <w:kern w:val="28"/>
      <w:sz w:val="40"/>
      <w:szCs w:val="58"/>
    </w:rPr>
  </w:style>
  <w:style w:type="character" w:customStyle="1" w:styleId="TitleChar">
    <w:name w:val="Title Char"/>
    <w:basedOn w:val="DefaultParagraphFont"/>
    <w:link w:val="Title"/>
    <w:uiPriority w:val="10"/>
    <w:rsid w:val="00C61A86"/>
    <w:rPr>
      <w:rFonts w:ascii="Montserrat" w:eastAsiaTheme="majorEastAsia" w:hAnsi="Montserrat" w:cstheme="majorBidi"/>
      <w:b/>
      <w:spacing w:val="-10"/>
      <w:w w:val="90"/>
      <w:kern w:val="28"/>
      <w:sz w:val="40"/>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36292B"/>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36292B"/>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DA6666"/>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36292B"/>
    <w:pPr>
      <w:numPr>
        <w:numId w:val="0"/>
      </w:numPr>
    </w:pPr>
  </w:style>
  <w:style w:type="character" w:customStyle="1" w:styleId="Heading1nonumberChar">
    <w:name w:val="Heading 1 (no number) Char"/>
    <w:basedOn w:val="Heading1Char"/>
    <w:link w:val="Heading1nonumber"/>
    <w:rsid w:val="0036292B"/>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3"/>
      </w:numPr>
      <w:spacing w:before="120" w:after="120"/>
      <w:contextualSpacing w:val="0"/>
    </w:pPr>
  </w:style>
  <w:style w:type="paragraph" w:styleId="ListBullet2">
    <w:name w:val="List Bullet 2"/>
    <w:basedOn w:val="ListParagraph"/>
    <w:uiPriority w:val="99"/>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basedOn w:val="Normal"/>
    <w:uiPriority w:val="34"/>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27"/>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qFormat/>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3B0AC3"/>
    <w:pPr>
      <w:spacing w:after="0" w:line="240" w:lineRule="auto"/>
      <w:ind w:left="284" w:hanging="284"/>
    </w:pPr>
    <w:rPr>
      <w:sz w:val="18"/>
      <w:szCs w:val="20"/>
    </w:rPr>
  </w:style>
  <w:style w:type="character" w:customStyle="1" w:styleId="FootnoteTextChar">
    <w:name w:val="Footnote Text Char"/>
    <w:basedOn w:val="DefaultParagraphFont"/>
    <w:link w:val="FootnoteText"/>
    <w:uiPriority w:val="99"/>
    <w:rsid w:val="003B0AC3"/>
    <w:rPr>
      <w:sz w:val="18"/>
      <w:szCs w:val="20"/>
    </w:rPr>
  </w:style>
  <w:style w:type="character" w:styleId="FootnoteReference">
    <w:name w:val="footnote reference"/>
    <w:basedOn w:val="DefaultParagraphFont"/>
    <w:uiPriority w:val="99"/>
    <w:semiHidden/>
    <w:unhideWhenUsed/>
    <w:rsid w:val="003B0AC3"/>
    <w:rPr>
      <w:sz w:val="18"/>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rsid w:val="00CD05B9"/>
    <w:pPr>
      <w:ind w:left="467"/>
    </w:pPr>
  </w:style>
  <w:style w:type="paragraph" w:customStyle="1" w:styleId="Creativetitle">
    <w:name w:val="Creative title"/>
    <w:link w:val="CreativetitleChar"/>
    <w:qFormat/>
    <w:rsid w:val="00C61A86"/>
    <w:pPr>
      <w:spacing w:before="4000"/>
      <w:ind w:right="-45"/>
    </w:pPr>
    <w:rPr>
      <w:rFonts w:ascii="Montserrat" w:eastAsiaTheme="majorEastAsia" w:hAnsi="Montserrat" w:cstheme="majorBidi"/>
      <w:b/>
      <w:spacing w:val="-10"/>
      <w:w w:val="90"/>
      <w:kern w:val="28"/>
      <w:sz w:val="56"/>
      <w:szCs w:val="58"/>
    </w:rPr>
  </w:style>
  <w:style w:type="character" w:customStyle="1" w:styleId="CreativetitleChar">
    <w:name w:val="Creative title Char"/>
    <w:basedOn w:val="TitleChar"/>
    <w:link w:val="Creativetitle"/>
    <w:rsid w:val="00C61A86"/>
    <w:rPr>
      <w:rFonts w:ascii="Montserrat" w:eastAsiaTheme="majorEastAsia" w:hAnsi="Montserrat" w:cstheme="majorBidi"/>
      <w:b/>
      <w:spacing w:val="-10"/>
      <w:w w:val="90"/>
      <w:kern w:val="28"/>
      <w:sz w:val="56"/>
      <w:szCs w:val="58"/>
    </w:rPr>
  </w:style>
  <w:style w:type="table" w:styleId="ListTable7Colorful-Accent6">
    <w:name w:val="List Table 7 Colorful Accent 6"/>
    <w:basedOn w:val="TableNormal"/>
    <w:uiPriority w:val="52"/>
    <w:rsid w:val="00B5012A"/>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FindingBox">
    <w:name w:val="Finding Box"/>
    <w:basedOn w:val="Recommendationbox"/>
    <w:uiPriority w:val="99"/>
    <w:rsid w:val="00B5012A"/>
    <w:tblPr/>
    <w:tcPr>
      <w:shd w:val="clear" w:color="auto" w:fill="FFF2CC" w:themeFill="accent4" w:themeFillTint="33"/>
    </w:tcPr>
  </w:style>
  <w:style w:type="paragraph" w:customStyle="1" w:styleId="SummaryBoxheading">
    <w:name w:val="Summary Box heading"/>
    <w:basedOn w:val="ListNumber2"/>
    <w:qFormat/>
    <w:rsid w:val="00C31E7B"/>
    <w:pPr>
      <w:numPr>
        <w:ilvl w:val="0"/>
        <w:numId w:val="0"/>
      </w:numPr>
      <w:adjustRightInd w:val="0"/>
    </w:pPr>
    <w:rPr>
      <w:rFonts w:ascii="Montserrat" w:hAnsi="Montserrat"/>
      <w:b/>
      <w:bCs w:val="0"/>
      <w:color w:val="2F5496"/>
      <w:sz w:val="28"/>
      <w:szCs w:val="28"/>
    </w:rPr>
  </w:style>
  <w:style w:type="paragraph" w:customStyle="1" w:styleId="SummaryBoxbody">
    <w:name w:val="Summary Box body"/>
    <w:basedOn w:val="SummaryBoxheading"/>
    <w:qFormat/>
    <w:rsid w:val="00C31E7B"/>
    <w:rPr>
      <w:rFonts w:asciiTheme="minorHAnsi" w:hAnsiTheme="minorHAnsi"/>
      <w:b w:val="0"/>
      <w:color w:val="auto"/>
      <w:sz w:val="22"/>
      <w:szCs w:val="22"/>
    </w:rPr>
  </w:style>
  <w:style w:type="character" w:styleId="FollowedHyperlink">
    <w:name w:val="FollowedHyperlink"/>
    <w:basedOn w:val="DefaultParagraphFont"/>
    <w:uiPriority w:val="99"/>
    <w:semiHidden/>
    <w:unhideWhenUsed/>
    <w:rsid w:val="0051712D"/>
    <w:rPr>
      <w:color w:val="954F72" w:themeColor="followedHyperlink"/>
      <w:u w:val="single"/>
    </w:rPr>
  </w:style>
  <w:style w:type="paragraph" w:styleId="EndnoteText">
    <w:name w:val="endnote text"/>
    <w:basedOn w:val="Normal"/>
    <w:link w:val="EndnoteTextChar"/>
    <w:uiPriority w:val="99"/>
    <w:semiHidden/>
    <w:unhideWhenUsed/>
    <w:rsid w:val="003C744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744A"/>
    <w:rPr>
      <w:sz w:val="20"/>
      <w:szCs w:val="20"/>
    </w:rPr>
  </w:style>
  <w:style w:type="character" w:styleId="EndnoteReference">
    <w:name w:val="endnote reference"/>
    <w:basedOn w:val="DefaultParagraphFont"/>
    <w:uiPriority w:val="99"/>
    <w:semiHidden/>
    <w:unhideWhenUsed/>
    <w:rsid w:val="003C744A"/>
    <w:rPr>
      <w:vertAlign w:val="superscript"/>
    </w:rPr>
  </w:style>
  <w:style w:type="paragraph" w:styleId="Revision">
    <w:name w:val="Revision"/>
    <w:hidden/>
    <w:uiPriority w:val="99"/>
    <w:semiHidden/>
    <w:rsid w:val="00F0726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891251">
      <w:bodyDiv w:val="1"/>
      <w:marLeft w:val="0"/>
      <w:marRight w:val="0"/>
      <w:marTop w:val="0"/>
      <w:marBottom w:val="0"/>
      <w:divBdr>
        <w:top w:val="none" w:sz="0" w:space="0" w:color="auto"/>
        <w:left w:val="none" w:sz="0" w:space="0" w:color="auto"/>
        <w:bottom w:val="none" w:sz="0" w:space="0" w:color="auto"/>
        <w:right w:val="none" w:sz="0" w:space="0" w:color="auto"/>
      </w:divBdr>
    </w:div>
    <w:div w:id="1120994613">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92795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2.jpg"/><Relationship Id="rId25" Type="http://schemas.openxmlformats.org/officeDocument/2006/relationships/footer" Target="footer7.xml"/><Relationship Id="rId2" Type="http://schemas.openxmlformats.org/officeDocument/2006/relationships/customXml" Target="../customXml/item1.xml"/><Relationship Id="rId16" Type="http://schemas.openxmlformats.org/officeDocument/2006/relationships/hyperlink" Target="https://www.parliament.act.gov.au/parliamentary-business/in-committees" TargetMode="External"/><Relationship Id="rId20" Type="http://schemas.openxmlformats.org/officeDocument/2006/relationships/image" Target="media/image5.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yperlink" Target="https://www.parliament.act.gov.au/parliamentary-business/in-committees/resolution-of-establishment"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7.png"/><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dictionary.cambridge.org/dictionary/english/pump-track" TargetMode="External"/><Relationship Id="rId2" Type="http://schemas.openxmlformats.org/officeDocument/2006/relationships/hyperlink" Target="https://theshedskatepark.com.au/" TargetMode="External"/><Relationship Id="rId1" Type="http://schemas.openxmlformats.org/officeDocument/2006/relationships/hyperlink" Target="http://www.participate.melbourne.vic.gov.au/skate" TargetMode="External"/><Relationship Id="rId4" Type="http://schemas.openxmlformats.org/officeDocument/2006/relationships/hyperlink" Target="https://epetitions.parliament.act.gov.au/details/051-2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
      <w:docPartPr>
        <w:name w:val="CD44A8AEC3884C72AFC3583AFCA9AAC4"/>
        <w:category>
          <w:name w:val="General"/>
          <w:gallery w:val="placeholder"/>
        </w:category>
        <w:types>
          <w:type w:val="bbPlcHdr"/>
        </w:types>
        <w:behaviors>
          <w:behavior w:val="content"/>
        </w:behaviors>
        <w:guid w:val="{141BCEF1-C7DC-49F1-872C-8E33E002A656}"/>
      </w:docPartPr>
      <w:docPartBody>
        <w:p w:rsidR="00243739" w:rsidRDefault="00243739" w:rsidP="00243739">
          <w:pPr>
            <w:pStyle w:val="CD44A8AEC3884C72AFC3583AFCA9AAC43"/>
          </w:pPr>
          <w:r w:rsidRPr="00512852">
            <w:rPr>
              <w:rStyle w:val="PlaceholderText"/>
            </w:rPr>
            <w:t>Choose an item.</w:t>
          </w:r>
        </w:p>
      </w:docPartBody>
    </w:docPart>
    <w:docPart>
      <w:docPartPr>
        <w:name w:val="8905C70B835B4AB69E525AF2146B972C"/>
        <w:category>
          <w:name w:val="General"/>
          <w:gallery w:val="placeholder"/>
        </w:category>
        <w:types>
          <w:type w:val="bbPlcHdr"/>
        </w:types>
        <w:behaviors>
          <w:behavior w:val="content"/>
        </w:behaviors>
        <w:guid w:val="{7AE4ECEC-7A4E-4C93-8385-12723FF42195}"/>
      </w:docPartPr>
      <w:docPartBody>
        <w:p w:rsidR="00243739" w:rsidRDefault="00243739" w:rsidP="00243739">
          <w:pPr>
            <w:pStyle w:val="8905C70B835B4AB69E525AF2146B972C3"/>
          </w:pPr>
          <w:r>
            <w:rPr>
              <w:rStyle w:val="PlaceholderText"/>
            </w:rPr>
            <w:t>Select</w:t>
          </w:r>
          <w:r w:rsidRPr="00512852">
            <w:rPr>
              <w:rStyle w:val="PlaceholderText"/>
            </w:rPr>
            <w:t xml:space="preserve"> </w:t>
          </w:r>
          <w:r>
            <w:rPr>
              <w:rStyle w:val="PlaceholderText"/>
            </w:rPr>
            <w:t>month</w:t>
          </w:r>
          <w:r w:rsidRPr="00512852">
            <w:rPr>
              <w:rStyle w:val="PlaceholderText"/>
            </w:rPr>
            <w:t>.</w:t>
          </w:r>
        </w:p>
      </w:docPartBody>
    </w:docPart>
    <w:docPart>
      <w:docPartPr>
        <w:name w:val="DefaultPlaceholder_-1854013438"/>
        <w:category>
          <w:name w:val="General"/>
          <w:gallery w:val="placeholder"/>
        </w:category>
        <w:types>
          <w:type w:val="bbPlcHdr"/>
        </w:types>
        <w:behaviors>
          <w:behavior w:val="content"/>
        </w:behaviors>
        <w:guid w:val="{1C6A304F-0ED5-40B7-AA69-C556F13E9462}"/>
      </w:docPartPr>
      <w:docPartBody>
        <w:p w:rsidR="002565F5" w:rsidRDefault="002565F5">
          <w:r w:rsidRPr="0001506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0831E5"/>
    <w:rsid w:val="001108FE"/>
    <w:rsid w:val="00145E5C"/>
    <w:rsid w:val="00243739"/>
    <w:rsid w:val="00245ACD"/>
    <w:rsid w:val="002565F5"/>
    <w:rsid w:val="002C1D8E"/>
    <w:rsid w:val="003655D5"/>
    <w:rsid w:val="00465034"/>
    <w:rsid w:val="004D0FB8"/>
    <w:rsid w:val="004E4D00"/>
    <w:rsid w:val="006D1D00"/>
    <w:rsid w:val="00732F57"/>
    <w:rsid w:val="007606BE"/>
    <w:rsid w:val="007D5CB3"/>
    <w:rsid w:val="008D601E"/>
    <w:rsid w:val="008E5BF7"/>
    <w:rsid w:val="00904DF2"/>
    <w:rsid w:val="00957F8A"/>
    <w:rsid w:val="00970294"/>
    <w:rsid w:val="009C126E"/>
    <w:rsid w:val="009F5F77"/>
    <w:rsid w:val="00A50326"/>
    <w:rsid w:val="00BC5886"/>
    <w:rsid w:val="00C43176"/>
    <w:rsid w:val="00CC046A"/>
    <w:rsid w:val="00D8321D"/>
    <w:rsid w:val="00E75710"/>
    <w:rsid w:val="00E9479A"/>
    <w:rsid w:val="00EB7068"/>
    <w:rsid w:val="00F4175F"/>
    <w:rsid w:val="00F768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65F5"/>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 w:type="paragraph" w:customStyle="1" w:styleId="CD44A8AEC3884C72AFC3583AFCA9AAC43">
    <w:name w:val="CD44A8AEC3884C72AFC3583AFCA9AAC43"/>
    <w:rsid w:val="00243739"/>
    <w:pPr>
      <w:spacing w:before="60" w:after="240" w:line="240" w:lineRule="auto"/>
      <w:ind w:left="1843" w:right="2648"/>
    </w:pPr>
    <w:rPr>
      <w:rFonts w:ascii="Montserrat Light" w:eastAsiaTheme="minorHAnsi" w:hAnsi="Montserrat Light" w:cs="Arial"/>
      <w:color w:val="1A234C"/>
      <w:w w:val="90"/>
      <w:kern w:val="20"/>
      <w:sz w:val="25"/>
      <w:szCs w:val="25"/>
      <w:lang w:eastAsia="en-US"/>
    </w:rPr>
  </w:style>
  <w:style w:type="paragraph" w:customStyle="1" w:styleId="8905C70B835B4AB69E525AF2146B972C3">
    <w:name w:val="8905C70B835B4AB69E525AF2146B972C3"/>
    <w:rsid w:val="00243739"/>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9875</Words>
  <Characters>56291</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66034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Adam</dc:creator>
  <cp:keywords/>
  <dc:description/>
  <cp:lastModifiedBy>Patel, DikshesX</cp:lastModifiedBy>
  <cp:revision>2</cp:revision>
  <cp:lastPrinted>2024-06-20T23:46:00Z</cp:lastPrinted>
  <dcterms:created xsi:type="dcterms:W3CDTF">2024-06-26T02:37:00Z</dcterms:created>
  <dcterms:modified xsi:type="dcterms:W3CDTF">2024-06-26T02:37:00Z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2023-10-11T06:13:09Z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fdc80dfa-72cb-43b6-931f-9b4710b3c518</vt:lpwstr>
  </property>
  <property fmtid="{D5CDD505-2E9C-101B-9397-08002B2CF9AE}" pid="8" name="MSIP_Label_69af8531-eb46-4968-8cb3-105d2f5ea87e_ContentBits">
    <vt:lpwstr>0</vt:lpwstr>
  </property>
</Properties>
</file>