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25135" w14:textId="0A5D5419" w:rsidR="000A5C70" w:rsidRPr="000A5C70" w:rsidRDefault="000A5C70" w:rsidP="000A5C70">
      <w:pPr>
        <w:keepNext/>
        <w:keepLines/>
        <w:jc w:val="center"/>
        <w:rPr>
          <w:rFonts w:ascii="Times New Roman" w:hAnsi="Times New Roman"/>
          <w:b/>
          <w:bCs/>
          <w:lang w:val="en-AU"/>
        </w:rPr>
      </w:pPr>
      <w:r w:rsidRPr="000A5C70">
        <w:rPr>
          <w:rFonts w:ascii="Times New Roman" w:hAnsi="Times New Roman"/>
          <w:b/>
          <w:bCs/>
          <w:noProof/>
          <w:lang w:val="en-AU"/>
        </w:rPr>
        <w:drawing>
          <wp:inline distT="0" distB="0" distL="0" distR="0" wp14:anchorId="10F58D1A" wp14:editId="327711ED">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4A5204D7" w14:textId="77777777" w:rsidR="000A5C70" w:rsidRPr="000A5C70" w:rsidRDefault="000A5C70" w:rsidP="000A5C70">
      <w:pPr>
        <w:keepNext/>
        <w:keepLines/>
        <w:spacing w:before="200"/>
        <w:jc w:val="center"/>
        <w:rPr>
          <w:rFonts w:ascii="Calibri" w:hAnsi="Calibri"/>
          <w:sz w:val="36"/>
          <w:lang w:val="en-AU"/>
        </w:rPr>
      </w:pPr>
      <w:r w:rsidRPr="000A5C70">
        <w:rPr>
          <w:rFonts w:ascii="Calibri" w:hAnsi="Calibri"/>
          <w:sz w:val="36"/>
          <w:lang w:val="en-AU"/>
        </w:rPr>
        <w:t>Legislative Assembly for the</w:t>
      </w:r>
      <w:r w:rsidRPr="000A5C70">
        <w:rPr>
          <w:rFonts w:ascii="Calibri" w:hAnsi="Calibri"/>
          <w:sz w:val="36"/>
          <w:lang w:val="en-AU"/>
        </w:rPr>
        <w:br/>
        <w:t>Australian Capital Territory</w:t>
      </w:r>
    </w:p>
    <w:p w14:paraId="47909AD9" w14:textId="77777777" w:rsidR="000A5C70" w:rsidRPr="000A5C70" w:rsidRDefault="000A5C70" w:rsidP="000A5C70">
      <w:pPr>
        <w:keepNext/>
        <w:keepLines/>
        <w:jc w:val="center"/>
        <w:rPr>
          <w:rFonts w:ascii="Calibri" w:hAnsi="Calibri"/>
          <w:b/>
          <w:bCs/>
          <w:lang w:val="en-AU"/>
        </w:rPr>
      </w:pPr>
    </w:p>
    <w:p w14:paraId="11916282" w14:textId="77777777" w:rsidR="000A5C70" w:rsidRPr="000A5C70" w:rsidRDefault="000A5C70" w:rsidP="000A5C70">
      <w:pPr>
        <w:keepNext/>
        <w:keepLines/>
        <w:jc w:val="center"/>
        <w:rPr>
          <w:rFonts w:ascii="Calibri" w:hAnsi="Calibri"/>
          <w:b/>
          <w:bCs/>
          <w:lang w:val="en-AU"/>
        </w:rPr>
      </w:pPr>
      <w:r w:rsidRPr="000A5C70">
        <w:rPr>
          <w:rFonts w:ascii="Calibri" w:hAnsi="Calibri"/>
          <w:b/>
          <w:bCs/>
          <w:lang w:val="en-AU"/>
        </w:rPr>
        <w:t>2020-2021-2022-2023-2024</w:t>
      </w:r>
    </w:p>
    <w:p w14:paraId="117CC961" w14:textId="77777777" w:rsidR="000A5C70" w:rsidRPr="000A5C70" w:rsidRDefault="000A5C70" w:rsidP="000A5C70">
      <w:pPr>
        <w:keepNext/>
        <w:keepLines/>
        <w:spacing w:before="360"/>
        <w:jc w:val="center"/>
        <w:rPr>
          <w:rFonts w:ascii="Calibri" w:hAnsi="Calibri"/>
          <w:b/>
          <w:sz w:val="48"/>
          <w:lang w:val="en-AU"/>
        </w:rPr>
      </w:pPr>
      <w:r w:rsidRPr="000A5C70">
        <w:rPr>
          <w:rFonts w:ascii="Calibri" w:hAnsi="Calibri"/>
          <w:b/>
          <w:sz w:val="48"/>
          <w:lang w:val="en-AU"/>
        </w:rPr>
        <w:t>Notice Paper</w:t>
      </w:r>
    </w:p>
    <w:p w14:paraId="7B4651E5" w14:textId="7E3618EE" w:rsidR="000A5C70" w:rsidRPr="000A5C70" w:rsidRDefault="000A5C70" w:rsidP="000A5C70">
      <w:pPr>
        <w:spacing w:before="360"/>
        <w:jc w:val="center"/>
        <w:rPr>
          <w:rFonts w:ascii="Calibri" w:hAnsi="Calibri"/>
          <w:sz w:val="28"/>
          <w:szCs w:val="28"/>
        </w:rPr>
      </w:pPr>
      <w:r w:rsidRPr="000A5C70">
        <w:rPr>
          <w:rFonts w:ascii="Calibri" w:hAnsi="Calibri"/>
          <w:sz w:val="28"/>
          <w:szCs w:val="28"/>
        </w:rPr>
        <w:t xml:space="preserve">No </w:t>
      </w:r>
      <w:r>
        <w:rPr>
          <w:rFonts w:ascii="Calibri" w:hAnsi="Calibri"/>
          <w:sz w:val="28"/>
          <w:szCs w:val="28"/>
        </w:rPr>
        <w:t>118</w:t>
      </w:r>
    </w:p>
    <w:p w14:paraId="53C0BF38" w14:textId="297BBDEB" w:rsidR="000A5C70" w:rsidRPr="000A5C70" w:rsidRDefault="000A5C70" w:rsidP="000A5C70">
      <w:pPr>
        <w:keepNext/>
        <w:keepLines/>
        <w:spacing w:before="360"/>
        <w:jc w:val="center"/>
        <w:rPr>
          <w:rFonts w:ascii="Calibri" w:hAnsi="Calibri"/>
          <w:bCs/>
          <w:sz w:val="28"/>
          <w:szCs w:val="28"/>
          <w:lang w:val="en-AU"/>
        </w:rPr>
      </w:pPr>
      <w:r>
        <w:rPr>
          <w:rFonts w:ascii="Calibri" w:hAnsi="Calibri"/>
          <w:bCs/>
          <w:sz w:val="28"/>
          <w:szCs w:val="28"/>
          <w:lang w:val="en-AU"/>
        </w:rPr>
        <w:t>Tuesday, 14 May 2024</w:t>
      </w:r>
    </w:p>
    <w:p w14:paraId="24749918" w14:textId="77777777" w:rsidR="000A5C70" w:rsidRPr="000A5C70" w:rsidRDefault="000A5C70" w:rsidP="000A5C70">
      <w:pPr>
        <w:keepNext/>
        <w:keepLines/>
        <w:spacing w:before="360"/>
        <w:jc w:val="center"/>
        <w:rPr>
          <w:rFonts w:ascii="Calibri" w:hAnsi="Calibri"/>
          <w:szCs w:val="24"/>
          <w:lang w:val="en-AU"/>
        </w:rPr>
      </w:pPr>
      <w:r w:rsidRPr="000A5C70">
        <w:rPr>
          <w:rFonts w:ascii="Calibri" w:hAnsi="Calibri"/>
          <w:iCs/>
          <w:szCs w:val="24"/>
          <w:lang w:val="en-AU"/>
        </w:rPr>
        <w:t>The Assembly meets this day at 10 am</w:t>
      </w:r>
    </w:p>
    <w:p w14:paraId="2821E7B7" w14:textId="77777777" w:rsidR="000A5C70" w:rsidRPr="000A5C70" w:rsidRDefault="000A5C70" w:rsidP="000A5C70">
      <w:pPr>
        <w:keepNext/>
        <w:keepLines/>
        <w:spacing w:before="200" w:after="480"/>
        <w:jc w:val="center"/>
        <w:rPr>
          <w:rFonts w:ascii="Calibri" w:hAnsi="Calibri"/>
          <w:b/>
          <w:caps/>
          <w:lang w:val="en-AU"/>
        </w:rPr>
      </w:pPr>
      <w:r w:rsidRPr="000A5C70">
        <w:rPr>
          <w:rFonts w:ascii="Calibri" w:hAnsi="Calibri"/>
          <w:caps/>
          <w:lang w:val="en-AU"/>
        </w:rPr>
        <w:t>___________________________________</w:t>
      </w:r>
    </w:p>
    <w:p w14:paraId="17A1A397" w14:textId="77777777" w:rsidR="000A5C70" w:rsidRPr="000A5C70" w:rsidRDefault="000A5C70" w:rsidP="000A5C70">
      <w:pPr>
        <w:tabs>
          <w:tab w:val="right" w:pos="580"/>
        </w:tabs>
        <w:spacing w:before="240" w:after="240"/>
        <w:ind w:right="-432"/>
        <w:jc w:val="center"/>
        <w:rPr>
          <w:rFonts w:ascii="Calibri" w:hAnsi="Calibri"/>
          <w:b/>
          <w:sz w:val="28"/>
          <w:lang w:eastAsia="en-US"/>
        </w:rPr>
      </w:pPr>
      <w:r w:rsidRPr="000A5C70">
        <w:rPr>
          <w:rFonts w:ascii="Calibri" w:hAnsi="Calibri"/>
          <w:b/>
          <w:sz w:val="28"/>
          <w:lang w:eastAsia="en-US"/>
        </w:rPr>
        <w:t>ASSEMBLY BUSINESS</w:t>
      </w:r>
    </w:p>
    <w:p w14:paraId="6FDE3B0F" w14:textId="1B5A3B8D" w:rsidR="000A5C70" w:rsidRPr="000A5C70" w:rsidRDefault="000A5C70" w:rsidP="000A5C70">
      <w:pPr>
        <w:tabs>
          <w:tab w:val="right" w:pos="580"/>
        </w:tabs>
        <w:spacing w:before="240" w:after="240"/>
        <w:ind w:right="-432"/>
        <w:rPr>
          <w:rFonts w:ascii="Calibri" w:hAnsi="Calibri"/>
          <w:b/>
          <w:sz w:val="28"/>
          <w:lang w:eastAsia="en-US"/>
        </w:rPr>
      </w:pPr>
      <w:r w:rsidRPr="000A5C70">
        <w:rPr>
          <w:rFonts w:ascii="Calibri" w:hAnsi="Calibri"/>
          <w:b/>
          <w:sz w:val="28"/>
          <w:lang w:eastAsia="en-US"/>
        </w:rPr>
        <w:t>Orders of the day</w:t>
      </w:r>
    </w:p>
    <w:p w14:paraId="3B8C9866" w14:textId="0590C558" w:rsidR="000A5C70" w:rsidRPr="000A5C70" w:rsidRDefault="000A5C70" w:rsidP="000A5C70">
      <w:pPr>
        <w:tabs>
          <w:tab w:val="right" w:pos="567"/>
          <w:tab w:val="left" w:pos="1134"/>
        </w:tabs>
        <w:spacing w:before="120" w:after="120"/>
        <w:ind w:left="1134" w:hanging="1134"/>
        <w:rPr>
          <w:rFonts w:ascii="Calibri" w:hAnsi="Calibri"/>
          <w:lang w:val="en-AU" w:eastAsia="en-US"/>
        </w:rPr>
      </w:pPr>
      <w:r w:rsidRPr="000A5C70">
        <w:rPr>
          <w:rFonts w:ascii="Calibri" w:hAnsi="Calibri"/>
          <w:lang w:val="en-AU" w:eastAsia="en-US"/>
        </w:rPr>
        <w:tab/>
        <w:t>*</w:t>
      </w:r>
      <w:r>
        <w:rPr>
          <w:rFonts w:ascii="Calibri" w:hAnsi="Calibri"/>
          <w:lang w:val="en-AU" w:eastAsia="en-US"/>
        </w:rPr>
        <w:t>1</w:t>
      </w:r>
      <w:r w:rsidRPr="000A5C70">
        <w:rPr>
          <w:rFonts w:ascii="Calibri" w:hAnsi="Calibri"/>
          <w:lang w:val="en-AU" w:eastAsia="en-US"/>
        </w:rPr>
        <w:tab/>
      </w:r>
      <w:r w:rsidRPr="000A5C70">
        <w:rPr>
          <w:rFonts w:ascii="Calibri" w:hAnsi="Calibri"/>
          <w:b/>
          <w:caps/>
          <w:lang w:val="en-AU" w:eastAsia="en-US"/>
        </w:rPr>
        <w:t>Environment, Climate Change and Biodiversity—Standing Committee</w:t>
      </w:r>
      <w:r w:rsidRPr="000A5C70">
        <w:rPr>
          <w:rFonts w:ascii="Calibri" w:hAnsi="Calibri"/>
          <w:lang w:val="en-AU" w:eastAsia="en-US"/>
        </w:rPr>
        <w:t xml:space="preserve">: Presentation of report on </w:t>
      </w:r>
      <w:r w:rsidR="00E430FD">
        <w:rPr>
          <w:rFonts w:ascii="Calibri" w:hAnsi="Calibri"/>
          <w:lang w:val="en-AU" w:eastAsia="en-US"/>
        </w:rPr>
        <w:t xml:space="preserve">the </w:t>
      </w:r>
      <w:r w:rsidRPr="000A5C70">
        <w:rPr>
          <w:rFonts w:ascii="Calibri" w:hAnsi="Calibri"/>
          <w:lang w:val="en-AU" w:eastAsia="en-US"/>
        </w:rPr>
        <w:t>Environment Protection (Fossil Fuel Company Advertising) Amendment Bill 2024</w:t>
      </w:r>
      <w:r w:rsidR="00E430FD">
        <w:rPr>
          <w:rFonts w:ascii="Calibri" w:hAnsi="Calibri"/>
          <w:lang w:val="en-AU" w:eastAsia="en-US"/>
        </w:rPr>
        <w:t>,</w:t>
      </w:r>
      <w:r w:rsidRPr="000A5C70">
        <w:rPr>
          <w:rFonts w:ascii="Calibri" w:hAnsi="Calibri"/>
          <w:lang w:val="en-AU" w:eastAsia="en-US"/>
        </w:rPr>
        <w:t xml:space="preserve"> pursuant to order of the Assembly of 6 February 2024.</w:t>
      </w:r>
    </w:p>
    <w:p w14:paraId="1BBF54E7" w14:textId="2654AF70" w:rsidR="000A5C70" w:rsidRPr="000A5C70" w:rsidRDefault="000A5C70" w:rsidP="000A5C70">
      <w:pPr>
        <w:tabs>
          <w:tab w:val="right" w:pos="567"/>
          <w:tab w:val="left" w:pos="1134"/>
        </w:tabs>
        <w:spacing w:before="120" w:after="120"/>
        <w:ind w:left="1134" w:hanging="1134"/>
        <w:rPr>
          <w:rFonts w:ascii="Calibri" w:hAnsi="Calibri"/>
          <w:lang w:val="en-AU" w:eastAsia="en-US"/>
        </w:rPr>
      </w:pPr>
      <w:r w:rsidRPr="000A5C70">
        <w:rPr>
          <w:rFonts w:ascii="Calibri" w:hAnsi="Calibri"/>
          <w:lang w:val="en-AU" w:eastAsia="en-US"/>
        </w:rPr>
        <w:tab/>
        <w:t>*</w:t>
      </w:r>
      <w:r>
        <w:rPr>
          <w:rFonts w:ascii="Calibri" w:hAnsi="Calibri"/>
          <w:lang w:val="en-AU" w:eastAsia="en-US"/>
        </w:rPr>
        <w:t>2</w:t>
      </w:r>
      <w:r w:rsidRPr="000A5C70">
        <w:rPr>
          <w:rFonts w:ascii="Calibri" w:hAnsi="Calibri"/>
          <w:lang w:val="en-AU" w:eastAsia="en-US"/>
        </w:rPr>
        <w:tab/>
      </w:r>
      <w:r w:rsidRPr="000A5C70">
        <w:rPr>
          <w:rFonts w:ascii="Calibri" w:hAnsi="Calibri"/>
          <w:b/>
          <w:caps/>
          <w:lang w:val="en-AU" w:eastAsia="en-US"/>
        </w:rPr>
        <w:t>Education and Community Inclusion—Standing Committee:</w:t>
      </w:r>
      <w:r w:rsidRPr="000A5C70">
        <w:rPr>
          <w:rFonts w:ascii="Calibri" w:hAnsi="Calibri"/>
          <w:lang w:val="en-AU" w:eastAsia="en-US"/>
        </w:rPr>
        <w:t xml:space="preserve"> Presentation of report on </w:t>
      </w:r>
      <w:r w:rsidR="00E430FD">
        <w:rPr>
          <w:rFonts w:ascii="Calibri" w:hAnsi="Calibri"/>
          <w:lang w:val="en-AU" w:eastAsia="en-US"/>
        </w:rPr>
        <w:t xml:space="preserve">the </w:t>
      </w:r>
      <w:r w:rsidRPr="000A5C70">
        <w:rPr>
          <w:rFonts w:ascii="Calibri" w:hAnsi="Calibri"/>
          <w:lang w:val="en-AU" w:eastAsia="en-US"/>
        </w:rPr>
        <w:t>Disability Inclusion Bill 2024</w:t>
      </w:r>
      <w:r w:rsidR="00E430FD">
        <w:rPr>
          <w:rFonts w:ascii="Calibri" w:hAnsi="Calibri"/>
          <w:lang w:val="en-AU" w:eastAsia="en-US"/>
        </w:rPr>
        <w:t>,</w:t>
      </w:r>
      <w:r w:rsidRPr="000A5C70">
        <w:rPr>
          <w:rFonts w:ascii="Calibri" w:hAnsi="Calibri"/>
          <w:lang w:val="en-AU" w:eastAsia="en-US"/>
        </w:rPr>
        <w:t xml:space="preserve"> pursuant to order of the Assembly of 8 February 2024.</w:t>
      </w:r>
    </w:p>
    <w:p w14:paraId="38C62999" w14:textId="77777777" w:rsidR="000A5C70" w:rsidRPr="000A5C70" w:rsidRDefault="000A5C70" w:rsidP="000A5C70">
      <w:pPr>
        <w:tabs>
          <w:tab w:val="right" w:pos="580"/>
          <w:tab w:val="left" w:pos="9072"/>
        </w:tabs>
        <w:spacing w:before="240" w:after="480"/>
        <w:ind w:left="567" w:right="142" w:hanging="567"/>
        <w:jc w:val="center"/>
        <w:rPr>
          <w:rFonts w:ascii="Times New Roman" w:hAnsi="Times New Roman"/>
        </w:rPr>
      </w:pPr>
      <w:r w:rsidRPr="000A5C70">
        <w:rPr>
          <w:rFonts w:ascii="Times New Roman" w:hAnsi="Times New Roman"/>
        </w:rPr>
        <w:t>___________________________________</w:t>
      </w:r>
    </w:p>
    <w:p w14:paraId="3521954E" w14:textId="77777777" w:rsidR="000A5C70" w:rsidRPr="000A5C70" w:rsidRDefault="000A5C70" w:rsidP="000A5C70">
      <w:pPr>
        <w:spacing w:before="240" w:after="240"/>
        <w:ind w:right="142"/>
        <w:jc w:val="center"/>
        <w:rPr>
          <w:rFonts w:ascii="Calibri" w:hAnsi="Calibri"/>
          <w:b/>
          <w:sz w:val="28"/>
          <w:lang w:eastAsia="en-US"/>
        </w:rPr>
      </w:pPr>
      <w:r w:rsidRPr="000A5C70">
        <w:rPr>
          <w:rFonts w:ascii="Calibri" w:hAnsi="Calibri"/>
          <w:b/>
          <w:sz w:val="28"/>
          <w:lang w:eastAsia="en-US"/>
        </w:rPr>
        <w:t>EXECUTIVE BUSINESS</w:t>
      </w:r>
    </w:p>
    <w:p w14:paraId="6469A5A1" w14:textId="77777777" w:rsidR="000A5C70" w:rsidRPr="000A5C70" w:rsidRDefault="000A5C70" w:rsidP="000A5C70">
      <w:pPr>
        <w:tabs>
          <w:tab w:val="right" w:pos="580"/>
        </w:tabs>
        <w:spacing w:before="240" w:after="240"/>
        <w:ind w:right="-432"/>
        <w:rPr>
          <w:rFonts w:ascii="Calibri" w:hAnsi="Calibri"/>
          <w:b/>
          <w:sz w:val="28"/>
          <w:lang w:eastAsia="en-US"/>
        </w:rPr>
      </w:pPr>
      <w:r w:rsidRPr="000A5C70">
        <w:rPr>
          <w:rFonts w:ascii="Calibri" w:hAnsi="Calibri"/>
          <w:b/>
          <w:sz w:val="28"/>
          <w:lang w:eastAsia="en-US"/>
        </w:rPr>
        <w:t>Notice</w:t>
      </w:r>
    </w:p>
    <w:p w14:paraId="44040F98" w14:textId="13ADC769" w:rsidR="000A5C70" w:rsidRPr="000A5C70" w:rsidRDefault="000A5C70" w:rsidP="000A5C70">
      <w:pPr>
        <w:tabs>
          <w:tab w:val="right" w:pos="567"/>
          <w:tab w:val="left" w:pos="1134"/>
        </w:tabs>
        <w:spacing w:before="120" w:after="120"/>
        <w:ind w:left="1134" w:hanging="1134"/>
        <w:rPr>
          <w:rFonts w:ascii="Calibri" w:hAnsi="Calibri"/>
          <w:lang w:val="en-AU"/>
        </w:rPr>
      </w:pPr>
      <w:r w:rsidRPr="000A5C70">
        <w:rPr>
          <w:rFonts w:ascii="Calibri" w:hAnsi="Calibri"/>
          <w:lang w:val="en-AU"/>
        </w:rPr>
        <w:tab/>
        <w:t>*</w:t>
      </w:r>
      <w:r>
        <w:rPr>
          <w:rFonts w:ascii="Calibri" w:hAnsi="Calibri"/>
          <w:lang w:val="en-AU"/>
        </w:rPr>
        <w:t>1</w:t>
      </w:r>
      <w:r w:rsidRPr="000A5C70">
        <w:rPr>
          <w:rFonts w:ascii="Calibri" w:hAnsi="Calibri"/>
          <w:lang w:val="en-AU"/>
        </w:rPr>
        <w:tab/>
      </w:r>
      <w:r w:rsidRPr="000A5C70">
        <w:rPr>
          <w:rFonts w:ascii="Calibri" w:hAnsi="Calibri"/>
          <w:b/>
          <w:caps/>
          <w:lang w:val="en-AU"/>
        </w:rPr>
        <w:t>Ms Vassarotti</w:t>
      </w:r>
      <w:r w:rsidRPr="000A5C70">
        <w:rPr>
          <w:rFonts w:ascii="Calibri" w:hAnsi="Calibri"/>
          <w:bCs/>
          <w:caps/>
          <w:lang w:val="en-AU"/>
        </w:rPr>
        <w:t>:</w:t>
      </w:r>
      <w:r w:rsidRPr="000A5C70">
        <w:rPr>
          <w:rFonts w:ascii="Calibri" w:hAnsi="Calibri"/>
          <w:bCs/>
          <w:lang w:val="en-AU"/>
        </w:rPr>
        <w:t xml:space="preserve"> </w:t>
      </w:r>
      <w:r w:rsidRPr="000A5C70">
        <w:rPr>
          <w:rFonts w:ascii="Calibri" w:hAnsi="Calibri"/>
          <w:lang w:val="en-AU"/>
        </w:rPr>
        <w:t xml:space="preserve">To present a Bill for an Act to amend legislation about protection of the environment, and for other purposes. </w:t>
      </w:r>
      <w:r w:rsidRPr="000A5C70">
        <w:rPr>
          <w:rFonts w:ascii="Calibri" w:hAnsi="Calibri"/>
          <w:i/>
          <w:iCs/>
          <w:lang w:val="en-AU"/>
        </w:rPr>
        <w:t>(Notice given 13 May 2024)</w:t>
      </w:r>
    </w:p>
    <w:p w14:paraId="6AD70897" w14:textId="77777777" w:rsidR="000A5C70" w:rsidRPr="000A5C70" w:rsidRDefault="000A5C70" w:rsidP="000A5C70">
      <w:pPr>
        <w:tabs>
          <w:tab w:val="right" w:pos="580"/>
        </w:tabs>
        <w:spacing w:before="240" w:after="240"/>
        <w:ind w:right="-432"/>
        <w:rPr>
          <w:rFonts w:ascii="Calibri" w:hAnsi="Calibri"/>
          <w:b/>
          <w:sz w:val="28"/>
          <w:lang w:eastAsia="en-US"/>
        </w:rPr>
      </w:pPr>
      <w:r w:rsidRPr="000A5C70">
        <w:rPr>
          <w:rFonts w:ascii="Calibri" w:hAnsi="Calibri"/>
          <w:b/>
          <w:sz w:val="28"/>
          <w:lang w:eastAsia="en-US"/>
        </w:rPr>
        <w:lastRenderedPageBreak/>
        <w:t>Orders of the day</w:t>
      </w:r>
    </w:p>
    <w:p w14:paraId="567188E8" w14:textId="3C7E76C6"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1</w:t>
      </w:r>
      <w:r w:rsidRPr="000A5C70">
        <w:rPr>
          <w:rFonts w:ascii="Calibri" w:hAnsi="Calibri"/>
          <w:lang w:val="en-AU"/>
        </w:rPr>
        <w:tab/>
      </w:r>
      <w:hyperlink r:id="rId10" w:history="1">
        <w:r w:rsidRPr="000A5C70">
          <w:rPr>
            <w:rFonts w:ascii="Calibri" w:hAnsi="Calibri"/>
            <w:b/>
            <w:caps/>
            <w:color w:val="0000FF"/>
            <w:lang w:val="en-AU"/>
          </w:rPr>
          <w:t>Domestic Violence Agencies (Information Sharing) Amendment Bill 2023</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Minister for the Prevention of Domestic and Family Violence)</w:t>
      </w:r>
      <w:r w:rsidRPr="000A5C70">
        <w:rPr>
          <w:rFonts w:ascii="Calibri" w:hAnsi="Calibri"/>
          <w:lang w:val="en-AU"/>
        </w:rPr>
        <w:t xml:space="preserve">: Agreement in principle—Resumption of debate </w:t>
      </w:r>
      <w:r w:rsidRPr="000A5C70">
        <w:rPr>
          <w:rFonts w:ascii="Calibri" w:hAnsi="Calibri"/>
          <w:i/>
          <w:iCs/>
          <w:lang w:val="en-AU"/>
        </w:rPr>
        <w:t>(from 30 November 2023—Mrs Kikkert)</w:t>
      </w:r>
      <w:r w:rsidRPr="000A5C70">
        <w:rPr>
          <w:rFonts w:ascii="Calibri" w:hAnsi="Calibri"/>
          <w:lang w:val="en-AU"/>
        </w:rPr>
        <w:t>.</w:t>
      </w:r>
    </w:p>
    <w:p w14:paraId="5C9E1674" w14:textId="7CDA7682"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2</w:t>
      </w:r>
      <w:r w:rsidRPr="000A5C70">
        <w:rPr>
          <w:rFonts w:ascii="Calibri" w:hAnsi="Calibri"/>
          <w:lang w:val="en-AU"/>
        </w:rPr>
        <w:tab/>
      </w:r>
      <w:bookmarkStart w:id="0" w:name="_Hlk158215029"/>
      <w:r w:rsidRPr="000A5C70">
        <w:rPr>
          <w:rFonts w:ascii="Calibri" w:hAnsi="Calibri"/>
          <w:b/>
          <w:caps/>
          <w:lang w:val="en-AU"/>
        </w:rPr>
        <w:fldChar w:fldCharType="begin"/>
      </w:r>
      <w:r w:rsidRPr="000A5C70">
        <w:rPr>
          <w:rFonts w:ascii="Calibri" w:hAnsi="Calibri"/>
          <w:b/>
          <w:caps/>
          <w:lang w:val="en-AU"/>
        </w:rPr>
        <w:instrText>HYPERLINK "https://www.legislation.act.gov.au/b/db_69207/"</w:instrText>
      </w:r>
      <w:r w:rsidRPr="000A5C70">
        <w:rPr>
          <w:rFonts w:ascii="Calibri" w:hAnsi="Calibri"/>
          <w:b/>
          <w:caps/>
          <w:lang w:val="en-AU"/>
        </w:rPr>
      </w:r>
      <w:r w:rsidRPr="000A5C70">
        <w:rPr>
          <w:rFonts w:ascii="Calibri" w:hAnsi="Calibri"/>
          <w:b/>
          <w:caps/>
          <w:lang w:val="en-AU"/>
        </w:rPr>
        <w:fldChar w:fldCharType="separate"/>
      </w:r>
      <w:r w:rsidRPr="000A5C70">
        <w:rPr>
          <w:rFonts w:ascii="Calibri" w:hAnsi="Calibri"/>
          <w:b/>
          <w:caps/>
          <w:color w:val="0000FF"/>
          <w:lang w:val="en-AU"/>
        </w:rPr>
        <w:t>Civil Law (Wrongs) Amendment Bill 2024</w:t>
      </w:r>
      <w:r w:rsidRPr="000A5C70">
        <w:rPr>
          <w:rFonts w:ascii="Calibri" w:hAnsi="Calibri"/>
          <w:b/>
          <w:caps/>
          <w:lang w:val="en-AU"/>
        </w:rPr>
        <w:fldChar w:fldCharType="end"/>
      </w:r>
      <w:bookmarkEnd w:id="0"/>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Attorney-General)</w:t>
      </w:r>
      <w:r w:rsidRPr="000A5C70">
        <w:rPr>
          <w:rFonts w:ascii="Calibri" w:hAnsi="Calibri"/>
          <w:lang w:val="en-AU"/>
        </w:rPr>
        <w:t xml:space="preserve">: Agreement in principle—Resumption of debate </w:t>
      </w:r>
      <w:r w:rsidRPr="000A5C70">
        <w:rPr>
          <w:rFonts w:ascii="Calibri" w:hAnsi="Calibri"/>
          <w:i/>
          <w:iCs/>
          <w:lang w:val="en-AU"/>
        </w:rPr>
        <w:t>(from 7 February 2024—Mr Cain)</w:t>
      </w:r>
      <w:r w:rsidRPr="000A5C70">
        <w:rPr>
          <w:rFonts w:ascii="Calibri" w:hAnsi="Calibri"/>
          <w:lang w:val="en-AU"/>
        </w:rPr>
        <w:t>.</w:t>
      </w:r>
    </w:p>
    <w:p w14:paraId="37D048BE" w14:textId="4138DBC6"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3</w:t>
      </w:r>
      <w:r w:rsidRPr="000A5C70">
        <w:rPr>
          <w:rFonts w:ascii="Calibri" w:hAnsi="Calibri"/>
          <w:lang w:val="en-AU"/>
        </w:rPr>
        <w:tab/>
      </w:r>
      <w:hyperlink r:id="rId11" w:history="1">
        <w:r w:rsidRPr="000A5C70">
          <w:rPr>
            <w:rFonts w:ascii="Calibri" w:hAnsi="Calibri"/>
            <w:b/>
            <w:caps/>
            <w:color w:val="0000FF"/>
            <w:lang w:val="en-AU"/>
          </w:rPr>
          <w:t>Road Safety Legislation Amendment Bill 2023</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Minister for Transport and City Services)</w:t>
      </w:r>
      <w:r w:rsidRPr="000A5C70">
        <w:rPr>
          <w:rFonts w:ascii="Calibri" w:hAnsi="Calibri"/>
          <w:lang w:val="en-AU"/>
        </w:rPr>
        <w:t xml:space="preserve">: Agreement in principle—Resumption of debate </w:t>
      </w:r>
      <w:r w:rsidRPr="000A5C70">
        <w:rPr>
          <w:rFonts w:ascii="Calibri" w:hAnsi="Calibri"/>
          <w:i/>
          <w:iCs/>
          <w:lang w:val="en-AU"/>
        </w:rPr>
        <w:t>(from 29 November 2023—Mr Cain)</w:t>
      </w:r>
      <w:r w:rsidRPr="000A5C70">
        <w:rPr>
          <w:rFonts w:ascii="Calibri" w:hAnsi="Calibri"/>
          <w:lang w:val="en-AU"/>
        </w:rPr>
        <w:t>.</w:t>
      </w:r>
    </w:p>
    <w:p w14:paraId="4C836A61" w14:textId="0400E884"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4</w:t>
      </w:r>
      <w:r w:rsidRPr="000A5C70">
        <w:rPr>
          <w:rFonts w:ascii="Calibri" w:hAnsi="Calibri"/>
          <w:lang w:val="en-AU"/>
        </w:rPr>
        <w:tab/>
      </w:r>
      <w:hyperlink r:id="rId12" w:history="1">
        <w:r w:rsidRPr="000A5C70">
          <w:rPr>
            <w:rFonts w:ascii="Calibri" w:hAnsi="Calibri"/>
            <w:b/>
            <w:caps/>
            <w:color w:val="0000FF"/>
            <w:lang w:val="en-AU"/>
          </w:rPr>
          <w:t>Planning and Environment Legislation Amendment Bill 2024</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Acting Minister for Planning)</w:t>
      </w:r>
      <w:r w:rsidRPr="000A5C70">
        <w:rPr>
          <w:rFonts w:ascii="Calibri" w:hAnsi="Calibri"/>
          <w:lang w:val="en-AU"/>
        </w:rPr>
        <w:t xml:space="preserve">: Agreement in principle—Resumption of debate </w:t>
      </w:r>
      <w:r w:rsidRPr="000A5C70">
        <w:rPr>
          <w:rFonts w:ascii="Calibri" w:hAnsi="Calibri"/>
          <w:i/>
          <w:iCs/>
          <w:lang w:val="en-AU"/>
        </w:rPr>
        <w:t>(from 10 April 2024—Mr Cain)</w:t>
      </w:r>
      <w:r w:rsidRPr="000A5C70">
        <w:rPr>
          <w:rFonts w:ascii="Calibri" w:hAnsi="Calibri"/>
          <w:lang w:val="en-AU"/>
        </w:rPr>
        <w:t>.</w:t>
      </w:r>
    </w:p>
    <w:p w14:paraId="6894DE68" w14:textId="3C07B30B"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5</w:t>
      </w:r>
      <w:r w:rsidRPr="000A5C70">
        <w:rPr>
          <w:rFonts w:ascii="Calibri" w:hAnsi="Calibri"/>
          <w:lang w:val="en-AU"/>
        </w:rPr>
        <w:tab/>
      </w:r>
      <w:hyperlink r:id="rId13" w:history="1">
        <w:r w:rsidRPr="000A5C70">
          <w:rPr>
            <w:rFonts w:ascii="Calibri" w:hAnsi="Calibri"/>
            <w:b/>
            <w:caps/>
            <w:color w:val="0000FF"/>
            <w:lang w:val="en-AU"/>
          </w:rPr>
          <w:t>Human Rights Commission (Child Safe Standards) Amendment Bill 2024</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Minister for Children, Youth and Family Services)</w:t>
      </w:r>
      <w:r w:rsidRPr="000A5C70">
        <w:rPr>
          <w:rFonts w:ascii="Calibri" w:hAnsi="Calibri"/>
          <w:lang w:val="en-AU"/>
        </w:rPr>
        <w:t xml:space="preserve">: Agreement in principle—Resumption of debate </w:t>
      </w:r>
      <w:r w:rsidRPr="000A5C70">
        <w:rPr>
          <w:rFonts w:ascii="Calibri" w:hAnsi="Calibri"/>
          <w:i/>
          <w:iCs/>
          <w:lang w:val="en-AU"/>
        </w:rPr>
        <w:t>(from 19 March 2024—Ms Castley)</w:t>
      </w:r>
      <w:r w:rsidRPr="000A5C70">
        <w:rPr>
          <w:rFonts w:ascii="Calibri" w:hAnsi="Calibri"/>
          <w:lang w:val="en-AU"/>
        </w:rPr>
        <w:t>.</w:t>
      </w:r>
    </w:p>
    <w:p w14:paraId="32252D73" w14:textId="1FF3FDD7" w:rsidR="000A5C70" w:rsidRPr="000A5C70" w:rsidRDefault="000A5C70" w:rsidP="000A5C70">
      <w:pPr>
        <w:tabs>
          <w:tab w:val="right" w:pos="567"/>
        </w:tabs>
        <w:spacing w:before="120" w:after="120"/>
        <w:ind w:left="1134" w:hanging="1134"/>
        <w:rPr>
          <w:rFonts w:ascii="Calibri" w:hAnsi="Calibri"/>
          <w:i/>
          <w:iCs/>
          <w:lang w:val="en-AU"/>
        </w:rPr>
      </w:pPr>
      <w:r w:rsidRPr="000A5C70">
        <w:rPr>
          <w:rFonts w:ascii="Calibri" w:hAnsi="Calibri"/>
          <w:lang w:val="en-AU"/>
        </w:rPr>
        <w:tab/>
      </w:r>
      <w:r w:rsidR="00962620">
        <w:rPr>
          <w:rFonts w:ascii="Calibri" w:hAnsi="Calibri"/>
          <w:lang w:val="en-AU"/>
        </w:rPr>
        <w:t>6</w:t>
      </w:r>
      <w:r w:rsidRPr="000A5C70">
        <w:rPr>
          <w:rFonts w:ascii="Calibri" w:hAnsi="Calibri"/>
          <w:lang w:val="en-AU"/>
        </w:rPr>
        <w:tab/>
      </w:r>
      <w:hyperlink r:id="rId14" w:history="1">
        <w:r w:rsidRPr="000A5C70">
          <w:rPr>
            <w:rFonts w:ascii="Calibri" w:hAnsi="Calibri"/>
            <w:b/>
            <w:caps/>
            <w:color w:val="0000FF"/>
            <w:lang w:val="en-AU"/>
          </w:rPr>
          <w:t>Voluntary Assisted Dying Bill 2023</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Minister for Human Rights)</w:t>
      </w:r>
      <w:r w:rsidRPr="000A5C70">
        <w:rPr>
          <w:rFonts w:ascii="Calibri" w:hAnsi="Calibri"/>
          <w:lang w:val="en-AU"/>
        </w:rPr>
        <w:t xml:space="preserve">: Agreement in principle—Resumption of debate </w:t>
      </w:r>
      <w:r w:rsidRPr="000A5C70">
        <w:rPr>
          <w:rFonts w:ascii="Calibri" w:hAnsi="Calibri"/>
          <w:i/>
          <w:iCs/>
          <w:lang w:val="en-AU"/>
        </w:rPr>
        <w:t>(from 31 October 2023—Ms Lee)</w:t>
      </w:r>
      <w:r w:rsidRPr="000A5C70">
        <w:rPr>
          <w:rFonts w:ascii="Calibri" w:hAnsi="Calibri"/>
          <w:lang w:val="en-AU"/>
        </w:rPr>
        <w:t xml:space="preserve">. </w:t>
      </w:r>
    </w:p>
    <w:p w14:paraId="574D5D4F" w14:textId="3FC3AC65"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7</w:t>
      </w:r>
      <w:r w:rsidRPr="000A5C70">
        <w:rPr>
          <w:rFonts w:ascii="Calibri" w:hAnsi="Calibri"/>
          <w:lang w:val="en-AU"/>
        </w:rPr>
        <w:tab/>
      </w:r>
      <w:hyperlink r:id="rId15" w:history="1">
        <w:r w:rsidRPr="000A5C70">
          <w:rPr>
            <w:rFonts w:ascii="Calibri" w:hAnsi="Calibri"/>
            <w:b/>
            <w:caps/>
            <w:color w:val="0000FF"/>
            <w:lang w:val="en-AU"/>
          </w:rPr>
          <w:t>COAG Legislation Amendment Bill 2021</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Chief Minister)</w:t>
      </w:r>
      <w:r w:rsidRPr="000A5C70">
        <w:rPr>
          <w:rFonts w:ascii="Calibri" w:hAnsi="Calibri"/>
          <w:lang w:val="en-AU"/>
        </w:rPr>
        <w:t xml:space="preserve">: Agreement in principle—Resumption of debate </w:t>
      </w:r>
      <w:r w:rsidRPr="000A5C70">
        <w:rPr>
          <w:rFonts w:ascii="Calibri" w:hAnsi="Calibri"/>
          <w:i/>
          <w:iCs/>
          <w:lang w:val="en-AU"/>
        </w:rPr>
        <w:t>(from 4 August 2021—Ms Lee)</w:t>
      </w:r>
      <w:r w:rsidRPr="000A5C70">
        <w:rPr>
          <w:rFonts w:ascii="Calibri" w:hAnsi="Calibri"/>
          <w:lang w:val="en-AU"/>
        </w:rPr>
        <w:t>.</w:t>
      </w:r>
    </w:p>
    <w:p w14:paraId="4E0172F2" w14:textId="4F058641" w:rsidR="000A5C70" w:rsidRPr="000A5C70" w:rsidRDefault="000A5C70" w:rsidP="000A5C70">
      <w:pPr>
        <w:tabs>
          <w:tab w:val="right" w:pos="567"/>
        </w:tabs>
        <w:spacing w:before="120" w:after="120"/>
        <w:ind w:left="1134" w:hanging="1134"/>
        <w:rPr>
          <w:rFonts w:ascii="Calibri" w:hAnsi="Calibri"/>
          <w:i/>
          <w:iCs/>
          <w:lang w:val="en-AU"/>
        </w:rPr>
      </w:pPr>
      <w:r w:rsidRPr="000A5C70">
        <w:rPr>
          <w:rFonts w:ascii="Calibri" w:hAnsi="Calibri"/>
          <w:lang w:val="en-AU"/>
        </w:rPr>
        <w:tab/>
      </w:r>
      <w:r w:rsidR="00962620">
        <w:rPr>
          <w:rFonts w:ascii="Calibri" w:hAnsi="Calibri"/>
          <w:lang w:val="en-AU"/>
        </w:rPr>
        <w:t>8</w:t>
      </w:r>
      <w:r w:rsidRPr="000A5C70">
        <w:rPr>
          <w:rFonts w:ascii="Calibri" w:hAnsi="Calibri"/>
          <w:lang w:val="en-AU"/>
        </w:rPr>
        <w:tab/>
      </w:r>
      <w:hyperlink r:id="rId16" w:history="1">
        <w:r w:rsidRPr="000A5C70">
          <w:rPr>
            <w:rFonts w:ascii="Calibri" w:hAnsi="Calibri"/>
            <w:b/>
            <w:caps/>
            <w:color w:val="0000FF"/>
            <w:lang w:val="en-AU"/>
          </w:rPr>
          <w:t>Human Rights (Healthy Environment) Amendment Bill 2023</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Minister for Human Rights)</w:t>
      </w:r>
      <w:r w:rsidRPr="000A5C70">
        <w:rPr>
          <w:rFonts w:ascii="Calibri" w:hAnsi="Calibri"/>
          <w:lang w:val="en-AU"/>
        </w:rPr>
        <w:t xml:space="preserve">: Agreement in principle—Resumption of debate </w:t>
      </w:r>
      <w:r w:rsidRPr="000A5C70">
        <w:rPr>
          <w:rFonts w:ascii="Calibri" w:hAnsi="Calibri"/>
          <w:i/>
          <w:iCs/>
          <w:lang w:val="en-AU"/>
        </w:rPr>
        <w:t>(from 26 October 2023—Mr Cain)</w:t>
      </w:r>
      <w:r w:rsidRPr="000A5C70">
        <w:rPr>
          <w:rFonts w:ascii="Calibri" w:hAnsi="Calibri"/>
          <w:lang w:val="en-AU"/>
        </w:rPr>
        <w:t xml:space="preserve">. </w:t>
      </w:r>
    </w:p>
    <w:p w14:paraId="28A38030" w14:textId="20239CF7"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9</w:t>
      </w:r>
      <w:r w:rsidRPr="000A5C70">
        <w:rPr>
          <w:rFonts w:ascii="Calibri" w:hAnsi="Calibri"/>
          <w:lang w:val="en-AU"/>
        </w:rPr>
        <w:tab/>
      </w:r>
      <w:hyperlink r:id="rId17" w:history="1">
        <w:r w:rsidRPr="000A5C70">
          <w:rPr>
            <w:rFonts w:ascii="Calibri" w:hAnsi="Calibri"/>
            <w:b/>
            <w:caps/>
            <w:color w:val="0000FF"/>
            <w:lang w:val="en-AU"/>
          </w:rPr>
          <w:t>Parentage (Surrogacy) Amendment Bill 2023</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Minister for Human Rights)</w:t>
      </w:r>
      <w:r w:rsidRPr="000A5C70">
        <w:rPr>
          <w:rFonts w:ascii="Calibri" w:hAnsi="Calibri"/>
          <w:lang w:val="en-AU"/>
        </w:rPr>
        <w:t xml:space="preserve">: Agreement in principle—Resumption of debate </w:t>
      </w:r>
      <w:r w:rsidRPr="000A5C70">
        <w:rPr>
          <w:rFonts w:ascii="Calibri" w:hAnsi="Calibri"/>
          <w:i/>
          <w:iCs/>
          <w:lang w:val="en-AU"/>
        </w:rPr>
        <w:t>(from 31 October 2023—Mr Cain)</w:t>
      </w:r>
      <w:r w:rsidRPr="000A5C70">
        <w:rPr>
          <w:rFonts w:ascii="Calibri" w:hAnsi="Calibri"/>
          <w:lang w:val="en-AU"/>
        </w:rPr>
        <w:t xml:space="preserve">. </w:t>
      </w:r>
    </w:p>
    <w:p w14:paraId="237975D9" w14:textId="0FE8381E" w:rsidR="000A5C70" w:rsidRPr="000A5C70" w:rsidRDefault="000A5C70" w:rsidP="000A5C70">
      <w:pPr>
        <w:tabs>
          <w:tab w:val="right" w:pos="567"/>
        </w:tabs>
        <w:spacing w:before="120" w:after="120"/>
        <w:ind w:left="1134" w:hanging="1134"/>
        <w:rPr>
          <w:rFonts w:ascii="Calibri" w:hAnsi="Calibri"/>
          <w:highlight w:val="yellow"/>
          <w:lang w:val="en-AU"/>
        </w:rPr>
      </w:pPr>
      <w:r w:rsidRPr="000A5C70">
        <w:rPr>
          <w:rFonts w:ascii="Calibri" w:hAnsi="Calibri"/>
          <w:lang w:val="en-AU"/>
        </w:rPr>
        <w:tab/>
      </w:r>
      <w:r w:rsidR="00962620">
        <w:rPr>
          <w:rFonts w:ascii="Calibri" w:hAnsi="Calibri"/>
          <w:lang w:val="en-AU"/>
        </w:rPr>
        <w:t>10</w:t>
      </w:r>
      <w:r w:rsidRPr="000A5C70">
        <w:rPr>
          <w:rFonts w:ascii="Calibri" w:hAnsi="Calibri"/>
          <w:lang w:val="en-AU"/>
        </w:rPr>
        <w:tab/>
      </w:r>
      <w:hyperlink r:id="rId18" w:history="1">
        <w:r w:rsidRPr="000A5C70">
          <w:rPr>
            <w:rFonts w:ascii="Calibri" w:hAnsi="Calibri"/>
            <w:b/>
            <w:caps/>
            <w:color w:val="0000FF"/>
            <w:lang w:val="en-AU"/>
          </w:rPr>
          <w:t>Sexual, Family and Personal Violence Legislation Amendment Bill 2023</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Attorney-General)</w:t>
      </w:r>
      <w:r w:rsidRPr="000A5C70">
        <w:rPr>
          <w:rFonts w:ascii="Calibri" w:hAnsi="Calibri"/>
          <w:lang w:val="en-AU"/>
        </w:rPr>
        <w:t xml:space="preserve">: Agreement in principle—Resumption of debate </w:t>
      </w:r>
      <w:r w:rsidRPr="000A5C70">
        <w:rPr>
          <w:rFonts w:ascii="Calibri" w:hAnsi="Calibri"/>
          <w:i/>
          <w:iCs/>
          <w:lang w:val="en-AU"/>
        </w:rPr>
        <w:t>(from 2 November 2023—Mr Cain)</w:t>
      </w:r>
      <w:r w:rsidRPr="000A5C70">
        <w:rPr>
          <w:rFonts w:ascii="Calibri" w:hAnsi="Calibri"/>
          <w:lang w:val="en-AU"/>
        </w:rPr>
        <w:t xml:space="preserve">. </w:t>
      </w:r>
    </w:p>
    <w:p w14:paraId="05AAD975" w14:textId="709CC54B"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11</w:t>
      </w:r>
      <w:r w:rsidRPr="000A5C70">
        <w:rPr>
          <w:rFonts w:ascii="Calibri" w:hAnsi="Calibri"/>
          <w:lang w:val="en-AU"/>
        </w:rPr>
        <w:tab/>
      </w:r>
      <w:hyperlink r:id="rId19" w:history="1">
        <w:r w:rsidRPr="000A5C70">
          <w:rPr>
            <w:rFonts w:ascii="Calibri" w:hAnsi="Calibri"/>
            <w:b/>
            <w:caps/>
            <w:color w:val="0000FF"/>
            <w:lang w:val="en-AU"/>
          </w:rPr>
          <w:t>Property Developers Bill 2023</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Minister for Sustainable Building and Construction)</w:t>
      </w:r>
      <w:r w:rsidRPr="000A5C70">
        <w:rPr>
          <w:rFonts w:ascii="Calibri" w:hAnsi="Calibri"/>
          <w:lang w:val="en-AU"/>
        </w:rPr>
        <w:t xml:space="preserve">: Agreement in principle—Resumption of debate </w:t>
      </w:r>
      <w:r w:rsidRPr="000A5C70">
        <w:rPr>
          <w:rFonts w:ascii="Calibri" w:hAnsi="Calibri"/>
          <w:i/>
          <w:iCs/>
          <w:lang w:val="en-AU"/>
        </w:rPr>
        <w:t>(from 30</w:t>
      </w:r>
      <w:r w:rsidR="00E430FD">
        <w:rPr>
          <w:rFonts w:ascii="Calibri" w:hAnsi="Calibri"/>
          <w:i/>
          <w:iCs/>
          <w:lang w:val="en-AU"/>
        </w:rPr>
        <w:t> </w:t>
      </w:r>
      <w:r w:rsidRPr="000A5C70">
        <w:rPr>
          <w:rFonts w:ascii="Calibri" w:hAnsi="Calibri"/>
          <w:i/>
          <w:iCs/>
          <w:lang w:val="en-AU"/>
        </w:rPr>
        <w:t>November 2023—Mr Parton)</w:t>
      </w:r>
      <w:r w:rsidRPr="000A5C70">
        <w:rPr>
          <w:rFonts w:ascii="Calibri" w:hAnsi="Calibri"/>
          <w:lang w:val="en-AU"/>
        </w:rPr>
        <w:t xml:space="preserve">. </w:t>
      </w:r>
    </w:p>
    <w:p w14:paraId="066505E5" w14:textId="17841E0F"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12</w:t>
      </w:r>
      <w:r w:rsidRPr="000A5C70">
        <w:rPr>
          <w:rFonts w:ascii="Calibri" w:hAnsi="Calibri"/>
          <w:lang w:val="en-AU"/>
        </w:rPr>
        <w:tab/>
      </w:r>
      <w:hyperlink r:id="rId20" w:history="1">
        <w:r w:rsidRPr="000A5C70">
          <w:rPr>
            <w:rFonts w:ascii="Calibri" w:hAnsi="Calibri"/>
            <w:b/>
            <w:caps/>
            <w:color w:val="0000FF"/>
            <w:lang w:val="en-AU"/>
          </w:rPr>
          <w:t>Children and Young People Amendment Bill 2024 (No 2)</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Minister for Children, Youth and Family Services)</w:t>
      </w:r>
      <w:r w:rsidRPr="000A5C70">
        <w:rPr>
          <w:rFonts w:ascii="Calibri" w:hAnsi="Calibri"/>
          <w:lang w:val="en-AU"/>
        </w:rPr>
        <w:t xml:space="preserve">: Agreement in principle—Resumption of debate </w:t>
      </w:r>
      <w:r w:rsidRPr="000A5C70">
        <w:rPr>
          <w:rFonts w:ascii="Calibri" w:hAnsi="Calibri"/>
          <w:i/>
          <w:iCs/>
          <w:lang w:val="en-AU"/>
        </w:rPr>
        <w:t>(from 19 March 2024—Ms Castley)</w:t>
      </w:r>
      <w:r w:rsidRPr="000A5C70">
        <w:rPr>
          <w:rFonts w:ascii="Calibri" w:hAnsi="Calibri"/>
          <w:lang w:val="en-AU"/>
        </w:rPr>
        <w:t>.</w:t>
      </w:r>
    </w:p>
    <w:p w14:paraId="6C9FD1FE" w14:textId="685CF6EB"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13</w:t>
      </w:r>
      <w:r w:rsidRPr="000A5C70">
        <w:rPr>
          <w:rFonts w:ascii="Calibri" w:hAnsi="Calibri"/>
          <w:lang w:val="en-AU"/>
        </w:rPr>
        <w:tab/>
      </w:r>
      <w:hyperlink r:id="rId21" w:history="1">
        <w:r w:rsidRPr="000A5C70">
          <w:rPr>
            <w:rFonts w:ascii="Calibri" w:hAnsi="Calibri"/>
            <w:b/>
            <w:caps/>
            <w:color w:val="0000FF"/>
            <w:lang w:val="en-AU"/>
          </w:rPr>
          <w:t>Gaming Machine (Compulsory Surrender) Amendment Bill 2024</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Minister for Gaming)</w:t>
      </w:r>
      <w:r w:rsidRPr="000A5C70">
        <w:rPr>
          <w:rFonts w:ascii="Calibri" w:hAnsi="Calibri"/>
          <w:lang w:val="en-AU"/>
        </w:rPr>
        <w:t xml:space="preserve">: Agreement in principle—Resumption of debate </w:t>
      </w:r>
      <w:r w:rsidRPr="000A5C70">
        <w:rPr>
          <w:rFonts w:ascii="Calibri" w:hAnsi="Calibri"/>
          <w:i/>
          <w:iCs/>
          <w:lang w:val="en-AU"/>
        </w:rPr>
        <w:t>(from 21 March 2024—Mr Parton)</w:t>
      </w:r>
      <w:r w:rsidRPr="000A5C70">
        <w:rPr>
          <w:rFonts w:ascii="Calibri" w:hAnsi="Calibri"/>
          <w:lang w:val="en-AU"/>
        </w:rPr>
        <w:t>.</w:t>
      </w:r>
    </w:p>
    <w:p w14:paraId="4A47F921" w14:textId="790D664E"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14</w:t>
      </w:r>
      <w:r w:rsidRPr="000A5C70">
        <w:rPr>
          <w:rFonts w:ascii="Calibri" w:hAnsi="Calibri"/>
          <w:lang w:val="en-AU"/>
        </w:rPr>
        <w:tab/>
      </w:r>
      <w:hyperlink r:id="rId22" w:history="1">
        <w:r w:rsidRPr="000A5C70">
          <w:rPr>
            <w:rFonts w:ascii="Calibri" w:hAnsi="Calibri"/>
            <w:b/>
            <w:caps/>
            <w:color w:val="0000FF"/>
            <w:lang w:val="en-AU"/>
          </w:rPr>
          <w:t>Independent Competition and Regulatory Commission Amendment Bill 2024</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Treasurer and Minister for Water, Energy and Emissions Reduction)</w:t>
      </w:r>
      <w:r w:rsidRPr="000A5C70">
        <w:rPr>
          <w:rFonts w:ascii="Calibri" w:hAnsi="Calibri"/>
          <w:lang w:val="en-AU"/>
        </w:rPr>
        <w:t xml:space="preserve">: Agreement in principle—Resumption of debate </w:t>
      </w:r>
      <w:r w:rsidRPr="000A5C70">
        <w:rPr>
          <w:rFonts w:ascii="Calibri" w:hAnsi="Calibri"/>
          <w:i/>
          <w:iCs/>
          <w:lang w:val="en-AU"/>
        </w:rPr>
        <w:t>(from 9 April 2024—Ms Lee)</w:t>
      </w:r>
      <w:r w:rsidRPr="000A5C70">
        <w:rPr>
          <w:rFonts w:ascii="Calibri" w:hAnsi="Calibri"/>
          <w:lang w:val="en-AU"/>
        </w:rPr>
        <w:t>.</w:t>
      </w:r>
    </w:p>
    <w:p w14:paraId="462D4A91" w14:textId="5D23B013"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lastRenderedPageBreak/>
        <w:tab/>
      </w:r>
      <w:r w:rsidR="00962620">
        <w:rPr>
          <w:rFonts w:ascii="Calibri" w:hAnsi="Calibri"/>
          <w:lang w:val="en-AU"/>
        </w:rPr>
        <w:t>15</w:t>
      </w:r>
      <w:r w:rsidRPr="000A5C70">
        <w:rPr>
          <w:rFonts w:ascii="Calibri" w:hAnsi="Calibri"/>
          <w:lang w:val="en-AU"/>
        </w:rPr>
        <w:tab/>
      </w:r>
      <w:hyperlink r:id="rId23" w:history="1">
        <w:r w:rsidRPr="000A5C70">
          <w:rPr>
            <w:rFonts w:ascii="Calibri" w:hAnsi="Calibri"/>
            <w:b/>
            <w:caps/>
            <w:color w:val="0000FF"/>
            <w:lang w:val="en-AU"/>
          </w:rPr>
          <w:t>Education Amendment Bill 2024</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Minister for Education and Youth Affairs)</w:t>
      </w:r>
      <w:r w:rsidRPr="000A5C70">
        <w:rPr>
          <w:rFonts w:ascii="Calibri" w:hAnsi="Calibri"/>
          <w:lang w:val="en-AU"/>
        </w:rPr>
        <w:t xml:space="preserve">: Agreement in principle—Resumption of debate </w:t>
      </w:r>
      <w:r w:rsidRPr="000A5C70">
        <w:rPr>
          <w:rFonts w:ascii="Calibri" w:hAnsi="Calibri"/>
          <w:i/>
          <w:iCs/>
          <w:lang w:val="en-AU"/>
        </w:rPr>
        <w:t>(from 9 April 2024—Ms Lee)</w:t>
      </w:r>
      <w:r w:rsidRPr="000A5C70">
        <w:rPr>
          <w:rFonts w:ascii="Calibri" w:hAnsi="Calibri"/>
          <w:lang w:val="en-AU"/>
        </w:rPr>
        <w:t>.</w:t>
      </w:r>
    </w:p>
    <w:p w14:paraId="529285E0" w14:textId="2151EF32"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16</w:t>
      </w:r>
      <w:r w:rsidRPr="000A5C70">
        <w:rPr>
          <w:rFonts w:ascii="Calibri" w:hAnsi="Calibri"/>
          <w:lang w:val="en-AU"/>
        </w:rPr>
        <w:tab/>
      </w:r>
      <w:hyperlink r:id="rId24" w:history="1">
        <w:r w:rsidRPr="000A5C70">
          <w:rPr>
            <w:rFonts w:ascii="Calibri" w:hAnsi="Calibri"/>
            <w:b/>
            <w:caps/>
            <w:color w:val="0000FF"/>
            <w:lang w:val="en-AU"/>
          </w:rPr>
          <w:t>Housing and Consumer Affairs Legislation Amendment Bill 2024</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Attorney-General)</w:t>
      </w:r>
      <w:r w:rsidRPr="000A5C70">
        <w:rPr>
          <w:rFonts w:ascii="Calibri" w:hAnsi="Calibri"/>
          <w:lang w:val="en-AU"/>
        </w:rPr>
        <w:t xml:space="preserve">: Agreement in principle—Resumption of debate </w:t>
      </w:r>
      <w:r w:rsidRPr="000A5C70">
        <w:rPr>
          <w:rFonts w:ascii="Calibri" w:hAnsi="Calibri"/>
          <w:i/>
          <w:iCs/>
          <w:lang w:val="en-AU"/>
        </w:rPr>
        <w:t>(from 9 April 2024—Mr Cain)</w:t>
      </w:r>
      <w:r w:rsidRPr="000A5C70">
        <w:rPr>
          <w:rFonts w:ascii="Calibri" w:hAnsi="Calibri"/>
          <w:lang w:val="en-AU"/>
        </w:rPr>
        <w:t>.</w:t>
      </w:r>
    </w:p>
    <w:p w14:paraId="5A26BD1D" w14:textId="1B670FF8"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17</w:t>
      </w:r>
      <w:r w:rsidRPr="000A5C70">
        <w:rPr>
          <w:rFonts w:ascii="Calibri" w:hAnsi="Calibri"/>
          <w:lang w:val="en-AU"/>
        </w:rPr>
        <w:tab/>
      </w:r>
      <w:hyperlink r:id="rId25" w:history="1">
        <w:r w:rsidRPr="000A5C70">
          <w:rPr>
            <w:rFonts w:ascii="Calibri" w:hAnsi="Calibri"/>
            <w:b/>
            <w:caps/>
            <w:color w:val="0000FF"/>
            <w:lang w:val="en-AU"/>
          </w:rPr>
          <w:t>Education and Care Services National Law (ACT) Amendment Bill 2024</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Minister for Early Childhood Development)</w:t>
      </w:r>
      <w:r w:rsidRPr="000A5C70">
        <w:rPr>
          <w:rFonts w:ascii="Calibri" w:hAnsi="Calibri"/>
          <w:lang w:val="en-AU"/>
        </w:rPr>
        <w:t xml:space="preserve">: Agreement in principle—Resumption of debate </w:t>
      </w:r>
      <w:r w:rsidRPr="000A5C70">
        <w:rPr>
          <w:rFonts w:ascii="Calibri" w:hAnsi="Calibri"/>
          <w:i/>
          <w:iCs/>
          <w:lang w:val="en-AU"/>
        </w:rPr>
        <w:t>(from 10 April 2024—Ms Lee)</w:t>
      </w:r>
      <w:r w:rsidRPr="000A5C70">
        <w:rPr>
          <w:rFonts w:ascii="Calibri" w:hAnsi="Calibri"/>
          <w:lang w:val="en-AU"/>
        </w:rPr>
        <w:t>.</w:t>
      </w:r>
    </w:p>
    <w:p w14:paraId="1B31DA1A" w14:textId="763DB5EF"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18</w:t>
      </w:r>
      <w:r w:rsidRPr="000A5C70">
        <w:rPr>
          <w:rFonts w:ascii="Calibri" w:hAnsi="Calibri"/>
          <w:lang w:val="en-AU"/>
        </w:rPr>
        <w:tab/>
      </w:r>
      <w:hyperlink r:id="rId26" w:history="1">
        <w:r w:rsidRPr="000A5C70">
          <w:rPr>
            <w:rFonts w:ascii="Calibri" w:hAnsi="Calibri"/>
            <w:b/>
            <w:caps/>
            <w:color w:val="0000FF"/>
            <w:lang w:val="en-AU"/>
          </w:rPr>
          <w:t>Crimes (Disclosure) Legislation Amendment Bill 2024</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Attorney-General)</w:t>
      </w:r>
      <w:r w:rsidRPr="000A5C70">
        <w:rPr>
          <w:rFonts w:ascii="Calibri" w:hAnsi="Calibri"/>
          <w:lang w:val="en-AU"/>
        </w:rPr>
        <w:t xml:space="preserve">: Agreement in principle—Resumption of debate </w:t>
      </w:r>
      <w:r w:rsidRPr="000A5C70">
        <w:rPr>
          <w:rFonts w:ascii="Calibri" w:hAnsi="Calibri"/>
          <w:i/>
          <w:iCs/>
          <w:lang w:val="en-AU"/>
        </w:rPr>
        <w:t>(from 10 April 2024—Mr Cain)</w:t>
      </w:r>
      <w:r w:rsidRPr="000A5C70">
        <w:rPr>
          <w:rFonts w:ascii="Calibri" w:hAnsi="Calibri"/>
          <w:lang w:val="en-AU"/>
        </w:rPr>
        <w:t>.</w:t>
      </w:r>
    </w:p>
    <w:p w14:paraId="6288E5BE" w14:textId="2F2C82E9"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19</w:t>
      </w:r>
      <w:r w:rsidRPr="000A5C70">
        <w:rPr>
          <w:rFonts w:ascii="Calibri" w:hAnsi="Calibri"/>
          <w:lang w:val="en-AU"/>
        </w:rPr>
        <w:tab/>
      </w:r>
      <w:hyperlink r:id="rId27" w:history="1">
        <w:r w:rsidRPr="000A5C70">
          <w:rPr>
            <w:rFonts w:ascii="Calibri" w:hAnsi="Calibri"/>
            <w:b/>
            <w:caps/>
            <w:color w:val="0000FF"/>
            <w:lang w:val="en-AU"/>
          </w:rPr>
          <w:t>Health (Improved Abortion Access) Amendment Bill 2024</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Minister for Health)</w:t>
      </w:r>
      <w:r w:rsidRPr="000A5C70">
        <w:rPr>
          <w:rFonts w:ascii="Calibri" w:hAnsi="Calibri"/>
          <w:lang w:val="en-AU"/>
        </w:rPr>
        <w:t xml:space="preserve">: Agreement in principle—Resumption of debate </w:t>
      </w:r>
      <w:r w:rsidRPr="000A5C70">
        <w:rPr>
          <w:rFonts w:ascii="Calibri" w:hAnsi="Calibri"/>
          <w:i/>
          <w:iCs/>
          <w:lang w:val="en-AU"/>
        </w:rPr>
        <w:t>(from 10 April 2024—Ms Castley)</w:t>
      </w:r>
      <w:r w:rsidRPr="000A5C70">
        <w:rPr>
          <w:rFonts w:ascii="Calibri" w:hAnsi="Calibri"/>
          <w:lang w:val="en-AU"/>
        </w:rPr>
        <w:t>.</w:t>
      </w:r>
    </w:p>
    <w:p w14:paraId="38E2A31C" w14:textId="61A27147"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t>*</w:t>
      </w:r>
      <w:r w:rsidR="00962620">
        <w:rPr>
          <w:rFonts w:ascii="Calibri" w:hAnsi="Calibri"/>
          <w:lang w:val="en-AU"/>
        </w:rPr>
        <w:t>20</w:t>
      </w:r>
      <w:r w:rsidRPr="000A5C70">
        <w:rPr>
          <w:rFonts w:ascii="Calibri" w:hAnsi="Calibri"/>
          <w:lang w:val="en-AU"/>
        </w:rPr>
        <w:tab/>
      </w:r>
      <w:hyperlink r:id="rId28" w:history="1">
        <w:r w:rsidRPr="000A5C70">
          <w:rPr>
            <w:rFonts w:ascii="Calibri" w:hAnsi="Calibri"/>
            <w:b/>
            <w:caps/>
            <w:color w:val="0000FF"/>
            <w:lang w:val="en-AU"/>
          </w:rPr>
          <w:t>Victims of Crime (Financial Assistance) Amendment Bill 2024</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Minister for Human Rights)</w:t>
      </w:r>
      <w:r w:rsidRPr="000A5C70">
        <w:rPr>
          <w:rFonts w:ascii="Calibri" w:hAnsi="Calibri"/>
          <w:lang w:val="en-AU"/>
        </w:rPr>
        <w:t xml:space="preserve">: Agreement in principle—Resumption of debate </w:t>
      </w:r>
      <w:r w:rsidRPr="000A5C70">
        <w:rPr>
          <w:rFonts w:ascii="Calibri" w:hAnsi="Calibri"/>
          <w:i/>
          <w:iCs/>
          <w:lang w:val="en-AU"/>
        </w:rPr>
        <w:t>(from 11 April 2024—Mr Cain)</w:t>
      </w:r>
      <w:r w:rsidRPr="000A5C70">
        <w:rPr>
          <w:rFonts w:ascii="Calibri" w:hAnsi="Calibri"/>
          <w:lang w:val="en-AU"/>
        </w:rPr>
        <w:t>.</w:t>
      </w:r>
    </w:p>
    <w:p w14:paraId="69983107" w14:textId="4C0E749E"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t>*</w:t>
      </w:r>
      <w:r w:rsidR="00962620">
        <w:rPr>
          <w:rFonts w:ascii="Calibri" w:hAnsi="Calibri"/>
          <w:lang w:val="en-AU"/>
        </w:rPr>
        <w:t>21</w:t>
      </w:r>
      <w:r w:rsidRPr="000A5C70">
        <w:rPr>
          <w:rFonts w:ascii="Calibri" w:hAnsi="Calibri"/>
          <w:lang w:val="en-AU"/>
        </w:rPr>
        <w:tab/>
      </w:r>
      <w:hyperlink r:id="rId29" w:history="1">
        <w:r w:rsidRPr="000A5C70">
          <w:rPr>
            <w:rFonts w:ascii="Calibri" w:hAnsi="Calibri"/>
            <w:b/>
            <w:caps/>
            <w:color w:val="0000FF"/>
            <w:lang w:val="en-AU"/>
          </w:rPr>
          <w:t>Heritage Amendment Bill 2024</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Minister for Heritage)</w:t>
      </w:r>
      <w:r w:rsidRPr="000A5C70">
        <w:rPr>
          <w:rFonts w:ascii="Calibri" w:hAnsi="Calibri"/>
          <w:lang w:val="en-AU"/>
        </w:rPr>
        <w:t xml:space="preserve">: Agreement in principle—Resumption of debate </w:t>
      </w:r>
      <w:r w:rsidRPr="000A5C70">
        <w:rPr>
          <w:rFonts w:ascii="Calibri" w:hAnsi="Calibri"/>
          <w:i/>
          <w:iCs/>
          <w:lang w:val="en-AU"/>
        </w:rPr>
        <w:t>(from 11 April 2024—Ms Lawder)</w:t>
      </w:r>
      <w:r w:rsidRPr="000A5C70">
        <w:rPr>
          <w:rFonts w:ascii="Calibri" w:hAnsi="Calibri"/>
          <w:lang w:val="en-AU"/>
        </w:rPr>
        <w:t>.</w:t>
      </w:r>
    </w:p>
    <w:p w14:paraId="0E9DBACE" w14:textId="6A99B06F"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t>*</w:t>
      </w:r>
      <w:r w:rsidR="00962620">
        <w:rPr>
          <w:rFonts w:ascii="Calibri" w:hAnsi="Calibri"/>
          <w:lang w:val="en-AU"/>
        </w:rPr>
        <w:t>22</w:t>
      </w:r>
      <w:r w:rsidRPr="000A5C70">
        <w:rPr>
          <w:rFonts w:ascii="Calibri" w:hAnsi="Calibri"/>
          <w:lang w:val="en-AU"/>
        </w:rPr>
        <w:tab/>
      </w:r>
      <w:hyperlink r:id="rId30" w:history="1">
        <w:r w:rsidRPr="000A5C70">
          <w:rPr>
            <w:rFonts w:ascii="Calibri" w:hAnsi="Calibri"/>
            <w:b/>
            <w:caps/>
            <w:color w:val="0000FF"/>
            <w:lang w:val="en-AU"/>
          </w:rPr>
          <w:t>Nature Conservation Amendment Bill 2024</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Minister for the Environment, Parks and Land Management)</w:t>
      </w:r>
      <w:r w:rsidRPr="000A5C70">
        <w:rPr>
          <w:rFonts w:ascii="Calibri" w:hAnsi="Calibri"/>
          <w:lang w:val="en-AU"/>
        </w:rPr>
        <w:t xml:space="preserve">: Agreement in principle—Resumption of debate </w:t>
      </w:r>
      <w:r w:rsidRPr="000A5C70">
        <w:rPr>
          <w:rFonts w:ascii="Calibri" w:hAnsi="Calibri"/>
          <w:i/>
          <w:iCs/>
          <w:lang w:val="en-AU"/>
        </w:rPr>
        <w:t>(from 11 April 2024—Ms Lawder)</w:t>
      </w:r>
      <w:r w:rsidRPr="000A5C70">
        <w:rPr>
          <w:rFonts w:ascii="Calibri" w:hAnsi="Calibri"/>
          <w:lang w:val="en-AU"/>
        </w:rPr>
        <w:t>.</w:t>
      </w:r>
    </w:p>
    <w:p w14:paraId="54141B78" w14:textId="2CB438B8"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t>*</w:t>
      </w:r>
      <w:r w:rsidR="00962620">
        <w:rPr>
          <w:rFonts w:ascii="Calibri" w:hAnsi="Calibri"/>
          <w:lang w:val="en-AU"/>
        </w:rPr>
        <w:t>23</w:t>
      </w:r>
      <w:r w:rsidRPr="000A5C70">
        <w:rPr>
          <w:rFonts w:ascii="Calibri" w:hAnsi="Calibri"/>
          <w:lang w:val="en-AU"/>
        </w:rPr>
        <w:tab/>
      </w:r>
      <w:hyperlink r:id="rId31" w:history="1">
        <w:r w:rsidRPr="000A5C70">
          <w:rPr>
            <w:rFonts w:ascii="Calibri" w:hAnsi="Calibri"/>
            <w:b/>
            <w:caps/>
            <w:color w:val="0000FF"/>
            <w:lang w:val="en-AU"/>
          </w:rPr>
          <w:t>Crimes (Sentence Administration) Amendment Bill 2024</w:t>
        </w:r>
      </w:hyperlink>
      <w:r w:rsidRPr="000A5C70">
        <w:rPr>
          <w:rFonts w:ascii="Calibri" w:hAnsi="Calibri"/>
          <w:bCs/>
          <w:caps/>
          <w:lang w:val="en-AU"/>
        </w:rPr>
        <w:t xml:space="preserve">: </w:t>
      </w:r>
      <w:r w:rsidRPr="000A5C70">
        <w:rPr>
          <w:rFonts w:ascii="Calibri" w:hAnsi="Calibri"/>
          <w:bCs/>
          <w:i/>
          <w:iCs/>
          <w:caps/>
          <w:lang w:val="en-AU"/>
        </w:rPr>
        <w:t>(</w:t>
      </w:r>
      <w:r w:rsidRPr="000A5C70">
        <w:rPr>
          <w:rFonts w:ascii="Calibri" w:hAnsi="Calibri"/>
          <w:i/>
          <w:iCs/>
          <w:lang w:val="en-AU"/>
        </w:rPr>
        <w:t>Minister for Corrections and Justice Health)</w:t>
      </w:r>
      <w:r w:rsidRPr="000A5C70">
        <w:rPr>
          <w:rFonts w:ascii="Calibri" w:hAnsi="Calibri"/>
          <w:lang w:val="en-AU"/>
        </w:rPr>
        <w:t xml:space="preserve">: Agreement in principle—Resumption of debate </w:t>
      </w:r>
      <w:r w:rsidRPr="000A5C70">
        <w:rPr>
          <w:rFonts w:ascii="Calibri" w:hAnsi="Calibri"/>
          <w:i/>
          <w:iCs/>
          <w:lang w:val="en-AU"/>
        </w:rPr>
        <w:t>(from 11 April 2024—Mr Parton)</w:t>
      </w:r>
      <w:r w:rsidRPr="000A5C70">
        <w:rPr>
          <w:rFonts w:ascii="Calibri" w:hAnsi="Calibri"/>
          <w:lang w:val="en-AU"/>
        </w:rPr>
        <w:t>.</w:t>
      </w:r>
    </w:p>
    <w:p w14:paraId="226EB1FF" w14:textId="7F138066"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24</w:t>
      </w:r>
      <w:r w:rsidRPr="000A5C70">
        <w:rPr>
          <w:rFonts w:ascii="Calibri" w:hAnsi="Calibri"/>
          <w:lang w:val="en-AU"/>
        </w:rPr>
        <w:tab/>
      </w:r>
      <w:r w:rsidRPr="000A5C70">
        <w:rPr>
          <w:rFonts w:ascii="Calibri" w:hAnsi="Calibri"/>
          <w:b/>
          <w:bCs/>
          <w:caps/>
          <w:lang w:val="en-AU"/>
        </w:rPr>
        <w:t>PUBLIC TRANSPORT WORKFORCE AND TIMETABLES—government response to resolution of the assembly—PAPER—MOTION TO TAKE NOTE OF PAPER</w:t>
      </w:r>
      <w:r w:rsidRPr="000A5C70">
        <w:rPr>
          <w:rFonts w:ascii="Calibri" w:hAnsi="Calibri"/>
          <w:lang w:val="en-AU"/>
        </w:rPr>
        <w:t xml:space="preserve">: Resumption of debate </w:t>
      </w:r>
      <w:r w:rsidRPr="000A5C70">
        <w:rPr>
          <w:rFonts w:ascii="Calibri" w:hAnsi="Calibri"/>
          <w:i/>
          <w:iCs/>
          <w:lang w:val="en-AU"/>
        </w:rPr>
        <w:t>(from 7 February 2023—Mr Braddock)</w:t>
      </w:r>
      <w:r w:rsidRPr="000A5C70">
        <w:rPr>
          <w:rFonts w:ascii="Calibri" w:hAnsi="Calibri"/>
          <w:lang w:val="en-AU"/>
        </w:rPr>
        <w:t xml:space="preserve"> on the motion of Mr Gentleman—That the Assembly take note of the paper.</w:t>
      </w:r>
    </w:p>
    <w:p w14:paraId="0BAF5097" w14:textId="18A026F4"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25</w:t>
      </w:r>
      <w:r w:rsidRPr="000A5C70">
        <w:rPr>
          <w:rFonts w:ascii="Calibri" w:hAnsi="Calibri"/>
          <w:lang w:val="en-AU"/>
        </w:rPr>
        <w:tab/>
      </w:r>
      <w:r w:rsidRPr="000A5C70">
        <w:rPr>
          <w:rFonts w:ascii="Calibri" w:hAnsi="Calibri"/>
          <w:b/>
          <w:bCs/>
          <w:caps/>
          <w:lang w:val="en-AU"/>
        </w:rPr>
        <w:t>OFFICE OF WATER—update on CATCHMENT PLANS AND YERRABI FLOATING wetlands—MINISTERIAL STATEMENT—MOTION TO TAKE NOTE OF PAPER</w:t>
      </w:r>
      <w:r w:rsidRPr="000A5C70">
        <w:rPr>
          <w:rFonts w:ascii="Calibri" w:hAnsi="Calibri"/>
          <w:lang w:val="en-AU"/>
        </w:rPr>
        <w:t xml:space="preserve">: Resumption of debate </w:t>
      </w:r>
      <w:r w:rsidRPr="000A5C70">
        <w:rPr>
          <w:rFonts w:ascii="Calibri" w:hAnsi="Calibri"/>
          <w:i/>
          <w:iCs/>
          <w:lang w:val="en-AU"/>
        </w:rPr>
        <w:t>(from 9 February 2023—Ms Lawder)</w:t>
      </w:r>
      <w:r w:rsidRPr="000A5C70">
        <w:rPr>
          <w:rFonts w:ascii="Calibri" w:hAnsi="Calibri"/>
          <w:lang w:val="en-AU"/>
        </w:rPr>
        <w:t xml:space="preserve"> on the motion of Mr Rattenbury—That the Assembly take note of the paper.</w:t>
      </w:r>
    </w:p>
    <w:p w14:paraId="5FB3793C" w14:textId="6823793E"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26</w:t>
      </w:r>
      <w:r w:rsidRPr="000A5C70">
        <w:rPr>
          <w:rFonts w:ascii="Calibri" w:hAnsi="Calibri"/>
          <w:lang w:val="en-AU"/>
        </w:rPr>
        <w:tab/>
      </w:r>
      <w:r w:rsidRPr="000A5C70">
        <w:rPr>
          <w:rFonts w:ascii="Calibri" w:hAnsi="Calibri"/>
          <w:b/>
          <w:bCs/>
          <w:caps/>
          <w:lang w:val="en-AU"/>
        </w:rPr>
        <w:t>financial management act—HALF YEARLY STATEMENT OF PERFORMANCE—period ending 31 december 2022—ACT HEALTH DIRECTORATE—PAPER—MOTION TO TAKE NOTE OF PAPER</w:t>
      </w:r>
      <w:r w:rsidRPr="000A5C70">
        <w:rPr>
          <w:rFonts w:ascii="Calibri" w:hAnsi="Calibri"/>
          <w:lang w:val="en-AU"/>
        </w:rPr>
        <w:t xml:space="preserve">: Resumption of debate </w:t>
      </w:r>
      <w:r w:rsidRPr="000A5C70">
        <w:rPr>
          <w:rFonts w:ascii="Calibri" w:hAnsi="Calibri"/>
          <w:i/>
          <w:iCs/>
          <w:lang w:val="en-AU"/>
        </w:rPr>
        <w:t>(from 9 February 2023—Ms Lawder)</w:t>
      </w:r>
      <w:r w:rsidRPr="000A5C70">
        <w:rPr>
          <w:rFonts w:ascii="Calibri" w:hAnsi="Calibri"/>
          <w:lang w:val="en-AU"/>
        </w:rPr>
        <w:t xml:space="preserve"> on the motion of Mr Gentleman—That the Assembly take note of the paper.</w:t>
      </w:r>
    </w:p>
    <w:p w14:paraId="033EDE79" w14:textId="08896AB8" w:rsidR="000A5C70" w:rsidRPr="000A5C70" w:rsidRDefault="000A5C70" w:rsidP="00E704D4">
      <w:pPr>
        <w:keepNext/>
        <w:keepLines/>
        <w:tabs>
          <w:tab w:val="right" w:pos="567"/>
        </w:tabs>
        <w:spacing w:before="120" w:after="120"/>
        <w:ind w:left="1134" w:hanging="1134"/>
        <w:rPr>
          <w:rFonts w:ascii="Calibri" w:hAnsi="Calibri"/>
          <w:lang w:val="en-AU"/>
        </w:rPr>
      </w:pPr>
      <w:r w:rsidRPr="000A5C70">
        <w:rPr>
          <w:rFonts w:ascii="Calibri" w:hAnsi="Calibri"/>
          <w:lang w:val="en-AU"/>
        </w:rPr>
        <w:lastRenderedPageBreak/>
        <w:tab/>
      </w:r>
      <w:r w:rsidR="00962620">
        <w:rPr>
          <w:rFonts w:ascii="Calibri" w:hAnsi="Calibri"/>
          <w:lang w:val="en-AU"/>
        </w:rPr>
        <w:t>27</w:t>
      </w:r>
      <w:r w:rsidRPr="000A5C70">
        <w:rPr>
          <w:rFonts w:ascii="Calibri" w:hAnsi="Calibri"/>
          <w:lang w:val="en-AU"/>
        </w:rPr>
        <w:tab/>
      </w:r>
      <w:r w:rsidRPr="000A5C70">
        <w:rPr>
          <w:rFonts w:ascii="Calibri" w:hAnsi="Calibri"/>
          <w:b/>
          <w:bCs/>
          <w:caps/>
          <w:lang w:val="en-AU"/>
        </w:rPr>
        <w:t>financial management act—HALF YEARLY STATEMENT OF PERFORMANCE—period ending 31 december 2022—act local hospital network—PAPER—MOTION TO TAKE NOTE OF PAPER</w:t>
      </w:r>
      <w:r w:rsidRPr="000A5C70">
        <w:rPr>
          <w:rFonts w:ascii="Calibri" w:hAnsi="Calibri"/>
          <w:lang w:val="en-AU"/>
        </w:rPr>
        <w:t xml:space="preserve">: Resumption of debate </w:t>
      </w:r>
      <w:r w:rsidRPr="000A5C70">
        <w:rPr>
          <w:rFonts w:ascii="Calibri" w:hAnsi="Calibri"/>
          <w:i/>
          <w:iCs/>
          <w:lang w:val="en-AU"/>
        </w:rPr>
        <w:t>(from 9 February 2023—Ms Lawder)</w:t>
      </w:r>
      <w:r w:rsidRPr="000A5C70">
        <w:rPr>
          <w:rFonts w:ascii="Calibri" w:hAnsi="Calibri"/>
          <w:lang w:val="en-AU"/>
        </w:rPr>
        <w:t xml:space="preserve"> on the motion of Mr Gentleman—That the Assembly take note of the paper.</w:t>
      </w:r>
    </w:p>
    <w:p w14:paraId="1DE97C1C" w14:textId="34FAFEE1"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28</w:t>
      </w:r>
      <w:r w:rsidRPr="000A5C70">
        <w:rPr>
          <w:rFonts w:ascii="Calibri" w:hAnsi="Calibri"/>
          <w:lang w:val="en-AU"/>
        </w:rPr>
        <w:tab/>
      </w:r>
      <w:r w:rsidRPr="000A5C70">
        <w:rPr>
          <w:rFonts w:ascii="Calibri" w:hAnsi="Calibri"/>
          <w:b/>
          <w:bCs/>
          <w:caps/>
          <w:lang w:val="en-AU"/>
        </w:rPr>
        <w:t>financial management act—HALF YEARLY STATEMENt OF PERFORMANCE—period ending 31 december 2022—canberra health services—PAPER—MOTION TO TAKE NOTE OF PAPER</w:t>
      </w:r>
      <w:r w:rsidRPr="000A5C70">
        <w:rPr>
          <w:rFonts w:ascii="Calibri" w:hAnsi="Calibri"/>
          <w:lang w:val="en-AU"/>
        </w:rPr>
        <w:t xml:space="preserve">: Resumption of debate </w:t>
      </w:r>
      <w:r w:rsidRPr="000A5C70">
        <w:rPr>
          <w:rFonts w:ascii="Calibri" w:hAnsi="Calibri"/>
          <w:i/>
          <w:iCs/>
          <w:lang w:val="en-AU"/>
        </w:rPr>
        <w:t>(from 9 February 2023—Ms Lawder)</w:t>
      </w:r>
      <w:r w:rsidRPr="000A5C70">
        <w:rPr>
          <w:rFonts w:ascii="Calibri" w:hAnsi="Calibri"/>
          <w:lang w:val="en-AU"/>
        </w:rPr>
        <w:t xml:space="preserve"> on the motion of Mr Gentleman—That the Assembly take note of the paper.</w:t>
      </w:r>
    </w:p>
    <w:p w14:paraId="214B01D6" w14:textId="0F868FDF"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29</w:t>
      </w:r>
      <w:r w:rsidRPr="000A5C70">
        <w:rPr>
          <w:rFonts w:ascii="Calibri" w:hAnsi="Calibri"/>
          <w:lang w:val="en-AU"/>
        </w:rPr>
        <w:tab/>
      </w:r>
      <w:r w:rsidRPr="000A5C70">
        <w:rPr>
          <w:rFonts w:ascii="Calibri" w:hAnsi="Calibri"/>
          <w:b/>
          <w:bCs/>
          <w:caps/>
          <w:lang w:val="en-AU"/>
        </w:rPr>
        <w:t>financial management act—CANBERRA HEALTH SERVICES 2022-2023 BUDGET STATEMENT C—CORRIGENDUM—PAPER—MOTION TO TAKE NOTE OF PAPER</w:t>
      </w:r>
      <w:r w:rsidRPr="000A5C70">
        <w:rPr>
          <w:rFonts w:ascii="Calibri" w:hAnsi="Calibri"/>
          <w:lang w:val="en-AU"/>
        </w:rPr>
        <w:t xml:space="preserve">: Resumption of debate </w:t>
      </w:r>
      <w:r w:rsidRPr="000A5C70">
        <w:rPr>
          <w:rFonts w:ascii="Calibri" w:hAnsi="Calibri"/>
          <w:i/>
          <w:iCs/>
          <w:lang w:val="en-AU"/>
        </w:rPr>
        <w:t>(from 9 February 2023—Ms Lawder)</w:t>
      </w:r>
      <w:r w:rsidRPr="000A5C70">
        <w:rPr>
          <w:rFonts w:ascii="Calibri" w:hAnsi="Calibri"/>
          <w:lang w:val="en-AU"/>
        </w:rPr>
        <w:t xml:space="preserve"> on the motion of Mr Gentleman—That the Assembly take note of the paper.</w:t>
      </w:r>
    </w:p>
    <w:p w14:paraId="55923A0B" w14:textId="2FDE5477" w:rsidR="000A5C70" w:rsidRPr="000A5C70" w:rsidRDefault="000A5C70" w:rsidP="000A5C70">
      <w:pPr>
        <w:tabs>
          <w:tab w:val="right" w:pos="567"/>
          <w:tab w:val="left" w:pos="1134"/>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30</w:t>
      </w:r>
      <w:r w:rsidRPr="000A5C70">
        <w:rPr>
          <w:rFonts w:ascii="Calibri" w:hAnsi="Calibri"/>
          <w:lang w:val="en-AU"/>
        </w:rPr>
        <w:tab/>
      </w:r>
      <w:r w:rsidRPr="000A5C70">
        <w:rPr>
          <w:rFonts w:ascii="Calibri" w:hAnsi="Calibri"/>
          <w:b/>
          <w:bCs/>
          <w:caps/>
          <w:lang w:val="en-AU"/>
        </w:rPr>
        <w:t>world day for safety and HEALTH AT WORK AND international WORKERS’ memorial daY</w:t>
      </w:r>
      <w:r w:rsidRPr="000A5C70">
        <w:rPr>
          <w:rFonts w:ascii="Calibri" w:hAnsi="Calibri"/>
          <w:lang w:val="en-AU"/>
        </w:rPr>
        <w:t xml:space="preserve">: Resumption of debate </w:t>
      </w:r>
      <w:r w:rsidRPr="000A5C70">
        <w:rPr>
          <w:rFonts w:ascii="Calibri" w:hAnsi="Calibri"/>
          <w:i/>
          <w:iCs/>
          <w:lang w:val="en-AU"/>
        </w:rPr>
        <w:t>(from 6 June 2023—Ms Cheyne)</w:t>
      </w:r>
      <w:r w:rsidRPr="000A5C70">
        <w:rPr>
          <w:rFonts w:ascii="Calibri" w:hAnsi="Calibri"/>
          <w:lang w:val="en-AU"/>
        </w:rPr>
        <w:t xml:space="preserve"> on the motion of Mr Gentleman—That this Assembly:</w:t>
      </w:r>
    </w:p>
    <w:p w14:paraId="65C9A6E3" w14:textId="77777777" w:rsidR="000A5C70" w:rsidRPr="000A5C70" w:rsidRDefault="000A5C70" w:rsidP="000A5C70">
      <w:pPr>
        <w:tabs>
          <w:tab w:val="left" w:pos="567"/>
        </w:tabs>
        <w:spacing w:before="60" w:after="60"/>
        <w:ind w:left="1701" w:hanging="567"/>
        <w:rPr>
          <w:rFonts w:ascii="Calibri" w:hAnsi="Calibri"/>
          <w:lang w:val="en-AU" w:eastAsia="en-US"/>
        </w:rPr>
      </w:pPr>
      <w:r w:rsidRPr="000A5C70">
        <w:rPr>
          <w:rFonts w:ascii="Calibri" w:hAnsi="Calibri"/>
          <w:lang w:val="en-AU" w:eastAsia="en-US"/>
        </w:rPr>
        <w:t>(1)</w:t>
      </w:r>
      <w:r w:rsidRPr="000A5C70">
        <w:rPr>
          <w:rFonts w:ascii="Calibri" w:hAnsi="Calibri"/>
          <w:lang w:val="en-AU" w:eastAsia="en-US"/>
        </w:rPr>
        <w:tab/>
        <w:t>notes the importance of World Day for Safety and Health at Work and International Workers’ Memorial Day commemorated internationally on 28 April of each year and that:</w:t>
      </w:r>
    </w:p>
    <w:p w14:paraId="04144C14" w14:textId="77777777" w:rsidR="000A5C70" w:rsidRPr="000A5C70" w:rsidRDefault="000A5C70" w:rsidP="000A5C70">
      <w:pPr>
        <w:tabs>
          <w:tab w:val="left" w:pos="567"/>
        </w:tabs>
        <w:spacing w:before="60" w:after="60"/>
        <w:ind w:left="2268" w:hanging="567"/>
        <w:rPr>
          <w:rFonts w:ascii="Calibri" w:hAnsi="Calibri"/>
          <w:lang w:val="en-AU" w:eastAsia="en-US"/>
        </w:rPr>
      </w:pPr>
      <w:r w:rsidRPr="000A5C70">
        <w:rPr>
          <w:rFonts w:ascii="Calibri" w:hAnsi="Calibri"/>
          <w:lang w:val="en-AU" w:eastAsia="en-US"/>
        </w:rPr>
        <w:t>(a)</w:t>
      </w:r>
      <w:r w:rsidRPr="000A5C70">
        <w:rPr>
          <w:rFonts w:ascii="Calibri" w:hAnsi="Calibri"/>
          <w:lang w:val="en-AU" w:eastAsia="en-US"/>
        </w:rPr>
        <w:tab/>
        <w:t>it is a day of reflection to remember and honour those who have lost their lives at work or from work-related injuries or illness;</w:t>
      </w:r>
    </w:p>
    <w:p w14:paraId="19B7472D" w14:textId="77777777" w:rsidR="000A5C70" w:rsidRPr="000A5C70" w:rsidRDefault="000A5C70" w:rsidP="000A5C70">
      <w:pPr>
        <w:tabs>
          <w:tab w:val="left" w:pos="567"/>
        </w:tabs>
        <w:spacing w:before="60" w:after="60"/>
        <w:ind w:left="2268" w:hanging="567"/>
        <w:rPr>
          <w:rFonts w:ascii="Calibri" w:hAnsi="Calibri"/>
          <w:lang w:val="en-AU" w:eastAsia="en-US"/>
        </w:rPr>
      </w:pPr>
      <w:r w:rsidRPr="000A5C70">
        <w:rPr>
          <w:rFonts w:ascii="Calibri" w:hAnsi="Calibri"/>
          <w:lang w:val="en-AU" w:eastAsia="en-US"/>
        </w:rPr>
        <w:t>(b)</w:t>
      </w:r>
      <w:r w:rsidRPr="000A5C70">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27324DC2" w14:textId="77777777" w:rsidR="000A5C70" w:rsidRPr="000A5C70" w:rsidRDefault="000A5C70" w:rsidP="000A5C70">
      <w:pPr>
        <w:tabs>
          <w:tab w:val="left" w:pos="567"/>
        </w:tabs>
        <w:spacing w:before="60" w:after="60"/>
        <w:ind w:left="2268" w:hanging="567"/>
        <w:rPr>
          <w:rFonts w:ascii="Calibri" w:hAnsi="Calibri"/>
          <w:lang w:val="en-AU" w:eastAsia="en-US"/>
        </w:rPr>
      </w:pPr>
      <w:r w:rsidRPr="000A5C70">
        <w:rPr>
          <w:rFonts w:ascii="Calibri" w:hAnsi="Calibri"/>
          <w:lang w:val="en-AU" w:eastAsia="en-US"/>
        </w:rPr>
        <w:t>(c)</w:t>
      </w:r>
      <w:r w:rsidRPr="000A5C70">
        <w:rPr>
          <w:rFonts w:ascii="Calibri" w:hAnsi="Calibri"/>
          <w:lang w:val="en-AU" w:eastAsia="en-US"/>
        </w:rPr>
        <w:tab/>
        <w:t>all workers have the right to return home safely from work;</w:t>
      </w:r>
    </w:p>
    <w:p w14:paraId="4FDDDF19" w14:textId="77777777" w:rsidR="000A5C70" w:rsidRPr="000A5C70" w:rsidRDefault="000A5C70" w:rsidP="000A5C70">
      <w:pPr>
        <w:tabs>
          <w:tab w:val="left" w:pos="567"/>
        </w:tabs>
        <w:spacing w:before="60" w:after="60"/>
        <w:ind w:left="2268" w:hanging="567"/>
        <w:rPr>
          <w:rFonts w:ascii="Calibri" w:hAnsi="Calibri"/>
          <w:lang w:val="en-AU" w:eastAsia="en-US"/>
        </w:rPr>
      </w:pPr>
      <w:r w:rsidRPr="000A5C70">
        <w:rPr>
          <w:rFonts w:ascii="Calibri" w:hAnsi="Calibri"/>
          <w:lang w:val="en-AU" w:eastAsia="en-US"/>
        </w:rPr>
        <w:t>(d)</w:t>
      </w:r>
      <w:r w:rsidRPr="000A5C70">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0DC490D6" w14:textId="77777777" w:rsidR="000A5C70" w:rsidRPr="000A5C70" w:rsidRDefault="000A5C70" w:rsidP="000A5C70">
      <w:pPr>
        <w:tabs>
          <w:tab w:val="left" w:pos="567"/>
        </w:tabs>
        <w:spacing w:before="60" w:after="60"/>
        <w:ind w:left="2268" w:hanging="567"/>
        <w:rPr>
          <w:rFonts w:ascii="Calibri" w:hAnsi="Calibri"/>
          <w:lang w:val="en-AU" w:eastAsia="en-US"/>
        </w:rPr>
      </w:pPr>
      <w:r w:rsidRPr="000A5C70">
        <w:rPr>
          <w:rFonts w:ascii="Calibri" w:hAnsi="Calibri"/>
          <w:lang w:val="en-AU" w:eastAsia="en-US"/>
        </w:rPr>
        <w:t>(e)</w:t>
      </w:r>
      <w:r w:rsidRPr="000A5C70">
        <w:rPr>
          <w:rFonts w:ascii="Calibri" w:hAnsi="Calibri"/>
          <w:lang w:val="en-AU" w:eastAsia="en-US"/>
        </w:rPr>
        <w:tab/>
        <w:t>in 2023, the theme for Workers’ Memorial Day was “remember the dead, fight for the living”; and</w:t>
      </w:r>
    </w:p>
    <w:p w14:paraId="48F5118C" w14:textId="77777777" w:rsidR="000A5C70" w:rsidRPr="000A5C70" w:rsidRDefault="000A5C70" w:rsidP="000A5C70">
      <w:pPr>
        <w:tabs>
          <w:tab w:val="left" w:pos="567"/>
        </w:tabs>
        <w:spacing w:before="60" w:after="60"/>
        <w:ind w:left="1701" w:hanging="567"/>
        <w:rPr>
          <w:rFonts w:ascii="Calibri" w:hAnsi="Calibri"/>
          <w:lang w:val="en-AU" w:eastAsia="en-US"/>
        </w:rPr>
      </w:pPr>
      <w:r w:rsidRPr="000A5C70">
        <w:rPr>
          <w:rFonts w:ascii="Calibri" w:hAnsi="Calibri"/>
          <w:lang w:val="en-AU" w:eastAsia="en-US"/>
        </w:rPr>
        <w:t>(2)</w:t>
      </w:r>
      <w:r w:rsidRPr="000A5C70">
        <w:rPr>
          <w:rFonts w:ascii="Calibri" w:hAnsi="Calibri"/>
          <w:lang w:val="en-AU" w:eastAsia="en-US"/>
        </w:rPr>
        <w:tab/>
        <w:t>express solidarity in reflecting on the importance of World Day for Safety and Health at Work and International Workers’ Memorial Day which occurred on 28 April 2023 by:</w:t>
      </w:r>
    </w:p>
    <w:p w14:paraId="7CAEFD59" w14:textId="77777777" w:rsidR="000A5C70" w:rsidRPr="000A5C70" w:rsidRDefault="000A5C70" w:rsidP="000A5C70">
      <w:pPr>
        <w:tabs>
          <w:tab w:val="left" w:pos="567"/>
        </w:tabs>
        <w:spacing w:before="60" w:after="60"/>
        <w:ind w:left="2268" w:hanging="567"/>
        <w:rPr>
          <w:rFonts w:ascii="Calibri" w:hAnsi="Calibri"/>
          <w:lang w:val="en-AU" w:eastAsia="en-US"/>
        </w:rPr>
      </w:pPr>
      <w:r w:rsidRPr="000A5C70">
        <w:rPr>
          <w:rFonts w:ascii="Calibri" w:hAnsi="Calibri"/>
          <w:lang w:val="en-AU" w:eastAsia="en-US"/>
        </w:rPr>
        <w:t>(a)</w:t>
      </w:r>
      <w:r w:rsidRPr="000A5C70">
        <w:rPr>
          <w:rFonts w:ascii="Calibri" w:hAnsi="Calibri"/>
          <w:lang w:val="en-AU" w:eastAsia="en-US"/>
        </w:rPr>
        <w:tab/>
        <w:t>formally recording a continuing and shared commitment to being a world-leading jurisdiction in work health and safety; and</w:t>
      </w:r>
    </w:p>
    <w:p w14:paraId="603A4933" w14:textId="77777777" w:rsidR="000A5C70" w:rsidRPr="000A5C70" w:rsidRDefault="000A5C70" w:rsidP="000A5C70">
      <w:pPr>
        <w:tabs>
          <w:tab w:val="left" w:pos="567"/>
        </w:tabs>
        <w:spacing w:before="60" w:after="60"/>
        <w:ind w:left="2268" w:hanging="567"/>
        <w:rPr>
          <w:rFonts w:ascii="Calibri" w:hAnsi="Calibri"/>
          <w:lang w:val="en-AU" w:eastAsia="en-US"/>
        </w:rPr>
      </w:pPr>
      <w:r w:rsidRPr="000A5C70">
        <w:rPr>
          <w:rFonts w:ascii="Calibri" w:hAnsi="Calibri"/>
          <w:lang w:val="en-AU" w:eastAsia="en-US"/>
        </w:rPr>
        <w:t>(b)</w:t>
      </w:r>
      <w:r w:rsidRPr="000A5C70">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37170BC2" w14:textId="6E754A5C" w:rsidR="000A5C70" w:rsidRPr="000A5C70" w:rsidRDefault="000A5C70" w:rsidP="00E704D4">
      <w:pPr>
        <w:keepNext/>
        <w:keepLines/>
        <w:tabs>
          <w:tab w:val="right" w:pos="567"/>
        </w:tabs>
        <w:spacing w:before="120" w:after="120"/>
        <w:ind w:left="1134" w:hanging="1134"/>
        <w:rPr>
          <w:rFonts w:ascii="Calibri" w:hAnsi="Calibri"/>
          <w:lang w:val="en-AU"/>
        </w:rPr>
      </w:pPr>
      <w:r w:rsidRPr="000A5C70">
        <w:rPr>
          <w:rFonts w:ascii="Calibri" w:hAnsi="Calibri"/>
          <w:lang w:val="en-AU"/>
        </w:rPr>
        <w:lastRenderedPageBreak/>
        <w:tab/>
      </w:r>
      <w:r w:rsidR="00962620">
        <w:rPr>
          <w:rFonts w:ascii="Calibri" w:hAnsi="Calibri"/>
          <w:lang w:val="en-AU"/>
        </w:rPr>
        <w:t>31</w:t>
      </w:r>
      <w:r w:rsidRPr="000A5C70">
        <w:rPr>
          <w:rFonts w:ascii="Calibri" w:hAnsi="Calibri"/>
          <w:lang w:val="en-AU"/>
        </w:rPr>
        <w:tab/>
      </w:r>
      <w:r w:rsidRPr="000A5C70">
        <w:rPr>
          <w:rFonts w:ascii="Calibri" w:hAnsi="Calibri"/>
          <w:b/>
          <w:bCs/>
          <w:caps/>
          <w:lang w:val="en-AU"/>
        </w:rPr>
        <w:t>URBAN OPEN SPACE LAND MANAGEMENT PLAN—DRAFT—PAPER—MOTION TO TAKE NOTE OF PAPER</w:t>
      </w:r>
      <w:r w:rsidRPr="000A5C70">
        <w:rPr>
          <w:rFonts w:ascii="Calibri" w:hAnsi="Calibri"/>
          <w:lang w:val="en-AU"/>
        </w:rPr>
        <w:t xml:space="preserve">: Resumption of debate </w:t>
      </w:r>
      <w:r w:rsidRPr="000A5C70">
        <w:rPr>
          <w:rFonts w:ascii="Calibri" w:hAnsi="Calibri"/>
          <w:i/>
          <w:iCs/>
          <w:lang w:val="en-AU"/>
        </w:rPr>
        <w:t>(from 19 September 2023—Mr Braddock)</w:t>
      </w:r>
      <w:r w:rsidRPr="000A5C70">
        <w:rPr>
          <w:rFonts w:ascii="Calibri" w:hAnsi="Calibri"/>
          <w:lang w:val="en-AU"/>
        </w:rPr>
        <w:t xml:space="preserve"> on the motion of Mr Gentleman—That the Assembly take note of the paper.</w:t>
      </w:r>
    </w:p>
    <w:p w14:paraId="0A2AF057" w14:textId="7F38280E"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962620">
        <w:rPr>
          <w:rFonts w:ascii="Calibri" w:hAnsi="Calibri"/>
          <w:lang w:val="en-AU"/>
        </w:rPr>
        <w:t>32</w:t>
      </w:r>
      <w:r w:rsidRPr="000A5C70">
        <w:rPr>
          <w:rFonts w:ascii="Calibri" w:hAnsi="Calibri"/>
          <w:lang w:val="en-AU"/>
        </w:rPr>
        <w:tab/>
      </w:r>
      <w:r w:rsidRPr="000A5C70">
        <w:rPr>
          <w:rFonts w:ascii="Calibri" w:hAnsi="Calibri"/>
          <w:b/>
          <w:bCs/>
          <w:caps/>
          <w:lang w:val="en-AU"/>
        </w:rPr>
        <w:t>government priorities—2024—MINISTERIAL STATEMENT—MOTION TO TAKE NOTE OF PAPER</w:t>
      </w:r>
      <w:r w:rsidRPr="000A5C70">
        <w:rPr>
          <w:rFonts w:ascii="Calibri" w:hAnsi="Calibri"/>
          <w:lang w:val="en-AU"/>
        </w:rPr>
        <w:t xml:space="preserve">: Resumption of debate </w:t>
      </w:r>
      <w:r w:rsidRPr="000A5C70">
        <w:rPr>
          <w:rFonts w:ascii="Calibri" w:hAnsi="Calibri"/>
          <w:i/>
          <w:iCs/>
          <w:lang w:val="en-AU"/>
        </w:rPr>
        <w:t>(from 6 February 2024—Mr Gentleman)</w:t>
      </w:r>
      <w:r w:rsidRPr="000A5C70">
        <w:rPr>
          <w:rFonts w:ascii="Calibri" w:hAnsi="Calibri"/>
          <w:lang w:val="en-AU"/>
        </w:rPr>
        <w:t xml:space="preserve"> on the motion of Mr Barr—That the Assembly take note of the paper. (</w:t>
      </w:r>
      <w:r w:rsidRPr="000A5C70">
        <w:rPr>
          <w:rFonts w:ascii="Calibri" w:hAnsi="Calibri"/>
          <w:i/>
          <w:lang w:val="en-AU"/>
        </w:rPr>
        <w:t>Order of the day will be removed from the Notice Paper unless called on within 1 sitting week – standing order 152A.)</w:t>
      </w:r>
    </w:p>
    <w:p w14:paraId="2C52EB6F" w14:textId="77777777" w:rsidR="000A5C70" w:rsidRPr="000A5C70" w:rsidRDefault="000A5C70" w:rsidP="000A5C70">
      <w:pPr>
        <w:tabs>
          <w:tab w:val="right" w:pos="580"/>
          <w:tab w:val="left" w:pos="9072"/>
        </w:tabs>
        <w:spacing w:before="240" w:after="480"/>
        <w:ind w:left="567" w:right="142" w:hanging="567"/>
        <w:jc w:val="center"/>
        <w:rPr>
          <w:rFonts w:ascii="Times New Roman" w:hAnsi="Times New Roman"/>
        </w:rPr>
      </w:pPr>
      <w:r w:rsidRPr="000A5C70">
        <w:rPr>
          <w:rFonts w:ascii="Times New Roman" w:hAnsi="Times New Roman"/>
        </w:rPr>
        <w:t>___________________________________</w:t>
      </w:r>
    </w:p>
    <w:p w14:paraId="19925582" w14:textId="77777777" w:rsidR="000A5C70" w:rsidRPr="000A5C70" w:rsidRDefault="000A5C70" w:rsidP="000A5C70">
      <w:pPr>
        <w:spacing w:before="240" w:after="240"/>
        <w:ind w:right="142"/>
        <w:jc w:val="center"/>
        <w:rPr>
          <w:rFonts w:ascii="Calibri" w:hAnsi="Calibri"/>
          <w:b/>
          <w:sz w:val="28"/>
          <w:lang w:eastAsia="en-US"/>
        </w:rPr>
      </w:pPr>
      <w:r w:rsidRPr="000A5C70">
        <w:rPr>
          <w:rFonts w:ascii="Calibri" w:hAnsi="Calibri"/>
          <w:b/>
          <w:sz w:val="28"/>
          <w:lang w:eastAsia="en-US"/>
        </w:rPr>
        <w:t>PRIVATE MEMBERS’ BUSINESS</w:t>
      </w:r>
    </w:p>
    <w:p w14:paraId="1DE728E1" w14:textId="77777777" w:rsidR="000A5C70" w:rsidRPr="000A5C70" w:rsidRDefault="000A5C70" w:rsidP="000A5C70">
      <w:pPr>
        <w:tabs>
          <w:tab w:val="right" w:pos="580"/>
        </w:tabs>
        <w:spacing w:before="240" w:after="240"/>
        <w:ind w:right="142"/>
        <w:rPr>
          <w:rFonts w:ascii="Calibri" w:hAnsi="Calibri"/>
          <w:b/>
          <w:sz w:val="28"/>
          <w:lang w:eastAsia="en-US"/>
        </w:rPr>
      </w:pPr>
      <w:r w:rsidRPr="000A5C70">
        <w:rPr>
          <w:rFonts w:ascii="Calibri" w:hAnsi="Calibri"/>
          <w:b/>
          <w:sz w:val="28"/>
          <w:lang w:eastAsia="en-US"/>
        </w:rPr>
        <w:t>Notices</w:t>
      </w:r>
    </w:p>
    <w:p w14:paraId="4818129C" w14:textId="09879E12" w:rsidR="000A5C70" w:rsidRPr="000A5C70" w:rsidRDefault="000A5C70" w:rsidP="000A5C70">
      <w:pPr>
        <w:tabs>
          <w:tab w:val="right" w:pos="567"/>
          <w:tab w:val="left" w:pos="1134"/>
        </w:tabs>
        <w:spacing w:before="120" w:after="120"/>
        <w:ind w:left="1134" w:hanging="1134"/>
        <w:rPr>
          <w:rFonts w:ascii="Calibri" w:hAnsi="Calibri"/>
          <w:lang w:val="en-AU"/>
        </w:rPr>
      </w:pPr>
      <w:r w:rsidRPr="000A5C70">
        <w:rPr>
          <w:rFonts w:ascii="Calibri" w:hAnsi="Calibri"/>
          <w:lang w:val="en-AU"/>
        </w:rPr>
        <w:tab/>
        <w:t>*</w:t>
      </w:r>
      <w:r w:rsidR="000D7068">
        <w:rPr>
          <w:rFonts w:ascii="Calibri" w:hAnsi="Calibri"/>
          <w:lang w:val="en-AU"/>
        </w:rPr>
        <w:t>1</w:t>
      </w:r>
      <w:r w:rsidRPr="000A5C70">
        <w:rPr>
          <w:rFonts w:ascii="Calibri" w:hAnsi="Calibri"/>
          <w:lang w:val="en-AU"/>
        </w:rPr>
        <w:tab/>
      </w:r>
      <w:r w:rsidRPr="000A5C70">
        <w:rPr>
          <w:rFonts w:ascii="Calibri" w:hAnsi="Calibri"/>
          <w:b/>
          <w:caps/>
          <w:lang w:val="en-AU"/>
        </w:rPr>
        <w:t>Ms Castley</w:t>
      </w:r>
      <w:r w:rsidRPr="000A5C70">
        <w:rPr>
          <w:rFonts w:ascii="Calibri" w:hAnsi="Calibri"/>
          <w:lang w:val="en-AU"/>
        </w:rPr>
        <w:t>: To move—That this Assembly:</w:t>
      </w:r>
    </w:p>
    <w:p w14:paraId="5E8EC077" w14:textId="77777777" w:rsidR="000A5C70" w:rsidRPr="000A5C70" w:rsidRDefault="000A5C70" w:rsidP="000A5C70">
      <w:pPr>
        <w:tabs>
          <w:tab w:val="left" w:pos="567"/>
        </w:tabs>
        <w:spacing w:before="60" w:after="60"/>
        <w:ind w:left="1701" w:hanging="567"/>
        <w:rPr>
          <w:rFonts w:ascii="Calibri" w:hAnsi="Calibri"/>
          <w:lang w:val="en-AU" w:eastAsia="en-US"/>
        </w:rPr>
      </w:pPr>
      <w:r w:rsidRPr="000A5C70">
        <w:rPr>
          <w:rFonts w:ascii="Calibri" w:hAnsi="Calibri"/>
          <w:lang w:val="en-AU" w:eastAsia="en-US"/>
        </w:rPr>
        <w:t>(1)</w:t>
      </w:r>
      <w:r w:rsidRPr="000A5C70">
        <w:rPr>
          <w:rFonts w:ascii="Calibri" w:hAnsi="Calibri"/>
          <w:lang w:val="en-AU" w:eastAsia="en-US"/>
        </w:rPr>
        <w:tab/>
        <w:t>notes that:</w:t>
      </w:r>
    </w:p>
    <w:p w14:paraId="257A6E3F" w14:textId="77777777" w:rsidR="000A5C70" w:rsidRPr="000A5C70" w:rsidRDefault="000A5C70" w:rsidP="000A5C70">
      <w:pPr>
        <w:tabs>
          <w:tab w:val="left" w:pos="567"/>
        </w:tabs>
        <w:spacing w:before="60" w:after="60"/>
        <w:ind w:left="2268" w:hanging="567"/>
        <w:rPr>
          <w:rFonts w:ascii="Calibri" w:eastAsia="Calibri" w:hAnsi="Calibri" w:cs="Calibri"/>
          <w:szCs w:val="24"/>
        </w:rPr>
      </w:pPr>
      <w:r w:rsidRPr="000A5C70">
        <w:rPr>
          <w:rFonts w:ascii="Calibri" w:hAnsi="Calibri"/>
          <w:lang w:val="en-AU" w:eastAsia="en-US"/>
        </w:rPr>
        <w:t>(a)</w:t>
      </w:r>
      <w:r w:rsidRPr="000A5C70">
        <w:rPr>
          <w:rFonts w:ascii="Calibri" w:hAnsi="Calibri"/>
          <w:lang w:val="en-AU" w:eastAsia="en-US"/>
        </w:rPr>
        <w:tab/>
      </w:r>
      <w:r w:rsidRPr="000A5C70">
        <w:rPr>
          <w:rFonts w:ascii="Calibri" w:hAnsi="Calibri" w:cs="Calibri"/>
          <w:lang w:val="en-AU" w:eastAsia="en-US"/>
        </w:rPr>
        <w:t>c</w:t>
      </w:r>
      <w:proofErr w:type="spellStart"/>
      <w:r w:rsidRPr="000A5C70">
        <w:rPr>
          <w:rFonts w:ascii="Calibri" w:eastAsia="Calibri" w:hAnsi="Calibri" w:cs="Calibri"/>
          <w:szCs w:val="24"/>
        </w:rPr>
        <w:t>oercive</w:t>
      </w:r>
      <w:proofErr w:type="spellEnd"/>
      <w:r w:rsidRPr="000A5C70">
        <w:rPr>
          <w:rFonts w:ascii="Calibri" w:eastAsia="Calibri" w:hAnsi="Calibri" w:cs="Calibri"/>
          <w:szCs w:val="24"/>
        </w:rPr>
        <w:t xml:space="preserve"> control precedes almost all intimate partner domestic violence homicides;</w:t>
      </w:r>
    </w:p>
    <w:p w14:paraId="64E438A2" w14:textId="77777777" w:rsidR="000A5C70" w:rsidRPr="000A5C70" w:rsidRDefault="000A5C70" w:rsidP="000A5C70">
      <w:pPr>
        <w:tabs>
          <w:tab w:val="left" w:pos="567"/>
        </w:tabs>
        <w:spacing w:before="60" w:after="60"/>
        <w:ind w:left="2268" w:hanging="567"/>
        <w:rPr>
          <w:rFonts w:ascii="Calibri" w:eastAsia="Calibri" w:hAnsi="Calibri" w:cs="Calibri"/>
          <w:szCs w:val="24"/>
        </w:rPr>
      </w:pPr>
      <w:r w:rsidRPr="000A5C70">
        <w:rPr>
          <w:rFonts w:ascii="Calibri" w:hAnsi="Calibri" w:cs="Calibri"/>
          <w:lang w:val="en-AU" w:eastAsia="en-US"/>
        </w:rPr>
        <w:t>(b)</w:t>
      </w:r>
      <w:r w:rsidRPr="000A5C70">
        <w:rPr>
          <w:rFonts w:ascii="Calibri" w:hAnsi="Calibri" w:cs="Calibri"/>
          <w:lang w:val="en-AU" w:eastAsia="en-US"/>
        </w:rPr>
        <w:tab/>
        <w:t>c</w:t>
      </w:r>
      <w:proofErr w:type="spellStart"/>
      <w:r w:rsidRPr="000A5C70">
        <w:rPr>
          <w:rFonts w:ascii="Calibri" w:eastAsia="Calibri" w:hAnsi="Calibri" w:cs="Calibri"/>
          <w:szCs w:val="24"/>
        </w:rPr>
        <w:t>oercive</w:t>
      </w:r>
      <w:proofErr w:type="spellEnd"/>
      <w:r w:rsidRPr="000A5C70">
        <w:rPr>
          <w:rFonts w:ascii="Calibri" w:eastAsia="Calibri" w:hAnsi="Calibri" w:cs="Calibri"/>
          <w:szCs w:val="24"/>
        </w:rPr>
        <w:t xml:space="preserve"> control is a form of domestic and family violence </w:t>
      </w:r>
      <w:proofErr w:type="spellStart"/>
      <w:r w:rsidRPr="000A5C70">
        <w:rPr>
          <w:rFonts w:ascii="Calibri" w:eastAsia="Calibri" w:hAnsi="Calibri" w:cs="Calibri"/>
          <w:szCs w:val="24"/>
        </w:rPr>
        <w:t>characterised</w:t>
      </w:r>
      <w:proofErr w:type="spellEnd"/>
      <w:r w:rsidRPr="000A5C70">
        <w:rPr>
          <w:rFonts w:ascii="Calibri" w:eastAsia="Calibri" w:hAnsi="Calibri" w:cs="Calibri"/>
          <w:szCs w:val="24"/>
        </w:rPr>
        <w:t xml:space="preserve"> by abusive patterns of </w:t>
      </w:r>
      <w:proofErr w:type="spellStart"/>
      <w:r w:rsidRPr="000A5C70">
        <w:rPr>
          <w:rFonts w:ascii="Calibri" w:eastAsia="Calibri" w:hAnsi="Calibri" w:cs="Calibri"/>
          <w:szCs w:val="24"/>
        </w:rPr>
        <w:t>behaviour</w:t>
      </w:r>
      <w:proofErr w:type="spellEnd"/>
      <w:r w:rsidRPr="000A5C70">
        <w:rPr>
          <w:rFonts w:ascii="Calibri" w:eastAsia="Calibri" w:hAnsi="Calibri" w:cs="Calibri"/>
          <w:szCs w:val="24"/>
        </w:rPr>
        <w:t xml:space="preserve"> designed to exercise domination and control in a relationship;</w:t>
      </w:r>
    </w:p>
    <w:p w14:paraId="225D7F36" w14:textId="77777777" w:rsidR="000A5C70" w:rsidRPr="000A5C70" w:rsidRDefault="000A5C70" w:rsidP="000A5C70">
      <w:pPr>
        <w:tabs>
          <w:tab w:val="left" w:pos="567"/>
        </w:tabs>
        <w:spacing w:before="60" w:after="60"/>
        <w:ind w:left="2268" w:hanging="567"/>
        <w:rPr>
          <w:rFonts w:ascii="Calibri" w:eastAsia="Calibri" w:hAnsi="Calibri" w:cs="Calibri"/>
          <w:szCs w:val="24"/>
        </w:rPr>
      </w:pPr>
      <w:r w:rsidRPr="000A5C70">
        <w:rPr>
          <w:rFonts w:ascii="Calibri" w:eastAsia="Calibri" w:hAnsi="Calibri" w:cs="Calibri"/>
          <w:szCs w:val="24"/>
        </w:rPr>
        <w:t>(c)</w:t>
      </w:r>
      <w:r w:rsidRPr="000A5C70">
        <w:rPr>
          <w:rFonts w:ascii="Calibri" w:eastAsia="Calibri" w:hAnsi="Calibri" w:cs="Calibri"/>
          <w:szCs w:val="24"/>
        </w:rPr>
        <w:tab/>
        <w:t xml:space="preserve">coercive control </w:t>
      </w:r>
      <w:proofErr w:type="spellStart"/>
      <w:r w:rsidRPr="000A5C70">
        <w:rPr>
          <w:rFonts w:ascii="Calibri" w:eastAsia="Calibri" w:hAnsi="Calibri" w:cs="Calibri"/>
          <w:szCs w:val="24"/>
        </w:rPr>
        <w:t>behaviours</w:t>
      </w:r>
      <w:proofErr w:type="spellEnd"/>
      <w:r w:rsidRPr="000A5C70">
        <w:rPr>
          <w:rFonts w:ascii="Calibri" w:eastAsia="Calibri" w:hAnsi="Calibri" w:cs="Calibri"/>
          <w:szCs w:val="24"/>
        </w:rPr>
        <w:t xml:space="preserve"> include, but are not limited to, threats of violence, deprivation of liberty, financial coercion, social and cultural isolation, stalking and intimidation, reproductive coercion, psychological manipulation, threats of suicide and threats against other people and animals;</w:t>
      </w:r>
    </w:p>
    <w:p w14:paraId="77E604B8" w14:textId="77777777" w:rsidR="000A5C70" w:rsidRPr="000A5C70" w:rsidRDefault="000A5C70" w:rsidP="000A5C70">
      <w:pPr>
        <w:tabs>
          <w:tab w:val="left" w:pos="567"/>
        </w:tabs>
        <w:spacing w:before="60" w:after="60"/>
        <w:ind w:left="2268" w:hanging="567"/>
        <w:rPr>
          <w:rFonts w:ascii="Calibri" w:eastAsia="Calibri" w:hAnsi="Calibri" w:cs="Calibri"/>
          <w:szCs w:val="24"/>
        </w:rPr>
      </w:pPr>
      <w:r w:rsidRPr="000A5C70">
        <w:rPr>
          <w:rFonts w:ascii="Calibri" w:eastAsia="Calibri" w:hAnsi="Calibri" w:cs="Calibri"/>
          <w:szCs w:val="24"/>
        </w:rPr>
        <w:t>(d)</w:t>
      </w:r>
      <w:r w:rsidRPr="000A5C70">
        <w:rPr>
          <w:rFonts w:ascii="Calibri" w:eastAsia="Calibri" w:hAnsi="Calibri" w:cs="Calibri"/>
          <w:szCs w:val="24"/>
        </w:rPr>
        <w:tab/>
        <w:t xml:space="preserve">legislation </w:t>
      </w:r>
      <w:proofErr w:type="spellStart"/>
      <w:r w:rsidRPr="000A5C70">
        <w:rPr>
          <w:rFonts w:ascii="Calibri" w:eastAsia="Calibri" w:hAnsi="Calibri" w:cs="Calibri"/>
          <w:szCs w:val="24"/>
        </w:rPr>
        <w:t>criminalising</w:t>
      </w:r>
      <w:proofErr w:type="spellEnd"/>
      <w:r w:rsidRPr="000A5C70">
        <w:rPr>
          <w:rFonts w:ascii="Calibri" w:eastAsia="Calibri" w:hAnsi="Calibri" w:cs="Calibri"/>
          <w:szCs w:val="24"/>
        </w:rPr>
        <w:t xml:space="preserve"> coercive control has been passed in New South Wales, Queensland, and Tasmania, and is under development or consideration in Western Australia and South Australia;</w:t>
      </w:r>
    </w:p>
    <w:p w14:paraId="4E4FF955" w14:textId="77777777" w:rsidR="000A5C70" w:rsidRPr="000A5C70" w:rsidRDefault="000A5C70" w:rsidP="000A5C70">
      <w:pPr>
        <w:tabs>
          <w:tab w:val="left" w:pos="567"/>
        </w:tabs>
        <w:spacing w:before="60" w:after="60"/>
        <w:ind w:left="2268" w:hanging="567"/>
        <w:rPr>
          <w:rFonts w:ascii="Calibri" w:eastAsia="Calibri" w:hAnsi="Calibri" w:cs="Calibri"/>
          <w:szCs w:val="24"/>
        </w:rPr>
      </w:pPr>
      <w:r w:rsidRPr="000A5C70">
        <w:rPr>
          <w:rFonts w:ascii="Calibri" w:eastAsia="Calibri" w:hAnsi="Calibri" w:cs="Calibri"/>
          <w:szCs w:val="24"/>
        </w:rPr>
        <w:t>(e)</w:t>
      </w:r>
      <w:r w:rsidRPr="000A5C70">
        <w:rPr>
          <w:rFonts w:ascii="Calibri" w:eastAsia="Calibri" w:hAnsi="Calibri" w:cs="Calibri"/>
          <w:szCs w:val="24"/>
        </w:rPr>
        <w:tab/>
        <w:t xml:space="preserve">prior to the commencement of New South </w:t>
      </w:r>
      <w:proofErr w:type="spellStart"/>
      <w:r w:rsidRPr="000A5C70">
        <w:rPr>
          <w:rFonts w:ascii="Calibri" w:eastAsia="Calibri" w:hAnsi="Calibri" w:cs="Calibri"/>
          <w:szCs w:val="24"/>
        </w:rPr>
        <w:t>Wales’</w:t>
      </w:r>
      <w:proofErr w:type="spellEnd"/>
      <w:r w:rsidRPr="000A5C70">
        <w:rPr>
          <w:rFonts w:ascii="Calibri" w:eastAsia="Calibri" w:hAnsi="Calibri" w:cs="Calibri"/>
          <w:szCs w:val="24"/>
        </w:rPr>
        <w:t xml:space="preserve"> coercive control offence, they have launched an education campaign with the tagline ‘It’s not love, it’s coercive control’;</w:t>
      </w:r>
    </w:p>
    <w:p w14:paraId="6D1D20B2" w14:textId="77777777" w:rsidR="000A5C70" w:rsidRPr="000A5C70" w:rsidRDefault="000A5C70" w:rsidP="000A5C70">
      <w:pPr>
        <w:tabs>
          <w:tab w:val="left" w:pos="567"/>
        </w:tabs>
        <w:spacing w:before="60" w:after="60"/>
        <w:ind w:left="2268" w:hanging="567"/>
        <w:rPr>
          <w:rFonts w:ascii="Calibri" w:eastAsia="Calibri" w:hAnsi="Calibri" w:cs="Calibri"/>
          <w:szCs w:val="24"/>
        </w:rPr>
      </w:pPr>
      <w:r w:rsidRPr="000A5C70">
        <w:rPr>
          <w:rFonts w:ascii="Calibri" w:eastAsia="Calibri" w:hAnsi="Calibri" w:cs="Calibri"/>
          <w:szCs w:val="24"/>
        </w:rPr>
        <w:t>(f)</w:t>
      </w:r>
      <w:r w:rsidRPr="000A5C70">
        <w:rPr>
          <w:rFonts w:ascii="Calibri" w:eastAsia="Calibri" w:hAnsi="Calibri" w:cs="Calibri"/>
          <w:szCs w:val="24"/>
        </w:rPr>
        <w:tab/>
      </w:r>
      <w:proofErr w:type="spellStart"/>
      <w:r w:rsidRPr="000A5C70">
        <w:rPr>
          <w:rFonts w:ascii="Calibri" w:eastAsia="Calibri" w:hAnsi="Calibri" w:cs="Calibri"/>
          <w:szCs w:val="24"/>
        </w:rPr>
        <w:t>criminalising</w:t>
      </w:r>
      <w:proofErr w:type="spellEnd"/>
      <w:r w:rsidRPr="000A5C70">
        <w:rPr>
          <w:rFonts w:ascii="Calibri" w:eastAsia="Calibri" w:hAnsi="Calibri" w:cs="Calibri"/>
          <w:szCs w:val="24"/>
        </w:rPr>
        <w:t xml:space="preserve"> coercive control in the ACT, and educating the community about this form of abuse, is a critical step towards cultural change and saving lives; and</w:t>
      </w:r>
    </w:p>
    <w:p w14:paraId="117C3F4F" w14:textId="77777777" w:rsidR="000A5C70" w:rsidRPr="000A5C70" w:rsidRDefault="000A5C70" w:rsidP="000A5C70">
      <w:pPr>
        <w:tabs>
          <w:tab w:val="left" w:pos="567"/>
        </w:tabs>
        <w:spacing w:before="60" w:after="60"/>
        <w:ind w:left="2268" w:hanging="567"/>
        <w:rPr>
          <w:rFonts w:ascii="Calibri" w:hAnsi="Calibri" w:cs="Calibri"/>
          <w:lang w:val="en-AU" w:eastAsia="en-US"/>
        </w:rPr>
      </w:pPr>
      <w:r w:rsidRPr="000A5C70">
        <w:rPr>
          <w:rFonts w:ascii="Calibri" w:eastAsia="Calibri" w:hAnsi="Calibri" w:cs="Calibri"/>
          <w:szCs w:val="24"/>
        </w:rPr>
        <w:t>(g)</w:t>
      </w:r>
      <w:r w:rsidRPr="000A5C70">
        <w:rPr>
          <w:rFonts w:ascii="Calibri" w:eastAsia="Calibri" w:hAnsi="Calibri" w:cs="Calibri"/>
          <w:szCs w:val="24"/>
        </w:rPr>
        <w:tab/>
        <w:t xml:space="preserve">the Australian Federal Police Association has expressed its support for the </w:t>
      </w:r>
      <w:proofErr w:type="spellStart"/>
      <w:r w:rsidRPr="000A5C70">
        <w:rPr>
          <w:rFonts w:ascii="Calibri" w:eastAsia="Calibri" w:hAnsi="Calibri" w:cs="Calibri"/>
          <w:szCs w:val="24"/>
        </w:rPr>
        <w:t>criminalisation</w:t>
      </w:r>
      <w:proofErr w:type="spellEnd"/>
      <w:r w:rsidRPr="000A5C70">
        <w:rPr>
          <w:rFonts w:ascii="Calibri" w:eastAsia="Calibri" w:hAnsi="Calibri" w:cs="Calibri"/>
          <w:szCs w:val="24"/>
        </w:rPr>
        <w:t xml:space="preserve"> of coercive control, stating that stronger legislation and a standalone offence is needed to combat coercive control, which they believe to be under-represented and under-reported in the ACT;</w:t>
      </w:r>
    </w:p>
    <w:p w14:paraId="669569E0" w14:textId="77777777" w:rsidR="000A5C70" w:rsidRPr="000A5C70" w:rsidRDefault="000A5C70" w:rsidP="00E704D4">
      <w:pPr>
        <w:keepNext/>
        <w:tabs>
          <w:tab w:val="left" w:pos="567"/>
        </w:tabs>
        <w:spacing w:before="60" w:after="60"/>
        <w:ind w:left="1701" w:hanging="567"/>
        <w:rPr>
          <w:rFonts w:ascii="Calibri" w:hAnsi="Calibri" w:cs="Calibri"/>
          <w:lang w:val="en-AU" w:eastAsia="en-US"/>
        </w:rPr>
      </w:pPr>
      <w:r w:rsidRPr="000A5C70">
        <w:rPr>
          <w:rFonts w:ascii="Calibri" w:hAnsi="Calibri" w:cs="Calibri"/>
          <w:lang w:val="en-AU" w:eastAsia="en-US"/>
        </w:rPr>
        <w:lastRenderedPageBreak/>
        <w:t>(2)</w:t>
      </w:r>
      <w:r w:rsidRPr="000A5C70">
        <w:rPr>
          <w:rFonts w:ascii="Calibri" w:hAnsi="Calibri" w:cs="Calibri"/>
          <w:lang w:val="en-AU" w:eastAsia="en-US"/>
        </w:rPr>
        <w:tab/>
        <w:t>further notes:</w:t>
      </w:r>
    </w:p>
    <w:p w14:paraId="0D0BAEB7" w14:textId="77777777" w:rsidR="000A5C70" w:rsidRPr="000A5C70" w:rsidRDefault="000A5C70" w:rsidP="000A5C70">
      <w:pPr>
        <w:tabs>
          <w:tab w:val="left" w:pos="567"/>
        </w:tabs>
        <w:spacing w:before="60" w:after="60"/>
        <w:ind w:left="2268" w:hanging="567"/>
        <w:rPr>
          <w:rFonts w:ascii="Calibri" w:eastAsia="Calibri" w:hAnsi="Calibri" w:cs="Calibri"/>
          <w:szCs w:val="24"/>
        </w:rPr>
      </w:pPr>
      <w:r w:rsidRPr="000A5C70">
        <w:rPr>
          <w:rFonts w:ascii="Calibri" w:hAnsi="Calibri" w:cs="Calibri"/>
          <w:lang w:val="en-AU" w:eastAsia="en-US"/>
        </w:rPr>
        <w:t>(a)</w:t>
      </w:r>
      <w:r w:rsidRPr="000A5C70">
        <w:rPr>
          <w:rFonts w:ascii="Calibri" w:hAnsi="Calibri" w:cs="Calibri"/>
          <w:lang w:val="en-AU" w:eastAsia="en-US"/>
        </w:rPr>
        <w:tab/>
        <w:t>c</w:t>
      </w:r>
      <w:proofErr w:type="spellStart"/>
      <w:r w:rsidRPr="000A5C70">
        <w:rPr>
          <w:rFonts w:ascii="Calibri" w:eastAsia="Calibri" w:hAnsi="Calibri" w:cs="Calibri"/>
          <w:szCs w:val="24"/>
        </w:rPr>
        <w:t>riminalising</w:t>
      </w:r>
      <w:proofErr w:type="spellEnd"/>
      <w:r w:rsidRPr="000A5C70">
        <w:rPr>
          <w:rFonts w:ascii="Calibri" w:eastAsia="Calibri" w:hAnsi="Calibri" w:cs="Calibri"/>
          <w:szCs w:val="24"/>
        </w:rPr>
        <w:t xml:space="preserve"> coercive control should be complemented by a community education campaign about the offence and identifying its </w:t>
      </w:r>
      <w:proofErr w:type="spellStart"/>
      <w:r w:rsidRPr="000A5C70">
        <w:rPr>
          <w:rFonts w:ascii="Calibri" w:eastAsia="Calibri" w:hAnsi="Calibri" w:cs="Calibri"/>
          <w:szCs w:val="24"/>
        </w:rPr>
        <w:t>behaviours</w:t>
      </w:r>
      <w:proofErr w:type="spellEnd"/>
      <w:r w:rsidRPr="000A5C70">
        <w:rPr>
          <w:rFonts w:ascii="Calibri" w:eastAsia="Calibri" w:hAnsi="Calibri" w:cs="Calibri"/>
          <w:szCs w:val="24"/>
        </w:rPr>
        <w:t>;</w:t>
      </w:r>
    </w:p>
    <w:p w14:paraId="143A4B05" w14:textId="77777777" w:rsidR="000A5C70" w:rsidRPr="000A5C70" w:rsidRDefault="000A5C70" w:rsidP="000A5C70">
      <w:pPr>
        <w:tabs>
          <w:tab w:val="left" w:pos="567"/>
        </w:tabs>
        <w:spacing w:before="60" w:after="60"/>
        <w:ind w:left="2268" w:hanging="567"/>
        <w:rPr>
          <w:rFonts w:ascii="Calibri" w:eastAsia="Calibri" w:hAnsi="Calibri" w:cs="Calibri"/>
          <w:szCs w:val="24"/>
        </w:rPr>
      </w:pPr>
      <w:r w:rsidRPr="000A5C70">
        <w:rPr>
          <w:rFonts w:ascii="Calibri" w:eastAsia="Calibri" w:hAnsi="Calibri" w:cs="Calibri"/>
          <w:szCs w:val="24"/>
        </w:rPr>
        <w:t>(b)</w:t>
      </w:r>
      <w:r w:rsidRPr="000A5C70">
        <w:rPr>
          <w:rFonts w:ascii="Calibri" w:eastAsia="Calibri" w:hAnsi="Calibri" w:cs="Calibri"/>
          <w:szCs w:val="24"/>
        </w:rPr>
        <w:tab/>
      </w:r>
      <w:proofErr w:type="spellStart"/>
      <w:r w:rsidRPr="000A5C70">
        <w:rPr>
          <w:rFonts w:ascii="Calibri" w:eastAsia="Calibri" w:hAnsi="Calibri" w:cs="Calibri"/>
          <w:szCs w:val="24"/>
        </w:rPr>
        <w:t>criminalising</w:t>
      </w:r>
      <w:proofErr w:type="spellEnd"/>
      <w:r w:rsidRPr="000A5C70">
        <w:rPr>
          <w:rFonts w:ascii="Calibri" w:eastAsia="Calibri" w:hAnsi="Calibri" w:cs="Calibri"/>
          <w:szCs w:val="24"/>
        </w:rPr>
        <w:t xml:space="preserve"> coercive control should be complemented by the provision of support and necessary training and resources to police and other frontline services to identify and respond to the abusive </w:t>
      </w:r>
      <w:proofErr w:type="spellStart"/>
      <w:r w:rsidRPr="000A5C70">
        <w:rPr>
          <w:rFonts w:ascii="Calibri" w:eastAsia="Calibri" w:hAnsi="Calibri" w:cs="Calibri"/>
          <w:szCs w:val="24"/>
        </w:rPr>
        <w:t>behaviours</w:t>
      </w:r>
      <w:proofErr w:type="spellEnd"/>
      <w:r w:rsidRPr="000A5C70">
        <w:rPr>
          <w:rFonts w:ascii="Calibri" w:eastAsia="Calibri" w:hAnsi="Calibri" w:cs="Calibri"/>
          <w:szCs w:val="24"/>
        </w:rPr>
        <w:t>;</w:t>
      </w:r>
    </w:p>
    <w:p w14:paraId="1B5CBC8F" w14:textId="77777777" w:rsidR="000A5C70" w:rsidRPr="000A5C70" w:rsidRDefault="000A5C70" w:rsidP="000A5C70">
      <w:pPr>
        <w:tabs>
          <w:tab w:val="left" w:pos="567"/>
        </w:tabs>
        <w:spacing w:before="60" w:after="60"/>
        <w:ind w:left="2268" w:hanging="567"/>
        <w:rPr>
          <w:rFonts w:ascii="Calibri" w:eastAsia="Calibri" w:hAnsi="Calibri" w:cs="Calibri"/>
          <w:szCs w:val="24"/>
        </w:rPr>
      </w:pPr>
      <w:r w:rsidRPr="000A5C70">
        <w:rPr>
          <w:rFonts w:ascii="Calibri" w:eastAsia="Calibri" w:hAnsi="Calibri" w:cs="Calibri"/>
          <w:szCs w:val="24"/>
        </w:rPr>
        <w:t>(c)</w:t>
      </w:r>
      <w:r w:rsidRPr="000A5C70">
        <w:rPr>
          <w:rFonts w:ascii="Calibri" w:eastAsia="Calibri" w:hAnsi="Calibri" w:cs="Calibri"/>
          <w:szCs w:val="24"/>
        </w:rPr>
        <w:tab/>
        <w:t xml:space="preserve">the ACT Government has been considering reform to </w:t>
      </w:r>
      <w:proofErr w:type="spellStart"/>
      <w:r w:rsidRPr="000A5C70">
        <w:rPr>
          <w:rFonts w:ascii="Calibri" w:eastAsia="Calibri" w:hAnsi="Calibri" w:cs="Calibri"/>
          <w:szCs w:val="24"/>
        </w:rPr>
        <w:t>criminalise</w:t>
      </w:r>
      <w:proofErr w:type="spellEnd"/>
      <w:r w:rsidRPr="000A5C70">
        <w:rPr>
          <w:rFonts w:ascii="Calibri" w:eastAsia="Calibri" w:hAnsi="Calibri" w:cs="Calibri"/>
          <w:szCs w:val="24"/>
        </w:rPr>
        <w:t xml:space="preserve"> coercive control for four years, and has been monitoring progress in other jurisdictions; and</w:t>
      </w:r>
    </w:p>
    <w:p w14:paraId="4FBA8733" w14:textId="77777777" w:rsidR="000A5C70" w:rsidRPr="000A5C70" w:rsidRDefault="000A5C70" w:rsidP="000A5C70">
      <w:pPr>
        <w:tabs>
          <w:tab w:val="left" w:pos="567"/>
        </w:tabs>
        <w:spacing w:before="60" w:after="60"/>
        <w:ind w:left="2268" w:hanging="567"/>
        <w:rPr>
          <w:rFonts w:ascii="Calibri" w:hAnsi="Calibri" w:cs="Calibri"/>
          <w:lang w:val="en-AU" w:eastAsia="en-US"/>
        </w:rPr>
      </w:pPr>
      <w:r w:rsidRPr="000A5C70">
        <w:rPr>
          <w:rFonts w:ascii="Calibri" w:eastAsia="Calibri" w:hAnsi="Calibri" w:cs="Calibri"/>
          <w:szCs w:val="24"/>
        </w:rPr>
        <w:t>(d)</w:t>
      </w:r>
      <w:r w:rsidRPr="000A5C70">
        <w:rPr>
          <w:rFonts w:ascii="Calibri" w:eastAsia="Calibri" w:hAnsi="Calibri" w:cs="Calibri"/>
          <w:szCs w:val="24"/>
        </w:rPr>
        <w:tab/>
        <w:t xml:space="preserve">the community is desperately calling for cultural change and a stronger response to domestic and family violence; an education campaign on coercive control needs to begin as soon as possible; and </w:t>
      </w:r>
    </w:p>
    <w:p w14:paraId="41E193C8" w14:textId="77777777" w:rsidR="000A5C70" w:rsidRPr="000A5C70" w:rsidRDefault="000A5C70" w:rsidP="000A5C70">
      <w:pPr>
        <w:tabs>
          <w:tab w:val="left" w:pos="567"/>
        </w:tabs>
        <w:spacing w:before="60" w:after="60"/>
        <w:ind w:left="1701" w:hanging="567"/>
        <w:rPr>
          <w:rFonts w:ascii="Calibri" w:hAnsi="Calibri" w:cs="Calibri"/>
          <w:lang w:val="en-AU" w:eastAsia="en-US"/>
        </w:rPr>
      </w:pPr>
      <w:r w:rsidRPr="000A5C70">
        <w:rPr>
          <w:rFonts w:ascii="Calibri" w:hAnsi="Calibri" w:cs="Calibri"/>
          <w:lang w:val="en-AU" w:eastAsia="en-US"/>
        </w:rPr>
        <w:t>(3)</w:t>
      </w:r>
      <w:r w:rsidRPr="000A5C70">
        <w:rPr>
          <w:rFonts w:ascii="Calibri" w:hAnsi="Calibri" w:cs="Calibri"/>
          <w:lang w:val="en-AU" w:eastAsia="en-US"/>
        </w:rPr>
        <w:tab/>
        <w:t>calls on the ACT Government to:</w:t>
      </w:r>
    </w:p>
    <w:p w14:paraId="05EF3AD9" w14:textId="77777777" w:rsidR="000A5C70" w:rsidRPr="000A5C70" w:rsidRDefault="000A5C70" w:rsidP="000A5C70">
      <w:pPr>
        <w:tabs>
          <w:tab w:val="left" w:pos="567"/>
        </w:tabs>
        <w:spacing w:before="60" w:after="60"/>
        <w:ind w:left="2268" w:hanging="567"/>
        <w:rPr>
          <w:rFonts w:ascii="Calibri" w:hAnsi="Calibri" w:cs="Calibri"/>
          <w:lang w:val="en-AU" w:eastAsia="en-US"/>
        </w:rPr>
      </w:pPr>
      <w:r w:rsidRPr="000A5C70">
        <w:rPr>
          <w:rFonts w:ascii="Calibri" w:hAnsi="Calibri" w:cs="Calibri"/>
          <w:lang w:val="en-AU" w:eastAsia="en-US"/>
        </w:rPr>
        <w:t>(a)</w:t>
      </w:r>
      <w:r w:rsidRPr="000A5C70">
        <w:rPr>
          <w:rFonts w:ascii="Calibri" w:hAnsi="Calibri" w:cs="Calibri"/>
          <w:lang w:val="en-AU" w:eastAsia="en-US"/>
        </w:rPr>
        <w:tab/>
      </w:r>
      <w:proofErr w:type="spellStart"/>
      <w:r w:rsidRPr="000A5C70">
        <w:rPr>
          <w:rFonts w:ascii="Calibri" w:hAnsi="Calibri" w:cs="Calibri"/>
          <w:lang w:val="en-AU" w:eastAsia="en-US"/>
        </w:rPr>
        <w:t>i</w:t>
      </w:r>
      <w:r w:rsidRPr="000A5C70">
        <w:rPr>
          <w:rFonts w:ascii="Calibri" w:eastAsia="Calibri" w:hAnsi="Calibri" w:cs="Calibri"/>
          <w:szCs w:val="24"/>
        </w:rPr>
        <w:t>mplement</w:t>
      </w:r>
      <w:proofErr w:type="spellEnd"/>
      <w:r w:rsidRPr="000A5C70">
        <w:rPr>
          <w:rFonts w:ascii="Calibri" w:eastAsia="Calibri" w:hAnsi="Calibri" w:cs="Calibri"/>
          <w:szCs w:val="24"/>
        </w:rPr>
        <w:t xml:space="preserve"> an education campaign on coercive control which:</w:t>
      </w:r>
    </w:p>
    <w:p w14:paraId="45B14C7B" w14:textId="77777777" w:rsidR="000A5C70" w:rsidRPr="000A5C70" w:rsidRDefault="000A5C70" w:rsidP="000A5C70">
      <w:pPr>
        <w:spacing w:before="60" w:after="120"/>
        <w:ind w:left="2835" w:hanging="567"/>
        <w:rPr>
          <w:rFonts w:ascii="Calibri" w:eastAsia="Calibri" w:hAnsi="Calibri" w:cs="Calibri"/>
          <w:szCs w:val="24"/>
        </w:rPr>
      </w:pPr>
      <w:r w:rsidRPr="000A5C70">
        <w:rPr>
          <w:rFonts w:ascii="Calibri" w:hAnsi="Calibri" w:cs="Calibri"/>
          <w:lang w:val="en-AU" w:eastAsia="en-US"/>
        </w:rPr>
        <w:t>(</w:t>
      </w:r>
      <w:proofErr w:type="spellStart"/>
      <w:r w:rsidRPr="000A5C70">
        <w:rPr>
          <w:rFonts w:ascii="Calibri" w:hAnsi="Calibri" w:cs="Calibri"/>
          <w:lang w:val="en-AU" w:eastAsia="en-US"/>
        </w:rPr>
        <w:t>i</w:t>
      </w:r>
      <w:proofErr w:type="spellEnd"/>
      <w:r w:rsidRPr="000A5C70">
        <w:rPr>
          <w:rFonts w:ascii="Calibri" w:hAnsi="Calibri" w:cs="Calibri"/>
          <w:lang w:val="en-AU" w:eastAsia="en-US"/>
        </w:rPr>
        <w:t>)</w:t>
      </w:r>
      <w:r w:rsidRPr="000A5C70">
        <w:rPr>
          <w:rFonts w:ascii="Calibri" w:hAnsi="Calibri" w:cs="Calibri"/>
          <w:lang w:val="en-AU" w:eastAsia="en-US"/>
        </w:rPr>
        <w:tab/>
        <w:t>o</w:t>
      </w:r>
      <w:proofErr w:type="spellStart"/>
      <w:r w:rsidRPr="000A5C70">
        <w:rPr>
          <w:rFonts w:ascii="Calibri" w:eastAsia="Calibri" w:hAnsi="Calibri" w:cs="Calibri"/>
          <w:szCs w:val="24"/>
        </w:rPr>
        <w:t>utlines</w:t>
      </w:r>
      <w:proofErr w:type="spellEnd"/>
      <w:r w:rsidRPr="000A5C70">
        <w:rPr>
          <w:rFonts w:ascii="Calibri" w:eastAsia="Calibri" w:hAnsi="Calibri" w:cs="Calibri"/>
          <w:szCs w:val="24"/>
        </w:rPr>
        <w:t xml:space="preserve"> that coercive control is incompatible with respectful relationships;</w:t>
      </w:r>
    </w:p>
    <w:p w14:paraId="3DCFE69F" w14:textId="77777777" w:rsidR="000A5C70" w:rsidRPr="000A5C70" w:rsidRDefault="000A5C70" w:rsidP="000A5C70">
      <w:pPr>
        <w:spacing w:before="60" w:after="120"/>
        <w:ind w:left="2835" w:hanging="567"/>
        <w:rPr>
          <w:rFonts w:ascii="Calibri" w:hAnsi="Calibri" w:cs="Calibri"/>
          <w:lang w:val="en-AU" w:eastAsia="en-US"/>
        </w:rPr>
      </w:pPr>
      <w:r w:rsidRPr="000A5C70">
        <w:rPr>
          <w:rFonts w:ascii="Calibri" w:eastAsia="Calibri" w:hAnsi="Calibri" w:cs="Calibri"/>
          <w:szCs w:val="24"/>
        </w:rPr>
        <w:t>(ii)</w:t>
      </w:r>
      <w:r w:rsidRPr="000A5C70">
        <w:rPr>
          <w:rFonts w:ascii="Calibri" w:eastAsia="Calibri" w:hAnsi="Calibri" w:cs="Calibri"/>
          <w:szCs w:val="24"/>
        </w:rPr>
        <w:tab/>
        <w:t xml:space="preserve">educates on what unacceptable coercive </w:t>
      </w:r>
      <w:proofErr w:type="spellStart"/>
      <w:r w:rsidRPr="000A5C70">
        <w:rPr>
          <w:rFonts w:ascii="Calibri" w:eastAsia="Calibri" w:hAnsi="Calibri" w:cs="Calibri"/>
          <w:szCs w:val="24"/>
        </w:rPr>
        <w:t>behaviours</w:t>
      </w:r>
      <w:proofErr w:type="spellEnd"/>
      <w:r w:rsidRPr="000A5C70">
        <w:rPr>
          <w:rFonts w:ascii="Calibri" w:eastAsia="Calibri" w:hAnsi="Calibri" w:cs="Calibri"/>
          <w:szCs w:val="24"/>
        </w:rPr>
        <w:t xml:space="preserve"> are and how to identify them;</w:t>
      </w:r>
    </w:p>
    <w:p w14:paraId="6BCF36BA" w14:textId="77777777" w:rsidR="000A5C70" w:rsidRPr="000A5C70" w:rsidRDefault="000A5C70" w:rsidP="000A5C70">
      <w:pPr>
        <w:spacing w:before="60" w:after="120"/>
        <w:ind w:left="2835" w:hanging="567"/>
        <w:rPr>
          <w:rFonts w:ascii="Calibri" w:eastAsia="Calibri" w:hAnsi="Calibri" w:cs="Calibri"/>
          <w:szCs w:val="24"/>
        </w:rPr>
      </w:pPr>
      <w:r w:rsidRPr="000A5C70">
        <w:rPr>
          <w:rFonts w:ascii="Calibri" w:hAnsi="Calibri" w:cs="Calibri"/>
          <w:lang w:val="en-AU" w:eastAsia="en-US"/>
        </w:rPr>
        <w:t>(iii)</w:t>
      </w:r>
      <w:r w:rsidRPr="000A5C70">
        <w:rPr>
          <w:rFonts w:ascii="Calibri" w:hAnsi="Calibri" w:cs="Calibri"/>
          <w:lang w:val="en-AU" w:eastAsia="en-US"/>
        </w:rPr>
        <w:tab/>
        <w:t>h</w:t>
      </w:r>
      <w:proofErr w:type="spellStart"/>
      <w:r w:rsidRPr="000A5C70">
        <w:rPr>
          <w:rFonts w:ascii="Calibri" w:eastAsia="Calibri" w:hAnsi="Calibri" w:cs="Calibri"/>
          <w:szCs w:val="24"/>
        </w:rPr>
        <w:t>ighlights</w:t>
      </w:r>
      <w:proofErr w:type="spellEnd"/>
      <w:r w:rsidRPr="000A5C70">
        <w:rPr>
          <w:rFonts w:ascii="Calibri" w:eastAsia="Calibri" w:hAnsi="Calibri" w:cs="Calibri"/>
          <w:szCs w:val="24"/>
        </w:rPr>
        <w:t xml:space="preserve"> that coercive control can impact anyone in an intimate or domestic relationship; and</w:t>
      </w:r>
    </w:p>
    <w:p w14:paraId="07737D07" w14:textId="77777777" w:rsidR="000A5C70" w:rsidRPr="000A5C70" w:rsidRDefault="000A5C70" w:rsidP="000A5C70">
      <w:pPr>
        <w:spacing w:before="60" w:after="120"/>
        <w:ind w:left="2835" w:hanging="567"/>
        <w:rPr>
          <w:rFonts w:ascii="Calibri" w:hAnsi="Calibri" w:cs="Calibri"/>
          <w:lang w:val="en-AU" w:eastAsia="en-US"/>
        </w:rPr>
      </w:pPr>
      <w:r w:rsidRPr="000A5C70">
        <w:rPr>
          <w:rFonts w:ascii="Calibri" w:eastAsia="Calibri" w:hAnsi="Calibri" w:cs="Calibri"/>
          <w:szCs w:val="24"/>
        </w:rPr>
        <w:t>(iv)</w:t>
      </w:r>
      <w:r w:rsidRPr="000A5C70">
        <w:rPr>
          <w:rFonts w:ascii="Calibri" w:eastAsia="Calibri" w:hAnsi="Calibri" w:cs="Calibri"/>
          <w:szCs w:val="24"/>
        </w:rPr>
        <w:tab/>
        <w:t>is accessible to Indigenous and culturally and linguistically diverse communities; and</w:t>
      </w:r>
    </w:p>
    <w:p w14:paraId="749027F8" w14:textId="77777777" w:rsidR="000A5C70" w:rsidRPr="000A5C70" w:rsidRDefault="000A5C70" w:rsidP="000A5C70">
      <w:pPr>
        <w:tabs>
          <w:tab w:val="left" w:pos="567"/>
        </w:tabs>
        <w:spacing w:before="60" w:after="60"/>
        <w:ind w:left="2268" w:hanging="567"/>
        <w:rPr>
          <w:rFonts w:ascii="Calibri" w:hAnsi="Calibri" w:cs="Calibri"/>
          <w:lang w:val="en-AU" w:eastAsia="en-US"/>
        </w:rPr>
      </w:pPr>
      <w:r w:rsidRPr="000A5C70">
        <w:rPr>
          <w:rFonts w:ascii="Calibri" w:hAnsi="Calibri" w:cs="Calibri"/>
          <w:lang w:val="en-AU" w:eastAsia="en-US"/>
        </w:rPr>
        <w:t>(b)</w:t>
      </w:r>
      <w:r w:rsidRPr="000A5C70">
        <w:rPr>
          <w:rFonts w:ascii="Calibri" w:hAnsi="Calibri" w:cs="Calibri"/>
          <w:lang w:val="en-AU" w:eastAsia="en-US"/>
        </w:rPr>
        <w:tab/>
        <w:t>c</w:t>
      </w:r>
      <w:proofErr w:type="spellStart"/>
      <w:r w:rsidRPr="000A5C70">
        <w:rPr>
          <w:rFonts w:ascii="Calibri" w:eastAsia="Calibri" w:hAnsi="Calibri" w:cs="Calibri"/>
          <w:szCs w:val="24"/>
        </w:rPr>
        <w:t>ommit</w:t>
      </w:r>
      <w:proofErr w:type="spellEnd"/>
      <w:r w:rsidRPr="000A5C70">
        <w:rPr>
          <w:rFonts w:ascii="Calibri" w:eastAsia="Calibri" w:hAnsi="Calibri" w:cs="Calibri"/>
          <w:szCs w:val="24"/>
        </w:rPr>
        <w:t xml:space="preserve"> additional funding and resources in the 2024-25 budget to frontline domestic and family violence services: in particular, to expanding ACT Policing’s Family Violence Unit; including consideration of adapting the successful PACER model to address domestic and family violence incidents. This further support should also include training to identify and address coercive control</w:t>
      </w:r>
      <w:r w:rsidRPr="000A5C70">
        <w:rPr>
          <w:rFonts w:ascii="Calibri" w:hAnsi="Calibri" w:cs="Calibri"/>
          <w:lang w:val="en-AU" w:eastAsia="en-US"/>
        </w:rPr>
        <w:t>. (</w:t>
      </w:r>
      <w:r w:rsidRPr="000A5C70">
        <w:rPr>
          <w:rFonts w:ascii="Calibri" w:hAnsi="Calibri" w:cs="Calibri"/>
          <w:i/>
          <w:iCs/>
          <w:lang w:val="en-AU" w:eastAsia="en-US"/>
        </w:rPr>
        <w:t>Notice given 13 May 2024. Notice will be removed from the Notice Paper unless called on within 4 sitting weeks – standing order 125A</w:t>
      </w:r>
      <w:r w:rsidRPr="000A5C70">
        <w:rPr>
          <w:rFonts w:ascii="Calibri" w:hAnsi="Calibri" w:cs="Calibri"/>
          <w:lang w:val="en-AU" w:eastAsia="en-US"/>
        </w:rPr>
        <w:t>).</w:t>
      </w:r>
    </w:p>
    <w:p w14:paraId="595A384C" w14:textId="1AC2F37D" w:rsidR="000A5C70" w:rsidRPr="000A5C70" w:rsidRDefault="000A5C70" w:rsidP="000A5C70">
      <w:pPr>
        <w:tabs>
          <w:tab w:val="right" w:pos="567"/>
          <w:tab w:val="left" w:pos="1134"/>
        </w:tabs>
        <w:spacing w:before="120" w:after="120"/>
        <w:ind w:left="1134" w:hanging="1134"/>
        <w:rPr>
          <w:rFonts w:ascii="Calibri" w:hAnsi="Calibri"/>
          <w:lang w:val="en-AU"/>
        </w:rPr>
      </w:pPr>
      <w:r w:rsidRPr="000A5C70">
        <w:rPr>
          <w:rFonts w:ascii="Calibri" w:hAnsi="Calibri"/>
          <w:lang w:val="en-AU"/>
        </w:rPr>
        <w:tab/>
        <w:t>*</w:t>
      </w:r>
      <w:r w:rsidR="000D7068">
        <w:rPr>
          <w:rFonts w:ascii="Calibri" w:hAnsi="Calibri"/>
          <w:lang w:val="en-AU"/>
        </w:rPr>
        <w:t>2</w:t>
      </w:r>
      <w:r w:rsidRPr="000A5C70">
        <w:rPr>
          <w:rFonts w:ascii="Calibri" w:hAnsi="Calibri"/>
          <w:lang w:val="en-AU"/>
        </w:rPr>
        <w:tab/>
      </w:r>
      <w:r w:rsidRPr="000A5C70">
        <w:rPr>
          <w:rFonts w:ascii="Calibri" w:hAnsi="Calibri"/>
          <w:b/>
          <w:caps/>
          <w:lang w:val="en-AU"/>
        </w:rPr>
        <w:t>Mr Pettersson</w:t>
      </w:r>
      <w:r w:rsidRPr="000A5C70">
        <w:rPr>
          <w:rFonts w:ascii="Calibri" w:hAnsi="Calibri"/>
          <w:lang w:val="en-AU"/>
        </w:rPr>
        <w:t>: To move—That this Assembly:</w:t>
      </w:r>
    </w:p>
    <w:p w14:paraId="752EA854" w14:textId="77777777" w:rsidR="000A5C70" w:rsidRPr="000A5C70" w:rsidRDefault="000A5C70" w:rsidP="000A5C70">
      <w:pPr>
        <w:tabs>
          <w:tab w:val="left" w:pos="567"/>
        </w:tabs>
        <w:spacing w:before="60" w:after="60"/>
        <w:ind w:left="1701" w:hanging="567"/>
        <w:rPr>
          <w:rFonts w:ascii="Calibri" w:hAnsi="Calibri"/>
          <w:lang w:val="en-AU" w:eastAsia="en-US"/>
        </w:rPr>
      </w:pPr>
      <w:r w:rsidRPr="000A5C70">
        <w:rPr>
          <w:rFonts w:ascii="Calibri" w:hAnsi="Calibri"/>
          <w:lang w:val="en-AU" w:eastAsia="en-US"/>
        </w:rPr>
        <w:t>(1)</w:t>
      </w:r>
      <w:r w:rsidRPr="000A5C70">
        <w:rPr>
          <w:rFonts w:ascii="Calibri" w:hAnsi="Calibri"/>
          <w:lang w:val="en-AU" w:eastAsia="en-US"/>
        </w:rPr>
        <w:tab/>
        <w:t>notes:</w:t>
      </w:r>
    </w:p>
    <w:p w14:paraId="19FC8DDD" w14:textId="77777777" w:rsidR="000A5C70" w:rsidRPr="000A5C70" w:rsidRDefault="000A5C70" w:rsidP="000A5C70">
      <w:pPr>
        <w:tabs>
          <w:tab w:val="left" w:pos="567"/>
        </w:tabs>
        <w:spacing w:before="60" w:after="60"/>
        <w:ind w:left="2268" w:hanging="567"/>
        <w:rPr>
          <w:rFonts w:ascii="Calibri" w:eastAsia="Calibri" w:hAnsi="Calibri" w:cs="Calibri"/>
          <w:szCs w:val="24"/>
        </w:rPr>
      </w:pPr>
      <w:r w:rsidRPr="000A5C70">
        <w:rPr>
          <w:rFonts w:ascii="Calibri" w:hAnsi="Calibri"/>
          <w:lang w:val="en-AU" w:eastAsia="en-US"/>
        </w:rPr>
        <w:t>(a)</w:t>
      </w:r>
      <w:r w:rsidRPr="000A5C70">
        <w:rPr>
          <w:rFonts w:ascii="Calibri" w:hAnsi="Calibri"/>
          <w:lang w:val="en-AU" w:eastAsia="en-US"/>
        </w:rPr>
        <w:tab/>
        <w:t>marriages that take place in the ACT are performed by either a Commonwealth registered marriage celebrant or a minister of religion recognised by Access Canberra. Access Canberra does not perform marriage ceremonies</w:t>
      </w:r>
      <w:r w:rsidRPr="000A5C70">
        <w:rPr>
          <w:rFonts w:ascii="Calibri" w:eastAsia="Calibri" w:hAnsi="Calibri" w:cs="Calibri"/>
          <w:szCs w:val="24"/>
        </w:rPr>
        <w:t>; and</w:t>
      </w:r>
    </w:p>
    <w:p w14:paraId="08DB07C4" w14:textId="4949CD40" w:rsidR="000A5C70" w:rsidRPr="000A5C70" w:rsidRDefault="000A5C70" w:rsidP="000A5C70">
      <w:pPr>
        <w:tabs>
          <w:tab w:val="left" w:pos="567"/>
        </w:tabs>
        <w:spacing w:before="60" w:after="60"/>
        <w:ind w:left="2268" w:hanging="567"/>
        <w:rPr>
          <w:rFonts w:ascii="Calibri" w:eastAsia="Calibri" w:hAnsi="Calibri" w:cs="Calibri"/>
          <w:szCs w:val="24"/>
        </w:rPr>
      </w:pPr>
      <w:r w:rsidRPr="000A5C70">
        <w:rPr>
          <w:rFonts w:ascii="Calibri" w:hAnsi="Calibri" w:cs="Calibri"/>
          <w:lang w:val="en-AU" w:eastAsia="en-US"/>
        </w:rPr>
        <w:t>(b)</w:t>
      </w:r>
      <w:r w:rsidRPr="000A5C70">
        <w:rPr>
          <w:rFonts w:ascii="Calibri" w:hAnsi="Calibri" w:cs="Calibri"/>
          <w:lang w:val="en-AU" w:eastAsia="en-US"/>
        </w:rPr>
        <w:tab/>
      </w:r>
      <w:r w:rsidRPr="000A5C70">
        <w:rPr>
          <w:rFonts w:ascii="Calibri" w:hAnsi="Calibri"/>
          <w:lang w:val="en-AU" w:eastAsia="en-US"/>
        </w:rPr>
        <w:t>in all Australian jurisdictions except the ACT and Tasmania, registry marriages can be facilitated by the government in either their Births</w:t>
      </w:r>
      <w:r w:rsidR="00E430FD">
        <w:rPr>
          <w:rFonts w:ascii="Calibri" w:hAnsi="Calibri"/>
          <w:lang w:val="en-AU" w:eastAsia="en-US"/>
        </w:rPr>
        <w:t>,</w:t>
      </w:r>
      <w:r w:rsidRPr="000A5C70">
        <w:rPr>
          <w:rFonts w:ascii="Calibri" w:hAnsi="Calibri"/>
          <w:lang w:val="en-AU" w:eastAsia="en-US"/>
        </w:rPr>
        <w:t xml:space="preserve"> Deaths and Marriages office, or in government-owned spaces that can accommodate a simple ceremony</w:t>
      </w:r>
      <w:r w:rsidRPr="000A5C70">
        <w:rPr>
          <w:rFonts w:ascii="Calibri" w:eastAsia="Calibri" w:hAnsi="Calibri" w:cs="Calibri"/>
          <w:szCs w:val="24"/>
        </w:rPr>
        <w:t>;</w:t>
      </w:r>
    </w:p>
    <w:p w14:paraId="55C5B1AF" w14:textId="77777777" w:rsidR="000A5C70" w:rsidRPr="000A5C70" w:rsidRDefault="000A5C70" w:rsidP="000A5C70">
      <w:pPr>
        <w:tabs>
          <w:tab w:val="left" w:pos="567"/>
        </w:tabs>
        <w:spacing w:before="60" w:after="60"/>
        <w:ind w:left="1701" w:hanging="567"/>
        <w:rPr>
          <w:rFonts w:ascii="Calibri" w:hAnsi="Calibri" w:cs="Calibri"/>
          <w:lang w:val="en-AU" w:eastAsia="en-US"/>
        </w:rPr>
      </w:pPr>
      <w:r w:rsidRPr="000A5C70">
        <w:rPr>
          <w:rFonts w:ascii="Calibri" w:hAnsi="Calibri" w:cs="Calibri"/>
          <w:lang w:val="en-AU" w:eastAsia="en-US"/>
        </w:rPr>
        <w:lastRenderedPageBreak/>
        <w:t>(2)</w:t>
      </w:r>
      <w:r w:rsidRPr="000A5C70">
        <w:rPr>
          <w:rFonts w:ascii="Calibri" w:hAnsi="Calibri" w:cs="Calibri"/>
          <w:lang w:val="en-AU" w:eastAsia="en-US"/>
        </w:rPr>
        <w:tab/>
      </w:r>
      <w:r w:rsidRPr="000A5C70">
        <w:rPr>
          <w:rFonts w:ascii="Calibri" w:hAnsi="Calibri"/>
          <w:lang w:val="en-AU" w:eastAsia="en-US"/>
        </w:rPr>
        <w:t>acknowledges the rising cost of weddings in the ACT has increased demand from couples for simple government-facilitated marriages like those offered in other jurisdictions; and</w:t>
      </w:r>
    </w:p>
    <w:p w14:paraId="1C3E6B5B" w14:textId="77777777" w:rsidR="000A5C70" w:rsidRPr="000A5C70" w:rsidRDefault="000A5C70" w:rsidP="000A5C70">
      <w:pPr>
        <w:tabs>
          <w:tab w:val="left" w:pos="567"/>
        </w:tabs>
        <w:spacing w:before="60" w:after="60"/>
        <w:ind w:left="1701" w:hanging="567"/>
        <w:rPr>
          <w:rFonts w:ascii="Calibri" w:hAnsi="Calibri" w:cs="Calibri"/>
          <w:lang w:val="en-AU" w:eastAsia="en-US"/>
        </w:rPr>
      </w:pPr>
      <w:r w:rsidRPr="000A5C70">
        <w:rPr>
          <w:rFonts w:ascii="Calibri" w:hAnsi="Calibri" w:cs="Calibri"/>
          <w:lang w:val="en-AU" w:eastAsia="en-US"/>
        </w:rPr>
        <w:t>(3)</w:t>
      </w:r>
      <w:r w:rsidRPr="000A5C70">
        <w:rPr>
          <w:rFonts w:ascii="Calibri" w:hAnsi="Calibri" w:cs="Calibri"/>
          <w:lang w:val="en-AU" w:eastAsia="en-US"/>
        </w:rPr>
        <w:tab/>
      </w:r>
      <w:r w:rsidRPr="000A5C70">
        <w:rPr>
          <w:rFonts w:ascii="Calibri" w:hAnsi="Calibri"/>
          <w:lang w:val="en-AU" w:eastAsia="en-US"/>
        </w:rPr>
        <w:t>calls on the ACT Government to investigate the establishment of registry marriages in the ACT in consultation with the community</w:t>
      </w:r>
      <w:r w:rsidRPr="000A5C70">
        <w:rPr>
          <w:rFonts w:ascii="Calibri" w:hAnsi="Calibri" w:cs="Calibri"/>
          <w:lang w:val="en-AU" w:eastAsia="en-US"/>
        </w:rPr>
        <w:t>. (</w:t>
      </w:r>
      <w:r w:rsidRPr="000A5C70">
        <w:rPr>
          <w:rFonts w:ascii="Calibri" w:hAnsi="Calibri" w:cs="Calibri"/>
          <w:i/>
          <w:iCs/>
          <w:lang w:val="en-AU" w:eastAsia="en-US"/>
        </w:rPr>
        <w:t>Notice given 13 May 2024. Notice will be removed from the Notice Paper unless called on within 4 sitting weeks – standing order 125A</w:t>
      </w:r>
      <w:r w:rsidRPr="000A5C70">
        <w:rPr>
          <w:rFonts w:ascii="Calibri" w:hAnsi="Calibri" w:cs="Calibri"/>
          <w:lang w:val="en-AU" w:eastAsia="en-US"/>
        </w:rPr>
        <w:t>).</w:t>
      </w:r>
    </w:p>
    <w:p w14:paraId="21A9414D" w14:textId="58072769" w:rsidR="000A5C70" w:rsidRPr="000A5C70" w:rsidRDefault="000A5C70" w:rsidP="000A5C70">
      <w:pPr>
        <w:tabs>
          <w:tab w:val="right" w:pos="567"/>
          <w:tab w:val="left" w:pos="1134"/>
        </w:tabs>
        <w:spacing w:before="120" w:after="120"/>
        <w:ind w:left="1134" w:hanging="1134"/>
        <w:rPr>
          <w:rFonts w:ascii="Calibri" w:hAnsi="Calibri"/>
          <w:lang w:val="en-AU"/>
        </w:rPr>
      </w:pPr>
      <w:r w:rsidRPr="000A5C70">
        <w:rPr>
          <w:rFonts w:ascii="Calibri" w:hAnsi="Calibri"/>
          <w:lang w:val="en-AU"/>
        </w:rPr>
        <w:tab/>
        <w:t>*</w:t>
      </w:r>
      <w:r w:rsidR="000D7068">
        <w:rPr>
          <w:rFonts w:ascii="Calibri" w:hAnsi="Calibri"/>
          <w:lang w:val="en-AU"/>
        </w:rPr>
        <w:t>3</w:t>
      </w:r>
      <w:r w:rsidRPr="000A5C70">
        <w:rPr>
          <w:rFonts w:ascii="Calibri" w:hAnsi="Calibri"/>
          <w:lang w:val="en-AU"/>
        </w:rPr>
        <w:tab/>
      </w:r>
      <w:r w:rsidRPr="000A5C70">
        <w:rPr>
          <w:rFonts w:ascii="Calibri" w:hAnsi="Calibri"/>
          <w:b/>
          <w:caps/>
          <w:lang w:val="en-AU"/>
        </w:rPr>
        <w:t>Mr Parton</w:t>
      </w:r>
      <w:r w:rsidRPr="000A5C70">
        <w:rPr>
          <w:rFonts w:ascii="Calibri" w:hAnsi="Calibri"/>
          <w:lang w:val="en-AU"/>
        </w:rPr>
        <w:t>: To move—That this Assembly:</w:t>
      </w:r>
    </w:p>
    <w:p w14:paraId="753AE622" w14:textId="77777777" w:rsidR="000A5C70" w:rsidRPr="000A5C70" w:rsidRDefault="000A5C70" w:rsidP="000A5C70">
      <w:pPr>
        <w:tabs>
          <w:tab w:val="left" w:pos="567"/>
        </w:tabs>
        <w:spacing w:before="60" w:after="60"/>
        <w:ind w:left="1701" w:hanging="567"/>
        <w:rPr>
          <w:rFonts w:ascii="Calibri" w:hAnsi="Calibri" w:cs="Calibri"/>
          <w:lang w:val="en-AU" w:eastAsia="en-US"/>
        </w:rPr>
      </w:pPr>
      <w:r w:rsidRPr="000A5C70">
        <w:rPr>
          <w:rFonts w:ascii="Calibri" w:hAnsi="Calibri"/>
          <w:lang w:val="en-AU" w:eastAsia="en-US"/>
        </w:rPr>
        <w:t>(1)</w:t>
      </w:r>
      <w:r w:rsidRPr="000A5C70">
        <w:rPr>
          <w:rFonts w:ascii="Calibri" w:hAnsi="Calibri"/>
          <w:lang w:val="en-AU" w:eastAsia="en-US"/>
        </w:rPr>
        <w:tab/>
      </w:r>
      <w:r w:rsidRPr="000A5C70">
        <w:rPr>
          <w:rFonts w:ascii="Calibri" w:hAnsi="Calibri" w:cs="Calibri"/>
          <w:lang w:val="en-AU" w:eastAsia="en-US"/>
        </w:rPr>
        <w:t>notes:</w:t>
      </w:r>
    </w:p>
    <w:p w14:paraId="6F9BAB46" w14:textId="1614038E"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lang w:val="en-AU" w:eastAsia="en-US"/>
        </w:rPr>
        <w:t>(a)</w:t>
      </w:r>
      <w:r w:rsidRPr="000A5C70">
        <w:rPr>
          <w:rFonts w:ascii="Calibri" w:hAnsi="Calibri" w:cs="Calibri"/>
          <w:lang w:val="en-AU" w:eastAsia="en-US"/>
        </w:rPr>
        <w:tab/>
        <w:t>t</w:t>
      </w:r>
      <w:r w:rsidRPr="000A5C70">
        <w:rPr>
          <w:rFonts w:ascii="Calibri" w:hAnsi="Calibri" w:cs="Calibri"/>
          <w:szCs w:val="24"/>
        </w:rPr>
        <w:t xml:space="preserve">here has been a string of building company collapses in the </w:t>
      </w:r>
      <w:r w:rsidR="00E430FD">
        <w:rPr>
          <w:rFonts w:ascii="Calibri" w:hAnsi="Calibri" w:cs="Calibri"/>
          <w:szCs w:val="24"/>
        </w:rPr>
        <w:t>T</w:t>
      </w:r>
      <w:r w:rsidRPr="000A5C70">
        <w:rPr>
          <w:rFonts w:ascii="Calibri" w:hAnsi="Calibri" w:cs="Calibri"/>
          <w:szCs w:val="24"/>
        </w:rPr>
        <w:t xml:space="preserve">erritory recently, with four businesses going into administration within the space of a month. The companies are Project Coordination, </w:t>
      </w:r>
      <w:proofErr w:type="spellStart"/>
      <w:r w:rsidRPr="000A5C70">
        <w:rPr>
          <w:rFonts w:ascii="Calibri" w:hAnsi="Calibri" w:cs="Calibri"/>
          <w:szCs w:val="24"/>
        </w:rPr>
        <w:t>Rork</w:t>
      </w:r>
      <w:proofErr w:type="spellEnd"/>
      <w:r w:rsidRPr="000A5C70">
        <w:rPr>
          <w:rFonts w:ascii="Calibri" w:hAnsi="Calibri" w:cs="Calibri"/>
          <w:szCs w:val="24"/>
        </w:rPr>
        <w:t xml:space="preserve"> Projects, Cubitt's Granny Flats and Home Extensions and Voyager Projects;</w:t>
      </w:r>
    </w:p>
    <w:p w14:paraId="42067F43" w14:textId="77777777"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szCs w:val="24"/>
        </w:rPr>
        <w:t>(b)</w:t>
      </w:r>
      <w:r w:rsidRPr="000A5C70">
        <w:rPr>
          <w:rFonts w:ascii="Calibri" w:hAnsi="Calibri" w:cs="Calibri"/>
          <w:szCs w:val="24"/>
        </w:rPr>
        <w:tab/>
        <w:t>long-established company, PBS Building, also entered administration last year;</w:t>
      </w:r>
    </w:p>
    <w:p w14:paraId="0E4CF74C" w14:textId="77777777"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szCs w:val="24"/>
        </w:rPr>
        <w:t>(c)</w:t>
      </w:r>
      <w:r w:rsidRPr="000A5C70">
        <w:rPr>
          <w:rFonts w:ascii="Calibri" w:hAnsi="Calibri" w:cs="Calibri"/>
          <w:szCs w:val="24"/>
        </w:rPr>
        <w:tab/>
        <w:t>since July 2023, there have been 58 construction industry insolvencies in the ACT;</w:t>
      </w:r>
    </w:p>
    <w:p w14:paraId="39B7DCCD" w14:textId="77777777"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lang w:val="en-AU" w:eastAsia="en-US"/>
        </w:rPr>
        <w:t>(d)</w:t>
      </w:r>
      <w:r w:rsidRPr="000A5C70">
        <w:rPr>
          <w:rFonts w:ascii="Calibri" w:hAnsi="Calibri" w:cs="Calibri"/>
          <w:lang w:val="en-AU" w:eastAsia="en-US"/>
        </w:rPr>
        <w:tab/>
        <w:t>w</w:t>
      </w:r>
      <w:proofErr w:type="spellStart"/>
      <w:r w:rsidRPr="000A5C70">
        <w:rPr>
          <w:rFonts w:ascii="Calibri" w:hAnsi="Calibri" w:cs="Calibri"/>
          <w:szCs w:val="24"/>
        </w:rPr>
        <w:t>orkers</w:t>
      </w:r>
      <w:proofErr w:type="spellEnd"/>
      <w:r w:rsidRPr="000A5C70">
        <w:rPr>
          <w:rFonts w:ascii="Calibri" w:hAnsi="Calibri" w:cs="Calibri"/>
          <w:szCs w:val="24"/>
        </w:rPr>
        <w:t>’ compensation payments in the ACT are significantly higher than in NSW;</w:t>
      </w:r>
    </w:p>
    <w:p w14:paraId="5D9E752B" w14:textId="77777777"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szCs w:val="24"/>
        </w:rPr>
        <w:t>(e)</w:t>
      </w:r>
      <w:r w:rsidRPr="000A5C70">
        <w:rPr>
          <w:rFonts w:ascii="Calibri" w:hAnsi="Calibri" w:cs="Calibri"/>
          <w:szCs w:val="24"/>
        </w:rPr>
        <w:tab/>
        <w:t>the Lease Variation Charge remains a major stumbling block to much development in the ACT;</w:t>
      </w:r>
    </w:p>
    <w:p w14:paraId="2301E484" w14:textId="5EB891E4"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szCs w:val="24"/>
        </w:rPr>
        <w:t>(f)</w:t>
      </w:r>
      <w:r w:rsidRPr="000A5C70">
        <w:rPr>
          <w:rFonts w:ascii="Calibri" w:hAnsi="Calibri" w:cs="Calibri"/>
          <w:szCs w:val="24"/>
        </w:rPr>
        <w:tab/>
        <w:t xml:space="preserve">commercial </w:t>
      </w:r>
      <w:r w:rsidR="00E430FD">
        <w:rPr>
          <w:rFonts w:ascii="Calibri" w:hAnsi="Calibri" w:cs="Calibri"/>
          <w:szCs w:val="24"/>
        </w:rPr>
        <w:t>r</w:t>
      </w:r>
      <w:r w:rsidRPr="000A5C70">
        <w:rPr>
          <w:rFonts w:ascii="Calibri" w:hAnsi="Calibri" w:cs="Calibri"/>
          <w:szCs w:val="24"/>
        </w:rPr>
        <w:t>ates are much higher in the ACT than in NSW;</w:t>
      </w:r>
    </w:p>
    <w:p w14:paraId="1AA85307" w14:textId="496A6088"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szCs w:val="24"/>
        </w:rPr>
        <w:t>(g)</w:t>
      </w:r>
      <w:r w:rsidRPr="000A5C70">
        <w:rPr>
          <w:rFonts w:ascii="Calibri" w:hAnsi="Calibri" w:cs="Calibri"/>
          <w:szCs w:val="24"/>
        </w:rPr>
        <w:tab/>
        <w:t xml:space="preserve">this </w:t>
      </w:r>
      <w:r w:rsidR="00E430FD">
        <w:rPr>
          <w:rFonts w:ascii="Calibri" w:hAnsi="Calibri" w:cs="Calibri"/>
          <w:szCs w:val="24"/>
        </w:rPr>
        <w:t>G</w:t>
      </w:r>
      <w:r w:rsidRPr="000A5C70">
        <w:rPr>
          <w:rFonts w:ascii="Calibri" w:hAnsi="Calibri" w:cs="Calibri"/>
          <w:szCs w:val="24"/>
        </w:rPr>
        <w:t>overnment has introduced at least 120 different laws, rules, and regulatory requirements to the construction sector in the last 12 months;</w:t>
      </w:r>
    </w:p>
    <w:p w14:paraId="4685FA6D" w14:textId="77777777"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szCs w:val="24"/>
        </w:rPr>
        <w:t>(h)</w:t>
      </w:r>
      <w:r w:rsidRPr="000A5C70">
        <w:rPr>
          <w:rFonts w:ascii="Calibri" w:hAnsi="Calibri" w:cs="Calibri"/>
          <w:szCs w:val="24"/>
        </w:rPr>
        <w:tab/>
        <w:t xml:space="preserve">most of these changes require an additional spend on each construction and impose a </w:t>
      </w:r>
      <w:proofErr w:type="spellStart"/>
      <w:r w:rsidRPr="000A5C70">
        <w:rPr>
          <w:rFonts w:ascii="Calibri" w:hAnsi="Calibri" w:cs="Calibri"/>
          <w:szCs w:val="24"/>
        </w:rPr>
        <w:t>redtape</w:t>
      </w:r>
      <w:proofErr w:type="spellEnd"/>
      <w:r w:rsidRPr="000A5C70">
        <w:rPr>
          <w:rFonts w:ascii="Calibri" w:hAnsi="Calibri" w:cs="Calibri"/>
          <w:szCs w:val="24"/>
        </w:rPr>
        <w:t xml:space="preserve"> and paperwork burden that is often beyond the reach of smaller local firms;</w:t>
      </w:r>
    </w:p>
    <w:p w14:paraId="1CE4FAFF" w14:textId="77777777"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szCs w:val="24"/>
        </w:rPr>
        <w:t>(</w:t>
      </w:r>
      <w:proofErr w:type="spellStart"/>
      <w:r w:rsidRPr="000A5C70">
        <w:rPr>
          <w:rFonts w:ascii="Calibri" w:hAnsi="Calibri" w:cs="Calibri"/>
          <w:szCs w:val="24"/>
        </w:rPr>
        <w:t>i</w:t>
      </w:r>
      <w:proofErr w:type="spellEnd"/>
      <w:r w:rsidRPr="000A5C70">
        <w:rPr>
          <w:rFonts w:ascii="Calibri" w:hAnsi="Calibri" w:cs="Calibri"/>
          <w:szCs w:val="24"/>
        </w:rPr>
        <w:t>)</w:t>
      </w:r>
      <w:r w:rsidRPr="000A5C70">
        <w:rPr>
          <w:rFonts w:ascii="Calibri" w:hAnsi="Calibri" w:cs="Calibri"/>
          <w:szCs w:val="24"/>
        </w:rPr>
        <w:tab/>
        <w:t xml:space="preserve">that the living infrastructure changes force many new dwellings to two </w:t>
      </w:r>
      <w:proofErr w:type="spellStart"/>
      <w:r w:rsidRPr="000A5C70">
        <w:rPr>
          <w:rFonts w:ascii="Calibri" w:hAnsi="Calibri" w:cs="Calibri"/>
          <w:szCs w:val="24"/>
        </w:rPr>
        <w:t>storeys</w:t>
      </w:r>
      <w:proofErr w:type="spellEnd"/>
      <w:r w:rsidRPr="000A5C70">
        <w:rPr>
          <w:rFonts w:ascii="Calibri" w:hAnsi="Calibri" w:cs="Calibri"/>
          <w:szCs w:val="24"/>
        </w:rPr>
        <w:t xml:space="preserve"> greatly increasing the cost of each dwelling and the timeframe for those builds;</w:t>
      </w:r>
    </w:p>
    <w:p w14:paraId="177DC27C" w14:textId="77777777"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szCs w:val="24"/>
        </w:rPr>
        <w:t>(j)</w:t>
      </w:r>
      <w:r w:rsidRPr="000A5C70">
        <w:rPr>
          <w:rFonts w:ascii="Calibri" w:hAnsi="Calibri" w:cs="Calibri"/>
          <w:szCs w:val="24"/>
        </w:rPr>
        <w:tab/>
        <w:t>the average time to get a Development Application approved in the ACT continues to rise despite a drop off in construction activity;</w:t>
      </w:r>
    </w:p>
    <w:p w14:paraId="4E9ACB37" w14:textId="2CB59C57"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szCs w:val="24"/>
        </w:rPr>
        <w:t>(k)</w:t>
      </w:r>
      <w:r w:rsidRPr="000A5C70">
        <w:rPr>
          <w:rFonts w:ascii="Calibri" w:hAnsi="Calibri" w:cs="Calibri"/>
          <w:szCs w:val="24"/>
        </w:rPr>
        <w:tab/>
        <w:t xml:space="preserve">the industry consensus is that the </w:t>
      </w:r>
      <w:r w:rsidR="00E430FD">
        <w:rPr>
          <w:rFonts w:ascii="Calibri" w:hAnsi="Calibri" w:cs="Calibri"/>
          <w:szCs w:val="24"/>
        </w:rPr>
        <w:t xml:space="preserve">Property </w:t>
      </w:r>
      <w:r w:rsidRPr="000A5C70">
        <w:rPr>
          <w:rFonts w:ascii="Calibri" w:hAnsi="Calibri" w:cs="Calibri"/>
          <w:szCs w:val="24"/>
        </w:rPr>
        <w:t>Developer</w:t>
      </w:r>
      <w:r w:rsidR="00E430FD">
        <w:rPr>
          <w:rFonts w:ascii="Calibri" w:hAnsi="Calibri" w:cs="Calibri"/>
          <w:szCs w:val="24"/>
        </w:rPr>
        <w:t>s</w:t>
      </w:r>
      <w:r w:rsidRPr="000A5C70">
        <w:rPr>
          <w:rFonts w:ascii="Calibri" w:hAnsi="Calibri" w:cs="Calibri"/>
          <w:szCs w:val="24"/>
        </w:rPr>
        <w:t xml:space="preserve"> Bill</w:t>
      </w:r>
      <w:r w:rsidR="00E430FD">
        <w:rPr>
          <w:rFonts w:ascii="Calibri" w:hAnsi="Calibri" w:cs="Calibri"/>
          <w:szCs w:val="24"/>
        </w:rPr>
        <w:t xml:space="preserve"> 2023</w:t>
      </w:r>
      <w:r w:rsidRPr="000A5C70">
        <w:rPr>
          <w:rFonts w:ascii="Calibri" w:hAnsi="Calibri" w:cs="Calibri"/>
          <w:szCs w:val="24"/>
        </w:rPr>
        <w:t xml:space="preserve"> will make it even more difficult and expensive to build things in Canberra; and</w:t>
      </w:r>
    </w:p>
    <w:p w14:paraId="2372D15A" w14:textId="77777777"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szCs w:val="24"/>
        </w:rPr>
        <w:t>(l)</w:t>
      </w:r>
      <w:r w:rsidRPr="000A5C70">
        <w:rPr>
          <w:rFonts w:ascii="Calibri" w:hAnsi="Calibri" w:cs="Calibri"/>
          <w:szCs w:val="24"/>
        </w:rPr>
        <w:tab/>
        <w:t>that the ACT Government consistently fails to meet its own land release targets;</w:t>
      </w:r>
    </w:p>
    <w:p w14:paraId="06D63168" w14:textId="77777777" w:rsidR="000A5C70" w:rsidRPr="000A5C70" w:rsidRDefault="000A5C70" w:rsidP="000A5C70">
      <w:pPr>
        <w:tabs>
          <w:tab w:val="left" w:pos="567"/>
        </w:tabs>
        <w:spacing w:before="60" w:after="60"/>
        <w:ind w:left="1701" w:hanging="567"/>
        <w:rPr>
          <w:rFonts w:ascii="Calibri" w:hAnsi="Calibri" w:cs="Calibri"/>
          <w:lang w:val="en-AU" w:eastAsia="en-US"/>
        </w:rPr>
      </w:pPr>
      <w:r w:rsidRPr="000A5C70">
        <w:rPr>
          <w:rFonts w:ascii="Calibri" w:hAnsi="Calibri" w:cs="Calibri"/>
          <w:lang w:val="en-AU" w:eastAsia="en-US"/>
        </w:rPr>
        <w:t>(2)</w:t>
      </w:r>
      <w:r w:rsidRPr="000A5C70">
        <w:rPr>
          <w:rFonts w:ascii="Calibri" w:hAnsi="Calibri" w:cs="Calibri"/>
          <w:lang w:val="en-AU" w:eastAsia="en-US"/>
        </w:rPr>
        <w:tab/>
        <w:t>further notes that:</w:t>
      </w:r>
    </w:p>
    <w:p w14:paraId="62320FBD" w14:textId="77777777"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lang w:val="en-AU" w:eastAsia="en-US"/>
        </w:rPr>
        <w:t>(a)</w:t>
      </w:r>
      <w:r w:rsidRPr="000A5C70">
        <w:rPr>
          <w:rFonts w:ascii="Calibri" w:hAnsi="Calibri" w:cs="Calibri"/>
          <w:lang w:val="en-AU" w:eastAsia="en-US"/>
        </w:rPr>
        <w:tab/>
      </w:r>
      <w:r w:rsidRPr="000A5C70">
        <w:rPr>
          <w:rFonts w:ascii="Calibri" w:eastAsia="Calibri" w:hAnsi="Calibri" w:cs="Calibri"/>
          <w:color w:val="000000"/>
          <w:szCs w:val="24"/>
        </w:rPr>
        <w:t>the importance of safety training for construction workers in the ACT</w:t>
      </w:r>
      <w:r w:rsidRPr="000A5C70">
        <w:rPr>
          <w:rFonts w:ascii="Calibri" w:hAnsi="Calibri" w:cs="Calibri"/>
          <w:szCs w:val="24"/>
        </w:rPr>
        <w:t>;</w:t>
      </w:r>
    </w:p>
    <w:p w14:paraId="35929EE7" w14:textId="77777777" w:rsidR="000A5C70" w:rsidRPr="000A5C70" w:rsidRDefault="000A5C70" w:rsidP="00E704D4">
      <w:pPr>
        <w:keepLines/>
        <w:tabs>
          <w:tab w:val="left" w:pos="567"/>
        </w:tabs>
        <w:spacing w:before="60" w:after="60"/>
        <w:ind w:left="2268" w:hanging="567"/>
        <w:rPr>
          <w:rFonts w:ascii="Calibri" w:hAnsi="Calibri" w:cs="Calibri"/>
          <w:szCs w:val="24"/>
        </w:rPr>
      </w:pPr>
      <w:r w:rsidRPr="000A5C70">
        <w:rPr>
          <w:rFonts w:ascii="Calibri" w:hAnsi="Calibri" w:cs="Calibri"/>
          <w:lang w:val="en-AU" w:eastAsia="en-US"/>
        </w:rPr>
        <w:lastRenderedPageBreak/>
        <w:t>(b)</w:t>
      </w:r>
      <w:r w:rsidRPr="000A5C70">
        <w:rPr>
          <w:rFonts w:ascii="Calibri" w:hAnsi="Calibri" w:cs="Calibri"/>
          <w:lang w:val="en-AU" w:eastAsia="en-US"/>
        </w:rPr>
        <w:tab/>
      </w:r>
      <w:r w:rsidRPr="000A5C70">
        <w:rPr>
          <w:rFonts w:ascii="Calibri" w:hAnsi="Calibri" w:cs="Calibri"/>
          <w:szCs w:val="24"/>
        </w:rPr>
        <w:t>this is the only jurisdiction in Australia that has a mandatory requirement for every single construction sector employee to undertake silica dust training and that the only course that the 20,000+ participants were forced to take is licensed to a CFMEU subsidiary;</w:t>
      </w:r>
    </w:p>
    <w:p w14:paraId="54E6C435" w14:textId="77777777"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szCs w:val="24"/>
        </w:rPr>
        <w:t>(c)</w:t>
      </w:r>
      <w:r w:rsidRPr="000A5C70">
        <w:rPr>
          <w:rFonts w:ascii="Calibri" w:hAnsi="Calibri" w:cs="Calibri"/>
          <w:szCs w:val="24"/>
        </w:rPr>
        <w:tab/>
        <w:t>the CFMEU wholly owned subsidiary is paid a fee of $130 for each participant in the mandatory course;</w:t>
      </w:r>
    </w:p>
    <w:p w14:paraId="3401F940" w14:textId="5B9200E6"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szCs w:val="24"/>
        </w:rPr>
        <w:t>(d)</w:t>
      </w:r>
      <w:r w:rsidRPr="000A5C70">
        <w:rPr>
          <w:rFonts w:ascii="Calibri" w:hAnsi="Calibri" w:cs="Calibri"/>
          <w:szCs w:val="24"/>
        </w:rPr>
        <w:tab/>
        <w:t xml:space="preserve">this has resulted in over $2.6 </w:t>
      </w:r>
      <w:r w:rsidR="00E430FD">
        <w:rPr>
          <w:rFonts w:ascii="Calibri" w:hAnsi="Calibri" w:cs="Calibri"/>
          <w:szCs w:val="24"/>
        </w:rPr>
        <w:t>m</w:t>
      </w:r>
      <w:r w:rsidRPr="000A5C70">
        <w:rPr>
          <w:rFonts w:ascii="Calibri" w:hAnsi="Calibri" w:cs="Calibri"/>
          <w:szCs w:val="24"/>
        </w:rPr>
        <w:t xml:space="preserve">illion being </w:t>
      </w:r>
      <w:proofErr w:type="spellStart"/>
      <w:r w:rsidRPr="000A5C70">
        <w:rPr>
          <w:rFonts w:ascii="Calibri" w:hAnsi="Calibri" w:cs="Calibri"/>
          <w:szCs w:val="24"/>
        </w:rPr>
        <w:t>funnelled</w:t>
      </w:r>
      <w:proofErr w:type="spellEnd"/>
      <w:r w:rsidRPr="000A5C70">
        <w:rPr>
          <w:rFonts w:ascii="Calibri" w:hAnsi="Calibri" w:cs="Calibri"/>
          <w:szCs w:val="24"/>
        </w:rPr>
        <w:t xml:space="preserve"> back to the CFMEU; and</w:t>
      </w:r>
    </w:p>
    <w:p w14:paraId="4AC3D77A" w14:textId="77777777"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szCs w:val="24"/>
        </w:rPr>
        <w:t>(e)</w:t>
      </w:r>
      <w:r w:rsidRPr="000A5C70">
        <w:rPr>
          <w:rFonts w:ascii="Calibri" w:hAnsi="Calibri" w:cs="Calibri"/>
          <w:szCs w:val="24"/>
        </w:rPr>
        <w:tab/>
        <w:t xml:space="preserve">the CFMEU is a major donor to ACT Labor; </w:t>
      </w:r>
    </w:p>
    <w:p w14:paraId="562E4B3F" w14:textId="77777777" w:rsidR="000A5C70" w:rsidRPr="000A5C70" w:rsidRDefault="000A5C70" w:rsidP="000A5C70">
      <w:pPr>
        <w:tabs>
          <w:tab w:val="left" w:pos="567"/>
        </w:tabs>
        <w:spacing w:before="60" w:after="60"/>
        <w:ind w:left="1701" w:hanging="567"/>
        <w:rPr>
          <w:rFonts w:ascii="Calibri" w:hAnsi="Calibri" w:cs="Calibri"/>
          <w:lang w:val="en-AU" w:eastAsia="en-US"/>
        </w:rPr>
      </w:pPr>
      <w:r w:rsidRPr="000A5C70">
        <w:rPr>
          <w:rFonts w:ascii="Calibri" w:hAnsi="Calibri" w:cs="Calibri"/>
          <w:lang w:val="en-AU" w:eastAsia="en-US"/>
        </w:rPr>
        <w:t>(3)</w:t>
      </w:r>
      <w:r w:rsidRPr="000A5C70">
        <w:rPr>
          <w:rFonts w:ascii="Calibri" w:hAnsi="Calibri" w:cs="Calibri"/>
          <w:lang w:val="en-AU" w:eastAsia="en-US"/>
        </w:rPr>
        <w:tab/>
        <w:t>calls on the ACT Government to acknowledge that the:</w:t>
      </w:r>
    </w:p>
    <w:p w14:paraId="49098741" w14:textId="77777777"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lang w:val="en-AU" w:eastAsia="en-US"/>
        </w:rPr>
        <w:t>(a)</w:t>
      </w:r>
      <w:r w:rsidRPr="000A5C70">
        <w:rPr>
          <w:rFonts w:ascii="Calibri" w:hAnsi="Calibri" w:cs="Calibri"/>
          <w:lang w:val="en-AU" w:eastAsia="en-US"/>
        </w:rPr>
        <w:tab/>
      </w:r>
      <w:r w:rsidRPr="000A5C70">
        <w:rPr>
          <w:rFonts w:ascii="Calibri" w:hAnsi="Calibri" w:cs="Calibri"/>
          <w:szCs w:val="24"/>
        </w:rPr>
        <w:t>current regulatory environment has contributed greatly to ‘housing unaffordability’ in the ACT; and</w:t>
      </w:r>
    </w:p>
    <w:p w14:paraId="0D969A83" w14:textId="77777777"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szCs w:val="24"/>
        </w:rPr>
        <w:t>(b)</w:t>
      </w:r>
      <w:r w:rsidRPr="000A5C70">
        <w:rPr>
          <w:rFonts w:ascii="Calibri" w:hAnsi="Calibri" w:cs="Calibri"/>
          <w:szCs w:val="24"/>
        </w:rPr>
        <w:tab/>
        <w:t>avalanche of regulatory changes has contributed to the cost of doing business and therefore has been a major contributor to the recent liquidations; and</w:t>
      </w:r>
    </w:p>
    <w:p w14:paraId="65B25B85" w14:textId="77777777" w:rsidR="000A5C70" w:rsidRPr="000A5C70" w:rsidRDefault="000A5C70" w:rsidP="000A5C70">
      <w:pPr>
        <w:tabs>
          <w:tab w:val="left" w:pos="567"/>
        </w:tabs>
        <w:spacing w:before="60" w:after="60"/>
        <w:ind w:left="1701" w:hanging="567"/>
        <w:rPr>
          <w:rFonts w:ascii="Calibri" w:hAnsi="Calibri" w:cs="Calibri"/>
          <w:lang w:val="en-AU" w:eastAsia="en-US"/>
        </w:rPr>
      </w:pPr>
      <w:r w:rsidRPr="000A5C70">
        <w:rPr>
          <w:rFonts w:ascii="Calibri" w:hAnsi="Calibri" w:cs="Calibri"/>
          <w:lang w:val="en-AU" w:eastAsia="en-US"/>
        </w:rPr>
        <w:t>(4)</w:t>
      </w:r>
      <w:r w:rsidRPr="000A5C70">
        <w:rPr>
          <w:rFonts w:ascii="Calibri" w:hAnsi="Calibri" w:cs="Calibri"/>
          <w:lang w:val="en-AU" w:eastAsia="en-US"/>
        </w:rPr>
        <w:tab/>
        <w:t>further calls on the ACT Government to:</w:t>
      </w:r>
    </w:p>
    <w:p w14:paraId="066DE58C" w14:textId="77777777"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lang w:val="en-AU" w:eastAsia="en-US"/>
        </w:rPr>
        <w:t>(a)</w:t>
      </w:r>
      <w:r w:rsidRPr="000A5C70">
        <w:rPr>
          <w:rFonts w:ascii="Calibri" w:hAnsi="Calibri" w:cs="Calibri"/>
          <w:lang w:val="en-AU" w:eastAsia="en-US"/>
        </w:rPr>
        <w:tab/>
        <w:t>s</w:t>
      </w:r>
      <w:proofErr w:type="spellStart"/>
      <w:r w:rsidRPr="000A5C70">
        <w:rPr>
          <w:rFonts w:ascii="Calibri" w:hAnsi="Calibri" w:cs="Calibri"/>
          <w:szCs w:val="24"/>
        </w:rPr>
        <w:t>eriously</w:t>
      </w:r>
      <w:proofErr w:type="spellEnd"/>
      <w:r w:rsidRPr="000A5C70">
        <w:rPr>
          <w:rFonts w:ascii="Calibri" w:hAnsi="Calibri" w:cs="Calibri"/>
          <w:szCs w:val="24"/>
        </w:rPr>
        <w:t xml:space="preserve"> expedite the Development Application pipeline;</w:t>
      </w:r>
    </w:p>
    <w:p w14:paraId="410BD25F" w14:textId="77777777" w:rsidR="000A5C70" w:rsidRPr="000A5C70" w:rsidRDefault="000A5C70" w:rsidP="000A5C70">
      <w:pPr>
        <w:tabs>
          <w:tab w:val="left" w:pos="567"/>
        </w:tabs>
        <w:spacing w:before="60" w:after="60"/>
        <w:ind w:left="2268" w:hanging="567"/>
        <w:rPr>
          <w:rFonts w:ascii="Calibri" w:hAnsi="Calibri" w:cs="Calibri"/>
          <w:szCs w:val="24"/>
        </w:rPr>
      </w:pPr>
      <w:r w:rsidRPr="000A5C70">
        <w:rPr>
          <w:rFonts w:ascii="Calibri" w:hAnsi="Calibri" w:cs="Calibri"/>
          <w:szCs w:val="24"/>
        </w:rPr>
        <w:t>(b)</w:t>
      </w:r>
      <w:r w:rsidRPr="000A5C70">
        <w:rPr>
          <w:rFonts w:ascii="Calibri" w:hAnsi="Calibri" w:cs="Calibri"/>
          <w:szCs w:val="24"/>
        </w:rPr>
        <w:tab/>
        <w:t>put a moratorium on any further regulatory burden to the construction sector; and</w:t>
      </w:r>
    </w:p>
    <w:p w14:paraId="7D926E49" w14:textId="77777777" w:rsidR="000A5C70" w:rsidRPr="000A5C70" w:rsidRDefault="000A5C70" w:rsidP="000A5C70">
      <w:pPr>
        <w:tabs>
          <w:tab w:val="left" w:pos="567"/>
        </w:tabs>
        <w:spacing w:before="60" w:after="60"/>
        <w:ind w:left="2268" w:hanging="567"/>
        <w:rPr>
          <w:rFonts w:ascii="Calibri" w:hAnsi="Calibri" w:cs="Calibri"/>
          <w:lang w:val="en-AU" w:eastAsia="en-US"/>
        </w:rPr>
      </w:pPr>
      <w:r w:rsidRPr="000A5C70">
        <w:rPr>
          <w:rFonts w:ascii="Calibri" w:hAnsi="Calibri" w:cs="Calibri"/>
          <w:lang w:val="en-AU" w:eastAsia="en-US"/>
        </w:rPr>
        <w:t>(c)</w:t>
      </w:r>
      <w:r w:rsidRPr="000A5C70">
        <w:rPr>
          <w:rFonts w:ascii="Calibri" w:hAnsi="Calibri" w:cs="Calibri"/>
          <w:lang w:val="en-AU" w:eastAsia="en-US"/>
        </w:rPr>
        <w:tab/>
        <w:t>t</w:t>
      </w:r>
      <w:r w:rsidRPr="000A5C70">
        <w:rPr>
          <w:rFonts w:ascii="Calibri" w:hAnsi="Calibri" w:cs="Calibri"/>
          <w:szCs w:val="24"/>
        </w:rPr>
        <w:t>o table in the Legislative Assembly an update on the indicative Land Release Program 2023-24 to 2027-28 which details the number of single detached residential blocks of land released in the 2023-24 financial year by the last sitting week in June 2024</w:t>
      </w:r>
      <w:r w:rsidRPr="000A5C70">
        <w:rPr>
          <w:rFonts w:ascii="Calibri" w:hAnsi="Calibri" w:cs="Calibri"/>
          <w:lang w:val="en-AU" w:eastAsia="en-US"/>
        </w:rPr>
        <w:t>. (</w:t>
      </w:r>
      <w:r w:rsidRPr="000A5C70">
        <w:rPr>
          <w:rFonts w:ascii="Calibri" w:hAnsi="Calibri" w:cs="Calibri"/>
          <w:i/>
          <w:iCs/>
          <w:lang w:val="en-AU" w:eastAsia="en-US"/>
        </w:rPr>
        <w:t>Notice given 13 May 2024. Notice will be removed from the Notice Paper unless called on within 4 sitting weeks – standing order 125A</w:t>
      </w:r>
      <w:r w:rsidRPr="000A5C70">
        <w:rPr>
          <w:rFonts w:ascii="Calibri" w:hAnsi="Calibri" w:cs="Calibri"/>
          <w:lang w:val="en-AU" w:eastAsia="en-US"/>
        </w:rPr>
        <w:t>).</w:t>
      </w:r>
    </w:p>
    <w:p w14:paraId="759DD64F" w14:textId="4787772C" w:rsidR="000A5C70" w:rsidRPr="000A5C70" w:rsidRDefault="000A5C70" w:rsidP="000A5C70">
      <w:pPr>
        <w:tabs>
          <w:tab w:val="right" w:pos="567"/>
          <w:tab w:val="left" w:pos="1134"/>
        </w:tabs>
        <w:spacing w:before="120" w:after="120"/>
        <w:ind w:left="1134" w:hanging="1134"/>
        <w:rPr>
          <w:rFonts w:ascii="Calibri" w:hAnsi="Calibri"/>
          <w:lang w:val="en-AU"/>
        </w:rPr>
      </w:pPr>
      <w:r w:rsidRPr="000A5C70">
        <w:rPr>
          <w:rFonts w:ascii="Calibri" w:hAnsi="Calibri"/>
          <w:lang w:val="en-AU"/>
        </w:rPr>
        <w:tab/>
        <w:t>*</w:t>
      </w:r>
      <w:r w:rsidR="000D7068">
        <w:rPr>
          <w:rFonts w:ascii="Calibri" w:hAnsi="Calibri"/>
          <w:lang w:val="en-AU"/>
        </w:rPr>
        <w:t>4</w:t>
      </w:r>
      <w:r w:rsidRPr="000A5C70">
        <w:rPr>
          <w:rFonts w:ascii="Calibri" w:hAnsi="Calibri"/>
          <w:lang w:val="en-AU"/>
        </w:rPr>
        <w:tab/>
      </w:r>
      <w:r w:rsidRPr="000A5C70">
        <w:rPr>
          <w:rFonts w:ascii="Calibri" w:hAnsi="Calibri"/>
          <w:b/>
          <w:caps/>
          <w:lang w:val="en-AU"/>
        </w:rPr>
        <w:t>Ms Clay</w:t>
      </w:r>
      <w:r w:rsidRPr="000A5C70">
        <w:rPr>
          <w:rFonts w:ascii="Calibri" w:hAnsi="Calibri"/>
          <w:lang w:val="en-AU"/>
        </w:rPr>
        <w:t>: To move—That this Assembly:</w:t>
      </w:r>
    </w:p>
    <w:p w14:paraId="43339534" w14:textId="77777777" w:rsidR="000A5C70" w:rsidRPr="000A5C70" w:rsidRDefault="000A5C70" w:rsidP="000A5C70">
      <w:pPr>
        <w:tabs>
          <w:tab w:val="left" w:pos="567"/>
        </w:tabs>
        <w:spacing w:before="60" w:after="60"/>
        <w:ind w:left="1701" w:hanging="567"/>
        <w:rPr>
          <w:rFonts w:ascii="Calibri" w:hAnsi="Calibri" w:cs="Calibri"/>
          <w:lang w:val="en-AU" w:eastAsia="en-US"/>
        </w:rPr>
      </w:pPr>
      <w:r w:rsidRPr="000A5C70">
        <w:rPr>
          <w:rFonts w:ascii="Calibri" w:hAnsi="Calibri"/>
          <w:lang w:val="en-AU" w:eastAsia="en-US"/>
        </w:rPr>
        <w:t>(1)</w:t>
      </w:r>
      <w:r w:rsidRPr="000A5C70">
        <w:rPr>
          <w:rFonts w:ascii="Calibri" w:hAnsi="Calibri"/>
          <w:lang w:val="en-AU" w:eastAsia="en-US"/>
        </w:rPr>
        <w:tab/>
      </w:r>
      <w:r w:rsidRPr="000A5C70">
        <w:rPr>
          <w:rFonts w:ascii="Calibri" w:hAnsi="Calibri" w:cs="Calibri"/>
          <w:lang w:val="en-AU" w:eastAsia="en-US"/>
        </w:rPr>
        <w:t>notes:</w:t>
      </w:r>
    </w:p>
    <w:p w14:paraId="2CEFB326" w14:textId="77777777" w:rsidR="000A5C70" w:rsidRPr="000A5C70" w:rsidRDefault="000A5C70" w:rsidP="000A5C70">
      <w:pPr>
        <w:tabs>
          <w:tab w:val="left" w:pos="567"/>
        </w:tabs>
        <w:spacing w:before="60" w:after="60"/>
        <w:ind w:left="2268" w:hanging="567"/>
        <w:rPr>
          <w:rFonts w:ascii="Calibri" w:hAnsi="Calibri" w:cs="Calibri"/>
        </w:rPr>
      </w:pPr>
      <w:r w:rsidRPr="000A5C70">
        <w:rPr>
          <w:rFonts w:ascii="Calibri" w:hAnsi="Calibri" w:cs="Calibri"/>
          <w:lang w:val="en-AU" w:eastAsia="en-US"/>
        </w:rPr>
        <w:t>(a)</w:t>
      </w:r>
      <w:r w:rsidRPr="000A5C70">
        <w:rPr>
          <w:rFonts w:ascii="Calibri" w:hAnsi="Calibri" w:cs="Calibri"/>
          <w:lang w:val="en-AU" w:eastAsia="en-US"/>
        </w:rPr>
        <w:tab/>
        <w:t>t</w:t>
      </w:r>
      <w:r w:rsidRPr="000A5C70">
        <w:rPr>
          <w:rFonts w:ascii="Calibri" w:hAnsi="Calibri" w:cs="Calibri"/>
        </w:rPr>
        <w:t xml:space="preserve">he ACT Government’s 2019 Infrastructure Plan identified new or expanded P-6 schools with early childhood </w:t>
      </w:r>
      <w:proofErr w:type="spellStart"/>
      <w:r w:rsidRPr="000A5C70">
        <w:rPr>
          <w:rFonts w:ascii="Calibri" w:hAnsi="Calibri" w:cs="Calibri"/>
        </w:rPr>
        <w:t>centres</w:t>
      </w:r>
      <w:proofErr w:type="spellEnd"/>
      <w:r w:rsidRPr="000A5C70">
        <w:rPr>
          <w:rFonts w:ascii="Calibri" w:hAnsi="Calibri" w:cs="Calibri"/>
        </w:rPr>
        <w:t xml:space="preserve"> and new or expanded 7-10 high schools as </w:t>
      </w:r>
      <w:r w:rsidRPr="000A5C70" w:rsidDel="007E7F66">
        <w:rPr>
          <w:rFonts w:ascii="Calibri" w:hAnsi="Calibri" w:cs="Calibri"/>
        </w:rPr>
        <w:t>longer</w:t>
      </w:r>
      <w:r w:rsidRPr="000A5C70">
        <w:rPr>
          <w:rFonts w:ascii="Calibri" w:hAnsi="Calibri" w:cs="Calibri"/>
        </w:rPr>
        <w:t>-term priorities for areas across Canberra, including the Belconnen Town Centre;</w:t>
      </w:r>
    </w:p>
    <w:p w14:paraId="02B888AF" w14:textId="77777777" w:rsidR="000A5C70" w:rsidRPr="000A5C70" w:rsidRDefault="000A5C70" w:rsidP="000A5C70">
      <w:pPr>
        <w:tabs>
          <w:tab w:val="left" w:pos="567"/>
        </w:tabs>
        <w:spacing w:before="60" w:after="60"/>
        <w:ind w:left="2268" w:hanging="567"/>
        <w:rPr>
          <w:rFonts w:ascii="Calibri" w:hAnsi="Calibri" w:cs="Calibri"/>
        </w:rPr>
      </w:pPr>
      <w:r w:rsidRPr="000A5C70">
        <w:rPr>
          <w:rFonts w:ascii="Calibri" w:hAnsi="Calibri" w:cs="Calibri"/>
        </w:rPr>
        <w:t>(b)</w:t>
      </w:r>
      <w:r w:rsidRPr="000A5C70">
        <w:rPr>
          <w:rFonts w:ascii="Calibri" w:hAnsi="Calibri" w:cs="Calibri"/>
        </w:rPr>
        <w:tab/>
        <w:t>in the 2023-24 Budget Estimates hearings Education Minister Berry stated “During the last hearings when we talked about this, at that time there was no decision or no plan to build a new school in Belconnen.”;</w:t>
      </w:r>
    </w:p>
    <w:p w14:paraId="7C6046CF" w14:textId="77777777" w:rsidR="000A5C70" w:rsidRPr="000A5C70" w:rsidRDefault="000A5C70" w:rsidP="000A5C70">
      <w:pPr>
        <w:tabs>
          <w:tab w:val="left" w:pos="567"/>
        </w:tabs>
        <w:spacing w:before="60" w:after="60"/>
        <w:ind w:left="2268" w:hanging="567"/>
        <w:rPr>
          <w:rFonts w:ascii="Calibri" w:hAnsi="Calibri" w:cs="Calibri"/>
        </w:rPr>
      </w:pPr>
      <w:r w:rsidRPr="000A5C70">
        <w:rPr>
          <w:rFonts w:ascii="Calibri" w:hAnsi="Calibri" w:cs="Calibri"/>
        </w:rPr>
        <w:t>(c)</w:t>
      </w:r>
      <w:r w:rsidRPr="000A5C70">
        <w:rPr>
          <w:rFonts w:ascii="Calibri" w:hAnsi="Calibri" w:cs="Calibri"/>
        </w:rPr>
        <w:tab/>
        <w:t xml:space="preserve">the ACT Government’s 2023 Infrastructure Plan Education update identified that the central Belconnen district, including the town </w:t>
      </w:r>
      <w:proofErr w:type="spellStart"/>
      <w:r w:rsidRPr="000A5C70">
        <w:rPr>
          <w:rFonts w:ascii="Calibri" w:hAnsi="Calibri" w:cs="Calibri"/>
        </w:rPr>
        <w:t>centre</w:t>
      </w:r>
      <w:proofErr w:type="spellEnd"/>
      <w:r w:rsidRPr="000A5C70">
        <w:rPr>
          <w:rFonts w:ascii="Calibri" w:hAnsi="Calibri" w:cs="Calibri"/>
        </w:rPr>
        <w:t>, is forecast to grow over the next decade, and additional primary and high school places may be required to meet demand as the population grows and new suburbs come online;</w:t>
      </w:r>
    </w:p>
    <w:p w14:paraId="14897DF9" w14:textId="77777777" w:rsidR="000A5C70" w:rsidRPr="000A5C70" w:rsidRDefault="000A5C70" w:rsidP="00E704D4">
      <w:pPr>
        <w:keepLines/>
        <w:tabs>
          <w:tab w:val="left" w:pos="567"/>
        </w:tabs>
        <w:spacing w:before="60" w:after="60"/>
        <w:ind w:left="2268" w:hanging="567"/>
        <w:rPr>
          <w:rFonts w:ascii="Calibri" w:hAnsi="Calibri" w:cs="Calibri"/>
        </w:rPr>
      </w:pPr>
      <w:r w:rsidRPr="000A5C70">
        <w:rPr>
          <w:rFonts w:ascii="Calibri" w:hAnsi="Calibri" w:cs="Calibri"/>
        </w:rPr>
        <w:lastRenderedPageBreak/>
        <w:t>(d)</w:t>
      </w:r>
      <w:r w:rsidRPr="000A5C70">
        <w:rPr>
          <w:rFonts w:ascii="Calibri" w:hAnsi="Calibri" w:cs="Calibri"/>
        </w:rPr>
        <w:tab/>
        <w:t xml:space="preserve">the 2024 Standing Committee on Education and Community Inclusion report into the Future of School Infrastructure in the ACT </w:t>
      </w:r>
      <w:proofErr w:type="spellStart"/>
      <w:r w:rsidRPr="000A5C70">
        <w:rPr>
          <w:rFonts w:ascii="Calibri" w:hAnsi="Calibri" w:cs="Calibri"/>
        </w:rPr>
        <w:t>recognised</w:t>
      </w:r>
      <w:proofErr w:type="spellEnd"/>
      <w:r w:rsidRPr="000A5C70">
        <w:rPr>
          <w:rFonts w:ascii="Calibri" w:hAnsi="Calibri" w:cs="Calibri"/>
        </w:rPr>
        <w:t xml:space="preserve"> the opportunities presented by vertical schools and recommended the government build them in the ACT, committee witnesses identified the Belconnen Town Centre as an area suitable for this type of development;</w:t>
      </w:r>
    </w:p>
    <w:p w14:paraId="79B26CEE" w14:textId="77777777" w:rsidR="000A5C70" w:rsidRPr="000A5C70" w:rsidRDefault="000A5C70" w:rsidP="000A5C70">
      <w:pPr>
        <w:tabs>
          <w:tab w:val="left" w:pos="567"/>
        </w:tabs>
        <w:spacing w:before="60" w:after="60"/>
        <w:ind w:left="2268" w:hanging="567"/>
        <w:rPr>
          <w:rFonts w:ascii="Calibri" w:hAnsi="Calibri" w:cs="Calibri"/>
        </w:rPr>
      </w:pPr>
      <w:r w:rsidRPr="000A5C70">
        <w:rPr>
          <w:rFonts w:ascii="Calibri" w:hAnsi="Calibri" w:cs="Calibri"/>
        </w:rPr>
        <w:t>(e)</w:t>
      </w:r>
      <w:r w:rsidRPr="000A5C70">
        <w:rPr>
          <w:rFonts w:ascii="Calibri" w:hAnsi="Calibri" w:cs="Calibri"/>
        </w:rPr>
        <w:tab/>
        <w:t>the ACT Council of Parents &amp; Citizens Associations have recommended the ACT Government build a new primary school in the Belconnen Town Centre in each of their budget submissions since 2021-22;</w:t>
      </w:r>
    </w:p>
    <w:p w14:paraId="4D09DE7F" w14:textId="77777777" w:rsidR="000A5C70" w:rsidRPr="000A5C70" w:rsidRDefault="000A5C70" w:rsidP="000A5C70">
      <w:pPr>
        <w:tabs>
          <w:tab w:val="left" w:pos="567"/>
        </w:tabs>
        <w:spacing w:before="60" w:after="60"/>
        <w:ind w:left="2268" w:hanging="567"/>
        <w:rPr>
          <w:rFonts w:ascii="Calibri" w:hAnsi="Calibri" w:cs="Calibri"/>
        </w:rPr>
      </w:pPr>
      <w:r w:rsidRPr="000A5C70">
        <w:rPr>
          <w:rFonts w:ascii="Calibri" w:hAnsi="Calibri" w:cs="Calibri"/>
        </w:rPr>
        <w:t>(f)</w:t>
      </w:r>
      <w:r w:rsidRPr="000A5C70">
        <w:rPr>
          <w:rFonts w:ascii="Calibri" w:hAnsi="Calibri" w:cs="Calibri"/>
        </w:rPr>
        <w:tab/>
        <w:t xml:space="preserve">the Belconnen Community Council have recommended the ACT Government </w:t>
      </w:r>
      <w:proofErr w:type="spellStart"/>
      <w:r w:rsidRPr="000A5C70">
        <w:rPr>
          <w:rFonts w:ascii="Calibri" w:hAnsi="Calibri" w:cs="Calibri"/>
        </w:rPr>
        <w:t>prioritise</w:t>
      </w:r>
      <w:proofErr w:type="spellEnd"/>
      <w:r w:rsidRPr="000A5C70">
        <w:rPr>
          <w:rFonts w:ascii="Calibri" w:hAnsi="Calibri" w:cs="Calibri"/>
        </w:rPr>
        <w:t xml:space="preserve"> resources for school planning and design work in the Belconnen Town Centre in their 2023-24 Budget Submission; and</w:t>
      </w:r>
    </w:p>
    <w:p w14:paraId="0EA987AE" w14:textId="77777777" w:rsidR="000A5C70" w:rsidRPr="000A5C70" w:rsidRDefault="000A5C70" w:rsidP="000A5C70">
      <w:pPr>
        <w:tabs>
          <w:tab w:val="left" w:pos="567"/>
        </w:tabs>
        <w:spacing w:before="60" w:after="60"/>
        <w:ind w:left="2268" w:hanging="567"/>
        <w:rPr>
          <w:rFonts w:ascii="Calibri" w:hAnsi="Calibri" w:cs="Calibri"/>
          <w:lang w:val="en-AU" w:eastAsia="en-US"/>
        </w:rPr>
      </w:pPr>
      <w:r w:rsidRPr="000A5C70">
        <w:rPr>
          <w:rFonts w:ascii="Calibri" w:hAnsi="Calibri" w:cs="Calibri"/>
        </w:rPr>
        <w:t>(g)</w:t>
      </w:r>
      <w:r w:rsidRPr="000A5C70">
        <w:rPr>
          <w:rFonts w:ascii="Calibri" w:hAnsi="Calibri" w:cs="Calibri"/>
        </w:rPr>
        <w:tab/>
        <w:t xml:space="preserve">ACT Policing have identified that they intend to move from Winchester Police Centre to a new location in Central Canberra, presenting an opportunity for a large scale, holistic redevelopment of the 41,840 square </w:t>
      </w:r>
      <w:proofErr w:type="spellStart"/>
      <w:r w:rsidRPr="000A5C70">
        <w:rPr>
          <w:rFonts w:ascii="Calibri" w:hAnsi="Calibri" w:cs="Calibri"/>
        </w:rPr>
        <w:t>metre</w:t>
      </w:r>
      <w:proofErr w:type="spellEnd"/>
      <w:r w:rsidRPr="000A5C70">
        <w:rPr>
          <w:rFonts w:ascii="Calibri" w:hAnsi="Calibri" w:cs="Calibri"/>
        </w:rPr>
        <w:t xml:space="preserve"> Section 31, Block 7, Belconnen police site, as well as the adjacent 4,459 square </w:t>
      </w:r>
      <w:proofErr w:type="spellStart"/>
      <w:r w:rsidRPr="000A5C70">
        <w:rPr>
          <w:rFonts w:ascii="Calibri" w:hAnsi="Calibri" w:cs="Calibri"/>
        </w:rPr>
        <w:t>metre</w:t>
      </w:r>
      <w:proofErr w:type="spellEnd"/>
      <w:r w:rsidRPr="000A5C70">
        <w:rPr>
          <w:rFonts w:ascii="Calibri" w:hAnsi="Calibri" w:cs="Calibri"/>
        </w:rPr>
        <w:t xml:space="preserve"> Roads ACT surface carpark and this might be one suitable site for a future school; and</w:t>
      </w:r>
    </w:p>
    <w:p w14:paraId="18C6D403" w14:textId="77777777" w:rsidR="000A5C70" w:rsidRPr="000A5C70" w:rsidRDefault="000A5C70" w:rsidP="000A5C70">
      <w:pPr>
        <w:tabs>
          <w:tab w:val="left" w:pos="567"/>
        </w:tabs>
        <w:spacing w:before="60" w:after="60"/>
        <w:ind w:left="1701" w:hanging="567"/>
        <w:rPr>
          <w:rFonts w:ascii="Calibri" w:hAnsi="Calibri" w:cs="Calibri"/>
          <w:lang w:val="en-AU" w:eastAsia="en-US"/>
        </w:rPr>
      </w:pPr>
      <w:r w:rsidRPr="000A5C70">
        <w:rPr>
          <w:rFonts w:ascii="Calibri" w:hAnsi="Calibri" w:cs="Calibri"/>
          <w:lang w:val="en-AU" w:eastAsia="en-US"/>
        </w:rPr>
        <w:t>(2)</w:t>
      </w:r>
      <w:r w:rsidRPr="000A5C70">
        <w:rPr>
          <w:rFonts w:ascii="Calibri" w:hAnsi="Calibri" w:cs="Calibri"/>
          <w:lang w:val="en-AU" w:eastAsia="en-US"/>
        </w:rPr>
        <w:tab/>
      </w:r>
      <w:r w:rsidRPr="000A5C70">
        <w:rPr>
          <w:rFonts w:ascii="Calibri" w:hAnsi="Calibri" w:cs="Calibri"/>
          <w:color w:val="000000"/>
        </w:rPr>
        <w:t>calls on the ACT Government to:</w:t>
      </w:r>
    </w:p>
    <w:p w14:paraId="1EC03A9A" w14:textId="77777777" w:rsidR="000A5C70" w:rsidRPr="000A5C70" w:rsidRDefault="000A5C70" w:rsidP="000A5C70">
      <w:pPr>
        <w:tabs>
          <w:tab w:val="left" w:pos="567"/>
        </w:tabs>
        <w:spacing w:before="60" w:after="60"/>
        <w:ind w:left="2268" w:hanging="567"/>
        <w:rPr>
          <w:rFonts w:ascii="Calibri" w:hAnsi="Calibri" w:cs="Calibri"/>
          <w:color w:val="000000"/>
        </w:rPr>
      </w:pPr>
      <w:r w:rsidRPr="000A5C70">
        <w:rPr>
          <w:rFonts w:ascii="Calibri" w:hAnsi="Calibri" w:cs="Calibri"/>
          <w:lang w:val="en-AU" w:eastAsia="en-US"/>
        </w:rPr>
        <w:t>(a)</w:t>
      </w:r>
      <w:r w:rsidRPr="000A5C70">
        <w:rPr>
          <w:rFonts w:ascii="Calibri" w:hAnsi="Calibri" w:cs="Calibri"/>
          <w:lang w:val="en-AU" w:eastAsia="en-US"/>
        </w:rPr>
        <w:tab/>
        <w:t>c</w:t>
      </w:r>
      <w:proofErr w:type="spellStart"/>
      <w:r w:rsidRPr="000A5C70">
        <w:rPr>
          <w:rFonts w:ascii="Calibri" w:hAnsi="Calibri" w:cs="Calibri"/>
          <w:color w:val="000000"/>
        </w:rPr>
        <w:t>ommit</w:t>
      </w:r>
      <w:proofErr w:type="spellEnd"/>
      <w:r w:rsidRPr="000A5C70">
        <w:rPr>
          <w:rFonts w:ascii="Calibri" w:hAnsi="Calibri" w:cs="Calibri"/>
          <w:color w:val="000000"/>
        </w:rPr>
        <w:t xml:space="preserve"> to undertaking feasibility work for a new primary and secondary school in the Belconnen Town Centre, including investigation of potential sites;</w:t>
      </w:r>
    </w:p>
    <w:p w14:paraId="4F94F2AC" w14:textId="77777777" w:rsidR="000A5C70" w:rsidRPr="000A5C70" w:rsidRDefault="000A5C70" w:rsidP="000A5C70">
      <w:pPr>
        <w:tabs>
          <w:tab w:val="left" w:pos="567"/>
        </w:tabs>
        <w:spacing w:before="60" w:after="60"/>
        <w:ind w:left="2268" w:hanging="567"/>
        <w:rPr>
          <w:rFonts w:ascii="Calibri" w:hAnsi="Calibri" w:cs="Calibri"/>
          <w:color w:val="000000"/>
        </w:rPr>
      </w:pPr>
      <w:r w:rsidRPr="000A5C70">
        <w:rPr>
          <w:rFonts w:ascii="Calibri" w:hAnsi="Calibri" w:cs="Calibri"/>
          <w:lang w:val="en-AU" w:eastAsia="en-US"/>
        </w:rPr>
        <w:t>(b)</w:t>
      </w:r>
      <w:r w:rsidRPr="000A5C70">
        <w:rPr>
          <w:rFonts w:ascii="Calibri" w:hAnsi="Calibri" w:cs="Calibri"/>
          <w:lang w:val="en-AU" w:eastAsia="en-US"/>
        </w:rPr>
        <w:tab/>
        <w:t>c</w:t>
      </w:r>
      <w:proofErr w:type="spellStart"/>
      <w:r w:rsidRPr="000A5C70">
        <w:rPr>
          <w:rFonts w:ascii="Calibri" w:hAnsi="Calibri" w:cs="Calibri"/>
          <w:color w:val="000000"/>
        </w:rPr>
        <w:t>ommit</w:t>
      </w:r>
      <w:proofErr w:type="spellEnd"/>
      <w:r w:rsidRPr="000A5C70">
        <w:rPr>
          <w:rFonts w:ascii="Calibri" w:hAnsi="Calibri" w:cs="Calibri"/>
          <w:color w:val="000000"/>
        </w:rPr>
        <w:t xml:space="preserve"> to exploring a “vertical school” model which </w:t>
      </w:r>
      <w:proofErr w:type="spellStart"/>
      <w:r w:rsidRPr="000A5C70">
        <w:rPr>
          <w:rFonts w:ascii="Calibri" w:hAnsi="Calibri" w:cs="Calibri"/>
          <w:color w:val="000000"/>
        </w:rPr>
        <w:t>prioritises</w:t>
      </w:r>
      <w:proofErr w:type="spellEnd"/>
      <w:r w:rsidRPr="000A5C70">
        <w:rPr>
          <w:rFonts w:ascii="Calibri" w:hAnsi="Calibri" w:cs="Calibri"/>
          <w:color w:val="000000"/>
        </w:rPr>
        <w:t xml:space="preserve"> </w:t>
      </w:r>
      <w:proofErr w:type="spellStart"/>
      <w:r w:rsidRPr="000A5C70">
        <w:rPr>
          <w:rFonts w:ascii="Calibri" w:hAnsi="Calibri" w:cs="Calibri"/>
          <w:color w:val="000000"/>
        </w:rPr>
        <w:t>maximising</w:t>
      </w:r>
      <w:proofErr w:type="spellEnd"/>
      <w:r w:rsidRPr="000A5C70">
        <w:rPr>
          <w:rFonts w:ascii="Calibri" w:hAnsi="Calibri" w:cs="Calibri"/>
          <w:color w:val="000000"/>
        </w:rPr>
        <w:t xml:space="preserve"> ground space on campus for sports facilities and provides ample green space and outdoor playground areas;</w:t>
      </w:r>
    </w:p>
    <w:p w14:paraId="202E8A53" w14:textId="77777777" w:rsidR="000A5C70" w:rsidRPr="000A5C70" w:rsidRDefault="000A5C70" w:rsidP="000A5C70">
      <w:pPr>
        <w:tabs>
          <w:tab w:val="left" w:pos="567"/>
        </w:tabs>
        <w:spacing w:before="60" w:after="60"/>
        <w:ind w:left="2268" w:hanging="567"/>
        <w:rPr>
          <w:rFonts w:ascii="Calibri" w:hAnsi="Calibri" w:cs="Calibri"/>
          <w:color w:val="000000"/>
        </w:rPr>
      </w:pPr>
      <w:r w:rsidRPr="000A5C70">
        <w:rPr>
          <w:rFonts w:ascii="Calibri" w:hAnsi="Calibri" w:cs="Calibri"/>
          <w:lang w:val="en-AU" w:eastAsia="en-US"/>
        </w:rPr>
        <w:t>(c)</w:t>
      </w:r>
      <w:r w:rsidRPr="000A5C70">
        <w:rPr>
          <w:rFonts w:ascii="Calibri" w:hAnsi="Calibri" w:cs="Calibri"/>
          <w:lang w:val="en-AU" w:eastAsia="en-US"/>
        </w:rPr>
        <w:tab/>
        <w:t>c</w:t>
      </w:r>
      <w:proofErr w:type="spellStart"/>
      <w:r w:rsidRPr="000A5C70">
        <w:rPr>
          <w:rFonts w:ascii="Calibri" w:hAnsi="Calibri" w:cs="Calibri"/>
          <w:color w:val="000000"/>
        </w:rPr>
        <w:t>ommit</w:t>
      </w:r>
      <w:proofErr w:type="spellEnd"/>
      <w:r w:rsidRPr="000A5C70">
        <w:rPr>
          <w:rFonts w:ascii="Calibri" w:hAnsi="Calibri" w:cs="Calibri"/>
          <w:color w:val="000000"/>
        </w:rPr>
        <w:t xml:space="preserve"> to delivering a new primary and secondary school in the Belconnen Town Centre, subject to the outcomes of feasibility work and the identification of a suitable site; and</w:t>
      </w:r>
    </w:p>
    <w:p w14:paraId="347D63D3" w14:textId="77777777" w:rsidR="000A5C70" w:rsidRPr="000A5C70" w:rsidRDefault="000A5C70" w:rsidP="000A5C70">
      <w:pPr>
        <w:tabs>
          <w:tab w:val="left" w:pos="567"/>
        </w:tabs>
        <w:spacing w:before="60" w:after="60"/>
        <w:ind w:left="2268" w:hanging="567"/>
        <w:rPr>
          <w:rFonts w:ascii="Calibri" w:hAnsi="Calibri" w:cs="Calibri"/>
          <w:lang w:val="en-AU" w:eastAsia="en-US"/>
        </w:rPr>
      </w:pPr>
      <w:r w:rsidRPr="000A5C70">
        <w:rPr>
          <w:rFonts w:ascii="Calibri" w:hAnsi="Calibri" w:cs="Calibri"/>
          <w:lang w:val="en-AU" w:eastAsia="en-US"/>
        </w:rPr>
        <w:t>(d)</w:t>
      </w:r>
      <w:r w:rsidRPr="000A5C70">
        <w:rPr>
          <w:rFonts w:ascii="Calibri" w:hAnsi="Calibri" w:cs="Calibri"/>
          <w:lang w:val="en-AU" w:eastAsia="en-US"/>
        </w:rPr>
        <w:tab/>
        <w:t>r</w:t>
      </w:r>
      <w:proofErr w:type="spellStart"/>
      <w:r w:rsidRPr="000A5C70">
        <w:rPr>
          <w:rFonts w:ascii="Calibri" w:hAnsi="Calibri" w:cs="Calibri"/>
          <w:color w:val="000000"/>
        </w:rPr>
        <w:t>eport</w:t>
      </w:r>
      <w:proofErr w:type="spellEnd"/>
      <w:r w:rsidRPr="000A5C70">
        <w:rPr>
          <w:rFonts w:ascii="Calibri" w:hAnsi="Calibri" w:cs="Calibri"/>
          <w:color w:val="000000"/>
        </w:rPr>
        <w:t xml:space="preserve"> back to the Assembly on progress on these measures by the last sitting day in May 2025</w:t>
      </w:r>
      <w:r w:rsidRPr="000A5C70">
        <w:rPr>
          <w:rFonts w:ascii="Calibri" w:hAnsi="Calibri" w:cs="Calibri"/>
          <w:lang w:val="en-AU" w:eastAsia="en-US"/>
        </w:rPr>
        <w:t>. (</w:t>
      </w:r>
      <w:r w:rsidRPr="000A5C70">
        <w:rPr>
          <w:rFonts w:ascii="Calibri" w:hAnsi="Calibri" w:cs="Calibri"/>
          <w:i/>
          <w:iCs/>
          <w:lang w:val="en-AU" w:eastAsia="en-US"/>
        </w:rPr>
        <w:t>Notice given 13 May 2024. Notice will be removed from the Notice Paper unless called on within 4 sitting weeks – standing order 125A</w:t>
      </w:r>
      <w:r w:rsidRPr="000A5C70">
        <w:rPr>
          <w:rFonts w:ascii="Calibri" w:hAnsi="Calibri" w:cs="Calibri"/>
          <w:lang w:val="en-AU" w:eastAsia="en-US"/>
        </w:rPr>
        <w:t>).</w:t>
      </w:r>
    </w:p>
    <w:p w14:paraId="496B6F0B" w14:textId="77777777" w:rsidR="000A5C70" w:rsidRPr="000A5C70" w:rsidRDefault="000A5C70" w:rsidP="000A5C70">
      <w:pPr>
        <w:tabs>
          <w:tab w:val="right" w:pos="580"/>
        </w:tabs>
        <w:spacing w:before="240" w:after="240"/>
        <w:ind w:right="142"/>
        <w:rPr>
          <w:rFonts w:ascii="Calibri" w:hAnsi="Calibri"/>
          <w:b/>
          <w:sz w:val="28"/>
          <w:lang w:eastAsia="en-US"/>
        </w:rPr>
      </w:pPr>
      <w:r w:rsidRPr="000A5C70">
        <w:rPr>
          <w:rFonts w:ascii="Calibri" w:hAnsi="Calibri"/>
          <w:b/>
          <w:sz w:val="28"/>
          <w:lang w:eastAsia="en-US"/>
        </w:rPr>
        <w:t>Orders of the day</w:t>
      </w:r>
    </w:p>
    <w:p w14:paraId="398FC739" w14:textId="0FED3D08"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0D7068">
        <w:rPr>
          <w:rFonts w:ascii="Calibri" w:hAnsi="Calibri"/>
          <w:lang w:val="en-AU"/>
        </w:rPr>
        <w:t>1</w:t>
      </w:r>
      <w:r w:rsidRPr="000A5C70">
        <w:rPr>
          <w:rFonts w:ascii="Calibri" w:hAnsi="Calibri"/>
          <w:lang w:val="en-AU"/>
        </w:rPr>
        <w:tab/>
      </w:r>
      <w:hyperlink r:id="rId32" w:history="1">
        <w:r w:rsidRPr="000A5C70">
          <w:rPr>
            <w:rFonts w:ascii="Calibri" w:hAnsi="Calibri"/>
            <w:b/>
            <w:caps/>
            <w:color w:val="0000FF"/>
            <w:lang w:val="en-AU"/>
          </w:rPr>
          <w:t>Crimes (Sentencing) Amendment Bill 2024</w:t>
        </w:r>
      </w:hyperlink>
      <w:r w:rsidRPr="000A5C70">
        <w:rPr>
          <w:rFonts w:ascii="Calibri" w:hAnsi="Calibri"/>
          <w:lang w:val="en-AU"/>
        </w:rPr>
        <w:t xml:space="preserve">: </w:t>
      </w:r>
      <w:r w:rsidRPr="000A5C70">
        <w:rPr>
          <w:rFonts w:ascii="Calibri" w:hAnsi="Calibri"/>
          <w:i/>
          <w:iCs/>
          <w:lang w:val="en-AU"/>
        </w:rPr>
        <w:t>(Dr Paterson)</w:t>
      </w:r>
      <w:r w:rsidRPr="000A5C70">
        <w:rPr>
          <w:rFonts w:ascii="Calibri" w:hAnsi="Calibri"/>
          <w:iCs/>
          <w:lang w:val="en-AU"/>
        </w:rPr>
        <w:t>:</w:t>
      </w:r>
      <w:r w:rsidRPr="000A5C70">
        <w:rPr>
          <w:rFonts w:ascii="Calibri" w:hAnsi="Calibri"/>
          <w:i/>
          <w:iCs/>
          <w:lang w:val="en-AU"/>
        </w:rPr>
        <w:t xml:space="preserve"> </w:t>
      </w:r>
      <w:r w:rsidRPr="000A5C70">
        <w:rPr>
          <w:rFonts w:ascii="Calibri" w:hAnsi="Calibri"/>
          <w:lang w:val="en-AU"/>
        </w:rPr>
        <w:t xml:space="preserve">Agreement in principle—Resumption of debate </w:t>
      </w:r>
      <w:r w:rsidRPr="000A5C70">
        <w:rPr>
          <w:rFonts w:ascii="Calibri" w:hAnsi="Calibri"/>
          <w:i/>
          <w:iCs/>
          <w:lang w:val="en-AU"/>
        </w:rPr>
        <w:t>(from 20 March 2024—Mr Rattenbury)</w:t>
      </w:r>
      <w:r w:rsidRPr="000A5C70">
        <w:rPr>
          <w:rFonts w:ascii="Calibri" w:hAnsi="Calibri"/>
          <w:lang w:val="en-AU"/>
        </w:rPr>
        <w:t xml:space="preserve">. </w:t>
      </w:r>
    </w:p>
    <w:p w14:paraId="5BDAA175" w14:textId="77777777" w:rsidR="000A5C70" w:rsidRPr="000A5C70" w:rsidRDefault="000A5C70" w:rsidP="00E704D4">
      <w:pPr>
        <w:keepNext/>
        <w:keepLines/>
        <w:tabs>
          <w:tab w:val="right" w:pos="580"/>
        </w:tabs>
        <w:spacing w:before="240" w:after="240"/>
        <w:ind w:right="142"/>
        <w:rPr>
          <w:rFonts w:ascii="Calibri" w:hAnsi="Calibri"/>
          <w:b/>
          <w:sz w:val="28"/>
          <w:lang w:eastAsia="en-US"/>
        </w:rPr>
      </w:pPr>
      <w:r w:rsidRPr="000A5C70">
        <w:rPr>
          <w:rFonts w:ascii="Calibri" w:hAnsi="Calibri"/>
          <w:b/>
          <w:sz w:val="28"/>
          <w:lang w:eastAsia="en-US"/>
        </w:rPr>
        <w:lastRenderedPageBreak/>
        <w:t>Notices—continued</w:t>
      </w:r>
    </w:p>
    <w:p w14:paraId="6D70F7D8" w14:textId="08630B97" w:rsidR="000A5C70" w:rsidRPr="000A5C70" w:rsidRDefault="000A5C70" w:rsidP="00E704D4">
      <w:pPr>
        <w:keepNext/>
        <w:keepLines/>
        <w:tabs>
          <w:tab w:val="right" w:pos="567"/>
          <w:tab w:val="left" w:pos="1134"/>
        </w:tabs>
        <w:spacing w:before="120" w:after="120"/>
        <w:ind w:left="1134" w:hanging="1134"/>
        <w:rPr>
          <w:rFonts w:ascii="Calibri" w:hAnsi="Calibri"/>
          <w:lang w:val="en-AU"/>
        </w:rPr>
      </w:pPr>
      <w:r w:rsidRPr="000A5C70">
        <w:rPr>
          <w:rFonts w:ascii="Calibri" w:hAnsi="Calibri"/>
          <w:lang w:val="en-AU"/>
        </w:rPr>
        <w:tab/>
        <w:t>*</w:t>
      </w:r>
      <w:r w:rsidR="000D7068">
        <w:rPr>
          <w:rFonts w:ascii="Calibri" w:hAnsi="Calibri"/>
          <w:lang w:val="en-AU"/>
        </w:rPr>
        <w:t>6</w:t>
      </w:r>
      <w:r w:rsidRPr="000A5C70">
        <w:rPr>
          <w:rFonts w:ascii="Calibri" w:hAnsi="Calibri"/>
          <w:lang w:val="en-AU"/>
        </w:rPr>
        <w:tab/>
      </w:r>
      <w:r w:rsidRPr="000A5C70">
        <w:rPr>
          <w:rFonts w:ascii="Calibri" w:hAnsi="Calibri"/>
          <w:b/>
          <w:caps/>
          <w:lang w:val="en-AU"/>
        </w:rPr>
        <w:t>Mr Cain</w:t>
      </w:r>
      <w:r w:rsidRPr="000A5C70">
        <w:rPr>
          <w:rFonts w:ascii="Calibri" w:hAnsi="Calibri"/>
          <w:lang w:val="en-AU"/>
        </w:rPr>
        <w:t>: To move—That this Assembly:</w:t>
      </w:r>
    </w:p>
    <w:p w14:paraId="21E0FA5A" w14:textId="77777777" w:rsidR="000A5C70" w:rsidRPr="000A5C70" w:rsidRDefault="000A5C70" w:rsidP="00E704D4">
      <w:pPr>
        <w:keepNext/>
        <w:keepLines/>
        <w:tabs>
          <w:tab w:val="left" w:pos="567"/>
        </w:tabs>
        <w:spacing w:before="60" w:after="60"/>
        <w:ind w:left="1701" w:hanging="567"/>
        <w:rPr>
          <w:rFonts w:ascii="Calibri" w:hAnsi="Calibri" w:cs="Calibri"/>
          <w:lang w:val="en-AU" w:eastAsia="en-US"/>
        </w:rPr>
      </w:pPr>
      <w:r w:rsidRPr="000A5C70">
        <w:rPr>
          <w:rFonts w:ascii="Calibri" w:hAnsi="Calibri" w:cs="Calibri"/>
          <w:lang w:val="en-AU" w:eastAsia="en-US"/>
        </w:rPr>
        <w:t>(1)</w:t>
      </w:r>
      <w:r w:rsidRPr="000A5C70">
        <w:rPr>
          <w:rFonts w:ascii="Calibri" w:hAnsi="Calibri" w:cs="Calibri"/>
          <w:lang w:val="en-AU" w:eastAsia="en-US"/>
        </w:rPr>
        <w:tab/>
        <w:t>notes:</w:t>
      </w:r>
    </w:p>
    <w:p w14:paraId="4EF1234A" w14:textId="77777777" w:rsidR="000A5C70" w:rsidRPr="000A5C70" w:rsidRDefault="000A5C70" w:rsidP="00E704D4">
      <w:pPr>
        <w:keepNext/>
        <w:keepLines/>
        <w:tabs>
          <w:tab w:val="left" w:pos="567"/>
        </w:tabs>
        <w:spacing w:before="60" w:after="60"/>
        <w:ind w:left="2268" w:hanging="567"/>
        <w:rPr>
          <w:rFonts w:ascii="Calibri" w:eastAsia="Calibri" w:hAnsi="Calibri" w:cs="Calibri"/>
          <w:color w:val="000000"/>
          <w:szCs w:val="24"/>
        </w:rPr>
      </w:pPr>
      <w:r w:rsidRPr="000A5C70">
        <w:rPr>
          <w:rFonts w:ascii="Calibri" w:hAnsi="Calibri" w:cs="Calibri"/>
          <w:lang w:val="en-AU" w:eastAsia="en-US"/>
        </w:rPr>
        <w:t>(a)</w:t>
      </w:r>
      <w:r w:rsidRPr="000A5C70">
        <w:rPr>
          <w:rFonts w:ascii="Calibri" w:hAnsi="Calibri" w:cs="Calibri"/>
          <w:lang w:val="en-AU" w:eastAsia="en-US"/>
        </w:rPr>
        <w:tab/>
        <w:t>t</w:t>
      </w:r>
      <w:r w:rsidRPr="000A5C70">
        <w:rPr>
          <w:rFonts w:ascii="Calibri" w:eastAsia="Calibri" w:hAnsi="Calibri" w:cs="Calibri"/>
          <w:color w:val="000000"/>
          <w:szCs w:val="24"/>
        </w:rPr>
        <w:t>here should be zero tolerance for knife-related violence in any jurisdiction across the country, and there can be zero tolerance for people carrying knives in public;</w:t>
      </w:r>
    </w:p>
    <w:p w14:paraId="13E3AA7F" w14:textId="0B3964BB" w:rsidR="000A5C70" w:rsidRPr="000A5C70" w:rsidRDefault="000A5C70" w:rsidP="000A5C70">
      <w:pPr>
        <w:tabs>
          <w:tab w:val="left" w:pos="567"/>
        </w:tabs>
        <w:spacing w:before="60" w:after="60"/>
        <w:ind w:left="2268" w:hanging="567"/>
        <w:rPr>
          <w:rFonts w:ascii="Calibri" w:eastAsia="Calibri" w:hAnsi="Calibri" w:cs="Calibri"/>
          <w:color w:val="000000"/>
          <w:szCs w:val="24"/>
        </w:rPr>
      </w:pPr>
      <w:r w:rsidRPr="000A5C70">
        <w:rPr>
          <w:rFonts w:ascii="Calibri" w:hAnsi="Calibri" w:cs="Calibri"/>
          <w:lang w:val="en-AU" w:eastAsia="en-US"/>
        </w:rPr>
        <w:t>(b)</w:t>
      </w:r>
      <w:r w:rsidRPr="000A5C70">
        <w:rPr>
          <w:rFonts w:ascii="Calibri" w:hAnsi="Calibri" w:cs="Calibri"/>
          <w:lang w:val="en-AU" w:eastAsia="en-US"/>
        </w:rPr>
        <w:tab/>
      </w:r>
      <w:r w:rsidRPr="000A5C70">
        <w:rPr>
          <w:rFonts w:ascii="Calibri" w:eastAsia="Calibri" w:hAnsi="Calibri" w:cs="Calibri"/>
          <w:color w:val="000000"/>
          <w:szCs w:val="24"/>
        </w:rPr>
        <w:t>knife-related violence represent</w:t>
      </w:r>
      <w:r w:rsidR="00E430FD">
        <w:rPr>
          <w:rFonts w:ascii="Calibri" w:eastAsia="Calibri" w:hAnsi="Calibri" w:cs="Calibri"/>
          <w:color w:val="000000"/>
          <w:szCs w:val="24"/>
        </w:rPr>
        <w:t>s</w:t>
      </w:r>
      <w:r w:rsidRPr="000A5C70">
        <w:rPr>
          <w:rFonts w:ascii="Calibri" w:eastAsia="Calibri" w:hAnsi="Calibri" w:cs="Calibri"/>
          <w:color w:val="000000"/>
          <w:szCs w:val="24"/>
        </w:rPr>
        <w:t xml:space="preserve"> one of the most significant and devastating threats to community safety in Australia;</w:t>
      </w:r>
    </w:p>
    <w:p w14:paraId="20109119" w14:textId="77777777" w:rsidR="000A5C70" w:rsidRPr="000A5C70" w:rsidRDefault="000A5C70" w:rsidP="000A5C70">
      <w:pPr>
        <w:tabs>
          <w:tab w:val="left" w:pos="567"/>
        </w:tabs>
        <w:spacing w:before="60" w:after="60"/>
        <w:ind w:left="2268" w:hanging="567"/>
        <w:rPr>
          <w:rFonts w:ascii="Calibri" w:eastAsia="Calibri" w:hAnsi="Calibri" w:cs="Calibri"/>
          <w:color w:val="000000"/>
          <w:szCs w:val="24"/>
        </w:rPr>
      </w:pPr>
      <w:r w:rsidRPr="000A5C70">
        <w:rPr>
          <w:rFonts w:ascii="Calibri" w:hAnsi="Calibri" w:cs="Calibri"/>
          <w:lang w:val="en-AU" w:eastAsia="en-US"/>
        </w:rPr>
        <w:t>(c)</w:t>
      </w:r>
      <w:r w:rsidRPr="000A5C70">
        <w:rPr>
          <w:rFonts w:ascii="Calibri" w:hAnsi="Calibri" w:cs="Calibri"/>
          <w:lang w:val="en-AU" w:eastAsia="en-US"/>
        </w:rPr>
        <w:tab/>
      </w:r>
      <w:r w:rsidRPr="000A5C70">
        <w:rPr>
          <w:rFonts w:ascii="Calibri" w:eastAsia="Calibri" w:hAnsi="Calibri" w:cs="Calibri"/>
          <w:color w:val="000000"/>
          <w:szCs w:val="24"/>
        </w:rPr>
        <w:t xml:space="preserve">in 2019, Queensland passed legislation granting police additional powers to use metal detection wands on people without reasonable suspicion in designated areas, including shopping </w:t>
      </w:r>
      <w:proofErr w:type="spellStart"/>
      <w:r w:rsidRPr="000A5C70">
        <w:rPr>
          <w:rFonts w:ascii="Calibri" w:eastAsia="Calibri" w:hAnsi="Calibri" w:cs="Calibri"/>
          <w:color w:val="000000"/>
          <w:szCs w:val="24"/>
        </w:rPr>
        <w:t>centres</w:t>
      </w:r>
      <w:proofErr w:type="spellEnd"/>
      <w:r w:rsidRPr="000A5C70">
        <w:rPr>
          <w:rFonts w:ascii="Calibri" w:eastAsia="Calibri" w:hAnsi="Calibri" w:cs="Calibri"/>
          <w:color w:val="000000"/>
          <w:szCs w:val="24"/>
        </w:rPr>
        <w:t>, night precincts and transit hubs;</w:t>
      </w:r>
    </w:p>
    <w:p w14:paraId="369B2015" w14:textId="77777777" w:rsidR="000A5C70" w:rsidRPr="000A5C70" w:rsidRDefault="000A5C70" w:rsidP="000A5C70">
      <w:pPr>
        <w:tabs>
          <w:tab w:val="left" w:pos="567"/>
        </w:tabs>
        <w:spacing w:before="60" w:after="60"/>
        <w:ind w:left="2268" w:hanging="567"/>
        <w:rPr>
          <w:rFonts w:ascii="Calibri" w:eastAsia="Calibri" w:hAnsi="Calibri" w:cs="Calibri"/>
          <w:color w:val="000000"/>
          <w:szCs w:val="24"/>
        </w:rPr>
      </w:pPr>
      <w:r w:rsidRPr="000A5C70">
        <w:rPr>
          <w:rFonts w:ascii="Calibri" w:hAnsi="Calibri" w:cs="Calibri"/>
          <w:lang w:val="en-AU" w:eastAsia="en-US"/>
        </w:rPr>
        <w:t>(d)</w:t>
      </w:r>
      <w:r w:rsidRPr="000A5C70">
        <w:rPr>
          <w:rFonts w:ascii="Calibri" w:hAnsi="Calibri" w:cs="Calibri"/>
          <w:lang w:val="en-AU" w:eastAsia="en-US"/>
        </w:rPr>
        <w:tab/>
      </w:r>
      <w:r w:rsidRPr="000A5C70">
        <w:rPr>
          <w:rFonts w:ascii="Calibri" w:eastAsia="Calibri" w:hAnsi="Calibri" w:cs="Calibri"/>
          <w:color w:val="000000"/>
          <w:szCs w:val="24"/>
        </w:rPr>
        <w:t>the reforms, referred to as ‘Jack’s Law’, were introduced following the death of teenager, Jack Beasley, in December 2019;</w:t>
      </w:r>
    </w:p>
    <w:p w14:paraId="782AA1B6" w14:textId="77777777" w:rsidR="000A5C70" w:rsidRPr="000A5C70" w:rsidRDefault="000A5C70" w:rsidP="000A5C70">
      <w:pPr>
        <w:tabs>
          <w:tab w:val="left" w:pos="567"/>
        </w:tabs>
        <w:spacing w:before="60" w:after="60"/>
        <w:ind w:left="2268" w:hanging="567"/>
        <w:rPr>
          <w:rFonts w:ascii="Calibri" w:eastAsia="Calibri" w:hAnsi="Calibri" w:cs="Calibri"/>
          <w:color w:val="000000"/>
          <w:szCs w:val="24"/>
        </w:rPr>
      </w:pPr>
      <w:r w:rsidRPr="000A5C70">
        <w:rPr>
          <w:rFonts w:ascii="Calibri" w:hAnsi="Calibri" w:cs="Calibri"/>
          <w:lang w:val="en-AU" w:eastAsia="en-US"/>
        </w:rPr>
        <w:t>(e)</w:t>
      </w:r>
      <w:r w:rsidRPr="000A5C70">
        <w:rPr>
          <w:rFonts w:ascii="Calibri" w:hAnsi="Calibri" w:cs="Calibri"/>
          <w:lang w:val="en-AU" w:eastAsia="en-US"/>
        </w:rPr>
        <w:tab/>
      </w:r>
      <w:r w:rsidRPr="000A5C70">
        <w:rPr>
          <w:rFonts w:ascii="Calibri" w:eastAsia="Calibri" w:hAnsi="Calibri" w:cs="Calibri"/>
          <w:color w:val="000000"/>
          <w:szCs w:val="24"/>
        </w:rPr>
        <w:t>in the first year of the introduction of ‘Jack’s Law’, more than 500 weapons were seized by Queensland Police; and</w:t>
      </w:r>
    </w:p>
    <w:p w14:paraId="168ACC63" w14:textId="77777777" w:rsidR="000A5C70" w:rsidRPr="000A5C70" w:rsidRDefault="000A5C70" w:rsidP="000A5C70">
      <w:pPr>
        <w:tabs>
          <w:tab w:val="left" w:pos="567"/>
        </w:tabs>
        <w:spacing w:before="60" w:after="60"/>
        <w:ind w:left="2268" w:hanging="567"/>
        <w:rPr>
          <w:rFonts w:ascii="Calibri" w:hAnsi="Calibri" w:cs="Calibri"/>
          <w:lang w:val="en-AU" w:eastAsia="en-US"/>
        </w:rPr>
      </w:pPr>
      <w:r w:rsidRPr="000A5C70">
        <w:rPr>
          <w:rFonts w:ascii="Calibri" w:hAnsi="Calibri" w:cs="Calibri"/>
          <w:lang w:val="en-AU" w:eastAsia="en-US"/>
        </w:rPr>
        <w:t>(f)</w:t>
      </w:r>
      <w:r w:rsidRPr="000A5C70">
        <w:rPr>
          <w:rFonts w:ascii="Calibri" w:hAnsi="Calibri" w:cs="Calibri"/>
          <w:lang w:val="en-AU" w:eastAsia="en-US"/>
        </w:rPr>
        <w:tab/>
      </w:r>
      <w:r w:rsidRPr="000A5C70">
        <w:rPr>
          <w:rFonts w:ascii="Calibri" w:eastAsia="Calibri" w:hAnsi="Calibri" w:cs="Calibri"/>
          <w:color w:val="000000"/>
          <w:szCs w:val="24"/>
        </w:rPr>
        <w:t>New South Wales is currently drafting similar ‘Jack’s Law’ reforms with bipartisan support following the tragic 2024 Bondi Junction stabbings;</w:t>
      </w:r>
    </w:p>
    <w:p w14:paraId="65CFC2CF" w14:textId="77777777" w:rsidR="000A5C70" w:rsidRPr="000A5C70" w:rsidRDefault="000A5C70" w:rsidP="000A5C70">
      <w:pPr>
        <w:tabs>
          <w:tab w:val="left" w:pos="567"/>
        </w:tabs>
        <w:spacing w:before="60" w:after="60"/>
        <w:ind w:left="1701" w:hanging="567"/>
        <w:rPr>
          <w:rFonts w:ascii="Calibri" w:hAnsi="Calibri" w:cs="Calibri"/>
          <w:lang w:val="en-AU" w:eastAsia="en-US"/>
        </w:rPr>
      </w:pPr>
      <w:r w:rsidRPr="000A5C70">
        <w:rPr>
          <w:rFonts w:ascii="Calibri" w:hAnsi="Calibri" w:cs="Calibri"/>
          <w:lang w:val="en-AU" w:eastAsia="en-US"/>
        </w:rPr>
        <w:t>(2)</w:t>
      </w:r>
      <w:r w:rsidRPr="000A5C70">
        <w:rPr>
          <w:rFonts w:ascii="Calibri" w:hAnsi="Calibri" w:cs="Calibri"/>
          <w:lang w:val="en-AU" w:eastAsia="en-US"/>
        </w:rPr>
        <w:tab/>
        <w:t>further notes:</w:t>
      </w:r>
    </w:p>
    <w:p w14:paraId="6E717F06" w14:textId="77777777" w:rsidR="000A5C70" w:rsidRPr="000A5C70" w:rsidRDefault="000A5C70" w:rsidP="000A5C70">
      <w:pPr>
        <w:tabs>
          <w:tab w:val="left" w:pos="567"/>
        </w:tabs>
        <w:spacing w:before="60" w:after="60"/>
        <w:ind w:left="2268" w:hanging="567"/>
        <w:rPr>
          <w:rFonts w:ascii="Calibri" w:eastAsia="Calibri" w:hAnsi="Calibri" w:cs="Calibri"/>
          <w:color w:val="000000"/>
          <w:szCs w:val="24"/>
        </w:rPr>
      </w:pPr>
      <w:r w:rsidRPr="000A5C70">
        <w:rPr>
          <w:rFonts w:ascii="Calibri" w:hAnsi="Calibri" w:cs="Calibri"/>
          <w:lang w:val="en-AU" w:eastAsia="en-US"/>
        </w:rPr>
        <w:t>(a)</w:t>
      </w:r>
      <w:r w:rsidRPr="000A5C70">
        <w:rPr>
          <w:rFonts w:ascii="Calibri" w:hAnsi="Calibri" w:cs="Calibri"/>
          <w:lang w:val="en-AU" w:eastAsia="en-US"/>
        </w:rPr>
        <w:tab/>
      </w:r>
      <w:r w:rsidRPr="000A5C70">
        <w:rPr>
          <w:rFonts w:ascii="Calibri" w:eastAsia="Calibri" w:hAnsi="Calibri" w:cs="Calibri"/>
          <w:color w:val="000000"/>
          <w:szCs w:val="24"/>
        </w:rPr>
        <w:t xml:space="preserve">Section 382 of the </w:t>
      </w:r>
      <w:r w:rsidRPr="000A5C70">
        <w:rPr>
          <w:rFonts w:ascii="Calibri" w:eastAsia="Calibri" w:hAnsi="Calibri" w:cs="Calibri"/>
          <w:i/>
          <w:iCs/>
          <w:color w:val="000000"/>
          <w:szCs w:val="24"/>
        </w:rPr>
        <w:t xml:space="preserve">Crimes Act 1900 </w:t>
      </w:r>
      <w:r w:rsidRPr="000A5C70">
        <w:rPr>
          <w:rFonts w:ascii="Calibri" w:eastAsia="Calibri" w:hAnsi="Calibri" w:cs="Calibri"/>
          <w:color w:val="000000"/>
          <w:szCs w:val="24"/>
        </w:rPr>
        <w:t>(ACT) establishes that a person cannot without a reasonable excuse carry a knife on them in a public place, but ACT Policing officers do not currently have the capacity to conduct searches on people without reasonable suspicion using metal detection wands;</w:t>
      </w:r>
    </w:p>
    <w:p w14:paraId="132304BD" w14:textId="33DA0000" w:rsidR="000A5C70" w:rsidRPr="000A5C70" w:rsidRDefault="000A5C70" w:rsidP="000A5C70">
      <w:pPr>
        <w:tabs>
          <w:tab w:val="left" w:pos="567"/>
        </w:tabs>
        <w:spacing w:before="60" w:after="60"/>
        <w:ind w:left="2268" w:hanging="567"/>
        <w:rPr>
          <w:rFonts w:ascii="Calibri" w:eastAsia="Calibri" w:hAnsi="Calibri" w:cs="Calibri"/>
          <w:color w:val="000000"/>
          <w:szCs w:val="24"/>
        </w:rPr>
      </w:pPr>
      <w:r w:rsidRPr="000A5C70">
        <w:rPr>
          <w:rFonts w:ascii="Calibri" w:hAnsi="Calibri" w:cs="Calibri"/>
          <w:lang w:val="en-AU" w:eastAsia="en-US"/>
        </w:rPr>
        <w:t>(b)</w:t>
      </w:r>
      <w:r w:rsidRPr="000A5C70">
        <w:rPr>
          <w:rFonts w:ascii="Calibri" w:hAnsi="Calibri" w:cs="Calibri"/>
          <w:lang w:val="en-AU" w:eastAsia="en-US"/>
        </w:rPr>
        <w:tab/>
      </w:r>
      <w:r w:rsidRPr="000A5C70">
        <w:rPr>
          <w:rFonts w:ascii="Calibri" w:eastAsia="Calibri" w:hAnsi="Calibri" w:cs="Calibri"/>
          <w:color w:val="000000"/>
          <w:szCs w:val="24"/>
        </w:rPr>
        <w:t xml:space="preserve">Sections 193 and 207 of the </w:t>
      </w:r>
      <w:r w:rsidRPr="000A5C70">
        <w:rPr>
          <w:rFonts w:ascii="Calibri" w:eastAsia="Calibri" w:hAnsi="Calibri" w:cs="Calibri"/>
          <w:i/>
          <w:iCs/>
          <w:color w:val="000000"/>
          <w:szCs w:val="24"/>
        </w:rPr>
        <w:t xml:space="preserve">Crimes Act 1900 </w:t>
      </w:r>
      <w:r w:rsidRPr="000A5C70">
        <w:rPr>
          <w:rFonts w:ascii="Calibri" w:eastAsia="Calibri" w:hAnsi="Calibri" w:cs="Calibri"/>
          <w:color w:val="000000"/>
          <w:szCs w:val="24"/>
        </w:rPr>
        <w:t xml:space="preserve">(ACT) grant ACT Policing officers powers, if they suspect on reasonable grounds, to search a person for possession of a knife and stopping, searching and detaining people for possession of a thing relevant to a serious offence, but there is nothing that allows ACT Policing officers to use an </w:t>
      </w:r>
      <w:proofErr w:type="spellStart"/>
      <w:r w:rsidRPr="000A5C70">
        <w:rPr>
          <w:rFonts w:ascii="Calibri" w:eastAsia="Calibri" w:hAnsi="Calibri" w:cs="Calibri"/>
          <w:i/>
          <w:iCs/>
          <w:color w:val="000000"/>
          <w:szCs w:val="24"/>
        </w:rPr>
        <w:t>authorised</w:t>
      </w:r>
      <w:proofErr w:type="spellEnd"/>
      <w:r w:rsidRPr="000A5C70">
        <w:rPr>
          <w:rFonts w:ascii="Calibri" w:eastAsia="Calibri" w:hAnsi="Calibri" w:cs="Calibri"/>
          <w:i/>
          <w:iCs/>
          <w:color w:val="000000"/>
          <w:szCs w:val="24"/>
        </w:rPr>
        <w:t xml:space="preserve"> device </w:t>
      </w:r>
      <w:r w:rsidRPr="000A5C70">
        <w:rPr>
          <w:rFonts w:ascii="Calibri" w:eastAsia="Calibri" w:hAnsi="Calibri" w:cs="Calibri"/>
          <w:color w:val="000000"/>
          <w:szCs w:val="24"/>
        </w:rPr>
        <w:t>such as a metal detection wand to search without reasonable suspicion;</w:t>
      </w:r>
    </w:p>
    <w:p w14:paraId="41798E5E" w14:textId="77777777" w:rsidR="000A5C70" w:rsidRPr="000A5C70" w:rsidRDefault="000A5C70" w:rsidP="000A5C70">
      <w:pPr>
        <w:tabs>
          <w:tab w:val="left" w:pos="567"/>
        </w:tabs>
        <w:spacing w:before="60" w:after="60"/>
        <w:ind w:left="2268" w:hanging="567"/>
        <w:rPr>
          <w:rFonts w:ascii="Calibri" w:eastAsia="Calibri" w:hAnsi="Calibri" w:cs="Calibri"/>
          <w:color w:val="000000"/>
          <w:szCs w:val="24"/>
        </w:rPr>
      </w:pPr>
      <w:r w:rsidRPr="000A5C70">
        <w:rPr>
          <w:rFonts w:ascii="Calibri" w:hAnsi="Calibri" w:cs="Calibri"/>
          <w:lang w:val="en-AU" w:eastAsia="en-US"/>
        </w:rPr>
        <w:t>(c)</w:t>
      </w:r>
      <w:r w:rsidRPr="000A5C70">
        <w:rPr>
          <w:rFonts w:ascii="Calibri" w:hAnsi="Calibri" w:cs="Calibri"/>
          <w:lang w:val="en-AU" w:eastAsia="en-US"/>
        </w:rPr>
        <w:tab/>
      </w:r>
      <w:proofErr w:type="spellStart"/>
      <w:r w:rsidRPr="000A5C70">
        <w:rPr>
          <w:rFonts w:ascii="Calibri" w:hAnsi="Calibri" w:cs="Calibri"/>
          <w:lang w:val="en-AU" w:eastAsia="en-US"/>
        </w:rPr>
        <w:t>i</w:t>
      </w:r>
      <w:r w:rsidRPr="000A5C70">
        <w:rPr>
          <w:rFonts w:ascii="Calibri" w:eastAsia="Calibri" w:hAnsi="Calibri" w:cs="Calibri"/>
          <w:color w:val="000000"/>
          <w:szCs w:val="24"/>
        </w:rPr>
        <w:t>ncidents</w:t>
      </w:r>
      <w:proofErr w:type="spellEnd"/>
      <w:r w:rsidRPr="000A5C70">
        <w:rPr>
          <w:rFonts w:ascii="Calibri" w:eastAsia="Calibri" w:hAnsi="Calibri" w:cs="Calibri"/>
          <w:color w:val="000000"/>
          <w:szCs w:val="24"/>
        </w:rPr>
        <w:t xml:space="preserve"> of knife-related violence occur in the ACT, including a fatal stabbing in a Civic nightclub in July 2020 and the non-fatal ANU stabbing incident in September 2023;</w:t>
      </w:r>
    </w:p>
    <w:p w14:paraId="6F577F77" w14:textId="77777777" w:rsidR="000A5C70" w:rsidRPr="000A5C70" w:rsidRDefault="000A5C70" w:rsidP="000A5C70">
      <w:pPr>
        <w:tabs>
          <w:tab w:val="left" w:pos="567"/>
        </w:tabs>
        <w:spacing w:before="60" w:after="60"/>
        <w:ind w:left="2268" w:hanging="567"/>
        <w:rPr>
          <w:rFonts w:ascii="Calibri" w:eastAsia="Calibri" w:hAnsi="Calibri" w:cs="Calibri"/>
          <w:color w:val="000000"/>
          <w:szCs w:val="24"/>
        </w:rPr>
      </w:pPr>
      <w:r w:rsidRPr="000A5C70">
        <w:rPr>
          <w:rFonts w:ascii="Calibri" w:hAnsi="Calibri" w:cs="Calibri"/>
          <w:lang w:val="en-AU" w:eastAsia="en-US"/>
        </w:rPr>
        <w:t>(d)</w:t>
      </w:r>
      <w:r w:rsidRPr="000A5C70">
        <w:rPr>
          <w:rFonts w:ascii="Calibri" w:hAnsi="Calibri" w:cs="Calibri"/>
          <w:lang w:val="en-AU" w:eastAsia="en-US"/>
        </w:rPr>
        <w:tab/>
      </w:r>
      <w:r w:rsidRPr="000A5C70">
        <w:rPr>
          <w:rFonts w:ascii="Calibri" w:eastAsia="Calibri" w:hAnsi="Calibri" w:cs="Calibri"/>
          <w:color w:val="000000"/>
          <w:szCs w:val="24"/>
        </w:rPr>
        <w:t>the ACT must remain vigilant and proactive in ensuring community safety and combating knife-related violence; and</w:t>
      </w:r>
    </w:p>
    <w:p w14:paraId="0AC1F7D6" w14:textId="77777777" w:rsidR="000A5C70" w:rsidRPr="000A5C70" w:rsidRDefault="000A5C70" w:rsidP="000A5C70">
      <w:pPr>
        <w:tabs>
          <w:tab w:val="left" w:pos="567"/>
        </w:tabs>
        <w:spacing w:before="60" w:after="60"/>
        <w:ind w:left="2268" w:hanging="567"/>
        <w:rPr>
          <w:rFonts w:ascii="Calibri" w:hAnsi="Calibri" w:cs="Calibri"/>
          <w:lang w:val="en-AU" w:eastAsia="en-US"/>
        </w:rPr>
      </w:pPr>
      <w:r w:rsidRPr="000A5C70">
        <w:rPr>
          <w:rFonts w:ascii="Calibri" w:hAnsi="Calibri" w:cs="Calibri"/>
          <w:lang w:val="en-AU" w:eastAsia="en-US"/>
        </w:rPr>
        <w:t>(e)</w:t>
      </w:r>
      <w:r w:rsidRPr="000A5C70">
        <w:rPr>
          <w:rFonts w:ascii="Calibri" w:hAnsi="Calibri" w:cs="Calibri"/>
          <w:lang w:val="en-AU" w:eastAsia="en-US"/>
        </w:rPr>
        <w:tab/>
        <w:t>t</w:t>
      </w:r>
      <w:r w:rsidRPr="000A5C70">
        <w:rPr>
          <w:rFonts w:ascii="Calibri" w:eastAsia="Calibri" w:hAnsi="Calibri" w:cs="Calibri"/>
          <w:color w:val="000000"/>
          <w:szCs w:val="24"/>
        </w:rPr>
        <w:t>he AFP Association are supportive of implementing ‘Jack’s Law’ reforms in the ACT; and</w:t>
      </w:r>
    </w:p>
    <w:p w14:paraId="4E4D8D1B" w14:textId="31D6284E" w:rsidR="000A5C70" w:rsidRPr="000A5C70" w:rsidRDefault="000A5C70" w:rsidP="00E704D4">
      <w:pPr>
        <w:keepLines/>
        <w:tabs>
          <w:tab w:val="left" w:pos="567"/>
        </w:tabs>
        <w:spacing w:before="60" w:after="60"/>
        <w:ind w:left="1701" w:hanging="567"/>
        <w:rPr>
          <w:rFonts w:ascii="Calibri" w:hAnsi="Calibri" w:cs="Calibri"/>
          <w:lang w:val="en-AU" w:eastAsia="en-US"/>
        </w:rPr>
      </w:pPr>
      <w:r w:rsidRPr="000A5C70">
        <w:rPr>
          <w:rFonts w:ascii="Calibri" w:hAnsi="Calibri" w:cs="Calibri"/>
          <w:lang w:val="en-AU" w:eastAsia="en-US"/>
        </w:rPr>
        <w:lastRenderedPageBreak/>
        <w:t>(3)</w:t>
      </w:r>
      <w:r w:rsidRPr="000A5C70">
        <w:rPr>
          <w:rFonts w:ascii="Calibri" w:hAnsi="Calibri" w:cs="Calibri"/>
          <w:lang w:val="en-AU" w:eastAsia="en-US"/>
        </w:rPr>
        <w:tab/>
        <w:t>c</w:t>
      </w:r>
      <w:proofErr w:type="spellStart"/>
      <w:r w:rsidRPr="000A5C70">
        <w:rPr>
          <w:rFonts w:ascii="Calibri" w:eastAsia="Calibri" w:hAnsi="Calibri" w:cs="Calibri"/>
          <w:color w:val="000000"/>
          <w:szCs w:val="24"/>
        </w:rPr>
        <w:t>alls</w:t>
      </w:r>
      <w:proofErr w:type="spellEnd"/>
      <w:r w:rsidRPr="000A5C70">
        <w:rPr>
          <w:rFonts w:ascii="Calibri" w:eastAsia="Calibri" w:hAnsi="Calibri" w:cs="Calibri"/>
          <w:color w:val="000000"/>
          <w:szCs w:val="24"/>
        </w:rPr>
        <w:t xml:space="preserve"> on the ACT Government to consider increased powers for ACT Policing consistent with </w:t>
      </w:r>
      <w:r w:rsidR="00E430FD" w:rsidRPr="000A5C70">
        <w:rPr>
          <w:rFonts w:ascii="Calibri" w:eastAsia="Calibri" w:hAnsi="Calibri" w:cs="Calibri"/>
          <w:color w:val="000000"/>
          <w:szCs w:val="24"/>
        </w:rPr>
        <w:t xml:space="preserve">‘Jack’s Law’ </w:t>
      </w:r>
      <w:r w:rsidRPr="000A5C70">
        <w:rPr>
          <w:rFonts w:ascii="Calibri" w:eastAsia="Calibri" w:hAnsi="Calibri" w:cs="Calibri"/>
          <w:color w:val="000000"/>
          <w:szCs w:val="24"/>
        </w:rPr>
        <w:t xml:space="preserve">and report back to this Assembly by the last </w:t>
      </w:r>
      <w:r w:rsidR="00AA3086">
        <w:rPr>
          <w:rFonts w:ascii="Calibri" w:eastAsia="Calibri" w:hAnsi="Calibri" w:cs="Calibri"/>
          <w:color w:val="000000"/>
          <w:szCs w:val="24"/>
        </w:rPr>
        <w:t>s</w:t>
      </w:r>
      <w:r w:rsidRPr="000A5C70">
        <w:rPr>
          <w:rFonts w:ascii="Calibri" w:eastAsia="Calibri" w:hAnsi="Calibri" w:cs="Calibri"/>
          <w:color w:val="000000"/>
          <w:szCs w:val="24"/>
        </w:rPr>
        <w:t xml:space="preserve">itting </w:t>
      </w:r>
      <w:r w:rsidR="00AA3086">
        <w:rPr>
          <w:rFonts w:ascii="Calibri" w:eastAsia="Calibri" w:hAnsi="Calibri" w:cs="Calibri"/>
          <w:color w:val="000000"/>
          <w:szCs w:val="24"/>
        </w:rPr>
        <w:t>d</w:t>
      </w:r>
      <w:r w:rsidRPr="000A5C70">
        <w:rPr>
          <w:rFonts w:ascii="Calibri" w:eastAsia="Calibri" w:hAnsi="Calibri" w:cs="Calibri"/>
          <w:color w:val="000000"/>
          <w:szCs w:val="24"/>
        </w:rPr>
        <w:t>ay in August</w:t>
      </w:r>
      <w:r w:rsidRPr="000A5C70">
        <w:rPr>
          <w:rFonts w:ascii="Calibri" w:hAnsi="Calibri" w:cs="Calibri"/>
          <w:lang w:val="en-AU" w:eastAsia="en-US"/>
        </w:rPr>
        <w:t>. (</w:t>
      </w:r>
      <w:r w:rsidRPr="000A5C70">
        <w:rPr>
          <w:rFonts w:ascii="Calibri" w:hAnsi="Calibri" w:cs="Calibri"/>
          <w:i/>
          <w:iCs/>
          <w:lang w:val="en-AU" w:eastAsia="en-US"/>
        </w:rPr>
        <w:t>Notice given 13 May 2024. Notice will be removed from the Notice Paper unless called on within 4 sitting weeks – standing order 125A</w:t>
      </w:r>
      <w:r w:rsidRPr="000A5C70">
        <w:rPr>
          <w:rFonts w:ascii="Calibri" w:hAnsi="Calibri" w:cs="Calibri"/>
          <w:lang w:val="en-AU" w:eastAsia="en-US"/>
        </w:rPr>
        <w:t>).</w:t>
      </w:r>
    </w:p>
    <w:p w14:paraId="102B1FC6" w14:textId="77777777" w:rsidR="000A5C70" w:rsidRPr="000A5C70" w:rsidRDefault="000A5C70" w:rsidP="000A5C70">
      <w:pPr>
        <w:tabs>
          <w:tab w:val="right" w:pos="580"/>
        </w:tabs>
        <w:spacing w:before="240" w:after="240"/>
        <w:ind w:right="142"/>
        <w:rPr>
          <w:rFonts w:ascii="Calibri" w:hAnsi="Calibri"/>
          <w:b/>
          <w:sz w:val="28"/>
          <w:lang w:eastAsia="en-US"/>
        </w:rPr>
      </w:pPr>
      <w:r w:rsidRPr="000A5C70">
        <w:rPr>
          <w:rFonts w:ascii="Calibri" w:hAnsi="Calibri"/>
          <w:b/>
          <w:sz w:val="28"/>
          <w:lang w:eastAsia="en-US"/>
        </w:rPr>
        <w:t>Orders of the day—continued</w:t>
      </w:r>
    </w:p>
    <w:p w14:paraId="616EB609" w14:textId="2B464101" w:rsidR="000A5C70" w:rsidRPr="000A5C70" w:rsidRDefault="000A5C70" w:rsidP="000A5C70">
      <w:pPr>
        <w:keepNext/>
        <w:keepLines/>
        <w:tabs>
          <w:tab w:val="right" w:pos="567"/>
        </w:tabs>
        <w:spacing w:before="120" w:after="120"/>
        <w:ind w:left="1134" w:hanging="1134"/>
        <w:rPr>
          <w:rFonts w:ascii="Calibri" w:hAnsi="Calibri"/>
          <w:lang w:val="en-AU"/>
        </w:rPr>
      </w:pPr>
      <w:r w:rsidRPr="000A5C70">
        <w:rPr>
          <w:rFonts w:ascii="Calibri" w:hAnsi="Calibri"/>
          <w:lang w:val="en-AU"/>
        </w:rPr>
        <w:tab/>
      </w:r>
      <w:r w:rsidR="000D7068">
        <w:rPr>
          <w:rFonts w:ascii="Calibri" w:hAnsi="Calibri"/>
          <w:lang w:val="en-AU"/>
        </w:rPr>
        <w:t>2</w:t>
      </w:r>
      <w:r w:rsidRPr="000A5C70">
        <w:rPr>
          <w:rFonts w:ascii="Calibri" w:hAnsi="Calibri"/>
          <w:lang w:val="en-AU"/>
        </w:rPr>
        <w:tab/>
      </w:r>
      <w:hyperlink r:id="rId33" w:history="1">
        <w:r w:rsidRPr="000A5C70">
          <w:rPr>
            <w:rFonts w:ascii="Calibri" w:hAnsi="Calibri"/>
            <w:b/>
            <w:caps/>
            <w:color w:val="0000FF"/>
            <w:lang w:val="en-AU"/>
          </w:rPr>
          <w:t>Road Transport (Safety and Traffic Management) Amendment Bill 2021 (No 2)</w:t>
        </w:r>
      </w:hyperlink>
      <w:r w:rsidRPr="000A5C70">
        <w:rPr>
          <w:rFonts w:ascii="Calibri" w:hAnsi="Calibri"/>
          <w:lang w:val="en-AU"/>
        </w:rPr>
        <w:t xml:space="preserve">: </w:t>
      </w:r>
      <w:r w:rsidRPr="000A5C70">
        <w:rPr>
          <w:rFonts w:ascii="Calibri" w:hAnsi="Calibri"/>
          <w:i/>
          <w:iCs/>
          <w:lang w:val="en-AU"/>
        </w:rPr>
        <w:t>(Ms Clay)</w:t>
      </w:r>
      <w:r w:rsidRPr="000A5C70">
        <w:rPr>
          <w:rFonts w:ascii="Calibri" w:hAnsi="Calibri"/>
          <w:iCs/>
          <w:lang w:val="en-AU"/>
        </w:rPr>
        <w:t>:</w:t>
      </w:r>
      <w:r w:rsidRPr="000A5C70">
        <w:rPr>
          <w:rFonts w:ascii="Calibri" w:hAnsi="Calibri"/>
          <w:i/>
          <w:iCs/>
          <w:lang w:val="en-AU"/>
        </w:rPr>
        <w:t xml:space="preserve"> </w:t>
      </w:r>
      <w:r w:rsidRPr="000A5C70">
        <w:rPr>
          <w:rFonts w:ascii="Calibri" w:hAnsi="Calibri"/>
          <w:lang w:val="en-AU"/>
        </w:rPr>
        <w:t xml:space="preserve">Agreement in principle—Resumption of debate </w:t>
      </w:r>
      <w:r w:rsidRPr="000A5C70">
        <w:rPr>
          <w:rFonts w:ascii="Calibri" w:hAnsi="Calibri"/>
          <w:i/>
          <w:iCs/>
          <w:lang w:val="en-AU"/>
        </w:rPr>
        <w:t>(from 22 June 2021—Mr Steel)</w:t>
      </w:r>
      <w:r w:rsidRPr="000A5C70">
        <w:rPr>
          <w:rFonts w:ascii="Calibri" w:hAnsi="Calibri"/>
          <w:lang w:val="en-AU"/>
        </w:rPr>
        <w:t xml:space="preserve">. </w:t>
      </w:r>
    </w:p>
    <w:p w14:paraId="6F4A5F91" w14:textId="33D9C6BA"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0D7068">
        <w:rPr>
          <w:rFonts w:ascii="Calibri" w:hAnsi="Calibri"/>
          <w:lang w:val="en-AU"/>
        </w:rPr>
        <w:t>3</w:t>
      </w:r>
      <w:r w:rsidRPr="000A5C70">
        <w:rPr>
          <w:rFonts w:ascii="Calibri" w:hAnsi="Calibri"/>
          <w:lang w:val="en-AU"/>
        </w:rPr>
        <w:tab/>
      </w:r>
      <w:hyperlink r:id="rId34" w:history="1">
        <w:r w:rsidRPr="000A5C70">
          <w:rPr>
            <w:rFonts w:ascii="Calibri" w:hAnsi="Calibri"/>
            <w:b/>
            <w:caps/>
            <w:color w:val="0000FF"/>
            <w:lang w:val="en-AU"/>
          </w:rPr>
          <w:t>Corrections Management Amendment Bill 2021</w:t>
        </w:r>
      </w:hyperlink>
      <w:r w:rsidRPr="000A5C70">
        <w:rPr>
          <w:rFonts w:ascii="Calibri" w:hAnsi="Calibri"/>
          <w:lang w:val="en-AU"/>
        </w:rPr>
        <w:t xml:space="preserve">: </w:t>
      </w:r>
      <w:r w:rsidRPr="000A5C70">
        <w:rPr>
          <w:rFonts w:ascii="Calibri" w:hAnsi="Calibri"/>
          <w:i/>
          <w:iCs/>
          <w:lang w:val="en-AU"/>
        </w:rPr>
        <w:t>(Mrs Kikkert)</w:t>
      </w:r>
      <w:r w:rsidRPr="000A5C70">
        <w:rPr>
          <w:rFonts w:ascii="Calibri" w:hAnsi="Calibri"/>
          <w:iCs/>
          <w:lang w:val="en-AU"/>
        </w:rPr>
        <w:t>:</w:t>
      </w:r>
      <w:r w:rsidRPr="000A5C70">
        <w:rPr>
          <w:rFonts w:ascii="Calibri" w:hAnsi="Calibri"/>
          <w:i/>
          <w:iCs/>
          <w:lang w:val="en-AU"/>
        </w:rPr>
        <w:t xml:space="preserve"> </w:t>
      </w:r>
      <w:r w:rsidRPr="000A5C70">
        <w:rPr>
          <w:rFonts w:ascii="Calibri" w:hAnsi="Calibri"/>
          <w:lang w:val="en-AU"/>
        </w:rPr>
        <w:t xml:space="preserve">Agreement in principle—Resumption of debate </w:t>
      </w:r>
      <w:r w:rsidRPr="000A5C70">
        <w:rPr>
          <w:rFonts w:ascii="Calibri" w:hAnsi="Calibri"/>
          <w:i/>
          <w:iCs/>
          <w:lang w:val="en-AU"/>
        </w:rPr>
        <w:t>(from 25 November 2021—Mr Gentleman)</w:t>
      </w:r>
      <w:r w:rsidRPr="000A5C70">
        <w:rPr>
          <w:rFonts w:ascii="Calibri" w:hAnsi="Calibri"/>
          <w:lang w:val="en-AU"/>
        </w:rPr>
        <w:t xml:space="preserve">. </w:t>
      </w:r>
    </w:p>
    <w:p w14:paraId="134137E3" w14:textId="3B461BCB" w:rsidR="000A5C70" w:rsidRPr="000A5C70" w:rsidRDefault="000A5C70" w:rsidP="000A5C70">
      <w:pPr>
        <w:tabs>
          <w:tab w:val="right" w:pos="567"/>
        </w:tabs>
        <w:spacing w:before="120" w:after="120"/>
        <w:ind w:left="1134" w:hanging="1134"/>
        <w:rPr>
          <w:rFonts w:ascii="Calibri" w:hAnsi="Calibri"/>
          <w:i/>
          <w:lang w:val="en-AU"/>
        </w:rPr>
      </w:pPr>
      <w:r w:rsidRPr="000A5C70">
        <w:rPr>
          <w:rFonts w:ascii="Calibri" w:hAnsi="Calibri"/>
          <w:lang w:val="en-AU"/>
        </w:rPr>
        <w:tab/>
      </w:r>
      <w:r w:rsidR="000D7068">
        <w:rPr>
          <w:rFonts w:ascii="Calibri" w:hAnsi="Calibri"/>
          <w:lang w:val="en-AU"/>
        </w:rPr>
        <w:t>4</w:t>
      </w:r>
      <w:r w:rsidRPr="000A5C70">
        <w:rPr>
          <w:rFonts w:ascii="Calibri" w:hAnsi="Calibri"/>
          <w:lang w:val="en-AU"/>
        </w:rPr>
        <w:tab/>
      </w:r>
      <w:hyperlink r:id="rId35" w:history="1">
        <w:r w:rsidRPr="000A5C70">
          <w:rPr>
            <w:rFonts w:ascii="Calibri" w:hAnsi="Calibri"/>
            <w:b/>
            <w:caps/>
            <w:color w:val="0000FF"/>
            <w:lang w:val="en-AU"/>
          </w:rPr>
          <w:t>Integrity Commission Amendment Bill 2022 (No 2)</w:t>
        </w:r>
      </w:hyperlink>
      <w:r w:rsidRPr="000A5C70">
        <w:rPr>
          <w:rFonts w:ascii="Calibri" w:hAnsi="Calibri"/>
          <w:lang w:val="en-AU"/>
        </w:rPr>
        <w:t xml:space="preserve">: </w:t>
      </w:r>
      <w:r w:rsidRPr="000A5C70">
        <w:rPr>
          <w:rFonts w:ascii="Calibri" w:hAnsi="Calibri"/>
          <w:i/>
          <w:iCs/>
          <w:lang w:val="en-AU"/>
        </w:rPr>
        <w:t>(Ms Lee; presented by Mr Cain)</w:t>
      </w:r>
      <w:r w:rsidRPr="000A5C70">
        <w:rPr>
          <w:rFonts w:ascii="Calibri" w:hAnsi="Calibri"/>
          <w:iCs/>
          <w:lang w:val="en-AU"/>
        </w:rPr>
        <w:t>:</w:t>
      </w:r>
      <w:r w:rsidRPr="000A5C70">
        <w:rPr>
          <w:rFonts w:ascii="Calibri" w:hAnsi="Calibri"/>
          <w:i/>
          <w:iCs/>
          <w:lang w:val="en-AU"/>
        </w:rPr>
        <w:t xml:space="preserve"> </w:t>
      </w:r>
      <w:r w:rsidRPr="000A5C70">
        <w:rPr>
          <w:rFonts w:ascii="Calibri" w:hAnsi="Calibri"/>
          <w:lang w:val="en-AU"/>
        </w:rPr>
        <w:t xml:space="preserve">Agreement in principle—Resumption of debate </w:t>
      </w:r>
      <w:r w:rsidRPr="000A5C70">
        <w:rPr>
          <w:rFonts w:ascii="Calibri" w:hAnsi="Calibri"/>
          <w:i/>
          <w:iCs/>
          <w:lang w:val="en-AU"/>
        </w:rPr>
        <w:t>(from 20 October 2022—Mr Barr)</w:t>
      </w:r>
      <w:r w:rsidRPr="000A5C70">
        <w:rPr>
          <w:rFonts w:ascii="Calibri" w:hAnsi="Calibri"/>
          <w:lang w:val="en-AU"/>
        </w:rPr>
        <w:t xml:space="preserve">. </w:t>
      </w:r>
    </w:p>
    <w:p w14:paraId="4809BCD5" w14:textId="525DE0EF" w:rsidR="000A5C70" w:rsidRPr="000A5C70" w:rsidRDefault="000A5C70" w:rsidP="000A5C70">
      <w:pPr>
        <w:tabs>
          <w:tab w:val="right" w:pos="567"/>
        </w:tabs>
        <w:spacing w:before="120" w:after="120"/>
        <w:ind w:left="1134" w:hanging="1134"/>
        <w:rPr>
          <w:rFonts w:ascii="Calibri" w:hAnsi="Calibri"/>
          <w:lang w:val="en-AU"/>
        </w:rPr>
      </w:pPr>
      <w:r w:rsidRPr="000A5C70">
        <w:rPr>
          <w:rFonts w:ascii="Calibri" w:hAnsi="Calibri"/>
          <w:lang w:val="en-AU"/>
        </w:rPr>
        <w:tab/>
      </w:r>
      <w:r w:rsidR="000D7068">
        <w:rPr>
          <w:rFonts w:ascii="Calibri" w:hAnsi="Calibri"/>
          <w:lang w:val="en-AU"/>
        </w:rPr>
        <w:t>5</w:t>
      </w:r>
      <w:r w:rsidRPr="000A5C70">
        <w:rPr>
          <w:rFonts w:ascii="Calibri" w:hAnsi="Calibri"/>
          <w:lang w:val="en-AU"/>
        </w:rPr>
        <w:tab/>
      </w:r>
      <w:hyperlink r:id="rId36" w:history="1">
        <w:r w:rsidRPr="000A5C70">
          <w:rPr>
            <w:rFonts w:ascii="Calibri" w:hAnsi="Calibri"/>
            <w:b/>
            <w:caps/>
            <w:color w:val="0000FF"/>
            <w:lang w:val="en-AU"/>
          </w:rPr>
          <w:t>Modern Slavery Legislation Amendment Bill 2023</w:t>
        </w:r>
      </w:hyperlink>
      <w:r w:rsidRPr="000A5C70">
        <w:rPr>
          <w:rFonts w:ascii="Calibri" w:hAnsi="Calibri"/>
          <w:lang w:val="en-AU"/>
        </w:rPr>
        <w:t xml:space="preserve">: </w:t>
      </w:r>
      <w:r w:rsidRPr="000A5C70">
        <w:rPr>
          <w:rFonts w:ascii="Calibri" w:hAnsi="Calibri"/>
          <w:i/>
          <w:iCs/>
          <w:lang w:val="en-AU"/>
        </w:rPr>
        <w:t>(Ms Clay)</w:t>
      </w:r>
      <w:r w:rsidRPr="000A5C70">
        <w:rPr>
          <w:rFonts w:ascii="Calibri" w:hAnsi="Calibri"/>
          <w:iCs/>
          <w:lang w:val="en-AU"/>
        </w:rPr>
        <w:t>:</w:t>
      </w:r>
      <w:r w:rsidRPr="000A5C70">
        <w:rPr>
          <w:rFonts w:ascii="Calibri" w:hAnsi="Calibri"/>
          <w:i/>
          <w:iCs/>
          <w:lang w:val="en-AU"/>
        </w:rPr>
        <w:t xml:space="preserve"> </w:t>
      </w:r>
      <w:r w:rsidRPr="000A5C70">
        <w:rPr>
          <w:rFonts w:ascii="Calibri" w:hAnsi="Calibri"/>
          <w:lang w:val="en-AU"/>
        </w:rPr>
        <w:t xml:space="preserve">Agreement in principle—Resumption of debate </w:t>
      </w:r>
      <w:r w:rsidRPr="000A5C70">
        <w:rPr>
          <w:rFonts w:ascii="Calibri" w:hAnsi="Calibri"/>
          <w:i/>
          <w:iCs/>
          <w:lang w:val="en-AU"/>
        </w:rPr>
        <w:t>(from 28 March 2023—Mr Steel)</w:t>
      </w:r>
      <w:r w:rsidRPr="000A5C70">
        <w:rPr>
          <w:rFonts w:ascii="Calibri" w:hAnsi="Calibri"/>
          <w:lang w:val="en-AU"/>
        </w:rPr>
        <w:t xml:space="preserve">. </w:t>
      </w:r>
    </w:p>
    <w:p w14:paraId="389E0827" w14:textId="1D9BC6F1" w:rsidR="000A5C70" w:rsidRPr="000A5C70" w:rsidRDefault="000A5C70" w:rsidP="000A5C70">
      <w:pPr>
        <w:tabs>
          <w:tab w:val="right" w:pos="567"/>
        </w:tabs>
        <w:spacing w:before="120" w:after="120"/>
        <w:ind w:left="1134" w:hanging="1134"/>
        <w:rPr>
          <w:rFonts w:ascii="Calibri" w:hAnsi="Calibri"/>
          <w:i/>
          <w:iCs/>
          <w:lang w:val="en-AU"/>
        </w:rPr>
      </w:pPr>
      <w:r w:rsidRPr="000A5C70">
        <w:rPr>
          <w:rFonts w:ascii="Calibri" w:hAnsi="Calibri"/>
          <w:lang w:val="en-AU"/>
        </w:rPr>
        <w:tab/>
      </w:r>
      <w:r w:rsidR="000D7068">
        <w:rPr>
          <w:rFonts w:ascii="Calibri" w:hAnsi="Calibri"/>
          <w:lang w:val="en-AU"/>
        </w:rPr>
        <w:t>6</w:t>
      </w:r>
      <w:r w:rsidRPr="000A5C70">
        <w:rPr>
          <w:rFonts w:ascii="Calibri" w:hAnsi="Calibri"/>
          <w:lang w:val="en-AU"/>
        </w:rPr>
        <w:tab/>
      </w:r>
      <w:hyperlink r:id="rId37" w:history="1">
        <w:r w:rsidRPr="000A5C70">
          <w:rPr>
            <w:rFonts w:ascii="Calibri" w:hAnsi="Calibri"/>
            <w:b/>
            <w:caps/>
            <w:color w:val="0000FF"/>
            <w:lang w:val="en-AU"/>
          </w:rPr>
          <w:t>Environment Protection (Fossil Fuel Company Advertising) Amendment Bill 2024</w:t>
        </w:r>
      </w:hyperlink>
      <w:r w:rsidRPr="000A5C70">
        <w:rPr>
          <w:rFonts w:ascii="Calibri" w:hAnsi="Calibri"/>
          <w:lang w:val="en-AU"/>
        </w:rPr>
        <w:t xml:space="preserve">: </w:t>
      </w:r>
      <w:r w:rsidRPr="000A5C70">
        <w:rPr>
          <w:rFonts w:ascii="Calibri" w:hAnsi="Calibri"/>
          <w:i/>
          <w:iCs/>
          <w:lang w:val="en-AU"/>
        </w:rPr>
        <w:t>(Ms Clay)</w:t>
      </w:r>
      <w:r w:rsidRPr="000A5C70">
        <w:rPr>
          <w:rFonts w:ascii="Calibri" w:hAnsi="Calibri"/>
          <w:iCs/>
          <w:lang w:val="en-AU"/>
        </w:rPr>
        <w:t>:</w:t>
      </w:r>
      <w:r w:rsidRPr="000A5C70">
        <w:rPr>
          <w:rFonts w:ascii="Calibri" w:hAnsi="Calibri"/>
          <w:i/>
          <w:iCs/>
          <w:lang w:val="en-AU"/>
        </w:rPr>
        <w:t xml:space="preserve"> </w:t>
      </w:r>
      <w:r w:rsidRPr="000A5C70">
        <w:rPr>
          <w:rFonts w:ascii="Calibri" w:hAnsi="Calibri"/>
          <w:lang w:val="en-AU"/>
        </w:rPr>
        <w:t xml:space="preserve">Agreement in principle—Resumption of debate </w:t>
      </w:r>
      <w:r w:rsidRPr="000A5C70">
        <w:rPr>
          <w:rFonts w:ascii="Calibri" w:hAnsi="Calibri"/>
          <w:i/>
          <w:iCs/>
          <w:lang w:val="en-AU"/>
        </w:rPr>
        <w:t>(from 6 February 2024—Mr Barr).</w:t>
      </w:r>
    </w:p>
    <w:p w14:paraId="21AB92AB" w14:textId="0675413F" w:rsidR="000A5C70" w:rsidRPr="000A5C70" w:rsidRDefault="000A5C70" w:rsidP="000A5C70">
      <w:pPr>
        <w:tabs>
          <w:tab w:val="right" w:pos="567"/>
        </w:tabs>
        <w:spacing w:before="120" w:after="120"/>
        <w:ind w:left="1134" w:hanging="1134"/>
        <w:rPr>
          <w:rFonts w:ascii="Calibri" w:hAnsi="Calibri"/>
          <w:i/>
          <w:iCs/>
          <w:lang w:val="en-AU"/>
        </w:rPr>
      </w:pPr>
      <w:r w:rsidRPr="000A5C70">
        <w:rPr>
          <w:rFonts w:ascii="Calibri" w:hAnsi="Calibri"/>
          <w:lang w:val="en-AU"/>
        </w:rPr>
        <w:tab/>
      </w:r>
      <w:r w:rsidR="000D7068">
        <w:rPr>
          <w:rFonts w:ascii="Calibri" w:hAnsi="Calibri"/>
          <w:lang w:val="en-AU"/>
        </w:rPr>
        <w:t>7</w:t>
      </w:r>
      <w:r w:rsidRPr="000A5C70">
        <w:rPr>
          <w:rFonts w:ascii="Calibri" w:hAnsi="Calibri"/>
          <w:lang w:val="en-AU"/>
        </w:rPr>
        <w:tab/>
      </w:r>
      <w:hyperlink r:id="rId38" w:history="1">
        <w:r w:rsidRPr="000A5C70">
          <w:rPr>
            <w:rFonts w:ascii="Calibri" w:hAnsi="Calibri"/>
            <w:b/>
            <w:caps/>
            <w:color w:val="0000FF"/>
            <w:lang w:val="en-AU"/>
          </w:rPr>
          <w:t>Disability Inclusion Bill 2024</w:t>
        </w:r>
      </w:hyperlink>
      <w:r w:rsidRPr="000A5C70">
        <w:rPr>
          <w:rFonts w:ascii="Calibri" w:hAnsi="Calibri"/>
          <w:lang w:val="en-AU"/>
        </w:rPr>
        <w:t xml:space="preserve">: </w:t>
      </w:r>
      <w:r w:rsidRPr="000A5C70">
        <w:rPr>
          <w:rFonts w:ascii="Calibri" w:hAnsi="Calibri"/>
          <w:i/>
          <w:iCs/>
          <w:lang w:val="en-AU"/>
        </w:rPr>
        <w:t>(Ms Orr)</w:t>
      </w:r>
      <w:r w:rsidRPr="000A5C70">
        <w:rPr>
          <w:rFonts w:ascii="Calibri" w:hAnsi="Calibri"/>
          <w:iCs/>
          <w:lang w:val="en-AU"/>
        </w:rPr>
        <w:t>:</w:t>
      </w:r>
      <w:r w:rsidRPr="000A5C70">
        <w:rPr>
          <w:rFonts w:ascii="Calibri" w:hAnsi="Calibri"/>
          <w:i/>
          <w:iCs/>
          <w:lang w:val="en-AU"/>
        </w:rPr>
        <w:t xml:space="preserve"> </w:t>
      </w:r>
      <w:r w:rsidRPr="000A5C70">
        <w:rPr>
          <w:rFonts w:ascii="Calibri" w:hAnsi="Calibri"/>
          <w:lang w:val="en-AU"/>
        </w:rPr>
        <w:t xml:space="preserve">Agreement in principle—Resumption of debate </w:t>
      </w:r>
      <w:r w:rsidRPr="000A5C70">
        <w:rPr>
          <w:rFonts w:ascii="Calibri" w:hAnsi="Calibri"/>
          <w:i/>
          <w:iCs/>
          <w:lang w:val="en-AU"/>
        </w:rPr>
        <w:t>(from 8 February 2024—Mr Milligan).</w:t>
      </w:r>
    </w:p>
    <w:p w14:paraId="4E265D12" w14:textId="77777777" w:rsidR="000A5C70" w:rsidRPr="000A5C70" w:rsidRDefault="000A5C70" w:rsidP="000A5C70">
      <w:pPr>
        <w:tabs>
          <w:tab w:val="right" w:pos="567"/>
          <w:tab w:val="left" w:pos="1134"/>
        </w:tabs>
        <w:spacing w:before="240" w:after="480"/>
        <w:ind w:left="1134" w:right="142" w:hanging="1134"/>
        <w:jc w:val="center"/>
        <w:rPr>
          <w:rFonts w:ascii="Times New Roman" w:hAnsi="Times New Roman"/>
          <w:b/>
          <w:lang w:val="en-AU"/>
        </w:rPr>
      </w:pPr>
      <w:r w:rsidRPr="000A5C70">
        <w:rPr>
          <w:rFonts w:ascii="Times New Roman" w:hAnsi="Times New Roman"/>
          <w:lang w:val="en-AU"/>
        </w:rPr>
        <w:t>____________________________</w:t>
      </w:r>
    </w:p>
    <w:p w14:paraId="0BE13B8D" w14:textId="16540899" w:rsidR="000A5C70" w:rsidRPr="000A5C70" w:rsidRDefault="000A5C70" w:rsidP="000A5C70">
      <w:pPr>
        <w:tabs>
          <w:tab w:val="right" w:pos="580"/>
        </w:tabs>
        <w:spacing w:before="240" w:after="240"/>
        <w:ind w:right="-432"/>
        <w:jc w:val="center"/>
        <w:rPr>
          <w:rFonts w:ascii="Calibri" w:hAnsi="Calibri"/>
          <w:b/>
          <w:sz w:val="28"/>
          <w:lang w:eastAsia="en-US"/>
        </w:rPr>
      </w:pPr>
      <w:r w:rsidRPr="000A5C70">
        <w:rPr>
          <w:rFonts w:ascii="Calibri" w:hAnsi="Calibri"/>
          <w:b/>
          <w:sz w:val="28"/>
          <w:lang w:eastAsia="en-US"/>
        </w:rPr>
        <w:t>ASSEMBLY BUSINESS</w:t>
      </w:r>
      <w:r w:rsidR="000D7068">
        <w:rPr>
          <w:rFonts w:ascii="Calibri" w:hAnsi="Calibri"/>
          <w:b/>
          <w:sz w:val="28"/>
          <w:lang w:eastAsia="en-US"/>
        </w:rPr>
        <w:t>—continued</w:t>
      </w:r>
    </w:p>
    <w:p w14:paraId="7050FEC4" w14:textId="633D32D6" w:rsidR="000D7068" w:rsidRPr="000A5C70" w:rsidRDefault="000D7068" w:rsidP="000D7068">
      <w:pPr>
        <w:tabs>
          <w:tab w:val="right" w:pos="580"/>
        </w:tabs>
        <w:spacing w:before="240" w:after="240"/>
        <w:ind w:right="-432"/>
        <w:rPr>
          <w:rFonts w:ascii="Calibri" w:hAnsi="Calibri"/>
          <w:b/>
          <w:sz w:val="28"/>
          <w:lang w:eastAsia="en-US"/>
        </w:rPr>
      </w:pPr>
      <w:r w:rsidRPr="000A5C70">
        <w:rPr>
          <w:rFonts w:ascii="Calibri" w:hAnsi="Calibri"/>
          <w:b/>
          <w:sz w:val="28"/>
          <w:lang w:eastAsia="en-US"/>
        </w:rPr>
        <w:t>Orders of the day</w:t>
      </w:r>
      <w:r>
        <w:rPr>
          <w:rFonts w:ascii="Calibri" w:hAnsi="Calibri"/>
          <w:b/>
          <w:sz w:val="28"/>
          <w:lang w:eastAsia="en-US"/>
        </w:rPr>
        <w:t>—continued</w:t>
      </w:r>
    </w:p>
    <w:p w14:paraId="6E4A9C90" w14:textId="2F9822A9" w:rsidR="000D7068" w:rsidRPr="000A5C70" w:rsidRDefault="000D7068" w:rsidP="000D7068">
      <w:pPr>
        <w:tabs>
          <w:tab w:val="right" w:pos="567"/>
        </w:tabs>
        <w:spacing w:before="120" w:after="120"/>
        <w:ind w:left="1134" w:hanging="1134"/>
        <w:rPr>
          <w:rFonts w:ascii="Calibri" w:hAnsi="Calibri"/>
          <w:lang w:val="en-AU" w:eastAsia="en-US"/>
        </w:rPr>
      </w:pPr>
      <w:r w:rsidRPr="000A5C70">
        <w:rPr>
          <w:rFonts w:ascii="Calibri" w:hAnsi="Calibri"/>
          <w:lang w:val="en-AU" w:eastAsia="en-US"/>
        </w:rPr>
        <w:tab/>
      </w:r>
      <w:r>
        <w:rPr>
          <w:rFonts w:ascii="Calibri" w:hAnsi="Calibri"/>
          <w:lang w:val="en-AU" w:eastAsia="en-US"/>
        </w:rPr>
        <w:t>3</w:t>
      </w:r>
      <w:r w:rsidRPr="000A5C70">
        <w:rPr>
          <w:rFonts w:ascii="Calibri" w:hAnsi="Calibri"/>
          <w:lang w:val="en-AU" w:eastAsia="en-US"/>
        </w:rPr>
        <w:tab/>
      </w:r>
      <w:hyperlink r:id="rId39" w:history="1">
        <w:r w:rsidRPr="000A5C70">
          <w:rPr>
            <w:rFonts w:ascii="Calibri" w:hAnsi="Calibri"/>
            <w:b/>
            <w:caps/>
            <w:color w:val="0000FF"/>
            <w:lang w:val="en-AU" w:eastAsia="en-US"/>
          </w:rPr>
          <w:t>Remuneration Tribunal Amendment Bill 2024</w:t>
        </w:r>
      </w:hyperlink>
      <w:r w:rsidRPr="000A5C70">
        <w:rPr>
          <w:rFonts w:ascii="Calibri" w:hAnsi="Calibri"/>
          <w:lang w:val="en-AU" w:eastAsia="en-US"/>
        </w:rPr>
        <w:t xml:space="preserve">: </w:t>
      </w:r>
      <w:r w:rsidRPr="000A5C70">
        <w:rPr>
          <w:rFonts w:ascii="Calibri" w:hAnsi="Calibri"/>
          <w:i/>
          <w:iCs/>
          <w:lang w:val="en-AU" w:eastAsia="en-US"/>
        </w:rPr>
        <w:t>(Ms Burch)</w:t>
      </w:r>
      <w:r w:rsidRPr="000A5C70">
        <w:rPr>
          <w:rFonts w:ascii="Calibri" w:hAnsi="Calibri"/>
          <w:iCs/>
          <w:lang w:val="en-AU" w:eastAsia="en-US"/>
        </w:rPr>
        <w:t>:</w:t>
      </w:r>
      <w:r w:rsidRPr="000A5C70">
        <w:rPr>
          <w:rFonts w:ascii="Calibri" w:hAnsi="Calibri"/>
          <w:i/>
          <w:iCs/>
          <w:lang w:val="en-AU" w:eastAsia="en-US"/>
        </w:rPr>
        <w:t xml:space="preserve"> </w:t>
      </w:r>
      <w:r w:rsidRPr="000A5C70">
        <w:rPr>
          <w:rFonts w:ascii="Calibri" w:hAnsi="Calibri"/>
          <w:lang w:val="en-AU" w:eastAsia="en-US"/>
        </w:rPr>
        <w:t xml:space="preserve">Agreement in principle—Resumption of debate </w:t>
      </w:r>
      <w:r w:rsidRPr="000A5C70">
        <w:rPr>
          <w:rFonts w:ascii="Calibri" w:hAnsi="Calibri"/>
          <w:i/>
          <w:iCs/>
          <w:lang w:val="en-AU" w:eastAsia="en-US"/>
        </w:rPr>
        <w:t>(from 20 March 2024—Ms Lawder)</w:t>
      </w:r>
      <w:r w:rsidRPr="000A5C70">
        <w:rPr>
          <w:rFonts w:ascii="Calibri" w:hAnsi="Calibri"/>
          <w:lang w:val="en-AU" w:eastAsia="en-US"/>
        </w:rPr>
        <w:t xml:space="preserve">. </w:t>
      </w:r>
    </w:p>
    <w:p w14:paraId="5AB63F34" w14:textId="77777777" w:rsidR="000A5C70" w:rsidRPr="000A5C70" w:rsidRDefault="000A5C70" w:rsidP="000A5C70">
      <w:pPr>
        <w:tabs>
          <w:tab w:val="right" w:pos="580"/>
        </w:tabs>
        <w:spacing w:before="240" w:after="240"/>
        <w:ind w:right="-432"/>
        <w:rPr>
          <w:rFonts w:ascii="Calibri" w:hAnsi="Calibri"/>
          <w:b/>
          <w:sz w:val="28"/>
          <w:lang w:eastAsia="en-US"/>
        </w:rPr>
      </w:pPr>
      <w:r w:rsidRPr="000A5C70">
        <w:rPr>
          <w:rFonts w:ascii="Calibri" w:hAnsi="Calibri"/>
          <w:b/>
          <w:sz w:val="28"/>
          <w:lang w:eastAsia="en-US"/>
        </w:rPr>
        <w:t>Notices</w:t>
      </w:r>
    </w:p>
    <w:p w14:paraId="1CA38376" w14:textId="41183357" w:rsidR="000A5C70" w:rsidRPr="000A5C70" w:rsidRDefault="000A5C70" w:rsidP="000A5C70">
      <w:pPr>
        <w:tabs>
          <w:tab w:val="right" w:pos="567"/>
          <w:tab w:val="left" w:pos="1134"/>
        </w:tabs>
        <w:spacing w:before="120" w:after="120"/>
        <w:ind w:left="1134" w:hanging="1134"/>
        <w:rPr>
          <w:rFonts w:ascii="Calibri" w:hAnsi="Calibri"/>
          <w:lang w:val="en-AU" w:eastAsia="en-US"/>
        </w:rPr>
      </w:pPr>
      <w:r w:rsidRPr="000A5C70">
        <w:rPr>
          <w:rFonts w:ascii="Calibri" w:hAnsi="Calibri"/>
          <w:lang w:val="en-AU" w:eastAsia="en-US"/>
        </w:rPr>
        <w:tab/>
        <w:t>*</w:t>
      </w:r>
      <w:r w:rsidR="000D7068">
        <w:rPr>
          <w:rFonts w:ascii="Calibri" w:hAnsi="Calibri"/>
          <w:lang w:val="en-AU" w:eastAsia="en-US"/>
        </w:rPr>
        <w:t>1</w:t>
      </w:r>
      <w:r w:rsidRPr="000A5C70">
        <w:rPr>
          <w:rFonts w:ascii="Calibri" w:hAnsi="Calibri"/>
          <w:lang w:val="en-AU" w:eastAsia="en-US"/>
        </w:rPr>
        <w:tab/>
      </w:r>
      <w:r w:rsidRPr="000A5C70">
        <w:rPr>
          <w:rFonts w:ascii="Calibri" w:hAnsi="Calibri"/>
          <w:b/>
          <w:caps/>
          <w:lang w:val="en-AU" w:eastAsia="en-US"/>
        </w:rPr>
        <w:t>Ms Lawder</w:t>
      </w:r>
      <w:r w:rsidRPr="000A5C70">
        <w:rPr>
          <w:rFonts w:ascii="Calibri" w:hAnsi="Calibri"/>
          <w:lang w:val="en-AU" w:eastAsia="en-US"/>
        </w:rPr>
        <w:t>: To move—That this Assembly:</w:t>
      </w:r>
    </w:p>
    <w:p w14:paraId="47F709FA" w14:textId="77777777" w:rsidR="000A5C70" w:rsidRPr="000A5C70" w:rsidRDefault="000A5C70" w:rsidP="000A5C70">
      <w:pPr>
        <w:tabs>
          <w:tab w:val="left" w:pos="567"/>
        </w:tabs>
        <w:spacing w:before="60" w:after="60"/>
        <w:ind w:left="1701" w:hanging="567"/>
        <w:rPr>
          <w:rFonts w:ascii="Calibri" w:hAnsi="Calibri" w:cs="Calibri"/>
          <w:lang w:val="en-AU" w:eastAsia="en-US"/>
        </w:rPr>
      </w:pPr>
      <w:r w:rsidRPr="000A5C70">
        <w:rPr>
          <w:rFonts w:ascii="Calibri" w:hAnsi="Calibri"/>
          <w:lang w:val="en-AU" w:eastAsia="en-US"/>
        </w:rPr>
        <w:t>(1)</w:t>
      </w:r>
      <w:r w:rsidRPr="000A5C70">
        <w:rPr>
          <w:rFonts w:ascii="Calibri" w:hAnsi="Calibri"/>
          <w:lang w:val="en-AU" w:eastAsia="en-US"/>
        </w:rPr>
        <w:tab/>
      </w:r>
      <w:r w:rsidRPr="000A5C70">
        <w:rPr>
          <w:rFonts w:ascii="Calibri" w:hAnsi="Calibri" w:cs="Calibri"/>
          <w:lang w:val="en-AU" w:eastAsia="en-US"/>
        </w:rPr>
        <w:t>notes that:</w:t>
      </w:r>
    </w:p>
    <w:p w14:paraId="6B4699EE" w14:textId="77777777" w:rsidR="000A5C70" w:rsidRPr="000A5C70" w:rsidRDefault="000A5C70" w:rsidP="000A5C70">
      <w:pPr>
        <w:tabs>
          <w:tab w:val="left" w:pos="567"/>
        </w:tabs>
        <w:spacing w:before="60" w:after="60"/>
        <w:ind w:left="2268" w:hanging="567"/>
        <w:rPr>
          <w:rFonts w:ascii="Calibri" w:eastAsia="Calibri" w:hAnsi="Calibri" w:cs="Calibri"/>
          <w:szCs w:val="24"/>
          <w:lang w:val="en-AU" w:eastAsia="en-US"/>
        </w:rPr>
      </w:pPr>
      <w:r w:rsidRPr="000A5C70">
        <w:rPr>
          <w:rFonts w:ascii="Calibri" w:hAnsi="Calibri" w:cs="Calibri"/>
          <w:lang w:val="en-AU" w:eastAsia="en-US"/>
        </w:rPr>
        <w:t>(a)</w:t>
      </w:r>
      <w:r w:rsidRPr="000A5C70">
        <w:rPr>
          <w:rFonts w:ascii="Calibri" w:hAnsi="Calibri" w:cs="Calibri"/>
          <w:lang w:val="en-AU" w:eastAsia="en-US"/>
        </w:rPr>
        <w:tab/>
        <w:t>o</w:t>
      </w:r>
      <w:r w:rsidRPr="000A5C70">
        <w:rPr>
          <w:rFonts w:ascii="Calibri" w:eastAsia="Calibri" w:hAnsi="Calibri" w:cs="Calibri"/>
          <w:szCs w:val="24"/>
          <w:lang w:val="en-AU"/>
        </w:rPr>
        <w:t>n 11 April 2024 the Assembly passed a motion relating to the establishment of the Select Committee on Estimates 2024-25</w:t>
      </w:r>
      <w:r w:rsidRPr="000A5C70">
        <w:rPr>
          <w:rFonts w:ascii="Calibri" w:eastAsia="Calibri" w:hAnsi="Calibri" w:cs="Calibri"/>
          <w:szCs w:val="24"/>
          <w:lang w:val="en-AU" w:eastAsia="en-US"/>
        </w:rPr>
        <w:t>;</w:t>
      </w:r>
    </w:p>
    <w:p w14:paraId="0E8C1EB3" w14:textId="5AA4FA5D" w:rsidR="000A5C70" w:rsidRPr="000A5C70" w:rsidRDefault="000A5C70" w:rsidP="000A5C70">
      <w:pPr>
        <w:tabs>
          <w:tab w:val="left" w:pos="567"/>
        </w:tabs>
        <w:spacing w:before="60" w:after="60"/>
        <w:ind w:left="2268" w:hanging="567"/>
        <w:rPr>
          <w:rFonts w:ascii="Calibri" w:eastAsia="Calibri" w:hAnsi="Calibri" w:cs="Calibri"/>
          <w:szCs w:val="24"/>
          <w:lang w:val="en-AU" w:eastAsia="en-US"/>
        </w:rPr>
      </w:pPr>
      <w:r w:rsidRPr="000A5C70">
        <w:rPr>
          <w:rFonts w:ascii="Calibri" w:eastAsia="Calibri" w:hAnsi="Calibri" w:cs="Calibri"/>
          <w:szCs w:val="24"/>
          <w:lang w:val="en-AU" w:eastAsia="en-US"/>
        </w:rPr>
        <w:t>(b)</w:t>
      </w:r>
      <w:r w:rsidRPr="000A5C70">
        <w:rPr>
          <w:rFonts w:ascii="Calibri" w:eastAsia="Calibri" w:hAnsi="Calibri" w:cs="Calibri"/>
          <w:szCs w:val="24"/>
          <w:lang w:val="en-AU" w:eastAsia="en-US"/>
        </w:rPr>
        <w:tab/>
        <w:t>t</w:t>
      </w:r>
      <w:r w:rsidRPr="000A5C70">
        <w:rPr>
          <w:rFonts w:ascii="Calibri" w:eastAsia="Calibri" w:hAnsi="Calibri" w:cs="Calibri"/>
          <w:szCs w:val="24"/>
          <w:lang w:val="en-AU"/>
        </w:rPr>
        <w:t>he last day of Estimates hearing</w:t>
      </w:r>
      <w:r w:rsidR="0095707A">
        <w:rPr>
          <w:rFonts w:ascii="Calibri" w:eastAsia="Calibri" w:hAnsi="Calibri" w:cs="Calibri"/>
          <w:szCs w:val="24"/>
          <w:lang w:val="en-AU"/>
        </w:rPr>
        <w:t>s</w:t>
      </w:r>
      <w:r w:rsidRPr="000A5C70">
        <w:rPr>
          <w:rFonts w:ascii="Calibri" w:eastAsia="Calibri" w:hAnsi="Calibri" w:cs="Calibri"/>
          <w:szCs w:val="24"/>
          <w:lang w:val="en-AU"/>
        </w:rPr>
        <w:t xml:space="preserve"> is on 31 July 2024</w:t>
      </w:r>
      <w:r w:rsidRPr="000A5C70">
        <w:rPr>
          <w:rFonts w:ascii="Calibri" w:eastAsia="Calibri" w:hAnsi="Calibri" w:cs="Calibri"/>
          <w:szCs w:val="24"/>
          <w:lang w:val="en-AU" w:eastAsia="en-US"/>
        </w:rPr>
        <w:t>;</w:t>
      </w:r>
    </w:p>
    <w:p w14:paraId="30826769" w14:textId="77777777" w:rsidR="000A5C70" w:rsidRPr="000A5C70" w:rsidRDefault="000A5C70" w:rsidP="000A5C70">
      <w:pPr>
        <w:tabs>
          <w:tab w:val="left" w:pos="567"/>
        </w:tabs>
        <w:spacing w:before="60" w:after="60"/>
        <w:ind w:left="2268" w:hanging="567"/>
        <w:rPr>
          <w:rFonts w:ascii="Calibri" w:eastAsia="Calibri" w:hAnsi="Calibri" w:cs="Calibri"/>
          <w:szCs w:val="24"/>
          <w:lang w:val="en-AU" w:eastAsia="en-US"/>
        </w:rPr>
      </w:pPr>
      <w:r w:rsidRPr="000A5C70">
        <w:rPr>
          <w:rFonts w:ascii="Calibri" w:eastAsia="Calibri" w:hAnsi="Calibri" w:cs="Calibri"/>
          <w:szCs w:val="24"/>
          <w:lang w:val="en-AU" w:eastAsia="en-US"/>
        </w:rPr>
        <w:t>(c)</w:t>
      </w:r>
      <w:r w:rsidRPr="000A5C70">
        <w:rPr>
          <w:rFonts w:ascii="Calibri" w:eastAsia="Calibri" w:hAnsi="Calibri" w:cs="Calibri"/>
          <w:szCs w:val="24"/>
          <w:lang w:val="en-AU" w:eastAsia="en-US"/>
        </w:rPr>
        <w:tab/>
        <w:t>t</w:t>
      </w:r>
      <w:r w:rsidRPr="000A5C70">
        <w:rPr>
          <w:rFonts w:ascii="Calibri" w:eastAsia="Calibri" w:hAnsi="Calibri" w:cs="Calibri"/>
          <w:szCs w:val="24"/>
          <w:lang w:val="en-AU"/>
        </w:rPr>
        <w:t>he report is to be tabled by 16 August 2024; and</w:t>
      </w:r>
    </w:p>
    <w:p w14:paraId="15C5EB55" w14:textId="22E30734" w:rsidR="000A5C70" w:rsidRPr="000A5C70" w:rsidRDefault="000A5C70" w:rsidP="000A5C70">
      <w:pPr>
        <w:tabs>
          <w:tab w:val="left" w:pos="567"/>
        </w:tabs>
        <w:spacing w:before="60" w:after="60"/>
        <w:ind w:left="2268" w:hanging="567"/>
        <w:rPr>
          <w:rFonts w:ascii="Calibri" w:hAnsi="Calibri" w:cs="Calibri"/>
          <w:lang w:val="en-AU" w:eastAsia="en-US"/>
        </w:rPr>
      </w:pPr>
      <w:r w:rsidRPr="000A5C70">
        <w:rPr>
          <w:rFonts w:ascii="Calibri" w:eastAsia="Calibri" w:hAnsi="Calibri" w:cs="Calibri"/>
          <w:szCs w:val="24"/>
          <w:lang w:val="en-AU" w:eastAsia="en-US"/>
        </w:rPr>
        <w:lastRenderedPageBreak/>
        <w:t>(d)</w:t>
      </w:r>
      <w:r w:rsidRPr="000A5C70">
        <w:rPr>
          <w:rFonts w:ascii="Calibri" w:eastAsia="Calibri" w:hAnsi="Calibri" w:cs="Calibri"/>
          <w:szCs w:val="24"/>
          <w:lang w:val="en-AU" w:eastAsia="en-US"/>
        </w:rPr>
        <w:tab/>
        <w:t>t</w:t>
      </w:r>
      <w:r w:rsidRPr="000A5C70">
        <w:rPr>
          <w:rFonts w:ascii="Calibri" w:eastAsia="Calibri" w:hAnsi="Calibri" w:cs="Calibri"/>
          <w:szCs w:val="24"/>
          <w:lang w:val="en-AU"/>
        </w:rPr>
        <w:t xml:space="preserve">he committee will be unable to undertake its important scrutiny and oversight role within that short timeframe if </w:t>
      </w:r>
      <w:r w:rsidR="0095707A">
        <w:rPr>
          <w:rFonts w:ascii="Calibri" w:eastAsia="Calibri" w:hAnsi="Calibri" w:cs="Calibri"/>
          <w:szCs w:val="24"/>
          <w:lang w:val="en-AU"/>
        </w:rPr>
        <w:t>a</w:t>
      </w:r>
      <w:r w:rsidRPr="000A5C70">
        <w:rPr>
          <w:rFonts w:ascii="Calibri" w:eastAsia="Calibri" w:hAnsi="Calibri" w:cs="Calibri"/>
          <w:szCs w:val="24"/>
          <w:lang w:val="en-AU"/>
        </w:rPr>
        <w:t xml:space="preserve">nswers to Questions </w:t>
      </w:r>
      <w:r w:rsidR="0095707A">
        <w:rPr>
          <w:rFonts w:ascii="Calibri" w:eastAsia="Calibri" w:hAnsi="Calibri" w:cs="Calibri"/>
          <w:szCs w:val="24"/>
          <w:lang w:val="en-AU"/>
        </w:rPr>
        <w:t>o</w:t>
      </w:r>
      <w:r w:rsidRPr="000A5C70">
        <w:rPr>
          <w:rFonts w:ascii="Calibri" w:eastAsia="Calibri" w:hAnsi="Calibri" w:cs="Calibri"/>
          <w:szCs w:val="24"/>
          <w:lang w:val="en-AU"/>
        </w:rPr>
        <w:t>n Notice, and Questions Taken on Notice have not been received and considered by the committee</w:t>
      </w:r>
      <w:r w:rsidRPr="000A5C70">
        <w:rPr>
          <w:rFonts w:ascii="Calibri" w:eastAsia="Calibri" w:hAnsi="Calibri" w:cs="Calibri"/>
          <w:szCs w:val="24"/>
          <w:lang w:val="en-AU" w:eastAsia="en-US"/>
        </w:rPr>
        <w:t>;</w:t>
      </w:r>
    </w:p>
    <w:p w14:paraId="64E1DA98" w14:textId="5248662E" w:rsidR="000A5C70" w:rsidRPr="000A5C70" w:rsidRDefault="000A5C70" w:rsidP="000A5C70">
      <w:pPr>
        <w:tabs>
          <w:tab w:val="left" w:pos="567"/>
        </w:tabs>
        <w:spacing w:before="60" w:after="60"/>
        <w:ind w:left="1701" w:hanging="567"/>
        <w:rPr>
          <w:rFonts w:ascii="Calibri" w:hAnsi="Calibri" w:cs="Calibri"/>
          <w:lang w:val="en-AU" w:eastAsia="en-US"/>
        </w:rPr>
      </w:pPr>
      <w:r w:rsidRPr="000A5C70">
        <w:rPr>
          <w:rFonts w:ascii="Calibri" w:hAnsi="Calibri" w:cs="Calibri"/>
          <w:lang w:val="en-AU" w:eastAsia="en-US"/>
        </w:rPr>
        <w:t>(2)</w:t>
      </w:r>
      <w:r w:rsidRPr="000A5C70">
        <w:rPr>
          <w:rFonts w:ascii="Calibri" w:hAnsi="Calibri" w:cs="Calibri"/>
          <w:lang w:val="en-AU" w:eastAsia="en-US"/>
        </w:rPr>
        <w:tab/>
        <w:t>f</w:t>
      </w:r>
      <w:r w:rsidRPr="000A5C70">
        <w:rPr>
          <w:rFonts w:ascii="Calibri" w:eastAsia="Calibri" w:hAnsi="Calibri" w:cs="Calibri"/>
          <w:szCs w:val="24"/>
          <w:lang w:val="en-AU"/>
        </w:rPr>
        <w:t>urther notes that</w:t>
      </w:r>
      <w:r w:rsidRPr="000A5C70">
        <w:rPr>
          <w:rFonts w:ascii="Calibri" w:eastAsia="Calibri" w:hAnsi="Calibri" w:cs="Calibri"/>
          <w:szCs w:val="24"/>
          <w:lang w:val="en-AU" w:eastAsia="en-US"/>
        </w:rPr>
        <w:t xml:space="preserve"> a</w:t>
      </w:r>
      <w:r w:rsidRPr="000A5C70">
        <w:rPr>
          <w:rFonts w:ascii="Calibri" w:eastAsia="Calibri" w:hAnsi="Calibri" w:cs="Calibri"/>
          <w:szCs w:val="24"/>
          <w:lang w:val="en-AU"/>
        </w:rPr>
        <w:t xml:space="preserve"> shorter timeframe for </w:t>
      </w:r>
      <w:r w:rsidR="0095707A">
        <w:rPr>
          <w:rFonts w:ascii="Calibri" w:eastAsia="Calibri" w:hAnsi="Calibri" w:cs="Calibri"/>
          <w:szCs w:val="24"/>
          <w:lang w:val="en-AU"/>
        </w:rPr>
        <w:t>a</w:t>
      </w:r>
      <w:r w:rsidRPr="000A5C70">
        <w:rPr>
          <w:rFonts w:ascii="Calibri" w:eastAsia="Calibri" w:hAnsi="Calibri" w:cs="Calibri"/>
          <w:szCs w:val="24"/>
          <w:lang w:val="en-AU"/>
        </w:rPr>
        <w:t xml:space="preserve">nswers to Questions </w:t>
      </w:r>
      <w:r w:rsidR="0095707A">
        <w:rPr>
          <w:rFonts w:ascii="Calibri" w:eastAsia="Calibri" w:hAnsi="Calibri" w:cs="Calibri"/>
          <w:szCs w:val="24"/>
          <w:lang w:val="en-AU"/>
        </w:rPr>
        <w:t>o</w:t>
      </w:r>
      <w:r w:rsidRPr="000A5C70">
        <w:rPr>
          <w:rFonts w:ascii="Calibri" w:eastAsia="Calibri" w:hAnsi="Calibri" w:cs="Calibri"/>
          <w:szCs w:val="24"/>
          <w:lang w:val="en-AU"/>
        </w:rPr>
        <w:t xml:space="preserve">n Notice and Questions Taken </w:t>
      </w:r>
      <w:r w:rsidR="0095707A">
        <w:rPr>
          <w:rFonts w:ascii="Calibri" w:eastAsia="Calibri" w:hAnsi="Calibri" w:cs="Calibri"/>
          <w:szCs w:val="24"/>
          <w:lang w:val="en-AU"/>
        </w:rPr>
        <w:t>o</w:t>
      </w:r>
      <w:r w:rsidRPr="000A5C70">
        <w:rPr>
          <w:rFonts w:ascii="Calibri" w:eastAsia="Calibri" w:hAnsi="Calibri" w:cs="Calibri"/>
          <w:szCs w:val="24"/>
          <w:lang w:val="en-AU"/>
        </w:rPr>
        <w:t>n Notice to be provided would significantly contribute to the considerations and deliberations of the Select Committee on Estimates 2024-25</w:t>
      </w:r>
      <w:r w:rsidRPr="000A5C70">
        <w:rPr>
          <w:rFonts w:ascii="Calibri" w:eastAsia="Calibri" w:hAnsi="Calibri" w:cs="Calibri"/>
          <w:szCs w:val="24"/>
          <w:lang w:val="en-AU" w:eastAsia="en-US"/>
        </w:rPr>
        <w:t>; and</w:t>
      </w:r>
    </w:p>
    <w:p w14:paraId="478BD455" w14:textId="77777777" w:rsidR="000A5C70" w:rsidRPr="000A5C70" w:rsidRDefault="000A5C70" w:rsidP="000A5C70">
      <w:pPr>
        <w:tabs>
          <w:tab w:val="left" w:pos="567"/>
        </w:tabs>
        <w:spacing w:before="60" w:after="60"/>
        <w:ind w:left="1701" w:hanging="567"/>
        <w:rPr>
          <w:rFonts w:ascii="Calibri" w:hAnsi="Calibri" w:cs="Calibri"/>
          <w:lang w:val="en-AU" w:eastAsia="en-US"/>
        </w:rPr>
      </w:pPr>
      <w:r w:rsidRPr="000A5C70">
        <w:rPr>
          <w:rFonts w:ascii="Calibri" w:hAnsi="Calibri" w:cs="Calibri"/>
          <w:lang w:val="en-AU" w:eastAsia="en-US"/>
        </w:rPr>
        <w:t>(3)</w:t>
      </w:r>
      <w:r w:rsidRPr="000A5C70">
        <w:rPr>
          <w:rFonts w:ascii="Calibri" w:hAnsi="Calibri" w:cs="Calibri"/>
          <w:lang w:val="en-AU" w:eastAsia="en-US"/>
        </w:rPr>
        <w:tab/>
        <w:t>a</w:t>
      </w:r>
      <w:r w:rsidRPr="000A5C70">
        <w:rPr>
          <w:rFonts w:ascii="Calibri" w:eastAsia="Calibri" w:hAnsi="Calibri" w:cs="Calibri"/>
          <w:szCs w:val="24"/>
          <w:lang w:val="en-AU"/>
        </w:rPr>
        <w:t>pprove that for the Select Committee on Estimates 2024-25, notwithstanding the provisions of Standing Order 254D</w:t>
      </w:r>
      <w:r w:rsidRPr="000A5C70">
        <w:rPr>
          <w:rFonts w:ascii="Calibri" w:eastAsia="Calibri" w:hAnsi="Calibri" w:cs="Calibri"/>
          <w:szCs w:val="24"/>
          <w:lang w:val="en-AU" w:eastAsia="en-US"/>
        </w:rPr>
        <w:t>:</w:t>
      </w:r>
    </w:p>
    <w:p w14:paraId="5A5D95EC" w14:textId="09A7B7E1" w:rsidR="000A5C70" w:rsidRPr="000A5C70" w:rsidRDefault="000A5C70" w:rsidP="000A5C70">
      <w:pPr>
        <w:tabs>
          <w:tab w:val="left" w:pos="567"/>
        </w:tabs>
        <w:spacing w:before="60" w:after="60"/>
        <w:ind w:left="2268" w:hanging="567"/>
        <w:rPr>
          <w:rFonts w:ascii="Calibri" w:eastAsia="Calibri" w:hAnsi="Calibri" w:cs="Calibri"/>
          <w:szCs w:val="24"/>
          <w:lang w:val="en-AU" w:eastAsia="en-US"/>
        </w:rPr>
      </w:pPr>
      <w:r w:rsidRPr="000A5C70">
        <w:rPr>
          <w:rFonts w:ascii="Calibri" w:hAnsi="Calibri" w:cs="Calibri"/>
          <w:lang w:val="en-AU" w:eastAsia="en-US"/>
        </w:rPr>
        <w:t>(a)</w:t>
      </w:r>
      <w:r w:rsidRPr="000A5C70">
        <w:rPr>
          <w:rFonts w:ascii="Calibri" w:hAnsi="Calibri" w:cs="Calibri"/>
          <w:lang w:val="en-AU" w:eastAsia="en-US"/>
        </w:rPr>
        <w:tab/>
      </w:r>
      <w:r w:rsidRPr="000A5C70">
        <w:rPr>
          <w:rFonts w:ascii="Calibri" w:eastAsia="Calibri" w:hAnsi="Calibri" w:cs="Calibri"/>
          <w:szCs w:val="24"/>
          <w:lang w:val="en-AU"/>
        </w:rPr>
        <w:t xml:space="preserve">Questions </w:t>
      </w:r>
      <w:r w:rsidR="0095707A">
        <w:rPr>
          <w:rFonts w:ascii="Calibri" w:eastAsia="Calibri" w:hAnsi="Calibri" w:cs="Calibri"/>
          <w:szCs w:val="24"/>
          <w:lang w:val="en-AU"/>
        </w:rPr>
        <w:t>o</w:t>
      </w:r>
      <w:r w:rsidRPr="000A5C70">
        <w:rPr>
          <w:rFonts w:ascii="Calibri" w:eastAsia="Calibri" w:hAnsi="Calibri" w:cs="Calibri"/>
          <w:szCs w:val="24"/>
          <w:lang w:val="en-AU"/>
        </w:rPr>
        <w:t>n Notice from Members must be lodged by close of business on the day after the conclusion of the Committee hearing (in other words, within 1 business day</w:t>
      </w:r>
      <w:r w:rsidRPr="000A5C70">
        <w:rPr>
          <w:rFonts w:ascii="Calibri" w:eastAsia="Calibri" w:hAnsi="Calibri" w:cs="Calibri"/>
          <w:szCs w:val="24"/>
          <w:lang w:val="en-AU" w:eastAsia="en-US"/>
        </w:rPr>
        <w:t>);</w:t>
      </w:r>
    </w:p>
    <w:p w14:paraId="534D5ECB" w14:textId="40CBB0DE" w:rsidR="000A5C70" w:rsidRPr="000A5C70" w:rsidRDefault="000A5C70" w:rsidP="000A5C70">
      <w:pPr>
        <w:tabs>
          <w:tab w:val="left" w:pos="567"/>
        </w:tabs>
        <w:spacing w:before="60" w:after="60"/>
        <w:ind w:left="2268" w:hanging="567"/>
        <w:rPr>
          <w:rFonts w:ascii="Calibri" w:eastAsia="Calibri" w:hAnsi="Calibri" w:cs="Calibri"/>
          <w:szCs w:val="24"/>
          <w:lang w:val="en-AU" w:eastAsia="en-US"/>
        </w:rPr>
      </w:pPr>
      <w:r w:rsidRPr="000A5C70">
        <w:rPr>
          <w:rFonts w:ascii="Calibri" w:eastAsia="Calibri" w:hAnsi="Calibri" w:cs="Calibri"/>
          <w:szCs w:val="24"/>
          <w:lang w:val="en-AU" w:eastAsia="en-US"/>
        </w:rPr>
        <w:t>(b)</w:t>
      </w:r>
      <w:r w:rsidRPr="000A5C70">
        <w:rPr>
          <w:rFonts w:ascii="Calibri" w:eastAsia="Calibri" w:hAnsi="Calibri" w:cs="Calibri"/>
          <w:szCs w:val="24"/>
          <w:lang w:val="en-AU" w:eastAsia="en-US"/>
        </w:rPr>
        <w:tab/>
        <w:t>a</w:t>
      </w:r>
      <w:r w:rsidRPr="000A5C70">
        <w:rPr>
          <w:rFonts w:ascii="Calibri" w:eastAsia="Calibri" w:hAnsi="Calibri" w:cs="Calibri"/>
          <w:szCs w:val="24"/>
          <w:lang w:val="en-AU"/>
        </w:rPr>
        <w:t xml:space="preserve">n answering entity must respond to a Question </w:t>
      </w:r>
      <w:r w:rsidR="0095707A">
        <w:rPr>
          <w:rFonts w:ascii="Calibri" w:eastAsia="Calibri" w:hAnsi="Calibri" w:cs="Calibri"/>
          <w:szCs w:val="24"/>
          <w:lang w:val="en-AU"/>
        </w:rPr>
        <w:t>o</w:t>
      </w:r>
      <w:r w:rsidRPr="000A5C70">
        <w:rPr>
          <w:rFonts w:ascii="Calibri" w:eastAsia="Calibri" w:hAnsi="Calibri" w:cs="Calibri"/>
          <w:szCs w:val="24"/>
          <w:lang w:val="en-AU"/>
        </w:rPr>
        <w:t>n Notice within 1</w:t>
      </w:r>
      <w:r w:rsidR="0095707A">
        <w:rPr>
          <w:rFonts w:ascii="Calibri" w:eastAsia="Calibri" w:hAnsi="Calibri" w:cs="Calibri"/>
          <w:szCs w:val="24"/>
          <w:lang w:val="en-AU"/>
        </w:rPr>
        <w:t> </w:t>
      </w:r>
      <w:r w:rsidRPr="000A5C70">
        <w:rPr>
          <w:rFonts w:ascii="Calibri" w:eastAsia="Calibri" w:hAnsi="Calibri" w:cs="Calibri"/>
          <w:szCs w:val="24"/>
          <w:lang w:val="en-AU"/>
        </w:rPr>
        <w:t xml:space="preserve">business day of the answering entity receiving the </w:t>
      </w:r>
      <w:r w:rsidR="0095707A">
        <w:rPr>
          <w:rFonts w:ascii="Calibri" w:eastAsia="Calibri" w:hAnsi="Calibri" w:cs="Calibri"/>
          <w:szCs w:val="24"/>
          <w:lang w:val="en-AU"/>
        </w:rPr>
        <w:t>q</w:t>
      </w:r>
      <w:r w:rsidRPr="000A5C70">
        <w:rPr>
          <w:rFonts w:ascii="Calibri" w:eastAsia="Calibri" w:hAnsi="Calibri" w:cs="Calibri"/>
          <w:szCs w:val="24"/>
          <w:lang w:val="en-AU"/>
        </w:rPr>
        <w:t>uestion</w:t>
      </w:r>
      <w:r w:rsidRPr="000A5C70">
        <w:rPr>
          <w:rFonts w:ascii="Calibri" w:eastAsia="Calibri" w:hAnsi="Calibri" w:cs="Calibri"/>
          <w:szCs w:val="24"/>
          <w:lang w:val="en-AU" w:eastAsia="en-US"/>
        </w:rPr>
        <w:t>; and</w:t>
      </w:r>
    </w:p>
    <w:p w14:paraId="5A3A6657" w14:textId="657C3435" w:rsidR="000A5C70" w:rsidRPr="000A5C70" w:rsidRDefault="000A5C70" w:rsidP="000A5C70">
      <w:pPr>
        <w:tabs>
          <w:tab w:val="left" w:pos="567"/>
        </w:tabs>
        <w:spacing w:before="60" w:after="60"/>
        <w:ind w:left="2268" w:hanging="567"/>
        <w:rPr>
          <w:rFonts w:ascii="Calibri" w:hAnsi="Calibri" w:cs="Calibri"/>
          <w:lang w:val="en-AU" w:eastAsia="en-US"/>
        </w:rPr>
      </w:pPr>
      <w:r w:rsidRPr="000A5C70">
        <w:rPr>
          <w:rFonts w:ascii="Calibri" w:eastAsia="Calibri" w:hAnsi="Calibri" w:cs="Calibri"/>
          <w:szCs w:val="24"/>
          <w:lang w:val="en-AU" w:eastAsia="en-US"/>
        </w:rPr>
        <w:t>(c)</w:t>
      </w:r>
      <w:r w:rsidRPr="000A5C70">
        <w:rPr>
          <w:rFonts w:ascii="Calibri" w:eastAsia="Calibri" w:hAnsi="Calibri" w:cs="Calibri"/>
          <w:szCs w:val="24"/>
          <w:lang w:val="en-AU" w:eastAsia="en-US"/>
        </w:rPr>
        <w:tab/>
        <w:t>a</w:t>
      </w:r>
      <w:r w:rsidRPr="000A5C70">
        <w:rPr>
          <w:rFonts w:ascii="Calibri" w:eastAsia="Calibri" w:hAnsi="Calibri" w:cs="Calibri"/>
          <w:szCs w:val="24"/>
          <w:lang w:val="en-AU"/>
        </w:rPr>
        <w:t xml:space="preserve">n answering entity must respond to a Question Taken </w:t>
      </w:r>
      <w:r w:rsidR="0095707A">
        <w:rPr>
          <w:rFonts w:ascii="Calibri" w:eastAsia="Calibri" w:hAnsi="Calibri" w:cs="Calibri"/>
          <w:szCs w:val="24"/>
          <w:lang w:val="en-AU"/>
        </w:rPr>
        <w:t>o</w:t>
      </w:r>
      <w:r w:rsidRPr="000A5C70">
        <w:rPr>
          <w:rFonts w:ascii="Calibri" w:eastAsia="Calibri" w:hAnsi="Calibri" w:cs="Calibri"/>
          <w:szCs w:val="24"/>
          <w:lang w:val="en-AU"/>
        </w:rPr>
        <w:t>n Notice within 1 business day of the answering entity receiving the uncorrected proof Hansard</w:t>
      </w:r>
      <w:r w:rsidRPr="000A5C70">
        <w:rPr>
          <w:rFonts w:ascii="Calibri" w:hAnsi="Calibri" w:cs="Calibri"/>
          <w:lang w:val="en-AU" w:eastAsia="en-US"/>
        </w:rPr>
        <w:t>. (</w:t>
      </w:r>
      <w:r w:rsidRPr="000A5C70">
        <w:rPr>
          <w:rFonts w:ascii="Calibri" w:hAnsi="Calibri" w:cs="Calibri"/>
          <w:i/>
          <w:iCs/>
          <w:lang w:val="en-AU" w:eastAsia="en-US"/>
        </w:rPr>
        <w:t>Notice given 13 May 2024. Notice will be removed from the Notice Paper unless called on within 4 sitting weeks – standing order 125A</w:t>
      </w:r>
      <w:r w:rsidRPr="000A5C70">
        <w:rPr>
          <w:rFonts w:ascii="Calibri" w:hAnsi="Calibri" w:cs="Calibri"/>
          <w:lang w:val="en-AU" w:eastAsia="en-US"/>
        </w:rPr>
        <w:t>).</w:t>
      </w:r>
    </w:p>
    <w:p w14:paraId="49149A54" w14:textId="383D6FC2" w:rsidR="000A5C70" w:rsidRPr="000A5C70" w:rsidRDefault="000A5C70" w:rsidP="000A5C70">
      <w:pPr>
        <w:tabs>
          <w:tab w:val="right" w:pos="567"/>
          <w:tab w:val="left" w:pos="1134"/>
        </w:tabs>
        <w:spacing w:before="120" w:after="120"/>
        <w:ind w:left="1134" w:hanging="1134"/>
        <w:rPr>
          <w:rFonts w:ascii="Calibri" w:hAnsi="Calibri"/>
          <w:lang w:val="en-AU" w:eastAsia="en-US"/>
        </w:rPr>
      </w:pPr>
      <w:r w:rsidRPr="000A5C70">
        <w:rPr>
          <w:rFonts w:ascii="Calibri" w:hAnsi="Calibri"/>
          <w:lang w:val="en-AU" w:eastAsia="en-US"/>
        </w:rPr>
        <w:tab/>
        <w:t>*</w:t>
      </w:r>
      <w:r w:rsidR="000D7068">
        <w:rPr>
          <w:rFonts w:ascii="Calibri" w:hAnsi="Calibri"/>
          <w:lang w:val="en-AU" w:eastAsia="en-US"/>
        </w:rPr>
        <w:t>2</w:t>
      </w:r>
      <w:r w:rsidRPr="000A5C70">
        <w:rPr>
          <w:rFonts w:ascii="Calibri" w:hAnsi="Calibri"/>
          <w:lang w:val="en-AU" w:eastAsia="en-US"/>
        </w:rPr>
        <w:tab/>
      </w:r>
      <w:r w:rsidRPr="000A5C70">
        <w:rPr>
          <w:rFonts w:ascii="Calibri" w:hAnsi="Calibri"/>
          <w:b/>
          <w:caps/>
          <w:lang w:val="en-AU" w:eastAsia="en-US"/>
        </w:rPr>
        <w:t>Mr Milligan</w:t>
      </w:r>
      <w:r w:rsidRPr="000A5C70">
        <w:rPr>
          <w:rFonts w:ascii="Calibri" w:hAnsi="Calibri"/>
          <w:lang w:val="en-AU" w:eastAsia="en-US"/>
        </w:rPr>
        <w:t>: To move—That this Assembly:</w:t>
      </w:r>
    </w:p>
    <w:p w14:paraId="36716B6C" w14:textId="77777777" w:rsidR="000A5C70" w:rsidRPr="000A5C70" w:rsidRDefault="000A5C70" w:rsidP="000A5C70">
      <w:pPr>
        <w:tabs>
          <w:tab w:val="left" w:pos="567"/>
        </w:tabs>
        <w:spacing w:before="60" w:after="60"/>
        <w:ind w:left="1701" w:hanging="567"/>
        <w:rPr>
          <w:rFonts w:ascii="Calibri" w:hAnsi="Calibri" w:cs="Calibri"/>
          <w:szCs w:val="24"/>
          <w:lang w:val="en-AU" w:eastAsia="en-US"/>
        </w:rPr>
      </w:pPr>
      <w:r w:rsidRPr="000A5C70">
        <w:rPr>
          <w:rFonts w:ascii="Calibri" w:hAnsi="Calibri"/>
          <w:lang w:val="en-AU" w:eastAsia="en-US"/>
        </w:rPr>
        <w:t>(1)</w:t>
      </w:r>
      <w:r w:rsidRPr="000A5C70">
        <w:rPr>
          <w:rFonts w:ascii="Calibri" w:hAnsi="Calibri"/>
          <w:lang w:val="en-AU" w:eastAsia="en-US"/>
        </w:rPr>
        <w:tab/>
      </w:r>
      <w:r w:rsidRPr="000A5C70">
        <w:rPr>
          <w:rFonts w:ascii="Calibri" w:hAnsi="Calibri" w:cs="Calibri"/>
          <w:szCs w:val="24"/>
          <w:lang w:val="en-AU" w:eastAsia="en-US"/>
        </w:rPr>
        <w:t>notes that:</w:t>
      </w:r>
    </w:p>
    <w:p w14:paraId="3832DF15" w14:textId="56FBE293" w:rsidR="000A5C70" w:rsidRPr="000A5C70" w:rsidRDefault="000A5C70" w:rsidP="000A5C70">
      <w:pPr>
        <w:tabs>
          <w:tab w:val="left" w:pos="567"/>
        </w:tabs>
        <w:spacing w:before="60" w:after="60"/>
        <w:ind w:left="2268" w:hanging="567"/>
        <w:rPr>
          <w:rFonts w:ascii="Calibri" w:hAnsi="Calibri" w:cs="Calibri"/>
          <w:szCs w:val="24"/>
          <w:lang w:val="en-AU" w:eastAsia="en-US"/>
        </w:rPr>
      </w:pPr>
      <w:r w:rsidRPr="000A5C70">
        <w:rPr>
          <w:rFonts w:ascii="Calibri" w:hAnsi="Calibri" w:cs="Calibri"/>
          <w:szCs w:val="24"/>
          <w:lang w:val="en-AU" w:eastAsia="en-US"/>
        </w:rPr>
        <w:t>(a)</w:t>
      </w:r>
      <w:r w:rsidRPr="000A5C70">
        <w:rPr>
          <w:rFonts w:ascii="Calibri" w:hAnsi="Calibri" w:cs="Calibri"/>
          <w:szCs w:val="24"/>
          <w:lang w:val="en-AU" w:eastAsia="en-US"/>
        </w:rPr>
        <w:tab/>
        <w:t>the Productivity Commission’s Report on Government Services (ROGS) shows that the ACT has the lowest real recurrent police services expenditure per person in the population, a 22</w:t>
      </w:r>
      <w:r w:rsidR="00611845">
        <w:rPr>
          <w:rFonts w:ascii="Calibri" w:hAnsi="Calibri" w:cs="Calibri"/>
          <w:szCs w:val="24"/>
          <w:lang w:val="en-AU" w:eastAsia="en-US"/>
        </w:rPr>
        <w:t xml:space="preserve"> percent</w:t>
      </w:r>
      <w:r w:rsidRPr="000A5C70">
        <w:rPr>
          <w:rFonts w:ascii="Calibri" w:hAnsi="Calibri" w:cs="Calibri"/>
          <w:szCs w:val="24"/>
          <w:lang w:val="en-AU" w:eastAsia="en-US"/>
        </w:rPr>
        <w:t xml:space="preserve"> difference with the Australian average, and this has decreased in real terms since 2013-2014;</w:t>
      </w:r>
    </w:p>
    <w:p w14:paraId="12A50219" w14:textId="77777777" w:rsidR="000A5C70" w:rsidRPr="000A5C70" w:rsidRDefault="000A5C70" w:rsidP="000A5C70">
      <w:pPr>
        <w:tabs>
          <w:tab w:val="left" w:pos="567"/>
        </w:tabs>
        <w:spacing w:before="60" w:after="60"/>
        <w:ind w:left="2268" w:hanging="567"/>
        <w:rPr>
          <w:rFonts w:ascii="Calibri" w:hAnsi="Calibri" w:cs="Calibri"/>
          <w:szCs w:val="24"/>
          <w:lang w:val="en-AU" w:eastAsia="en-US"/>
        </w:rPr>
      </w:pPr>
      <w:r w:rsidRPr="000A5C70">
        <w:rPr>
          <w:rFonts w:ascii="Calibri" w:hAnsi="Calibri" w:cs="Calibri"/>
          <w:szCs w:val="24"/>
          <w:lang w:val="en-AU" w:eastAsia="en-US"/>
        </w:rPr>
        <w:t>(b)</w:t>
      </w:r>
      <w:r w:rsidRPr="000A5C70">
        <w:rPr>
          <w:rFonts w:ascii="Calibri" w:hAnsi="Calibri" w:cs="Calibri"/>
          <w:szCs w:val="24"/>
          <w:lang w:val="en-AU" w:eastAsia="en-US"/>
        </w:rPr>
        <w:tab/>
        <w:t>the ROGS also shows that the ACT has the lowest number of operational staff across Australia per head of population;</w:t>
      </w:r>
    </w:p>
    <w:p w14:paraId="5F4E27E9" w14:textId="77777777" w:rsidR="000A5C70" w:rsidRPr="000A5C70" w:rsidRDefault="000A5C70" w:rsidP="000A5C70">
      <w:pPr>
        <w:tabs>
          <w:tab w:val="left" w:pos="567"/>
        </w:tabs>
        <w:spacing w:before="60" w:after="60"/>
        <w:ind w:left="2268" w:hanging="567"/>
        <w:rPr>
          <w:rFonts w:ascii="Calibri" w:hAnsi="Calibri" w:cs="Calibri"/>
          <w:szCs w:val="24"/>
          <w:lang w:val="en-AU" w:eastAsia="en-US"/>
        </w:rPr>
      </w:pPr>
      <w:r w:rsidRPr="000A5C70">
        <w:rPr>
          <w:rFonts w:ascii="Calibri" w:hAnsi="Calibri" w:cs="Calibri"/>
          <w:szCs w:val="24"/>
          <w:lang w:val="en-AU" w:eastAsia="en-US"/>
        </w:rPr>
        <w:t>(c)</w:t>
      </w:r>
      <w:r w:rsidRPr="000A5C70">
        <w:rPr>
          <w:rFonts w:ascii="Calibri" w:hAnsi="Calibri" w:cs="Calibri"/>
          <w:szCs w:val="24"/>
          <w:lang w:val="en-AU" w:eastAsia="en-US"/>
        </w:rPr>
        <w:tab/>
        <w:t>ACT Policing police officers are the lowest base-paid police officers in Australia;</w:t>
      </w:r>
    </w:p>
    <w:p w14:paraId="545E03A3" w14:textId="77777777" w:rsidR="000A5C70" w:rsidRPr="000A5C70" w:rsidRDefault="000A5C70" w:rsidP="000A5C70">
      <w:pPr>
        <w:tabs>
          <w:tab w:val="left" w:pos="567"/>
        </w:tabs>
        <w:spacing w:before="60" w:after="60"/>
        <w:ind w:left="2268" w:hanging="567"/>
        <w:rPr>
          <w:rFonts w:ascii="Calibri" w:hAnsi="Calibri" w:cs="Calibri"/>
          <w:szCs w:val="24"/>
          <w:lang w:val="en-AU" w:eastAsia="en-US"/>
        </w:rPr>
      </w:pPr>
      <w:r w:rsidRPr="000A5C70">
        <w:rPr>
          <w:rFonts w:ascii="Calibri" w:hAnsi="Calibri" w:cs="Calibri"/>
          <w:szCs w:val="24"/>
          <w:lang w:val="en-AU" w:eastAsia="en-US"/>
        </w:rPr>
        <w:t>(d)</w:t>
      </w:r>
      <w:r w:rsidRPr="000A5C70">
        <w:rPr>
          <w:rFonts w:ascii="Calibri" w:hAnsi="Calibri" w:cs="Calibri"/>
          <w:szCs w:val="24"/>
          <w:lang w:val="en-AU" w:eastAsia="en-US"/>
        </w:rPr>
        <w:tab/>
        <w:t>the lack of AFP, Federal Government and ACT Government support to ACT Policing members by providing an improved enterprise agreement that recognises the hard and dangerous work police officers undertake to keep the community safe;</w:t>
      </w:r>
    </w:p>
    <w:p w14:paraId="35BE76EE" w14:textId="67FA662D" w:rsidR="000A5C70" w:rsidRPr="000A5C70" w:rsidRDefault="000A5C70" w:rsidP="000A5C70">
      <w:pPr>
        <w:tabs>
          <w:tab w:val="left" w:pos="567"/>
        </w:tabs>
        <w:spacing w:before="60" w:after="60"/>
        <w:ind w:left="2268" w:hanging="567"/>
        <w:rPr>
          <w:rFonts w:ascii="Calibri" w:hAnsi="Calibri" w:cs="Calibri"/>
          <w:szCs w:val="24"/>
          <w:lang w:val="en-AU" w:eastAsia="en-US"/>
        </w:rPr>
      </w:pPr>
      <w:r w:rsidRPr="000A5C70">
        <w:rPr>
          <w:rFonts w:ascii="Calibri" w:hAnsi="Calibri" w:cs="Calibri"/>
          <w:szCs w:val="24"/>
          <w:lang w:val="en-AU" w:eastAsia="en-US"/>
        </w:rPr>
        <w:t>(e)</w:t>
      </w:r>
      <w:r w:rsidRPr="000A5C70">
        <w:rPr>
          <w:rFonts w:ascii="Calibri" w:hAnsi="Calibri" w:cs="Calibri"/>
          <w:szCs w:val="24"/>
          <w:lang w:val="en-AU" w:eastAsia="en-US"/>
        </w:rPr>
        <w:tab/>
        <w:t xml:space="preserve">the ongoing closure of the Gungahlin Joint Emergency Services Centre </w:t>
      </w:r>
      <w:r w:rsidR="00611845">
        <w:rPr>
          <w:rFonts w:ascii="Calibri" w:hAnsi="Calibri" w:cs="Calibri"/>
          <w:szCs w:val="24"/>
          <w:lang w:val="en-AU" w:eastAsia="en-US"/>
        </w:rPr>
        <w:t>(</w:t>
      </w:r>
      <w:r w:rsidR="00611845" w:rsidRPr="00940A33">
        <w:rPr>
          <w:rFonts w:ascii="Calibri" w:hAnsi="Calibri" w:cs="Calibri"/>
          <w:szCs w:val="24"/>
        </w:rPr>
        <w:t>JESC</w:t>
      </w:r>
      <w:r w:rsidR="00611845">
        <w:rPr>
          <w:rFonts w:ascii="Calibri" w:hAnsi="Calibri" w:cs="Calibri"/>
          <w:szCs w:val="24"/>
        </w:rPr>
        <w:t>)</w:t>
      </w:r>
      <w:r w:rsidR="00611845" w:rsidRPr="000A5C70">
        <w:rPr>
          <w:rFonts w:ascii="Calibri" w:hAnsi="Calibri" w:cs="Calibri"/>
          <w:szCs w:val="24"/>
          <w:lang w:val="en-AU" w:eastAsia="en-US"/>
        </w:rPr>
        <w:t xml:space="preserve"> </w:t>
      </w:r>
      <w:r w:rsidRPr="000A5C70">
        <w:rPr>
          <w:rFonts w:ascii="Calibri" w:hAnsi="Calibri" w:cs="Calibri"/>
          <w:szCs w:val="24"/>
          <w:lang w:val="en-AU" w:eastAsia="en-US"/>
        </w:rPr>
        <w:t>despite promises in 2021-22 to expend $8.4 million on its refurbishment;</w:t>
      </w:r>
    </w:p>
    <w:p w14:paraId="66E565D2" w14:textId="269A58A0" w:rsidR="000A5C70" w:rsidRPr="000A5C70" w:rsidRDefault="000A5C70" w:rsidP="000A5C70">
      <w:pPr>
        <w:tabs>
          <w:tab w:val="left" w:pos="567"/>
        </w:tabs>
        <w:spacing w:before="60" w:after="60"/>
        <w:ind w:left="2268" w:hanging="567"/>
        <w:rPr>
          <w:rFonts w:ascii="Calibri" w:hAnsi="Calibri" w:cs="Calibri"/>
          <w:szCs w:val="24"/>
          <w:lang w:val="en-AU" w:eastAsia="en-US"/>
        </w:rPr>
      </w:pPr>
      <w:r w:rsidRPr="000A5C70">
        <w:rPr>
          <w:rFonts w:ascii="Calibri" w:hAnsi="Calibri" w:cs="Calibri"/>
          <w:szCs w:val="24"/>
          <w:lang w:val="en-AU" w:eastAsia="en-US"/>
        </w:rPr>
        <w:t>(f)</w:t>
      </w:r>
      <w:r w:rsidRPr="000A5C70">
        <w:rPr>
          <w:rFonts w:ascii="Calibri" w:hAnsi="Calibri" w:cs="Calibri"/>
          <w:szCs w:val="24"/>
          <w:lang w:val="en-AU" w:eastAsia="en-US"/>
        </w:rPr>
        <w:tab/>
        <w:t xml:space="preserve">the ongoing closures at the City </w:t>
      </w:r>
      <w:r w:rsidR="00611845">
        <w:rPr>
          <w:rFonts w:ascii="Calibri" w:hAnsi="Calibri" w:cs="Calibri"/>
          <w:szCs w:val="24"/>
          <w:lang w:val="en-AU" w:eastAsia="en-US"/>
        </w:rPr>
        <w:t>P</w:t>
      </w:r>
      <w:r w:rsidRPr="000A5C70">
        <w:rPr>
          <w:rFonts w:ascii="Calibri" w:hAnsi="Calibri" w:cs="Calibri"/>
          <w:szCs w:val="24"/>
          <w:lang w:val="en-AU" w:eastAsia="en-US"/>
        </w:rPr>
        <w:t xml:space="preserve">olice </w:t>
      </w:r>
      <w:r w:rsidR="00611845">
        <w:rPr>
          <w:rFonts w:ascii="Calibri" w:hAnsi="Calibri" w:cs="Calibri"/>
          <w:szCs w:val="24"/>
          <w:lang w:val="en-AU" w:eastAsia="en-US"/>
        </w:rPr>
        <w:t>S</w:t>
      </w:r>
      <w:r w:rsidRPr="000A5C70">
        <w:rPr>
          <w:rFonts w:ascii="Calibri" w:hAnsi="Calibri" w:cs="Calibri"/>
          <w:szCs w:val="24"/>
          <w:lang w:val="en-AU" w:eastAsia="en-US"/>
        </w:rPr>
        <w:t>tation due to water ingress and other issues;</w:t>
      </w:r>
    </w:p>
    <w:p w14:paraId="09800F92" w14:textId="77777777" w:rsidR="000A5C70" w:rsidRPr="000A5C70" w:rsidRDefault="000A5C70" w:rsidP="000A5C70">
      <w:pPr>
        <w:tabs>
          <w:tab w:val="left" w:pos="567"/>
        </w:tabs>
        <w:spacing w:before="60" w:after="60"/>
        <w:ind w:left="2268" w:hanging="567"/>
        <w:rPr>
          <w:rFonts w:ascii="Calibri" w:hAnsi="Calibri" w:cs="Calibri"/>
          <w:szCs w:val="24"/>
          <w:lang w:val="en-AU" w:eastAsia="en-US"/>
        </w:rPr>
      </w:pPr>
      <w:r w:rsidRPr="000A5C70">
        <w:rPr>
          <w:rFonts w:ascii="Calibri" w:hAnsi="Calibri" w:cs="Calibri"/>
          <w:szCs w:val="24"/>
          <w:lang w:val="en-AU" w:eastAsia="en-US"/>
        </w:rPr>
        <w:t>(g)</w:t>
      </w:r>
      <w:r w:rsidRPr="000A5C70">
        <w:rPr>
          <w:rFonts w:ascii="Calibri" w:hAnsi="Calibri" w:cs="Calibri"/>
          <w:szCs w:val="24"/>
          <w:lang w:val="en-AU" w:eastAsia="en-US"/>
        </w:rPr>
        <w:tab/>
        <w:t>the lack of a medical report on the potential exposure suffered by ACT Policing members to hazardous materials found at the Gungahlin JESC;</w:t>
      </w:r>
    </w:p>
    <w:p w14:paraId="10E20532" w14:textId="77777777" w:rsidR="000A5C70" w:rsidRPr="000A5C70" w:rsidRDefault="000A5C70" w:rsidP="000A5C70">
      <w:pPr>
        <w:tabs>
          <w:tab w:val="left" w:pos="567"/>
        </w:tabs>
        <w:spacing w:before="60" w:after="60"/>
        <w:ind w:left="2268" w:hanging="567"/>
        <w:rPr>
          <w:rFonts w:ascii="Calibri" w:hAnsi="Calibri" w:cs="Calibri"/>
          <w:szCs w:val="24"/>
          <w:lang w:val="en-AU" w:eastAsia="en-US"/>
        </w:rPr>
      </w:pPr>
      <w:r w:rsidRPr="000A5C70">
        <w:rPr>
          <w:rFonts w:ascii="Calibri" w:hAnsi="Calibri" w:cs="Calibri"/>
          <w:szCs w:val="24"/>
          <w:lang w:val="en-AU" w:eastAsia="en-US"/>
        </w:rPr>
        <w:lastRenderedPageBreak/>
        <w:t>(h)</w:t>
      </w:r>
      <w:r w:rsidRPr="000A5C70">
        <w:rPr>
          <w:rFonts w:ascii="Calibri" w:hAnsi="Calibri" w:cs="Calibri"/>
          <w:szCs w:val="24"/>
          <w:lang w:val="en-AU" w:eastAsia="en-US"/>
        </w:rPr>
        <w:tab/>
        <w:t xml:space="preserve">and that according to former chief of the ACT Police, Neil </w:t>
      </w:r>
      <w:proofErr w:type="spellStart"/>
      <w:r w:rsidRPr="000A5C70">
        <w:rPr>
          <w:rFonts w:ascii="Calibri" w:hAnsi="Calibri" w:cs="Calibri"/>
          <w:szCs w:val="24"/>
          <w:lang w:val="en-AU" w:eastAsia="en-US"/>
        </w:rPr>
        <w:t>Gaughan</w:t>
      </w:r>
      <w:proofErr w:type="spellEnd"/>
      <w:r w:rsidRPr="000A5C70">
        <w:rPr>
          <w:rFonts w:ascii="Calibri" w:hAnsi="Calibri" w:cs="Calibri"/>
          <w:szCs w:val="24"/>
          <w:lang w:val="en-AU" w:eastAsia="en-US"/>
        </w:rPr>
        <w:t xml:space="preserve">, there was an ongoing issue with the large percentage of probationary and junior constables with less than 5 </w:t>
      </w:r>
      <w:proofErr w:type="spellStart"/>
      <w:r w:rsidRPr="000A5C70">
        <w:rPr>
          <w:rFonts w:ascii="Calibri" w:hAnsi="Calibri" w:cs="Calibri"/>
          <w:szCs w:val="24"/>
          <w:lang w:val="en-AU" w:eastAsia="en-US"/>
        </w:rPr>
        <w:t>years experience</w:t>
      </w:r>
      <w:proofErr w:type="spellEnd"/>
      <w:r w:rsidRPr="000A5C70">
        <w:rPr>
          <w:rFonts w:ascii="Calibri" w:hAnsi="Calibri" w:cs="Calibri"/>
          <w:szCs w:val="24"/>
          <w:lang w:val="en-AU" w:eastAsia="en-US"/>
        </w:rPr>
        <w:t xml:space="preserve"> in the force, causing internal health and welfare stress issues; and</w:t>
      </w:r>
    </w:p>
    <w:p w14:paraId="49EE08A2" w14:textId="77777777" w:rsidR="000A5C70" w:rsidRPr="000A5C70" w:rsidRDefault="000A5C70" w:rsidP="000A5C70">
      <w:pPr>
        <w:tabs>
          <w:tab w:val="left" w:pos="567"/>
        </w:tabs>
        <w:spacing w:before="60" w:after="60"/>
        <w:ind w:left="2268" w:hanging="567"/>
        <w:rPr>
          <w:rFonts w:ascii="Calibri" w:hAnsi="Calibri" w:cs="Calibri"/>
          <w:szCs w:val="24"/>
          <w:lang w:val="en-AU" w:eastAsia="en-US"/>
        </w:rPr>
      </w:pPr>
      <w:r w:rsidRPr="000A5C70">
        <w:rPr>
          <w:rFonts w:ascii="Calibri" w:hAnsi="Calibri" w:cs="Calibri"/>
          <w:szCs w:val="24"/>
          <w:lang w:val="en-AU" w:eastAsia="en-US"/>
        </w:rPr>
        <w:t>(</w:t>
      </w:r>
      <w:proofErr w:type="spellStart"/>
      <w:r w:rsidRPr="000A5C70">
        <w:rPr>
          <w:rFonts w:ascii="Calibri" w:hAnsi="Calibri" w:cs="Calibri"/>
          <w:szCs w:val="24"/>
          <w:lang w:val="en-AU" w:eastAsia="en-US"/>
        </w:rPr>
        <w:t>i</w:t>
      </w:r>
      <w:proofErr w:type="spellEnd"/>
      <w:r w:rsidRPr="000A5C70">
        <w:rPr>
          <w:rFonts w:ascii="Calibri" w:hAnsi="Calibri" w:cs="Calibri"/>
          <w:szCs w:val="24"/>
          <w:lang w:val="en-AU" w:eastAsia="en-US"/>
        </w:rPr>
        <w:t>)</w:t>
      </w:r>
      <w:r w:rsidRPr="000A5C70">
        <w:rPr>
          <w:rFonts w:ascii="Calibri" w:hAnsi="Calibri" w:cs="Calibri"/>
          <w:szCs w:val="24"/>
          <w:lang w:val="en-AU" w:eastAsia="en-US"/>
        </w:rPr>
        <w:tab/>
        <w:t>the physical and psychological welfare of ACT Policing members is being impacted by the low wages, and the lack of policing resources, funding and investment by the ACT Government;</w:t>
      </w:r>
    </w:p>
    <w:p w14:paraId="4BCE14E7" w14:textId="77777777" w:rsidR="000A5C70" w:rsidRPr="000A5C70" w:rsidRDefault="000A5C70" w:rsidP="000A5C70">
      <w:pPr>
        <w:tabs>
          <w:tab w:val="left" w:pos="567"/>
        </w:tabs>
        <w:spacing w:before="60" w:after="60"/>
        <w:ind w:left="1701" w:hanging="567"/>
        <w:rPr>
          <w:rFonts w:ascii="Calibri" w:hAnsi="Calibri" w:cs="Calibri"/>
          <w:szCs w:val="24"/>
          <w:lang w:val="en-AU" w:eastAsia="en-US"/>
        </w:rPr>
      </w:pPr>
      <w:r w:rsidRPr="000A5C70">
        <w:rPr>
          <w:rFonts w:ascii="Calibri" w:hAnsi="Calibri" w:cs="Calibri"/>
          <w:szCs w:val="24"/>
          <w:lang w:val="en-AU" w:eastAsia="en-US"/>
        </w:rPr>
        <w:t>(2)</w:t>
      </w:r>
      <w:r w:rsidRPr="000A5C70">
        <w:rPr>
          <w:rFonts w:ascii="Calibri" w:hAnsi="Calibri" w:cs="Calibri"/>
          <w:szCs w:val="24"/>
          <w:lang w:val="en-AU" w:eastAsia="en-US"/>
        </w:rPr>
        <w:tab/>
        <w:t>further notes the:</w:t>
      </w:r>
    </w:p>
    <w:p w14:paraId="3C04CAE5" w14:textId="77777777" w:rsidR="000A5C70" w:rsidRPr="000A5C70" w:rsidRDefault="000A5C70" w:rsidP="000A5C70">
      <w:pPr>
        <w:tabs>
          <w:tab w:val="left" w:pos="567"/>
        </w:tabs>
        <w:spacing w:before="60" w:after="60"/>
        <w:ind w:left="2268" w:hanging="567"/>
        <w:rPr>
          <w:rFonts w:ascii="Calibri" w:hAnsi="Calibri" w:cs="Calibri"/>
          <w:szCs w:val="24"/>
          <w:lang w:val="en-AU" w:eastAsia="en-US"/>
        </w:rPr>
      </w:pPr>
      <w:r w:rsidRPr="000A5C70">
        <w:rPr>
          <w:rFonts w:ascii="Calibri" w:hAnsi="Calibri" w:cs="Calibri"/>
          <w:szCs w:val="24"/>
          <w:lang w:val="en-AU" w:eastAsia="en-US"/>
        </w:rPr>
        <w:t>(a)</w:t>
      </w:r>
      <w:r w:rsidRPr="000A5C70">
        <w:rPr>
          <w:rFonts w:ascii="Calibri" w:hAnsi="Calibri" w:cs="Calibri"/>
          <w:szCs w:val="24"/>
          <w:lang w:val="en-AU" w:eastAsia="en-US"/>
        </w:rPr>
        <w:tab/>
        <w:t>relationship with the Federal Government over concerns regarding ACT Policing wage matters, including the lack of new EA;</w:t>
      </w:r>
    </w:p>
    <w:p w14:paraId="1EE87907" w14:textId="77777777" w:rsidR="000A5C70" w:rsidRPr="000A5C70" w:rsidRDefault="000A5C70" w:rsidP="000A5C70">
      <w:pPr>
        <w:tabs>
          <w:tab w:val="left" w:pos="567"/>
        </w:tabs>
        <w:spacing w:before="60" w:after="60"/>
        <w:ind w:left="2268" w:hanging="567"/>
        <w:rPr>
          <w:rFonts w:ascii="Calibri" w:hAnsi="Calibri" w:cs="Calibri"/>
          <w:szCs w:val="24"/>
          <w:lang w:val="en-AU" w:eastAsia="en-US"/>
        </w:rPr>
      </w:pPr>
      <w:r w:rsidRPr="000A5C70">
        <w:rPr>
          <w:rFonts w:ascii="Calibri" w:hAnsi="Calibri" w:cs="Calibri"/>
          <w:szCs w:val="24"/>
          <w:lang w:val="en-AU" w:eastAsia="en-US"/>
        </w:rPr>
        <w:t>(b)</w:t>
      </w:r>
      <w:r w:rsidRPr="000A5C70">
        <w:rPr>
          <w:rFonts w:ascii="Calibri" w:hAnsi="Calibri" w:cs="Calibri"/>
          <w:szCs w:val="24"/>
          <w:lang w:val="en-AU" w:eastAsia="en-US"/>
        </w:rPr>
        <w:tab/>
        <w:t>levels of actual investment by this government into ACT Policing;</w:t>
      </w:r>
    </w:p>
    <w:p w14:paraId="5777C01B" w14:textId="77777777" w:rsidR="000A5C70" w:rsidRPr="000A5C70" w:rsidRDefault="000A5C70" w:rsidP="000A5C70">
      <w:pPr>
        <w:tabs>
          <w:tab w:val="left" w:pos="567"/>
        </w:tabs>
        <w:spacing w:before="60" w:after="60"/>
        <w:ind w:left="2268" w:hanging="567"/>
        <w:rPr>
          <w:rFonts w:ascii="Calibri" w:hAnsi="Calibri" w:cs="Calibri"/>
          <w:szCs w:val="24"/>
          <w:lang w:val="en-AU" w:eastAsia="en-US"/>
        </w:rPr>
      </w:pPr>
      <w:r w:rsidRPr="000A5C70">
        <w:rPr>
          <w:rFonts w:ascii="Calibri" w:hAnsi="Calibri" w:cs="Calibri"/>
          <w:szCs w:val="24"/>
          <w:lang w:val="en-AU" w:eastAsia="en-US"/>
        </w:rPr>
        <w:t>(c)</w:t>
      </w:r>
      <w:r w:rsidRPr="000A5C70">
        <w:rPr>
          <w:rFonts w:ascii="Calibri" w:hAnsi="Calibri" w:cs="Calibri"/>
          <w:szCs w:val="24"/>
          <w:lang w:val="en-AU" w:eastAsia="en-US"/>
        </w:rPr>
        <w:tab/>
        <w:t xml:space="preserve">cost of </w:t>
      </w:r>
      <w:proofErr w:type="spellStart"/>
      <w:r w:rsidRPr="000A5C70">
        <w:rPr>
          <w:rFonts w:ascii="Calibri" w:hAnsi="Calibri" w:cs="Calibri"/>
          <w:szCs w:val="24"/>
          <w:lang w:val="en-AU" w:eastAsia="en-US"/>
        </w:rPr>
        <w:t>clean up</w:t>
      </w:r>
      <w:proofErr w:type="spellEnd"/>
      <w:r w:rsidRPr="000A5C70">
        <w:rPr>
          <w:rFonts w:ascii="Calibri" w:hAnsi="Calibri" w:cs="Calibri"/>
          <w:szCs w:val="24"/>
          <w:lang w:val="en-AU" w:eastAsia="en-US"/>
        </w:rPr>
        <w:t xml:space="preserve"> and rectification of the Gungahlin JESC and City Police Station and impact on existing budgets;</w:t>
      </w:r>
    </w:p>
    <w:p w14:paraId="2811BF5A" w14:textId="549C277C" w:rsidR="000A5C70" w:rsidRPr="000A5C70" w:rsidRDefault="000A5C70" w:rsidP="000A5C70">
      <w:pPr>
        <w:tabs>
          <w:tab w:val="left" w:pos="567"/>
        </w:tabs>
        <w:spacing w:before="60" w:after="60"/>
        <w:ind w:left="2268" w:hanging="567"/>
        <w:rPr>
          <w:rFonts w:ascii="Calibri" w:hAnsi="Calibri" w:cs="Calibri"/>
          <w:szCs w:val="24"/>
          <w:lang w:val="en-AU" w:eastAsia="en-US"/>
        </w:rPr>
      </w:pPr>
      <w:r w:rsidRPr="000A5C70">
        <w:rPr>
          <w:rFonts w:ascii="Calibri" w:hAnsi="Calibri" w:cs="Calibri"/>
          <w:szCs w:val="24"/>
          <w:lang w:val="en-AU" w:eastAsia="en-US"/>
        </w:rPr>
        <w:t>(d)</w:t>
      </w:r>
      <w:r w:rsidRPr="000A5C70">
        <w:rPr>
          <w:rFonts w:ascii="Calibri" w:hAnsi="Calibri" w:cs="Calibri"/>
          <w:szCs w:val="24"/>
          <w:lang w:val="en-AU" w:eastAsia="en-US"/>
        </w:rPr>
        <w:tab/>
        <w:t xml:space="preserve">closures due to lack of maintenance and hazardous materials within ACT Policing </w:t>
      </w:r>
      <w:r w:rsidR="00611845">
        <w:rPr>
          <w:rFonts w:ascii="Calibri" w:hAnsi="Calibri" w:cs="Calibri"/>
          <w:szCs w:val="24"/>
          <w:lang w:val="en-AU" w:eastAsia="en-US"/>
        </w:rPr>
        <w:t>a</w:t>
      </w:r>
      <w:r w:rsidRPr="000A5C70">
        <w:rPr>
          <w:rFonts w:ascii="Calibri" w:hAnsi="Calibri" w:cs="Calibri"/>
          <w:szCs w:val="24"/>
          <w:lang w:val="en-AU" w:eastAsia="en-US"/>
        </w:rPr>
        <w:t>ccommodation and ongoing impact on ACT Policing;</w:t>
      </w:r>
    </w:p>
    <w:p w14:paraId="4BE6969E" w14:textId="77777777" w:rsidR="000A5C70" w:rsidRPr="000A5C70" w:rsidRDefault="000A5C70" w:rsidP="000A5C70">
      <w:pPr>
        <w:tabs>
          <w:tab w:val="left" w:pos="567"/>
        </w:tabs>
        <w:spacing w:before="60" w:after="60"/>
        <w:ind w:left="2268" w:hanging="567"/>
        <w:rPr>
          <w:rFonts w:ascii="Calibri" w:hAnsi="Calibri" w:cs="Calibri"/>
          <w:szCs w:val="24"/>
          <w:lang w:val="en-AU" w:eastAsia="en-US"/>
        </w:rPr>
      </w:pPr>
      <w:r w:rsidRPr="000A5C70">
        <w:rPr>
          <w:rFonts w:ascii="Calibri" w:hAnsi="Calibri" w:cs="Calibri"/>
          <w:szCs w:val="24"/>
          <w:lang w:val="en-AU" w:eastAsia="en-US"/>
        </w:rPr>
        <w:t>(e)</w:t>
      </w:r>
      <w:r w:rsidRPr="000A5C70">
        <w:rPr>
          <w:rFonts w:ascii="Calibri" w:hAnsi="Calibri" w:cs="Calibri"/>
          <w:szCs w:val="24"/>
          <w:lang w:val="en-AU" w:eastAsia="en-US"/>
        </w:rPr>
        <w:tab/>
        <w:t>exposure of ACT Policing members to hazardous materials and Government response; and</w:t>
      </w:r>
    </w:p>
    <w:p w14:paraId="682D0AB5" w14:textId="77777777" w:rsidR="000A5C70" w:rsidRPr="000A5C70" w:rsidRDefault="000A5C70" w:rsidP="000A5C70">
      <w:pPr>
        <w:tabs>
          <w:tab w:val="left" w:pos="567"/>
        </w:tabs>
        <w:spacing w:before="60" w:after="60"/>
        <w:ind w:left="2268" w:hanging="567"/>
        <w:rPr>
          <w:rFonts w:ascii="Calibri" w:hAnsi="Calibri" w:cs="Calibri"/>
          <w:szCs w:val="24"/>
          <w:lang w:val="en-AU" w:eastAsia="en-US"/>
        </w:rPr>
      </w:pPr>
      <w:r w:rsidRPr="000A5C70">
        <w:rPr>
          <w:rFonts w:ascii="Calibri" w:hAnsi="Calibri" w:cs="Calibri"/>
          <w:szCs w:val="24"/>
          <w:lang w:val="en-AU" w:eastAsia="en-US"/>
        </w:rPr>
        <w:t>(f)</w:t>
      </w:r>
      <w:r w:rsidRPr="000A5C70">
        <w:rPr>
          <w:rFonts w:ascii="Calibri" w:hAnsi="Calibri" w:cs="Calibri"/>
          <w:szCs w:val="24"/>
          <w:lang w:val="en-AU" w:eastAsia="en-US"/>
        </w:rPr>
        <w:tab/>
        <w:t>recruitment practices and experience levels within ACT Policing and impact on service delivery; and</w:t>
      </w:r>
    </w:p>
    <w:p w14:paraId="23009D65" w14:textId="77777777" w:rsidR="000A5C70" w:rsidRPr="000A5C70" w:rsidRDefault="000A5C70" w:rsidP="000A5C70">
      <w:pPr>
        <w:tabs>
          <w:tab w:val="left" w:pos="567"/>
        </w:tabs>
        <w:spacing w:before="60" w:after="60"/>
        <w:ind w:left="1701" w:hanging="567"/>
        <w:rPr>
          <w:rFonts w:ascii="Calibri" w:hAnsi="Calibri" w:cs="Calibri"/>
          <w:szCs w:val="24"/>
          <w:lang w:val="en-AU" w:eastAsia="en-US"/>
        </w:rPr>
      </w:pPr>
      <w:r w:rsidRPr="000A5C70">
        <w:rPr>
          <w:rFonts w:ascii="Calibri" w:hAnsi="Calibri" w:cs="Calibri"/>
          <w:szCs w:val="24"/>
          <w:lang w:val="en-AU" w:eastAsia="en-US"/>
        </w:rPr>
        <w:t>(3)</w:t>
      </w:r>
      <w:r w:rsidRPr="000A5C70">
        <w:rPr>
          <w:rFonts w:ascii="Calibri" w:hAnsi="Calibri" w:cs="Calibri"/>
          <w:szCs w:val="24"/>
          <w:lang w:val="en-AU" w:eastAsia="en-US"/>
        </w:rPr>
        <w:tab/>
        <w:t>calls on the Assembly to:</w:t>
      </w:r>
    </w:p>
    <w:p w14:paraId="69A2E4C9" w14:textId="05A3AA00" w:rsidR="000A5C70" w:rsidRPr="000A5C70" w:rsidRDefault="000A5C70" w:rsidP="000A5C70">
      <w:pPr>
        <w:tabs>
          <w:tab w:val="left" w:pos="567"/>
        </w:tabs>
        <w:spacing w:before="60" w:after="60"/>
        <w:ind w:left="2268" w:hanging="567"/>
        <w:rPr>
          <w:rFonts w:ascii="Calibri" w:hAnsi="Calibri" w:cs="Calibri"/>
          <w:szCs w:val="24"/>
          <w:lang w:val="en-AU" w:eastAsia="en-US"/>
        </w:rPr>
      </w:pPr>
      <w:r w:rsidRPr="000A5C70">
        <w:rPr>
          <w:rFonts w:ascii="Calibri" w:hAnsi="Calibri" w:cs="Calibri"/>
          <w:szCs w:val="24"/>
          <w:lang w:val="en-AU" w:eastAsia="en-US"/>
        </w:rPr>
        <w:t>(a)</w:t>
      </w:r>
      <w:r w:rsidRPr="000A5C70">
        <w:rPr>
          <w:rFonts w:ascii="Calibri" w:hAnsi="Calibri" w:cs="Calibri"/>
          <w:szCs w:val="24"/>
          <w:lang w:val="en-AU" w:eastAsia="en-US"/>
        </w:rPr>
        <w:tab/>
        <w:t>refer this motion to the appropriate standing committee to consider inquiring into the wages, resourcing, funding, and ongoing investment by the ACT Government of ACT Policing</w:t>
      </w:r>
      <w:r w:rsidR="00611845">
        <w:rPr>
          <w:rFonts w:ascii="Calibri" w:hAnsi="Calibri" w:cs="Calibri"/>
          <w:szCs w:val="24"/>
          <w:lang w:val="en-AU" w:eastAsia="en-US"/>
        </w:rPr>
        <w:t>,</w:t>
      </w:r>
      <w:r w:rsidRPr="000A5C70">
        <w:rPr>
          <w:rFonts w:ascii="Calibri" w:hAnsi="Calibri" w:cs="Calibri"/>
          <w:szCs w:val="24"/>
          <w:lang w:val="en-AU" w:eastAsia="en-US"/>
        </w:rPr>
        <w:t xml:space="preserve"> and any other matter the Committee considers relevant; and</w:t>
      </w:r>
    </w:p>
    <w:p w14:paraId="292FDC98" w14:textId="77777777" w:rsidR="000A5C70" w:rsidRPr="000A5C70" w:rsidRDefault="000A5C70" w:rsidP="000A5C70">
      <w:pPr>
        <w:tabs>
          <w:tab w:val="left" w:pos="567"/>
        </w:tabs>
        <w:spacing w:before="60" w:after="60"/>
        <w:ind w:left="2268" w:hanging="567"/>
        <w:rPr>
          <w:rFonts w:ascii="Calibri" w:hAnsi="Calibri" w:cs="Calibri"/>
          <w:szCs w:val="24"/>
          <w:lang w:val="en-AU" w:eastAsia="en-US"/>
        </w:rPr>
      </w:pPr>
      <w:r w:rsidRPr="000A5C70">
        <w:rPr>
          <w:rFonts w:ascii="Calibri" w:hAnsi="Calibri" w:cs="Calibri"/>
          <w:szCs w:val="24"/>
          <w:lang w:val="en-AU" w:eastAsia="en-US"/>
        </w:rPr>
        <w:t>(b)</w:t>
      </w:r>
      <w:r w:rsidRPr="000A5C70">
        <w:rPr>
          <w:rFonts w:ascii="Calibri" w:hAnsi="Calibri" w:cs="Calibri"/>
          <w:szCs w:val="24"/>
          <w:lang w:val="en-AU" w:eastAsia="en-US"/>
        </w:rPr>
        <w:tab/>
        <w:t>report back to the Assembly on the last sitting day of this Assembly, Thursday 5 September 2024. (</w:t>
      </w:r>
      <w:r w:rsidRPr="000A5C70">
        <w:rPr>
          <w:rFonts w:ascii="Calibri" w:hAnsi="Calibri" w:cs="Calibri"/>
          <w:i/>
          <w:iCs/>
          <w:szCs w:val="24"/>
          <w:lang w:val="en-AU" w:eastAsia="en-US"/>
        </w:rPr>
        <w:t>Notice given 13 May 2024. Notice will be removed from the Notice Paper unless called on within 4 sitting weeks – standing order 125A</w:t>
      </w:r>
      <w:r w:rsidRPr="000A5C70">
        <w:rPr>
          <w:rFonts w:ascii="Calibri" w:hAnsi="Calibri" w:cs="Calibri"/>
          <w:szCs w:val="24"/>
          <w:lang w:val="en-AU" w:eastAsia="en-US"/>
        </w:rPr>
        <w:t>).</w:t>
      </w:r>
    </w:p>
    <w:p w14:paraId="2C2E8A70" w14:textId="77777777" w:rsidR="000A5C70" w:rsidRPr="000A5C70" w:rsidRDefault="000A5C70" w:rsidP="000A5C70">
      <w:pPr>
        <w:tabs>
          <w:tab w:val="right" w:pos="580"/>
        </w:tabs>
        <w:spacing w:before="240" w:after="240"/>
        <w:ind w:right="-432"/>
        <w:rPr>
          <w:rFonts w:ascii="Calibri" w:hAnsi="Calibri"/>
          <w:b/>
          <w:sz w:val="28"/>
          <w:lang w:eastAsia="en-US"/>
        </w:rPr>
      </w:pPr>
      <w:bookmarkStart w:id="1" w:name="_Hlk165965900"/>
      <w:r w:rsidRPr="000A5C70">
        <w:rPr>
          <w:rFonts w:ascii="Calibri" w:hAnsi="Calibri"/>
          <w:b/>
          <w:sz w:val="28"/>
          <w:lang w:eastAsia="en-US"/>
        </w:rPr>
        <w:t>Orders of the day—continued</w:t>
      </w:r>
    </w:p>
    <w:p w14:paraId="1537BDCD" w14:textId="77777777" w:rsidR="000A5C70" w:rsidRPr="000A5C70" w:rsidRDefault="000A5C70" w:rsidP="000A5C70">
      <w:pPr>
        <w:tabs>
          <w:tab w:val="right" w:pos="567"/>
          <w:tab w:val="left" w:pos="1134"/>
        </w:tabs>
        <w:spacing w:before="120" w:after="120"/>
        <w:ind w:left="1134" w:hanging="1134"/>
        <w:jc w:val="center"/>
        <w:rPr>
          <w:rFonts w:ascii="Calibri" w:hAnsi="Calibri"/>
          <w:b/>
          <w:bCs/>
          <w:lang w:val="en-AU" w:eastAsia="en-US"/>
        </w:rPr>
      </w:pPr>
      <w:r w:rsidRPr="000A5C70">
        <w:rPr>
          <w:rFonts w:ascii="Calibri" w:hAnsi="Calibri"/>
          <w:b/>
          <w:bCs/>
          <w:lang w:val="en-AU" w:eastAsia="en-US"/>
        </w:rPr>
        <w:t>16 August 2024</w:t>
      </w:r>
    </w:p>
    <w:p w14:paraId="16790F08" w14:textId="2799E393" w:rsidR="000A5C70" w:rsidRPr="000A5C70" w:rsidRDefault="000A5C70" w:rsidP="000A5C70">
      <w:pPr>
        <w:tabs>
          <w:tab w:val="right" w:pos="567"/>
          <w:tab w:val="left" w:pos="1134"/>
        </w:tabs>
        <w:spacing w:before="120" w:after="120"/>
        <w:ind w:left="1134" w:hanging="1134"/>
        <w:rPr>
          <w:rFonts w:ascii="Calibri" w:hAnsi="Calibri"/>
          <w:lang w:val="en-AU" w:eastAsia="en-US"/>
        </w:rPr>
      </w:pPr>
      <w:r w:rsidRPr="000A5C70">
        <w:rPr>
          <w:rFonts w:ascii="Calibri" w:hAnsi="Calibri"/>
          <w:lang w:val="en-AU" w:eastAsia="en-US"/>
        </w:rPr>
        <w:tab/>
        <w:t>*</w:t>
      </w:r>
      <w:r w:rsidR="000D7068">
        <w:rPr>
          <w:rFonts w:ascii="Calibri" w:hAnsi="Calibri"/>
          <w:lang w:val="en-AU" w:eastAsia="en-US"/>
        </w:rPr>
        <w:t>4</w:t>
      </w:r>
      <w:r w:rsidRPr="000A5C70">
        <w:rPr>
          <w:rFonts w:ascii="Calibri" w:hAnsi="Calibri"/>
          <w:lang w:val="en-AU" w:eastAsia="en-US"/>
        </w:rPr>
        <w:tab/>
      </w:r>
      <w:r w:rsidRPr="000A5C70">
        <w:rPr>
          <w:rFonts w:ascii="Calibri" w:hAnsi="Calibri"/>
          <w:b/>
          <w:caps/>
          <w:lang w:val="en-AU" w:eastAsia="en-US"/>
        </w:rPr>
        <w:t>Estimates 2024-2025—Select Committee</w:t>
      </w:r>
      <w:r w:rsidRPr="000A5C70">
        <w:rPr>
          <w:rFonts w:ascii="Calibri" w:hAnsi="Calibri"/>
          <w:lang w:val="en-AU" w:eastAsia="en-US"/>
        </w:rPr>
        <w:t xml:space="preserve">: Presentation of report on </w:t>
      </w:r>
      <w:r w:rsidRPr="000A5C70">
        <w:rPr>
          <w:rFonts w:ascii="Calibri" w:hAnsi="Calibri"/>
          <w:szCs w:val="24"/>
          <w:lang w:val="en-AU" w:eastAsia="en-US"/>
        </w:rPr>
        <w:t xml:space="preserve">the expenditure proposals contained in the Appropriation Bill 2024-2025, the Appropriation (Office of the Legislative Assembly) Bill 2024-2025 and any revenue estimates proposed by the Government in the 2024-2025 Budget, pursuant to order of the Assembly of 11 April 2024. </w:t>
      </w:r>
      <w:r w:rsidRPr="000A5C70">
        <w:rPr>
          <w:rFonts w:ascii="Calibri" w:hAnsi="Calibri"/>
          <w:i/>
          <w:iCs/>
          <w:szCs w:val="24"/>
          <w:lang w:val="en-AU" w:eastAsia="en-US"/>
        </w:rPr>
        <w:t>(Formed on 6 May 2024)</w:t>
      </w:r>
    </w:p>
    <w:bookmarkEnd w:id="1"/>
    <w:p w14:paraId="5C88A606" w14:textId="77777777" w:rsidR="000A5C70" w:rsidRPr="000A5C70" w:rsidRDefault="000A5C70" w:rsidP="00E704D4">
      <w:pPr>
        <w:spacing w:before="120" w:after="480"/>
        <w:ind w:right="261"/>
        <w:jc w:val="center"/>
        <w:rPr>
          <w:rFonts w:ascii="Calibri" w:hAnsi="Calibri"/>
          <w:b/>
          <w:sz w:val="28"/>
          <w:lang w:val="en-AU"/>
        </w:rPr>
      </w:pPr>
      <w:r w:rsidRPr="000A5C70">
        <w:rPr>
          <w:rFonts w:ascii="Calibri" w:hAnsi="Calibri"/>
          <w:b/>
          <w:sz w:val="28"/>
          <w:lang w:val="en-AU"/>
        </w:rPr>
        <w:t>______________________________</w:t>
      </w:r>
    </w:p>
    <w:p w14:paraId="01561717" w14:textId="77777777" w:rsidR="000A5C70" w:rsidRPr="000A5C70" w:rsidRDefault="000A5C70" w:rsidP="000A5C70">
      <w:pPr>
        <w:keepNext/>
        <w:keepLines/>
        <w:spacing w:before="240" w:after="240"/>
        <w:ind w:right="260"/>
        <w:jc w:val="center"/>
        <w:rPr>
          <w:rFonts w:ascii="Calibri" w:hAnsi="Calibri"/>
          <w:b/>
          <w:sz w:val="28"/>
          <w:lang w:val="en-AU"/>
        </w:rPr>
      </w:pPr>
      <w:r w:rsidRPr="000A5C70">
        <w:rPr>
          <w:rFonts w:ascii="Calibri" w:hAnsi="Calibri"/>
          <w:b/>
          <w:sz w:val="28"/>
          <w:lang w:val="en-AU"/>
        </w:rPr>
        <w:lastRenderedPageBreak/>
        <w:t>QUESTIONS ON NOTICE</w:t>
      </w:r>
    </w:p>
    <w:p w14:paraId="5EC077D7" w14:textId="77777777" w:rsidR="000A5C70" w:rsidRPr="000A5C70" w:rsidRDefault="000A5C70" w:rsidP="000A5C70">
      <w:pPr>
        <w:spacing w:before="120" w:after="120"/>
        <w:ind w:right="260"/>
        <w:rPr>
          <w:rFonts w:ascii="Calibri" w:hAnsi="Calibri"/>
          <w:lang w:val="en-AU"/>
        </w:rPr>
      </w:pPr>
      <w:r w:rsidRPr="000A5C70">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18C24C93" w14:textId="77777777" w:rsidR="000A5C70" w:rsidRPr="000A5C70" w:rsidRDefault="000A5C70" w:rsidP="000A5C70">
      <w:pPr>
        <w:spacing w:before="120" w:after="120"/>
        <w:ind w:right="260"/>
        <w:rPr>
          <w:rFonts w:ascii="Calibri" w:hAnsi="Calibri"/>
          <w:szCs w:val="24"/>
          <w:lang w:val="en-NZ"/>
        </w:rPr>
      </w:pPr>
      <w:r w:rsidRPr="000A5C70">
        <w:rPr>
          <w:rFonts w:ascii="Calibri" w:hAnsi="Calibri"/>
          <w:szCs w:val="24"/>
          <w:lang w:val="en-NZ"/>
        </w:rPr>
        <w:t xml:space="preserve">A Questions on Notice Paper will be issued on the Friday of a sitting week, containing the text of all questions on notice lodged that week and can be accessed at </w:t>
      </w:r>
      <w:hyperlink r:id="rId40" w:history="1">
        <w:r w:rsidRPr="000A5C70">
          <w:rPr>
            <w:rFonts w:ascii="Calibri" w:hAnsi="Calibri"/>
            <w:color w:val="0000FF"/>
            <w:szCs w:val="24"/>
            <w:lang w:val="en-AU"/>
          </w:rPr>
          <w:t>www.parliament.act.gov.au/parliamentary-business/in-the-chamber/chamber-documents</w:t>
        </w:r>
      </w:hyperlink>
      <w:r w:rsidRPr="000A5C70">
        <w:rPr>
          <w:rFonts w:ascii="Calibri" w:hAnsi="Calibri"/>
          <w:szCs w:val="24"/>
          <w:lang w:val="en-NZ"/>
        </w:rPr>
        <w:t>.</w:t>
      </w:r>
    </w:p>
    <w:p w14:paraId="7E4B385D" w14:textId="77777777" w:rsidR="002A7302" w:rsidRPr="00E23531" w:rsidRDefault="002A7302" w:rsidP="002A7302">
      <w:pPr>
        <w:keepNext/>
        <w:keepLines/>
        <w:tabs>
          <w:tab w:val="right" w:pos="567"/>
          <w:tab w:val="left" w:pos="1134"/>
        </w:tabs>
        <w:spacing w:before="360" w:after="360"/>
        <w:jc w:val="center"/>
        <w:rPr>
          <w:rFonts w:ascii="Calibri" w:hAnsi="Calibri"/>
          <w:b/>
          <w:i/>
          <w:szCs w:val="24"/>
          <w:lang w:val="en-AU"/>
        </w:rPr>
      </w:pPr>
      <w:bookmarkStart w:id="2" w:name="_Hlk130803092"/>
      <w:r>
        <w:rPr>
          <w:b/>
          <w:i/>
          <w:szCs w:val="24"/>
          <w:lang w:val="en-AU"/>
        </w:rPr>
        <w:t>Redirected and answered questions</w:t>
      </w:r>
    </w:p>
    <w:p w14:paraId="26BE4358" w14:textId="77777777" w:rsidR="002A7302" w:rsidRPr="00F11FFC" w:rsidRDefault="002A7302" w:rsidP="002A7302">
      <w:pPr>
        <w:spacing w:before="120" w:after="120"/>
        <w:rPr>
          <w:rFonts w:ascii="Calibri" w:hAnsi="Calibri"/>
          <w:lang w:val="en-AU"/>
        </w:rPr>
      </w:pPr>
      <w:r w:rsidRPr="00F11FFC">
        <w:rPr>
          <w:rFonts w:ascii="Calibri" w:hAnsi="Calibri"/>
          <w:lang w:val="en-AU"/>
        </w:rPr>
        <w:t>The following questions asked by the Member indicated have been redirected to the Minister indicated and answers have been received:</w:t>
      </w:r>
    </w:p>
    <w:p w14:paraId="6C2A4EAC" w14:textId="77777777" w:rsidR="002A7302" w:rsidRDefault="002A7302" w:rsidP="002A7302">
      <w:pPr>
        <w:tabs>
          <w:tab w:val="right" w:pos="567"/>
          <w:tab w:val="left" w:pos="1134"/>
          <w:tab w:val="left" w:pos="1701"/>
        </w:tabs>
        <w:spacing w:before="240" w:after="120"/>
        <w:rPr>
          <w:rFonts w:ascii="Calibri" w:hAnsi="Calibri"/>
          <w:lang w:val="en-AU"/>
        </w:rPr>
      </w:pPr>
      <w:r w:rsidRPr="003B6D8B">
        <w:rPr>
          <w:rFonts w:ascii="Calibri" w:hAnsi="Calibri"/>
          <w:lang w:val="en-AU"/>
        </w:rPr>
        <w:t>1756</w:t>
      </w:r>
      <w:r w:rsidRPr="003B6D8B">
        <w:rPr>
          <w:rFonts w:ascii="Calibri" w:hAnsi="Calibri"/>
          <w:lang w:val="en-AU"/>
        </w:rPr>
        <w:tab/>
      </w:r>
      <w:r w:rsidRPr="003B6D8B">
        <w:rPr>
          <w:rFonts w:ascii="Calibri" w:hAnsi="Calibri"/>
          <w:lang w:val="en-AU"/>
        </w:rPr>
        <w:tab/>
        <w:t xml:space="preserve">Minister </w:t>
      </w:r>
      <w:r w:rsidRPr="003B6D8B">
        <w:rPr>
          <w:rFonts w:cstheme="minorHAnsi"/>
          <w:szCs w:val="24"/>
        </w:rPr>
        <w:t xml:space="preserve">for Government Services and </w:t>
      </w:r>
      <w:r>
        <w:rPr>
          <w:rFonts w:cstheme="minorHAnsi"/>
          <w:szCs w:val="24"/>
        </w:rPr>
        <w:t>R</w:t>
      </w:r>
      <w:r w:rsidRPr="003B6D8B">
        <w:rPr>
          <w:rFonts w:cstheme="minorHAnsi"/>
          <w:szCs w:val="24"/>
        </w:rPr>
        <w:t>egulatory Reform</w:t>
      </w:r>
      <w:r w:rsidRPr="003B6D8B">
        <w:rPr>
          <w:rFonts w:ascii="Calibri" w:hAnsi="Calibri"/>
          <w:lang w:val="en-AU"/>
        </w:rPr>
        <w:t xml:space="preserve"> </w:t>
      </w:r>
      <w:r w:rsidRPr="003B6D8B">
        <w:rPr>
          <w:rFonts w:ascii="Calibri" w:hAnsi="Calibri"/>
          <w:i/>
          <w:iCs/>
          <w:lang w:val="en-AU"/>
        </w:rPr>
        <w:t>(Mr Milligan)</w:t>
      </w:r>
      <w:r w:rsidRPr="003B6D8B">
        <w:rPr>
          <w:rFonts w:ascii="Calibri" w:hAnsi="Calibri"/>
          <w:lang w:val="en-AU"/>
        </w:rPr>
        <w:t>.</w:t>
      </w:r>
    </w:p>
    <w:p w14:paraId="2E19162B" w14:textId="77777777" w:rsidR="002A7302" w:rsidRDefault="002A7302" w:rsidP="002A7302">
      <w:pPr>
        <w:tabs>
          <w:tab w:val="right" w:pos="567"/>
          <w:tab w:val="left" w:pos="1134"/>
          <w:tab w:val="left" w:pos="1701"/>
        </w:tabs>
        <w:spacing w:before="240" w:after="120"/>
        <w:rPr>
          <w:rFonts w:ascii="Calibri" w:hAnsi="Calibri"/>
          <w:lang w:val="en-AU"/>
        </w:rPr>
      </w:pPr>
      <w:r w:rsidRPr="003B6D8B">
        <w:rPr>
          <w:rFonts w:ascii="Calibri" w:hAnsi="Calibri"/>
          <w:lang w:val="en-AU"/>
        </w:rPr>
        <w:t>175</w:t>
      </w:r>
      <w:r>
        <w:rPr>
          <w:rFonts w:ascii="Calibri" w:hAnsi="Calibri"/>
          <w:lang w:val="en-AU"/>
        </w:rPr>
        <w:t>7</w:t>
      </w:r>
      <w:r w:rsidRPr="003B6D8B">
        <w:rPr>
          <w:rFonts w:ascii="Calibri" w:hAnsi="Calibri"/>
          <w:lang w:val="en-AU"/>
        </w:rPr>
        <w:tab/>
      </w:r>
      <w:r w:rsidRPr="003B6D8B">
        <w:rPr>
          <w:rFonts w:ascii="Calibri" w:hAnsi="Calibri"/>
          <w:lang w:val="en-AU"/>
        </w:rPr>
        <w:tab/>
      </w:r>
      <w:r w:rsidRPr="00EE3153">
        <w:rPr>
          <w:rFonts w:cstheme="minorHAnsi"/>
          <w:szCs w:val="24"/>
        </w:rPr>
        <w:t xml:space="preserve">Minister for </w:t>
      </w:r>
      <w:r>
        <w:rPr>
          <w:rFonts w:cstheme="minorHAnsi"/>
          <w:szCs w:val="24"/>
        </w:rPr>
        <w:t xml:space="preserve">Government </w:t>
      </w:r>
      <w:r w:rsidRPr="00EE3153">
        <w:rPr>
          <w:rFonts w:cstheme="minorHAnsi"/>
          <w:szCs w:val="24"/>
        </w:rPr>
        <w:t>S</w:t>
      </w:r>
      <w:r>
        <w:rPr>
          <w:rFonts w:cstheme="minorHAnsi"/>
          <w:szCs w:val="24"/>
        </w:rPr>
        <w:t xml:space="preserve">ervices and Regulatory Reform </w:t>
      </w:r>
      <w:r w:rsidRPr="003B6D8B">
        <w:rPr>
          <w:rFonts w:ascii="Calibri" w:hAnsi="Calibri"/>
          <w:i/>
          <w:iCs/>
          <w:lang w:val="en-AU"/>
        </w:rPr>
        <w:t xml:space="preserve">(Mr </w:t>
      </w:r>
      <w:r>
        <w:rPr>
          <w:rFonts w:ascii="Calibri" w:hAnsi="Calibri"/>
          <w:i/>
          <w:iCs/>
          <w:lang w:val="en-AU"/>
        </w:rPr>
        <w:t>Cain).</w:t>
      </w:r>
    </w:p>
    <w:p w14:paraId="6F1C0692" w14:textId="77777777" w:rsidR="002A7302" w:rsidRDefault="002A7302" w:rsidP="002A7302">
      <w:pPr>
        <w:tabs>
          <w:tab w:val="right" w:pos="567"/>
          <w:tab w:val="left" w:pos="1134"/>
          <w:tab w:val="left" w:pos="1701"/>
        </w:tabs>
        <w:spacing w:before="240" w:after="120"/>
        <w:rPr>
          <w:rFonts w:ascii="Calibri" w:hAnsi="Calibri"/>
          <w:lang w:val="en-AU"/>
        </w:rPr>
      </w:pPr>
      <w:r w:rsidRPr="003B6D8B">
        <w:rPr>
          <w:rFonts w:ascii="Calibri" w:hAnsi="Calibri"/>
          <w:lang w:val="en-AU"/>
        </w:rPr>
        <w:t>1</w:t>
      </w:r>
      <w:r>
        <w:rPr>
          <w:rFonts w:ascii="Calibri" w:hAnsi="Calibri"/>
          <w:lang w:val="en-AU"/>
        </w:rPr>
        <w:t>798</w:t>
      </w:r>
      <w:r w:rsidRPr="003B6D8B">
        <w:rPr>
          <w:rFonts w:ascii="Calibri" w:hAnsi="Calibri"/>
          <w:lang w:val="en-AU"/>
        </w:rPr>
        <w:tab/>
      </w:r>
      <w:r w:rsidRPr="003B6D8B">
        <w:rPr>
          <w:rFonts w:ascii="Calibri" w:hAnsi="Calibri"/>
          <w:lang w:val="en-AU"/>
        </w:rPr>
        <w:tab/>
      </w:r>
      <w:r w:rsidRPr="006440CC">
        <w:rPr>
          <w:rFonts w:cstheme="minorHAnsi"/>
          <w:szCs w:val="24"/>
        </w:rPr>
        <w:t xml:space="preserve">Special Minister of State </w:t>
      </w:r>
      <w:r w:rsidRPr="003B6D8B">
        <w:rPr>
          <w:rFonts w:ascii="Calibri" w:hAnsi="Calibri"/>
          <w:i/>
          <w:iCs/>
          <w:lang w:val="en-AU"/>
        </w:rPr>
        <w:t>(M</w:t>
      </w:r>
      <w:r>
        <w:rPr>
          <w:rFonts w:ascii="Calibri" w:hAnsi="Calibri"/>
          <w:i/>
          <w:iCs/>
          <w:lang w:val="en-AU"/>
        </w:rPr>
        <w:t>r Cocks</w:t>
      </w:r>
      <w:r w:rsidRPr="003B6D8B">
        <w:rPr>
          <w:rFonts w:ascii="Calibri" w:hAnsi="Calibri"/>
          <w:i/>
          <w:iCs/>
          <w:lang w:val="en-AU"/>
        </w:rPr>
        <w:t>)</w:t>
      </w:r>
      <w:r w:rsidRPr="003B6D8B">
        <w:rPr>
          <w:rFonts w:ascii="Calibri" w:hAnsi="Calibri"/>
          <w:lang w:val="en-AU"/>
        </w:rPr>
        <w:t>.</w:t>
      </w:r>
    </w:p>
    <w:p w14:paraId="21350966" w14:textId="0C380EAB" w:rsidR="002A7302" w:rsidRDefault="002A7302" w:rsidP="002A7302">
      <w:pPr>
        <w:tabs>
          <w:tab w:val="right" w:pos="567"/>
          <w:tab w:val="left" w:pos="1134"/>
          <w:tab w:val="left" w:pos="1701"/>
        </w:tabs>
        <w:spacing w:before="240" w:after="120"/>
        <w:rPr>
          <w:rFonts w:ascii="Calibri" w:hAnsi="Calibri"/>
          <w:lang w:val="en-AU"/>
        </w:rPr>
      </w:pPr>
      <w:r w:rsidRPr="003B6D8B">
        <w:rPr>
          <w:rFonts w:ascii="Calibri" w:hAnsi="Calibri"/>
          <w:lang w:val="en-AU"/>
        </w:rPr>
        <w:t>1</w:t>
      </w:r>
      <w:r>
        <w:rPr>
          <w:rFonts w:ascii="Calibri" w:hAnsi="Calibri"/>
          <w:lang w:val="en-AU"/>
        </w:rPr>
        <w:t>803</w:t>
      </w:r>
      <w:r w:rsidRPr="003B6D8B">
        <w:rPr>
          <w:rFonts w:ascii="Calibri" w:hAnsi="Calibri"/>
          <w:lang w:val="en-AU"/>
        </w:rPr>
        <w:tab/>
      </w:r>
      <w:r w:rsidRPr="003B6D8B">
        <w:rPr>
          <w:rFonts w:ascii="Calibri" w:hAnsi="Calibri"/>
          <w:lang w:val="en-AU"/>
        </w:rPr>
        <w:tab/>
      </w:r>
      <w:r w:rsidRPr="00623055">
        <w:rPr>
          <w:rFonts w:cstheme="minorHAnsi"/>
          <w:szCs w:val="24"/>
        </w:rPr>
        <w:t xml:space="preserve">Minister for Education and Youth Affairs </w:t>
      </w:r>
      <w:r w:rsidRPr="003B6D8B">
        <w:rPr>
          <w:rFonts w:ascii="Calibri" w:hAnsi="Calibri"/>
          <w:i/>
          <w:iCs/>
          <w:lang w:val="en-AU"/>
        </w:rPr>
        <w:t>(M</w:t>
      </w:r>
      <w:r>
        <w:rPr>
          <w:rFonts w:ascii="Calibri" w:hAnsi="Calibri"/>
          <w:i/>
          <w:iCs/>
          <w:lang w:val="en-AU"/>
        </w:rPr>
        <w:t>s Lee</w:t>
      </w:r>
      <w:r w:rsidRPr="003B6D8B">
        <w:rPr>
          <w:rFonts w:ascii="Calibri" w:hAnsi="Calibri"/>
          <w:i/>
          <w:iCs/>
          <w:lang w:val="en-AU"/>
        </w:rPr>
        <w:t>)</w:t>
      </w:r>
      <w:r w:rsidRPr="003B6D8B">
        <w:rPr>
          <w:rFonts w:ascii="Calibri" w:hAnsi="Calibri"/>
          <w:lang w:val="en-AU"/>
        </w:rPr>
        <w:t>.</w:t>
      </w:r>
    </w:p>
    <w:p w14:paraId="0AB6595C" w14:textId="4C0E7A15" w:rsidR="002A7302" w:rsidRPr="000E238E" w:rsidRDefault="002A7302" w:rsidP="002A7302">
      <w:pPr>
        <w:tabs>
          <w:tab w:val="right" w:pos="567"/>
          <w:tab w:val="left" w:pos="1134"/>
          <w:tab w:val="left" w:pos="1701"/>
        </w:tabs>
        <w:spacing w:before="240" w:after="120"/>
        <w:ind w:left="1134" w:hanging="1134"/>
        <w:rPr>
          <w:rFonts w:ascii="Calibri" w:hAnsi="Calibri"/>
          <w:lang w:val="en-AU"/>
        </w:rPr>
      </w:pPr>
      <w:r w:rsidRPr="000E238E">
        <w:rPr>
          <w:rFonts w:ascii="Calibri" w:hAnsi="Calibri"/>
          <w:lang w:val="en-AU"/>
        </w:rPr>
        <w:t>1805</w:t>
      </w:r>
      <w:r w:rsidRPr="000E238E">
        <w:rPr>
          <w:rFonts w:ascii="Calibri" w:hAnsi="Calibri"/>
          <w:lang w:val="en-AU"/>
        </w:rPr>
        <w:tab/>
      </w:r>
      <w:r w:rsidRPr="000E238E">
        <w:rPr>
          <w:rFonts w:ascii="Calibri" w:hAnsi="Calibri"/>
          <w:lang w:val="en-AU"/>
        </w:rPr>
        <w:tab/>
      </w:r>
      <w:r w:rsidRPr="000E238E">
        <w:rPr>
          <w:rFonts w:cstheme="minorHAnsi"/>
          <w:szCs w:val="24"/>
        </w:rPr>
        <w:t xml:space="preserve">Minister for Trade, Investment and Economic Development </w:t>
      </w:r>
      <w:r w:rsidRPr="000E238E">
        <w:rPr>
          <w:rFonts w:ascii="Calibri" w:hAnsi="Calibri"/>
          <w:i/>
          <w:iCs/>
          <w:lang w:val="en-AU"/>
        </w:rPr>
        <w:t>(M</w:t>
      </w:r>
      <w:r w:rsidR="00FF5B31">
        <w:rPr>
          <w:rFonts w:ascii="Calibri" w:hAnsi="Calibri"/>
          <w:i/>
          <w:iCs/>
          <w:lang w:val="en-AU"/>
        </w:rPr>
        <w:t>r</w:t>
      </w:r>
      <w:r w:rsidRPr="000E238E">
        <w:rPr>
          <w:rFonts w:ascii="Calibri" w:hAnsi="Calibri"/>
          <w:i/>
          <w:iCs/>
          <w:lang w:val="en-AU"/>
        </w:rPr>
        <w:t>s </w:t>
      </w:r>
      <w:r w:rsidR="00FF5B31">
        <w:rPr>
          <w:rFonts w:ascii="Calibri" w:hAnsi="Calibri"/>
          <w:i/>
          <w:iCs/>
          <w:lang w:val="en-AU"/>
        </w:rPr>
        <w:t>Kikkert</w:t>
      </w:r>
      <w:r w:rsidRPr="000E238E">
        <w:rPr>
          <w:rFonts w:ascii="Calibri" w:hAnsi="Calibri"/>
          <w:i/>
          <w:iCs/>
          <w:lang w:val="en-AU"/>
        </w:rPr>
        <w:t>)</w:t>
      </w:r>
      <w:r w:rsidRPr="000E238E">
        <w:rPr>
          <w:rFonts w:ascii="Calibri" w:hAnsi="Calibri"/>
          <w:lang w:val="en-AU"/>
        </w:rPr>
        <w:t>.</w:t>
      </w:r>
    </w:p>
    <w:p w14:paraId="108EE6F5" w14:textId="66AFDB15" w:rsidR="002A7302" w:rsidRDefault="002A7302" w:rsidP="002A7302">
      <w:pPr>
        <w:tabs>
          <w:tab w:val="right" w:pos="567"/>
          <w:tab w:val="left" w:pos="1134"/>
          <w:tab w:val="left" w:pos="1701"/>
        </w:tabs>
        <w:spacing w:before="240" w:after="120"/>
        <w:ind w:left="1134" w:hanging="1134"/>
        <w:rPr>
          <w:rFonts w:ascii="Calibri" w:hAnsi="Calibri"/>
          <w:lang w:val="en-AU"/>
        </w:rPr>
      </w:pPr>
      <w:r w:rsidRPr="000E238E">
        <w:rPr>
          <w:rFonts w:ascii="Calibri" w:hAnsi="Calibri"/>
          <w:lang w:val="en-AU"/>
        </w:rPr>
        <w:t>1813</w:t>
      </w:r>
      <w:r w:rsidRPr="000E238E">
        <w:rPr>
          <w:rFonts w:ascii="Calibri" w:hAnsi="Calibri"/>
          <w:lang w:val="en-AU"/>
        </w:rPr>
        <w:tab/>
      </w:r>
      <w:r w:rsidRPr="000E238E">
        <w:rPr>
          <w:rFonts w:ascii="Calibri" w:hAnsi="Calibri"/>
          <w:lang w:val="en-AU"/>
        </w:rPr>
        <w:tab/>
      </w:r>
      <w:r w:rsidRPr="000E238E">
        <w:rPr>
          <w:rFonts w:cstheme="minorHAnsi"/>
          <w:szCs w:val="24"/>
        </w:rPr>
        <w:t xml:space="preserve">Minister for Trade, Investment and Economic Development </w:t>
      </w:r>
      <w:r w:rsidRPr="000E238E">
        <w:rPr>
          <w:rFonts w:ascii="Calibri" w:hAnsi="Calibri"/>
          <w:i/>
          <w:iCs/>
          <w:lang w:val="en-AU"/>
        </w:rPr>
        <w:t>(</w:t>
      </w:r>
      <w:r w:rsidR="00FF5B31" w:rsidRPr="000E238E">
        <w:rPr>
          <w:rFonts w:ascii="Calibri" w:hAnsi="Calibri"/>
          <w:i/>
          <w:iCs/>
          <w:lang w:val="en-AU"/>
        </w:rPr>
        <w:t>M</w:t>
      </w:r>
      <w:r w:rsidR="00FF5B31">
        <w:rPr>
          <w:rFonts w:ascii="Calibri" w:hAnsi="Calibri"/>
          <w:i/>
          <w:iCs/>
          <w:lang w:val="en-AU"/>
        </w:rPr>
        <w:t>r</w:t>
      </w:r>
      <w:r w:rsidR="00FF5B31" w:rsidRPr="000E238E">
        <w:rPr>
          <w:rFonts w:ascii="Calibri" w:hAnsi="Calibri"/>
          <w:i/>
          <w:iCs/>
          <w:lang w:val="en-AU"/>
        </w:rPr>
        <w:t>s </w:t>
      </w:r>
      <w:r w:rsidR="00FF5B31">
        <w:rPr>
          <w:rFonts w:ascii="Calibri" w:hAnsi="Calibri"/>
          <w:i/>
          <w:iCs/>
          <w:lang w:val="en-AU"/>
        </w:rPr>
        <w:t>Kikkert</w:t>
      </w:r>
      <w:r w:rsidRPr="000E238E">
        <w:rPr>
          <w:rFonts w:ascii="Calibri" w:hAnsi="Calibri"/>
          <w:i/>
          <w:iCs/>
          <w:lang w:val="en-AU"/>
        </w:rPr>
        <w:t>)</w:t>
      </w:r>
      <w:r w:rsidRPr="000E238E">
        <w:rPr>
          <w:rFonts w:ascii="Calibri" w:hAnsi="Calibri"/>
          <w:lang w:val="en-AU"/>
        </w:rPr>
        <w:t>.</w:t>
      </w:r>
    </w:p>
    <w:p w14:paraId="553EF1E3" w14:textId="77777777" w:rsidR="002A7302" w:rsidRPr="003B6D8B" w:rsidRDefault="002A7302" w:rsidP="002A7302">
      <w:pPr>
        <w:tabs>
          <w:tab w:val="right" w:pos="567"/>
          <w:tab w:val="left" w:pos="1134"/>
          <w:tab w:val="left" w:pos="1701"/>
        </w:tabs>
        <w:spacing w:before="240" w:after="120"/>
        <w:rPr>
          <w:rFonts w:ascii="Calibri" w:hAnsi="Calibri"/>
          <w:lang w:val="en-AU"/>
        </w:rPr>
      </w:pPr>
      <w:r w:rsidRPr="003B6D8B">
        <w:rPr>
          <w:rFonts w:ascii="Calibri" w:hAnsi="Calibri"/>
          <w:lang w:val="en-AU"/>
        </w:rPr>
        <w:t>1</w:t>
      </w:r>
      <w:r>
        <w:rPr>
          <w:rFonts w:ascii="Calibri" w:hAnsi="Calibri"/>
          <w:lang w:val="en-AU"/>
        </w:rPr>
        <w:t>818</w:t>
      </w:r>
      <w:r w:rsidRPr="003B6D8B">
        <w:rPr>
          <w:rFonts w:ascii="Calibri" w:hAnsi="Calibri"/>
          <w:lang w:val="en-AU"/>
        </w:rPr>
        <w:tab/>
      </w:r>
      <w:r w:rsidRPr="003B6D8B">
        <w:rPr>
          <w:rFonts w:ascii="Calibri" w:hAnsi="Calibri"/>
          <w:lang w:val="en-AU"/>
        </w:rPr>
        <w:tab/>
      </w:r>
      <w:r w:rsidRPr="00582E45">
        <w:rPr>
          <w:rFonts w:cstheme="minorHAnsi"/>
          <w:szCs w:val="24"/>
        </w:rPr>
        <w:t>Minister</w:t>
      </w:r>
      <w:r>
        <w:rPr>
          <w:rFonts w:cstheme="minorHAnsi"/>
          <w:szCs w:val="24"/>
        </w:rPr>
        <w:t xml:space="preserve"> for Housing and Suburban Development </w:t>
      </w:r>
      <w:r w:rsidRPr="003B6D8B">
        <w:rPr>
          <w:rFonts w:ascii="Calibri" w:hAnsi="Calibri"/>
          <w:i/>
          <w:iCs/>
          <w:lang w:val="en-AU"/>
        </w:rPr>
        <w:t>(M</w:t>
      </w:r>
      <w:r>
        <w:rPr>
          <w:rFonts w:ascii="Calibri" w:hAnsi="Calibri"/>
          <w:i/>
          <w:iCs/>
          <w:lang w:val="en-AU"/>
        </w:rPr>
        <w:t>s Clay</w:t>
      </w:r>
      <w:r w:rsidRPr="003B6D8B">
        <w:rPr>
          <w:rFonts w:ascii="Calibri" w:hAnsi="Calibri"/>
          <w:i/>
          <w:iCs/>
          <w:lang w:val="en-AU"/>
        </w:rPr>
        <w:t>)</w:t>
      </w:r>
      <w:r w:rsidRPr="003B6D8B">
        <w:rPr>
          <w:rFonts w:ascii="Calibri" w:hAnsi="Calibri"/>
          <w:lang w:val="en-AU"/>
        </w:rPr>
        <w:t>.</w:t>
      </w:r>
    </w:p>
    <w:p w14:paraId="6AD263BC" w14:textId="77777777" w:rsidR="002A7302" w:rsidRPr="003B6D8B" w:rsidRDefault="002A7302" w:rsidP="002A7302">
      <w:pPr>
        <w:tabs>
          <w:tab w:val="right" w:pos="567"/>
          <w:tab w:val="left" w:pos="1134"/>
          <w:tab w:val="left" w:pos="1701"/>
        </w:tabs>
        <w:spacing w:before="240" w:after="120"/>
        <w:rPr>
          <w:rFonts w:ascii="Calibri" w:hAnsi="Calibri"/>
          <w:lang w:val="en-AU"/>
        </w:rPr>
      </w:pPr>
      <w:r w:rsidRPr="003B6D8B">
        <w:rPr>
          <w:rFonts w:ascii="Calibri" w:hAnsi="Calibri"/>
          <w:lang w:val="en-AU"/>
        </w:rPr>
        <w:t>1</w:t>
      </w:r>
      <w:r>
        <w:rPr>
          <w:rFonts w:ascii="Calibri" w:hAnsi="Calibri"/>
          <w:lang w:val="en-AU"/>
        </w:rPr>
        <w:t>820</w:t>
      </w:r>
      <w:r w:rsidRPr="003B6D8B">
        <w:rPr>
          <w:rFonts w:ascii="Calibri" w:hAnsi="Calibri"/>
          <w:lang w:val="en-AU"/>
        </w:rPr>
        <w:tab/>
      </w:r>
      <w:r w:rsidRPr="003B6D8B">
        <w:rPr>
          <w:rFonts w:ascii="Calibri" w:hAnsi="Calibri"/>
          <w:lang w:val="en-AU"/>
        </w:rPr>
        <w:tab/>
      </w:r>
      <w:r w:rsidRPr="00582E45">
        <w:rPr>
          <w:rFonts w:cstheme="minorHAnsi"/>
          <w:szCs w:val="24"/>
        </w:rPr>
        <w:t>Deputy Chief Minister</w:t>
      </w:r>
      <w:r>
        <w:rPr>
          <w:rFonts w:cstheme="minorHAnsi"/>
          <w:szCs w:val="24"/>
        </w:rPr>
        <w:t xml:space="preserve"> </w:t>
      </w:r>
      <w:r w:rsidRPr="003B6D8B">
        <w:rPr>
          <w:rFonts w:ascii="Calibri" w:hAnsi="Calibri"/>
          <w:i/>
          <w:iCs/>
          <w:lang w:val="en-AU"/>
        </w:rPr>
        <w:t>(M</w:t>
      </w:r>
      <w:r>
        <w:rPr>
          <w:rFonts w:ascii="Calibri" w:hAnsi="Calibri"/>
          <w:i/>
          <w:iCs/>
          <w:lang w:val="en-AU"/>
        </w:rPr>
        <w:t>s Lawder</w:t>
      </w:r>
      <w:r w:rsidRPr="003B6D8B">
        <w:rPr>
          <w:rFonts w:ascii="Calibri" w:hAnsi="Calibri"/>
          <w:i/>
          <w:iCs/>
          <w:lang w:val="en-AU"/>
        </w:rPr>
        <w:t>)</w:t>
      </w:r>
      <w:r w:rsidRPr="003B6D8B">
        <w:rPr>
          <w:rFonts w:ascii="Calibri" w:hAnsi="Calibri"/>
          <w:lang w:val="en-AU"/>
        </w:rPr>
        <w:t>.</w:t>
      </w:r>
    </w:p>
    <w:p w14:paraId="24490E12" w14:textId="014AC470" w:rsidR="002A7302" w:rsidRPr="003B6D8B" w:rsidRDefault="002A7302" w:rsidP="002A7302">
      <w:pPr>
        <w:tabs>
          <w:tab w:val="right" w:pos="567"/>
          <w:tab w:val="left" w:pos="1134"/>
          <w:tab w:val="left" w:pos="1701"/>
        </w:tabs>
        <w:spacing w:before="240" w:after="120"/>
        <w:rPr>
          <w:rFonts w:ascii="Calibri" w:hAnsi="Calibri"/>
          <w:lang w:val="en-AU"/>
        </w:rPr>
      </w:pPr>
      <w:r w:rsidRPr="003B6D8B">
        <w:rPr>
          <w:rFonts w:ascii="Calibri" w:hAnsi="Calibri"/>
          <w:lang w:val="en-AU"/>
        </w:rPr>
        <w:t>1</w:t>
      </w:r>
      <w:r>
        <w:rPr>
          <w:rFonts w:ascii="Calibri" w:hAnsi="Calibri"/>
          <w:lang w:val="en-AU"/>
        </w:rPr>
        <w:t>823</w:t>
      </w:r>
      <w:r w:rsidRPr="003B6D8B">
        <w:rPr>
          <w:rFonts w:ascii="Calibri" w:hAnsi="Calibri"/>
          <w:lang w:val="en-AU"/>
        </w:rPr>
        <w:tab/>
      </w:r>
      <w:r w:rsidRPr="003B6D8B">
        <w:rPr>
          <w:rFonts w:ascii="Calibri" w:hAnsi="Calibri"/>
          <w:lang w:val="en-AU"/>
        </w:rPr>
        <w:tab/>
      </w:r>
      <w:r w:rsidRPr="00623055">
        <w:rPr>
          <w:rFonts w:cstheme="minorHAnsi"/>
          <w:szCs w:val="24"/>
        </w:rPr>
        <w:t xml:space="preserve">Minister for Education and Youth Affairs </w:t>
      </w:r>
      <w:r w:rsidRPr="003B6D8B">
        <w:rPr>
          <w:rFonts w:ascii="Calibri" w:hAnsi="Calibri"/>
          <w:i/>
          <w:iCs/>
          <w:lang w:val="en-AU"/>
        </w:rPr>
        <w:t>(M</w:t>
      </w:r>
      <w:r>
        <w:rPr>
          <w:rFonts w:ascii="Calibri" w:hAnsi="Calibri"/>
          <w:i/>
          <w:iCs/>
          <w:lang w:val="en-AU"/>
        </w:rPr>
        <w:t>s Lee</w:t>
      </w:r>
      <w:r w:rsidRPr="003B6D8B">
        <w:rPr>
          <w:rFonts w:ascii="Calibri" w:hAnsi="Calibri"/>
          <w:i/>
          <w:iCs/>
          <w:lang w:val="en-AU"/>
        </w:rPr>
        <w:t>)</w:t>
      </w:r>
      <w:r w:rsidRPr="003B6D8B">
        <w:rPr>
          <w:rFonts w:ascii="Calibri" w:hAnsi="Calibri"/>
          <w:lang w:val="en-AU"/>
        </w:rPr>
        <w:t>.</w:t>
      </w:r>
    </w:p>
    <w:p w14:paraId="21AD9C3C" w14:textId="57A58989" w:rsidR="002A7302" w:rsidRPr="003B6D8B" w:rsidRDefault="002A7302" w:rsidP="002A7302">
      <w:pPr>
        <w:tabs>
          <w:tab w:val="right" w:pos="567"/>
          <w:tab w:val="left" w:pos="1134"/>
          <w:tab w:val="left" w:pos="1701"/>
        </w:tabs>
        <w:spacing w:before="240" w:after="120"/>
        <w:rPr>
          <w:rFonts w:ascii="Calibri" w:hAnsi="Calibri"/>
          <w:lang w:val="en-AU"/>
        </w:rPr>
      </w:pPr>
      <w:r w:rsidRPr="003B6D8B">
        <w:rPr>
          <w:rFonts w:ascii="Calibri" w:hAnsi="Calibri"/>
          <w:lang w:val="en-AU"/>
        </w:rPr>
        <w:t>1</w:t>
      </w:r>
      <w:r>
        <w:rPr>
          <w:rFonts w:ascii="Calibri" w:hAnsi="Calibri"/>
          <w:lang w:val="en-AU"/>
        </w:rPr>
        <w:t>826</w:t>
      </w:r>
      <w:r w:rsidRPr="003B6D8B">
        <w:rPr>
          <w:rFonts w:ascii="Calibri" w:hAnsi="Calibri"/>
          <w:lang w:val="en-AU"/>
        </w:rPr>
        <w:tab/>
      </w:r>
      <w:r w:rsidRPr="003B6D8B">
        <w:rPr>
          <w:rFonts w:ascii="Calibri" w:hAnsi="Calibri"/>
          <w:lang w:val="en-AU"/>
        </w:rPr>
        <w:tab/>
      </w:r>
      <w:r w:rsidRPr="00623055">
        <w:rPr>
          <w:rFonts w:cstheme="minorHAnsi"/>
          <w:szCs w:val="24"/>
        </w:rPr>
        <w:t xml:space="preserve">Minister for Education and Youth Affairs </w:t>
      </w:r>
      <w:r w:rsidRPr="003B6D8B">
        <w:rPr>
          <w:rFonts w:ascii="Calibri" w:hAnsi="Calibri"/>
          <w:i/>
          <w:iCs/>
          <w:lang w:val="en-AU"/>
        </w:rPr>
        <w:t>(M</w:t>
      </w:r>
      <w:r>
        <w:rPr>
          <w:rFonts w:ascii="Calibri" w:hAnsi="Calibri"/>
          <w:i/>
          <w:iCs/>
          <w:lang w:val="en-AU"/>
        </w:rPr>
        <w:t>s Lee</w:t>
      </w:r>
      <w:r w:rsidRPr="003B6D8B">
        <w:rPr>
          <w:rFonts w:ascii="Calibri" w:hAnsi="Calibri"/>
          <w:i/>
          <w:iCs/>
          <w:lang w:val="en-AU"/>
        </w:rPr>
        <w:t>)</w:t>
      </w:r>
      <w:r w:rsidRPr="003B6D8B">
        <w:rPr>
          <w:rFonts w:ascii="Calibri" w:hAnsi="Calibri"/>
          <w:lang w:val="en-AU"/>
        </w:rPr>
        <w:t>.</w:t>
      </w:r>
    </w:p>
    <w:p w14:paraId="1C4F7F84" w14:textId="6D6E5D7E" w:rsidR="002A7302" w:rsidRDefault="002A7302" w:rsidP="002A7302">
      <w:pPr>
        <w:keepNext/>
        <w:keepLines/>
        <w:tabs>
          <w:tab w:val="right" w:pos="567"/>
          <w:tab w:val="left" w:pos="1134"/>
        </w:tabs>
        <w:spacing w:before="360" w:after="360"/>
        <w:jc w:val="center"/>
        <w:rPr>
          <w:b/>
          <w:i/>
          <w:szCs w:val="24"/>
          <w:lang w:val="en-AU"/>
        </w:rPr>
      </w:pPr>
      <w:r>
        <w:rPr>
          <w:b/>
          <w:i/>
          <w:szCs w:val="24"/>
          <w:lang w:val="en-AU"/>
        </w:rPr>
        <w:t>Redirected question</w:t>
      </w:r>
    </w:p>
    <w:p w14:paraId="30DBBD00" w14:textId="77777777" w:rsidR="002A7302" w:rsidRDefault="002A7302" w:rsidP="002A7302">
      <w:pPr>
        <w:pStyle w:val="DPSQuestSectionHeading"/>
        <w:tabs>
          <w:tab w:val="right" w:pos="567"/>
          <w:tab w:val="left" w:pos="1134"/>
        </w:tabs>
        <w:spacing w:before="240" w:after="240"/>
        <w:ind w:left="1134" w:hanging="1134"/>
        <w:rPr>
          <w:rFonts w:asciiTheme="minorHAnsi" w:hAnsiTheme="minorHAnsi" w:cstheme="minorHAnsi"/>
          <w:szCs w:val="24"/>
        </w:rPr>
      </w:pPr>
      <w:r w:rsidRPr="006440CC">
        <w:rPr>
          <w:rFonts w:asciiTheme="minorHAnsi" w:hAnsiTheme="minorHAnsi" w:cstheme="minorHAnsi"/>
          <w:szCs w:val="24"/>
        </w:rPr>
        <w:t>(30 days expires 17 May 2024)</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867646081"/>
          <w15:repeatingSection/>
        </w:sdtPr>
        <w:sdtEndPr/>
        <w:sdtContent>
          <w:sdt>
            <w:sdtPr>
              <w:rPr>
                <w:rFonts w:asciiTheme="minorHAnsi" w:eastAsia="Times New Roman" w:hAnsiTheme="minorHAnsi" w:cstheme="minorHAnsi"/>
                <w:sz w:val="24"/>
                <w:szCs w:val="24"/>
                <w:lang w:val="en-US" w:eastAsia="en-AU"/>
              </w:rPr>
              <w:id w:val="-885027420"/>
              <w:placeholder>
                <w:docPart w:val="115D95D6FEDC4328B21374D4A51D84C7"/>
              </w:placeholder>
              <w15:repeatingSectionItem/>
            </w:sdtPr>
            <w:sdtEndPr/>
            <w:sdtContent>
              <w:tr w:rsidR="002A7302" w:rsidRPr="00EE3153" w14:paraId="73C9DA19" w14:textId="77777777" w:rsidTr="006D3F06">
                <w:trPr>
                  <w:trHeight w:val="154"/>
                </w:trPr>
                <w:tc>
                  <w:tcPr>
                    <w:tcW w:w="704" w:type="dxa"/>
                  </w:tcPr>
                  <w:p w14:paraId="78EE7EDD" w14:textId="77777777" w:rsidR="002A7302" w:rsidRPr="00623055"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194042080"/>
                        <w:placeholder>
                          <w:docPart w:val="50E7EB0A71394AB993E897FF3374A86C"/>
                        </w:placeholder>
                      </w:sdtPr>
                      <w:sdtEndPr/>
                      <w:sdtContent>
                        <w:r w:rsidR="002A7302" w:rsidRPr="00623055">
                          <w:rPr>
                            <w:rFonts w:asciiTheme="minorHAnsi" w:hAnsiTheme="minorHAnsi" w:cstheme="minorHAnsi"/>
                            <w:sz w:val="24"/>
                            <w:szCs w:val="24"/>
                          </w:rPr>
                          <w:t>1794</w:t>
                        </w:r>
                      </w:sdtContent>
                    </w:sdt>
                  </w:p>
                </w:tc>
                <w:tc>
                  <w:tcPr>
                    <w:tcW w:w="8312" w:type="dxa"/>
                  </w:tcPr>
                  <w:p w14:paraId="7085EAA1" w14:textId="77777777" w:rsidR="002A7302" w:rsidRPr="00623055" w:rsidRDefault="00917DF7" w:rsidP="006D3F06">
                    <w:pPr>
                      <w:rPr>
                        <w:rFonts w:cstheme="minorHAnsi"/>
                        <w:szCs w:val="24"/>
                      </w:rPr>
                    </w:pPr>
                    <w:sdt>
                      <w:sdtPr>
                        <w:rPr>
                          <w:rFonts w:cstheme="minorHAnsi"/>
                          <w:szCs w:val="24"/>
                        </w:rPr>
                        <w:id w:val="-1766446751"/>
                      </w:sdtPr>
                      <w:sdtEndPr/>
                      <w:sdtContent>
                        <w:r w:rsidR="002A7302" w:rsidRPr="00623055">
                          <w:rPr>
                            <w:rFonts w:cstheme="minorHAnsi"/>
                            <w:b/>
                            <w:bCs/>
                            <w:szCs w:val="24"/>
                          </w:rPr>
                          <w:t>MS LEE</w:t>
                        </w:r>
                        <w:r w:rsidR="002A7302" w:rsidRPr="00623055">
                          <w:rPr>
                            <w:rFonts w:cstheme="minorHAnsi"/>
                            <w:szCs w:val="24"/>
                          </w:rPr>
                          <w:t xml:space="preserve">: To ask the Chief Minister — </w:t>
                        </w:r>
                      </w:sdtContent>
                    </w:sdt>
                  </w:p>
                  <w:p w14:paraId="5C87168D" w14:textId="77777777" w:rsidR="002A7302" w:rsidRPr="00623055" w:rsidRDefault="002A7302" w:rsidP="002A7302">
                    <w:pPr>
                      <w:keepNext/>
                      <w:keepLines/>
                      <w:numPr>
                        <w:ilvl w:val="0"/>
                        <w:numId w:val="25"/>
                      </w:numPr>
                      <w:tabs>
                        <w:tab w:val="clear" w:pos="720"/>
                      </w:tabs>
                      <w:spacing w:before="100" w:beforeAutospacing="1" w:after="100" w:afterAutospacing="1"/>
                      <w:ind w:left="466" w:hanging="466"/>
                      <w:rPr>
                        <w:rFonts w:cstheme="minorHAnsi"/>
                        <w:szCs w:val="24"/>
                      </w:rPr>
                    </w:pPr>
                    <w:r w:rsidRPr="00623055">
                      <w:rPr>
                        <w:rFonts w:cstheme="minorHAnsi"/>
                        <w:szCs w:val="24"/>
                      </w:rPr>
                      <w:t>Can the Minister provide for each complaint or any other mechanism of referral in relation to fraud and misconduct to Suburban Land Agency (SLA) the length of time between the Agency being made aware of these allegations and the allegations being closed between 2016 and present, including if the complaint has been referred internally or externally.</w:t>
                    </w:r>
                  </w:p>
                  <w:p w14:paraId="45790700" w14:textId="77777777" w:rsidR="002A7302" w:rsidRPr="00623055" w:rsidRDefault="002A7302" w:rsidP="002A7302">
                    <w:pPr>
                      <w:keepNext/>
                      <w:keepLines/>
                      <w:numPr>
                        <w:ilvl w:val="0"/>
                        <w:numId w:val="25"/>
                      </w:numPr>
                      <w:tabs>
                        <w:tab w:val="clear" w:pos="720"/>
                      </w:tabs>
                      <w:spacing w:before="100" w:beforeAutospacing="1" w:after="100" w:afterAutospacing="1"/>
                      <w:ind w:left="466" w:hanging="466"/>
                      <w:rPr>
                        <w:rFonts w:cstheme="minorHAnsi"/>
                        <w:szCs w:val="24"/>
                      </w:rPr>
                    </w:pPr>
                    <w:r w:rsidRPr="00623055">
                      <w:rPr>
                        <w:rFonts w:cstheme="minorHAnsi"/>
                        <w:szCs w:val="24"/>
                      </w:rPr>
                      <w:lastRenderedPageBreak/>
                      <w:t>If the case is still open can the Minister provide details of (a) when the allegation was received by the directorate and (b) how many days the allegation has been investigated either internally or externally.</w:t>
                    </w:r>
                  </w:p>
                  <w:p w14:paraId="4F0E546E" w14:textId="77777777" w:rsidR="002A7302" w:rsidRPr="00623055" w:rsidRDefault="002A7302" w:rsidP="002A7302">
                    <w:pPr>
                      <w:keepNext/>
                      <w:keepLines/>
                      <w:numPr>
                        <w:ilvl w:val="0"/>
                        <w:numId w:val="25"/>
                      </w:numPr>
                      <w:tabs>
                        <w:tab w:val="clear" w:pos="720"/>
                      </w:tabs>
                      <w:spacing w:before="100" w:beforeAutospacing="1" w:after="100" w:afterAutospacing="1"/>
                      <w:ind w:left="466" w:hanging="466"/>
                      <w:rPr>
                        <w:rFonts w:cstheme="minorHAnsi"/>
                        <w:szCs w:val="24"/>
                      </w:rPr>
                    </w:pPr>
                    <w:r w:rsidRPr="00623055">
                      <w:rPr>
                        <w:rFonts w:cstheme="minorHAnsi"/>
                        <w:szCs w:val="24"/>
                      </w:rPr>
                      <w:t>Can the Minister provide the same information as parts (1) and (2) for each bullying and harassment allegations made to SLA between 2016 and present.</w:t>
                    </w:r>
                  </w:p>
                </w:tc>
              </w:tr>
            </w:sdtContent>
          </w:sdt>
        </w:sdtContent>
      </w:sdt>
    </w:tbl>
    <w:p w14:paraId="21C0DEA1" w14:textId="77777777" w:rsidR="002A7302" w:rsidRDefault="002A7302" w:rsidP="002A7302">
      <w:pPr>
        <w:keepNext/>
        <w:keepLines/>
        <w:tabs>
          <w:tab w:val="right" w:pos="567"/>
          <w:tab w:val="left" w:pos="1134"/>
        </w:tabs>
        <w:spacing w:before="360" w:after="360"/>
        <w:jc w:val="center"/>
        <w:rPr>
          <w:b/>
          <w:i/>
          <w:szCs w:val="24"/>
          <w:lang w:val="en-AU"/>
        </w:rPr>
      </w:pPr>
      <w:r>
        <w:rPr>
          <w:b/>
          <w:i/>
          <w:szCs w:val="24"/>
          <w:lang w:val="en-AU"/>
        </w:rPr>
        <w:lastRenderedPageBreak/>
        <w:t>Unanswered questions</w:t>
      </w:r>
    </w:p>
    <w:p w14:paraId="7F298F8A" w14:textId="77777777" w:rsidR="002A7302" w:rsidRDefault="002A7302" w:rsidP="002A7302">
      <w:pPr>
        <w:pStyle w:val="DPSQuestSectionHeading"/>
        <w:tabs>
          <w:tab w:val="right" w:pos="567"/>
          <w:tab w:val="left" w:pos="1134"/>
        </w:tabs>
        <w:spacing w:before="240" w:after="240"/>
        <w:ind w:left="1134" w:hanging="1134"/>
        <w:rPr>
          <w:rFonts w:asciiTheme="minorHAnsi" w:hAnsiTheme="minorHAnsi" w:cstheme="minorHAnsi"/>
          <w:szCs w:val="24"/>
        </w:rPr>
      </w:pPr>
      <w:r>
        <w:rPr>
          <w:rFonts w:asciiTheme="minorHAnsi" w:hAnsiTheme="minorHAnsi" w:cstheme="minorHAnsi"/>
          <w:szCs w:val="24"/>
        </w:rPr>
        <w:t>(30 days expired 22 April 2024)</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262965670"/>
          <w15:repeatingSection/>
        </w:sdtPr>
        <w:sdtEndPr/>
        <w:sdtContent>
          <w:sdt>
            <w:sdtPr>
              <w:rPr>
                <w:rFonts w:asciiTheme="minorHAnsi" w:eastAsia="Times New Roman" w:hAnsiTheme="minorHAnsi" w:cstheme="minorHAnsi"/>
                <w:sz w:val="24"/>
                <w:szCs w:val="24"/>
                <w:lang w:val="en-US" w:eastAsia="en-AU"/>
              </w:rPr>
              <w:id w:val="-1658684739"/>
              <w:placeholder>
                <w:docPart w:val="3DDC570B50B843E5ACF4B04EA8D456A7"/>
              </w:placeholder>
              <w15:repeatingSectionItem/>
            </w:sdtPr>
            <w:sdtEndPr/>
            <w:sdtContent>
              <w:tr w:rsidR="002A7302" w14:paraId="111F9207" w14:textId="77777777" w:rsidTr="006D3F06">
                <w:trPr>
                  <w:trHeight w:val="154"/>
                </w:trPr>
                <w:tc>
                  <w:tcPr>
                    <w:tcW w:w="704" w:type="dxa"/>
                    <w:hideMark/>
                  </w:tcPr>
                  <w:p w14:paraId="7874A527" w14:textId="77777777" w:rsidR="002A7302"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44352710"/>
                        <w:placeholder>
                          <w:docPart w:val="0D2D1AE9E0BC4B779E5B6F6BFD8171AB"/>
                        </w:placeholder>
                      </w:sdtPr>
                      <w:sdtEndPr/>
                      <w:sdtContent>
                        <w:r w:rsidR="002A7302">
                          <w:rPr>
                            <w:rFonts w:asciiTheme="minorHAnsi" w:hAnsiTheme="minorHAnsi" w:cstheme="minorHAnsi"/>
                            <w:sz w:val="24"/>
                            <w:szCs w:val="24"/>
                          </w:rPr>
                          <w:t>1626</w:t>
                        </w:r>
                      </w:sdtContent>
                    </w:sdt>
                  </w:p>
                </w:tc>
                <w:tc>
                  <w:tcPr>
                    <w:tcW w:w="8312" w:type="dxa"/>
                    <w:hideMark/>
                  </w:tcPr>
                  <w:p w14:paraId="2DF0CB78" w14:textId="77777777" w:rsidR="002A7302" w:rsidRDefault="00917DF7" w:rsidP="006D3F06">
                    <w:pPr>
                      <w:rPr>
                        <w:rFonts w:cstheme="minorHAnsi"/>
                        <w:szCs w:val="24"/>
                      </w:rPr>
                    </w:pPr>
                    <w:sdt>
                      <w:sdtPr>
                        <w:rPr>
                          <w:rFonts w:cstheme="minorHAnsi"/>
                          <w:szCs w:val="24"/>
                        </w:rPr>
                        <w:id w:val="463940630"/>
                      </w:sdtPr>
                      <w:sdtEndPr/>
                      <w:sdtContent>
                        <w:r w:rsidR="002A7302">
                          <w:rPr>
                            <w:rFonts w:cstheme="minorHAnsi"/>
                            <w:b/>
                            <w:bCs/>
                            <w:szCs w:val="24"/>
                          </w:rPr>
                          <w:t>MS CASTLEY</w:t>
                        </w:r>
                        <w:r w:rsidR="002A7302">
                          <w:rPr>
                            <w:rFonts w:cstheme="minorHAnsi"/>
                            <w:szCs w:val="24"/>
                          </w:rPr>
                          <w:t xml:space="preserve">: To ask the Minister for Health — </w:t>
                        </w:r>
                      </w:sdtContent>
                    </w:sdt>
                  </w:p>
                  <w:p w14:paraId="09BA8FA4" w14:textId="77777777" w:rsidR="002A7302" w:rsidRDefault="002A7302" w:rsidP="002A7302">
                    <w:pPr>
                      <w:numPr>
                        <w:ilvl w:val="0"/>
                        <w:numId w:val="7"/>
                      </w:numPr>
                      <w:spacing w:before="100" w:beforeAutospacing="1" w:after="100" w:afterAutospacing="1"/>
                      <w:ind w:left="466" w:hanging="466"/>
                      <w:rPr>
                        <w:rFonts w:cstheme="minorHAnsi"/>
                        <w:szCs w:val="24"/>
                      </w:rPr>
                    </w:pPr>
                    <w:r>
                      <w:rPr>
                        <w:rFonts w:cstheme="minorHAnsi"/>
                        <w:szCs w:val="24"/>
                      </w:rPr>
                      <w:t xml:space="preserve">In the last year, have patients presenting at hospitals in the ACT been referred to </w:t>
                    </w:r>
                    <w:proofErr w:type="spellStart"/>
                    <w:r>
                      <w:rPr>
                        <w:rFonts w:cstheme="minorHAnsi"/>
                        <w:szCs w:val="24"/>
                      </w:rPr>
                      <w:t>Queanbeyan</w:t>
                    </w:r>
                    <w:proofErr w:type="spellEnd"/>
                    <w:r>
                      <w:rPr>
                        <w:rFonts w:cstheme="minorHAnsi"/>
                        <w:szCs w:val="24"/>
                      </w:rPr>
                      <w:t xml:space="preserve"> Hospital and Health Service; if so, (a) how many, (b) for what conditions and (c) why have they not been treated at Canberra hospitals.</w:t>
                    </w:r>
                  </w:p>
                  <w:p w14:paraId="55254046" w14:textId="77777777" w:rsidR="002A7302" w:rsidRDefault="002A7302" w:rsidP="002A7302">
                    <w:pPr>
                      <w:numPr>
                        <w:ilvl w:val="0"/>
                        <w:numId w:val="7"/>
                      </w:numPr>
                      <w:spacing w:before="100" w:beforeAutospacing="1" w:after="100" w:afterAutospacing="1"/>
                      <w:ind w:left="466" w:hanging="466"/>
                      <w:rPr>
                        <w:rFonts w:eastAsiaTheme="minorEastAsia" w:cstheme="minorHAnsi"/>
                        <w:szCs w:val="24"/>
                      </w:rPr>
                    </w:pPr>
                    <w:r>
                      <w:rPr>
                        <w:rFonts w:cstheme="minorHAnsi"/>
                        <w:szCs w:val="24"/>
                      </w:rPr>
                      <w:t xml:space="preserve">Do patients referred to </w:t>
                    </w:r>
                    <w:proofErr w:type="spellStart"/>
                    <w:r>
                      <w:rPr>
                        <w:rFonts w:cstheme="minorHAnsi"/>
                        <w:szCs w:val="24"/>
                      </w:rPr>
                      <w:t>Queanbeyan</w:t>
                    </w:r>
                    <w:proofErr w:type="spellEnd"/>
                    <w:r>
                      <w:rPr>
                        <w:rFonts w:cstheme="minorHAnsi"/>
                        <w:szCs w:val="24"/>
                      </w:rPr>
                      <w:t xml:space="preserve"> Hospital and Health Service have any entitlement to transport to convey them there.</w:t>
                    </w:r>
                  </w:p>
                </w:tc>
              </w:tr>
            </w:sdtContent>
          </w:sdt>
        </w:sdtContent>
      </w:sdt>
      <w:sdt>
        <w:sdtPr>
          <w:rPr>
            <w:rFonts w:asciiTheme="minorHAnsi" w:eastAsia="Times New Roman" w:hAnsiTheme="minorHAnsi" w:cstheme="minorHAnsi"/>
            <w:sz w:val="24"/>
            <w:szCs w:val="24"/>
            <w:lang w:val="en-US" w:eastAsia="en-AU"/>
          </w:rPr>
          <w:tag w:val="DataRow"/>
          <w:id w:val="-1756900872"/>
          <w15:repeatingSection/>
        </w:sdtPr>
        <w:sdtEndPr/>
        <w:sdtContent>
          <w:sdt>
            <w:sdtPr>
              <w:rPr>
                <w:rFonts w:asciiTheme="minorHAnsi" w:eastAsia="Times New Roman" w:hAnsiTheme="minorHAnsi" w:cstheme="minorHAnsi"/>
                <w:sz w:val="24"/>
                <w:szCs w:val="24"/>
                <w:lang w:val="en-US" w:eastAsia="en-AU"/>
              </w:rPr>
              <w:id w:val="-1572495159"/>
              <w:placeholder>
                <w:docPart w:val="3DDC570B50B843E5ACF4B04EA8D456A7"/>
              </w:placeholder>
              <w15:repeatingSectionItem/>
            </w:sdtPr>
            <w:sdtEndPr/>
            <w:sdtContent>
              <w:tr w:rsidR="002A7302" w14:paraId="1EF0C6DA" w14:textId="77777777" w:rsidTr="006D3F06">
                <w:trPr>
                  <w:trHeight w:val="154"/>
                </w:trPr>
                <w:tc>
                  <w:tcPr>
                    <w:tcW w:w="704" w:type="dxa"/>
                    <w:hideMark/>
                  </w:tcPr>
                  <w:p w14:paraId="0331CCCC" w14:textId="77777777" w:rsidR="002A7302"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743759157"/>
                        <w:placeholder>
                          <w:docPart w:val="0D2D1AE9E0BC4B779E5B6F6BFD8171AB"/>
                        </w:placeholder>
                      </w:sdtPr>
                      <w:sdtEndPr/>
                      <w:sdtContent>
                        <w:r w:rsidR="002A7302">
                          <w:rPr>
                            <w:rFonts w:asciiTheme="minorHAnsi" w:hAnsiTheme="minorHAnsi" w:cstheme="minorHAnsi"/>
                            <w:sz w:val="24"/>
                            <w:szCs w:val="24"/>
                          </w:rPr>
                          <w:t>1631</w:t>
                        </w:r>
                      </w:sdtContent>
                    </w:sdt>
                  </w:p>
                </w:tc>
                <w:tc>
                  <w:tcPr>
                    <w:tcW w:w="8312" w:type="dxa"/>
                    <w:hideMark/>
                  </w:tcPr>
                  <w:p w14:paraId="288A4EB4" w14:textId="77777777" w:rsidR="002A7302" w:rsidRDefault="00917DF7" w:rsidP="006D3F06">
                    <w:pPr>
                      <w:rPr>
                        <w:rFonts w:cstheme="minorHAnsi"/>
                        <w:szCs w:val="24"/>
                      </w:rPr>
                    </w:pPr>
                    <w:sdt>
                      <w:sdtPr>
                        <w:rPr>
                          <w:rFonts w:cstheme="minorHAnsi"/>
                          <w:szCs w:val="24"/>
                        </w:rPr>
                        <w:id w:val="-1276255897"/>
                      </w:sdtPr>
                      <w:sdtEndPr/>
                      <w:sdtContent>
                        <w:r w:rsidR="002A7302">
                          <w:rPr>
                            <w:rFonts w:cstheme="minorHAnsi"/>
                            <w:b/>
                            <w:bCs/>
                            <w:szCs w:val="24"/>
                          </w:rPr>
                          <w:t>MR CAIN</w:t>
                        </w:r>
                        <w:r w:rsidR="002A7302">
                          <w:rPr>
                            <w:rFonts w:cstheme="minorHAnsi"/>
                            <w:szCs w:val="24"/>
                          </w:rPr>
                          <w:t xml:space="preserve">: To ask the Minister for City Services — </w:t>
                        </w:r>
                      </w:sdtContent>
                    </w:sdt>
                  </w:p>
                  <w:p w14:paraId="5CFA29C1" w14:textId="77777777" w:rsidR="002A7302" w:rsidRDefault="002A7302" w:rsidP="002A7302">
                    <w:pPr>
                      <w:numPr>
                        <w:ilvl w:val="0"/>
                        <w:numId w:val="8"/>
                      </w:numPr>
                      <w:spacing w:before="100" w:beforeAutospacing="1" w:after="100" w:afterAutospacing="1"/>
                      <w:ind w:left="466" w:hanging="466"/>
                      <w:rPr>
                        <w:rFonts w:cstheme="minorHAnsi"/>
                        <w:szCs w:val="24"/>
                      </w:rPr>
                    </w:pPr>
                    <w:r>
                      <w:rPr>
                        <w:rFonts w:cstheme="minorHAnsi"/>
                        <w:szCs w:val="24"/>
                      </w:rPr>
                      <w:t>Is Transport Canberra and City Services (TCCS) aware of the level of untidiness at the rear of the Jamison Centre along Wiseman St, Macquarie.</w:t>
                    </w:r>
                  </w:p>
                  <w:p w14:paraId="0420C435" w14:textId="77777777" w:rsidR="002A7302" w:rsidRDefault="002A7302" w:rsidP="002A7302">
                    <w:pPr>
                      <w:numPr>
                        <w:ilvl w:val="0"/>
                        <w:numId w:val="8"/>
                      </w:numPr>
                      <w:spacing w:before="100" w:beforeAutospacing="1" w:after="100" w:afterAutospacing="1"/>
                      <w:ind w:left="466" w:hanging="466"/>
                      <w:rPr>
                        <w:rFonts w:cstheme="minorHAnsi"/>
                        <w:szCs w:val="24"/>
                      </w:rPr>
                    </w:pPr>
                    <w:r>
                      <w:rPr>
                        <w:rFonts w:cstheme="minorHAnsi"/>
                        <w:szCs w:val="24"/>
                      </w:rPr>
                      <w:t xml:space="preserve">Who has responsibility for ensuring a reasonable level of tidiness at the rear of shops in group and local </w:t>
                    </w:r>
                    <w:proofErr w:type="spellStart"/>
                    <w:r>
                      <w:rPr>
                        <w:rFonts w:cstheme="minorHAnsi"/>
                        <w:szCs w:val="24"/>
                      </w:rPr>
                      <w:t>centres</w:t>
                    </w:r>
                    <w:proofErr w:type="spellEnd"/>
                    <w:r>
                      <w:rPr>
                        <w:rFonts w:cstheme="minorHAnsi"/>
                        <w:szCs w:val="24"/>
                      </w:rPr>
                      <w:t>.</w:t>
                    </w:r>
                  </w:p>
                  <w:p w14:paraId="7813D8BA" w14:textId="77777777" w:rsidR="002A7302" w:rsidRDefault="002A7302" w:rsidP="002A7302">
                    <w:pPr>
                      <w:numPr>
                        <w:ilvl w:val="0"/>
                        <w:numId w:val="8"/>
                      </w:numPr>
                      <w:spacing w:before="100" w:beforeAutospacing="1" w:after="100" w:afterAutospacing="1"/>
                      <w:ind w:left="466" w:hanging="466"/>
                      <w:rPr>
                        <w:rFonts w:cstheme="minorHAnsi"/>
                        <w:szCs w:val="24"/>
                      </w:rPr>
                    </w:pPr>
                    <w:r>
                      <w:rPr>
                        <w:rFonts w:cstheme="minorHAnsi"/>
                        <w:szCs w:val="24"/>
                      </w:rPr>
                      <w:t xml:space="preserve">What works have been undertaken by TCCS to tidy and enforce a reasonable level of tidiness at the rear of shops in group and local </w:t>
                    </w:r>
                    <w:proofErr w:type="spellStart"/>
                    <w:r>
                      <w:rPr>
                        <w:rFonts w:cstheme="minorHAnsi"/>
                        <w:szCs w:val="24"/>
                      </w:rPr>
                      <w:t>centres</w:t>
                    </w:r>
                    <w:proofErr w:type="spellEnd"/>
                    <w:r>
                      <w:rPr>
                        <w:rFonts w:cstheme="minorHAnsi"/>
                        <w:szCs w:val="24"/>
                      </w:rPr>
                      <w:t>.</w:t>
                    </w:r>
                  </w:p>
                  <w:p w14:paraId="2C6E4F9B" w14:textId="77777777" w:rsidR="002A7302" w:rsidRDefault="002A7302" w:rsidP="002A7302">
                    <w:pPr>
                      <w:numPr>
                        <w:ilvl w:val="0"/>
                        <w:numId w:val="8"/>
                      </w:numPr>
                      <w:spacing w:before="100" w:beforeAutospacing="1" w:after="100" w:afterAutospacing="1"/>
                      <w:ind w:left="466" w:hanging="466"/>
                      <w:rPr>
                        <w:rFonts w:eastAsiaTheme="minorEastAsia" w:cstheme="minorHAnsi"/>
                        <w:szCs w:val="24"/>
                      </w:rPr>
                    </w:pPr>
                    <w:r>
                      <w:rPr>
                        <w:rFonts w:cstheme="minorHAnsi"/>
                        <w:szCs w:val="24"/>
                      </w:rPr>
                      <w:t>What remedies are available to TCCS to tidy and enforce a reasonable level of tidiness at the rear of the Jamison Centre along Wiseman St, Macquarie.</w:t>
                    </w:r>
                  </w:p>
                </w:tc>
              </w:tr>
            </w:sdtContent>
          </w:sdt>
        </w:sdtContent>
      </w:sdt>
      <w:sdt>
        <w:sdtPr>
          <w:rPr>
            <w:rFonts w:asciiTheme="minorHAnsi" w:eastAsia="Times New Roman" w:hAnsiTheme="minorHAnsi" w:cstheme="minorHAnsi"/>
            <w:sz w:val="24"/>
            <w:szCs w:val="24"/>
            <w:lang w:val="en-US" w:eastAsia="en-AU"/>
          </w:rPr>
          <w:tag w:val="DataRow"/>
          <w:id w:val="-975374834"/>
          <w15:repeatingSection/>
        </w:sdtPr>
        <w:sdtEndPr/>
        <w:sdtContent>
          <w:sdt>
            <w:sdtPr>
              <w:rPr>
                <w:rFonts w:asciiTheme="minorHAnsi" w:eastAsia="Times New Roman" w:hAnsiTheme="minorHAnsi" w:cstheme="minorHAnsi"/>
                <w:sz w:val="24"/>
                <w:szCs w:val="24"/>
                <w:lang w:val="en-US" w:eastAsia="en-AU"/>
              </w:rPr>
              <w:id w:val="-786975077"/>
              <w:placeholder>
                <w:docPart w:val="3DDC570B50B843E5ACF4B04EA8D456A7"/>
              </w:placeholder>
              <w15:repeatingSectionItem/>
            </w:sdtPr>
            <w:sdtEndPr/>
            <w:sdtContent>
              <w:tr w:rsidR="002A7302" w14:paraId="34BF2FA2" w14:textId="77777777" w:rsidTr="006D3F06">
                <w:trPr>
                  <w:trHeight w:val="154"/>
                </w:trPr>
                <w:tc>
                  <w:tcPr>
                    <w:tcW w:w="704" w:type="dxa"/>
                    <w:hideMark/>
                  </w:tcPr>
                  <w:p w14:paraId="16094EFF" w14:textId="77777777" w:rsidR="002A7302"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676236913"/>
                        <w:placeholder>
                          <w:docPart w:val="0D2D1AE9E0BC4B779E5B6F6BFD8171AB"/>
                        </w:placeholder>
                      </w:sdtPr>
                      <w:sdtEndPr/>
                      <w:sdtContent>
                        <w:r w:rsidR="002A7302">
                          <w:rPr>
                            <w:rFonts w:asciiTheme="minorHAnsi" w:hAnsiTheme="minorHAnsi" w:cstheme="minorHAnsi"/>
                            <w:sz w:val="24"/>
                            <w:szCs w:val="24"/>
                          </w:rPr>
                          <w:t>1646</w:t>
                        </w:r>
                      </w:sdtContent>
                    </w:sdt>
                  </w:p>
                </w:tc>
                <w:tc>
                  <w:tcPr>
                    <w:tcW w:w="8312" w:type="dxa"/>
                    <w:hideMark/>
                  </w:tcPr>
                  <w:p w14:paraId="7E285025" w14:textId="77777777" w:rsidR="002A7302" w:rsidRDefault="00917DF7" w:rsidP="006D3F06">
                    <w:pPr>
                      <w:rPr>
                        <w:rFonts w:cstheme="minorHAnsi"/>
                        <w:szCs w:val="24"/>
                      </w:rPr>
                    </w:pPr>
                    <w:sdt>
                      <w:sdtPr>
                        <w:rPr>
                          <w:rFonts w:cstheme="minorHAnsi"/>
                          <w:szCs w:val="24"/>
                        </w:rPr>
                        <w:id w:val="-1587840484"/>
                      </w:sdtPr>
                      <w:sdtEndPr/>
                      <w:sdtContent>
                        <w:r w:rsidR="002A7302">
                          <w:rPr>
                            <w:rFonts w:cstheme="minorHAnsi"/>
                            <w:b/>
                            <w:bCs/>
                            <w:szCs w:val="24"/>
                          </w:rPr>
                          <w:t>MR CAIN</w:t>
                        </w:r>
                        <w:r w:rsidR="002A7302">
                          <w:rPr>
                            <w:rFonts w:cstheme="minorHAnsi"/>
                            <w:szCs w:val="24"/>
                          </w:rPr>
                          <w:t xml:space="preserve">: To ask the Minister for City Services — </w:t>
                        </w:r>
                      </w:sdtContent>
                    </w:sdt>
                  </w:p>
                  <w:p w14:paraId="6B978E87" w14:textId="77777777" w:rsidR="002A7302" w:rsidRDefault="002A7302" w:rsidP="002A7302">
                    <w:pPr>
                      <w:numPr>
                        <w:ilvl w:val="0"/>
                        <w:numId w:val="9"/>
                      </w:numPr>
                      <w:spacing w:before="100" w:beforeAutospacing="1" w:after="100" w:afterAutospacing="1"/>
                      <w:ind w:left="466" w:hanging="466"/>
                      <w:rPr>
                        <w:rFonts w:cstheme="minorHAnsi"/>
                        <w:szCs w:val="24"/>
                      </w:rPr>
                    </w:pPr>
                    <w:r>
                      <w:rPr>
                        <w:rFonts w:cstheme="minorHAnsi"/>
                        <w:color w:val="313131"/>
                        <w:szCs w:val="24"/>
                        <w:shd w:val="clear" w:color="auto" w:fill="FFFFFF"/>
                      </w:rPr>
                      <w:t>What traffic calming measures are being considered at Jamison at (a) Bowman Street and (b) Henshall Way, following safety concerns raised by constituents.</w:t>
                    </w:r>
                  </w:p>
                  <w:p w14:paraId="3043D13F" w14:textId="77777777" w:rsidR="002A7302" w:rsidRDefault="002A7302" w:rsidP="002A7302">
                    <w:pPr>
                      <w:numPr>
                        <w:ilvl w:val="0"/>
                        <w:numId w:val="9"/>
                      </w:numPr>
                      <w:spacing w:before="100" w:beforeAutospacing="1" w:after="100" w:afterAutospacing="1"/>
                      <w:ind w:left="466" w:hanging="466"/>
                      <w:rPr>
                        <w:rFonts w:eastAsiaTheme="minorEastAsia" w:cstheme="minorHAnsi"/>
                        <w:szCs w:val="24"/>
                      </w:rPr>
                    </w:pPr>
                    <w:r>
                      <w:rPr>
                        <w:rFonts w:cstheme="minorHAnsi"/>
                        <w:szCs w:val="24"/>
                      </w:rPr>
                      <w:t>What consideration has been given to extending the number of speed bumps to the entirety of Bowman Street.</w:t>
                    </w:r>
                  </w:p>
                </w:tc>
              </w:tr>
            </w:sdtContent>
          </w:sdt>
        </w:sdtContent>
      </w:sdt>
      <w:sdt>
        <w:sdtPr>
          <w:rPr>
            <w:rFonts w:asciiTheme="minorHAnsi" w:eastAsia="Times New Roman" w:hAnsiTheme="minorHAnsi" w:cstheme="minorHAnsi"/>
            <w:sz w:val="24"/>
            <w:szCs w:val="24"/>
            <w:lang w:val="en-US" w:eastAsia="en-AU"/>
          </w:rPr>
          <w:tag w:val="DataRow"/>
          <w:id w:val="-121930043"/>
          <w15:repeatingSection/>
        </w:sdtPr>
        <w:sdtEndPr/>
        <w:sdtContent>
          <w:sdt>
            <w:sdtPr>
              <w:rPr>
                <w:rFonts w:asciiTheme="minorHAnsi" w:eastAsia="Times New Roman" w:hAnsiTheme="minorHAnsi" w:cstheme="minorHAnsi"/>
                <w:sz w:val="24"/>
                <w:szCs w:val="24"/>
                <w:lang w:val="en-US" w:eastAsia="en-AU"/>
              </w:rPr>
              <w:id w:val="621504104"/>
              <w:placeholder>
                <w:docPart w:val="3DDC570B50B843E5ACF4B04EA8D456A7"/>
              </w:placeholder>
              <w15:repeatingSectionItem/>
            </w:sdtPr>
            <w:sdtEndPr/>
            <w:sdtContent>
              <w:tr w:rsidR="002A7302" w14:paraId="2C3531F8" w14:textId="77777777" w:rsidTr="006D3F06">
                <w:trPr>
                  <w:trHeight w:val="154"/>
                </w:trPr>
                <w:tc>
                  <w:tcPr>
                    <w:tcW w:w="704" w:type="dxa"/>
                    <w:hideMark/>
                  </w:tcPr>
                  <w:p w14:paraId="25933A36" w14:textId="77777777" w:rsidR="002A7302"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805962122"/>
                        <w:placeholder>
                          <w:docPart w:val="0D2D1AE9E0BC4B779E5B6F6BFD8171AB"/>
                        </w:placeholder>
                      </w:sdtPr>
                      <w:sdtEndPr/>
                      <w:sdtContent>
                        <w:r w:rsidR="002A7302">
                          <w:rPr>
                            <w:rFonts w:asciiTheme="minorHAnsi" w:hAnsiTheme="minorHAnsi" w:cstheme="minorHAnsi"/>
                            <w:sz w:val="24"/>
                            <w:szCs w:val="24"/>
                          </w:rPr>
                          <w:t>1676</w:t>
                        </w:r>
                      </w:sdtContent>
                    </w:sdt>
                  </w:p>
                </w:tc>
                <w:tc>
                  <w:tcPr>
                    <w:tcW w:w="8312" w:type="dxa"/>
                    <w:hideMark/>
                  </w:tcPr>
                  <w:p w14:paraId="1C2CF3B9" w14:textId="77777777" w:rsidR="002A7302" w:rsidRDefault="00917DF7" w:rsidP="006D3F06">
                    <w:pPr>
                      <w:ind w:left="466" w:hanging="466"/>
                      <w:rPr>
                        <w:rFonts w:cstheme="minorHAnsi"/>
                        <w:szCs w:val="24"/>
                      </w:rPr>
                    </w:pPr>
                    <w:sdt>
                      <w:sdtPr>
                        <w:rPr>
                          <w:rFonts w:cstheme="minorHAnsi"/>
                          <w:szCs w:val="24"/>
                        </w:rPr>
                        <w:id w:val="2056958038"/>
                      </w:sdtPr>
                      <w:sdtEndPr/>
                      <w:sdtContent>
                        <w:r w:rsidR="002A7302">
                          <w:rPr>
                            <w:rFonts w:cstheme="minorHAnsi"/>
                            <w:b/>
                            <w:bCs/>
                            <w:szCs w:val="24"/>
                          </w:rPr>
                          <w:t>MR CAIN</w:t>
                        </w:r>
                        <w:r w:rsidR="002A7302">
                          <w:rPr>
                            <w:rFonts w:cstheme="minorHAnsi"/>
                            <w:szCs w:val="24"/>
                          </w:rPr>
                          <w:t xml:space="preserve">: To ask the Chief Minister — </w:t>
                        </w:r>
                      </w:sdtContent>
                    </w:sdt>
                  </w:p>
                  <w:p w14:paraId="038ECC57" w14:textId="77777777" w:rsidR="002A7302" w:rsidRDefault="002A7302" w:rsidP="002A7302">
                    <w:pPr>
                      <w:numPr>
                        <w:ilvl w:val="0"/>
                        <w:numId w:val="10"/>
                      </w:numPr>
                      <w:spacing w:before="100" w:beforeAutospacing="1" w:after="100" w:afterAutospacing="1"/>
                      <w:ind w:left="466" w:hanging="466"/>
                      <w:rPr>
                        <w:rFonts w:cstheme="minorHAnsi"/>
                        <w:szCs w:val="24"/>
                      </w:rPr>
                    </w:pPr>
                    <w:r>
                      <w:rPr>
                        <w:rFonts w:cstheme="minorHAnsi"/>
                        <w:szCs w:val="24"/>
                      </w:rPr>
                      <w:t>What is the total revenue to Venues Canberra derived from the (a) ACT Brumbies, (b) Canberra Raiders and (c) Greater Western Sydney Giants.</w:t>
                    </w:r>
                  </w:p>
                  <w:p w14:paraId="1841C7B3" w14:textId="77777777" w:rsidR="002A7302" w:rsidRDefault="002A7302" w:rsidP="002A7302">
                    <w:pPr>
                      <w:numPr>
                        <w:ilvl w:val="0"/>
                        <w:numId w:val="10"/>
                      </w:numPr>
                      <w:spacing w:before="100" w:beforeAutospacing="1" w:after="100" w:afterAutospacing="1"/>
                      <w:ind w:left="466" w:hanging="466"/>
                      <w:rPr>
                        <w:rFonts w:cstheme="minorHAnsi"/>
                        <w:szCs w:val="24"/>
                      </w:rPr>
                    </w:pPr>
                    <w:r>
                      <w:rPr>
                        <w:rFonts w:cstheme="minorHAnsi"/>
                        <w:szCs w:val="24"/>
                      </w:rPr>
                      <w:t>What percentage of the total revenue to Venues Canberra is derived from (a) ticketing, (b) catering, (c) corporate suite packages and (d) car parking.</w:t>
                    </w:r>
                  </w:p>
                  <w:p w14:paraId="2E96EA4E" w14:textId="77777777" w:rsidR="002A7302" w:rsidRDefault="002A7302" w:rsidP="002A7302">
                    <w:pPr>
                      <w:numPr>
                        <w:ilvl w:val="0"/>
                        <w:numId w:val="10"/>
                      </w:numPr>
                      <w:spacing w:before="100" w:beforeAutospacing="1" w:after="100" w:afterAutospacing="1"/>
                      <w:ind w:left="466" w:hanging="466"/>
                      <w:rPr>
                        <w:rFonts w:cstheme="minorHAnsi"/>
                        <w:szCs w:val="24"/>
                      </w:rPr>
                    </w:pPr>
                    <w:r>
                      <w:rPr>
                        <w:rFonts w:cstheme="minorHAnsi"/>
                        <w:szCs w:val="24"/>
                      </w:rPr>
                      <w:t>What is the total revenue to Venues Canberra derived from sponsorship.</w:t>
                    </w:r>
                  </w:p>
                  <w:p w14:paraId="6EA788BA" w14:textId="77777777" w:rsidR="002A7302" w:rsidRDefault="002A7302" w:rsidP="002A7302">
                    <w:pPr>
                      <w:numPr>
                        <w:ilvl w:val="0"/>
                        <w:numId w:val="10"/>
                      </w:numPr>
                      <w:spacing w:before="100" w:beforeAutospacing="1" w:after="100" w:afterAutospacing="1"/>
                      <w:ind w:left="466" w:hanging="466"/>
                      <w:rPr>
                        <w:rFonts w:eastAsiaTheme="minorEastAsia" w:cstheme="minorHAnsi"/>
                        <w:szCs w:val="24"/>
                      </w:rPr>
                    </w:pPr>
                    <w:r>
                      <w:rPr>
                        <w:rFonts w:cstheme="minorHAnsi"/>
                        <w:szCs w:val="24"/>
                      </w:rPr>
                      <w:lastRenderedPageBreak/>
                      <w:t>What are the total costs incurred by Venues Canberra broken down into the categories of (a) staff, (b) security, (c) food and beverage, (d) parking management and (e) other.</w:t>
                    </w:r>
                  </w:p>
                </w:tc>
              </w:tr>
            </w:sdtContent>
          </w:sdt>
        </w:sdtContent>
      </w:sdt>
      <w:sdt>
        <w:sdtPr>
          <w:rPr>
            <w:rFonts w:asciiTheme="minorHAnsi" w:eastAsia="Times New Roman" w:hAnsiTheme="minorHAnsi" w:cstheme="minorHAnsi"/>
            <w:sz w:val="24"/>
            <w:szCs w:val="24"/>
            <w:lang w:val="en-US" w:eastAsia="en-AU"/>
          </w:rPr>
          <w:tag w:val="DataRow"/>
          <w:id w:val="-517014657"/>
          <w15:repeatingSection/>
        </w:sdtPr>
        <w:sdtEndPr/>
        <w:sdtContent>
          <w:sdt>
            <w:sdtPr>
              <w:rPr>
                <w:rFonts w:asciiTheme="minorHAnsi" w:eastAsia="Times New Roman" w:hAnsiTheme="minorHAnsi" w:cstheme="minorHAnsi"/>
                <w:sz w:val="24"/>
                <w:szCs w:val="24"/>
                <w:lang w:val="en-US" w:eastAsia="en-AU"/>
              </w:rPr>
              <w:id w:val="524836315"/>
              <w:placeholder>
                <w:docPart w:val="3DDC570B50B843E5ACF4B04EA8D456A7"/>
              </w:placeholder>
              <w15:repeatingSectionItem/>
            </w:sdtPr>
            <w:sdtEndPr/>
            <w:sdtContent>
              <w:tr w:rsidR="002A7302" w14:paraId="34EFEA3B" w14:textId="77777777" w:rsidTr="006D3F06">
                <w:trPr>
                  <w:trHeight w:val="154"/>
                </w:trPr>
                <w:tc>
                  <w:tcPr>
                    <w:tcW w:w="704" w:type="dxa"/>
                    <w:hideMark/>
                  </w:tcPr>
                  <w:p w14:paraId="0FCACE3D" w14:textId="77777777" w:rsidR="002A7302"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90726296"/>
                        <w:placeholder>
                          <w:docPart w:val="0D2D1AE9E0BC4B779E5B6F6BFD8171AB"/>
                        </w:placeholder>
                      </w:sdtPr>
                      <w:sdtEndPr/>
                      <w:sdtContent>
                        <w:r w:rsidR="002A7302">
                          <w:rPr>
                            <w:rFonts w:asciiTheme="minorHAnsi" w:hAnsiTheme="minorHAnsi" w:cstheme="minorHAnsi"/>
                            <w:sz w:val="24"/>
                            <w:szCs w:val="24"/>
                          </w:rPr>
                          <w:t>1692</w:t>
                        </w:r>
                      </w:sdtContent>
                    </w:sdt>
                  </w:p>
                </w:tc>
                <w:tc>
                  <w:tcPr>
                    <w:tcW w:w="8312" w:type="dxa"/>
                    <w:hideMark/>
                  </w:tcPr>
                  <w:p w14:paraId="7256B726" w14:textId="77777777" w:rsidR="002A7302" w:rsidRDefault="00917DF7" w:rsidP="006D3F06">
                    <w:pPr>
                      <w:ind w:left="466" w:hanging="466"/>
                      <w:rPr>
                        <w:rFonts w:cstheme="minorHAnsi"/>
                        <w:szCs w:val="24"/>
                      </w:rPr>
                    </w:pPr>
                    <w:sdt>
                      <w:sdtPr>
                        <w:rPr>
                          <w:rFonts w:cstheme="minorHAnsi"/>
                          <w:szCs w:val="24"/>
                        </w:rPr>
                        <w:id w:val="-377782190"/>
                      </w:sdtPr>
                      <w:sdtEndPr/>
                      <w:sdtContent>
                        <w:r w:rsidR="002A7302">
                          <w:rPr>
                            <w:rFonts w:cstheme="minorHAnsi"/>
                            <w:b/>
                            <w:bCs/>
                            <w:szCs w:val="24"/>
                          </w:rPr>
                          <w:t>MS LEE</w:t>
                        </w:r>
                        <w:r w:rsidR="002A7302">
                          <w:rPr>
                            <w:rFonts w:cstheme="minorHAnsi"/>
                            <w:szCs w:val="24"/>
                          </w:rPr>
                          <w:t xml:space="preserve">: To ask the Minister for Health — </w:t>
                        </w:r>
                      </w:sdtContent>
                    </w:sdt>
                  </w:p>
                  <w:p w14:paraId="03BD2777" w14:textId="77777777" w:rsidR="002A7302" w:rsidRDefault="002A7302" w:rsidP="002A7302">
                    <w:pPr>
                      <w:numPr>
                        <w:ilvl w:val="0"/>
                        <w:numId w:val="11"/>
                      </w:numPr>
                      <w:spacing w:before="100" w:beforeAutospacing="1" w:after="100" w:afterAutospacing="1"/>
                      <w:ind w:left="466" w:hanging="466"/>
                      <w:rPr>
                        <w:rFonts w:cstheme="minorHAnsi"/>
                        <w:szCs w:val="24"/>
                      </w:rPr>
                    </w:pPr>
                    <w:r>
                      <w:rPr>
                        <w:rFonts w:cstheme="minorHAnsi"/>
                        <w:szCs w:val="24"/>
                      </w:rPr>
                      <w:t>For every misconduct assessment for fraud and corruption that was referred to the Integrity Commission for (a) ACT Health and (b) Canberra Health Services, for each year since the Integrity Commission was established, how many times did the Integrity Commission provide notice to the Directorate that (</w:t>
                    </w:r>
                    <w:proofErr w:type="spellStart"/>
                    <w:r>
                      <w:rPr>
                        <w:rFonts w:cstheme="minorHAnsi"/>
                        <w:szCs w:val="24"/>
                      </w:rPr>
                      <w:t>i</w:t>
                    </w:r>
                    <w:proofErr w:type="spellEnd"/>
                    <w:r>
                      <w:rPr>
                        <w:rFonts w:cstheme="minorHAnsi"/>
                        <w:szCs w:val="24"/>
                      </w:rPr>
                      <w:t>) further investigation is required, (ii) the case should be dismissed and (iii) the case should be referred back to the Directorate.</w:t>
                    </w:r>
                  </w:p>
                  <w:p w14:paraId="0A9FC10C" w14:textId="77777777" w:rsidR="002A7302" w:rsidRDefault="002A7302" w:rsidP="002A7302">
                    <w:pPr>
                      <w:numPr>
                        <w:ilvl w:val="0"/>
                        <w:numId w:val="11"/>
                      </w:numPr>
                      <w:spacing w:before="100" w:beforeAutospacing="1" w:after="100" w:afterAutospacing="1"/>
                      <w:ind w:left="466" w:hanging="466"/>
                      <w:rPr>
                        <w:rFonts w:cstheme="minorHAnsi"/>
                        <w:szCs w:val="24"/>
                      </w:rPr>
                    </w:pPr>
                    <w:r>
                      <w:rPr>
                        <w:rFonts w:cstheme="minorHAnsi"/>
                        <w:szCs w:val="24"/>
                      </w:rPr>
                      <w:t>For each answer referred to in part (1)(</w:t>
                    </w:r>
                    <w:proofErr w:type="spellStart"/>
                    <w:r>
                      <w:rPr>
                        <w:rFonts w:cstheme="minorHAnsi"/>
                        <w:szCs w:val="24"/>
                      </w:rPr>
                      <w:t>i</w:t>
                    </w:r>
                    <w:proofErr w:type="spellEnd"/>
                    <w:r>
                      <w:rPr>
                        <w:rFonts w:cstheme="minorHAnsi"/>
                        <w:szCs w:val="24"/>
                      </w:rPr>
                      <w:t>), how many of these further investigations (a) are still awaiting a finding and (b) has the Directorate received notice that a finding has been made.</w:t>
                    </w:r>
                  </w:p>
                  <w:p w14:paraId="2DBDA168" w14:textId="77777777" w:rsidR="002A7302" w:rsidRDefault="002A7302" w:rsidP="002A7302">
                    <w:pPr>
                      <w:numPr>
                        <w:ilvl w:val="0"/>
                        <w:numId w:val="11"/>
                      </w:numPr>
                      <w:spacing w:before="100" w:beforeAutospacing="1" w:after="100" w:afterAutospacing="1"/>
                      <w:ind w:left="466" w:hanging="466"/>
                      <w:rPr>
                        <w:rFonts w:cstheme="minorHAnsi"/>
                        <w:szCs w:val="24"/>
                      </w:rPr>
                    </w:pPr>
                    <w:r>
                      <w:rPr>
                        <w:rFonts w:cstheme="minorHAnsi"/>
                        <w:szCs w:val="24"/>
                      </w:rPr>
                      <w:t>How many of the findings referred to in part (2)(b), did the Directorate receive notice that fraud or corruption allegations were substantiated.</w:t>
                    </w:r>
                  </w:p>
                  <w:p w14:paraId="5EE5E786" w14:textId="77777777" w:rsidR="002A7302" w:rsidRDefault="002A7302" w:rsidP="002A7302">
                    <w:pPr>
                      <w:numPr>
                        <w:ilvl w:val="0"/>
                        <w:numId w:val="11"/>
                      </w:numPr>
                      <w:spacing w:before="100" w:beforeAutospacing="1" w:after="100" w:afterAutospacing="1"/>
                      <w:ind w:left="466" w:hanging="466"/>
                      <w:rPr>
                        <w:rFonts w:eastAsiaTheme="minorEastAsia" w:cstheme="minorHAnsi"/>
                        <w:szCs w:val="24"/>
                      </w:rPr>
                    </w:pPr>
                    <w:r>
                      <w:rPr>
                        <w:rFonts w:cstheme="minorHAnsi"/>
                        <w:szCs w:val="24"/>
                      </w:rPr>
                      <w:t>For each answer referred to in part (1)(iii), how many times did the Directorate then determine that a finding of corruption or fraud was (a) substantiated and (b) not substantiated.</w:t>
                    </w:r>
                  </w:p>
                </w:tc>
              </w:tr>
            </w:sdtContent>
          </w:sdt>
        </w:sdtContent>
      </w:sdt>
      <w:sdt>
        <w:sdtPr>
          <w:rPr>
            <w:rFonts w:asciiTheme="minorHAnsi" w:eastAsia="Times New Roman" w:hAnsiTheme="minorHAnsi" w:cstheme="minorHAnsi"/>
            <w:sz w:val="24"/>
            <w:szCs w:val="24"/>
            <w:lang w:val="en-US" w:eastAsia="en-AU"/>
          </w:rPr>
          <w:tag w:val="DataRow"/>
          <w:id w:val="-1752581039"/>
          <w15:repeatingSection/>
        </w:sdtPr>
        <w:sdtEndPr/>
        <w:sdtContent>
          <w:sdt>
            <w:sdtPr>
              <w:rPr>
                <w:rFonts w:asciiTheme="minorHAnsi" w:eastAsia="Times New Roman" w:hAnsiTheme="minorHAnsi" w:cstheme="minorHAnsi"/>
                <w:sz w:val="24"/>
                <w:szCs w:val="24"/>
                <w:lang w:val="en-US" w:eastAsia="en-AU"/>
              </w:rPr>
              <w:id w:val="-931203205"/>
              <w:placeholder>
                <w:docPart w:val="3DDC570B50B843E5ACF4B04EA8D456A7"/>
              </w:placeholder>
              <w15:repeatingSectionItem/>
            </w:sdtPr>
            <w:sdtEndPr/>
            <w:sdtContent>
              <w:tr w:rsidR="002A7302" w14:paraId="623D153F" w14:textId="77777777" w:rsidTr="006D3F06">
                <w:trPr>
                  <w:trHeight w:val="154"/>
                </w:trPr>
                <w:tc>
                  <w:tcPr>
                    <w:tcW w:w="704" w:type="dxa"/>
                    <w:hideMark/>
                  </w:tcPr>
                  <w:p w14:paraId="72F99825" w14:textId="77777777" w:rsidR="002A7302"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752014082"/>
                        <w:placeholder>
                          <w:docPart w:val="0D2D1AE9E0BC4B779E5B6F6BFD8171AB"/>
                        </w:placeholder>
                      </w:sdtPr>
                      <w:sdtEndPr/>
                      <w:sdtContent>
                        <w:r w:rsidR="002A7302">
                          <w:rPr>
                            <w:rFonts w:asciiTheme="minorHAnsi" w:hAnsiTheme="minorHAnsi" w:cstheme="minorHAnsi"/>
                            <w:sz w:val="24"/>
                            <w:szCs w:val="24"/>
                          </w:rPr>
                          <w:t>1696</w:t>
                        </w:r>
                      </w:sdtContent>
                    </w:sdt>
                  </w:p>
                </w:tc>
                <w:tc>
                  <w:tcPr>
                    <w:tcW w:w="8312" w:type="dxa"/>
                    <w:hideMark/>
                  </w:tcPr>
                  <w:p w14:paraId="6C4EC4EA" w14:textId="77777777" w:rsidR="002A7302" w:rsidRDefault="00917DF7" w:rsidP="006D3F06">
                    <w:pPr>
                      <w:ind w:left="466" w:hanging="466"/>
                      <w:rPr>
                        <w:rFonts w:cstheme="minorHAnsi"/>
                        <w:szCs w:val="24"/>
                      </w:rPr>
                    </w:pPr>
                    <w:sdt>
                      <w:sdtPr>
                        <w:rPr>
                          <w:rFonts w:cstheme="minorHAnsi"/>
                          <w:szCs w:val="24"/>
                        </w:rPr>
                        <w:id w:val="-562254121"/>
                      </w:sdtPr>
                      <w:sdtEndPr/>
                      <w:sdtContent>
                        <w:r w:rsidR="002A7302">
                          <w:rPr>
                            <w:rFonts w:cstheme="minorHAnsi"/>
                            <w:b/>
                            <w:bCs/>
                            <w:szCs w:val="24"/>
                          </w:rPr>
                          <w:t>MS LEE</w:t>
                        </w:r>
                        <w:r w:rsidR="002A7302">
                          <w:rPr>
                            <w:rFonts w:cstheme="minorHAnsi"/>
                            <w:szCs w:val="24"/>
                          </w:rPr>
                          <w:t xml:space="preserve">: To ask the Minister for Health — </w:t>
                        </w:r>
                      </w:sdtContent>
                    </w:sdt>
                  </w:p>
                  <w:p w14:paraId="24E5406B" w14:textId="77777777" w:rsidR="002A7302" w:rsidRDefault="002A7302" w:rsidP="002A7302">
                    <w:pPr>
                      <w:numPr>
                        <w:ilvl w:val="0"/>
                        <w:numId w:val="12"/>
                      </w:numPr>
                      <w:spacing w:before="100" w:beforeAutospacing="1" w:after="100" w:afterAutospacing="1"/>
                      <w:ind w:left="466" w:hanging="466"/>
                      <w:rPr>
                        <w:rFonts w:cstheme="minorHAnsi"/>
                        <w:szCs w:val="24"/>
                      </w:rPr>
                    </w:pPr>
                    <w:r>
                      <w:rPr>
                        <w:rFonts w:cstheme="minorHAnsi"/>
                        <w:szCs w:val="24"/>
                      </w:rPr>
                      <w:t>Can the Minister outline for (a) ACT Health and (b) Canberra Health Services (CHS), for each year since 2016 to present, how many misconduct processes (a) were commenced, (b) were closed, (c)  remained open by the end of the year and (d) were completed with findings of misconduct.</w:t>
                    </w:r>
                  </w:p>
                  <w:p w14:paraId="09E502A5" w14:textId="77777777" w:rsidR="002A7302" w:rsidRDefault="002A7302" w:rsidP="002A7302">
                    <w:pPr>
                      <w:numPr>
                        <w:ilvl w:val="0"/>
                        <w:numId w:val="12"/>
                      </w:numPr>
                      <w:spacing w:before="100" w:beforeAutospacing="1" w:after="100" w:afterAutospacing="1"/>
                      <w:ind w:left="466" w:hanging="466"/>
                      <w:rPr>
                        <w:rFonts w:cstheme="minorHAnsi"/>
                        <w:szCs w:val="24"/>
                      </w:rPr>
                    </w:pPr>
                    <w:r>
                      <w:rPr>
                        <w:rFonts w:cstheme="minorHAnsi"/>
                        <w:szCs w:val="24"/>
                      </w:rPr>
                      <w:t xml:space="preserve">Can the Minister identify the reason why each misconduct finding was made (e.g. fraud, corruption </w:t>
                    </w:r>
                    <w:proofErr w:type="spellStart"/>
                    <w:r>
                      <w:rPr>
                        <w:rFonts w:cstheme="minorHAnsi"/>
                        <w:szCs w:val="24"/>
                      </w:rPr>
                      <w:t>etc</w:t>
                    </w:r>
                    <w:proofErr w:type="spellEnd"/>
                    <w:r>
                      <w:rPr>
                        <w:rFonts w:cstheme="minorHAnsi"/>
                        <w:szCs w:val="24"/>
                      </w:rPr>
                      <w:t>).</w:t>
                    </w:r>
                  </w:p>
                  <w:p w14:paraId="31A32924" w14:textId="77777777" w:rsidR="002A7302" w:rsidRDefault="002A7302" w:rsidP="002A7302">
                    <w:pPr>
                      <w:numPr>
                        <w:ilvl w:val="0"/>
                        <w:numId w:val="12"/>
                      </w:numPr>
                      <w:spacing w:before="100" w:beforeAutospacing="1" w:after="100" w:afterAutospacing="1"/>
                      <w:ind w:left="466" w:hanging="466"/>
                      <w:rPr>
                        <w:rFonts w:cstheme="minorHAnsi"/>
                        <w:szCs w:val="24"/>
                      </w:rPr>
                    </w:pPr>
                    <w:r>
                      <w:rPr>
                        <w:rFonts w:cstheme="minorHAnsi"/>
                        <w:szCs w:val="24"/>
                      </w:rPr>
                      <w:t>How many misconduct processes were referred to (a) the Public Sector Standards Unit (PSSU), (b) the Integrity Commissioner and (c) another external or internal body.</w:t>
                    </w:r>
                  </w:p>
                  <w:p w14:paraId="5B6E2291" w14:textId="77777777" w:rsidR="002A7302" w:rsidRDefault="002A7302" w:rsidP="002A7302">
                    <w:pPr>
                      <w:numPr>
                        <w:ilvl w:val="0"/>
                        <w:numId w:val="12"/>
                      </w:numPr>
                      <w:spacing w:before="100" w:beforeAutospacing="1" w:after="100" w:afterAutospacing="1"/>
                      <w:ind w:left="466" w:hanging="466"/>
                      <w:rPr>
                        <w:rFonts w:cstheme="minorHAnsi"/>
                        <w:szCs w:val="24"/>
                      </w:rPr>
                    </w:pPr>
                    <w:r>
                      <w:rPr>
                        <w:rFonts w:cstheme="minorHAnsi"/>
                        <w:szCs w:val="24"/>
                      </w:rPr>
                      <w:t xml:space="preserve">For the cases that were identified in parts (1)(d) and (3)(a), (3)(b) and (3)(c), what were the disciplinary outcomes (e.g. termination of employment, summary dismissals </w:t>
                    </w:r>
                    <w:proofErr w:type="spellStart"/>
                    <w:r>
                      <w:rPr>
                        <w:rFonts w:cstheme="minorHAnsi"/>
                        <w:szCs w:val="24"/>
                      </w:rPr>
                      <w:t>etc</w:t>
                    </w:r>
                    <w:proofErr w:type="spellEnd"/>
                    <w:r>
                      <w:rPr>
                        <w:rFonts w:cstheme="minorHAnsi"/>
                        <w:szCs w:val="24"/>
                      </w:rPr>
                      <w:t>) and, if there has been no finding made as of yesterday, can the Minister identify this.</w:t>
                    </w:r>
                  </w:p>
                  <w:p w14:paraId="2B31025F" w14:textId="77777777" w:rsidR="002A7302" w:rsidRDefault="002A7302" w:rsidP="002A7302">
                    <w:pPr>
                      <w:numPr>
                        <w:ilvl w:val="0"/>
                        <w:numId w:val="12"/>
                      </w:numPr>
                      <w:spacing w:before="100" w:beforeAutospacing="1" w:after="100" w:afterAutospacing="1"/>
                      <w:ind w:left="466" w:hanging="466"/>
                      <w:rPr>
                        <w:rFonts w:cstheme="minorHAnsi"/>
                        <w:szCs w:val="24"/>
                      </w:rPr>
                    </w:pPr>
                    <w:r>
                      <w:rPr>
                        <w:rFonts w:cstheme="minorHAnsi"/>
                        <w:szCs w:val="24"/>
                      </w:rPr>
                      <w:t>In relation to the responses to part (4), for financial penalties, what has been the (a) total amount and (b) individual amounts paid to the directorate.</w:t>
                    </w:r>
                  </w:p>
                  <w:p w14:paraId="1234CD5B" w14:textId="77777777" w:rsidR="002A7302" w:rsidRDefault="002A7302" w:rsidP="002A7302">
                    <w:pPr>
                      <w:numPr>
                        <w:ilvl w:val="0"/>
                        <w:numId w:val="12"/>
                      </w:numPr>
                      <w:spacing w:before="100" w:beforeAutospacing="1" w:after="100" w:afterAutospacing="1"/>
                      <w:ind w:left="466" w:hanging="466"/>
                      <w:rPr>
                        <w:rFonts w:cstheme="minorHAnsi"/>
                        <w:szCs w:val="24"/>
                      </w:rPr>
                    </w:pPr>
                    <w:r>
                      <w:rPr>
                        <w:rFonts w:cstheme="minorHAnsi"/>
                        <w:szCs w:val="24"/>
                      </w:rPr>
                      <w:t>Are the reasons for any of the responses to part (5) released publicly; if not, why not.</w:t>
                    </w:r>
                  </w:p>
                  <w:p w14:paraId="0EB6E38B" w14:textId="77777777" w:rsidR="002A7302" w:rsidRDefault="002A7302" w:rsidP="002A7302">
                    <w:pPr>
                      <w:numPr>
                        <w:ilvl w:val="0"/>
                        <w:numId w:val="12"/>
                      </w:numPr>
                      <w:spacing w:before="100" w:beforeAutospacing="1" w:after="100" w:afterAutospacing="1"/>
                      <w:ind w:left="466" w:hanging="466"/>
                      <w:rPr>
                        <w:rFonts w:cstheme="minorHAnsi"/>
                        <w:szCs w:val="24"/>
                      </w:rPr>
                    </w:pPr>
                    <w:r>
                      <w:rPr>
                        <w:rFonts w:cstheme="minorHAnsi"/>
                        <w:szCs w:val="24"/>
                      </w:rPr>
                      <w:t>If an employee resigns before the completion of misconduct processes, does the investigation continue; if not, why not; if so, how are these processes continued, and how do the directorates ensure that these processes are followed up where findings are made.</w:t>
                    </w:r>
                  </w:p>
                  <w:p w14:paraId="194409EA" w14:textId="77777777" w:rsidR="002A7302" w:rsidRDefault="002A7302" w:rsidP="002A7302">
                    <w:pPr>
                      <w:numPr>
                        <w:ilvl w:val="0"/>
                        <w:numId w:val="12"/>
                      </w:numPr>
                      <w:spacing w:before="100" w:beforeAutospacing="1" w:after="100" w:afterAutospacing="1"/>
                      <w:ind w:left="466" w:hanging="466"/>
                      <w:rPr>
                        <w:rFonts w:eastAsiaTheme="minorEastAsia" w:cstheme="minorHAnsi"/>
                        <w:szCs w:val="24"/>
                      </w:rPr>
                    </w:pPr>
                    <w:r>
                      <w:rPr>
                        <w:rFonts w:cstheme="minorHAnsi"/>
                        <w:szCs w:val="24"/>
                      </w:rPr>
                      <w:t>Can the Minister explain why there is no breakdown of the number of Fraud and Corruption investigations in the CHS' Annual Report.</w:t>
                    </w:r>
                  </w:p>
                </w:tc>
              </w:tr>
            </w:sdtContent>
          </w:sdt>
        </w:sdtContent>
      </w:sdt>
      <w:sdt>
        <w:sdtPr>
          <w:rPr>
            <w:rFonts w:asciiTheme="minorHAnsi" w:eastAsia="Times New Roman" w:hAnsiTheme="minorHAnsi" w:cstheme="minorHAnsi"/>
            <w:sz w:val="24"/>
            <w:szCs w:val="24"/>
            <w:lang w:val="en-US" w:eastAsia="en-AU"/>
          </w:rPr>
          <w:tag w:val="DataRow"/>
          <w:id w:val="846145140"/>
          <w15:repeatingSection/>
        </w:sdtPr>
        <w:sdtEndPr/>
        <w:sdtContent>
          <w:sdt>
            <w:sdtPr>
              <w:rPr>
                <w:rFonts w:asciiTheme="minorHAnsi" w:eastAsia="Times New Roman" w:hAnsiTheme="minorHAnsi" w:cstheme="minorHAnsi"/>
                <w:sz w:val="24"/>
                <w:szCs w:val="24"/>
                <w:lang w:val="en-US" w:eastAsia="en-AU"/>
              </w:rPr>
              <w:id w:val="203142120"/>
              <w:placeholder>
                <w:docPart w:val="3DDC570B50B843E5ACF4B04EA8D456A7"/>
              </w:placeholder>
              <w15:repeatingSectionItem/>
            </w:sdtPr>
            <w:sdtEndPr/>
            <w:sdtContent>
              <w:tr w:rsidR="002A7302" w14:paraId="0FE6C932" w14:textId="77777777" w:rsidTr="006D3F06">
                <w:trPr>
                  <w:trHeight w:val="154"/>
                </w:trPr>
                <w:tc>
                  <w:tcPr>
                    <w:tcW w:w="704" w:type="dxa"/>
                    <w:hideMark/>
                  </w:tcPr>
                  <w:p w14:paraId="793DF5C0" w14:textId="77777777" w:rsidR="002A7302"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566342414"/>
                        <w:placeholder>
                          <w:docPart w:val="0D2D1AE9E0BC4B779E5B6F6BFD8171AB"/>
                        </w:placeholder>
                      </w:sdtPr>
                      <w:sdtEndPr/>
                      <w:sdtContent>
                        <w:r w:rsidR="002A7302">
                          <w:rPr>
                            <w:rFonts w:asciiTheme="minorHAnsi" w:hAnsiTheme="minorHAnsi" w:cstheme="minorHAnsi"/>
                            <w:sz w:val="24"/>
                            <w:szCs w:val="24"/>
                          </w:rPr>
                          <w:t>1741</w:t>
                        </w:r>
                      </w:sdtContent>
                    </w:sdt>
                  </w:p>
                </w:tc>
                <w:tc>
                  <w:tcPr>
                    <w:tcW w:w="8312" w:type="dxa"/>
                    <w:hideMark/>
                  </w:tcPr>
                  <w:p w14:paraId="5909B006" w14:textId="77777777" w:rsidR="002A7302" w:rsidRDefault="00917DF7" w:rsidP="006D3F06">
                    <w:pPr>
                      <w:ind w:left="466" w:hanging="466"/>
                      <w:rPr>
                        <w:rFonts w:cstheme="minorHAnsi"/>
                        <w:szCs w:val="24"/>
                      </w:rPr>
                    </w:pPr>
                    <w:sdt>
                      <w:sdtPr>
                        <w:rPr>
                          <w:rFonts w:cstheme="minorHAnsi"/>
                          <w:szCs w:val="24"/>
                        </w:rPr>
                        <w:id w:val="173082570"/>
                      </w:sdtPr>
                      <w:sdtEndPr/>
                      <w:sdtContent>
                        <w:r w:rsidR="002A7302">
                          <w:rPr>
                            <w:rFonts w:cstheme="minorHAnsi"/>
                            <w:b/>
                            <w:bCs/>
                            <w:szCs w:val="24"/>
                          </w:rPr>
                          <w:t>MS LEE</w:t>
                        </w:r>
                        <w:r w:rsidR="002A7302">
                          <w:rPr>
                            <w:rFonts w:cstheme="minorHAnsi"/>
                            <w:szCs w:val="24"/>
                          </w:rPr>
                          <w:t xml:space="preserve">: To ask the Minister for Mental Health — </w:t>
                        </w:r>
                      </w:sdtContent>
                    </w:sdt>
                  </w:p>
                  <w:p w14:paraId="63B2B7F6" w14:textId="77777777" w:rsidR="002A7302" w:rsidRDefault="002A7302" w:rsidP="002A7302">
                    <w:pPr>
                      <w:numPr>
                        <w:ilvl w:val="0"/>
                        <w:numId w:val="14"/>
                      </w:numPr>
                      <w:spacing w:before="100" w:beforeAutospacing="1" w:after="100" w:afterAutospacing="1"/>
                      <w:ind w:left="466" w:hanging="466"/>
                      <w:rPr>
                        <w:rFonts w:cstheme="minorHAnsi"/>
                        <w:szCs w:val="24"/>
                      </w:rPr>
                    </w:pPr>
                    <w:r>
                      <w:rPr>
                        <w:rFonts w:cstheme="minorHAnsi"/>
                        <w:szCs w:val="24"/>
                      </w:rPr>
                      <w:t>Can the Minister outline for (a) ACT Health and (b) Canberra Health Services, on what date the fraud and corruption (a) plan and (b) policies were developed and implemented.</w:t>
                    </w:r>
                  </w:p>
                  <w:p w14:paraId="5A4833C7" w14:textId="77777777" w:rsidR="002A7302" w:rsidRDefault="002A7302" w:rsidP="002A7302">
                    <w:pPr>
                      <w:numPr>
                        <w:ilvl w:val="0"/>
                        <w:numId w:val="14"/>
                      </w:numPr>
                      <w:spacing w:before="100" w:beforeAutospacing="1" w:after="100" w:afterAutospacing="1"/>
                      <w:ind w:left="466" w:hanging="466"/>
                      <w:rPr>
                        <w:rFonts w:cstheme="minorHAnsi"/>
                        <w:szCs w:val="24"/>
                      </w:rPr>
                    </w:pPr>
                    <w:r>
                      <w:rPr>
                        <w:rFonts w:cstheme="minorHAnsi"/>
                        <w:szCs w:val="24"/>
                      </w:rPr>
                      <w:t>On what date does the fraud and corruption plan and policies expire or are due to be reviewed.</w:t>
                    </w:r>
                  </w:p>
                  <w:p w14:paraId="1EF74A36" w14:textId="77777777" w:rsidR="002A7302" w:rsidRDefault="002A7302" w:rsidP="002A7302">
                    <w:pPr>
                      <w:numPr>
                        <w:ilvl w:val="0"/>
                        <w:numId w:val="14"/>
                      </w:numPr>
                      <w:spacing w:before="100" w:beforeAutospacing="1" w:after="100" w:afterAutospacing="1"/>
                      <w:ind w:left="466" w:hanging="466"/>
                      <w:rPr>
                        <w:rFonts w:eastAsiaTheme="minorEastAsia" w:cstheme="minorHAnsi"/>
                        <w:szCs w:val="24"/>
                      </w:rPr>
                    </w:pPr>
                    <w:r>
                      <w:rPr>
                        <w:rFonts w:cstheme="minorHAnsi"/>
                        <w:szCs w:val="24"/>
                      </w:rPr>
                      <w:t>Are the fraud and corruption plan and policies currently being reviewed; if so, (a) on what date did the review commence, (b) when will the review be complete, (c) on what date will an updated fraud and corruption plan and policy expected to be implemented; if not, when are the fraud and corruption plans and policies due to be reviewed.</w:t>
                    </w:r>
                  </w:p>
                </w:tc>
              </w:tr>
            </w:sdtContent>
          </w:sdt>
        </w:sdtContent>
      </w:sdt>
      <w:sdt>
        <w:sdtPr>
          <w:rPr>
            <w:rFonts w:asciiTheme="minorHAnsi" w:hAnsiTheme="minorHAnsi" w:cstheme="minorHAnsi"/>
            <w:sz w:val="24"/>
            <w:szCs w:val="24"/>
          </w:rPr>
          <w:tag w:val="DataRow"/>
          <w:id w:val="78192342"/>
          <w15:repeatingSection/>
        </w:sdtPr>
        <w:sdtEndPr/>
        <w:sdtContent>
          <w:sdt>
            <w:sdtPr>
              <w:rPr>
                <w:rFonts w:asciiTheme="minorHAnsi" w:hAnsiTheme="minorHAnsi" w:cstheme="minorHAnsi"/>
                <w:sz w:val="24"/>
                <w:szCs w:val="24"/>
              </w:rPr>
              <w:id w:val="1994755571"/>
              <w:placeholder>
                <w:docPart w:val="3DDC570B50B843E5ACF4B04EA8D456A7"/>
              </w:placeholder>
              <w15:repeatingSectionItem/>
            </w:sdtPr>
            <w:sdtEndPr/>
            <w:sdtContent>
              <w:tr w:rsidR="002A7302" w14:paraId="0FE7C2AB" w14:textId="77777777" w:rsidTr="006D3F06">
                <w:trPr>
                  <w:trHeight w:val="154"/>
                </w:trPr>
                <w:tc>
                  <w:tcPr>
                    <w:tcW w:w="704" w:type="dxa"/>
                    <w:hideMark/>
                  </w:tcPr>
                  <w:p w14:paraId="23C132E5" w14:textId="77777777" w:rsidR="002A7302"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10360282"/>
                        <w:placeholder>
                          <w:docPart w:val="0D2D1AE9E0BC4B779E5B6F6BFD8171AB"/>
                        </w:placeholder>
                      </w:sdtPr>
                      <w:sdtEndPr/>
                      <w:sdtContent>
                        <w:r w:rsidR="002A7302">
                          <w:rPr>
                            <w:rFonts w:asciiTheme="minorHAnsi" w:hAnsiTheme="minorHAnsi" w:cstheme="minorHAnsi"/>
                            <w:sz w:val="24"/>
                            <w:szCs w:val="24"/>
                          </w:rPr>
                          <w:t>1744</w:t>
                        </w:r>
                      </w:sdtContent>
                    </w:sdt>
                  </w:p>
                </w:tc>
                <w:tc>
                  <w:tcPr>
                    <w:tcW w:w="8312" w:type="dxa"/>
                  </w:tcPr>
                  <w:p w14:paraId="45CA49B7" w14:textId="77777777" w:rsidR="002A7302" w:rsidRDefault="00917DF7" w:rsidP="006D3F06">
                    <w:pPr>
                      <w:rPr>
                        <w:rFonts w:cstheme="minorHAnsi"/>
                        <w:szCs w:val="24"/>
                      </w:rPr>
                    </w:pPr>
                    <w:sdt>
                      <w:sdtPr>
                        <w:rPr>
                          <w:rFonts w:cstheme="minorHAnsi"/>
                          <w:szCs w:val="24"/>
                        </w:rPr>
                        <w:id w:val="2097049396"/>
                      </w:sdtPr>
                      <w:sdtEndPr/>
                      <w:sdtContent>
                        <w:r w:rsidR="002A7302">
                          <w:rPr>
                            <w:rFonts w:cstheme="minorHAnsi"/>
                            <w:b/>
                            <w:bCs/>
                            <w:szCs w:val="24"/>
                          </w:rPr>
                          <w:t>MRS KIKKERT</w:t>
                        </w:r>
                        <w:r w:rsidR="002A7302">
                          <w:rPr>
                            <w:rFonts w:cstheme="minorHAnsi"/>
                            <w:szCs w:val="24"/>
                          </w:rPr>
                          <w:t>: To ask the Minister for Sport and Recreation — In relation to Bruce Stadium, what is the Government's estimated cost to (a) bring the existing stadium up to standard on the current site, (b) replace the existing stadium by building a new stadium on the same site and (c) replace the existing stadium by building a new stadium elsewhere in Bruce.</w:t>
                        </w:r>
                      </w:sdtContent>
                    </w:sdt>
                  </w:p>
                  <w:p w14:paraId="7C7AD91A" w14:textId="77777777" w:rsidR="002A7302" w:rsidRDefault="002A7302" w:rsidP="006D3F06">
                    <w:pPr>
                      <w:pStyle w:val="NoSpacing1"/>
                      <w:rPr>
                        <w:rFonts w:asciiTheme="minorHAnsi" w:hAnsiTheme="minorHAnsi" w:cstheme="minorHAnsi"/>
                        <w:sz w:val="24"/>
                        <w:szCs w:val="24"/>
                      </w:rPr>
                    </w:pPr>
                  </w:p>
                </w:tc>
              </w:tr>
            </w:sdtContent>
          </w:sdt>
        </w:sdtContent>
      </w:sdt>
    </w:tbl>
    <w:p w14:paraId="4923D64A" w14:textId="77777777" w:rsidR="002A7302" w:rsidRDefault="002A7302" w:rsidP="002A7302">
      <w:pPr>
        <w:pStyle w:val="DPSQuestSectionHeading"/>
        <w:tabs>
          <w:tab w:val="right" w:pos="567"/>
          <w:tab w:val="left" w:pos="1134"/>
        </w:tabs>
        <w:spacing w:before="240"/>
        <w:ind w:left="1134" w:hanging="1134"/>
        <w:rPr>
          <w:rFonts w:asciiTheme="minorHAnsi" w:hAnsiTheme="minorHAnsi" w:cstheme="minorHAnsi"/>
        </w:rPr>
      </w:pPr>
      <w:r>
        <w:rPr>
          <w:rFonts w:asciiTheme="minorHAnsi" w:hAnsiTheme="minorHAnsi" w:cstheme="minorHAnsi"/>
        </w:rPr>
        <w:t>(30 days expired 13 May 2024)</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2035157288"/>
          <w15:repeatingSection/>
        </w:sdtPr>
        <w:sdtEndPr/>
        <w:sdtContent>
          <w:sdt>
            <w:sdtPr>
              <w:rPr>
                <w:rFonts w:asciiTheme="minorHAnsi" w:eastAsia="Times New Roman" w:hAnsiTheme="minorHAnsi" w:cstheme="minorHAnsi"/>
                <w:sz w:val="24"/>
                <w:szCs w:val="24"/>
                <w:lang w:val="en-US" w:eastAsia="en-AU"/>
              </w:rPr>
              <w:id w:val="-1844304501"/>
              <w:placeholder>
                <w:docPart w:val="4868F255DAEB47FB82FA94D0C5AFF810"/>
              </w:placeholder>
              <w15:repeatingSectionItem/>
            </w:sdtPr>
            <w:sdtEndPr/>
            <w:sdtContent>
              <w:tr w:rsidR="002A7302" w:rsidRPr="00EE3153" w14:paraId="5C2F1F2F" w14:textId="77777777" w:rsidTr="006D3F06">
                <w:trPr>
                  <w:trHeight w:val="154"/>
                </w:trPr>
                <w:tc>
                  <w:tcPr>
                    <w:tcW w:w="704" w:type="dxa"/>
                  </w:tcPr>
                  <w:p w14:paraId="7EE0A940"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829510362"/>
                        <w:placeholder>
                          <w:docPart w:val="117A9D99DF8849B29D77D63A005B1514"/>
                        </w:placeholder>
                      </w:sdtPr>
                      <w:sdtEndPr/>
                      <w:sdtContent>
                        <w:r w:rsidR="002A7302" w:rsidRPr="00EE3153">
                          <w:rPr>
                            <w:rFonts w:asciiTheme="minorHAnsi" w:hAnsiTheme="minorHAnsi" w:cstheme="minorHAnsi"/>
                            <w:sz w:val="24"/>
                            <w:szCs w:val="24"/>
                          </w:rPr>
                          <w:t>1748</w:t>
                        </w:r>
                      </w:sdtContent>
                    </w:sdt>
                  </w:p>
                </w:tc>
                <w:tc>
                  <w:tcPr>
                    <w:tcW w:w="8312" w:type="dxa"/>
                  </w:tcPr>
                  <w:p w14:paraId="0BC9EA53" w14:textId="77777777" w:rsidR="002A7302" w:rsidRPr="00EE3153" w:rsidRDefault="00917DF7" w:rsidP="006D3F06">
                    <w:pPr>
                      <w:rPr>
                        <w:rFonts w:cstheme="minorHAnsi"/>
                        <w:szCs w:val="24"/>
                      </w:rPr>
                    </w:pPr>
                    <w:sdt>
                      <w:sdtPr>
                        <w:rPr>
                          <w:rFonts w:cstheme="minorHAnsi"/>
                          <w:szCs w:val="24"/>
                        </w:rPr>
                        <w:id w:val="1509180948"/>
                      </w:sdtPr>
                      <w:sdtEndPr/>
                      <w:sdtContent>
                        <w:r w:rsidR="002A7302" w:rsidRPr="00EE3153">
                          <w:rPr>
                            <w:rFonts w:cstheme="minorHAnsi"/>
                            <w:b/>
                            <w:bCs/>
                            <w:szCs w:val="24"/>
                          </w:rPr>
                          <w:t>MS CASTLEY</w:t>
                        </w:r>
                        <w:r w:rsidR="002A7302" w:rsidRPr="00EE3153">
                          <w:rPr>
                            <w:rFonts w:cstheme="minorHAnsi"/>
                            <w:szCs w:val="24"/>
                          </w:rPr>
                          <w:t xml:space="preserve">: To ask the Minister for Health — Is it the case that (a) up until the age of 14, parents have full access to a child's medical test results on </w:t>
                        </w:r>
                        <w:proofErr w:type="spellStart"/>
                        <w:r w:rsidR="002A7302" w:rsidRPr="00EE3153">
                          <w:rPr>
                            <w:rFonts w:cstheme="minorHAnsi"/>
                            <w:szCs w:val="24"/>
                          </w:rPr>
                          <w:t>myDHR</w:t>
                        </w:r>
                        <w:proofErr w:type="spellEnd"/>
                        <w:r w:rsidR="002A7302" w:rsidRPr="00EE3153">
                          <w:rPr>
                            <w:rFonts w:cstheme="minorHAnsi"/>
                            <w:szCs w:val="24"/>
                          </w:rPr>
                          <w:t>, (b)</w:t>
                        </w:r>
                        <w:r w:rsidR="002A7302">
                          <w:rPr>
                            <w:rFonts w:cstheme="minorHAnsi"/>
                            <w:szCs w:val="24"/>
                          </w:rPr>
                          <w:t> </w:t>
                        </w:r>
                        <w:r w:rsidR="002A7302" w:rsidRPr="00EE3153">
                          <w:rPr>
                            <w:rFonts w:cstheme="minorHAnsi"/>
                            <w:szCs w:val="24"/>
                          </w:rPr>
                          <w:t xml:space="preserve">between the ages of 14 and 15 parents require a power of attorney from the child, (c) from the age of 15 a child can grant larger access to test results to their parents on </w:t>
                        </w:r>
                        <w:proofErr w:type="spellStart"/>
                        <w:r w:rsidR="002A7302" w:rsidRPr="00EE3153">
                          <w:rPr>
                            <w:rFonts w:cstheme="minorHAnsi"/>
                            <w:szCs w:val="24"/>
                          </w:rPr>
                          <w:t>myDHR</w:t>
                        </w:r>
                        <w:proofErr w:type="spellEnd"/>
                        <w:r w:rsidR="002A7302" w:rsidRPr="00EE3153">
                          <w:rPr>
                            <w:rFonts w:cstheme="minorHAnsi"/>
                            <w:szCs w:val="24"/>
                          </w:rPr>
                          <w:t>; if so, what is the legal or regulatory basis for each contingency and (d) has consideration been given to simplifying the differing access arrangements from age 14 onwards; if so, what consideration.</w:t>
                        </w:r>
                      </w:sdtContent>
                    </w:sdt>
                  </w:p>
                </w:tc>
              </w:tr>
            </w:sdtContent>
          </w:sdt>
        </w:sdtContent>
      </w:sdt>
      <w:sdt>
        <w:sdtPr>
          <w:rPr>
            <w:rFonts w:asciiTheme="minorHAnsi" w:eastAsia="Times New Roman" w:hAnsiTheme="minorHAnsi" w:cstheme="minorHAnsi"/>
            <w:sz w:val="24"/>
            <w:szCs w:val="24"/>
            <w:lang w:val="en-US" w:eastAsia="en-AU"/>
          </w:rPr>
          <w:tag w:val="DataRow"/>
          <w:id w:val="-1914000301"/>
          <w15:repeatingSection/>
        </w:sdtPr>
        <w:sdtEndPr/>
        <w:sdtContent>
          <w:sdt>
            <w:sdtPr>
              <w:rPr>
                <w:rFonts w:asciiTheme="minorHAnsi" w:eastAsia="Times New Roman" w:hAnsiTheme="minorHAnsi" w:cstheme="minorHAnsi"/>
                <w:sz w:val="24"/>
                <w:szCs w:val="24"/>
                <w:lang w:val="en-US" w:eastAsia="en-AU"/>
              </w:rPr>
              <w:id w:val="1745061306"/>
              <w:placeholder>
                <w:docPart w:val="4868F255DAEB47FB82FA94D0C5AFF810"/>
              </w:placeholder>
              <w15:repeatingSectionItem/>
            </w:sdtPr>
            <w:sdtEndPr/>
            <w:sdtContent>
              <w:tr w:rsidR="002A7302" w:rsidRPr="00EE3153" w14:paraId="2C8CF457" w14:textId="77777777" w:rsidTr="006D3F06">
                <w:trPr>
                  <w:trHeight w:val="154"/>
                </w:trPr>
                <w:tc>
                  <w:tcPr>
                    <w:tcW w:w="704" w:type="dxa"/>
                  </w:tcPr>
                  <w:p w14:paraId="66B65323"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589813143"/>
                        <w:placeholder>
                          <w:docPart w:val="117A9D99DF8849B29D77D63A005B1514"/>
                        </w:placeholder>
                      </w:sdtPr>
                      <w:sdtEndPr/>
                      <w:sdtContent>
                        <w:r w:rsidR="002A7302" w:rsidRPr="00EE3153">
                          <w:rPr>
                            <w:rFonts w:asciiTheme="minorHAnsi" w:hAnsiTheme="minorHAnsi" w:cstheme="minorHAnsi"/>
                            <w:sz w:val="24"/>
                            <w:szCs w:val="24"/>
                          </w:rPr>
                          <w:t>1750</w:t>
                        </w:r>
                      </w:sdtContent>
                    </w:sdt>
                  </w:p>
                </w:tc>
                <w:tc>
                  <w:tcPr>
                    <w:tcW w:w="8312" w:type="dxa"/>
                  </w:tcPr>
                  <w:p w14:paraId="7BA065B0" w14:textId="77777777" w:rsidR="002A7302" w:rsidRPr="00EE3153" w:rsidRDefault="00917DF7" w:rsidP="006D3F06">
                    <w:pPr>
                      <w:rPr>
                        <w:rFonts w:cstheme="minorHAnsi"/>
                        <w:szCs w:val="24"/>
                      </w:rPr>
                    </w:pPr>
                    <w:sdt>
                      <w:sdtPr>
                        <w:rPr>
                          <w:rFonts w:cstheme="minorHAnsi"/>
                          <w:szCs w:val="24"/>
                        </w:rPr>
                        <w:id w:val="-68344572"/>
                      </w:sdtPr>
                      <w:sdtEndPr/>
                      <w:sdtContent>
                        <w:r w:rsidR="002A7302" w:rsidRPr="00EE3153">
                          <w:rPr>
                            <w:rFonts w:cstheme="minorHAnsi"/>
                            <w:b/>
                            <w:bCs/>
                            <w:szCs w:val="24"/>
                          </w:rPr>
                          <w:t>MS CASTLEY</w:t>
                        </w:r>
                        <w:r w:rsidR="002A7302" w:rsidRPr="00EE3153">
                          <w:rPr>
                            <w:rFonts w:cstheme="minorHAnsi"/>
                            <w:szCs w:val="24"/>
                          </w:rPr>
                          <w:t xml:space="preserve">: To ask the Minister for Health — </w:t>
                        </w:r>
                      </w:sdtContent>
                    </w:sdt>
                  </w:p>
                  <w:p w14:paraId="536A1A6E" w14:textId="77777777" w:rsidR="002A7302" w:rsidRPr="00EE3153" w:rsidRDefault="002A7302" w:rsidP="002A7302">
                    <w:pPr>
                      <w:numPr>
                        <w:ilvl w:val="0"/>
                        <w:numId w:val="16"/>
                      </w:numPr>
                      <w:tabs>
                        <w:tab w:val="clear" w:pos="720"/>
                        <w:tab w:val="num" w:pos="466"/>
                      </w:tabs>
                      <w:spacing w:before="100" w:beforeAutospacing="1" w:after="100" w:afterAutospacing="1"/>
                      <w:ind w:left="466" w:hanging="466"/>
                      <w:rPr>
                        <w:rFonts w:cstheme="minorHAnsi"/>
                        <w:szCs w:val="24"/>
                      </w:rPr>
                    </w:pPr>
                    <w:r w:rsidRPr="00EE3153">
                      <w:rPr>
                        <w:rFonts w:cstheme="minorHAnsi"/>
                        <w:szCs w:val="24"/>
                      </w:rPr>
                      <w:t>What was the total number and cost of elective surgeries performed by private sector providers in (a) 2021-22 and (b) 2022-23.</w:t>
                    </w:r>
                  </w:p>
                  <w:p w14:paraId="2884D3CA" w14:textId="77777777" w:rsidR="002A7302" w:rsidRPr="00EE3153" w:rsidRDefault="002A7302" w:rsidP="002A7302">
                    <w:pPr>
                      <w:numPr>
                        <w:ilvl w:val="0"/>
                        <w:numId w:val="16"/>
                      </w:numPr>
                      <w:spacing w:before="100" w:beforeAutospacing="1" w:after="100" w:afterAutospacing="1"/>
                      <w:ind w:left="466" w:hanging="466"/>
                      <w:rPr>
                        <w:rFonts w:cstheme="minorHAnsi"/>
                        <w:szCs w:val="24"/>
                      </w:rPr>
                    </w:pPr>
                    <w:r w:rsidRPr="00EE3153">
                      <w:rPr>
                        <w:rFonts w:cstheme="minorHAnsi"/>
                        <w:szCs w:val="24"/>
                      </w:rPr>
                      <w:t>What is the (a) budgeted cost, (b) projected cost, (c) budgeted number and (d) projected number of elective surgeries performed by private sector providers for 2023-24.</w:t>
                    </w:r>
                  </w:p>
                  <w:p w14:paraId="0ABDC075" w14:textId="77777777" w:rsidR="002A7302" w:rsidRPr="00EE3153" w:rsidRDefault="002A7302" w:rsidP="002A7302">
                    <w:pPr>
                      <w:numPr>
                        <w:ilvl w:val="0"/>
                        <w:numId w:val="16"/>
                      </w:numPr>
                      <w:spacing w:before="100" w:beforeAutospacing="1" w:after="100" w:afterAutospacing="1"/>
                      <w:ind w:left="466" w:hanging="466"/>
                      <w:rPr>
                        <w:rFonts w:cstheme="minorHAnsi"/>
                        <w:szCs w:val="24"/>
                      </w:rPr>
                    </w:pPr>
                    <w:r w:rsidRPr="00EE3153">
                      <w:rPr>
                        <w:rFonts w:cstheme="minorHAnsi"/>
                        <w:szCs w:val="24"/>
                      </w:rPr>
                      <w:t>Can the Minister provide more detail on which elective surgeries are performed under (a) deeds, (b) contracted care, (c) partnerships, (d) outsourcing or (e) any other arrangements.</w:t>
                    </w:r>
                  </w:p>
                </w:tc>
              </w:tr>
            </w:sdtContent>
          </w:sdt>
        </w:sdtContent>
      </w:sdt>
      <w:sdt>
        <w:sdtPr>
          <w:rPr>
            <w:rFonts w:asciiTheme="minorHAnsi" w:eastAsia="Times New Roman" w:hAnsiTheme="minorHAnsi" w:cstheme="minorHAnsi"/>
            <w:sz w:val="24"/>
            <w:szCs w:val="24"/>
            <w:lang w:val="en-US" w:eastAsia="en-AU"/>
          </w:rPr>
          <w:tag w:val="DataRow"/>
          <w:id w:val="1942181994"/>
          <w15:repeatingSection/>
        </w:sdtPr>
        <w:sdtEndPr/>
        <w:sdtContent>
          <w:sdt>
            <w:sdtPr>
              <w:rPr>
                <w:rFonts w:asciiTheme="minorHAnsi" w:eastAsia="Times New Roman" w:hAnsiTheme="minorHAnsi" w:cstheme="minorHAnsi"/>
                <w:sz w:val="24"/>
                <w:szCs w:val="24"/>
                <w:lang w:val="en-US" w:eastAsia="en-AU"/>
              </w:rPr>
              <w:id w:val="-1696154285"/>
              <w:placeholder>
                <w:docPart w:val="4868F255DAEB47FB82FA94D0C5AFF810"/>
              </w:placeholder>
              <w15:repeatingSectionItem/>
            </w:sdtPr>
            <w:sdtEndPr/>
            <w:sdtContent>
              <w:tr w:rsidR="002A7302" w:rsidRPr="00EE3153" w14:paraId="17E51BF6" w14:textId="77777777" w:rsidTr="006D3F06">
                <w:trPr>
                  <w:trHeight w:val="154"/>
                </w:trPr>
                <w:tc>
                  <w:tcPr>
                    <w:tcW w:w="704" w:type="dxa"/>
                  </w:tcPr>
                  <w:p w14:paraId="36866B0C"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689719070"/>
                        <w:placeholder>
                          <w:docPart w:val="117A9D99DF8849B29D77D63A005B1514"/>
                        </w:placeholder>
                      </w:sdtPr>
                      <w:sdtEndPr/>
                      <w:sdtContent>
                        <w:r w:rsidR="002A7302" w:rsidRPr="00EE3153">
                          <w:rPr>
                            <w:rFonts w:asciiTheme="minorHAnsi" w:hAnsiTheme="minorHAnsi" w:cstheme="minorHAnsi"/>
                            <w:sz w:val="24"/>
                            <w:szCs w:val="24"/>
                          </w:rPr>
                          <w:t>1755</w:t>
                        </w:r>
                      </w:sdtContent>
                    </w:sdt>
                  </w:p>
                </w:tc>
                <w:tc>
                  <w:tcPr>
                    <w:tcW w:w="8312" w:type="dxa"/>
                  </w:tcPr>
                  <w:p w14:paraId="5DC58319" w14:textId="77777777" w:rsidR="002A7302" w:rsidRPr="00EE3153" w:rsidRDefault="00917DF7" w:rsidP="006D3F06">
                    <w:pPr>
                      <w:rPr>
                        <w:rFonts w:cstheme="minorHAnsi"/>
                        <w:szCs w:val="24"/>
                      </w:rPr>
                    </w:pPr>
                    <w:sdt>
                      <w:sdtPr>
                        <w:rPr>
                          <w:rFonts w:cstheme="minorHAnsi"/>
                          <w:szCs w:val="24"/>
                        </w:rPr>
                        <w:id w:val="-278108137"/>
                      </w:sdtPr>
                      <w:sdtEndPr/>
                      <w:sdtContent>
                        <w:r w:rsidR="002A7302" w:rsidRPr="00EE3153">
                          <w:rPr>
                            <w:rFonts w:cstheme="minorHAnsi"/>
                            <w:b/>
                            <w:bCs/>
                            <w:szCs w:val="24"/>
                          </w:rPr>
                          <w:t>MR MILLIGAN</w:t>
                        </w:r>
                        <w:r w:rsidR="002A7302" w:rsidRPr="00EE3153">
                          <w:rPr>
                            <w:rFonts w:cstheme="minorHAnsi"/>
                            <w:szCs w:val="24"/>
                          </w:rPr>
                          <w:t xml:space="preserve">: To ask the Minister for Police and Crime Prevention — </w:t>
                        </w:r>
                      </w:sdtContent>
                    </w:sdt>
                  </w:p>
                  <w:p w14:paraId="7D434AD1" w14:textId="77777777" w:rsidR="002A7302" w:rsidRPr="00EE3153" w:rsidRDefault="002A7302" w:rsidP="002A7302">
                    <w:pPr>
                      <w:keepNext/>
                      <w:keepLines/>
                      <w:numPr>
                        <w:ilvl w:val="0"/>
                        <w:numId w:val="17"/>
                      </w:numPr>
                      <w:tabs>
                        <w:tab w:val="clear" w:pos="720"/>
                      </w:tabs>
                      <w:spacing w:before="100" w:beforeAutospacing="1" w:after="100" w:afterAutospacing="1"/>
                      <w:ind w:left="466" w:hanging="466"/>
                      <w:rPr>
                        <w:rFonts w:cstheme="minorHAnsi"/>
                        <w:szCs w:val="24"/>
                      </w:rPr>
                    </w:pPr>
                    <w:r w:rsidRPr="00EE3153">
                      <w:rPr>
                        <w:rFonts w:cstheme="minorHAnsi"/>
                        <w:szCs w:val="24"/>
                      </w:rPr>
                      <w:t>How many ACT Police were in attendance outside of the Rebel outlaw gangs event on 23 and 24 March 2024.</w:t>
                    </w:r>
                  </w:p>
                  <w:p w14:paraId="199A33FB" w14:textId="77777777" w:rsidR="002A7302" w:rsidRPr="00EE3153" w:rsidRDefault="002A7302" w:rsidP="002A7302">
                    <w:pPr>
                      <w:keepNext/>
                      <w:keepLines/>
                      <w:numPr>
                        <w:ilvl w:val="0"/>
                        <w:numId w:val="17"/>
                      </w:numPr>
                      <w:tabs>
                        <w:tab w:val="clear" w:pos="720"/>
                      </w:tabs>
                      <w:spacing w:before="100" w:beforeAutospacing="1" w:after="100" w:afterAutospacing="1"/>
                      <w:ind w:left="466" w:hanging="466"/>
                      <w:rPr>
                        <w:rFonts w:cstheme="minorHAnsi"/>
                        <w:szCs w:val="24"/>
                      </w:rPr>
                    </w:pPr>
                    <w:r w:rsidRPr="00EE3153">
                      <w:rPr>
                        <w:rFonts w:cstheme="minorHAnsi"/>
                        <w:szCs w:val="24"/>
                      </w:rPr>
                      <w:t>What other resources were diverted to cover this event by police.</w:t>
                    </w:r>
                  </w:p>
                  <w:p w14:paraId="4BC8E7FE" w14:textId="77777777" w:rsidR="002A7302" w:rsidRPr="00EE3153" w:rsidRDefault="002A7302" w:rsidP="002A7302">
                    <w:pPr>
                      <w:keepNext/>
                      <w:keepLines/>
                      <w:numPr>
                        <w:ilvl w:val="0"/>
                        <w:numId w:val="17"/>
                      </w:numPr>
                      <w:tabs>
                        <w:tab w:val="clear" w:pos="720"/>
                      </w:tabs>
                      <w:spacing w:before="100" w:beforeAutospacing="1" w:after="100" w:afterAutospacing="1"/>
                      <w:ind w:left="466" w:hanging="466"/>
                      <w:rPr>
                        <w:rFonts w:cstheme="minorHAnsi"/>
                        <w:szCs w:val="24"/>
                      </w:rPr>
                    </w:pPr>
                    <w:r w:rsidRPr="00EE3153">
                      <w:rPr>
                        <w:rFonts w:cstheme="minorHAnsi"/>
                        <w:szCs w:val="24"/>
                      </w:rPr>
                      <w:t>What was the nature of the operation by police.</w:t>
                    </w:r>
                  </w:p>
                  <w:p w14:paraId="7578E3DF" w14:textId="77777777" w:rsidR="002A7302" w:rsidRPr="00EE3153" w:rsidRDefault="002A7302" w:rsidP="002A7302">
                    <w:pPr>
                      <w:keepNext/>
                      <w:keepLines/>
                      <w:numPr>
                        <w:ilvl w:val="0"/>
                        <w:numId w:val="17"/>
                      </w:numPr>
                      <w:tabs>
                        <w:tab w:val="clear" w:pos="720"/>
                      </w:tabs>
                      <w:spacing w:before="100" w:beforeAutospacing="1" w:after="100" w:afterAutospacing="1"/>
                      <w:ind w:left="466" w:hanging="466"/>
                      <w:rPr>
                        <w:rFonts w:cstheme="minorHAnsi"/>
                        <w:szCs w:val="24"/>
                      </w:rPr>
                    </w:pPr>
                    <w:r w:rsidRPr="00EE3153">
                      <w:rPr>
                        <w:rFonts w:cstheme="minorHAnsi"/>
                        <w:szCs w:val="24"/>
                      </w:rPr>
                      <w:t>How many arrests were made.</w:t>
                    </w:r>
                  </w:p>
                  <w:p w14:paraId="39CAD1BB" w14:textId="77777777" w:rsidR="002A7302" w:rsidRPr="00EE3153" w:rsidRDefault="002A7302" w:rsidP="002A7302">
                    <w:pPr>
                      <w:keepNext/>
                      <w:keepLines/>
                      <w:numPr>
                        <w:ilvl w:val="0"/>
                        <w:numId w:val="17"/>
                      </w:numPr>
                      <w:tabs>
                        <w:tab w:val="clear" w:pos="720"/>
                      </w:tabs>
                      <w:spacing w:before="100" w:beforeAutospacing="1" w:after="100" w:afterAutospacing="1"/>
                      <w:ind w:left="466" w:hanging="466"/>
                      <w:rPr>
                        <w:rFonts w:cstheme="minorHAnsi"/>
                        <w:szCs w:val="24"/>
                      </w:rPr>
                    </w:pPr>
                    <w:r w:rsidRPr="00EE3153">
                      <w:rPr>
                        <w:rFonts w:cstheme="minorHAnsi"/>
                        <w:szCs w:val="24"/>
                      </w:rPr>
                      <w:lastRenderedPageBreak/>
                      <w:t>What was the impact of the operation to secure the event on other police resourcing in the ACT.</w:t>
                    </w:r>
                  </w:p>
                  <w:p w14:paraId="34DCC62E" w14:textId="77777777" w:rsidR="002A7302" w:rsidRPr="00EE3153" w:rsidRDefault="002A7302" w:rsidP="002A7302">
                    <w:pPr>
                      <w:keepNext/>
                      <w:keepLines/>
                      <w:numPr>
                        <w:ilvl w:val="0"/>
                        <w:numId w:val="17"/>
                      </w:numPr>
                      <w:tabs>
                        <w:tab w:val="clear" w:pos="720"/>
                      </w:tabs>
                      <w:spacing w:before="100" w:beforeAutospacing="1" w:after="100" w:afterAutospacing="1"/>
                      <w:ind w:left="466" w:hanging="466"/>
                      <w:rPr>
                        <w:rFonts w:cstheme="minorHAnsi"/>
                        <w:szCs w:val="24"/>
                      </w:rPr>
                    </w:pPr>
                    <w:r w:rsidRPr="00EE3153">
                      <w:rPr>
                        <w:rFonts w:cstheme="minorHAnsi"/>
                        <w:szCs w:val="24"/>
                      </w:rPr>
                      <w:t>What was the cost to the ACT taxpayer of the police response.</w:t>
                    </w:r>
                  </w:p>
                  <w:p w14:paraId="14ABA4FC" w14:textId="77777777" w:rsidR="002A7302" w:rsidRPr="00EE3153" w:rsidRDefault="002A7302" w:rsidP="002A7302">
                    <w:pPr>
                      <w:keepNext/>
                      <w:keepLines/>
                      <w:numPr>
                        <w:ilvl w:val="0"/>
                        <w:numId w:val="17"/>
                      </w:numPr>
                      <w:tabs>
                        <w:tab w:val="clear" w:pos="720"/>
                      </w:tabs>
                      <w:spacing w:before="100" w:beforeAutospacing="1" w:after="100" w:afterAutospacing="1"/>
                      <w:ind w:left="466" w:hanging="466"/>
                      <w:rPr>
                        <w:rFonts w:cstheme="minorHAnsi"/>
                        <w:szCs w:val="24"/>
                      </w:rPr>
                    </w:pPr>
                    <w:r w:rsidRPr="00EE3153">
                      <w:rPr>
                        <w:rFonts w:cstheme="minorHAnsi"/>
                        <w:szCs w:val="24"/>
                      </w:rPr>
                      <w:t>Does the absence of anti-consorting laws factor in the presence of the Rebel outlaw gangs converging on the ACT.</w:t>
                    </w:r>
                  </w:p>
                </w:tc>
              </w:tr>
            </w:sdtContent>
          </w:sdt>
        </w:sdtContent>
      </w:sdt>
      <w:sdt>
        <w:sdtPr>
          <w:rPr>
            <w:rFonts w:asciiTheme="minorHAnsi" w:eastAsia="Times New Roman" w:hAnsiTheme="minorHAnsi" w:cstheme="minorHAnsi"/>
            <w:sz w:val="24"/>
            <w:szCs w:val="24"/>
            <w:lang w:val="en-US" w:eastAsia="en-AU"/>
          </w:rPr>
          <w:tag w:val="DataRow"/>
          <w:id w:val="-858813853"/>
          <w15:repeatingSection/>
        </w:sdtPr>
        <w:sdtEndPr/>
        <w:sdtContent>
          <w:sdt>
            <w:sdtPr>
              <w:rPr>
                <w:rFonts w:asciiTheme="minorHAnsi" w:eastAsia="Times New Roman" w:hAnsiTheme="minorHAnsi" w:cstheme="minorHAnsi"/>
                <w:sz w:val="24"/>
                <w:szCs w:val="24"/>
                <w:lang w:val="en-US" w:eastAsia="en-AU"/>
              </w:rPr>
              <w:id w:val="347137395"/>
              <w:placeholder>
                <w:docPart w:val="4868F255DAEB47FB82FA94D0C5AFF810"/>
              </w:placeholder>
              <w15:repeatingSectionItem/>
            </w:sdtPr>
            <w:sdtEndPr/>
            <w:sdtContent>
              <w:tr w:rsidR="002A7302" w:rsidRPr="00EE3153" w14:paraId="477CA182" w14:textId="77777777" w:rsidTr="006D3F06">
                <w:trPr>
                  <w:trHeight w:val="154"/>
                </w:trPr>
                <w:tc>
                  <w:tcPr>
                    <w:tcW w:w="704" w:type="dxa"/>
                  </w:tcPr>
                  <w:p w14:paraId="4B6E59A0"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31548603"/>
                        <w:placeholder>
                          <w:docPart w:val="117A9D99DF8849B29D77D63A005B1514"/>
                        </w:placeholder>
                      </w:sdtPr>
                      <w:sdtEndPr/>
                      <w:sdtContent>
                        <w:r w:rsidR="002A7302" w:rsidRPr="00EE3153">
                          <w:rPr>
                            <w:rFonts w:asciiTheme="minorHAnsi" w:hAnsiTheme="minorHAnsi" w:cstheme="minorHAnsi"/>
                            <w:sz w:val="24"/>
                            <w:szCs w:val="24"/>
                          </w:rPr>
                          <w:t>1759</w:t>
                        </w:r>
                      </w:sdtContent>
                    </w:sdt>
                  </w:p>
                </w:tc>
                <w:tc>
                  <w:tcPr>
                    <w:tcW w:w="8312" w:type="dxa"/>
                  </w:tcPr>
                  <w:p w14:paraId="63711DDF" w14:textId="77777777" w:rsidR="002A7302" w:rsidRPr="00EE3153" w:rsidRDefault="00917DF7" w:rsidP="006D3F06">
                    <w:pPr>
                      <w:rPr>
                        <w:rFonts w:cstheme="minorHAnsi"/>
                        <w:szCs w:val="24"/>
                      </w:rPr>
                    </w:pPr>
                    <w:sdt>
                      <w:sdtPr>
                        <w:rPr>
                          <w:rFonts w:cstheme="minorHAnsi"/>
                          <w:szCs w:val="24"/>
                        </w:rPr>
                        <w:id w:val="1369648273"/>
                      </w:sdtPr>
                      <w:sdtEndPr/>
                      <w:sdtContent>
                        <w:r w:rsidR="002A7302" w:rsidRPr="00EE3153">
                          <w:rPr>
                            <w:rFonts w:cstheme="minorHAnsi"/>
                            <w:b/>
                            <w:bCs/>
                            <w:szCs w:val="24"/>
                          </w:rPr>
                          <w:t>MR CAIN</w:t>
                        </w:r>
                        <w:r w:rsidR="002A7302" w:rsidRPr="00EE3153">
                          <w:rPr>
                            <w:rFonts w:cstheme="minorHAnsi"/>
                            <w:szCs w:val="24"/>
                          </w:rPr>
                          <w:t xml:space="preserve">: To ask the Minister for City Services — </w:t>
                        </w:r>
                      </w:sdtContent>
                    </w:sdt>
                  </w:p>
                  <w:p w14:paraId="0593F08C" w14:textId="77777777" w:rsidR="002A7302" w:rsidRPr="00EE3153" w:rsidRDefault="002A7302" w:rsidP="002A7302">
                    <w:pPr>
                      <w:keepNext/>
                      <w:keepLines/>
                      <w:numPr>
                        <w:ilvl w:val="0"/>
                        <w:numId w:val="18"/>
                      </w:numPr>
                      <w:tabs>
                        <w:tab w:val="clear" w:pos="720"/>
                      </w:tabs>
                      <w:spacing w:before="100" w:beforeAutospacing="1" w:after="100" w:afterAutospacing="1"/>
                      <w:ind w:left="466" w:hanging="466"/>
                      <w:rPr>
                        <w:rFonts w:cstheme="minorHAnsi"/>
                        <w:szCs w:val="24"/>
                      </w:rPr>
                    </w:pPr>
                    <w:r w:rsidRPr="00EE3153">
                      <w:rPr>
                        <w:rFonts w:cstheme="minorHAnsi"/>
                        <w:szCs w:val="24"/>
                      </w:rPr>
                      <w:t>What legal advice has the Tree Protection Unit received regarding its ability to conduct tree assessments on development sites.</w:t>
                    </w:r>
                  </w:p>
                  <w:p w14:paraId="177FD9FE" w14:textId="77777777" w:rsidR="002A7302" w:rsidRPr="00EE3153" w:rsidRDefault="002A7302" w:rsidP="002A7302">
                    <w:pPr>
                      <w:keepNext/>
                      <w:keepLines/>
                      <w:numPr>
                        <w:ilvl w:val="0"/>
                        <w:numId w:val="18"/>
                      </w:numPr>
                      <w:tabs>
                        <w:tab w:val="clear" w:pos="720"/>
                      </w:tabs>
                      <w:spacing w:before="100" w:beforeAutospacing="1" w:after="100" w:afterAutospacing="1"/>
                      <w:ind w:left="466" w:hanging="466"/>
                      <w:rPr>
                        <w:rFonts w:cstheme="minorHAnsi"/>
                        <w:szCs w:val="24"/>
                      </w:rPr>
                    </w:pPr>
                    <w:r w:rsidRPr="00EE3153">
                      <w:rPr>
                        <w:rFonts w:cstheme="minorHAnsi"/>
                        <w:szCs w:val="24"/>
                      </w:rPr>
                      <w:t>Has the Tree Protection Unit received legal advice on stopping development on sites that have received building approvals; if so, can the Tree Protection Unit issue stop work orders on sites that have received building approval.</w:t>
                    </w:r>
                  </w:p>
                  <w:p w14:paraId="1EDAA26B" w14:textId="77777777" w:rsidR="002A7302" w:rsidRPr="00EE3153" w:rsidRDefault="002A7302" w:rsidP="002A7302">
                    <w:pPr>
                      <w:keepNext/>
                      <w:keepLines/>
                      <w:numPr>
                        <w:ilvl w:val="0"/>
                        <w:numId w:val="18"/>
                      </w:numPr>
                      <w:tabs>
                        <w:tab w:val="clear" w:pos="720"/>
                      </w:tabs>
                      <w:spacing w:before="100" w:beforeAutospacing="1" w:after="100" w:afterAutospacing="1"/>
                      <w:ind w:left="466" w:hanging="466"/>
                      <w:rPr>
                        <w:rFonts w:cstheme="minorHAnsi"/>
                        <w:szCs w:val="24"/>
                      </w:rPr>
                    </w:pPr>
                    <w:r w:rsidRPr="00EE3153">
                      <w:rPr>
                        <w:rFonts w:cstheme="minorHAnsi"/>
                        <w:szCs w:val="24"/>
                      </w:rPr>
                      <w:t>Has the Tree Protection Unit received legal advice on its ability to trigger a new development application; if so, can the Tree Protection Unit trigger a new development application to be completed by an applicant.</w:t>
                    </w:r>
                  </w:p>
                  <w:p w14:paraId="44959EBD" w14:textId="77777777" w:rsidR="002A7302" w:rsidRPr="00EE3153" w:rsidRDefault="002A7302" w:rsidP="002A7302">
                    <w:pPr>
                      <w:keepNext/>
                      <w:keepLines/>
                      <w:numPr>
                        <w:ilvl w:val="0"/>
                        <w:numId w:val="18"/>
                      </w:numPr>
                      <w:tabs>
                        <w:tab w:val="clear" w:pos="720"/>
                      </w:tabs>
                      <w:spacing w:before="100" w:beforeAutospacing="1" w:after="100" w:afterAutospacing="1"/>
                      <w:ind w:left="466" w:hanging="466"/>
                      <w:rPr>
                        <w:rFonts w:cstheme="minorHAnsi"/>
                        <w:szCs w:val="24"/>
                      </w:rPr>
                    </w:pPr>
                    <w:r w:rsidRPr="00EE3153">
                      <w:rPr>
                        <w:rFonts w:cstheme="minorHAnsi"/>
                        <w:szCs w:val="24"/>
                      </w:rPr>
                      <w:t>Has the Tree Protection Unit issued any stop work orders on approved development sites this financial year.</w:t>
                    </w:r>
                  </w:p>
                  <w:p w14:paraId="3AF79785" w14:textId="77777777" w:rsidR="002A7302" w:rsidRPr="00EE3153" w:rsidRDefault="002A7302" w:rsidP="002A7302">
                    <w:pPr>
                      <w:keepNext/>
                      <w:keepLines/>
                      <w:numPr>
                        <w:ilvl w:val="0"/>
                        <w:numId w:val="18"/>
                      </w:numPr>
                      <w:tabs>
                        <w:tab w:val="clear" w:pos="720"/>
                      </w:tabs>
                      <w:spacing w:before="100" w:beforeAutospacing="1" w:after="100" w:afterAutospacing="1"/>
                      <w:ind w:left="466" w:hanging="466"/>
                      <w:rPr>
                        <w:rFonts w:cstheme="minorHAnsi"/>
                        <w:szCs w:val="24"/>
                      </w:rPr>
                    </w:pPr>
                    <w:r w:rsidRPr="00EE3153">
                      <w:rPr>
                        <w:rFonts w:cstheme="minorHAnsi"/>
                        <w:szCs w:val="24"/>
                      </w:rPr>
                      <w:t>Has the Tree Protection Unit triggered the submission of a new development application for approved development sites this financial year.</w:t>
                    </w:r>
                  </w:p>
                </w:tc>
              </w:tr>
            </w:sdtContent>
          </w:sdt>
        </w:sdtContent>
      </w:sdt>
      <w:sdt>
        <w:sdtPr>
          <w:rPr>
            <w:rFonts w:asciiTheme="minorHAnsi" w:eastAsia="Times New Roman" w:hAnsiTheme="minorHAnsi" w:cstheme="minorHAnsi"/>
            <w:sz w:val="24"/>
            <w:szCs w:val="24"/>
            <w:lang w:val="en-US" w:eastAsia="en-AU"/>
          </w:rPr>
          <w:tag w:val="DataRow"/>
          <w:id w:val="-623154867"/>
          <w15:repeatingSection/>
        </w:sdtPr>
        <w:sdtEndPr/>
        <w:sdtContent>
          <w:sdt>
            <w:sdtPr>
              <w:rPr>
                <w:rFonts w:asciiTheme="minorHAnsi" w:eastAsia="Times New Roman" w:hAnsiTheme="minorHAnsi" w:cstheme="minorHAnsi"/>
                <w:sz w:val="24"/>
                <w:szCs w:val="24"/>
                <w:lang w:val="en-US" w:eastAsia="en-AU"/>
              </w:rPr>
              <w:id w:val="532701315"/>
              <w:placeholder>
                <w:docPart w:val="4868F255DAEB47FB82FA94D0C5AFF810"/>
              </w:placeholder>
              <w15:repeatingSectionItem/>
            </w:sdtPr>
            <w:sdtEndPr/>
            <w:sdtContent>
              <w:tr w:rsidR="002A7302" w:rsidRPr="00EE3153" w14:paraId="362A0B61" w14:textId="77777777" w:rsidTr="006D3F06">
                <w:trPr>
                  <w:trHeight w:val="154"/>
                </w:trPr>
                <w:tc>
                  <w:tcPr>
                    <w:tcW w:w="704" w:type="dxa"/>
                  </w:tcPr>
                  <w:p w14:paraId="134CCA0D"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08439182"/>
                        <w:placeholder>
                          <w:docPart w:val="117A9D99DF8849B29D77D63A005B1514"/>
                        </w:placeholder>
                      </w:sdtPr>
                      <w:sdtEndPr/>
                      <w:sdtContent>
                        <w:r w:rsidR="002A7302" w:rsidRPr="00EE3153">
                          <w:rPr>
                            <w:rFonts w:asciiTheme="minorHAnsi" w:hAnsiTheme="minorHAnsi" w:cstheme="minorHAnsi"/>
                            <w:sz w:val="24"/>
                            <w:szCs w:val="24"/>
                          </w:rPr>
                          <w:t>1761</w:t>
                        </w:r>
                      </w:sdtContent>
                    </w:sdt>
                  </w:p>
                </w:tc>
                <w:tc>
                  <w:tcPr>
                    <w:tcW w:w="8312" w:type="dxa"/>
                  </w:tcPr>
                  <w:p w14:paraId="03F015B1" w14:textId="77777777" w:rsidR="002A7302" w:rsidRPr="00EE3153" w:rsidRDefault="00917DF7" w:rsidP="006D3F06">
                    <w:pPr>
                      <w:rPr>
                        <w:rFonts w:cstheme="minorHAnsi"/>
                        <w:szCs w:val="24"/>
                      </w:rPr>
                    </w:pPr>
                    <w:sdt>
                      <w:sdtPr>
                        <w:rPr>
                          <w:rFonts w:cstheme="minorHAnsi"/>
                          <w:szCs w:val="24"/>
                        </w:rPr>
                        <w:id w:val="-2142648787"/>
                      </w:sdtPr>
                      <w:sdtEndPr/>
                      <w:sdtContent>
                        <w:r w:rsidR="002A7302" w:rsidRPr="00EE3153">
                          <w:rPr>
                            <w:rFonts w:cstheme="minorHAnsi"/>
                            <w:b/>
                            <w:bCs/>
                            <w:szCs w:val="24"/>
                          </w:rPr>
                          <w:t>MR CAIN</w:t>
                        </w:r>
                        <w:r w:rsidR="002A7302" w:rsidRPr="00EE3153">
                          <w:rPr>
                            <w:rFonts w:cstheme="minorHAnsi"/>
                            <w:szCs w:val="24"/>
                          </w:rPr>
                          <w:t xml:space="preserve">: To ask the Attorney-General — </w:t>
                        </w:r>
                      </w:sdtContent>
                    </w:sdt>
                  </w:p>
                  <w:p w14:paraId="2C7CC6EC" w14:textId="77777777" w:rsidR="002A7302" w:rsidRPr="00EE3153" w:rsidRDefault="002A7302" w:rsidP="002A7302">
                    <w:pPr>
                      <w:keepNext/>
                      <w:keepLines/>
                      <w:numPr>
                        <w:ilvl w:val="0"/>
                        <w:numId w:val="19"/>
                      </w:numPr>
                      <w:tabs>
                        <w:tab w:val="clear" w:pos="720"/>
                      </w:tabs>
                      <w:spacing w:before="100" w:beforeAutospacing="1" w:after="100" w:afterAutospacing="1"/>
                      <w:ind w:left="466" w:hanging="466"/>
                      <w:rPr>
                        <w:rFonts w:cstheme="minorHAnsi"/>
                        <w:szCs w:val="24"/>
                      </w:rPr>
                    </w:pPr>
                    <w:r w:rsidRPr="00EE3153">
                      <w:rPr>
                        <w:rFonts w:cstheme="minorHAnsi"/>
                        <w:szCs w:val="24"/>
                      </w:rPr>
                      <w:t>How many times has the Attorney-General met with the Legal Aid ACT Chief Executive Officer this term.</w:t>
                    </w:r>
                  </w:p>
                  <w:p w14:paraId="49E8183C" w14:textId="77777777" w:rsidR="002A7302" w:rsidRPr="00EE3153" w:rsidRDefault="002A7302" w:rsidP="002A7302">
                    <w:pPr>
                      <w:keepNext/>
                      <w:keepLines/>
                      <w:numPr>
                        <w:ilvl w:val="0"/>
                        <w:numId w:val="19"/>
                      </w:numPr>
                      <w:tabs>
                        <w:tab w:val="clear" w:pos="720"/>
                      </w:tabs>
                      <w:spacing w:before="100" w:beforeAutospacing="1" w:after="100" w:afterAutospacing="1"/>
                      <w:ind w:left="466" w:hanging="466"/>
                      <w:rPr>
                        <w:rFonts w:cstheme="minorHAnsi"/>
                        <w:szCs w:val="24"/>
                      </w:rPr>
                    </w:pPr>
                    <w:r w:rsidRPr="00EE3153">
                      <w:rPr>
                        <w:rFonts w:cstheme="minorHAnsi"/>
                        <w:szCs w:val="24"/>
                      </w:rPr>
                      <w:t>What are the dates of these meetings.</w:t>
                    </w:r>
                  </w:p>
                  <w:p w14:paraId="67F6A118" w14:textId="77777777" w:rsidR="002A7302" w:rsidRPr="00EE3153" w:rsidRDefault="002A7302" w:rsidP="002A7302">
                    <w:pPr>
                      <w:keepNext/>
                      <w:keepLines/>
                      <w:numPr>
                        <w:ilvl w:val="0"/>
                        <w:numId w:val="19"/>
                      </w:numPr>
                      <w:tabs>
                        <w:tab w:val="clear" w:pos="720"/>
                      </w:tabs>
                      <w:spacing w:before="100" w:beforeAutospacing="1" w:after="100" w:afterAutospacing="1"/>
                      <w:ind w:left="466" w:hanging="466"/>
                      <w:rPr>
                        <w:rFonts w:cstheme="minorHAnsi"/>
                        <w:szCs w:val="24"/>
                      </w:rPr>
                    </w:pPr>
                    <w:r w:rsidRPr="00EE3153">
                      <w:rPr>
                        <w:rFonts w:cstheme="minorHAnsi"/>
                        <w:szCs w:val="24"/>
                      </w:rPr>
                      <w:t>Who attended each of these meetings.</w:t>
                    </w:r>
                  </w:p>
                  <w:p w14:paraId="7B8EF3C0" w14:textId="77777777" w:rsidR="002A7302" w:rsidRPr="00EE3153" w:rsidRDefault="002A7302" w:rsidP="002A7302">
                    <w:pPr>
                      <w:keepNext/>
                      <w:keepLines/>
                      <w:numPr>
                        <w:ilvl w:val="0"/>
                        <w:numId w:val="19"/>
                      </w:numPr>
                      <w:tabs>
                        <w:tab w:val="clear" w:pos="720"/>
                      </w:tabs>
                      <w:spacing w:before="100" w:beforeAutospacing="1" w:after="100" w:afterAutospacing="1"/>
                      <w:ind w:left="466" w:hanging="466"/>
                      <w:rPr>
                        <w:rFonts w:cstheme="minorHAnsi"/>
                        <w:szCs w:val="24"/>
                      </w:rPr>
                    </w:pPr>
                    <w:r w:rsidRPr="00EE3153">
                      <w:rPr>
                        <w:rFonts w:cstheme="minorHAnsi"/>
                        <w:szCs w:val="24"/>
                      </w:rPr>
                      <w:t>Were minutes recorded for each of these meetings.</w:t>
                    </w:r>
                  </w:p>
                </w:tc>
              </w:tr>
            </w:sdtContent>
          </w:sdt>
        </w:sdtContent>
      </w:sdt>
      <w:sdt>
        <w:sdtPr>
          <w:rPr>
            <w:rFonts w:asciiTheme="minorHAnsi" w:eastAsia="Times New Roman" w:hAnsiTheme="minorHAnsi" w:cstheme="minorHAnsi"/>
            <w:sz w:val="24"/>
            <w:szCs w:val="24"/>
            <w:lang w:val="en-US" w:eastAsia="en-AU"/>
          </w:rPr>
          <w:tag w:val="DataRow"/>
          <w:id w:val="388464287"/>
          <w15:repeatingSection/>
        </w:sdtPr>
        <w:sdtEndPr/>
        <w:sdtContent>
          <w:sdt>
            <w:sdtPr>
              <w:rPr>
                <w:rFonts w:asciiTheme="minorHAnsi" w:eastAsia="Times New Roman" w:hAnsiTheme="minorHAnsi" w:cstheme="minorHAnsi"/>
                <w:sz w:val="24"/>
                <w:szCs w:val="24"/>
                <w:lang w:val="en-US" w:eastAsia="en-AU"/>
              </w:rPr>
              <w:id w:val="203216414"/>
              <w:placeholder>
                <w:docPart w:val="4868F255DAEB47FB82FA94D0C5AFF810"/>
              </w:placeholder>
              <w15:repeatingSectionItem/>
            </w:sdtPr>
            <w:sdtEndPr/>
            <w:sdtContent>
              <w:tr w:rsidR="002A7302" w:rsidRPr="00EE3153" w14:paraId="71858D6D" w14:textId="77777777" w:rsidTr="006D3F06">
                <w:trPr>
                  <w:trHeight w:val="154"/>
                </w:trPr>
                <w:tc>
                  <w:tcPr>
                    <w:tcW w:w="704" w:type="dxa"/>
                  </w:tcPr>
                  <w:p w14:paraId="2142DA59" w14:textId="7763AE42"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834377515"/>
                        <w:placeholder>
                          <w:docPart w:val="117A9D99DF8849B29D77D63A005B1514"/>
                        </w:placeholder>
                      </w:sdtPr>
                      <w:sdtEndPr/>
                      <w:sdtContent>
                        <w:r w:rsidR="002A7302" w:rsidRPr="00EE3153">
                          <w:rPr>
                            <w:rFonts w:asciiTheme="minorHAnsi" w:hAnsiTheme="minorHAnsi" w:cstheme="minorHAnsi"/>
                            <w:sz w:val="24"/>
                            <w:szCs w:val="24"/>
                          </w:rPr>
                          <w:t>1773</w:t>
                        </w:r>
                      </w:sdtContent>
                    </w:sdt>
                  </w:p>
                </w:tc>
                <w:tc>
                  <w:tcPr>
                    <w:tcW w:w="8312" w:type="dxa"/>
                  </w:tcPr>
                  <w:p w14:paraId="1CBF49F9" w14:textId="77777777" w:rsidR="002A7302" w:rsidRPr="00571B6E" w:rsidRDefault="00917DF7" w:rsidP="006D3F06">
                    <w:pPr>
                      <w:spacing w:after="240"/>
                      <w:rPr>
                        <w:rFonts w:cstheme="minorHAnsi"/>
                        <w:szCs w:val="24"/>
                      </w:rPr>
                    </w:pPr>
                    <w:sdt>
                      <w:sdtPr>
                        <w:rPr>
                          <w:rFonts w:cstheme="minorHAnsi"/>
                          <w:szCs w:val="24"/>
                        </w:rPr>
                        <w:id w:val="-1343538510"/>
                      </w:sdtPr>
                      <w:sdtEndPr/>
                      <w:sdtContent>
                        <w:r w:rsidR="002A7302" w:rsidRPr="00EE3153">
                          <w:rPr>
                            <w:rFonts w:cstheme="minorHAnsi"/>
                            <w:b/>
                            <w:bCs/>
                            <w:szCs w:val="24"/>
                          </w:rPr>
                          <w:t>MS CLAY</w:t>
                        </w:r>
                        <w:r w:rsidR="002A7302" w:rsidRPr="00EE3153">
                          <w:rPr>
                            <w:rFonts w:cstheme="minorHAnsi"/>
                            <w:szCs w:val="24"/>
                          </w:rPr>
                          <w:t xml:space="preserve">: To ask the Minister for the Arts, Culture and the Creative Economy — </w:t>
                        </w:r>
                      </w:sdtContent>
                    </w:sdt>
                    <w:r w:rsidR="002A7302" w:rsidRPr="00EE3153">
                      <w:rPr>
                        <w:rFonts w:cstheme="minorHAnsi"/>
                        <w:szCs w:val="24"/>
                      </w:rPr>
                      <w:t xml:space="preserve">The Arts ACT website ( </w:t>
                    </w:r>
                    <w:hyperlink r:id="rId41" w:history="1">
                      <w:r w:rsidR="002A7302" w:rsidRPr="00EE3153">
                        <w:rPr>
                          <w:rStyle w:val="Hyperlink"/>
                          <w:rFonts w:cstheme="minorHAnsi"/>
                          <w:szCs w:val="24"/>
                        </w:rPr>
                        <w:t>https://www.arts.act.gov.au/funding/arts,-cultural-and-creative-funding-at-a-glance)</w:t>
                      </w:r>
                    </w:hyperlink>
                    <w:r w:rsidR="002A7302" w:rsidRPr="00EE3153">
                      <w:rPr>
                        <w:rFonts w:cstheme="minorHAnsi"/>
                        <w:szCs w:val="24"/>
                      </w:rPr>
                      <w:t xml:space="preserve"> gives information about arts funding stating</w:t>
                    </w:r>
                    <w:r w:rsidR="002A7302" w:rsidRPr="00EE3153">
                      <w:rPr>
                        <w:rFonts w:eastAsia="Source Sans Pro" w:cstheme="minorHAnsi"/>
                        <w:color w:val="313131"/>
                        <w:szCs w:val="24"/>
                      </w:rPr>
                      <w:t xml:space="preserve"> funding includes “Over $1 million being provided each year for arts activities grants.” Can the Minister confirm (a) if this is the total grant funding for artists for this year and (b) total grant funding projected for artists from the current budget for future estimates years (</w:t>
                    </w:r>
                    <w:proofErr w:type="spellStart"/>
                    <w:r w:rsidR="002A7302" w:rsidRPr="00EE3153">
                      <w:rPr>
                        <w:rFonts w:eastAsia="Source Sans Pro" w:cstheme="minorHAnsi"/>
                        <w:color w:val="313131"/>
                        <w:szCs w:val="24"/>
                      </w:rPr>
                      <w:t>i</w:t>
                    </w:r>
                    <w:proofErr w:type="spellEnd"/>
                    <w:r w:rsidR="002A7302" w:rsidRPr="00EE3153">
                      <w:rPr>
                        <w:rFonts w:eastAsia="Source Sans Pro" w:cstheme="minorHAnsi"/>
                        <w:color w:val="313131"/>
                        <w:szCs w:val="24"/>
                      </w:rPr>
                      <w:t>) 2024-25 and (ii) 2025-26.</w:t>
                    </w:r>
                  </w:p>
                </w:tc>
              </w:tr>
            </w:sdtContent>
          </w:sdt>
        </w:sdtContent>
      </w:sdt>
      <w:sdt>
        <w:sdtPr>
          <w:rPr>
            <w:rFonts w:asciiTheme="minorHAnsi" w:eastAsia="Times New Roman" w:hAnsiTheme="minorHAnsi" w:cstheme="minorHAnsi"/>
            <w:sz w:val="24"/>
            <w:szCs w:val="24"/>
            <w:lang w:val="en-US" w:eastAsia="en-AU"/>
          </w:rPr>
          <w:tag w:val="DataRow"/>
          <w:id w:val="-570116166"/>
          <w15:repeatingSection/>
        </w:sdtPr>
        <w:sdtEndPr/>
        <w:sdtContent>
          <w:sdt>
            <w:sdtPr>
              <w:rPr>
                <w:rFonts w:asciiTheme="minorHAnsi" w:eastAsia="Times New Roman" w:hAnsiTheme="minorHAnsi" w:cstheme="minorHAnsi"/>
                <w:sz w:val="24"/>
                <w:szCs w:val="24"/>
                <w:lang w:val="en-US" w:eastAsia="en-AU"/>
              </w:rPr>
              <w:id w:val="-1399435074"/>
              <w:placeholder>
                <w:docPart w:val="4868F255DAEB47FB82FA94D0C5AFF810"/>
              </w:placeholder>
              <w15:repeatingSectionItem/>
            </w:sdtPr>
            <w:sdtEndPr/>
            <w:sdtContent>
              <w:tr w:rsidR="002A7302" w:rsidRPr="00EE3153" w14:paraId="37A92C2D" w14:textId="77777777" w:rsidTr="006D3F06">
                <w:trPr>
                  <w:trHeight w:val="154"/>
                </w:trPr>
                <w:tc>
                  <w:tcPr>
                    <w:tcW w:w="704" w:type="dxa"/>
                  </w:tcPr>
                  <w:p w14:paraId="2B8F82BD"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59309706"/>
                        <w:placeholder>
                          <w:docPart w:val="117A9D99DF8849B29D77D63A005B1514"/>
                        </w:placeholder>
                      </w:sdtPr>
                      <w:sdtEndPr/>
                      <w:sdtContent>
                        <w:r w:rsidR="002A7302" w:rsidRPr="00EE3153">
                          <w:rPr>
                            <w:rFonts w:asciiTheme="minorHAnsi" w:hAnsiTheme="minorHAnsi" w:cstheme="minorHAnsi"/>
                            <w:sz w:val="24"/>
                            <w:szCs w:val="24"/>
                          </w:rPr>
                          <w:t>1774</w:t>
                        </w:r>
                      </w:sdtContent>
                    </w:sdt>
                  </w:p>
                </w:tc>
                <w:tc>
                  <w:tcPr>
                    <w:tcW w:w="8312" w:type="dxa"/>
                  </w:tcPr>
                  <w:p w14:paraId="3B97551E" w14:textId="77777777" w:rsidR="002A7302" w:rsidRPr="00C540E9" w:rsidRDefault="00917DF7" w:rsidP="006D3F06">
                    <w:pPr>
                      <w:rPr>
                        <w:rFonts w:cstheme="minorHAnsi"/>
                        <w:szCs w:val="24"/>
                      </w:rPr>
                    </w:pPr>
                    <w:sdt>
                      <w:sdtPr>
                        <w:rPr>
                          <w:rFonts w:cstheme="minorHAnsi"/>
                          <w:szCs w:val="24"/>
                        </w:rPr>
                        <w:id w:val="1007947199"/>
                      </w:sdtPr>
                      <w:sdtEndPr/>
                      <w:sdtContent>
                        <w:r w:rsidR="002A7302" w:rsidRPr="00EE3153">
                          <w:rPr>
                            <w:rFonts w:cstheme="minorHAnsi"/>
                            <w:b/>
                            <w:bCs/>
                            <w:szCs w:val="24"/>
                          </w:rPr>
                          <w:t>MRS KIKKERT</w:t>
                        </w:r>
                        <w:r w:rsidR="002A7302" w:rsidRPr="00EE3153">
                          <w:rPr>
                            <w:rFonts w:cstheme="minorHAnsi"/>
                            <w:szCs w:val="24"/>
                          </w:rPr>
                          <w:t>: To ask the Minister for Police and Crime Prevention — How many active sworn police officers (a) are in the employ of ACT Policing at present and (b)</w:t>
                        </w:r>
                        <w:r w:rsidR="002A7302">
                          <w:rPr>
                            <w:rFonts w:cstheme="minorHAnsi"/>
                            <w:szCs w:val="24"/>
                          </w:rPr>
                          <w:t> </w:t>
                        </w:r>
                        <w:r w:rsidR="002A7302" w:rsidRPr="00EE3153">
                          <w:rPr>
                            <w:rFonts w:cstheme="minorHAnsi"/>
                            <w:szCs w:val="24"/>
                          </w:rPr>
                          <w:t xml:space="preserve">were in the employ of ACT Policing on </w:t>
                        </w:r>
                        <w:r w:rsidR="002A7302">
                          <w:rPr>
                            <w:rFonts w:cstheme="minorHAnsi"/>
                            <w:szCs w:val="24"/>
                          </w:rPr>
                          <w:t>0</w:t>
                        </w:r>
                        <w:r w:rsidR="002A7302" w:rsidRPr="00EE3153">
                          <w:rPr>
                            <w:rFonts w:cstheme="minorHAnsi"/>
                            <w:szCs w:val="24"/>
                          </w:rPr>
                          <w:t>1 January 2021.</w:t>
                        </w:r>
                      </w:sdtContent>
                    </w:sdt>
                  </w:p>
                </w:tc>
              </w:tr>
            </w:sdtContent>
          </w:sdt>
        </w:sdtContent>
      </w:sdt>
      <w:sdt>
        <w:sdtPr>
          <w:rPr>
            <w:rFonts w:asciiTheme="minorHAnsi" w:eastAsia="Times New Roman" w:hAnsiTheme="minorHAnsi" w:cstheme="minorHAnsi"/>
            <w:sz w:val="24"/>
            <w:szCs w:val="24"/>
            <w:lang w:val="en-US" w:eastAsia="en-AU"/>
          </w:rPr>
          <w:tag w:val="DataRow"/>
          <w:id w:val="351458470"/>
          <w15:repeatingSection/>
        </w:sdtPr>
        <w:sdtEndPr/>
        <w:sdtContent>
          <w:sdt>
            <w:sdtPr>
              <w:rPr>
                <w:rFonts w:asciiTheme="minorHAnsi" w:eastAsia="Times New Roman" w:hAnsiTheme="minorHAnsi" w:cstheme="minorHAnsi"/>
                <w:sz w:val="24"/>
                <w:szCs w:val="24"/>
                <w:lang w:val="en-US" w:eastAsia="en-AU"/>
              </w:rPr>
              <w:id w:val="1459688812"/>
              <w:placeholder>
                <w:docPart w:val="4868F255DAEB47FB82FA94D0C5AFF810"/>
              </w:placeholder>
              <w15:repeatingSectionItem/>
            </w:sdtPr>
            <w:sdtEndPr/>
            <w:sdtContent>
              <w:tr w:rsidR="002A7302" w:rsidRPr="00EE3153" w14:paraId="3F694F97" w14:textId="77777777" w:rsidTr="006D3F06">
                <w:trPr>
                  <w:trHeight w:val="154"/>
                </w:trPr>
                <w:tc>
                  <w:tcPr>
                    <w:tcW w:w="704" w:type="dxa"/>
                  </w:tcPr>
                  <w:p w14:paraId="701090BD"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15088556"/>
                        <w:placeholder>
                          <w:docPart w:val="117A9D99DF8849B29D77D63A005B1514"/>
                        </w:placeholder>
                      </w:sdtPr>
                      <w:sdtEndPr/>
                      <w:sdtContent>
                        <w:r w:rsidR="002A7302" w:rsidRPr="00EE3153">
                          <w:rPr>
                            <w:rFonts w:asciiTheme="minorHAnsi" w:hAnsiTheme="minorHAnsi" w:cstheme="minorHAnsi"/>
                            <w:sz w:val="24"/>
                            <w:szCs w:val="24"/>
                          </w:rPr>
                          <w:t>1783</w:t>
                        </w:r>
                      </w:sdtContent>
                    </w:sdt>
                  </w:p>
                </w:tc>
                <w:tc>
                  <w:tcPr>
                    <w:tcW w:w="8312" w:type="dxa"/>
                  </w:tcPr>
                  <w:p w14:paraId="468D8D0F" w14:textId="77777777" w:rsidR="002A7302" w:rsidRPr="00575007" w:rsidRDefault="00917DF7" w:rsidP="006D3F06">
                    <w:pPr>
                      <w:rPr>
                        <w:rFonts w:cstheme="minorHAnsi"/>
                        <w:szCs w:val="24"/>
                      </w:rPr>
                    </w:pPr>
                    <w:sdt>
                      <w:sdtPr>
                        <w:rPr>
                          <w:rFonts w:cstheme="minorHAnsi"/>
                          <w:szCs w:val="24"/>
                        </w:rPr>
                        <w:id w:val="-1527708434"/>
                      </w:sdtPr>
                      <w:sdtEndPr/>
                      <w:sdtContent>
                        <w:r w:rsidR="002A7302" w:rsidRPr="00EE3153">
                          <w:rPr>
                            <w:rFonts w:cstheme="minorHAnsi"/>
                            <w:b/>
                            <w:bCs/>
                            <w:szCs w:val="24"/>
                          </w:rPr>
                          <w:t>MRS KIKKERT</w:t>
                        </w:r>
                        <w:r w:rsidR="002A7302" w:rsidRPr="00EE3153">
                          <w:rPr>
                            <w:rFonts w:cstheme="minorHAnsi"/>
                            <w:szCs w:val="24"/>
                          </w:rPr>
                          <w:t>: To ask the Minister for Police and Crime Prevention — What ongoing initiatives are being conducted by ACT Policing specifically to obstruct the flow of prohibited substances from across the border with NSW.</w:t>
                        </w:r>
                      </w:sdtContent>
                    </w:sdt>
                  </w:p>
                </w:tc>
              </w:tr>
            </w:sdtContent>
          </w:sdt>
        </w:sdtContent>
      </w:sdt>
      <w:sdt>
        <w:sdtPr>
          <w:rPr>
            <w:rFonts w:asciiTheme="minorHAnsi" w:eastAsia="Times New Roman" w:hAnsiTheme="minorHAnsi" w:cstheme="minorHAnsi"/>
            <w:sz w:val="24"/>
            <w:szCs w:val="24"/>
            <w:lang w:val="en-US" w:eastAsia="en-AU"/>
          </w:rPr>
          <w:tag w:val="DataRow"/>
          <w:id w:val="788480694"/>
          <w15:repeatingSection/>
        </w:sdtPr>
        <w:sdtEndPr/>
        <w:sdtContent>
          <w:sdt>
            <w:sdtPr>
              <w:rPr>
                <w:rFonts w:asciiTheme="minorHAnsi" w:eastAsia="Times New Roman" w:hAnsiTheme="minorHAnsi" w:cstheme="minorHAnsi"/>
                <w:sz w:val="24"/>
                <w:szCs w:val="24"/>
                <w:lang w:val="en-US" w:eastAsia="en-AU"/>
              </w:rPr>
              <w:id w:val="1710912890"/>
              <w:placeholder>
                <w:docPart w:val="4868F255DAEB47FB82FA94D0C5AFF810"/>
              </w:placeholder>
              <w15:repeatingSectionItem/>
            </w:sdtPr>
            <w:sdtEndPr/>
            <w:sdtContent>
              <w:tr w:rsidR="002A7302" w:rsidRPr="00EE3153" w14:paraId="743612E1" w14:textId="77777777" w:rsidTr="006D3F06">
                <w:trPr>
                  <w:trHeight w:val="154"/>
                </w:trPr>
                <w:tc>
                  <w:tcPr>
                    <w:tcW w:w="704" w:type="dxa"/>
                  </w:tcPr>
                  <w:p w14:paraId="461F3736"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802535990"/>
                        <w:placeholder>
                          <w:docPart w:val="117A9D99DF8849B29D77D63A005B1514"/>
                        </w:placeholder>
                      </w:sdtPr>
                      <w:sdtEndPr/>
                      <w:sdtContent>
                        <w:r w:rsidR="002A7302" w:rsidRPr="00EE3153">
                          <w:rPr>
                            <w:rFonts w:asciiTheme="minorHAnsi" w:hAnsiTheme="minorHAnsi" w:cstheme="minorHAnsi"/>
                            <w:sz w:val="24"/>
                            <w:szCs w:val="24"/>
                          </w:rPr>
                          <w:t>1785</w:t>
                        </w:r>
                      </w:sdtContent>
                    </w:sdt>
                  </w:p>
                </w:tc>
                <w:tc>
                  <w:tcPr>
                    <w:tcW w:w="8312" w:type="dxa"/>
                  </w:tcPr>
                  <w:p w14:paraId="3695E6EA" w14:textId="77777777" w:rsidR="002A7302" w:rsidRPr="00EE3153" w:rsidRDefault="00917DF7" w:rsidP="006D3F06">
                    <w:pPr>
                      <w:rPr>
                        <w:rFonts w:cstheme="minorHAnsi"/>
                        <w:szCs w:val="24"/>
                      </w:rPr>
                    </w:pPr>
                    <w:sdt>
                      <w:sdtPr>
                        <w:rPr>
                          <w:rFonts w:cstheme="minorHAnsi"/>
                          <w:szCs w:val="24"/>
                        </w:rPr>
                        <w:id w:val="-1807998946"/>
                      </w:sdtPr>
                      <w:sdtEndPr/>
                      <w:sdtContent>
                        <w:r w:rsidR="002A7302" w:rsidRPr="00EE3153">
                          <w:rPr>
                            <w:rFonts w:cstheme="minorHAnsi"/>
                            <w:b/>
                            <w:bCs/>
                            <w:szCs w:val="24"/>
                          </w:rPr>
                          <w:t>MS LEE</w:t>
                        </w:r>
                        <w:r w:rsidR="002A7302" w:rsidRPr="00EE3153">
                          <w:rPr>
                            <w:rFonts w:cstheme="minorHAnsi"/>
                            <w:szCs w:val="24"/>
                          </w:rPr>
                          <w:t xml:space="preserve">: To ask the Minister for Health — </w:t>
                        </w:r>
                      </w:sdtContent>
                    </w:sdt>
                  </w:p>
                  <w:p w14:paraId="2FC85FBF" w14:textId="77777777" w:rsidR="002A7302" w:rsidRPr="00EE3153" w:rsidRDefault="002A7302" w:rsidP="002A7302">
                    <w:pPr>
                      <w:keepNext/>
                      <w:keepLines/>
                      <w:numPr>
                        <w:ilvl w:val="0"/>
                        <w:numId w:val="21"/>
                      </w:numPr>
                      <w:tabs>
                        <w:tab w:val="clear" w:pos="720"/>
                      </w:tabs>
                      <w:spacing w:before="100" w:beforeAutospacing="1" w:after="100" w:afterAutospacing="1"/>
                      <w:ind w:left="466" w:hanging="466"/>
                      <w:rPr>
                        <w:rFonts w:cstheme="minorHAnsi"/>
                        <w:szCs w:val="24"/>
                      </w:rPr>
                    </w:pPr>
                    <w:r w:rsidRPr="00EE3153">
                      <w:rPr>
                        <w:rFonts w:cstheme="minorHAnsi"/>
                        <w:szCs w:val="24"/>
                      </w:rPr>
                      <w:t xml:space="preserve">Can the Minister outline for Canberra Health Services the (a) categories of incidents that can be reported to the </w:t>
                    </w:r>
                    <w:proofErr w:type="spellStart"/>
                    <w:r w:rsidRPr="00EE3153">
                      <w:rPr>
                        <w:rFonts w:cstheme="minorHAnsi"/>
                        <w:szCs w:val="24"/>
                      </w:rPr>
                      <w:t>RiskMan</w:t>
                    </w:r>
                    <w:proofErr w:type="spellEnd"/>
                    <w:r w:rsidRPr="00EE3153">
                      <w:rPr>
                        <w:rFonts w:cstheme="minorHAnsi"/>
                        <w:szCs w:val="24"/>
                      </w:rPr>
                      <w:t xml:space="preserve"> system, (b) a breakdown of the </w:t>
                    </w:r>
                    <w:proofErr w:type="spellStart"/>
                    <w:r w:rsidRPr="00EE3153">
                      <w:rPr>
                        <w:rFonts w:cstheme="minorHAnsi"/>
                        <w:szCs w:val="24"/>
                      </w:rPr>
                      <w:t>the</w:t>
                    </w:r>
                    <w:proofErr w:type="spellEnd"/>
                    <w:r w:rsidRPr="00EE3153">
                      <w:rPr>
                        <w:rFonts w:cstheme="minorHAnsi"/>
                        <w:szCs w:val="24"/>
                      </w:rPr>
                      <w:t xml:space="preserve"> number of incidents by category listed in (1)(a) in the </w:t>
                    </w:r>
                    <w:proofErr w:type="spellStart"/>
                    <w:r w:rsidRPr="00EE3153">
                      <w:rPr>
                        <w:rFonts w:cstheme="minorHAnsi"/>
                        <w:szCs w:val="24"/>
                      </w:rPr>
                      <w:t>RiskMan</w:t>
                    </w:r>
                    <w:proofErr w:type="spellEnd"/>
                    <w:r w:rsidRPr="00EE3153">
                      <w:rPr>
                        <w:rFonts w:cstheme="minorHAnsi"/>
                        <w:szCs w:val="24"/>
                      </w:rPr>
                      <w:t xml:space="preserve"> system and </w:t>
                    </w:r>
                    <w:r w:rsidRPr="00EE3153">
                      <w:rPr>
                        <w:rFonts w:cstheme="minorHAnsi"/>
                        <w:szCs w:val="24"/>
                      </w:rPr>
                      <w:lastRenderedPageBreak/>
                      <w:t>(c) the total number of incidents for the financial years (</w:t>
                    </w:r>
                    <w:proofErr w:type="spellStart"/>
                    <w:r w:rsidRPr="00EE3153">
                      <w:rPr>
                        <w:rFonts w:cstheme="minorHAnsi"/>
                        <w:szCs w:val="24"/>
                      </w:rPr>
                      <w:t>i</w:t>
                    </w:r>
                    <w:proofErr w:type="spellEnd"/>
                    <w:r w:rsidRPr="00EE3153">
                      <w:rPr>
                        <w:rFonts w:cstheme="minorHAnsi"/>
                        <w:szCs w:val="24"/>
                      </w:rPr>
                      <w:t>) 2016-17, (ii)</w:t>
                    </w:r>
                    <w:r>
                      <w:rPr>
                        <w:rFonts w:cstheme="minorHAnsi"/>
                        <w:szCs w:val="24"/>
                      </w:rPr>
                      <w:t> </w:t>
                    </w:r>
                    <w:r w:rsidRPr="00EE3153">
                      <w:rPr>
                        <w:rFonts w:cstheme="minorHAnsi"/>
                        <w:szCs w:val="24"/>
                      </w:rPr>
                      <w:t>2017</w:t>
                    </w:r>
                    <w:r>
                      <w:rPr>
                        <w:rFonts w:cstheme="minorHAnsi"/>
                        <w:szCs w:val="24"/>
                      </w:rPr>
                      <w:noBreakHyphen/>
                    </w:r>
                    <w:r w:rsidRPr="00EE3153">
                      <w:rPr>
                        <w:rFonts w:cstheme="minorHAnsi"/>
                        <w:szCs w:val="24"/>
                      </w:rPr>
                      <w:t>18, (iii) 2018-19, (iv) 2019-20, (v) 2020-21, (vi) 2021-22, (vii) 2022-23 and (viii)</w:t>
                    </w:r>
                    <w:r>
                      <w:rPr>
                        <w:rFonts w:cstheme="minorHAnsi"/>
                        <w:szCs w:val="24"/>
                      </w:rPr>
                      <w:t> </w:t>
                    </w:r>
                    <w:r w:rsidRPr="00EE3153">
                      <w:rPr>
                        <w:rFonts w:cstheme="minorHAnsi"/>
                        <w:szCs w:val="24"/>
                      </w:rPr>
                      <w:t>2023-24.</w:t>
                    </w:r>
                  </w:p>
                  <w:p w14:paraId="350DF9D4" w14:textId="77777777" w:rsidR="002A7302" w:rsidRPr="00EE3153" w:rsidRDefault="002A7302" w:rsidP="002A7302">
                    <w:pPr>
                      <w:keepNext/>
                      <w:keepLines/>
                      <w:numPr>
                        <w:ilvl w:val="0"/>
                        <w:numId w:val="21"/>
                      </w:numPr>
                      <w:tabs>
                        <w:tab w:val="clear" w:pos="720"/>
                      </w:tabs>
                      <w:spacing w:before="100" w:beforeAutospacing="1" w:after="100" w:afterAutospacing="1"/>
                      <w:ind w:left="466" w:hanging="466"/>
                      <w:rPr>
                        <w:rFonts w:cstheme="minorHAnsi"/>
                        <w:szCs w:val="24"/>
                      </w:rPr>
                    </w:pPr>
                    <w:r w:rsidRPr="00EE3153">
                      <w:rPr>
                        <w:rFonts w:cstheme="minorHAnsi"/>
                        <w:szCs w:val="24"/>
                      </w:rPr>
                      <w:t>Can the Minister provide a breakdown of how many compensation claims were (a) (</w:t>
                    </w:r>
                    <w:proofErr w:type="spellStart"/>
                    <w:r w:rsidRPr="00EE3153">
                      <w:rPr>
                        <w:rFonts w:cstheme="minorHAnsi"/>
                        <w:szCs w:val="24"/>
                      </w:rPr>
                      <w:t>i</w:t>
                    </w:r>
                    <w:proofErr w:type="spellEnd"/>
                    <w:r w:rsidRPr="00EE3153">
                      <w:rPr>
                        <w:rFonts w:cstheme="minorHAnsi"/>
                        <w:szCs w:val="24"/>
                      </w:rPr>
                      <w:t xml:space="preserve">) opened and (ii) closed by </w:t>
                    </w:r>
                    <w:proofErr w:type="spellStart"/>
                    <w:r w:rsidRPr="00EE3153">
                      <w:rPr>
                        <w:rFonts w:cstheme="minorHAnsi"/>
                        <w:szCs w:val="24"/>
                      </w:rPr>
                      <w:t>by</w:t>
                    </w:r>
                    <w:proofErr w:type="spellEnd"/>
                    <w:r w:rsidRPr="00EE3153">
                      <w:rPr>
                        <w:rFonts w:cstheme="minorHAnsi"/>
                        <w:szCs w:val="24"/>
                      </w:rPr>
                      <w:t xml:space="preserve"> the Directorate, (b) the average time between a compensation case being open and closed, (c) the amount of claims (</w:t>
                    </w:r>
                    <w:proofErr w:type="spellStart"/>
                    <w:r w:rsidRPr="00EE3153">
                      <w:rPr>
                        <w:rFonts w:cstheme="minorHAnsi"/>
                        <w:szCs w:val="24"/>
                      </w:rPr>
                      <w:t>i</w:t>
                    </w:r>
                    <w:proofErr w:type="spellEnd"/>
                    <w:r w:rsidRPr="00EE3153">
                      <w:rPr>
                        <w:rFonts w:cstheme="minorHAnsi"/>
                        <w:szCs w:val="24"/>
                      </w:rPr>
                      <w:t>) accepted and (ii) rejected and (d) the total amount of compensation paid by the Directorate to employees by the financial years (</w:t>
                    </w:r>
                    <w:proofErr w:type="spellStart"/>
                    <w:r w:rsidRPr="00EE3153">
                      <w:rPr>
                        <w:rFonts w:cstheme="minorHAnsi"/>
                        <w:szCs w:val="24"/>
                      </w:rPr>
                      <w:t>i</w:t>
                    </w:r>
                    <w:proofErr w:type="spellEnd"/>
                    <w:r w:rsidRPr="00EE3153">
                      <w:rPr>
                        <w:rFonts w:cstheme="minorHAnsi"/>
                        <w:szCs w:val="24"/>
                      </w:rPr>
                      <w:t>) 2016-27, (ii)</w:t>
                    </w:r>
                    <w:r>
                      <w:rPr>
                        <w:rFonts w:cstheme="minorHAnsi"/>
                        <w:szCs w:val="24"/>
                      </w:rPr>
                      <w:t> </w:t>
                    </w:r>
                    <w:r w:rsidRPr="00EE3153">
                      <w:rPr>
                        <w:rFonts w:cstheme="minorHAnsi"/>
                        <w:szCs w:val="24"/>
                      </w:rPr>
                      <w:t>2017-18, (iii) 2018-19, (iv) 2019-20, (v) 2020-21, (vi) 2021-22, (vii) 2022-23 and (viii) 2023-24.</w:t>
                    </w:r>
                  </w:p>
                </w:tc>
              </w:tr>
            </w:sdtContent>
          </w:sdt>
        </w:sdtContent>
      </w:sdt>
      <w:sdt>
        <w:sdtPr>
          <w:rPr>
            <w:rFonts w:asciiTheme="minorHAnsi" w:eastAsia="Times New Roman" w:hAnsiTheme="minorHAnsi" w:cstheme="minorHAnsi"/>
            <w:sz w:val="24"/>
            <w:szCs w:val="24"/>
            <w:lang w:val="en-US" w:eastAsia="en-AU"/>
          </w:rPr>
          <w:tag w:val="DataRow"/>
          <w:id w:val="-1120613137"/>
          <w15:repeatingSection/>
        </w:sdtPr>
        <w:sdtEndPr>
          <w:rPr>
            <w:rFonts w:cs="Times New Roman"/>
            <w:szCs w:val="20"/>
          </w:rPr>
        </w:sdtEndPr>
        <w:sdtContent>
          <w:sdt>
            <w:sdtPr>
              <w:rPr>
                <w:rFonts w:asciiTheme="minorHAnsi" w:eastAsia="Times New Roman" w:hAnsiTheme="minorHAnsi" w:cstheme="minorHAnsi"/>
                <w:sz w:val="24"/>
                <w:szCs w:val="24"/>
                <w:lang w:val="en-US" w:eastAsia="en-AU"/>
              </w:rPr>
              <w:id w:val="-771936243"/>
              <w:placeholder>
                <w:docPart w:val="4868F255DAEB47FB82FA94D0C5AFF810"/>
              </w:placeholder>
              <w15:repeatingSectionItem/>
            </w:sdtPr>
            <w:sdtEndPr>
              <w:rPr>
                <w:rFonts w:cs="Times New Roman"/>
                <w:szCs w:val="20"/>
              </w:rPr>
            </w:sdtEndPr>
            <w:sdtContent>
              <w:tr w:rsidR="002A7302" w:rsidRPr="00EE3153" w14:paraId="19F6152C" w14:textId="77777777" w:rsidTr="006D3F06">
                <w:trPr>
                  <w:trHeight w:val="154"/>
                </w:trPr>
                <w:tc>
                  <w:tcPr>
                    <w:tcW w:w="704" w:type="dxa"/>
                  </w:tcPr>
                  <w:p w14:paraId="597F2BE9"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01835406"/>
                        <w:placeholder>
                          <w:docPart w:val="117A9D99DF8849B29D77D63A005B1514"/>
                        </w:placeholder>
                      </w:sdtPr>
                      <w:sdtEndPr/>
                      <w:sdtContent>
                        <w:r w:rsidR="002A7302" w:rsidRPr="00EE3153">
                          <w:rPr>
                            <w:rFonts w:asciiTheme="minorHAnsi" w:hAnsiTheme="minorHAnsi" w:cstheme="minorHAnsi"/>
                            <w:sz w:val="24"/>
                            <w:szCs w:val="24"/>
                          </w:rPr>
                          <w:t>1787</w:t>
                        </w:r>
                      </w:sdtContent>
                    </w:sdt>
                  </w:p>
                </w:tc>
                <w:tc>
                  <w:tcPr>
                    <w:tcW w:w="8312" w:type="dxa"/>
                  </w:tcPr>
                  <w:p w14:paraId="7EC47251" w14:textId="77777777" w:rsidR="002A7302" w:rsidRPr="00EE3153" w:rsidRDefault="00917DF7" w:rsidP="006D3F06">
                    <w:pPr>
                      <w:rPr>
                        <w:rFonts w:cstheme="minorHAnsi"/>
                        <w:szCs w:val="24"/>
                      </w:rPr>
                    </w:pPr>
                    <w:sdt>
                      <w:sdtPr>
                        <w:rPr>
                          <w:rFonts w:cstheme="minorHAnsi"/>
                          <w:szCs w:val="24"/>
                        </w:rPr>
                        <w:id w:val="1987425587"/>
                      </w:sdtPr>
                      <w:sdtEndPr/>
                      <w:sdtContent>
                        <w:r w:rsidR="002A7302" w:rsidRPr="00EE3153">
                          <w:rPr>
                            <w:rFonts w:cstheme="minorHAnsi"/>
                            <w:b/>
                            <w:bCs/>
                            <w:szCs w:val="24"/>
                          </w:rPr>
                          <w:t>MS LEE</w:t>
                        </w:r>
                        <w:r w:rsidR="002A7302" w:rsidRPr="00EE3153">
                          <w:rPr>
                            <w:rFonts w:cstheme="minorHAnsi"/>
                            <w:szCs w:val="24"/>
                          </w:rPr>
                          <w:t xml:space="preserve">: To ask the Minister for Fire and Emergency Services — </w:t>
                        </w:r>
                      </w:sdtContent>
                    </w:sdt>
                  </w:p>
                  <w:p w14:paraId="5162841D" w14:textId="77777777" w:rsidR="002A7302" w:rsidRPr="00EE3153" w:rsidRDefault="002A7302" w:rsidP="002A7302">
                    <w:pPr>
                      <w:keepNext/>
                      <w:keepLines/>
                      <w:numPr>
                        <w:ilvl w:val="0"/>
                        <w:numId w:val="22"/>
                      </w:numPr>
                      <w:tabs>
                        <w:tab w:val="clear" w:pos="720"/>
                      </w:tabs>
                      <w:spacing w:before="100" w:beforeAutospacing="1" w:after="100" w:afterAutospacing="1"/>
                      <w:ind w:left="466" w:hanging="466"/>
                      <w:rPr>
                        <w:rFonts w:cstheme="minorHAnsi"/>
                        <w:szCs w:val="24"/>
                      </w:rPr>
                    </w:pPr>
                    <w:r w:rsidRPr="00EE3153">
                      <w:rPr>
                        <w:rFonts w:cstheme="minorHAnsi"/>
                        <w:szCs w:val="24"/>
                      </w:rPr>
                      <w:t>Can the Minister outline for the Fire and Emergency services the (a)</w:t>
                    </w:r>
                    <w:r>
                      <w:rPr>
                        <w:rFonts w:cstheme="minorHAnsi"/>
                        <w:szCs w:val="24"/>
                      </w:rPr>
                      <w:t> </w:t>
                    </w:r>
                    <w:r w:rsidRPr="00EE3153">
                      <w:rPr>
                        <w:rFonts w:cstheme="minorHAnsi"/>
                        <w:szCs w:val="24"/>
                      </w:rPr>
                      <w:t xml:space="preserve">categories of incidents that can be reported to the </w:t>
                    </w:r>
                    <w:proofErr w:type="spellStart"/>
                    <w:r w:rsidRPr="00EE3153">
                      <w:rPr>
                        <w:rFonts w:cstheme="minorHAnsi"/>
                        <w:szCs w:val="24"/>
                      </w:rPr>
                      <w:t>RiskMan</w:t>
                    </w:r>
                    <w:proofErr w:type="spellEnd"/>
                    <w:r w:rsidRPr="00EE3153">
                      <w:rPr>
                        <w:rFonts w:cstheme="minorHAnsi"/>
                        <w:szCs w:val="24"/>
                      </w:rPr>
                      <w:t xml:space="preserve"> system, (b) a breakdown of the </w:t>
                    </w:r>
                    <w:proofErr w:type="spellStart"/>
                    <w:r w:rsidRPr="00EE3153">
                      <w:rPr>
                        <w:rFonts w:cstheme="minorHAnsi"/>
                        <w:szCs w:val="24"/>
                      </w:rPr>
                      <w:t>the</w:t>
                    </w:r>
                    <w:proofErr w:type="spellEnd"/>
                    <w:r w:rsidRPr="00EE3153">
                      <w:rPr>
                        <w:rFonts w:cstheme="minorHAnsi"/>
                        <w:szCs w:val="24"/>
                      </w:rPr>
                      <w:t xml:space="preserve"> number of incidents by category listed in (1)(a) in the </w:t>
                    </w:r>
                    <w:proofErr w:type="spellStart"/>
                    <w:r w:rsidRPr="00EE3153">
                      <w:rPr>
                        <w:rFonts w:cstheme="minorHAnsi"/>
                        <w:szCs w:val="24"/>
                      </w:rPr>
                      <w:t>RiskMan</w:t>
                    </w:r>
                    <w:proofErr w:type="spellEnd"/>
                    <w:r w:rsidRPr="00EE3153">
                      <w:rPr>
                        <w:rFonts w:cstheme="minorHAnsi"/>
                        <w:szCs w:val="24"/>
                      </w:rPr>
                      <w:t xml:space="preserve"> system and (c) the total number of incidents for the financial years (</w:t>
                    </w:r>
                    <w:proofErr w:type="spellStart"/>
                    <w:r w:rsidRPr="00EE3153">
                      <w:rPr>
                        <w:rFonts w:cstheme="minorHAnsi"/>
                        <w:szCs w:val="24"/>
                      </w:rPr>
                      <w:t>i</w:t>
                    </w:r>
                    <w:proofErr w:type="spellEnd"/>
                    <w:r w:rsidRPr="00EE3153">
                      <w:rPr>
                        <w:rFonts w:cstheme="minorHAnsi"/>
                        <w:szCs w:val="24"/>
                      </w:rPr>
                      <w:t>) 2016-17, (ii) 2017-18, (iii) 2018-19, (iv) 2019-20, (v) 2020-21, (vi) 2021-22, (vi) 2022-23 and (viii) 2023-24.</w:t>
                    </w:r>
                  </w:p>
                  <w:p w14:paraId="4B731B96" w14:textId="77777777" w:rsidR="002A7302" w:rsidRPr="00575007" w:rsidRDefault="002A7302" w:rsidP="002A7302">
                    <w:pPr>
                      <w:keepNext/>
                      <w:keepLines/>
                      <w:numPr>
                        <w:ilvl w:val="0"/>
                        <w:numId w:val="22"/>
                      </w:numPr>
                      <w:tabs>
                        <w:tab w:val="clear" w:pos="720"/>
                      </w:tabs>
                      <w:spacing w:before="100" w:beforeAutospacing="1" w:after="100" w:afterAutospacing="1"/>
                      <w:ind w:left="466" w:hanging="466"/>
                      <w:rPr>
                        <w:rFonts w:cstheme="minorHAnsi"/>
                        <w:szCs w:val="24"/>
                      </w:rPr>
                    </w:pPr>
                    <w:r w:rsidRPr="00EE3153">
                      <w:rPr>
                        <w:rFonts w:cstheme="minorHAnsi"/>
                        <w:szCs w:val="24"/>
                      </w:rPr>
                      <w:t>Can the Minister provide a breakdown of how many compensation claims were (a) open and closed by the Directorate, (b) the average time between a compensation case being opened and closed, (c) the amount of claims accepted and rejected and (d) the total amount of compensation paid by the Directorate to employees for the financial years (</w:t>
                    </w:r>
                    <w:proofErr w:type="spellStart"/>
                    <w:r w:rsidRPr="00EE3153">
                      <w:rPr>
                        <w:rFonts w:cstheme="minorHAnsi"/>
                        <w:szCs w:val="24"/>
                      </w:rPr>
                      <w:t>i</w:t>
                    </w:r>
                    <w:proofErr w:type="spellEnd"/>
                    <w:r w:rsidRPr="00EE3153">
                      <w:rPr>
                        <w:rFonts w:cstheme="minorHAnsi"/>
                        <w:szCs w:val="24"/>
                      </w:rPr>
                      <w:t>) 2016-17, (ii) 2017-18, (iii)</w:t>
                    </w:r>
                    <w:r>
                      <w:rPr>
                        <w:rFonts w:cstheme="minorHAnsi"/>
                        <w:szCs w:val="24"/>
                      </w:rPr>
                      <w:t> </w:t>
                    </w:r>
                    <w:r w:rsidRPr="00EE3153">
                      <w:rPr>
                        <w:rFonts w:cstheme="minorHAnsi"/>
                        <w:szCs w:val="24"/>
                      </w:rPr>
                      <w:t>2018-19, (iv) 2019-20, (v) 2020-21, (vi) 2021-22, (vi) 2022-23 and (viii)</w:t>
                    </w:r>
                    <w:r>
                      <w:rPr>
                        <w:rFonts w:cstheme="minorHAnsi"/>
                        <w:szCs w:val="24"/>
                      </w:rPr>
                      <w:t> </w:t>
                    </w:r>
                    <w:r w:rsidRPr="00EE3153">
                      <w:rPr>
                        <w:rFonts w:cstheme="minorHAnsi"/>
                        <w:szCs w:val="24"/>
                      </w:rPr>
                      <w:t>2023-24.</w:t>
                    </w:r>
                  </w:p>
                </w:tc>
              </w:tr>
            </w:sdtContent>
          </w:sdt>
        </w:sdtContent>
      </w:sdt>
      <w:sdt>
        <w:sdtPr>
          <w:rPr>
            <w:rFonts w:asciiTheme="minorHAnsi" w:eastAsia="Times New Roman" w:hAnsiTheme="minorHAnsi" w:cstheme="minorHAnsi"/>
            <w:sz w:val="24"/>
            <w:szCs w:val="24"/>
            <w:lang w:val="en-US" w:eastAsia="en-AU"/>
          </w:rPr>
          <w:tag w:val="DataRow"/>
          <w:id w:val="-810478627"/>
          <w15:repeatingSection/>
        </w:sdtPr>
        <w:sdtEndPr/>
        <w:sdtContent>
          <w:sdt>
            <w:sdtPr>
              <w:rPr>
                <w:rFonts w:asciiTheme="minorHAnsi" w:eastAsia="Times New Roman" w:hAnsiTheme="minorHAnsi" w:cstheme="minorHAnsi"/>
                <w:sz w:val="24"/>
                <w:szCs w:val="24"/>
                <w:lang w:val="en-US" w:eastAsia="en-AU"/>
              </w:rPr>
              <w:id w:val="1157966024"/>
              <w:placeholder>
                <w:docPart w:val="4868F255DAEB47FB82FA94D0C5AFF810"/>
              </w:placeholder>
              <w15:repeatingSectionItem/>
            </w:sdtPr>
            <w:sdtEndPr/>
            <w:sdtContent>
              <w:tr w:rsidR="002A7302" w:rsidRPr="00EE3153" w14:paraId="19393D4B" w14:textId="77777777" w:rsidTr="006D3F06">
                <w:trPr>
                  <w:trHeight w:val="154"/>
                </w:trPr>
                <w:tc>
                  <w:tcPr>
                    <w:tcW w:w="704" w:type="dxa"/>
                  </w:tcPr>
                  <w:p w14:paraId="24DCFAEB"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93941237"/>
                        <w:placeholder>
                          <w:docPart w:val="117A9D99DF8849B29D77D63A005B1514"/>
                        </w:placeholder>
                      </w:sdtPr>
                      <w:sdtEndPr/>
                      <w:sdtContent>
                        <w:r w:rsidR="002A7302" w:rsidRPr="00EE3153">
                          <w:rPr>
                            <w:rFonts w:asciiTheme="minorHAnsi" w:hAnsiTheme="minorHAnsi" w:cstheme="minorHAnsi"/>
                            <w:sz w:val="24"/>
                            <w:szCs w:val="24"/>
                          </w:rPr>
                          <w:t>1793</w:t>
                        </w:r>
                      </w:sdtContent>
                    </w:sdt>
                  </w:p>
                </w:tc>
                <w:tc>
                  <w:tcPr>
                    <w:tcW w:w="8312" w:type="dxa"/>
                  </w:tcPr>
                  <w:p w14:paraId="4C92CD55" w14:textId="77777777" w:rsidR="002A7302" w:rsidRPr="00EE3153" w:rsidRDefault="00917DF7" w:rsidP="006D3F06">
                    <w:pPr>
                      <w:rPr>
                        <w:rFonts w:cstheme="minorHAnsi"/>
                        <w:szCs w:val="24"/>
                      </w:rPr>
                    </w:pPr>
                    <w:sdt>
                      <w:sdtPr>
                        <w:rPr>
                          <w:rFonts w:cstheme="minorHAnsi"/>
                          <w:szCs w:val="24"/>
                        </w:rPr>
                        <w:id w:val="-1195610124"/>
                      </w:sdtPr>
                      <w:sdtEndPr/>
                      <w:sdtContent>
                        <w:r w:rsidR="002A7302" w:rsidRPr="00EE3153">
                          <w:rPr>
                            <w:rFonts w:cstheme="minorHAnsi"/>
                            <w:b/>
                            <w:bCs/>
                            <w:szCs w:val="24"/>
                          </w:rPr>
                          <w:t>MS LEE</w:t>
                        </w:r>
                        <w:r w:rsidR="002A7302" w:rsidRPr="00EE3153">
                          <w:rPr>
                            <w:rFonts w:cstheme="minorHAnsi"/>
                            <w:szCs w:val="24"/>
                          </w:rPr>
                          <w:t xml:space="preserve">: To ask the Minister for Health — </w:t>
                        </w:r>
                      </w:sdtContent>
                    </w:sdt>
                  </w:p>
                  <w:p w14:paraId="36DC060E" w14:textId="77777777" w:rsidR="002A7302" w:rsidRPr="00EE3153" w:rsidRDefault="002A7302" w:rsidP="002A7302">
                    <w:pPr>
                      <w:keepNext/>
                      <w:keepLines/>
                      <w:numPr>
                        <w:ilvl w:val="0"/>
                        <w:numId w:val="24"/>
                      </w:numPr>
                      <w:tabs>
                        <w:tab w:val="clear" w:pos="720"/>
                      </w:tabs>
                      <w:spacing w:before="100" w:beforeAutospacing="1" w:after="100" w:afterAutospacing="1"/>
                      <w:ind w:left="466" w:hanging="466"/>
                      <w:rPr>
                        <w:rFonts w:cstheme="minorHAnsi"/>
                        <w:szCs w:val="24"/>
                      </w:rPr>
                    </w:pPr>
                    <w:r w:rsidRPr="00EE3153">
                      <w:rPr>
                        <w:rFonts w:cstheme="minorHAnsi"/>
                        <w:szCs w:val="24"/>
                      </w:rPr>
                      <w:t>Can the Minister identify for (a) Canberra Health Services (CHS) and (b) ACT Health (</w:t>
                    </w:r>
                    <w:proofErr w:type="spellStart"/>
                    <w:r w:rsidRPr="00EE3153">
                      <w:rPr>
                        <w:rFonts w:cstheme="minorHAnsi"/>
                        <w:szCs w:val="24"/>
                      </w:rPr>
                      <w:t>i</w:t>
                    </w:r>
                    <w:proofErr w:type="spellEnd"/>
                    <w:r w:rsidRPr="00EE3153">
                      <w:rPr>
                        <w:rFonts w:cstheme="minorHAnsi"/>
                        <w:szCs w:val="24"/>
                      </w:rPr>
                      <w:t>) all training courses available to staff for Fraud and Corruption training and (ii) identify which courses are mandatory for staff to complete.</w:t>
                    </w:r>
                  </w:p>
                  <w:p w14:paraId="31E10833" w14:textId="77777777" w:rsidR="002A7302" w:rsidRPr="00EE3153" w:rsidRDefault="002A7302" w:rsidP="002A7302">
                    <w:pPr>
                      <w:keepNext/>
                      <w:keepLines/>
                      <w:numPr>
                        <w:ilvl w:val="0"/>
                        <w:numId w:val="24"/>
                      </w:numPr>
                      <w:tabs>
                        <w:tab w:val="clear" w:pos="720"/>
                      </w:tabs>
                      <w:spacing w:before="100" w:beforeAutospacing="1" w:after="100" w:afterAutospacing="1"/>
                      <w:ind w:left="466" w:hanging="466"/>
                      <w:rPr>
                        <w:rFonts w:cstheme="minorHAnsi"/>
                        <w:szCs w:val="24"/>
                      </w:rPr>
                    </w:pPr>
                    <w:r w:rsidRPr="00EE3153">
                      <w:rPr>
                        <w:rFonts w:cstheme="minorHAnsi"/>
                        <w:szCs w:val="24"/>
                      </w:rPr>
                      <w:t>For all courses that are identified in part (1); (a) what percentage of staff have completed this training and (b) provide a separate breakdown for all executives who have completed the training.</w:t>
                    </w:r>
                  </w:p>
                  <w:p w14:paraId="21046073" w14:textId="77777777" w:rsidR="002A7302" w:rsidRPr="00EE3153" w:rsidRDefault="002A7302" w:rsidP="002A7302">
                    <w:pPr>
                      <w:keepNext/>
                      <w:keepLines/>
                      <w:numPr>
                        <w:ilvl w:val="0"/>
                        <w:numId w:val="24"/>
                      </w:numPr>
                      <w:tabs>
                        <w:tab w:val="clear" w:pos="720"/>
                      </w:tabs>
                      <w:spacing w:before="100" w:beforeAutospacing="1" w:after="100" w:afterAutospacing="1"/>
                      <w:ind w:left="466" w:hanging="466"/>
                      <w:rPr>
                        <w:rFonts w:cstheme="minorHAnsi"/>
                        <w:szCs w:val="24"/>
                      </w:rPr>
                    </w:pPr>
                    <w:r w:rsidRPr="00EE3153">
                      <w:rPr>
                        <w:rFonts w:cstheme="minorHAnsi"/>
                        <w:szCs w:val="24"/>
                      </w:rPr>
                      <w:t>How long do staff have to complete the training after on boarding.</w:t>
                    </w:r>
                  </w:p>
                  <w:p w14:paraId="3FF4E00A" w14:textId="77777777" w:rsidR="002A7302" w:rsidRPr="00EE3153" w:rsidRDefault="002A7302" w:rsidP="002A7302">
                    <w:pPr>
                      <w:keepNext/>
                      <w:keepLines/>
                      <w:numPr>
                        <w:ilvl w:val="0"/>
                        <w:numId w:val="24"/>
                      </w:numPr>
                      <w:tabs>
                        <w:tab w:val="clear" w:pos="720"/>
                      </w:tabs>
                      <w:spacing w:before="100" w:beforeAutospacing="1" w:after="100" w:afterAutospacing="1"/>
                      <w:ind w:left="466" w:hanging="466"/>
                      <w:rPr>
                        <w:rFonts w:cstheme="minorHAnsi"/>
                        <w:szCs w:val="24"/>
                      </w:rPr>
                    </w:pPr>
                    <w:r w:rsidRPr="00EE3153">
                      <w:rPr>
                        <w:rFonts w:cstheme="minorHAnsi"/>
                        <w:szCs w:val="24"/>
                      </w:rPr>
                      <w:t>Do staff have to repeat the training; if so, (a) when do they have to repeat the training and (b) how many of the staff identified in part (2) have (</w:t>
                    </w:r>
                    <w:proofErr w:type="spellStart"/>
                    <w:r w:rsidRPr="00EE3153">
                      <w:rPr>
                        <w:rFonts w:cstheme="minorHAnsi"/>
                        <w:szCs w:val="24"/>
                      </w:rPr>
                      <w:t>i</w:t>
                    </w:r>
                    <w:proofErr w:type="spellEnd"/>
                    <w:r w:rsidRPr="00EE3153">
                      <w:rPr>
                        <w:rFonts w:cstheme="minorHAnsi"/>
                        <w:szCs w:val="24"/>
                      </w:rPr>
                      <w:t>) never completed the training and (ii) failed to repeat the training.</w:t>
                    </w:r>
                  </w:p>
                  <w:p w14:paraId="3043A551" w14:textId="77777777" w:rsidR="002A7302" w:rsidRPr="00EE3153" w:rsidRDefault="002A7302" w:rsidP="002A7302">
                    <w:pPr>
                      <w:keepNext/>
                      <w:keepLines/>
                      <w:numPr>
                        <w:ilvl w:val="0"/>
                        <w:numId w:val="24"/>
                      </w:numPr>
                      <w:tabs>
                        <w:tab w:val="clear" w:pos="720"/>
                      </w:tabs>
                      <w:spacing w:before="100" w:beforeAutospacing="1" w:after="100" w:afterAutospacing="1"/>
                      <w:ind w:left="466" w:hanging="466"/>
                      <w:rPr>
                        <w:rFonts w:cstheme="minorHAnsi"/>
                        <w:szCs w:val="24"/>
                      </w:rPr>
                    </w:pPr>
                    <w:r w:rsidRPr="00EE3153">
                      <w:rPr>
                        <w:rFonts w:cstheme="minorHAnsi"/>
                        <w:szCs w:val="24"/>
                      </w:rPr>
                      <w:t>What steps, in detail, do the Directorates take to ensure that staff complete the mandatory training.</w:t>
                    </w:r>
                  </w:p>
                  <w:p w14:paraId="2E29EB6B" w14:textId="77777777" w:rsidR="002A7302" w:rsidRPr="00EE3153" w:rsidRDefault="002A7302" w:rsidP="002A7302">
                    <w:pPr>
                      <w:keepNext/>
                      <w:keepLines/>
                      <w:numPr>
                        <w:ilvl w:val="0"/>
                        <w:numId w:val="24"/>
                      </w:numPr>
                      <w:tabs>
                        <w:tab w:val="clear" w:pos="720"/>
                      </w:tabs>
                      <w:spacing w:before="100" w:beforeAutospacing="1" w:after="100" w:afterAutospacing="1"/>
                      <w:ind w:left="466" w:hanging="466"/>
                      <w:rPr>
                        <w:rFonts w:cstheme="minorHAnsi"/>
                        <w:szCs w:val="24"/>
                      </w:rPr>
                    </w:pPr>
                    <w:r w:rsidRPr="00EE3153">
                      <w:rPr>
                        <w:rFonts w:cstheme="minorHAnsi"/>
                        <w:szCs w:val="24"/>
                      </w:rPr>
                      <w:t>What are the consequences for not completing the mandatory training.</w:t>
                    </w:r>
                  </w:p>
                </w:tc>
              </w:tr>
            </w:sdtContent>
          </w:sdt>
        </w:sdtContent>
      </w:sdt>
    </w:tbl>
    <w:p w14:paraId="62F6BABD" w14:textId="77777777" w:rsidR="004827E4" w:rsidRDefault="004827E4">
      <w:r>
        <w:br w:type="page"/>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2136055264"/>
          <w15:repeatingSection/>
        </w:sdtPr>
        <w:sdtEndPr/>
        <w:sdtContent>
          <w:sdt>
            <w:sdtPr>
              <w:rPr>
                <w:rFonts w:asciiTheme="minorHAnsi" w:eastAsia="Times New Roman" w:hAnsiTheme="minorHAnsi" w:cstheme="minorHAnsi"/>
                <w:sz w:val="24"/>
                <w:szCs w:val="24"/>
                <w:lang w:val="en-US" w:eastAsia="en-AU"/>
              </w:rPr>
              <w:id w:val="-196164368"/>
              <w:placeholder>
                <w:docPart w:val="4868F255DAEB47FB82FA94D0C5AFF810"/>
              </w:placeholder>
              <w15:repeatingSectionItem/>
            </w:sdtPr>
            <w:sdtEndPr/>
            <w:sdtContent>
              <w:tr w:rsidR="002A7302" w:rsidRPr="00EE3153" w14:paraId="38510E26" w14:textId="77777777" w:rsidTr="006D3F06">
                <w:trPr>
                  <w:trHeight w:val="154"/>
                </w:trPr>
                <w:tc>
                  <w:tcPr>
                    <w:tcW w:w="704" w:type="dxa"/>
                  </w:tcPr>
                  <w:p w14:paraId="43F11C6B" w14:textId="620E8AFB"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166004018"/>
                        <w:placeholder>
                          <w:docPart w:val="117A9D99DF8849B29D77D63A005B1514"/>
                        </w:placeholder>
                      </w:sdtPr>
                      <w:sdtEndPr/>
                      <w:sdtContent>
                        <w:r w:rsidR="002A7302" w:rsidRPr="00EE3153">
                          <w:rPr>
                            <w:rFonts w:asciiTheme="minorHAnsi" w:hAnsiTheme="minorHAnsi" w:cstheme="minorHAnsi"/>
                            <w:sz w:val="24"/>
                            <w:szCs w:val="24"/>
                          </w:rPr>
                          <w:t>1797</w:t>
                        </w:r>
                      </w:sdtContent>
                    </w:sdt>
                  </w:p>
                </w:tc>
                <w:tc>
                  <w:tcPr>
                    <w:tcW w:w="8312" w:type="dxa"/>
                  </w:tcPr>
                  <w:p w14:paraId="13DC1B3A" w14:textId="77777777" w:rsidR="002A7302" w:rsidRPr="00EE3153" w:rsidRDefault="00917DF7" w:rsidP="006D3F06">
                    <w:pPr>
                      <w:rPr>
                        <w:rFonts w:cstheme="minorHAnsi"/>
                        <w:szCs w:val="24"/>
                      </w:rPr>
                    </w:pPr>
                    <w:sdt>
                      <w:sdtPr>
                        <w:rPr>
                          <w:rFonts w:cstheme="minorHAnsi"/>
                          <w:szCs w:val="24"/>
                        </w:rPr>
                        <w:id w:val="406500026"/>
                      </w:sdtPr>
                      <w:sdtEndPr/>
                      <w:sdtContent>
                        <w:r w:rsidR="002A7302" w:rsidRPr="00EE3153">
                          <w:rPr>
                            <w:rFonts w:cstheme="minorHAnsi"/>
                            <w:b/>
                            <w:bCs/>
                            <w:szCs w:val="24"/>
                          </w:rPr>
                          <w:t>MS LEE</w:t>
                        </w:r>
                        <w:r w:rsidR="002A7302" w:rsidRPr="00EE3153">
                          <w:rPr>
                            <w:rFonts w:cstheme="minorHAnsi"/>
                            <w:szCs w:val="24"/>
                          </w:rPr>
                          <w:t xml:space="preserve">: To ask the Minister for Police and Crime Prevention — </w:t>
                        </w:r>
                      </w:sdtContent>
                    </w:sdt>
                  </w:p>
                  <w:p w14:paraId="7E0D3830" w14:textId="77777777" w:rsidR="002A7302" w:rsidRPr="00EE3153" w:rsidRDefault="002A7302" w:rsidP="002A7302">
                    <w:pPr>
                      <w:keepNext/>
                      <w:keepLines/>
                      <w:numPr>
                        <w:ilvl w:val="0"/>
                        <w:numId w:val="26"/>
                      </w:numPr>
                      <w:tabs>
                        <w:tab w:val="clear" w:pos="720"/>
                      </w:tabs>
                      <w:spacing w:before="100" w:beforeAutospacing="1" w:after="100" w:afterAutospacing="1"/>
                      <w:ind w:left="466" w:hanging="466"/>
                      <w:rPr>
                        <w:rFonts w:cstheme="minorHAnsi"/>
                        <w:szCs w:val="24"/>
                      </w:rPr>
                    </w:pPr>
                    <w:r w:rsidRPr="00EE3153">
                      <w:rPr>
                        <w:rFonts w:cstheme="minorHAnsi"/>
                        <w:szCs w:val="24"/>
                      </w:rPr>
                      <w:t>Can the Minister (a) outline all training courses available to Justice and Community Safety (JACS) staff for Fraud and Corruption training and (b)</w:t>
                    </w:r>
                    <w:r>
                      <w:rPr>
                        <w:rFonts w:cstheme="minorHAnsi"/>
                        <w:szCs w:val="24"/>
                      </w:rPr>
                      <w:t> </w:t>
                    </w:r>
                    <w:r w:rsidRPr="00EE3153">
                      <w:rPr>
                        <w:rFonts w:cstheme="minorHAnsi"/>
                        <w:szCs w:val="24"/>
                      </w:rPr>
                      <w:t>identify which courses are mandatory for staff to complete.</w:t>
                    </w:r>
                  </w:p>
                  <w:p w14:paraId="5C318B83" w14:textId="77777777" w:rsidR="002A7302" w:rsidRPr="00EE3153" w:rsidRDefault="002A7302" w:rsidP="002A7302">
                    <w:pPr>
                      <w:keepNext/>
                      <w:keepLines/>
                      <w:numPr>
                        <w:ilvl w:val="0"/>
                        <w:numId w:val="26"/>
                      </w:numPr>
                      <w:tabs>
                        <w:tab w:val="clear" w:pos="720"/>
                      </w:tabs>
                      <w:spacing w:before="100" w:beforeAutospacing="1" w:after="100" w:afterAutospacing="1"/>
                      <w:ind w:left="466" w:hanging="466"/>
                      <w:rPr>
                        <w:rFonts w:cstheme="minorHAnsi"/>
                        <w:szCs w:val="24"/>
                      </w:rPr>
                    </w:pPr>
                    <w:r w:rsidRPr="00EE3153">
                      <w:rPr>
                        <w:rFonts w:cstheme="minorHAnsi"/>
                        <w:szCs w:val="24"/>
                      </w:rPr>
                      <w:t>For all courses that are identified in part (1); (a) what percentage of staff have completed this training and (b) provide a separate breakdown for all JACS executives who have completed the training.</w:t>
                    </w:r>
                  </w:p>
                  <w:p w14:paraId="73C20704" w14:textId="77777777" w:rsidR="002A7302" w:rsidRPr="00EE3153" w:rsidRDefault="002A7302" w:rsidP="002A7302">
                    <w:pPr>
                      <w:keepNext/>
                      <w:keepLines/>
                      <w:numPr>
                        <w:ilvl w:val="0"/>
                        <w:numId w:val="26"/>
                      </w:numPr>
                      <w:tabs>
                        <w:tab w:val="clear" w:pos="720"/>
                      </w:tabs>
                      <w:spacing w:before="100" w:beforeAutospacing="1" w:after="100" w:afterAutospacing="1"/>
                      <w:ind w:left="466" w:hanging="466"/>
                      <w:rPr>
                        <w:rFonts w:cstheme="minorHAnsi"/>
                        <w:szCs w:val="24"/>
                      </w:rPr>
                    </w:pPr>
                    <w:r w:rsidRPr="00EE3153">
                      <w:rPr>
                        <w:rFonts w:cstheme="minorHAnsi"/>
                        <w:szCs w:val="24"/>
                      </w:rPr>
                      <w:t>How long do staff have to complete the training after on boarding.</w:t>
                    </w:r>
                  </w:p>
                  <w:p w14:paraId="759409E7" w14:textId="77777777" w:rsidR="002A7302" w:rsidRPr="00EE3153" w:rsidRDefault="002A7302" w:rsidP="002A7302">
                    <w:pPr>
                      <w:keepNext/>
                      <w:keepLines/>
                      <w:numPr>
                        <w:ilvl w:val="0"/>
                        <w:numId w:val="26"/>
                      </w:numPr>
                      <w:tabs>
                        <w:tab w:val="clear" w:pos="720"/>
                      </w:tabs>
                      <w:spacing w:before="100" w:beforeAutospacing="1" w:after="100" w:afterAutospacing="1"/>
                      <w:ind w:left="466" w:hanging="466"/>
                      <w:rPr>
                        <w:rFonts w:cstheme="minorHAnsi"/>
                        <w:szCs w:val="24"/>
                      </w:rPr>
                    </w:pPr>
                    <w:r w:rsidRPr="00EE3153">
                      <w:rPr>
                        <w:rFonts w:cstheme="minorHAnsi"/>
                        <w:szCs w:val="24"/>
                      </w:rPr>
                      <w:t>Do staff have to repeat the training; if so, (a) when do they have to repeat the training and (b) how many of the staff identified in part (2) have (</w:t>
                    </w:r>
                    <w:proofErr w:type="spellStart"/>
                    <w:r w:rsidRPr="00EE3153">
                      <w:rPr>
                        <w:rFonts w:cstheme="minorHAnsi"/>
                        <w:szCs w:val="24"/>
                      </w:rPr>
                      <w:t>i</w:t>
                    </w:r>
                    <w:proofErr w:type="spellEnd"/>
                    <w:r w:rsidRPr="00EE3153">
                      <w:rPr>
                        <w:rFonts w:cstheme="minorHAnsi"/>
                        <w:szCs w:val="24"/>
                      </w:rPr>
                      <w:t>) never completed the training and (ii) failed to repeat the training.</w:t>
                    </w:r>
                  </w:p>
                  <w:p w14:paraId="4B4CE106" w14:textId="77777777" w:rsidR="002A7302" w:rsidRPr="00EE3153" w:rsidRDefault="002A7302" w:rsidP="002A7302">
                    <w:pPr>
                      <w:keepNext/>
                      <w:keepLines/>
                      <w:numPr>
                        <w:ilvl w:val="0"/>
                        <w:numId w:val="26"/>
                      </w:numPr>
                      <w:tabs>
                        <w:tab w:val="clear" w:pos="720"/>
                      </w:tabs>
                      <w:spacing w:before="100" w:beforeAutospacing="1" w:after="100" w:afterAutospacing="1"/>
                      <w:ind w:left="466" w:hanging="466"/>
                      <w:rPr>
                        <w:rFonts w:cstheme="minorHAnsi"/>
                        <w:szCs w:val="24"/>
                      </w:rPr>
                    </w:pPr>
                    <w:r w:rsidRPr="00EE3153">
                      <w:rPr>
                        <w:rFonts w:cstheme="minorHAnsi"/>
                        <w:szCs w:val="24"/>
                      </w:rPr>
                      <w:t>What steps, in detail, does JACS take to ensure that staff complete the mandatory training.</w:t>
                    </w:r>
                  </w:p>
                  <w:p w14:paraId="5F6171A1" w14:textId="77777777" w:rsidR="002A7302" w:rsidRPr="00EE3153" w:rsidRDefault="002A7302" w:rsidP="002A7302">
                    <w:pPr>
                      <w:keepNext/>
                      <w:keepLines/>
                      <w:numPr>
                        <w:ilvl w:val="0"/>
                        <w:numId w:val="26"/>
                      </w:numPr>
                      <w:tabs>
                        <w:tab w:val="clear" w:pos="720"/>
                      </w:tabs>
                      <w:spacing w:before="100" w:beforeAutospacing="1" w:after="100" w:afterAutospacing="1"/>
                      <w:ind w:left="466" w:hanging="466"/>
                      <w:rPr>
                        <w:rFonts w:cstheme="minorHAnsi"/>
                        <w:szCs w:val="24"/>
                      </w:rPr>
                    </w:pPr>
                    <w:r w:rsidRPr="00EE3153">
                      <w:rPr>
                        <w:rFonts w:cstheme="minorHAnsi"/>
                        <w:szCs w:val="24"/>
                      </w:rPr>
                      <w:t>What are the consequences for not completing the mandatory training.</w:t>
                    </w:r>
                  </w:p>
                </w:tc>
              </w:tr>
            </w:sdtContent>
          </w:sdt>
        </w:sdtContent>
      </w:sdt>
      <w:sdt>
        <w:sdtPr>
          <w:rPr>
            <w:rFonts w:asciiTheme="minorHAnsi" w:eastAsia="Times New Roman" w:hAnsiTheme="minorHAnsi" w:cstheme="minorHAnsi"/>
            <w:sz w:val="24"/>
            <w:szCs w:val="24"/>
            <w:lang w:val="en-US" w:eastAsia="en-AU"/>
          </w:rPr>
          <w:tag w:val="DataRow"/>
          <w:id w:val="-1943220539"/>
          <w15:repeatingSection/>
        </w:sdtPr>
        <w:sdtEndPr/>
        <w:sdtContent>
          <w:sdt>
            <w:sdtPr>
              <w:rPr>
                <w:rFonts w:asciiTheme="minorHAnsi" w:eastAsia="Times New Roman" w:hAnsiTheme="minorHAnsi" w:cstheme="minorHAnsi"/>
                <w:sz w:val="24"/>
                <w:szCs w:val="24"/>
                <w:lang w:val="en-US" w:eastAsia="en-AU"/>
              </w:rPr>
              <w:id w:val="-1513912702"/>
              <w:placeholder>
                <w:docPart w:val="4868F255DAEB47FB82FA94D0C5AFF810"/>
              </w:placeholder>
              <w15:repeatingSectionItem/>
            </w:sdtPr>
            <w:sdtEndPr/>
            <w:sdtContent>
              <w:tr w:rsidR="002A7302" w:rsidRPr="00EE3153" w14:paraId="0D333643" w14:textId="77777777" w:rsidTr="006D3F06">
                <w:trPr>
                  <w:trHeight w:val="154"/>
                </w:trPr>
                <w:tc>
                  <w:tcPr>
                    <w:tcW w:w="704" w:type="dxa"/>
                  </w:tcPr>
                  <w:p w14:paraId="1898876C"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348241670"/>
                        <w:placeholder>
                          <w:docPart w:val="117A9D99DF8849B29D77D63A005B1514"/>
                        </w:placeholder>
                      </w:sdtPr>
                      <w:sdtEndPr/>
                      <w:sdtContent>
                        <w:r w:rsidR="002A7302" w:rsidRPr="00EE3153">
                          <w:rPr>
                            <w:rFonts w:asciiTheme="minorHAnsi" w:hAnsiTheme="minorHAnsi" w:cstheme="minorHAnsi"/>
                            <w:sz w:val="24"/>
                            <w:szCs w:val="24"/>
                          </w:rPr>
                          <w:t>1800</w:t>
                        </w:r>
                      </w:sdtContent>
                    </w:sdt>
                  </w:p>
                </w:tc>
                <w:tc>
                  <w:tcPr>
                    <w:tcW w:w="8312" w:type="dxa"/>
                  </w:tcPr>
                  <w:p w14:paraId="2E8FF5E1" w14:textId="77777777" w:rsidR="002A7302" w:rsidRPr="00EE3153" w:rsidRDefault="00917DF7" w:rsidP="006D3F06">
                    <w:pPr>
                      <w:rPr>
                        <w:rFonts w:cstheme="minorHAnsi"/>
                        <w:szCs w:val="24"/>
                      </w:rPr>
                    </w:pPr>
                    <w:sdt>
                      <w:sdtPr>
                        <w:rPr>
                          <w:rFonts w:cstheme="minorHAnsi"/>
                          <w:szCs w:val="24"/>
                        </w:rPr>
                        <w:id w:val="211001839"/>
                      </w:sdtPr>
                      <w:sdtEndPr/>
                      <w:sdtContent>
                        <w:r w:rsidR="002A7302" w:rsidRPr="00EE3153">
                          <w:rPr>
                            <w:rFonts w:cstheme="minorHAnsi"/>
                            <w:b/>
                            <w:bCs/>
                            <w:szCs w:val="24"/>
                          </w:rPr>
                          <w:t>MS LEE</w:t>
                        </w:r>
                        <w:r w:rsidR="002A7302" w:rsidRPr="00EE3153">
                          <w:rPr>
                            <w:rFonts w:cstheme="minorHAnsi"/>
                            <w:szCs w:val="24"/>
                          </w:rPr>
                          <w:t xml:space="preserve">: To ask the Minister for Police and Crime Prevention — </w:t>
                        </w:r>
                      </w:sdtContent>
                    </w:sdt>
                  </w:p>
                  <w:p w14:paraId="63D882B1" w14:textId="77777777" w:rsidR="002A7302" w:rsidRPr="00EE3153" w:rsidRDefault="002A7302" w:rsidP="002A7302">
                    <w:pPr>
                      <w:keepNext/>
                      <w:keepLines/>
                      <w:numPr>
                        <w:ilvl w:val="0"/>
                        <w:numId w:val="27"/>
                      </w:numPr>
                      <w:tabs>
                        <w:tab w:val="clear" w:pos="720"/>
                      </w:tabs>
                      <w:spacing w:before="100" w:beforeAutospacing="1" w:after="100" w:afterAutospacing="1"/>
                      <w:ind w:left="466" w:hanging="466"/>
                      <w:rPr>
                        <w:rFonts w:cstheme="minorHAnsi"/>
                        <w:szCs w:val="24"/>
                      </w:rPr>
                    </w:pPr>
                    <w:r w:rsidRPr="00EE3153">
                      <w:rPr>
                        <w:rFonts w:cstheme="minorHAnsi"/>
                        <w:szCs w:val="24"/>
                      </w:rPr>
                      <w:t>Can the Minister outline for the Justice and Community Safety Directorate (a)</w:t>
                    </w:r>
                    <w:r>
                      <w:rPr>
                        <w:rFonts w:cstheme="minorHAnsi"/>
                        <w:szCs w:val="24"/>
                      </w:rPr>
                      <w:t> </w:t>
                    </w:r>
                    <w:r w:rsidRPr="00EE3153">
                      <w:rPr>
                        <w:rFonts w:cstheme="minorHAnsi"/>
                        <w:szCs w:val="24"/>
                      </w:rPr>
                      <w:t xml:space="preserve">the categories of incidents that can be reported to the </w:t>
                    </w:r>
                    <w:proofErr w:type="spellStart"/>
                    <w:r w:rsidRPr="00EE3153">
                      <w:rPr>
                        <w:rFonts w:cstheme="minorHAnsi"/>
                        <w:szCs w:val="24"/>
                      </w:rPr>
                      <w:t>RiskMan</w:t>
                    </w:r>
                    <w:proofErr w:type="spellEnd"/>
                    <w:r w:rsidRPr="00EE3153">
                      <w:rPr>
                        <w:rFonts w:cstheme="minorHAnsi"/>
                        <w:szCs w:val="24"/>
                      </w:rPr>
                      <w:t xml:space="preserve"> system, (b)</w:t>
                    </w:r>
                    <w:r>
                      <w:rPr>
                        <w:rFonts w:cstheme="minorHAnsi"/>
                        <w:szCs w:val="24"/>
                      </w:rPr>
                      <w:t> </w:t>
                    </w:r>
                    <w:r w:rsidRPr="00EE3153">
                      <w:rPr>
                        <w:rFonts w:cstheme="minorHAnsi"/>
                        <w:szCs w:val="24"/>
                      </w:rPr>
                      <w:t xml:space="preserve">a breakdown of the </w:t>
                    </w:r>
                    <w:proofErr w:type="spellStart"/>
                    <w:r w:rsidRPr="00EE3153">
                      <w:rPr>
                        <w:rFonts w:cstheme="minorHAnsi"/>
                        <w:szCs w:val="24"/>
                      </w:rPr>
                      <w:t>the</w:t>
                    </w:r>
                    <w:proofErr w:type="spellEnd"/>
                    <w:r w:rsidRPr="00EE3153">
                      <w:rPr>
                        <w:rFonts w:cstheme="minorHAnsi"/>
                        <w:szCs w:val="24"/>
                      </w:rPr>
                      <w:t xml:space="preserve"> number of incidents by category listed in (1)(a) in the </w:t>
                    </w:r>
                    <w:proofErr w:type="spellStart"/>
                    <w:r w:rsidRPr="00EE3153">
                      <w:rPr>
                        <w:rFonts w:cstheme="minorHAnsi"/>
                        <w:szCs w:val="24"/>
                      </w:rPr>
                      <w:t>RiskMan</w:t>
                    </w:r>
                    <w:proofErr w:type="spellEnd"/>
                    <w:r w:rsidRPr="00EE3153">
                      <w:rPr>
                        <w:rFonts w:cstheme="minorHAnsi"/>
                        <w:szCs w:val="24"/>
                      </w:rPr>
                      <w:t xml:space="preserve"> system and (c) the total number of incidents by the financial years (</w:t>
                    </w:r>
                    <w:proofErr w:type="spellStart"/>
                    <w:r w:rsidRPr="00EE3153">
                      <w:rPr>
                        <w:rFonts w:cstheme="minorHAnsi"/>
                        <w:szCs w:val="24"/>
                      </w:rPr>
                      <w:t>i</w:t>
                    </w:r>
                    <w:proofErr w:type="spellEnd"/>
                    <w:r w:rsidRPr="00EE3153">
                      <w:rPr>
                        <w:rFonts w:cstheme="minorHAnsi"/>
                        <w:szCs w:val="24"/>
                      </w:rPr>
                      <w:t>) 2016-17, (ii) 2017-18, (iii) 2018-19, (iv) 2019-20, (v) 2020-21, (vi)</w:t>
                    </w:r>
                    <w:r>
                      <w:rPr>
                        <w:rFonts w:cstheme="minorHAnsi"/>
                        <w:szCs w:val="24"/>
                      </w:rPr>
                      <w:t> </w:t>
                    </w:r>
                    <w:r w:rsidRPr="00EE3153">
                      <w:rPr>
                        <w:rFonts w:cstheme="minorHAnsi"/>
                        <w:szCs w:val="24"/>
                      </w:rPr>
                      <w:t>2021-22, (vii) 2022-23 and (viii) 2023-24.</w:t>
                    </w:r>
                  </w:p>
                  <w:p w14:paraId="041AA4DC" w14:textId="77777777" w:rsidR="002A7302" w:rsidRPr="00EE3153" w:rsidRDefault="002A7302" w:rsidP="002A7302">
                    <w:pPr>
                      <w:keepNext/>
                      <w:keepLines/>
                      <w:numPr>
                        <w:ilvl w:val="0"/>
                        <w:numId w:val="27"/>
                      </w:numPr>
                      <w:tabs>
                        <w:tab w:val="clear" w:pos="720"/>
                      </w:tabs>
                      <w:spacing w:before="100" w:beforeAutospacing="1" w:after="100" w:afterAutospacing="1"/>
                      <w:ind w:left="466" w:hanging="466"/>
                      <w:rPr>
                        <w:rFonts w:cstheme="minorHAnsi"/>
                        <w:szCs w:val="24"/>
                      </w:rPr>
                    </w:pPr>
                    <w:r w:rsidRPr="00EE3153">
                      <w:rPr>
                        <w:rFonts w:cstheme="minorHAnsi"/>
                        <w:szCs w:val="24"/>
                      </w:rPr>
                      <w:t>Can the Minister provide a breakdown of how many compensation claims were (a) opened and closed by the Directorate, (b) the average time between a compensation case being open and closed, (c) the amount of claims accepted and rejected and (d) the total amount of compensation paid by the Directorate to employees by the financial years (</w:t>
                    </w:r>
                    <w:proofErr w:type="spellStart"/>
                    <w:r w:rsidRPr="00EE3153">
                      <w:rPr>
                        <w:rFonts w:cstheme="minorHAnsi"/>
                        <w:szCs w:val="24"/>
                      </w:rPr>
                      <w:t>i</w:t>
                    </w:r>
                    <w:proofErr w:type="spellEnd"/>
                    <w:r w:rsidRPr="00EE3153">
                      <w:rPr>
                        <w:rFonts w:cstheme="minorHAnsi"/>
                        <w:szCs w:val="24"/>
                      </w:rPr>
                      <w:t>) 2016-17, (ii) 2017-18, (iii)</w:t>
                    </w:r>
                    <w:r>
                      <w:rPr>
                        <w:rFonts w:cstheme="minorHAnsi"/>
                        <w:szCs w:val="24"/>
                      </w:rPr>
                      <w:t> </w:t>
                    </w:r>
                    <w:r w:rsidRPr="00EE3153">
                      <w:rPr>
                        <w:rFonts w:cstheme="minorHAnsi"/>
                        <w:szCs w:val="24"/>
                      </w:rPr>
                      <w:t>2018-19, (iv) 2019-20, (v) 2020-21, (vi) 2021-22, (vii) 2022-23 and (viii)</w:t>
                    </w:r>
                    <w:r>
                      <w:rPr>
                        <w:rFonts w:cstheme="minorHAnsi"/>
                        <w:szCs w:val="24"/>
                      </w:rPr>
                      <w:t> </w:t>
                    </w:r>
                    <w:r w:rsidRPr="00EE3153">
                      <w:rPr>
                        <w:rFonts w:cstheme="minorHAnsi"/>
                        <w:szCs w:val="24"/>
                      </w:rPr>
                      <w:t>2023-24.</w:t>
                    </w:r>
                  </w:p>
                </w:tc>
              </w:tr>
            </w:sdtContent>
          </w:sdt>
        </w:sdtContent>
      </w:sdt>
      <w:sdt>
        <w:sdtPr>
          <w:rPr>
            <w:rFonts w:asciiTheme="minorHAnsi" w:eastAsia="Times New Roman" w:hAnsiTheme="minorHAnsi" w:cstheme="minorHAnsi"/>
            <w:sz w:val="24"/>
            <w:szCs w:val="24"/>
            <w:lang w:val="en-US" w:eastAsia="en-AU"/>
          </w:rPr>
          <w:tag w:val="DataRow"/>
          <w:id w:val="-532816060"/>
          <w15:repeatingSection/>
        </w:sdtPr>
        <w:sdtEndPr/>
        <w:sdtContent>
          <w:sdt>
            <w:sdtPr>
              <w:rPr>
                <w:rFonts w:asciiTheme="minorHAnsi" w:eastAsia="Times New Roman" w:hAnsiTheme="minorHAnsi" w:cstheme="minorHAnsi"/>
                <w:sz w:val="24"/>
                <w:szCs w:val="24"/>
                <w:lang w:val="en-US" w:eastAsia="en-AU"/>
              </w:rPr>
              <w:id w:val="733974443"/>
              <w:placeholder>
                <w:docPart w:val="4868F255DAEB47FB82FA94D0C5AFF810"/>
              </w:placeholder>
              <w15:repeatingSectionItem/>
            </w:sdtPr>
            <w:sdtEndPr/>
            <w:sdtContent>
              <w:tr w:rsidR="002A7302" w:rsidRPr="00EE3153" w14:paraId="7BD8612D" w14:textId="77777777" w:rsidTr="006D3F06">
                <w:trPr>
                  <w:trHeight w:val="154"/>
                </w:trPr>
                <w:tc>
                  <w:tcPr>
                    <w:tcW w:w="704" w:type="dxa"/>
                  </w:tcPr>
                  <w:p w14:paraId="00B54D82"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130510801"/>
                        <w:placeholder>
                          <w:docPart w:val="117A9D99DF8849B29D77D63A005B1514"/>
                        </w:placeholder>
                      </w:sdtPr>
                      <w:sdtEndPr/>
                      <w:sdtContent>
                        <w:r w:rsidR="002A7302" w:rsidRPr="00EE3153">
                          <w:rPr>
                            <w:rFonts w:asciiTheme="minorHAnsi" w:hAnsiTheme="minorHAnsi" w:cstheme="minorHAnsi"/>
                            <w:sz w:val="24"/>
                            <w:szCs w:val="24"/>
                          </w:rPr>
                          <w:t>1807</w:t>
                        </w:r>
                      </w:sdtContent>
                    </w:sdt>
                  </w:p>
                </w:tc>
                <w:tc>
                  <w:tcPr>
                    <w:tcW w:w="8312" w:type="dxa"/>
                  </w:tcPr>
                  <w:p w14:paraId="466B2B4C" w14:textId="77777777" w:rsidR="002A7302" w:rsidRPr="00EE3153" w:rsidRDefault="00917DF7" w:rsidP="006D3F06">
                    <w:pPr>
                      <w:rPr>
                        <w:rFonts w:cstheme="minorHAnsi"/>
                        <w:szCs w:val="24"/>
                      </w:rPr>
                    </w:pPr>
                    <w:sdt>
                      <w:sdtPr>
                        <w:rPr>
                          <w:rFonts w:cstheme="minorHAnsi"/>
                          <w:szCs w:val="24"/>
                        </w:rPr>
                        <w:id w:val="-668709166"/>
                      </w:sdtPr>
                      <w:sdtEndPr/>
                      <w:sdtContent>
                        <w:r w:rsidR="002A7302" w:rsidRPr="00EE3153">
                          <w:rPr>
                            <w:rFonts w:cstheme="minorHAnsi"/>
                            <w:b/>
                            <w:bCs/>
                            <w:szCs w:val="24"/>
                          </w:rPr>
                          <w:t>MRS KIKKERT</w:t>
                        </w:r>
                        <w:r w:rsidR="002A7302" w:rsidRPr="00EE3153">
                          <w:rPr>
                            <w:rFonts w:cstheme="minorHAnsi"/>
                            <w:szCs w:val="24"/>
                          </w:rPr>
                          <w:t xml:space="preserve">: To ask the Minister for Health — </w:t>
                        </w:r>
                      </w:sdtContent>
                    </w:sdt>
                  </w:p>
                  <w:p w14:paraId="1868EFDC" w14:textId="77777777" w:rsidR="002A7302" w:rsidRPr="00EE3153" w:rsidRDefault="002A7302" w:rsidP="002A7302">
                    <w:pPr>
                      <w:keepNext/>
                      <w:keepLines/>
                      <w:numPr>
                        <w:ilvl w:val="0"/>
                        <w:numId w:val="28"/>
                      </w:numPr>
                      <w:tabs>
                        <w:tab w:val="clear" w:pos="720"/>
                      </w:tabs>
                      <w:spacing w:before="100" w:beforeAutospacing="1" w:after="100" w:afterAutospacing="1"/>
                      <w:ind w:left="466" w:hanging="466"/>
                      <w:rPr>
                        <w:rFonts w:cstheme="minorHAnsi"/>
                        <w:szCs w:val="24"/>
                      </w:rPr>
                    </w:pPr>
                    <w:r w:rsidRPr="00EE3153">
                      <w:rPr>
                        <w:rFonts w:cstheme="minorHAnsi"/>
                        <w:szCs w:val="24"/>
                      </w:rPr>
                      <w:t>Can the Minister provide statistics comparing health service delivery and patient outcomes for the 2 years prior to the ACT Government acquisition of Calvary hospital with the period of time since the government acquisition of the hospital until present.</w:t>
                    </w:r>
                  </w:p>
                  <w:p w14:paraId="0CC6836C" w14:textId="77777777" w:rsidR="002A7302" w:rsidRPr="00EE3153" w:rsidRDefault="002A7302" w:rsidP="002A7302">
                    <w:pPr>
                      <w:keepNext/>
                      <w:keepLines/>
                      <w:numPr>
                        <w:ilvl w:val="0"/>
                        <w:numId w:val="28"/>
                      </w:numPr>
                      <w:tabs>
                        <w:tab w:val="clear" w:pos="720"/>
                      </w:tabs>
                      <w:spacing w:before="100" w:beforeAutospacing="1" w:after="100" w:afterAutospacing="1"/>
                      <w:ind w:left="466" w:hanging="466"/>
                      <w:rPr>
                        <w:rFonts w:cstheme="minorHAnsi"/>
                        <w:szCs w:val="24"/>
                      </w:rPr>
                    </w:pPr>
                    <w:r w:rsidRPr="00EE3153">
                      <w:rPr>
                        <w:rFonts w:cstheme="minorHAnsi"/>
                        <w:szCs w:val="24"/>
                      </w:rPr>
                      <w:t>Can the Minister provide a table showing waiting times at both North Canberra/former Calvary and Canberra Hospitals each year for the past 5</w:t>
                    </w:r>
                    <w:r>
                      <w:rPr>
                        <w:rFonts w:cstheme="minorHAnsi"/>
                        <w:szCs w:val="24"/>
                      </w:rPr>
                      <w:t> </w:t>
                    </w:r>
                    <w:r w:rsidRPr="00EE3153">
                      <w:rPr>
                        <w:rFonts w:cstheme="minorHAnsi"/>
                        <w:szCs w:val="24"/>
                      </w:rPr>
                      <w:t>years.</w:t>
                    </w:r>
                  </w:p>
                  <w:p w14:paraId="36AC7810" w14:textId="77777777" w:rsidR="002A7302" w:rsidRPr="00EE3153" w:rsidRDefault="002A7302" w:rsidP="002A7302">
                    <w:pPr>
                      <w:keepNext/>
                      <w:keepLines/>
                      <w:numPr>
                        <w:ilvl w:val="0"/>
                        <w:numId w:val="28"/>
                      </w:numPr>
                      <w:tabs>
                        <w:tab w:val="clear" w:pos="720"/>
                      </w:tabs>
                      <w:spacing w:before="100" w:beforeAutospacing="1" w:after="100" w:afterAutospacing="1"/>
                      <w:ind w:left="466" w:hanging="466"/>
                      <w:rPr>
                        <w:rFonts w:cstheme="minorHAnsi"/>
                        <w:szCs w:val="24"/>
                      </w:rPr>
                    </w:pPr>
                    <w:r w:rsidRPr="00EE3153">
                      <w:rPr>
                        <w:rFonts w:cstheme="minorHAnsi"/>
                        <w:szCs w:val="24"/>
                      </w:rPr>
                      <w:t>How much has been paid to the Canberra Goulburn Archdiocese to date for the acquisition of Calvary hospital and how much is left to be paid and when will it be paid.</w:t>
                    </w:r>
                  </w:p>
                  <w:p w14:paraId="1186CFA3" w14:textId="77777777" w:rsidR="002A7302" w:rsidRPr="00EE3153" w:rsidRDefault="002A7302" w:rsidP="002A7302">
                    <w:pPr>
                      <w:keepNext/>
                      <w:keepLines/>
                      <w:numPr>
                        <w:ilvl w:val="0"/>
                        <w:numId w:val="28"/>
                      </w:numPr>
                      <w:tabs>
                        <w:tab w:val="clear" w:pos="720"/>
                      </w:tabs>
                      <w:spacing w:before="100" w:beforeAutospacing="1" w:after="100" w:afterAutospacing="1"/>
                      <w:ind w:left="466" w:hanging="466"/>
                      <w:rPr>
                        <w:rFonts w:cstheme="minorHAnsi"/>
                        <w:szCs w:val="24"/>
                      </w:rPr>
                    </w:pPr>
                    <w:r w:rsidRPr="00EE3153">
                      <w:rPr>
                        <w:rFonts w:cstheme="minorHAnsi"/>
                        <w:szCs w:val="24"/>
                      </w:rPr>
                      <w:t>How has the cost of the Calvary hospital acquisition been offset in the ACT Government budget.</w:t>
                    </w:r>
                  </w:p>
                </w:tc>
              </w:tr>
            </w:sdtContent>
          </w:sdt>
        </w:sdtContent>
      </w:sdt>
      <w:sdt>
        <w:sdtPr>
          <w:rPr>
            <w:rFonts w:asciiTheme="minorHAnsi" w:eastAsia="Times New Roman" w:hAnsiTheme="minorHAnsi" w:cstheme="minorHAnsi"/>
            <w:sz w:val="24"/>
            <w:szCs w:val="24"/>
            <w:lang w:val="en-US" w:eastAsia="en-AU"/>
          </w:rPr>
          <w:tag w:val="DataRow"/>
          <w:id w:val="-1411999249"/>
          <w15:repeatingSection/>
        </w:sdtPr>
        <w:sdtEndPr/>
        <w:sdtContent>
          <w:sdt>
            <w:sdtPr>
              <w:rPr>
                <w:rFonts w:asciiTheme="minorHAnsi" w:eastAsia="Times New Roman" w:hAnsiTheme="minorHAnsi" w:cstheme="minorHAnsi"/>
                <w:sz w:val="24"/>
                <w:szCs w:val="24"/>
                <w:lang w:val="en-US" w:eastAsia="en-AU"/>
              </w:rPr>
              <w:id w:val="-1142429096"/>
              <w:placeholder>
                <w:docPart w:val="4868F255DAEB47FB82FA94D0C5AFF810"/>
              </w:placeholder>
              <w15:repeatingSectionItem/>
            </w:sdtPr>
            <w:sdtEndPr/>
            <w:sdtContent>
              <w:tr w:rsidR="002A7302" w:rsidRPr="00EE3153" w14:paraId="26C0CF13" w14:textId="77777777" w:rsidTr="006D3F06">
                <w:trPr>
                  <w:trHeight w:val="154"/>
                </w:trPr>
                <w:tc>
                  <w:tcPr>
                    <w:tcW w:w="704" w:type="dxa"/>
                  </w:tcPr>
                  <w:p w14:paraId="3714E7B2"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556848673"/>
                        <w:placeholder>
                          <w:docPart w:val="117A9D99DF8849B29D77D63A005B1514"/>
                        </w:placeholder>
                      </w:sdtPr>
                      <w:sdtEndPr/>
                      <w:sdtContent>
                        <w:r w:rsidR="002A7302" w:rsidRPr="00EE3153">
                          <w:rPr>
                            <w:rFonts w:asciiTheme="minorHAnsi" w:hAnsiTheme="minorHAnsi" w:cstheme="minorHAnsi"/>
                            <w:sz w:val="24"/>
                            <w:szCs w:val="24"/>
                          </w:rPr>
                          <w:t>1808</w:t>
                        </w:r>
                      </w:sdtContent>
                    </w:sdt>
                  </w:p>
                </w:tc>
                <w:tc>
                  <w:tcPr>
                    <w:tcW w:w="8312" w:type="dxa"/>
                  </w:tcPr>
                  <w:p w14:paraId="38096451" w14:textId="77777777" w:rsidR="002A7302" w:rsidRPr="00EE3153" w:rsidRDefault="00917DF7" w:rsidP="006D3F06">
                    <w:pPr>
                      <w:rPr>
                        <w:rFonts w:cstheme="minorHAnsi"/>
                        <w:szCs w:val="24"/>
                      </w:rPr>
                    </w:pPr>
                    <w:sdt>
                      <w:sdtPr>
                        <w:rPr>
                          <w:rFonts w:cstheme="minorHAnsi"/>
                          <w:szCs w:val="24"/>
                        </w:rPr>
                        <w:id w:val="2035383925"/>
                      </w:sdtPr>
                      <w:sdtEndPr/>
                      <w:sdtContent>
                        <w:r w:rsidR="002A7302" w:rsidRPr="00EE3153">
                          <w:rPr>
                            <w:rFonts w:cstheme="minorHAnsi"/>
                            <w:b/>
                            <w:bCs/>
                            <w:szCs w:val="24"/>
                          </w:rPr>
                          <w:t>MS LEE</w:t>
                        </w:r>
                        <w:r w:rsidR="002A7302" w:rsidRPr="00EE3153">
                          <w:rPr>
                            <w:rFonts w:cstheme="minorHAnsi"/>
                            <w:szCs w:val="24"/>
                          </w:rPr>
                          <w:t>: To ask the Minister for Health — In relation to QON 1696:</w:t>
                        </w:r>
                      </w:sdtContent>
                    </w:sdt>
                  </w:p>
                  <w:p w14:paraId="5B5A4A4C" w14:textId="77777777" w:rsidR="002A7302" w:rsidRPr="00EE3153" w:rsidRDefault="002A7302" w:rsidP="002A7302">
                    <w:pPr>
                      <w:keepNext/>
                      <w:keepLines/>
                      <w:numPr>
                        <w:ilvl w:val="0"/>
                        <w:numId w:val="29"/>
                      </w:numPr>
                      <w:tabs>
                        <w:tab w:val="clear" w:pos="720"/>
                      </w:tabs>
                      <w:spacing w:before="100" w:beforeAutospacing="1" w:after="100" w:afterAutospacing="1"/>
                      <w:ind w:left="466" w:hanging="466"/>
                      <w:rPr>
                        <w:rFonts w:cstheme="minorHAnsi"/>
                        <w:szCs w:val="24"/>
                      </w:rPr>
                    </w:pPr>
                    <w:r w:rsidRPr="00EE3153">
                      <w:rPr>
                        <w:rFonts w:cstheme="minorHAnsi"/>
                        <w:szCs w:val="24"/>
                      </w:rPr>
                      <w:t>Can the Minister provide for each complaint or any other mechanism of referral in relation to fraud and misconduct to (a) ACT Health (b) Canberra Health Services (CHS) the length of time between the Directorates being made aware of these allegations and the allegations being closed between 2016 and present, including if the complaint has been referred internally or externally.</w:t>
                    </w:r>
                  </w:p>
                  <w:p w14:paraId="31E11B67" w14:textId="77777777" w:rsidR="002A7302" w:rsidRPr="00EE3153" w:rsidRDefault="002A7302" w:rsidP="002A7302">
                    <w:pPr>
                      <w:keepNext/>
                      <w:keepLines/>
                      <w:numPr>
                        <w:ilvl w:val="0"/>
                        <w:numId w:val="29"/>
                      </w:numPr>
                      <w:tabs>
                        <w:tab w:val="clear" w:pos="720"/>
                      </w:tabs>
                      <w:spacing w:before="100" w:beforeAutospacing="1" w:after="100" w:afterAutospacing="1"/>
                      <w:ind w:left="466" w:hanging="466"/>
                      <w:rPr>
                        <w:rFonts w:cstheme="minorHAnsi"/>
                        <w:szCs w:val="24"/>
                      </w:rPr>
                    </w:pPr>
                    <w:r w:rsidRPr="00EE3153">
                      <w:rPr>
                        <w:rFonts w:cstheme="minorHAnsi"/>
                        <w:szCs w:val="24"/>
                      </w:rPr>
                      <w:t>If the case is still open can the Minister provide details of when the allegation was received by the directorate and how many days the allegation has been investigated either internally or externally.</w:t>
                    </w:r>
                  </w:p>
                  <w:p w14:paraId="23E5176F" w14:textId="77777777" w:rsidR="002A7302" w:rsidRPr="00EE3153" w:rsidRDefault="002A7302" w:rsidP="002A7302">
                    <w:pPr>
                      <w:keepNext/>
                      <w:keepLines/>
                      <w:numPr>
                        <w:ilvl w:val="0"/>
                        <w:numId w:val="29"/>
                      </w:numPr>
                      <w:tabs>
                        <w:tab w:val="clear" w:pos="720"/>
                      </w:tabs>
                      <w:spacing w:before="100" w:beforeAutospacing="1" w:after="100" w:afterAutospacing="1"/>
                      <w:ind w:left="466" w:hanging="466"/>
                      <w:rPr>
                        <w:rFonts w:cstheme="minorHAnsi"/>
                        <w:szCs w:val="24"/>
                      </w:rPr>
                    </w:pPr>
                    <w:r w:rsidRPr="00EE3153">
                      <w:rPr>
                        <w:rFonts w:cstheme="minorHAnsi"/>
                        <w:szCs w:val="24"/>
                      </w:rPr>
                      <w:t>Can the Minister provide the same information as parts (1) and (2) for each bullying and harassment allegations made to (a) ACT Health (b) CHS between 2016 and present.</w:t>
                    </w:r>
                  </w:p>
                </w:tc>
              </w:tr>
            </w:sdtContent>
          </w:sdt>
        </w:sdtContent>
      </w:sdt>
      <w:sdt>
        <w:sdtPr>
          <w:rPr>
            <w:rFonts w:asciiTheme="minorHAnsi" w:eastAsia="Times New Roman" w:hAnsiTheme="minorHAnsi" w:cstheme="minorHAnsi"/>
            <w:sz w:val="24"/>
            <w:szCs w:val="24"/>
            <w:lang w:val="en-US" w:eastAsia="en-AU"/>
          </w:rPr>
          <w:tag w:val="DataRow"/>
          <w:id w:val="1908103755"/>
          <w15:repeatingSection/>
        </w:sdtPr>
        <w:sdtEndPr/>
        <w:sdtContent>
          <w:sdt>
            <w:sdtPr>
              <w:rPr>
                <w:rFonts w:asciiTheme="minorHAnsi" w:eastAsia="Times New Roman" w:hAnsiTheme="minorHAnsi" w:cstheme="minorHAnsi"/>
                <w:sz w:val="24"/>
                <w:szCs w:val="24"/>
                <w:lang w:val="en-US" w:eastAsia="en-AU"/>
              </w:rPr>
              <w:id w:val="-275481139"/>
              <w:placeholder>
                <w:docPart w:val="4868F255DAEB47FB82FA94D0C5AFF810"/>
              </w:placeholder>
              <w15:repeatingSectionItem/>
            </w:sdtPr>
            <w:sdtEndPr/>
            <w:sdtContent>
              <w:tr w:rsidR="002A7302" w:rsidRPr="00EE3153" w14:paraId="2B766986" w14:textId="77777777" w:rsidTr="006D3F06">
                <w:trPr>
                  <w:trHeight w:val="154"/>
                </w:trPr>
                <w:tc>
                  <w:tcPr>
                    <w:tcW w:w="704" w:type="dxa"/>
                  </w:tcPr>
                  <w:p w14:paraId="4DD4C5E5"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202319374"/>
                        <w:placeholder>
                          <w:docPart w:val="117A9D99DF8849B29D77D63A005B1514"/>
                        </w:placeholder>
                      </w:sdtPr>
                      <w:sdtEndPr/>
                      <w:sdtContent>
                        <w:r w:rsidR="002A7302" w:rsidRPr="00EE3153">
                          <w:rPr>
                            <w:rFonts w:asciiTheme="minorHAnsi" w:hAnsiTheme="minorHAnsi" w:cstheme="minorHAnsi"/>
                            <w:sz w:val="24"/>
                            <w:szCs w:val="24"/>
                          </w:rPr>
                          <w:t>1810</w:t>
                        </w:r>
                      </w:sdtContent>
                    </w:sdt>
                  </w:p>
                </w:tc>
                <w:tc>
                  <w:tcPr>
                    <w:tcW w:w="8312" w:type="dxa"/>
                  </w:tcPr>
                  <w:p w14:paraId="76B8D2A8" w14:textId="77777777" w:rsidR="002A7302" w:rsidRPr="00175364" w:rsidRDefault="00917DF7" w:rsidP="006D3F06">
                    <w:pPr>
                      <w:rPr>
                        <w:rFonts w:cstheme="minorHAnsi"/>
                        <w:szCs w:val="24"/>
                      </w:rPr>
                    </w:pPr>
                    <w:sdt>
                      <w:sdtPr>
                        <w:rPr>
                          <w:rFonts w:cstheme="minorHAnsi"/>
                          <w:szCs w:val="24"/>
                        </w:rPr>
                        <w:id w:val="768584231"/>
                      </w:sdtPr>
                      <w:sdtEndPr/>
                      <w:sdtContent>
                        <w:r w:rsidR="002A7302" w:rsidRPr="00EE3153">
                          <w:rPr>
                            <w:rFonts w:cstheme="minorHAnsi"/>
                            <w:b/>
                            <w:bCs/>
                            <w:szCs w:val="24"/>
                          </w:rPr>
                          <w:t>MRS KIKKERT</w:t>
                        </w:r>
                        <w:r w:rsidR="002A7302" w:rsidRPr="00EE3153">
                          <w:rPr>
                            <w:rFonts w:cstheme="minorHAnsi"/>
                            <w:szCs w:val="24"/>
                          </w:rPr>
                          <w:t xml:space="preserve">: To ask the Minister for Police and Crime Prevention — How many offences, broken down by offence type, were reported in the immediate vicinity (within approximately 200m) of the buildings making up the Belconnen Alliance of High-Rise Apartments (Altitude, Cirrus, Dusk, High Society, </w:t>
                        </w:r>
                        <w:proofErr w:type="spellStart"/>
                        <w:r w:rsidR="002A7302" w:rsidRPr="00EE3153">
                          <w:rPr>
                            <w:rFonts w:cstheme="minorHAnsi"/>
                            <w:szCs w:val="24"/>
                          </w:rPr>
                          <w:t>Linq</w:t>
                        </w:r>
                        <w:proofErr w:type="spellEnd"/>
                        <w:r w:rsidR="002A7302" w:rsidRPr="00EE3153">
                          <w:rPr>
                            <w:rFonts w:cstheme="minorHAnsi"/>
                            <w:szCs w:val="24"/>
                          </w:rPr>
                          <w:t>, Nightfall, Oracle</w:t>
                        </w:r>
                        <w:r w:rsidR="002A7302">
                          <w:rPr>
                            <w:rFonts w:cstheme="minorHAnsi"/>
                            <w:szCs w:val="24"/>
                          </w:rPr>
                          <w:t> </w:t>
                        </w:r>
                        <w:r w:rsidR="002A7302" w:rsidRPr="00EE3153">
                          <w:rPr>
                            <w:rFonts w:cstheme="minorHAnsi"/>
                            <w:szCs w:val="24"/>
                          </w:rPr>
                          <w:t>1</w:t>
                        </w:r>
                        <w:r w:rsidR="002A7302">
                          <w:rPr>
                            <w:rFonts w:cstheme="minorHAnsi"/>
                            <w:szCs w:val="24"/>
                          </w:rPr>
                          <w:t> </w:t>
                        </w:r>
                        <w:r w:rsidR="002A7302" w:rsidRPr="00EE3153">
                          <w:rPr>
                            <w:rFonts w:cstheme="minorHAnsi"/>
                            <w:szCs w:val="24"/>
                          </w:rPr>
                          <w:t>&amp;</w:t>
                        </w:r>
                        <w:r w:rsidR="002A7302">
                          <w:rPr>
                            <w:rFonts w:cstheme="minorHAnsi"/>
                            <w:szCs w:val="24"/>
                          </w:rPr>
                          <w:t> </w:t>
                        </w:r>
                        <w:r w:rsidR="002A7302" w:rsidRPr="00EE3153">
                          <w:rPr>
                            <w:rFonts w:cstheme="minorHAnsi"/>
                            <w:szCs w:val="24"/>
                          </w:rPr>
                          <w:t>2, Republic, Sentinel and Wayfarer) from 1 January 2020 to the present.</w:t>
                        </w:r>
                      </w:sdtContent>
                    </w:sdt>
                  </w:p>
                </w:tc>
              </w:tr>
            </w:sdtContent>
          </w:sdt>
        </w:sdtContent>
      </w:sdt>
      <w:sdt>
        <w:sdtPr>
          <w:rPr>
            <w:rFonts w:asciiTheme="minorHAnsi" w:eastAsia="Times New Roman" w:hAnsiTheme="minorHAnsi" w:cstheme="minorHAnsi"/>
            <w:sz w:val="24"/>
            <w:szCs w:val="24"/>
            <w:lang w:val="en-US" w:eastAsia="en-AU"/>
          </w:rPr>
          <w:tag w:val="DataRow"/>
          <w:id w:val="-268550109"/>
          <w15:repeatingSection/>
        </w:sdtPr>
        <w:sdtEndPr/>
        <w:sdtContent>
          <w:sdt>
            <w:sdtPr>
              <w:rPr>
                <w:rFonts w:asciiTheme="minorHAnsi" w:eastAsia="Times New Roman" w:hAnsiTheme="minorHAnsi" w:cstheme="minorHAnsi"/>
                <w:sz w:val="24"/>
                <w:szCs w:val="24"/>
                <w:lang w:val="en-US" w:eastAsia="en-AU"/>
              </w:rPr>
              <w:id w:val="345840043"/>
              <w:placeholder>
                <w:docPart w:val="4868F255DAEB47FB82FA94D0C5AFF810"/>
              </w:placeholder>
              <w15:repeatingSectionItem/>
            </w:sdtPr>
            <w:sdtEndPr/>
            <w:sdtContent>
              <w:tr w:rsidR="002A7302" w:rsidRPr="00EE3153" w14:paraId="750D5F11" w14:textId="77777777" w:rsidTr="006D3F06">
                <w:trPr>
                  <w:trHeight w:val="154"/>
                </w:trPr>
                <w:tc>
                  <w:tcPr>
                    <w:tcW w:w="704" w:type="dxa"/>
                  </w:tcPr>
                  <w:p w14:paraId="78BB0222"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373347793"/>
                        <w:placeholder>
                          <w:docPart w:val="117A9D99DF8849B29D77D63A005B1514"/>
                        </w:placeholder>
                      </w:sdtPr>
                      <w:sdtEndPr/>
                      <w:sdtContent>
                        <w:r w:rsidR="002A7302" w:rsidRPr="00EE3153">
                          <w:rPr>
                            <w:rFonts w:asciiTheme="minorHAnsi" w:hAnsiTheme="minorHAnsi" w:cstheme="minorHAnsi"/>
                            <w:sz w:val="24"/>
                            <w:szCs w:val="24"/>
                          </w:rPr>
                          <w:t>1814</w:t>
                        </w:r>
                      </w:sdtContent>
                    </w:sdt>
                  </w:p>
                </w:tc>
                <w:tc>
                  <w:tcPr>
                    <w:tcW w:w="8312" w:type="dxa"/>
                  </w:tcPr>
                  <w:p w14:paraId="394DC4FE" w14:textId="77777777" w:rsidR="002A7302" w:rsidRPr="00EE3153" w:rsidRDefault="00917DF7" w:rsidP="006D3F06">
                    <w:pPr>
                      <w:rPr>
                        <w:rFonts w:cstheme="minorHAnsi"/>
                        <w:szCs w:val="24"/>
                      </w:rPr>
                    </w:pPr>
                    <w:sdt>
                      <w:sdtPr>
                        <w:rPr>
                          <w:rFonts w:cstheme="minorHAnsi"/>
                          <w:szCs w:val="24"/>
                        </w:rPr>
                        <w:id w:val="1214926899"/>
                      </w:sdtPr>
                      <w:sdtEndPr/>
                      <w:sdtContent>
                        <w:r w:rsidR="002A7302" w:rsidRPr="00EE3153">
                          <w:rPr>
                            <w:rFonts w:cstheme="minorHAnsi"/>
                            <w:b/>
                            <w:bCs/>
                            <w:szCs w:val="24"/>
                          </w:rPr>
                          <w:t>MS CLAY</w:t>
                        </w:r>
                        <w:r w:rsidR="002A7302" w:rsidRPr="00EE3153">
                          <w:rPr>
                            <w:rFonts w:cstheme="minorHAnsi"/>
                            <w:szCs w:val="24"/>
                          </w:rPr>
                          <w:t xml:space="preserve">: To ask the Minister for the Arts, Culture and the Creative Economy — </w:t>
                        </w:r>
                      </w:sdtContent>
                    </w:sdt>
                  </w:p>
                  <w:p w14:paraId="778B1AD0" w14:textId="77777777" w:rsidR="002A7302" w:rsidRPr="00EE3153" w:rsidRDefault="002A7302" w:rsidP="006D3F06">
                    <w:pPr>
                      <w:pStyle w:val="ListParagraph"/>
                      <w:ind w:left="0"/>
                      <w:rPr>
                        <w:rFonts w:cstheme="minorHAnsi"/>
                      </w:rPr>
                    </w:pPr>
                    <w:r w:rsidRPr="00EE3153">
                      <w:rPr>
                        <w:rFonts w:cstheme="minorHAnsi"/>
                      </w:rPr>
                      <w:t>The Arts ACT website (</w:t>
                    </w:r>
                    <w:hyperlink r:id="rId42" w:history="1">
                      <w:r w:rsidRPr="00EE3153">
                        <w:rPr>
                          <w:rStyle w:val="Hyperlink"/>
                          <w:rFonts w:cstheme="minorHAnsi"/>
                        </w:rPr>
                        <w:t>https://www.arts.act.gov.au/funding/arts,-cultural-and-creative-funding-at-a-glance</w:t>
                      </w:r>
                      <w:r w:rsidRPr="00EE3153">
                        <w:rPr>
                          <w:rStyle w:val="Hyperlink"/>
                          <w:rFonts w:eastAsia="Aptos" w:cstheme="minorHAnsi"/>
                        </w:rPr>
                        <w:t>.)</w:t>
                      </w:r>
                    </w:hyperlink>
                    <w:r w:rsidRPr="00EE3153">
                      <w:rPr>
                        <w:rFonts w:eastAsia="Aptos" w:cstheme="minorHAnsi"/>
                      </w:rPr>
                      <w:t>says funding includes “</w:t>
                    </w:r>
                    <w:r w:rsidRPr="00EE3153">
                      <w:rPr>
                        <w:rFonts w:eastAsia="Source Sans Pro" w:cstheme="minorHAnsi"/>
                        <w:color w:val="313131"/>
                      </w:rPr>
                      <w:t xml:space="preserve">over $9 million per year being provided to 29 leading Canberra arts and cultural </w:t>
                    </w:r>
                    <w:proofErr w:type="spellStart"/>
                    <w:r w:rsidRPr="00EE3153">
                      <w:rPr>
                        <w:rFonts w:eastAsia="Source Sans Pro" w:cstheme="minorHAnsi"/>
                        <w:color w:val="313131"/>
                      </w:rPr>
                      <w:t>organisations</w:t>
                    </w:r>
                    <w:proofErr w:type="spellEnd"/>
                    <w:r w:rsidRPr="00EE3153">
                      <w:rPr>
                        <w:rFonts w:eastAsia="Source Sans Pro" w:cstheme="minorHAnsi"/>
                        <w:color w:val="313131"/>
                      </w:rPr>
                      <w:t xml:space="preserve"> and arts </w:t>
                    </w:r>
                    <w:proofErr w:type="spellStart"/>
                    <w:r w:rsidRPr="00EE3153">
                      <w:rPr>
                        <w:rFonts w:eastAsia="Source Sans Pro" w:cstheme="minorHAnsi"/>
                        <w:color w:val="313131"/>
                      </w:rPr>
                      <w:t>centres</w:t>
                    </w:r>
                    <w:proofErr w:type="spellEnd"/>
                    <w:r w:rsidRPr="00EE3153">
                      <w:rPr>
                        <w:rFonts w:eastAsia="Source Sans Pro" w:cstheme="minorHAnsi"/>
                        <w:color w:val="313131"/>
                      </w:rPr>
                      <w:t xml:space="preserve"> to deliver programs, services, expertise and infrastructure to support and develop the arts and engage with the local community.”</w:t>
                    </w:r>
                  </w:p>
                  <w:p w14:paraId="2E9095E6" w14:textId="77777777" w:rsidR="002A7302" w:rsidRPr="00EE3153" w:rsidRDefault="002A7302" w:rsidP="002A7302">
                    <w:pPr>
                      <w:keepNext/>
                      <w:keepLines/>
                      <w:numPr>
                        <w:ilvl w:val="0"/>
                        <w:numId w:val="30"/>
                      </w:numPr>
                      <w:tabs>
                        <w:tab w:val="clear" w:pos="720"/>
                      </w:tabs>
                      <w:spacing w:before="100" w:beforeAutospacing="1" w:after="100" w:afterAutospacing="1"/>
                      <w:ind w:left="466" w:hanging="466"/>
                      <w:rPr>
                        <w:rFonts w:cstheme="minorHAnsi"/>
                        <w:szCs w:val="24"/>
                      </w:rPr>
                    </w:pPr>
                    <w:r w:rsidRPr="00175364">
                      <w:rPr>
                        <w:rFonts w:cstheme="minorHAnsi"/>
                        <w:szCs w:val="24"/>
                      </w:rPr>
                      <w:t xml:space="preserve">Can the Minister (a) list the 29 </w:t>
                    </w:r>
                    <w:proofErr w:type="spellStart"/>
                    <w:r w:rsidRPr="00175364">
                      <w:rPr>
                        <w:rFonts w:cstheme="minorHAnsi"/>
                        <w:szCs w:val="24"/>
                      </w:rPr>
                      <w:t>organisations</w:t>
                    </w:r>
                    <w:proofErr w:type="spellEnd"/>
                    <w:r w:rsidRPr="00175364">
                      <w:rPr>
                        <w:rFonts w:cstheme="minorHAnsi"/>
                        <w:szCs w:val="24"/>
                      </w:rPr>
                      <w:t xml:space="preserve"> that receive this funding and (b)</w:t>
                    </w:r>
                    <w:r>
                      <w:rPr>
                        <w:rFonts w:cstheme="minorHAnsi"/>
                        <w:szCs w:val="24"/>
                      </w:rPr>
                      <w:t> </w:t>
                    </w:r>
                    <w:r w:rsidRPr="00175364">
                      <w:rPr>
                        <w:rFonts w:cstheme="minorHAnsi"/>
                        <w:szCs w:val="24"/>
                      </w:rPr>
                      <w:t>set out how much each individual organization will receive for the 2023-24 financial year.</w:t>
                    </w:r>
                  </w:p>
                  <w:p w14:paraId="7BD3679A" w14:textId="77777777" w:rsidR="002A7302" w:rsidRPr="00EE3153" w:rsidRDefault="002A7302" w:rsidP="002A7302">
                    <w:pPr>
                      <w:keepNext/>
                      <w:keepLines/>
                      <w:numPr>
                        <w:ilvl w:val="0"/>
                        <w:numId w:val="30"/>
                      </w:numPr>
                      <w:tabs>
                        <w:tab w:val="clear" w:pos="720"/>
                      </w:tabs>
                      <w:spacing w:before="100" w:beforeAutospacing="1" w:after="100" w:afterAutospacing="1"/>
                      <w:ind w:left="466" w:hanging="466"/>
                      <w:rPr>
                        <w:rFonts w:cstheme="minorHAnsi"/>
                        <w:szCs w:val="24"/>
                      </w:rPr>
                    </w:pPr>
                    <w:r w:rsidRPr="00175364">
                      <w:rPr>
                        <w:rFonts w:cstheme="minorHAnsi"/>
                        <w:szCs w:val="24"/>
                      </w:rPr>
                      <w:t>Can the Minister list for each organization (a) which elements of funding are for arts programming and grants and (b) which elements of funding are for (</w:t>
                    </w:r>
                    <w:proofErr w:type="spellStart"/>
                    <w:r w:rsidRPr="00175364">
                      <w:rPr>
                        <w:rFonts w:cstheme="minorHAnsi"/>
                        <w:szCs w:val="24"/>
                      </w:rPr>
                      <w:t>i</w:t>
                    </w:r>
                    <w:proofErr w:type="spellEnd"/>
                    <w:r w:rsidRPr="00175364">
                      <w:rPr>
                        <w:rFonts w:cstheme="minorHAnsi"/>
                        <w:szCs w:val="24"/>
                      </w:rPr>
                      <w:t>)</w:t>
                    </w:r>
                    <w:r>
                      <w:rPr>
                        <w:rFonts w:cstheme="minorHAnsi"/>
                        <w:szCs w:val="24"/>
                      </w:rPr>
                      <w:t> </w:t>
                    </w:r>
                    <w:r w:rsidRPr="00175364">
                      <w:rPr>
                        <w:rFonts w:cstheme="minorHAnsi"/>
                        <w:szCs w:val="24"/>
                      </w:rPr>
                      <w:t>infrastructure, (ii) facility maintenance, (iii) operating costs and (iv)</w:t>
                    </w:r>
                    <w:r>
                      <w:rPr>
                        <w:rFonts w:cstheme="minorHAnsi"/>
                        <w:szCs w:val="24"/>
                      </w:rPr>
                      <w:t> </w:t>
                    </w:r>
                    <w:r w:rsidRPr="00175364">
                      <w:rPr>
                        <w:rFonts w:cstheme="minorHAnsi"/>
                        <w:szCs w:val="24"/>
                      </w:rPr>
                      <w:t>overheads.</w:t>
                    </w:r>
                  </w:p>
                  <w:p w14:paraId="783A70FC" w14:textId="77777777" w:rsidR="002A7302" w:rsidRPr="00EE3153" w:rsidRDefault="002A7302" w:rsidP="002A7302">
                    <w:pPr>
                      <w:keepNext/>
                      <w:keepLines/>
                      <w:numPr>
                        <w:ilvl w:val="0"/>
                        <w:numId w:val="30"/>
                      </w:numPr>
                      <w:tabs>
                        <w:tab w:val="clear" w:pos="720"/>
                      </w:tabs>
                      <w:spacing w:before="100" w:beforeAutospacing="1" w:after="100" w:afterAutospacing="1"/>
                      <w:ind w:left="466" w:hanging="466"/>
                      <w:rPr>
                        <w:rFonts w:cstheme="minorHAnsi"/>
                        <w:szCs w:val="24"/>
                      </w:rPr>
                    </w:pPr>
                    <w:r w:rsidRPr="00175364">
                      <w:rPr>
                        <w:rFonts w:cstheme="minorHAnsi"/>
                        <w:szCs w:val="24"/>
                      </w:rPr>
                      <w:t>Can the Minister provide information for parts (1) and (2) for each of the 29</w:t>
                    </w:r>
                    <w:r>
                      <w:rPr>
                        <w:rFonts w:cstheme="minorHAnsi"/>
                        <w:szCs w:val="24"/>
                      </w:rPr>
                      <w:t> </w:t>
                    </w:r>
                    <w:proofErr w:type="spellStart"/>
                    <w:r w:rsidRPr="00175364">
                      <w:rPr>
                        <w:rFonts w:cstheme="minorHAnsi"/>
                        <w:szCs w:val="24"/>
                      </w:rPr>
                      <w:t>organisations</w:t>
                    </w:r>
                    <w:proofErr w:type="spellEnd"/>
                    <w:r w:rsidRPr="00175364">
                      <w:rPr>
                        <w:rFonts w:cstheme="minorHAnsi"/>
                        <w:szCs w:val="24"/>
                      </w:rPr>
                      <w:t xml:space="preserve"> from the current budget for future estimates years (a)</w:t>
                    </w:r>
                    <w:r>
                      <w:rPr>
                        <w:rFonts w:cstheme="minorHAnsi"/>
                        <w:szCs w:val="24"/>
                      </w:rPr>
                      <w:t> </w:t>
                    </w:r>
                    <w:r w:rsidRPr="00175364">
                      <w:rPr>
                        <w:rFonts w:cstheme="minorHAnsi"/>
                        <w:szCs w:val="24"/>
                      </w:rPr>
                      <w:t>2024</w:t>
                    </w:r>
                    <w:r>
                      <w:rPr>
                        <w:rFonts w:cstheme="minorHAnsi"/>
                        <w:szCs w:val="24"/>
                      </w:rPr>
                      <w:noBreakHyphen/>
                    </w:r>
                    <w:r w:rsidRPr="00175364">
                      <w:rPr>
                        <w:rFonts w:cstheme="minorHAnsi"/>
                        <w:szCs w:val="24"/>
                      </w:rPr>
                      <w:t>25 and (b) 2025-26.</w:t>
                    </w:r>
                  </w:p>
                </w:tc>
              </w:tr>
            </w:sdtContent>
          </w:sdt>
        </w:sdtContent>
      </w:sdt>
      <w:sdt>
        <w:sdtPr>
          <w:rPr>
            <w:rFonts w:asciiTheme="minorHAnsi" w:eastAsia="Times New Roman" w:hAnsiTheme="minorHAnsi" w:cstheme="minorHAnsi"/>
            <w:sz w:val="24"/>
            <w:szCs w:val="24"/>
            <w:lang w:val="en-US" w:eastAsia="en-AU"/>
          </w:rPr>
          <w:tag w:val="DataRow"/>
          <w:id w:val="84502924"/>
          <w15:repeatingSection/>
        </w:sdtPr>
        <w:sdtEndPr/>
        <w:sdtContent>
          <w:sdt>
            <w:sdtPr>
              <w:rPr>
                <w:rFonts w:asciiTheme="minorHAnsi" w:eastAsia="Times New Roman" w:hAnsiTheme="minorHAnsi" w:cstheme="minorHAnsi"/>
                <w:sz w:val="24"/>
                <w:szCs w:val="24"/>
                <w:lang w:val="en-US" w:eastAsia="en-AU"/>
              </w:rPr>
              <w:id w:val="520743795"/>
              <w:placeholder>
                <w:docPart w:val="4868F255DAEB47FB82FA94D0C5AFF810"/>
              </w:placeholder>
              <w15:repeatingSectionItem/>
            </w:sdtPr>
            <w:sdtEndPr/>
            <w:sdtContent>
              <w:tr w:rsidR="002A7302" w:rsidRPr="00EE3153" w14:paraId="479745A4" w14:textId="77777777" w:rsidTr="006D3F06">
                <w:trPr>
                  <w:trHeight w:val="154"/>
                </w:trPr>
                <w:tc>
                  <w:tcPr>
                    <w:tcW w:w="704" w:type="dxa"/>
                  </w:tcPr>
                  <w:p w14:paraId="1D050231"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870751964"/>
                        <w:placeholder>
                          <w:docPart w:val="117A9D99DF8849B29D77D63A005B1514"/>
                        </w:placeholder>
                      </w:sdtPr>
                      <w:sdtEndPr/>
                      <w:sdtContent>
                        <w:r w:rsidR="002A7302" w:rsidRPr="00EE3153">
                          <w:rPr>
                            <w:rFonts w:asciiTheme="minorHAnsi" w:hAnsiTheme="minorHAnsi" w:cstheme="minorHAnsi"/>
                            <w:sz w:val="24"/>
                            <w:szCs w:val="24"/>
                          </w:rPr>
                          <w:t>1816</w:t>
                        </w:r>
                      </w:sdtContent>
                    </w:sdt>
                  </w:p>
                </w:tc>
                <w:tc>
                  <w:tcPr>
                    <w:tcW w:w="8312" w:type="dxa"/>
                  </w:tcPr>
                  <w:p w14:paraId="6431E4BF" w14:textId="77777777" w:rsidR="002A7302" w:rsidRPr="00EE3153" w:rsidRDefault="00917DF7" w:rsidP="006D3F06">
                    <w:pPr>
                      <w:rPr>
                        <w:rFonts w:cstheme="minorHAnsi"/>
                        <w:szCs w:val="24"/>
                      </w:rPr>
                    </w:pPr>
                    <w:sdt>
                      <w:sdtPr>
                        <w:rPr>
                          <w:rFonts w:cstheme="minorHAnsi"/>
                          <w:szCs w:val="24"/>
                        </w:rPr>
                        <w:id w:val="1205609984"/>
                      </w:sdtPr>
                      <w:sdtEndPr/>
                      <w:sdtContent>
                        <w:r w:rsidR="002A7302" w:rsidRPr="00EE3153">
                          <w:rPr>
                            <w:rFonts w:cstheme="minorHAnsi"/>
                            <w:b/>
                            <w:bCs/>
                            <w:szCs w:val="24"/>
                          </w:rPr>
                          <w:t>MRS KIKKERT</w:t>
                        </w:r>
                        <w:r w:rsidR="002A7302" w:rsidRPr="00EE3153">
                          <w:rPr>
                            <w:rFonts w:cstheme="minorHAnsi"/>
                            <w:szCs w:val="24"/>
                          </w:rPr>
                          <w:t xml:space="preserve">: To ask the Minister for Police and Crime Prevention — </w:t>
                        </w:r>
                      </w:sdtContent>
                    </w:sdt>
                  </w:p>
                  <w:p w14:paraId="69215025" w14:textId="77777777" w:rsidR="002A7302" w:rsidRPr="00EE3153" w:rsidRDefault="002A7302" w:rsidP="002A7302">
                    <w:pPr>
                      <w:keepNext/>
                      <w:keepLines/>
                      <w:numPr>
                        <w:ilvl w:val="0"/>
                        <w:numId w:val="31"/>
                      </w:numPr>
                      <w:tabs>
                        <w:tab w:val="clear" w:pos="720"/>
                      </w:tabs>
                      <w:spacing w:before="100" w:beforeAutospacing="1" w:after="100" w:afterAutospacing="1"/>
                      <w:ind w:left="466" w:hanging="466"/>
                      <w:rPr>
                        <w:rFonts w:cstheme="minorHAnsi"/>
                        <w:szCs w:val="24"/>
                      </w:rPr>
                    </w:pPr>
                    <w:r w:rsidRPr="00EE3153">
                      <w:rPr>
                        <w:rFonts w:cstheme="minorHAnsi"/>
                        <w:szCs w:val="24"/>
                      </w:rPr>
                      <w:t xml:space="preserve">Is there a specific amount of police officers that are supposed to be dedicated to the patrolling of the Belconnen town </w:t>
                    </w:r>
                    <w:proofErr w:type="spellStart"/>
                    <w:r w:rsidRPr="00EE3153">
                      <w:rPr>
                        <w:rFonts w:cstheme="minorHAnsi"/>
                        <w:szCs w:val="24"/>
                      </w:rPr>
                      <w:t>centre</w:t>
                    </w:r>
                    <w:proofErr w:type="spellEnd"/>
                    <w:r w:rsidRPr="00EE3153">
                      <w:rPr>
                        <w:rFonts w:cstheme="minorHAnsi"/>
                        <w:szCs w:val="24"/>
                      </w:rPr>
                      <w:t xml:space="preserve"> at any one time; if so, what is that number.</w:t>
                    </w:r>
                  </w:p>
                  <w:p w14:paraId="3E0C96B3" w14:textId="77777777" w:rsidR="002A7302" w:rsidRPr="00EE3153" w:rsidRDefault="002A7302" w:rsidP="002A7302">
                    <w:pPr>
                      <w:keepNext/>
                      <w:keepLines/>
                      <w:numPr>
                        <w:ilvl w:val="0"/>
                        <w:numId w:val="31"/>
                      </w:numPr>
                      <w:tabs>
                        <w:tab w:val="clear" w:pos="720"/>
                      </w:tabs>
                      <w:spacing w:before="100" w:beforeAutospacing="1" w:after="100" w:afterAutospacing="1"/>
                      <w:ind w:left="466" w:hanging="466"/>
                      <w:rPr>
                        <w:rFonts w:cstheme="minorHAnsi"/>
                        <w:szCs w:val="24"/>
                      </w:rPr>
                    </w:pPr>
                    <w:r w:rsidRPr="00EE3153">
                      <w:rPr>
                        <w:rFonts w:cstheme="minorHAnsi"/>
                        <w:szCs w:val="24"/>
                      </w:rPr>
                      <w:t>Does this number change at specific times of the day (i.e. fewer police officers assigned at night).</w:t>
                    </w:r>
                  </w:p>
                  <w:p w14:paraId="03FE2327" w14:textId="77777777" w:rsidR="002A7302" w:rsidRPr="00EE3153" w:rsidRDefault="002A7302" w:rsidP="002A7302">
                    <w:pPr>
                      <w:keepNext/>
                      <w:keepLines/>
                      <w:numPr>
                        <w:ilvl w:val="0"/>
                        <w:numId w:val="31"/>
                      </w:numPr>
                      <w:tabs>
                        <w:tab w:val="clear" w:pos="720"/>
                      </w:tabs>
                      <w:spacing w:before="100" w:beforeAutospacing="1" w:after="100" w:afterAutospacing="1"/>
                      <w:ind w:left="466" w:hanging="466"/>
                      <w:rPr>
                        <w:rFonts w:cstheme="minorHAnsi"/>
                        <w:szCs w:val="24"/>
                      </w:rPr>
                    </w:pPr>
                    <w:r w:rsidRPr="00EE3153">
                      <w:rPr>
                        <w:rFonts w:cstheme="minorHAnsi"/>
                        <w:szCs w:val="24"/>
                      </w:rPr>
                      <w:lastRenderedPageBreak/>
                      <w:t>Is this number ever not met; if so, how many times in the last two years has this number not been met.</w:t>
                    </w:r>
                  </w:p>
                </w:tc>
              </w:tr>
            </w:sdtContent>
          </w:sdt>
        </w:sdtContent>
      </w:sdt>
      <w:sdt>
        <w:sdtPr>
          <w:rPr>
            <w:rFonts w:asciiTheme="minorHAnsi" w:eastAsia="Times New Roman" w:hAnsiTheme="minorHAnsi" w:cstheme="minorHAnsi"/>
            <w:sz w:val="24"/>
            <w:szCs w:val="24"/>
            <w:lang w:val="en-US" w:eastAsia="en-AU"/>
          </w:rPr>
          <w:tag w:val="DataRow"/>
          <w:id w:val="1468780392"/>
          <w15:repeatingSection/>
        </w:sdtPr>
        <w:sdtEndPr/>
        <w:sdtContent>
          <w:sdt>
            <w:sdtPr>
              <w:rPr>
                <w:rFonts w:asciiTheme="minorHAnsi" w:eastAsia="Times New Roman" w:hAnsiTheme="minorHAnsi" w:cstheme="minorHAnsi"/>
                <w:sz w:val="24"/>
                <w:szCs w:val="24"/>
                <w:lang w:val="en-US" w:eastAsia="en-AU"/>
              </w:rPr>
              <w:id w:val="940950980"/>
              <w:placeholder>
                <w:docPart w:val="4868F255DAEB47FB82FA94D0C5AFF810"/>
              </w:placeholder>
              <w15:repeatingSectionItem/>
            </w:sdtPr>
            <w:sdtEndPr/>
            <w:sdtContent>
              <w:tr w:rsidR="002A7302" w:rsidRPr="00EE3153" w14:paraId="161DF8F0" w14:textId="77777777" w:rsidTr="006D3F06">
                <w:trPr>
                  <w:trHeight w:val="154"/>
                </w:trPr>
                <w:tc>
                  <w:tcPr>
                    <w:tcW w:w="704" w:type="dxa"/>
                  </w:tcPr>
                  <w:p w14:paraId="11578072"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972475356"/>
                        <w:placeholder>
                          <w:docPart w:val="117A9D99DF8849B29D77D63A005B1514"/>
                        </w:placeholder>
                      </w:sdtPr>
                      <w:sdtEndPr/>
                      <w:sdtContent>
                        <w:r w:rsidR="002A7302" w:rsidRPr="00EE3153">
                          <w:rPr>
                            <w:rFonts w:asciiTheme="minorHAnsi" w:hAnsiTheme="minorHAnsi" w:cstheme="minorHAnsi"/>
                            <w:sz w:val="24"/>
                            <w:szCs w:val="24"/>
                          </w:rPr>
                          <w:t>1817</w:t>
                        </w:r>
                      </w:sdtContent>
                    </w:sdt>
                  </w:p>
                </w:tc>
                <w:tc>
                  <w:tcPr>
                    <w:tcW w:w="8312" w:type="dxa"/>
                  </w:tcPr>
                  <w:p w14:paraId="64E73D0D" w14:textId="77777777" w:rsidR="002A7302" w:rsidRPr="00EB1998" w:rsidRDefault="00917DF7" w:rsidP="006D3F06">
                    <w:pPr>
                      <w:rPr>
                        <w:rFonts w:cstheme="minorHAnsi"/>
                        <w:szCs w:val="24"/>
                      </w:rPr>
                    </w:pPr>
                    <w:sdt>
                      <w:sdtPr>
                        <w:rPr>
                          <w:rFonts w:cstheme="minorHAnsi"/>
                          <w:szCs w:val="24"/>
                        </w:rPr>
                        <w:id w:val="1412509632"/>
                      </w:sdtPr>
                      <w:sdtEndPr/>
                      <w:sdtContent>
                        <w:r w:rsidR="002A7302" w:rsidRPr="00EE3153">
                          <w:rPr>
                            <w:rFonts w:cstheme="minorHAnsi"/>
                            <w:b/>
                            <w:bCs/>
                            <w:szCs w:val="24"/>
                          </w:rPr>
                          <w:t>MS CLAY</w:t>
                        </w:r>
                        <w:r w:rsidR="002A7302" w:rsidRPr="00EE3153">
                          <w:rPr>
                            <w:rFonts w:cstheme="minorHAnsi"/>
                            <w:szCs w:val="24"/>
                          </w:rPr>
                          <w:t>: To ask the Minister for Housing and Suburban Development — I wrote to you on the 15 February 2024 about the lack of uptake on land released for affordable, public and community housing. Based on figures you have released there are 788 dwellings that have not yet been developed across these three categories (a) why is this the case and (b) when will you release the affordable, public and community housing targets for 2023-2024.</w:t>
                        </w:r>
                      </w:sdtContent>
                    </w:sdt>
                  </w:p>
                </w:tc>
              </w:tr>
            </w:sdtContent>
          </w:sdt>
        </w:sdtContent>
      </w:sdt>
      <w:sdt>
        <w:sdtPr>
          <w:rPr>
            <w:rFonts w:asciiTheme="minorHAnsi" w:eastAsia="Times New Roman" w:hAnsiTheme="minorHAnsi" w:cstheme="minorHAnsi"/>
            <w:sz w:val="24"/>
            <w:szCs w:val="24"/>
            <w:lang w:val="en-US" w:eastAsia="en-AU"/>
          </w:rPr>
          <w:tag w:val="DataRow"/>
          <w:id w:val="1981652212"/>
          <w15:repeatingSection/>
        </w:sdtPr>
        <w:sdtEndPr>
          <w:rPr>
            <w:rFonts w:cs="Times New Roman"/>
            <w:szCs w:val="20"/>
          </w:rPr>
        </w:sdtEndPr>
        <w:sdtContent>
          <w:sdt>
            <w:sdtPr>
              <w:rPr>
                <w:rFonts w:asciiTheme="minorHAnsi" w:eastAsia="Times New Roman" w:hAnsiTheme="minorHAnsi" w:cstheme="minorHAnsi"/>
                <w:sz w:val="24"/>
                <w:szCs w:val="24"/>
                <w:lang w:val="en-US" w:eastAsia="en-AU"/>
              </w:rPr>
              <w:id w:val="622202475"/>
              <w:placeholder>
                <w:docPart w:val="4868F255DAEB47FB82FA94D0C5AFF810"/>
              </w:placeholder>
              <w15:repeatingSectionItem/>
            </w:sdtPr>
            <w:sdtEndPr>
              <w:rPr>
                <w:rFonts w:cs="Times New Roman"/>
                <w:szCs w:val="20"/>
              </w:rPr>
            </w:sdtEndPr>
            <w:sdtContent>
              <w:tr w:rsidR="002A7302" w:rsidRPr="00EE3153" w14:paraId="0B9E2430" w14:textId="77777777" w:rsidTr="006D3F06">
                <w:trPr>
                  <w:trHeight w:val="154"/>
                </w:trPr>
                <w:tc>
                  <w:tcPr>
                    <w:tcW w:w="704" w:type="dxa"/>
                  </w:tcPr>
                  <w:p w14:paraId="4E929994"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802238668"/>
                        <w:placeholder>
                          <w:docPart w:val="117A9D99DF8849B29D77D63A005B1514"/>
                        </w:placeholder>
                      </w:sdtPr>
                      <w:sdtEndPr/>
                      <w:sdtContent>
                        <w:r w:rsidR="002A7302" w:rsidRPr="00EE3153">
                          <w:rPr>
                            <w:rFonts w:asciiTheme="minorHAnsi" w:hAnsiTheme="minorHAnsi" w:cstheme="minorHAnsi"/>
                            <w:sz w:val="24"/>
                            <w:szCs w:val="24"/>
                          </w:rPr>
                          <w:t>1831</w:t>
                        </w:r>
                      </w:sdtContent>
                    </w:sdt>
                  </w:p>
                </w:tc>
                <w:tc>
                  <w:tcPr>
                    <w:tcW w:w="8312" w:type="dxa"/>
                  </w:tcPr>
                  <w:p w14:paraId="691A8F91" w14:textId="77777777" w:rsidR="002A7302" w:rsidRPr="007B5E9B" w:rsidRDefault="00917DF7" w:rsidP="006D3F06">
                    <w:pPr>
                      <w:rPr>
                        <w:rFonts w:cstheme="minorHAnsi"/>
                        <w:szCs w:val="24"/>
                      </w:rPr>
                    </w:pPr>
                    <w:sdt>
                      <w:sdtPr>
                        <w:rPr>
                          <w:rFonts w:cstheme="minorHAnsi"/>
                          <w:szCs w:val="24"/>
                        </w:rPr>
                        <w:id w:val="747700377"/>
                      </w:sdtPr>
                      <w:sdtEndPr/>
                      <w:sdtContent>
                        <w:r w:rsidR="002A7302" w:rsidRPr="00EE3153">
                          <w:rPr>
                            <w:rFonts w:cstheme="minorHAnsi"/>
                            <w:b/>
                            <w:bCs/>
                            <w:szCs w:val="24"/>
                          </w:rPr>
                          <w:t>MS LEE</w:t>
                        </w:r>
                        <w:r w:rsidR="002A7302" w:rsidRPr="00EE3153">
                          <w:rPr>
                            <w:rFonts w:cstheme="minorHAnsi"/>
                            <w:szCs w:val="24"/>
                          </w:rPr>
                          <w:t xml:space="preserve">: To ask the Minister for Police and Crime Prevention — </w:t>
                        </w:r>
                      </w:sdtContent>
                    </w:sdt>
                    <w:r w:rsidR="002A7302" w:rsidRPr="00EE3153">
                      <w:rPr>
                        <w:rFonts w:cstheme="minorHAnsi"/>
                        <w:color w:val="000000"/>
                        <w:szCs w:val="24"/>
                      </w:rPr>
                      <w:t>In relation to QON 1740:</w:t>
                    </w:r>
                  </w:p>
                  <w:p w14:paraId="3B028E7C" w14:textId="77777777" w:rsidR="002A7302" w:rsidRPr="00EE3153" w:rsidRDefault="002A7302" w:rsidP="002A7302">
                    <w:pPr>
                      <w:keepNext/>
                      <w:keepLines/>
                      <w:numPr>
                        <w:ilvl w:val="0"/>
                        <w:numId w:val="34"/>
                      </w:numPr>
                      <w:tabs>
                        <w:tab w:val="clear" w:pos="720"/>
                      </w:tabs>
                      <w:spacing w:before="100" w:beforeAutospacing="1" w:after="100" w:afterAutospacing="1"/>
                      <w:ind w:left="466" w:hanging="466"/>
                      <w:rPr>
                        <w:rFonts w:cstheme="minorHAnsi"/>
                        <w:szCs w:val="24"/>
                      </w:rPr>
                    </w:pPr>
                    <w:r w:rsidRPr="00EE3153">
                      <w:rPr>
                        <w:rFonts w:cstheme="minorHAnsi"/>
                        <w:szCs w:val="24"/>
                      </w:rPr>
                      <w:t>Can the Minister provide for each complaint or any other mechanism of referral in relation to fraud and misconduct to Justice and Community Safety Directorate (JACS) the length of time between the Directorate being made aware of these allegations and the allegations being closed between 2016 and present, including if the complaint has been referred internally or externally.</w:t>
                    </w:r>
                  </w:p>
                  <w:p w14:paraId="6C20F898" w14:textId="77777777" w:rsidR="002A7302" w:rsidRPr="00EE3153" w:rsidRDefault="002A7302" w:rsidP="002A7302">
                    <w:pPr>
                      <w:keepNext/>
                      <w:keepLines/>
                      <w:numPr>
                        <w:ilvl w:val="0"/>
                        <w:numId w:val="34"/>
                      </w:numPr>
                      <w:tabs>
                        <w:tab w:val="clear" w:pos="720"/>
                      </w:tabs>
                      <w:spacing w:before="100" w:beforeAutospacing="1" w:after="100" w:afterAutospacing="1"/>
                      <w:ind w:left="466" w:hanging="466"/>
                      <w:rPr>
                        <w:rFonts w:cstheme="minorHAnsi"/>
                        <w:szCs w:val="24"/>
                      </w:rPr>
                    </w:pPr>
                    <w:r w:rsidRPr="00EE3153">
                      <w:rPr>
                        <w:rFonts w:cstheme="minorHAnsi"/>
                        <w:szCs w:val="24"/>
                      </w:rPr>
                      <w:t>If the case is still open can the Minister provide details of when the allegation was received by the directorate and how many days the allegation has been investigated either internally or externally.</w:t>
                    </w:r>
                  </w:p>
                  <w:p w14:paraId="47EDDF59" w14:textId="77777777" w:rsidR="002A7302" w:rsidRPr="0021161D" w:rsidRDefault="002A7302" w:rsidP="002A7302">
                    <w:pPr>
                      <w:keepNext/>
                      <w:keepLines/>
                      <w:numPr>
                        <w:ilvl w:val="0"/>
                        <w:numId w:val="34"/>
                      </w:numPr>
                      <w:tabs>
                        <w:tab w:val="clear" w:pos="720"/>
                      </w:tabs>
                      <w:spacing w:before="100" w:beforeAutospacing="1" w:after="100" w:afterAutospacing="1"/>
                      <w:ind w:left="466" w:hanging="466"/>
                      <w:rPr>
                        <w:rFonts w:cstheme="minorHAnsi"/>
                        <w:szCs w:val="24"/>
                      </w:rPr>
                    </w:pPr>
                    <w:r w:rsidRPr="00EE3153">
                      <w:rPr>
                        <w:rFonts w:cstheme="minorHAnsi"/>
                        <w:szCs w:val="24"/>
                      </w:rPr>
                      <w:t>Can the Minister provide the same information as parts (1) and (2) for each bullying and harassment allegations made to JACS between 2016 and present.</w:t>
                    </w:r>
                  </w:p>
                </w:tc>
              </w:tr>
            </w:sdtContent>
          </w:sdt>
        </w:sdtContent>
      </w:sdt>
      <w:sdt>
        <w:sdtPr>
          <w:rPr>
            <w:rFonts w:asciiTheme="minorHAnsi" w:eastAsia="Times New Roman" w:hAnsiTheme="minorHAnsi" w:cstheme="minorHAnsi"/>
            <w:sz w:val="24"/>
            <w:szCs w:val="24"/>
            <w:lang w:val="en-US" w:eastAsia="en-AU"/>
          </w:rPr>
          <w:tag w:val="DataRow"/>
          <w:id w:val="1938476945"/>
          <w15:repeatingSection/>
        </w:sdtPr>
        <w:sdtEndPr/>
        <w:sdtContent>
          <w:sdt>
            <w:sdtPr>
              <w:rPr>
                <w:rFonts w:asciiTheme="minorHAnsi" w:eastAsia="Times New Roman" w:hAnsiTheme="minorHAnsi" w:cstheme="minorHAnsi"/>
                <w:sz w:val="24"/>
                <w:szCs w:val="24"/>
                <w:lang w:val="en-US" w:eastAsia="en-AU"/>
              </w:rPr>
              <w:id w:val="2092804984"/>
              <w:placeholder>
                <w:docPart w:val="4868F255DAEB47FB82FA94D0C5AFF810"/>
              </w:placeholder>
              <w15:repeatingSectionItem/>
            </w:sdtPr>
            <w:sdtEndPr/>
            <w:sdtContent>
              <w:tr w:rsidR="002A7302" w:rsidRPr="00EE3153" w14:paraId="3DC89D00" w14:textId="77777777" w:rsidTr="006D3F06">
                <w:trPr>
                  <w:trHeight w:val="154"/>
                </w:trPr>
                <w:tc>
                  <w:tcPr>
                    <w:tcW w:w="704" w:type="dxa"/>
                  </w:tcPr>
                  <w:p w14:paraId="4AF8665B"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941209911"/>
                        <w:placeholder>
                          <w:docPart w:val="117A9D99DF8849B29D77D63A005B1514"/>
                        </w:placeholder>
                      </w:sdtPr>
                      <w:sdtEndPr/>
                      <w:sdtContent>
                        <w:r w:rsidR="002A7302" w:rsidRPr="00EE3153">
                          <w:rPr>
                            <w:rFonts w:asciiTheme="minorHAnsi" w:hAnsiTheme="minorHAnsi" w:cstheme="minorHAnsi"/>
                            <w:sz w:val="24"/>
                            <w:szCs w:val="24"/>
                          </w:rPr>
                          <w:t>1837</w:t>
                        </w:r>
                      </w:sdtContent>
                    </w:sdt>
                  </w:p>
                </w:tc>
                <w:tc>
                  <w:tcPr>
                    <w:tcW w:w="8312" w:type="dxa"/>
                  </w:tcPr>
                  <w:p w14:paraId="367B9324" w14:textId="77777777" w:rsidR="002A7302" w:rsidRPr="00AC4A2E" w:rsidRDefault="00917DF7" w:rsidP="006D3F06">
                    <w:pPr>
                      <w:rPr>
                        <w:rFonts w:cstheme="minorHAnsi"/>
                        <w:szCs w:val="24"/>
                      </w:rPr>
                    </w:pPr>
                    <w:sdt>
                      <w:sdtPr>
                        <w:rPr>
                          <w:rFonts w:cstheme="minorHAnsi"/>
                          <w:szCs w:val="24"/>
                        </w:rPr>
                        <w:id w:val="1728410657"/>
                      </w:sdtPr>
                      <w:sdtEndPr/>
                      <w:sdtContent>
                        <w:r w:rsidR="002A7302" w:rsidRPr="00EE3153">
                          <w:rPr>
                            <w:rFonts w:cstheme="minorHAnsi"/>
                            <w:b/>
                            <w:bCs/>
                            <w:szCs w:val="24"/>
                          </w:rPr>
                          <w:t>MRS KIKKERT</w:t>
                        </w:r>
                        <w:r w:rsidR="002A7302" w:rsidRPr="00EE3153">
                          <w:rPr>
                            <w:rFonts w:cstheme="minorHAnsi"/>
                            <w:szCs w:val="24"/>
                          </w:rPr>
                          <w:t xml:space="preserve">: To ask the Minister for City Services — Can the Minister provide an </w:t>
                        </w:r>
                        <w:proofErr w:type="spellStart"/>
                        <w:r w:rsidR="002A7302" w:rsidRPr="00EE3153">
                          <w:rPr>
                            <w:rFonts w:cstheme="minorHAnsi"/>
                            <w:szCs w:val="24"/>
                          </w:rPr>
                          <w:t>itemised</w:t>
                        </w:r>
                        <w:proofErr w:type="spellEnd"/>
                        <w:r w:rsidR="002A7302" w:rsidRPr="00EE3153">
                          <w:rPr>
                            <w:rFonts w:cstheme="minorHAnsi"/>
                            <w:szCs w:val="24"/>
                          </w:rPr>
                          <w:t xml:space="preserve"> cost of the Aranda </w:t>
                        </w:r>
                        <w:proofErr w:type="spellStart"/>
                        <w:r w:rsidR="002A7302" w:rsidRPr="00EE3153">
                          <w:rPr>
                            <w:rFonts w:cstheme="minorHAnsi"/>
                            <w:szCs w:val="24"/>
                          </w:rPr>
                          <w:t>Banambila</w:t>
                        </w:r>
                        <w:proofErr w:type="spellEnd"/>
                        <w:r w:rsidR="002A7302" w:rsidRPr="00EE3153">
                          <w:rPr>
                            <w:rFonts w:cstheme="minorHAnsi"/>
                            <w:szCs w:val="24"/>
                          </w:rPr>
                          <w:t xml:space="preserve"> Street playground upgrade.</w:t>
                        </w:r>
                      </w:sdtContent>
                    </w:sdt>
                  </w:p>
                </w:tc>
              </w:tr>
            </w:sdtContent>
          </w:sdt>
        </w:sdtContent>
      </w:sdt>
      <w:sdt>
        <w:sdtPr>
          <w:rPr>
            <w:rFonts w:asciiTheme="minorHAnsi" w:eastAsia="Times New Roman" w:hAnsiTheme="minorHAnsi" w:cstheme="minorHAnsi"/>
            <w:sz w:val="24"/>
            <w:szCs w:val="24"/>
            <w:lang w:val="en-US" w:eastAsia="en-AU"/>
          </w:rPr>
          <w:tag w:val="DataRow"/>
          <w:id w:val="1780603423"/>
          <w15:repeatingSection/>
        </w:sdtPr>
        <w:sdtEndPr/>
        <w:sdtContent>
          <w:sdt>
            <w:sdtPr>
              <w:rPr>
                <w:rFonts w:asciiTheme="minorHAnsi" w:eastAsia="Times New Roman" w:hAnsiTheme="minorHAnsi" w:cstheme="minorHAnsi"/>
                <w:sz w:val="24"/>
                <w:szCs w:val="24"/>
                <w:lang w:val="en-US" w:eastAsia="en-AU"/>
              </w:rPr>
              <w:id w:val="1762785459"/>
              <w:placeholder>
                <w:docPart w:val="4868F255DAEB47FB82FA94D0C5AFF810"/>
              </w:placeholder>
              <w15:repeatingSectionItem/>
            </w:sdtPr>
            <w:sdtEndPr/>
            <w:sdtContent>
              <w:tr w:rsidR="002A7302" w:rsidRPr="00EE3153" w14:paraId="37C9843D" w14:textId="77777777" w:rsidTr="006D3F06">
                <w:trPr>
                  <w:trHeight w:val="154"/>
                </w:trPr>
                <w:tc>
                  <w:tcPr>
                    <w:tcW w:w="704" w:type="dxa"/>
                  </w:tcPr>
                  <w:p w14:paraId="543BE96F"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541634129"/>
                        <w:placeholder>
                          <w:docPart w:val="117A9D99DF8849B29D77D63A005B1514"/>
                        </w:placeholder>
                      </w:sdtPr>
                      <w:sdtEndPr/>
                      <w:sdtContent>
                        <w:r w:rsidR="002A7302" w:rsidRPr="00EE3153">
                          <w:rPr>
                            <w:rFonts w:asciiTheme="minorHAnsi" w:hAnsiTheme="minorHAnsi" w:cstheme="minorHAnsi"/>
                            <w:sz w:val="24"/>
                            <w:szCs w:val="24"/>
                          </w:rPr>
                          <w:t>1838</w:t>
                        </w:r>
                      </w:sdtContent>
                    </w:sdt>
                  </w:p>
                </w:tc>
                <w:tc>
                  <w:tcPr>
                    <w:tcW w:w="8312" w:type="dxa"/>
                  </w:tcPr>
                  <w:p w14:paraId="19771866" w14:textId="77777777" w:rsidR="002A7302" w:rsidRPr="00EE3153" w:rsidRDefault="00917DF7" w:rsidP="006D3F06">
                    <w:pPr>
                      <w:rPr>
                        <w:rFonts w:cstheme="minorHAnsi"/>
                        <w:szCs w:val="24"/>
                      </w:rPr>
                    </w:pPr>
                    <w:sdt>
                      <w:sdtPr>
                        <w:rPr>
                          <w:rFonts w:cstheme="minorHAnsi"/>
                          <w:szCs w:val="24"/>
                        </w:rPr>
                        <w:id w:val="-727369523"/>
                      </w:sdtPr>
                      <w:sdtEndPr/>
                      <w:sdtContent>
                        <w:r w:rsidR="002A7302" w:rsidRPr="00EE3153">
                          <w:rPr>
                            <w:rFonts w:cstheme="minorHAnsi"/>
                            <w:b/>
                            <w:bCs/>
                            <w:szCs w:val="24"/>
                          </w:rPr>
                          <w:t>MRS KIKKERT</w:t>
                        </w:r>
                        <w:r w:rsidR="002A7302" w:rsidRPr="00EE3153">
                          <w:rPr>
                            <w:rFonts w:cstheme="minorHAnsi"/>
                            <w:szCs w:val="24"/>
                          </w:rPr>
                          <w:t>: To ask the Minister for Health — The government allocated $4.6</w:t>
                        </w:r>
                        <w:r w:rsidR="002A7302">
                          <w:rPr>
                            <w:rFonts w:cstheme="minorHAnsi"/>
                            <w:szCs w:val="24"/>
                          </w:rPr>
                          <w:t> </w:t>
                        </w:r>
                        <w:r w:rsidR="002A7302" w:rsidRPr="00EE3153">
                          <w:rPr>
                            <w:rFonts w:cstheme="minorHAnsi"/>
                            <w:szCs w:val="24"/>
                          </w:rPr>
                          <w:t xml:space="preserve">million over four years for </w:t>
                        </w:r>
                        <w:r w:rsidR="002A7302" w:rsidRPr="00EE3153">
                          <w:rPr>
                            <w:rFonts w:cstheme="minorHAnsi"/>
                            <w:color w:val="111111"/>
                            <w:szCs w:val="24"/>
                            <w:shd w:val="clear" w:color="auto" w:fill="FFFFFF"/>
                          </w:rPr>
                          <w:t>free abortions and long-acting reversible contraceptives (LARCs) at the time of abortion.</w:t>
                        </w:r>
                      </w:sdtContent>
                    </w:sdt>
                  </w:p>
                  <w:p w14:paraId="08EFC911" w14:textId="77777777" w:rsidR="002A7302" w:rsidRPr="00EE3153" w:rsidRDefault="002A7302" w:rsidP="002A7302">
                    <w:pPr>
                      <w:keepNext/>
                      <w:keepLines/>
                      <w:numPr>
                        <w:ilvl w:val="0"/>
                        <w:numId w:val="37"/>
                      </w:numPr>
                      <w:tabs>
                        <w:tab w:val="clear" w:pos="720"/>
                      </w:tabs>
                      <w:spacing w:before="100" w:beforeAutospacing="1" w:after="100" w:afterAutospacing="1"/>
                      <w:ind w:left="466" w:hanging="466"/>
                      <w:rPr>
                        <w:rFonts w:cstheme="minorHAnsi"/>
                        <w:szCs w:val="24"/>
                      </w:rPr>
                    </w:pPr>
                    <w:r w:rsidRPr="00EE3153">
                      <w:rPr>
                        <w:rFonts w:cstheme="minorHAnsi"/>
                        <w:szCs w:val="24"/>
                      </w:rPr>
                      <w:t xml:space="preserve">How much was spent across the first year of operation providing free abortions and LARCs, including </w:t>
                    </w:r>
                    <w:r w:rsidRPr="00AC4A2E">
                      <w:rPr>
                        <w:rFonts w:cstheme="minorHAnsi"/>
                        <w:szCs w:val="24"/>
                      </w:rPr>
                      <w:t>any needed medication, ultrasounds, and tests.</w:t>
                    </w:r>
                  </w:p>
                  <w:p w14:paraId="720133A4" w14:textId="77777777" w:rsidR="002A7302" w:rsidRPr="00EE3153" w:rsidRDefault="002A7302" w:rsidP="002A7302">
                    <w:pPr>
                      <w:keepNext/>
                      <w:keepLines/>
                      <w:numPr>
                        <w:ilvl w:val="0"/>
                        <w:numId w:val="37"/>
                      </w:numPr>
                      <w:tabs>
                        <w:tab w:val="clear" w:pos="720"/>
                      </w:tabs>
                      <w:spacing w:before="100" w:beforeAutospacing="1" w:after="100" w:afterAutospacing="1"/>
                      <w:ind w:left="466" w:hanging="466"/>
                      <w:rPr>
                        <w:rFonts w:cstheme="minorHAnsi"/>
                        <w:szCs w:val="24"/>
                      </w:rPr>
                    </w:pPr>
                    <w:r w:rsidRPr="00AC4A2E">
                      <w:rPr>
                        <w:rFonts w:cstheme="minorHAnsi"/>
                        <w:szCs w:val="24"/>
                      </w:rPr>
                      <w:t>Of this, how much was spent providing (a) medical abortions (including medication, ultrasounds, and tests), (b) LARCs at the time of medical abortions and (c) how many medical abortions were funded. </w:t>
                    </w:r>
                  </w:p>
                  <w:p w14:paraId="332709B3" w14:textId="77777777" w:rsidR="002A7302" w:rsidRPr="00EE3153" w:rsidRDefault="002A7302" w:rsidP="002A7302">
                    <w:pPr>
                      <w:keepNext/>
                      <w:keepLines/>
                      <w:numPr>
                        <w:ilvl w:val="0"/>
                        <w:numId w:val="37"/>
                      </w:numPr>
                      <w:tabs>
                        <w:tab w:val="clear" w:pos="720"/>
                      </w:tabs>
                      <w:spacing w:before="100" w:beforeAutospacing="1" w:after="100" w:afterAutospacing="1"/>
                      <w:ind w:left="466" w:hanging="466"/>
                      <w:rPr>
                        <w:rFonts w:cstheme="minorHAnsi"/>
                        <w:szCs w:val="24"/>
                      </w:rPr>
                    </w:pPr>
                    <w:r w:rsidRPr="00AC4A2E">
                      <w:rPr>
                        <w:rFonts w:cstheme="minorHAnsi"/>
                        <w:szCs w:val="24"/>
                      </w:rPr>
                      <w:t>Of this, how much was spent providing (a) surgical abortions (including medication, ultrasounds, and tests), (b) LARCs at the time of surgical abortions and (c) how many surgical abortions were funded.</w:t>
                    </w:r>
                  </w:p>
                  <w:p w14:paraId="7BABD9E3" w14:textId="77777777" w:rsidR="002A7302" w:rsidRPr="00EE3153" w:rsidRDefault="002A7302" w:rsidP="002A7302">
                    <w:pPr>
                      <w:keepNext/>
                      <w:keepLines/>
                      <w:numPr>
                        <w:ilvl w:val="0"/>
                        <w:numId w:val="37"/>
                      </w:numPr>
                      <w:tabs>
                        <w:tab w:val="clear" w:pos="720"/>
                      </w:tabs>
                      <w:spacing w:before="100" w:beforeAutospacing="1" w:after="100" w:afterAutospacing="1"/>
                      <w:ind w:left="466" w:hanging="466"/>
                      <w:rPr>
                        <w:rFonts w:cstheme="minorHAnsi"/>
                        <w:szCs w:val="24"/>
                      </w:rPr>
                    </w:pPr>
                    <w:r w:rsidRPr="00AC4A2E">
                      <w:rPr>
                        <w:rFonts w:cstheme="minorHAnsi"/>
                        <w:szCs w:val="24"/>
                      </w:rPr>
                      <w:t>Before the introduction of this scheme, how much (if any) did the government spend annually to fund abortion services over the past five years.</w:t>
                    </w:r>
                  </w:p>
                  <w:p w14:paraId="0AD2CCB5" w14:textId="77777777" w:rsidR="002A7302" w:rsidRPr="00EE3153" w:rsidRDefault="002A7302" w:rsidP="002A7302">
                    <w:pPr>
                      <w:keepNext/>
                      <w:keepLines/>
                      <w:numPr>
                        <w:ilvl w:val="0"/>
                        <w:numId w:val="37"/>
                      </w:numPr>
                      <w:tabs>
                        <w:tab w:val="clear" w:pos="720"/>
                      </w:tabs>
                      <w:spacing w:before="100" w:beforeAutospacing="1" w:after="100" w:afterAutospacing="1"/>
                      <w:ind w:left="466" w:hanging="466"/>
                      <w:rPr>
                        <w:rFonts w:cstheme="minorHAnsi"/>
                        <w:szCs w:val="24"/>
                      </w:rPr>
                    </w:pPr>
                    <w:r w:rsidRPr="00AC4A2E">
                      <w:rPr>
                        <w:rFonts w:cstheme="minorHAnsi"/>
                        <w:szCs w:val="24"/>
                      </w:rPr>
                      <w:t>Are interstate patient travel assistance scheme costs for those seeking abortions interstate included in this $4.6 million; if so, how much was spent on this.</w:t>
                    </w:r>
                  </w:p>
                  <w:p w14:paraId="5403FD51" w14:textId="77777777" w:rsidR="002A7302" w:rsidRPr="00EE3153" w:rsidRDefault="002A7302" w:rsidP="002A7302">
                    <w:pPr>
                      <w:keepNext/>
                      <w:keepLines/>
                      <w:numPr>
                        <w:ilvl w:val="0"/>
                        <w:numId w:val="37"/>
                      </w:numPr>
                      <w:tabs>
                        <w:tab w:val="clear" w:pos="720"/>
                      </w:tabs>
                      <w:spacing w:before="100" w:beforeAutospacing="1" w:after="100" w:afterAutospacing="1"/>
                      <w:ind w:left="466" w:hanging="466"/>
                      <w:rPr>
                        <w:rFonts w:cstheme="minorHAnsi"/>
                        <w:szCs w:val="24"/>
                      </w:rPr>
                    </w:pPr>
                    <w:r w:rsidRPr="00EE3153">
                      <w:rPr>
                        <w:rFonts w:cstheme="minorHAnsi"/>
                        <w:szCs w:val="24"/>
                      </w:rPr>
                      <w:t>How much was spent on (a) abortion services for those with a Medicare card, (b) abortion services for those without a Medicare card, (c) abortion services for residents of the ACT and (d) abortion services for residents in surrounding NSW regions.</w:t>
                    </w:r>
                  </w:p>
                  <w:p w14:paraId="3819E3CB" w14:textId="77777777" w:rsidR="002A7302" w:rsidRPr="00EE3153" w:rsidRDefault="002A7302" w:rsidP="002A7302">
                    <w:pPr>
                      <w:keepNext/>
                      <w:keepLines/>
                      <w:numPr>
                        <w:ilvl w:val="0"/>
                        <w:numId w:val="37"/>
                      </w:numPr>
                      <w:tabs>
                        <w:tab w:val="clear" w:pos="720"/>
                      </w:tabs>
                      <w:spacing w:before="100" w:beforeAutospacing="1" w:after="100" w:afterAutospacing="1"/>
                      <w:ind w:left="466" w:hanging="466"/>
                      <w:rPr>
                        <w:rFonts w:cstheme="minorHAnsi"/>
                        <w:szCs w:val="24"/>
                      </w:rPr>
                    </w:pPr>
                    <w:r w:rsidRPr="00EE3153">
                      <w:rPr>
                        <w:rFonts w:cstheme="minorHAnsi"/>
                        <w:szCs w:val="24"/>
                      </w:rPr>
                      <w:lastRenderedPageBreak/>
                      <w:t>Which NSW post codes are eligible for free abortion services in the ACT.</w:t>
                    </w:r>
                  </w:p>
                  <w:p w14:paraId="5444B4A4" w14:textId="77777777" w:rsidR="002A7302" w:rsidRPr="00EE3153" w:rsidRDefault="002A7302" w:rsidP="002A7302">
                    <w:pPr>
                      <w:keepNext/>
                      <w:keepLines/>
                      <w:numPr>
                        <w:ilvl w:val="0"/>
                        <w:numId w:val="37"/>
                      </w:numPr>
                      <w:tabs>
                        <w:tab w:val="clear" w:pos="720"/>
                      </w:tabs>
                      <w:spacing w:before="100" w:beforeAutospacing="1" w:after="100" w:afterAutospacing="1"/>
                      <w:ind w:left="466" w:hanging="466"/>
                      <w:rPr>
                        <w:rFonts w:cstheme="minorHAnsi"/>
                        <w:szCs w:val="24"/>
                      </w:rPr>
                    </w:pPr>
                    <w:r w:rsidRPr="00EE3153">
                      <w:rPr>
                        <w:rFonts w:cstheme="minorHAnsi"/>
                        <w:szCs w:val="24"/>
                      </w:rPr>
                      <w:t>Is there any way to compare demand for free services with demand for services before the scheme; if so, please provide relevant data going back five years.</w:t>
                    </w:r>
                  </w:p>
                  <w:p w14:paraId="6AD2E5DF" w14:textId="77777777" w:rsidR="002A7302" w:rsidRPr="00EE3153" w:rsidRDefault="002A7302" w:rsidP="002A7302">
                    <w:pPr>
                      <w:keepNext/>
                      <w:keepLines/>
                      <w:numPr>
                        <w:ilvl w:val="0"/>
                        <w:numId w:val="37"/>
                      </w:numPr>
                      <w:tabs>
                        <w:tab w:val="clear" w:pos="720"/>
                      </w:tabs>
                      <w:spacing w:before="100" w:beforeAutospacing="1" w:after="100" w:afterAutospacing="1"/>
                      <w:ind w:left="466" w:hanging="466"/>
                      <w:rPr>
                        <w:rFonts w:cstheme="minorHAnsi"/>
                        <w:szCs w:val="24"/>
                      </w:rPr>
                    </w:pPr>
                    <w:r w:rsidRPr="00EE3153">
                      <w:rPr>
                        <w:rFonts w:cstheme="minorHAnsi"/>
                        <w:szCs w:val="24"/>
                      </w:rPr>
                      <w:t>As of now, do you predict that $4.6 million will be enough.</w:t>
                    </w:r>
                  </w:p>
                </w:tc>
              </w:tr>
            </w:sdtContent>
          </w:sdt>
        </w:sdtContent>
      </w:sdt>
      <w:sdt>
        <w:sdtPr>
          <w:rPr>
            <w:rFonts w:asciiTheme="minorHAnsi" w:eastAsia="Times New Roman" w:hAnsiTheme="minorHAnsi" w:cstheme="minorHAnsi"/>
            <w:sz w:val="24"/>
            <w:szCs w:val="24"/>
            <w:lang w:val="en-US" w:eastAsia="en-AU"/>
          </w:rPr>
          <w:tag w:val="DataRow"/>
          <w:id w:val="-1007129850"/>
          <w15:repeatingSection/>
        </w:sdtPr>
        <w:sdtEndPr/>
        <w:sdtContent>
          <w:sdt>
            <w:sdtPr>
              <w:rPr>
                <w:rFonts w:asciiTheme="minorHAnsi" w:eastAsia="Times New Roman" w:hAnsiTheme="minorHAnsi" w:cstheme="minorHAnsi"/>
                <w:sz w:val="24"/>
                <w:szCs w:val="24"/>
                <w:lang w:val="en-US" w:eastAsia="en-AU"/>
              </w:rPr>
              <w:id w:val="795347075"/>
              <w:placeholder>
                <w:docPart w:val="4868F255DAEB47FB82FA94D0C5AFF810"/>
              </w:placeholder>
              <w15:repeatingSectionItem/>
            </w:sdtPr>
            <w:sdtEndPr/>
            <w:sdtContent>
              <w:tr w:rsidR="002A7302" w:rsidRPr="00EE3153" w14:paraId="36AB8FAE" w14:textId="77777777" w:rsidTr="006D3F06">
                <w:trPr>
                  <w:trHeight w:val="154"/>
                </w:trPr>
                <w:tc>
                  <w:tcPr>
                    <w:tcW w:w="704" w:type="dxa"/>
                  </w:tcPr>
                  <w:p w14:paraId="48E2E51C" w14:textId="77777777" w:rsidR="002A7302" w:rsidRPr="00EE3153" w:rsidRDefault="00917DF7" w:rsidP="006D3F06">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973803454"/>
                        <w:placeholder>
                          <w:docPart w:val="117A9D99DF8849B29D77D63A005B1514"/>
                        </w:placeholder>
                      </w:sdtPr>
                      <w:sdtEndPr/>
                      <w:sdtContent>
                        <w:r w:rsidR="002A7302" w:rsidRPr="00EE3153">
                          <w:rPr>
                            <w:rFonts w:asciiTheme="minorHAnsi" w:hAnsiTheme="minorHAnsi" w:cstheme="minorHAnsi"/>
                            <w:sz w:val="24"/>
                            <w:szCs w:val="24"/>
                          </w:rPr>
                          <w:t>1839</w:t>
                        </w:r>
                      </w:sdtContent>
                    </w:sdt>
                  </w:p>
                </w:tc>
                <w:tc>
                  <w:tcPr>
                    <w:tcW w:w="8312" w:type="dxa"/>
                  </w:tcPr>
                  <w:p w14:paraId="437C51EA" w14:textId="77777777" w:rsidR="002A7302" w:rsidRPr="00EE3153" w:rsidRDefault="00917DF7" w:rsidP="006D3F06">
                    <w:pPr>
                      <w:rPr>
                        <w:rFonts w:cstheme="minorHAnsi"/>
                        <w:szCs w:val="24"/>
                      </w:rPr>
                    </w:pPr>
                    <w:sdt>
                      <w:sdtPr>
                        <w:rPr>
                          <w:rFonts w:cstheme="minorHAnsi"/>
                          <w:szCs w:val="24"/>
                        </w:rPr>
                        <w:id w:val="521513059"/>
                      </w:sdtPr>
                      <w:sdtEndPr/>
                      <w:sdtContent>
                        <w:r w:rsidR="002A7302" w:rsidRPr="00EE3153">
                          <w:rPr>
                            <w:rFonts w:cstheme="minorHAnsi"/>
                            <w:b/>
                            <w:bCs/>
                            <w:szCs w:val="24"/>
                          </w:rPr>
                          <w:t>MRS KIKKERT</w:t>
                        </w:r>
                        <w:r w:rsidR="002A7302" w:rsidRPr="00EE3153">
                          <w:rPr>
                            <w:rFonts w:cstheme="minorHAnsi"/>
                            <w:szCs w:val="24"/>
                          </w:rPr>
                          <w:t xml:space="preserve">: To ask the Minister for Sport and Recreation — </w:t>
                        </w:r>
                      </w:sdtContent>
                    </w:sdt>
                  </w:p>
                  <w:p w14:paraId="135F69AF" w14:textId="77777777" w:rsidR="002A7302" w:rsidRPr="00EE3153" w:rsidRDefault="002A7302" w:rsidP="002A7302">
                    <w:pPr>
                      <w:keepNext/>
                      <w:keepLines/>
                      <w:numPr>
                        <w:ilvl w:val="0"/>
                        <w:numId w:val="38"/>
                      </w:numPr>
                      <w:tabs>
                        <w:tab w:val="clear" w:pos="720"/>
                      </w:tabs>
                      <w:spacing w:before="100" w:beforeAutospacing="1" w:after="100" w:afterAutospacing="1"/>
                      <w:ind w:left="466" w:hanging="425"/>
                      <w:rPr>
                        <w:rFonts w:cstheme="minorHAnsi"/>
                        <w:szCs w:val="24"/>
                      </w:rPr>
                    </w:pPr>
                    <w:r w:rsidRPr="00EE3153">
                      <w:rPr>
                        <w:rFonts w:cstheme="minorHAnsi"/>
                        <w:szCs w:val="24"/>
                      </w:rPr>
                      <w:t>On which dates did the public cricket nets in (a) Aranda, (b) Scullin and (c)</w:t>
                    </w:r>
                    <w:r>
                      <w:rPr>
                        <w:rFonts w:cstheme="minorHAnsi"/>
                        <w:szCs w:val="24"/>
                      </w:rPr>
                      <w:t> </w:t>
                    </w:r>
                    <w:r w:rsidRPr="00EE3153">
                      <w:rPr>
                        <w:rFonts w:cstheme="minorHAnsi"/>
                        <w:szCs w:val="24"/>
                      </w:rPr>
                      <w:t>Page last receive maintenance/cleaning.</w:t>
                    </w:r>
                  </w:p>
                  <w:p w14:paraId="4E6612B9" w14:textId="77777777" w:rsidR="002A7302" w:rsidRPr="00EE3153" w:rsidRDefault="002A7302" w:rsidP="002A7302">
                    <w:pPr>
                      <w:keepNext/>
                      <w:keepLines/>
                      <w:numPr>
                        <w:ilvl w:val="0"/>
                        <w:numId w:val="38"/>
                      </w:numPr>
                      <w:tabs>
                        <w:tab w:val="clear" w:pos="720"/>
                      </w:tabs>
                      <w:spacing w:before="100" w:beforeAutospacing="1" w:after="100" w:afterAutospacing="1"/>
                      <w:ind w:left="466" w:hanging="466"/>
                      <w:rPr>
                        <w:rFonts w:cstheme="minorHAnsi"/>
                        <w:szCs w:val="24"/>
                      </w:rPr>
                    </w:pPr>
                    <w:r w:rsidRPr="00EE3153">
                      <w:rPr>
                        <w:rFonts w:cstheme="minorHAnsi"/>
                        <w:szCs w:val="24"/>
                      </w:rPr>
                      <w:t>What is the maintenance/cleaning schedule for public cricket nets in the ACT.</w:t>
                    </w:r>
                  </w:p>
                  <w:p w14:paraId="3CE92D3B" w14:textId="77777777" w:rsidR="002A7302" w:rsidRPr="00EE3153" w:rsidRDefault="002A7302" w:rsidP="002A7302">
                    <w:pPr>
                      <w:keepNext/>
                      <w:keepLines/>
                      <w:numPr>
                        <w:ilvl w:val="0"/>
                        <w:numId w:val="38"/>
                      </w:numPr>
                      <w:tabs>
                        <w:tab w:val="clear" w:pos="720"/>
                      </w:tabs>
                      <w:spacing w:before="100" w:beforeAutospacing="1" w:after="100" w:afterAutospacing="1"/>
                      <w:ind w:left="466" w:hanging="466"/>
                      <w:rPr>
                        <w:rFonts w:cstheme="minorHAnsi"/>
                        <w:szCs w:val="24"/>
                      </w:rPr>
                    </w:pPr>
                    <w:r w:rsidRPr="00EE3153">
                      <w:rPr>
                        <w:rFonts w:cstheme="minorHAnsi"/>
                        <w:szCs w:val="24"/>
                      </w:rPr>
                      <w:t>What determines whether public cricket nets are provided with top coverings/nets.</w:t>
                    </w:r>
                  </w:p>
                  <w:p w14:paraId="58790B18" w14:textId="77777777" w:rsidR="002A7302" w:rsidRPr="00EE3153" w:rsidRDefault="002A7302" w:rsidP="002A7302">
                    <w:pPr>
                      <w:keepNext/>
                      <w:keepLines/>
                      <w:numPr>
                        <w:ilvl w:val="0"/>
                        <w:numId w:val="38"/>
                      </w:numPr>
                      <w:tabs>
                        <w:tab w:val="clear" w:pos="720"/>
                      </w:tabs>
                      <w:spacing w:before="100" w:beforeAutospacing="1" w:after="100" w:afterAutospacing="1"/>
                      <w:ind w:left="466" w:hanging="466"/>
                      <w:rPr>
                        <w:rFonts w:cstheme="minorHAnsi"/>
                        <w:szCs w:val="24"/>
                      </w:rPr>
                    </w:pPr>
                    <w:r w:rsidRPr="00EE3153">
                      <w:rPr>
                        <w:rFonts w:cstheme="minorHAnsi"/>
                        <w:szCs w:val="24"/>
                      </w:rPr>
                      <w:t>Are there any plans to cover the top of the public cricket nets in (a) Aranda, (b) Scullin and (c) Page.</w:t>
                    </w:r>
                  </w:p>
                </w:tc>
              </w:tr>
            </w:sdtContent>
          </w:sdt>
        </w:sdtContent>
      </w:sdt>
    </w:tbl>
    <w:p w14:paraId="392384A9" w14:textId="77777777" w:rsidR="000A5C70" w:rsidRPr="000A5C70" w:rsidRDefault="000A5C70" w:rsidP="000A5C70">
      <w:pPr>
        <w:tabs>
          <w:tab w:val="right" w:pos="567"/>
          <w:tab w:val="left" w:pos="1134"/>
        </w:tabs>
        <w:jc w:val="both"/>
        <w:rPr>
          <w:rFonts w:ascii="Calibri" w:hAnsi="Calibri"/>
          <w:szCs w:val="24"/>
          <w:lang w:val="en-AU" w:eastAsia="zh-CN"/>
        </w:rPr>
      </w:pPr>
    </w:p>
    <w:p w14:paraId="22A51852" w14:textId="77777777" w:rsidR="000A5C70" w:rsidRPr="000A5C70" w:rsidRDefault="000A5C70" w:rsidP="000A5C70">
      <w:pPr>
        <w:tabs>
          <w:tab w:val="left" w:pos="709"/>
          <w:tab w:val="left" w:pos="1134"/>
        </w:tabs>
        <w:rPr>
          <w:rFonts w:ascii="Calibri" w:hAnsi="Calibri"/>
        </w:rPr>
      </w:pPr>
    </w:p>
    <w:p w14:paraId="32A2BBDC" w14:textId="77777777" w:rsidR="000A5C70" w:rsidRPr="000A5C70" w:rsidRDefault="000A5C70" w:rsidP="000A5C70">
      <w:pPr>
        <w:rPr>
          <w:rFonts w:ascii="Calibri" w:hAnsi="Calibri" w:cs="Calibri"/>
          <w:szCs w:val="24"/>
          <w:lang w:val="en-AU" w:eastAsia="zh-CN"/>
        </w:rPr>
      </w:pPr>
    </w:p>
    <w:p w14:paraId="280DB7FF" w14:textId="77777777" w:rsidR="000A5C70" w:rsidRPr="000A5C70" w:rsidRDefault="000A5C70" w:rsidP="000A5C70">
      <w:pPr>
        <w:rPr>
          <w:rFonts w:ascii="Calibri" w:hAnsi="Calibri" w:cs="Calibri"/>
          <w:szCs w:val="24"/>
          <w:lang w:val="en-AU" w:eastAsia="zh-CN"/>
        </w:rPr>
      </w:pPr>
    </w:p>
    <w:bookmarkEnd w:id="2"/>
    <w:p w14:paraId="315879A5" w14:textId="77777777" w:rsidR="000A5C70" w:rsidRPr="000A5C70" w:rsidRDefault="000A5C70" w:rsidP="000A5C70">
      <w:pPr>
        <w:tabs>
          <w:tab w:val="center" w:pos="7655"/>
        </w:tabs>
        <w:spacing w:before="180"/>
        <w:rPr>
          <w:rFonts w:ascii="Calibri" w:hAnsi="Calibri"/>
          <w:b/>
          <w:lang w:val="en-AU"/>
        </w:rPr>
      </w:pPr>
      <w:r w:rsidRPr="000A5C70">
        <w:rPr>
          <w:rFonts w:ascii="Calibri" w:hAnsi="Calibri"/>
          <w:b/>
          <w:lang w:val="en-AU"/>
        </w:rPr>
        <w:tab/>
        <w:t>H Finlay</w:t>
      </w:r>
    </w:p>
    <w:p w14:paraId="2A3F77C6" w14:textId="77777777" w:rsidR="000A5C70" w:rsidRPr="000A5C70" w:rsidRDefault="000A5C70" w:rsidP="000A5C70">
      <w:pPr>
        <w:tabs>
          <w:tab w:val="center" w:pos="7655"/>
        </w:tabs>
        <w:rPr>
          <w:rFonts w:ascii="Calibri" w:hAnsi="Calibri"/>
          <w:lang w:val="en-AU"/>
        </w:rPr>
      </w:pPr>
      <w:r w:rsidRPr="000A5C70">
        <w:rPr>
          <w:rFonts w:ascii="Calibri" w:hAnsi="Calibri"/>
          <w:lang w:val="en-AU"/>
        </w:rPr>
        <w:tab/>
        <w:t>Acting Clerk of the Legislative Assembly</w:t>
      </w:r>
    </w:p>
    <w:p w14:paraId="5FE2AFAF" w14:textId="77777777" w:rsidR="000A5C70" w:rsidRPr="000A5C70" w:rsidRDefault="000A5C70" w:rsidP="000A5C70">
      <w:pPr>
        <w:keepNext/>
        <w:keepLines/>
        <w:tabs>
          <w:tab w:val="center" w:pos="7513"/>
        </w:tabs>
        <w:spacing w:before="600"/>
        <w:ind w:right="260"/>
        <w:rPr>
          <w:rFonts w:ascii="Calibri" w:hAnsi="Calibri"/>
          <w:b/>
          <w:lang w:val="en-AU"/>
        </w:rPr>
      </w:pPr>
    </w:p>
    <w:p w14:paraId="06816149" w14:textId="77777777" w:rsidR="000A5C70" w:rsidRPr="000A5C70" w:rsidRDefault="000A5C70" w:rsidP="000A5C70">
      <w:pPr>
        <w:tabs>
          <w:tab w:val="right" w:pos="580"/>
        </w:tabs>
        <w:spacing w:before="240" w:after="480"/>
        <w:ind w:left="567" w:right="142" w:hanging="567"/>
        <w:jc w:val="center"/>
        <w:rPr>
          <w:rFonts w:ascii="Times New Roman" w:hAnsi="Times New Roman"/>
          <w:b/>
          <w:lang w:eastAsia="en-US"/>
        </w:rPr>
      </w:pPr>
      <w:r w:rsidRPr="000A5C70">
        <w:rPr>
          <w:rFonts w:ascii="Times New Roman" w:hAnsi="Times New Roman"/>
          <w:lang w:eastAsia="en-US"/>
        </w:rPr>
        <w:t>___________________________________</w:t>
      </w:r>
    </w:p>
    <w:p w14:paraId="2C7DE8A4" w14:textId="77777777" w:rsidR="000A5C70" w:rsidRPr="000A5C70" w:rsidRDefault="000A5C70" w:rsidP="000A5C70">
      <w:pPr>
        <w:spacing w:before="240" w:after="240"/>
        <w:jc w:val="center"/>
        <w:rPr>
          <w:rFonts w:ascii="Calibri" w:hAnsi="Calibri"/>
          <w:b/>
          <w:sz w:val="28"/>
          <w:lang w:eastAsia="en-US"/>
        </w:rPr>
      </w:pPr>
      <w:r w:rsidRPr="000A5C70">
        <w:rPr>
          <w:rFonts w:ascii="Calibri" w:hAnsi="Calibri"/>
          <w:b/>
          <w:sz w:val="28"/>
          <w:lang w:eastAsia="en-US"/>
        </w:rPr>
        <w:t>GOVERNMENT TO RESPOND TO PETITIONS</w:t>
      </w:r>
    </w:p>
    <w:p w14:paraId="75529B1D" w14:textId="77777777" w:rsidR="000A5C70" w:rsidRPr="000A5C70" w:rsidRDefault="000A5C70" w:rsidP="000A5C70">
      <w:pPr>
        <w:tabs>
          <w:tab w:val="right" w:pos="580"/>
        </w:tabs>
        <w:spacing w:after="120"/>
        <w:jc w:val="center"/>
        <w:rPr>
          <w:rFonts w:ascii="Calibri" w:hAnsi="Calibri"/>
          <w:szCs w:val="24"/>
          <w:lang w:eastAsia="en-US"/>
        </w:rPr>
      </w:pPr>
      <w:r w:rsidRPr="000A5C70">
        <w:rPr>
          <w:rFonts w:ascii="Calibri" w:hAnsi="Calibri"/>
          <w:szCs w:val="24"/>
          <w:lang w:eastAsia="en-US"/>
        </w:rPr>
        <w:t>(in accordance with standing order 100)</w:t>
      </w:r>
    </w:p>
    <w:p w14:paraId="7D15A8EF" w14:textId="77777777" w:rsidR="000A5C70" w:rsidRPr="000A5C70" w:rsidRDefault="000A5C70" w:rsidP="000A5C70">
      <w:pPr>
        <w:tabs>
          <w:tab w:val="right" w:pos="580"/>
        </w:tabs>
        <w:spacing w:before="240"/>
        <w:ind w:left="567" w:hanging="567"/>
        <w:rPr>
          <w:rFonts w:ascii="Calibri" w:hAnsi="Calibri"/>
          <w:b/>
          <w:bCs/>
          <w:lang w:eastAsia="en-US"/>
        </w:rPr>
      </w:pPr>
      <w:r w:rsidRPr="000A5C70">
        <w:rPr>
          <w:rFonts w:ascii="Calibri" w:hAnsi="Calibri"/>
          <w:b/>
          <w:bCs/>
          <w:lang w:eastAsia="en-US"/>
        </w:rPr>
        <w:t>7 May 2024</w:t>
      </w:r>
    </w:p>
    <w:p w14:paraId="42FECD56" w14:textId="77777777" w:rsidR="000A5C70" w:rsidRPr="000A5C70" w:rsidRDefault="000A5C70" w:rsidP="000A5C70">
      <w:pPr>
        <w:tabs>
          <w:tab w:val="right" w:pos="580"/>
        </w:tabs>
        <w:spacing w:before="240"/>
        <w:ind w:left="567" w:hanging="567"/>
        <w:rPr>
          <w:rFonts w:ascii="Calibri" w:hAnsi="Calibri"/>
          <w:lang w:eastAsia="en-US"/>
        </w:rPr>
      </w:pPr>
      <w:r w:rsidRPr="000A5C70">
        <w:rPr>
          <w:rFonts w:ascii="Calibri" w:hAnsi="Calibri"/>
          <w:lang w:eastAsia="en-US"/>
        </w:rPr>
        <w:t xml:space="preserve">Access roads to connect Tralee to the Monaro Highway—Minister for City Services—Petition lodged by </w:t>
      </w:r>
      <w:proofErr w:type="spellStart"/>
      <w:r w:rsidRPr="000A5C70">
        <w:rPr>
          <w:rFonts w:ascii="Calibri" w:hAnsi="Calibri"/>
          <w:lang w:eastAsia="en-US"/>
        </w:rPr>
        <w:t>Mr</w:t>
      </w:r>
      <w:proofErr w:type="spellEnd"/>
      <w:r w:rsidRPr="000A5C70">
        <w:rPr>
          <w:rFonts w:ascii="Calibri" w:hAnsi="Calibri"/>
          <w:lang w:eastAsia="en-US"/>
        </w:rPr>
        <w:t xml:space="preserve"> Parton (e-Pet 031-23).</w:t>
      </w:r>
    </w:p>
    <w:p w14:paraId="44184777" w14:textId="77777777" w:rsidR="000A5C70" w:rsidRPr="000A5C70" w:rsidRDefault="000A5C70" w:rsidP="000A5C70">
      <w:pPr>
        <w:tabs>
          <w:tab w:val="right" w:pos="580"/>
        </w:tabs>
        <w:spacing w:before="240"/>
        <w:ind w:left="567" w:hanging="567"/>
        <w:rPr>
          <w:rFonts w:ascii="Calibri" w:hAnsi="Calibri"/>
          <w:lang w:eastAsia="en-US"/>
        </w:rPr>
      </w:pPr>
      <w:r w:rsidRPr="000A5C70">
        <w:rPr>
          <w:rFonts w:ascii="Calibri" w:hAnsi="Calibri"/>
          <w:lang w:eastAsia="en-US"/>
        </w:rPr>
        <w:t xml:space="preserve">Use of good character references in child sexual abuse processes—Attorney-General—Petition lodged by </w:t>
      </w:r>
      <w:proofErr w:type="spellStart"/>
      <w:r w:rsidRPr="000A5C70">
        <w:rPr>
          <w:rFonts w:ascii="Calibri" w:hAnsi="Calibri"/>
          <w:lang w:eastAsia="en-US"/>
        </w:rPr>
        <w:t>Mr</w:t>
      </w:r>
      <w:proofErr w:type="spellEnd"/>
      <w:r w:rsidRPr="000A5C70">
        <w:rPr>
          <w:rFonts w:ascii="Calibri" w:hAnsi="Calibri"/>
          <w:lang w:eastAsia="en-US"/>
        </w:rPr>
        <w:t xml:space="preserve"> Braddock (e-Pet 027-23). </w:t>
      </w:r>
      <w:r w:rsidRPr="000A5C70">
        <w:rPr>
          <w:rFonts w:ascii="Calibri" w:hAnsi="Calibri"/>
          <w:i/>
          <w:iCs/>
          <w:lang w:eastAsia="en-US"/>
        </w:rPr>
        <w:t>(Referred to the Standing Committee on Justice and Community Safety on 6 February 2024.)</w:t>
      </w:r>
    </w:p>
    <w:p w14:paraId="727A774B" w14:textId="77777777" w:rsidR="000A5C70" w:rsidRPr="000A5C70" w:rsidRDefault="000A5C70" w:rsidP="000A5C70">
      <w:pPr>
        <w:tabs>
          <w:tab w:val="right" w:pos="580"/>
        </w:tabs>
        <w:spacing w:before="240"/>
        <w:ind w:left="567" w:hanging="567"/>
        <w:rPr>
          <w:rFonts w:ascii="Calibri" w:hAnsi="Calibri"/>
          <w:b/>
          <w:bCs/>
          <w:lang w:eastAsia="en-US"/>
        </w:rPr>
      </w:pPr>
      <w:r w:rsidRPr="000A5C70">
        <w:rPr>
          <w:rFonts w:ascii="Calibri" w:hAnsi="Calibri"/>
          <w:b/>
          <w:bCs/>
          <w:lang w:eastAsia="en-US"/>
        </w:rPr>
        <w:t>9 May 2024</w:t>
      </w:r>
    </w:p>
    <w:p w14:paraId="5F3F7AFF" w14:textId="77777777" w:rsidR="000A5C70" w:rsidRPr="000A5C70" w:rsidRDefault="000A5C70" w:rsidP="000A5C70">
      <w:pPr>
        <w:tabs>
          <w:tab w:val="right" w:pos="580"/>
        </w:tabs>
        <w:spacing w:before="240"/>
        <w:ind w:left="567" w:hanging="567"/>
        <w:rPr>
          <w:rFonts w:ascii="Calibri" w:hAnsi="Calibri"/>
          <w:lang w:eastAsia="en-US"/>
        </w:rPr>
      </w:pPr>
      <w:r w:rsidRPr="000A5C70">
        <w:rPr>
          <w:rFonts w:ascii="Calibri" w:hAnsi="Calibri"/>
          <w:lang w:eastAsia="en-US"/>
        </w:rPr>
        <w:t xml:space="preserve">Improvements to the </w:t>
      </w:r>
      <w:proofErr w:type="spellStart"/>
      <w:r w:rsidRPr="000A5C70">
        <w:rPr>
          <w:rFonts w:ascii="Calibri" w:hAnsi="Calibri"/>
          <w:lang w:eastAsia="en-US"/>
        </w:rPr>
        <w:t>Pulleine</w:t>
      </w:r>
      <w:proofErr w:type="spellEnd"/>
      <w:r w:rsidRPr="000A5C70">
        <w:rPr>
          <w:rFonts w:ascii="Calibri" w:hAnsi="Calibri"/>
          <w:lang w:eastAsia="en-US"/>
        </w:rPr>
        <w:t xml:space="preserve"> Crescent </w:t>
      </w:r>
      <w:proofErr w:type="spellStart"/>
      <w:r w:rsidRPr="000A5C70">
        <w:rPr>
          <w:rFonts w:ascii="Calibri" w:hAnsi="Calibri"/>
          <w:lang w:eastAsia="en-US"/>
        </w:rPr>
        <w:t>neighbourhood</w:t>
      </w:r>
      <w:proofErr w:type="spellEnd"/>
      <w:r w:rsidRPr="000A5C70">
        <w:rPr>
          <w:rFonts w:ascii="Calibri" w:hAnsi="Calibri"/>
          <w:lang w:eastAsia="en-US"/>
        </w:rPr>
        <w:t xml:space="preserve"> playground in Macgregor—Minister for City Services—Petition lodged by </w:t>
      </w:r>
      <w:proofErr w:type="spellStart"/>
      <w:r w:rsidRPr="000A5C70">
        <w:rPr>
          <w:rFonts w:ascii="Calibri" w:hAnsi="Calibri"/>
          <w:lang w:eastAsia="en-US"/>
        </w:rPr>
        <w:t>Mrs</w:t>
      </w:r>
      <w:proofErr w:type="spellEnd"/>
      <w:r w:rsidRPr="000A5C70">
        <w:rPr>
          <w:rFonts w:ascii="Calibri" w:hAnsi="Calibri"/>
          <w:lang w:eastAsia="en-US"/>
        </w:rPr>
        <w:t xml:space="preserve"> Kikkert (Pet 003-24).</w:t>
      </w:r>
    </w:p>
    <w:p w14:paraId="215E6121" w14:textId="77777777" w:rsidR="000A5C70" w:rsidRPr="000A5C70" w:rsidRDefault="000A5C70" w:rsidP="004827E4">
      <w:pPr>
        <w:keepNext/>
        <w:tabs>
          <w:tab w:val="right" w:pos="580"/>
        </w:tabs>
        <w:spacing w:before="240"/>
        <w:ind w:left="567" w:hanging="567"/>
        <w:rPr>
          <w:rFonts w:ascii="Calibri" w:hAnsi="Calibri"/>
          <w:b/>
          <w:bCs/>
          <w:lang w:eastAsia="en-US"/>
        </w:rPr>
      </w:pPr>
      <w:r w:rsidRPr="000A5C70">
        <w:rPr>
          <w:rFonts w:ascii="Calibri" w:hAnsi="Calibri"/>
          <w:b/>
          <w:bCs/>
          <w:lang w:eastAsia="en-US"/>
        </w:rPr>
        <w:lastRenderedPageBreak/>
        <w:t>18 June 2024</w:t>
      </w:r>
    </w:p>
    <w:p w14:paraId="3CC0F652" w14:textId="77777777" w:rsidR="000A5C70" w:rsidRPr="000A5C70" w:rsidRDefault="000A5C70" w:rsidP="000A5C70">
      <w:pPr>
        <w:tabs>
          <w:tab w:val="right" w:pos="580"/>
        </w:tabs>
        <w:spacing w:before="240"/>
        <w:ind w:left="567" w:hanging="567"/>
        <w:rPr>
          <w:rFonts w:ascii="Calibri" w:hAnsi="Calibri"/>
          <w:i/>
          <w:iCs/>
          <w:lang w:eastAsia="en-US"/>
        </w:rPr>
      </w:pPr>
      <w:r w:rsidRPr="000A5C70">
        <w:rPr>
          <w:rFonts w:ascii="Calibri" w:hAnsi="Calibri"/>
          <w:lang w:eastAsia="en-US"/>
        </w:rPr>
        <w:t xml:space="preserve">Stop the GP tax—Treasurer—Petition lodged by </w:t>
      </w:r>
      <w:proofErr w:type="spellStart"/>
      <w:r w:rsidRPr="000A5C70">
        <w:rPr>
          <w:rFonts w:ascii="Calibri" w:hAnsi="Calibri"/>
          <w:lang w:eastAsia="en-US"/>
        </w:rPr>
        <w:t>Ms</w:t>
      </w:r>
      <w:proofErr w:type="spellEnd"/>
      <w:r w:rsidRPr="000A5C70">
        <w:rPr>
          <w:rFonts w:ascii="Calibri" w:hAnsi="Calibri"/>
          <w:lang w:eastAsia="en-US"/>
        </w:rPr>
        <w:t xml:space="preserve"> Lee (e-Pet 024-23).</w:t>
      </w:r>
    </w:p>
    <w:p w14:paraId="51B67EA1" w14:textId="77777777" w:rsidR="000A5C70" w:rsidRPr="000A5C70" w:rsidRDefault="000A5C70" w:rsidP="000A5C70">
      <w:pPr>
        <w:tabs>
          <w:tab w:val="right" w:pos="580"/>
        </w:tabs>
        <w:spacing w:before="240"/>
        <w:ind w:left="567" w:hanging="567"/>
        <w:rPr>
          <w:rFonts w:ascii="Calibri" w:hAnsi="Calibri"/>
          <w:i/>
          <w:iCs/>
          <w:lang w:eastAsia="en-US"/>
        </w:rPr>
      </w:pPr>
      <w:r w:rsidRPr="000A5C70">
        <w:rPr>
          <w:rFonts w:ascii="Calibri" w:hAnsi="Calibri"/>
          <w:lang w:eastAsia="en-US"/>
        </w:rPr>
        <w:t xml:space="preserve">Snake licensing, catching and education—Minister for the Environment, Parks and Land Management—Petition lodged by Dr Paterson (e-Pet 005-24). </w:t>
      </w:r>
      <w:r w:rsidRPr="000A5C70">
        <w:rPr>
          <w:rFonts w:ascii="Calibri" w:hAnsi="Calibri"/>
          <w:i/>
          <w:iCs/>
          <w:lang w:eastAsia="en-US"/>
        </w:rPr>
        <w:t>(Referred to the Standing Committee on Environment, Climate Change and Biodiversity on 19 March 2024.)</w:t>
      </w:r>
    </w:p>
    <w:p w14:paraId="6124D455" w14:textId="77777777" w:rsidR="000A5C70" w:rsidRPr="000A5C70" w:rsidRDefault="000A5C70" w:rsidP="000A5C70">
      <w:pPr>
        <w:tabs>
          <w:tab w:val="right" w:pos="580"/>
        </w:tabs>
        <w:spacing w:before="240"/>
        <w:ind w:left="567" w:hanging="567"/>
        <w:rPr>
          <w:rFonts w:ascii="Calibri" w:hAnsi="Calibri"/>
          <w:lang w:eastAsia="en-US"/>
        </w:rPr>
      </w:pPr>
      <w:proofErr w:type="spellStart"/>
      <w:r w:rsidRPr="000A5C70">
        <w:rPr>
          <w:rFonts w:ascii="Calibri" w:hAnsi="Calibri"/>
          <w:lang w:eastAsia="en-US"/>
        </w:rPr>
        <w:t>Telopea</w:t>
      </w:r>
      <w:proofErr w:type="spellEnd"/>
      <w:r w:rsidRPr="000A5C70">
        <w:rPr>
          <w:rFonts w:ascii="Calibri" w:hAnsi="Calibri"/>
          <w:lang w:eastAsia="en-US"/>
        </w:rPr>
        <w:t xml:space="preserve"> Park school timetable change—Minister for Education and Youth Affairs—Petition lodged by </w:t>
      </w:r>
      <w:proofErr w:type="spellStart"/>
      <w:r w:rsidRPr="000A5C70">
        <w:rPr>
          <w:rFonts w:ascii="Calibri" w:hAnsi="Calibri"/>
          <w:lang w:eastAsia="en-US"/>
        </w:rPr>
        <w:t>Ms</w:t>
      </w:r>
      <w:proofErr w:type="spellEnd"/>
      <w:r w:rsidRPr="000A5C70">
        <w:rPr>
          <w:rFonts w:ascii="Calibri" w:hAnsi="Calibri"/>
          <w:lang w:eastAsia="en-US"/>
        </w:rPr>
        <w:t xml:space="preserve"> Lee (e-Pet 004-24).</w:t>
      </w:r>
    </w:p>
    <w:p w14:paraId="5CF2A5A8" w14:textId="77777777" w:rsidR="000A5C70" w:rsidRPr="000A5C70" w:rsidRDefault="000A5C70" w:rsidP="000A5C70">
      <w:pPr>
        <w:tabs>
          <w:tab w:val="right" w:pos="580"/>
        </w:tabs>
        <w:spacing w:before="240"/>
        <w:ind w:left="567" w:hanging="567"/>
        <w:rPr>
          <w:rFonts w:ascii="Calibri" w:hAnsi="Calibri"/>
          <w:lang w:eastAsia="en-US"/>
        </w:rPr>
      </w:pPr>
      <w:r w:rsidRPr="000A5C70">
        <w:rPr>
          <w:rFonts w:ascii="Calibri" w:hAnsi="Calibri"/>
          <w:lang w:eastAsia="en-US"/>
        </w:rPr>
        <w:t>Toilet facilities at Ruth Park Playground—Minister for City Services—Petition lodged by Dr Paterson (e-Pet 001-24).</w:t>
      </w:r>
    </w:p>
    <w:p w14:paraId="63CA03A2" w14:textId="77777777" w:rsidR="000A5C70" w:rsidRPr="000A5C70" w:rsidRDefault="000A5C70" w:rsidP="000A5C70">
      <w:pPr>
        <w:tabs>
          <w:tab w:val="right" w:pos="580"/>
        </w:tabs>
        <w:spacing w:before="240"/>
        <w:ind w:left="567" w:hanging="567"/>
        <w:rPr>
          <w:rFonts w:ascii="Calibri" w:hAnsi="Calibri"/>
          <w:b/>
          <w:bCs/>
          <w:lang w:eastAsia="en-US"/>
        </w:rPr>
      </w:pPr>
      <w:r w:rsidRPr="000A5C70">
        <w:rPr>
          <w:rFonts w:ascii="Calibri" w:hAnsi="Calibri"/>
          <w:b/>
          <w:bCs/>
          <w:lang w:eastAsia="en-US"/>
        </w:rPr>
        <w:t>8 July 2024</w:t>
      </w:r>
    </w:p>
    <w:p w14:paraId="57FA4361" w14:textId="77777777" w:rsidR="000A5C70" w:rsidRPr="000A5C70" w:rsidRDefault="000A5C70" w:rsidP="000A5C70">
      <w:pPr>
        <w:tabs>
          <w:tab w:val="right" w:pos="580"/>
        </w:tabs>
        <w:spacing w:before="240"/>
        <w:ind w:left="567" w:hanging="567"/>
        <w:rPr>
          <w:rFonts w:ascii="Calibri" w:hAnsi="Calibri"/>
          <w:i/>
          <w:iCs/>
          <w:lang w:eastAsia="en-US"/>
        </w:rPr>
      </w:pPr>
      <w:r w:rsidRPr="000A5C70">
        <w:rPr>
          <w:rFonts w:ascii="Calibri" w:hAnsi="Calibri"/>
          <w:lang w:eastAsia="en-US"/>
        </w:rPr>
        <w:t xml:space="preserve">Crime in Watson—Minister for Police and Crime Prevention—Petitions lodged by </w:t>
      </w:r>
      <w:proofErr w:type="spellStart"/>
      <w:r w:rsidRPr="000A5C70">
        <w:rPr>
          <w:rFonts w:ascii="Calibri" w:hAnsi="Calibri"/>
          <w:lang w:eastAsia="en-US"/>
        </w:rPr>
        <w:t>Ms</w:t>
      </w:r>
      <w:proofErr w:type="spellEnd"/>
      <w:r w:rsidRPr="000A5C70">
        <w:rPr>
          <w:rFonts w:ascii="Calibri" w:hAnsi="Calibri"/>
          <w:lang w:eastAsia="en-US"/>
        </w:rPr>
        <w:t xml:space="preserve"> Lee (e</w:t>
      </w:r>
      <w:r w:rsidRPr="000A5C70">
        <w:rPr>
          <w:rFonts w:ascii="Calibri" w:hAnsi="Calibri"/>
          <w:lang w:eastAsia="en-US"/>
        </w:rPr>
        <w:noBreakHyphen/>
        <w:t xml:space="preserve">Pet 006-24 and Pet 012-24). </w:t>
      </w:r>
      <w:r w:rsidRPr="000A5C70">
        <w:rPr>
          <w:rFonts w:ascii="Calibri" w:hAnsi="Calibri"/>
          <w:i/>
          <w:iCs/>
          <w:lang w:eastAsia="en-US"/>
        </w:rPr>
        <w:t>(Referred to the Standing Committee on Justice and Community Safety on 9 April 2024.)</w:t>
      </w:r>
    </w:p>
    <w:p w14:paraId="36F7BECC" w14:textId="77777777" w:rsidR="000A5C70" w:rsidRPr="000A5C70" w:rsidRDefault="000A5C70" w:rsidP="000A5C70">
      <w:pPr>
        <w:tabs>
          <w:tab w:val="right" w:pos="580"/>
        </w:tabs>
        <w:spacing w:before="240"/>
        <w:ind w:left="567" w:hanging="567"/>
        <w:rPr>
          <w:rFonts w:ascii="Calibri" w:hAnsi="Calibri"/>
          <w:lang w:eastAsia="en-US"/>
        </w:rPr>
      </w:pPr>
      <w:r w:rsidRPr="000A5C70">
        <w:rPr>
          <w:rFonts w:ascii="Calibri" w:hAnsi="Calibri"/>
          <w:lang w:eastAsia="en-US"/>
        </w:rPr>
        <w:t xml:space="preserve">Calwell shopping </w:t>
      </w:r>
      <w:proofErr w:type="spellStart"/>
      <w:r w:rsidRPr="000A5C70">
        <w:rPr>
          <w:rFonts w:ascii="Calibri" w:hAnsi="Calibri"/>
          <w:lang w:eastAsia="en-US"/>
        </w:rPr>
        <w:t>centre</w:t>
      </w:r>
      <w:proofErr w:type="spellEnd"/>
      <w:r w:rsidRPr="000A5C70">
        <w:rPr>
          <w:rFonts w:ascii="Calibri" w:hAnsi="Calibri"/>
          <w:lang w:eastAsia="en-US"/>
        </w:rPr>
        <w:t xml:space="preserve">—Minister for City Services—Petitions lodged by </w:t>
      </w:r>
      <w:proofErr w:type="spellStart"/>
      <w:r w:rsidRPr="000A5C70">
        <w:rPr>
          <w:rFonts w:ascii="Calibri" w:hAnsi="Calibri"/>
          <w:lang w:eastAsia="en-US"/>
        </w:rPr>
        <w:t>Ms</w:t>
      </w:r>
      <w:proofErr w:type="spellEnd"/>
      <w:r w:rsidRPr="000A5C70">
        <w:rPr>
          <w:rFonts w:ascii="Calibri" w:hAnsi="Calibri"/>
          <w:lang w:eastAsia="en-US"/>
        </w:rPr>
        <w:t xml:space="preserve"> Lawder (e</w:t>
      </w:r>
      <w:r w:rsidRPr="000A5C70">
        <w:rPr>
          <w:rFonts w:ascii="Calibri" w:hAnsi="Calibri"/>
          <w:lang w:eastAsia="en-US"/>
        </w:rPr>
        <w:noBreakHyphen/>
        <w:t>Pet 007-24 and Pet 013-24)</w:t>
      </w:r>
    </w:p>
    <w:p w14:paraId="06397CFE" w14:textId="77777777" w:rsidR="000A5C70" w:rsidRPr="000A5C70" w:rsidRDefault="000A5C70" w:rsidP="000A5C70">
      <w:pPr>
        <w:tabs>
          <w:tab w:val="right" w:pos="580"/>
        </w:tabs>
        <w:spacing w:before="240" w:after="480"/>
        <w:ind w:left="1134" w:right="-766" w:hanging="1134"/>
        <w:jc w:val="center"/>
        <w:rPr>
          <w:rFonts w:ascii="Calibri" w:hAnsi="Calibri"/>
          <w:lang w:eastAsia="en-US"/>
        </w:rPr>
      </w:pPr>
      <w:r w:rsidRPr="000A5C70">
        <w:rPr>
          <w:rFonts w:ascii="Calibri" w:hAnsi="Calibri"/>
          <w:lang w:eastAsia="en-US"/>
        </w:rPr>
        <w:t>___________________________________</w:t>
      </w:r>
    </w:p>
    <w:p w14:paraId="667CD332" w14:textId="77777777" w:rsidR="000A5C70" w:rsidRPr="000A5C70" w:rsidRDefault="000A5C70" w:rsidP="000A5C70">
      <w:pPr>
        <w:tabs>
          <w:tab w:val="right" w:pos="580"/>
        </w:tabs>
        <w:spacing w:before="240" w:after="240"/>
        <w:ind w:right="-766"/>
        <w:jc w:val="center"/>
        <w:rPr>
          <w:rFonts w:ascii="Calibri" w:hAnsi="Calibri"/>
          <w:b/>
          <w:sz w:val="28"/>
          <w:lang w:eastAsia="en-US"/>
        </w:rPr>
      </w:pPr>
      <w:r w:rsidRPr="000A5C70">
        <w:rPr>
          <w:rFonts w:ascii="Calibri" w:hAnsi="Calibri"/>
          <w:b/>
          <w:sz w:val="28"/>
          <w:lang w:eastAsia="en-US"/>
        </w:rPr>
        <w:t>COMMITTEES</w:t>
      </w:r>
    </w:p>
    <w:p w14:paraId="5DBF0479" w14:textId="77777777" w:rsidR="000A5C70" w:rsidRPr="000A5C70" w:rsidRDefault="000A5C70" w:rsidP="000A5C70">
      <w:pPr>
        <w:spacing w:before="120" w:after="120"/>
        <w:ind w:right="-766"/>
        <w:rPr>
          <w:rFonts w:ascii="Calibri" w:hAnsi="Calibri"/>
          <w:lang w:val="en-AU" w:eastAsia="en-US"/>
        </w:rPr>
      </w:pPr>
      <w:r w:rsidRPr="000A5C70">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041B7199" w14:textId="77777777" w:rsidR="000A5C70" w:rsidRPr="000A5C70" w:rsidRDefault="000A5C70" w:rsidP="000A5C70">
      <w:pPr>
        <w:spacing w:before="240" w:after="240"/>
        <w:ind w:right="-766"/>
        <w:rPr>
          <w:rFonts w:ascii="Calibri" w:hAnsi="Calibri"/>
          <w:b/>
          <w:sz w:val="28"/>
          <w:lang w:eastAsia="en-US"/>
        </w:rPr>
      </w:pPr>
      <w:r w:rsidRPr="000A5C70">
        <w:rPr>
          <w:rFonts w:ascii="Calibri" w:hAnsi="Calibri"/>
          <w:b/>
          <w:sz w:val="28"/>
          <w:lang w:eastAsia="en-US"/>
        </w:rPr>
        <w:t>Standing</w:t>
      </w:r>
    </w:p>
    <w:p w14:paraId="2BE1B3AE" w14:textId="77777777" w:rsidR="000A5C70" w:rsidRPr="000A5C70" w:rsidRDefault="000A5C70" w:rsidP="000A5C70">
      <w:pPr>
        <w:spacing w:before="120" w:after="240"/>
        <w:rPr>
          <w:rFonts w:ascii="Calibri" w:hAnsi="Calibri"/>
          <w:lang w:val="en-AU" w:eastAsia="en-US"/>
        </w:rPr>
      </w:pPr>
      <w:r w:rsidRPr="000A5C70">
        <w:rPr>
          <w:rFonts w:ascii="Calibri" w:hAnsi="Calibri"/>
          <w:lang w:val="en-AU" w:eastAsia="en-US"/>
        </w:rPr>
        <w:t>Pursuant to standing order</w:t>
      </w:r>
    </w:p>
    <w:p w14:paraId="0CB6DD6D" w14:textId="77777777" w:rsidR="000A5C70" w:rsidRPr="000A5C70" w:rsidRDefault="000A5C70" w:rsidP="000A5C70">
      <w:pPr>
        <w:keepNext/>
        <w:keepLines/>
        <w:tabs>
          <w:tab w:val="left" w:pos="500"/>
          <w:tab w:val="left" w:pos="960"/>
        </w:tabs>
        <w:spacing w:after="240"/>
        <w:rPr>
          <w:rFonts w:ascii="Calibri" w:hAnsi="Calibri"/>
          <w:lang w:val="en-AU" w:eastAsia="en-US"/>
        </w:rPr>
      </w:pPr>
      <w:r w:rsidRPr="000A5C70">
        <w:rPr>
          <w:rFonts w:ascii="Calibri" w:hAnsi="Calibri"/>
          <w:b/>
          <w:lang w:val="en-AU" w:eastAsia="en-US"/>
        </w:rPr>
        <w:t>ADMINISTRATION AND PROCEDURE</w:t>
      </w:r>
      <w:r w:rsidRPr="000A5C70">
        <w:rPr>
          <w:rFonts w:ascii="Calibri" w:hAnsi="Calibri"/>
          <w:lang w:val="en-AU" w:eastAsia="en-US"/>
        </w:rPr>
        <w:t xml:space="preserve">: </w:t>
      </w:r>
      <w:r w:rsidRPr="000A5C70">
        <w:rPr>
          <w:rFonts w:ascii="Calibri" w:hAnsi="Calibri"/>
          <w:i/>
          <w:lang w:val="en-AU" w:eastAsia="en-US"/>
        </w:rPr>
        <w:t>(Formed 3 November 2020)</w:t>
      </w:r>
      <w:r w:rsidRPr="000A5C70">
        <w:rPr>
          <w:rFonts w:ascii="Calibri" w:hAnsi="Calibri"/>
          <w:iCs/>
          <w:lang w:val="en-AU" w:eastAsia="en-US"/>
        </w:rPr>
        <w:t>:</w:t>
      </w:r>
      <w:r w:rsidRPr="000A5C70">
        <w:rPr>
          <w:rFonts w:ascii="Calibri" w:hAnsi="Calibri"/>
          <w:lang w:val="en-AU" w:eastAsia="en-US"/>
        </w:rPr>
        <w:t xml:space="preserve"> The Speaker (Chair), Mr Braddock, Ms Lawder, Ms Orr.</w:t>
      </w:r>
    </w:p>
    <w:p w14:paraId="5E594F73" w14:textId="77777777" w:rsidR="000A5C70" w:rsidRPr="000A5C70" w:rsidRDefault="000A5C70" w:rsidP="000A5C70">
      <w:pPr>
        <w:spacing w:before="120" w:after="240"/>
        <w:rPr>
          <w:rFonts w:ascii="Calibri" w:hAnsi="Calibri"/>
          <w:lang w:val="en-AU" w:eastAsia="en-US"/>
        </w:rPr>
      </w:pPr>
      <w:r w:rsidRPr="000A5C70">
        <w:rPr>
          <w:rFonts w:ascii="Calibri" w:hAnsi="Calibri"/>
          <w:lang w:val="en-AU" w:eastAsia="en-US"/>
        </w:rPr>
        <w:t>Pursuant to resolution</w:t>
      </w:r>
    </w:p>
    <w:p w14:paraId="2349D91A" w14:textId="77777777" w:rsidR="000A5C70" w:rsidRPr="000A5C70" w:rsidRDefault="000A5C70" w:rsidP="000A5C70">
      <w:pPr>
        <w:tabs>
          <w:tab w:val="left" w:pos="500"/>
          <w:tab w:val="left" w:pos="960"/>
        </w:tabs>
        <w:spacing w:after="240"/>
        <w:rPr>
          <w:rFonts w:ascii="Calibri" w:hAnsi="Calibri"/>
          <w:lang w:val="en-AU" w:eastAsia="en-US"/>
        </w:rPr>
      </w:pPr>
      <w:r w:rsidRPr="000A5C70">
        <w:rPr>
          <w:rFonts w:ascii="Calibri" w:hAnsi="Calibri"/>
          <w:b/>
          <w:lang w:val="en-AU" w:eastAsia="en-US"/>
        </w:rPr>
        <w:t>ECONOMY AND GENDER AND ECONOMIC EQUALITY</w:t>
      </w:r>
      <w:r w:rsidRPr="000A5C70">
        <w:rPr>
          <w:rFonts w:ascii="Calibri" w:hAnsi="Calibri"/>
          <w:lang w:val="en-AU" w:eastAsia="en-US"/>
        </w:rPr>
        <w:t xml:space="preserve">: </w:t>
      </w:r>
      <w:r w:rsidRPr="000A5C70">
        <w:rPr>
          <w:rFonts w:ascii="Calibri" w:hAnsi="Calibri"/>
          <w:i/>
          <w:lang w:val="en-AU" w:eastAsia="en-US"/>
        </w:rPr>
        <w:t>(Formed 2 December 2020)</w:t>
      </w:r>
      <w:r w:rsidRPr="000A5C70">
        <w:rPr>
          <w:rFonts w:ascii="Calibri" w:hAnsi="Calibri"/>
          <w:iCs/>
          <w:lang w:val="en-AU" w:eastAsia="en-US"/>
        </w:rPr>
        <w:t xml:space="preserve">: Mr Milligan </w:t>
      </w:r>
      <w:r w:rsidRPr="000A5C70">
        <w:rPr>
          <w:rFonts w:ascii="Calibri" w:hAnsi="Calibri"/>
          <w:i/>
          <w:lang w:val="en-AU" w:eastAsia="en-US"/>
        </w:rPr>
        <w:t>(Chair)</w:t>
      </w:r>
      <w:r w:rsidRPr="000A5C70">
        <w:rPr>
          <w:rFonts w:ascii="Calibri" w:hAnsi="Calibri"/>
          <w:iCs/>
          <w:lang w:val="en-AU" w:eastAsia="en-US"/>
        </w:rPr>
        <w:t xml:space="preserve">, Miss Nuttall, Ms Orr. </w:t>
      </w:r>
    </w:p>
    <w:p w14:paraId="631A8A9E" w14:textId="77777777" w:rsidR="000A5C70" w:rsidRPr="000A5C70" w:rsidRDefault="000A5C70" w:rsidP="000A5C70">
      <w:pPr>
        <w:tabs>
          <w:tab w:val="left" w:pos="500"/>
          <w:tab w:val="left" w:pos="960"/>
        </w:tabs>
        <w:spacing w:after="240"/>
        <w:rPr>
          <w:rFonts w:ascii="Calibri" w:hAnsi="Calibri"/>
          <w:iCs/>
          <w:lang w:val="en-AU" w:eastAsia="en-US"/>
        </w:rPr>
      </w:pPr>
      <w:r w:rsidRPr="000A5C70">
        <w:rPr>
          <w:rFonts w:ascii="Calibri" w:hAnsi="Calibri"/>
          <w:b/>
          <w:lang w:val="en-AU" w:eastAsia="en-US"/>
        </w:rPr>
        <w:t>EDUCATION AND COMMUNITY INCLUSION</w:t>
      </w:r>
      <w:r w:rsidRPr="000A5C70">
        <w:rPr>
          <w:rFonts w:ascii="Calibri" w:hAnsi="Calibri"/>
          <w:lang w:val="en-AU" w:eastAsia="en-US"/>
        </w:rPr>
        <w:t xml:space="preserve">: </w:t>
      </w:r>
      <w:r w:rsidRPr="000A5C70">
        <w:rPr>
          <w:rFonts w:ascii="Calibri" w:hAnsi="Calibri"/>
          <w:i/>
          <w:lang w:val="en-AU" w:eastAsia="en-US"/>
        </w:rPr>
        <w:t>(Formed 2 December 2020)</w:t>
      </w:r>
      <w:r w:rsidRPr="000A5C70">
        <w:rPr>
          <w:rFonts w:ascii="Calibri" w:hAnsi="Calibri"/>
          <w:iCs/>
          <w:lang w:val="en-AU" w:eastAsia="en-US"/>
        </w:rPr>
        <w:t>: Mr Pettersson (Chair), Ms Lawder, Miss Nuttall.</w:t>
      </w:r>
    </w:p>
    <w:p w14:paraId="0C44B6E1" w14:textId="77777777" w:rsidR="000A5C70" w:rsidRPr="000A5C70" w:rsidRDefault="000A5C70" w:rsidP="000A5C70">
      <w:pPr>
        <w:tabs>
          <w:tab w:val="left" w:pos="500"/>
          <w:tab w:val="left" w:pos="960"/>
        </w:tabs>
        <w:spacing w:after="240"/>
        <w:rPr>
          <w:rFonts w:ascii="Calibri" w:hAnsi="Calibri"/>
          <w:lang w:val="en-AU" w:eastAsia="en-US"/>
        </w:rPr>
      </w:pPr>
      <w:r w:rsidRPr="000A5C70">
        <w:rPr>
          <w:rFonts w:ascii="Calibri" w:hAnsi="Calibri"/>
          <w:b/>
          <w:lang w:val="en-AU" w:eastAsia="en-US"/>
        </w:rPr>
        <w:t>ENVIRONMENT, CLIMATE CHANGE AND BIODIVERSITY</w:t>
      </w:r>
      <w:r w:rsidRPr="000A5C70">
        <w:rPr>
          <w:rFonts w:ascii="Calibri" w:hAnsi="Calibri"/>
          <w:lang w:val="en-AU" w:eastAsia="en-US"/>
        </w:rPr>
        <w:t xml:space="preserve">: </w:t>
      </w:r>
      <w:r w:rsidRPr="000A5C70">
        <w:rPr>
          <w:rFonts w:ascii="Calibri" w:hAnsi="Calibri"/>
          <w:i/>
          <w:lang w:val="en-AU" w:eastAsia="en-US"/>
        </w:rPr>
        <w:t>(Formed 2 December 2020)</w:t>
      </w:r>
      <w:r w:rsidRPr="000A5C70">
        <w:rPr>
          <w:rFonts w:ascii="Calibri" w:hAnsi="Calibri"/>
          <w:iCs/>
          <w:lang w:val="en-AU" w:eastAsia="en-US"/>
        </w:rPr>
        <w:t>:</w:t>
      </w:r>
      <w:r w:rsidRPr="000A5C70">
        <w:rPr>
          <w:rFonts w:ascii="Calibri" w:hAnsi="Calibri"/>
          <w:lang w:val="en-AU" w:eastAsia="en-US"/>
        </w:rPr>
        <w:t xml:space="preserve"> Dr Paterson (Chair), Ms Clay, Mr Cocks.</w:t>
      </w:r>
    </w:p>
    <w:p w14:paraId="4328834B" w14:textId="77777777" w:rsidR="000A5C70" w:rsidRPr="000A5C70" w:rsidRDefault="000A5C70" w:rsidP="000A5C70">
      <w:pPr>
        <w:tabs>
          <w:tab w:val="left" w:pos="500"/>
          <w:tab w:val="left" w:pos="960"/>
        </w:tabs>
        <w:spacing w:after="240"/>
        <w:rPr>
          <w:rFonts w:ascii="Calibri" w:hAnsi="Calibri"/>
          <w:iCs/>
          <w:lang w:val="en-AU" w:eastAsia="en-US"/>
        </w:rPr>
      </w:pPr>
      <w:r w:rsidRPr="000A5C70">
        <w:rPr>
          <w:rFonts w:ascii="Calibri" w:hAnsi="Calibri"/>
          <w:b/>
          <w:lang w:val="en-AU" w:eastAsia="en-US"/>
        </w:rPr>
        <w:lastRenderedPageBreak/>
        <w:t>HEALTH AND COMMUNITY WELLBEING</w:t>
      </w:r>
      <w:r w:rsidRPr="000A5C70">
        <w:rPr>
          <w:rFonts w:ascii="Calibri" w:hAnsi="Calibri"/>
          <w:lang w:val="en-AU" w:eastAsia="en-US"/>
        </w:rPr>
        <w:t xml:space="preserve">: </w:t>
      </w:r>
      <w:r w:rsidRPr="000A5C70">
        <w:rPr>
          <w:rFonts w:ascii="Calibri" w:hAnsi="Calibri"/>
          <w:i/>
          <w:lang w:val="en-AU" w:eastAsia="en-US"/>
        </w:rPr>
        <w:t>(Formed 2 December 2020)</w:t>
      </w:r>
      <w:r w:rsidRPr="000A5C70">
        <w:rPr>
          <w:rFonts w:ascii="Calibri" w:hAnsi="Calibri"/>
          <w:iCs/>
          <w:lang w:val="en-AU" w:eastAsia="en-US"/>
        </w:rPr>
        <w:t xml:space="preserve">: Ms Clay </w:t>
      </w:r>
      <w:r w:rsidRPr="000A5C70">
        <w:rPr>
          <w:rFonts w:ascii="Calibri" w:hAnsi="Calibri"/>
          <w:i/>
          <w:lang w:val="en-AU" w:eastAsia="en-US"/>
        </w:rPr>
        <w:t xml:space="preserve">(Chair) </w:t>
      </w:r>
      <w:r w:rsidRPr="000A5C70">
        <w:rPr>
          <w:rFonts w:ascii="Calibri" w:hAnsi="Calibri"/>
          <w:iCs/>
          <w:lang w:val="en-AU" w:eastAsia="en-US"/>
        </w:rPr>
        <w:t>Mr Milligan, Mr Pettersson.</w:t>
      </w:r>
    </w:p>
    <w:p w14:paraId="0441BEDF" w14:textId="77777777" w:rsidR="000A5C70" w:rsidRPr="000A5C70" w:rsidRDefault="000A5C70" w:rsidP="000A5C70">
      <w:pPr>
        <w:tabs>
          <w:tab w:val="left" w:pos="500"/>
          <w:tab w:val="left" w:pos="960"/>
        </w:tabs>
        <w:spacing w:after="240"/>
        <w:rPr>
          <w:rFonts w:ascii="Calibri" w:hAnsi="Calibri"/>
          <w:iCs/>
          <w:lang w:val="en-AU" w:eastAsia="en-US"/>
        </w:rPr>
      </w:pPr>
      <w:r w:rsidRPr="000A5C70">
        <w:rPr>
          <w:rFonts w:ascii="Calibri" w:hAnsi="Calibri"/>
          <w:b/>
          <w:lang w:val="en-AU" w:eastAsia="en-US"/>
        </w:rPr>
        <w:t>JUSTICE AND COMMUNITY SAFETY</w:t>
      </w:r>
      <w:r w:rsidRPr="000A5C70">
        <w:rPr>
          <w:rFonts w:ascii="Calibri" w:hAnsi="Calibri"/>
          <w:lang w:val="en-AU" w:eastAsia="en-US"/>
        </w:rPr>
        <w:t xml:space="preserve">: </w:t>
      </w:r>
      <w:r w:rsidRPr="000A5C70">
        <w:rPr>
          <w:rFonts w:ascii="Calibri" w:hAnsi="Calibri"/>
          <w:i/>
          <w:lang w:val="en-AU" w:eastAsia="en-US"/>
        </w:rPr>
        <w:t>(Formed 2 December 2020)</w:t>
      </w:r>
      <w:r w:rsidRPr="000A5C70">
        <w:rPr>
          <w:rFonts w:ascii="Calibri" w:hAnsi="Calibri"/>
          <w:iCs/>
          <w:lang w:val="en-AU" w:eastAsia="en-US"/>
        </w:rPr>
        <w:t>: Mr Cain (Chair), Mr Braddock, Dr Paterson.</w:t>
      </w:r>
    </w:p>
    <w:p w14:paraId="694436B1" w14:textId="77777777" w:rsidR="000A5C70" w:rsidRPr="000A5C70" w:rsidRDefault="000A5C70" w:rsidP="000A5C70">
      <w:pPr>
        <w:tabs>
          <w:tab w:val="left" w:pos="500"/>
          <w:tab w:val="left" w:pos="960"/>
        </w:tabs>
        <w:spacing w:after="240"/>
        <w:rPr>
          <w:rFonts w:ascii="Calibri" w:hAnsi="Calibri"/>
          <w:iCs/>
          <w:lang w:val="en-AU" w:eastAsia="en-US"/>
        </w:rPr>
      </w:pPr>
      <w:r w:rsidRPr="000A5C70">
        <w:rPr>
          <w:rFonts w:ascii="Calibri" w:hAnsi="Calibri"/>
          <w:b/>
          <w:lang w:val="en-AU" w:eastAsia="en-US"/>
        </w:rPr>
        <w:t>PLANNING, TRANSPORT AND CITY SERVICES</w:t>
      </w:r>
      <w:r w:rsidRPr="000A5C70">
        <w:rPr>
          <w:rFonts w:ascii="Calibri" w:hAnsi="Calibri"/>
          <w:lang w:val="en-AU" w:eastAsia="en-US"/>
        </w:rPr>
        <w:t xml:space="preserve">: </w:t>
      </w:r>
      <w:r w:rsidRPr="000A5C70">
        <w:rPr>
          <w:rFonts w:ascii="Calibri" w:hAnsi="Calibri"/>
          <w:i/>
          <w:lang w:val="en-AU" w:eastAsia="en-US"/>
        </w:rPr>
        <w:t>(Formed 2 December 2020)</w:t>
      </w:r>
      <w:r w:rsidRPr="000A5C70">
        <w:rPr>
          <w:rFonts w:ascii="Calibri" w:hAnsi="Calibri"/>
          <w:iCs/>
          <w:lang w:val="en-AU" w:eastAsia="en-US"/>
        </w:rPr>
        <w:t>: Ms Clay (Chair), Mr Parton, Ms Orr.</w:t>
      </w:r>
    </w:p>
    <w:p w14:paraId="78F321A7" w14:textId="77777777" w:rsidR="000A5C70" w:rsidRPr="000A5C70" w:rsidRDefault="000A5C70" w:rsidP="000A5C70">
      <w:pPr>
        <w:tabs>
          <w:tab w:val="left" w:pos="500"/>
          <w:tab w:val="left" w:pos="960"/>
        </w:tabs>
        <w:spacing w:after="240"/>
        <w:rPr>
          <w:rFonts w:ascii="Calibri" w:hAnsi="Calibri"/>
          <w:iCs/>
          <w:lang w:val="en-AU" w:eastAsia="en-US"/>
        </w:rPr>
      </w:pPr>
      <w:r w:rsidRPr="000A5C70">
        <w:rPr>
          <w:rFonts w:ascii="Calibri" w:hAnsi="Calibri"/>
          <w:b/>
          <w:lang w:val="en-AU" w:eastAsia="en-US"/>
        </w:rPr>
        <w:t>PUBLIC ACCOUNTS</w:t>
      </w:r>
      <w:r w:rsidRPr="000A5C70">
        <w:rPr>
          <w:rFonts w:ascii="Calibri" w:hAnsi="Calibri"/>
          <w:lang w:val="en-AU" w:eastAsia="en-US"/>
        </w:rPr>
        <w:t xml:space="preserve">: </w:t>
      </w:r>
      <w:r w:rsidRPr="000A5C70">
        <w:rPr>
          <w:rFonts w:ascii="Calibri" w:hAnsi="Calibri"/>
          <w:i/>
          <w:lang w:val="en-AU" w:eastAsia="en-US"/>
        </w:rPr>
        <w:t>(Formed 2 December 2020)</w:t>
      </w:r>
      <w:r w:rsidRPr="000A5C70">
        <w:rPr>
          <w:rFonts w:ascii="Calibri" w:hAnsi="Calibri"/>
          <w:iCs/>
          <w:lang w:val="en-AU" w:eastAsia="en-US"/>
        </w:rPr>
        <w:t xml:space="preserve">: Mr Cocks </w:t>
      </w:r>
      <w:r w:rsidRPr="000A5C70">
        <w:rPr>
          <w:rFonts w:ascii="Calibri" w:hAnsi="Calibri"/>
          <w:i/>
          <w:lang w:val="en-AU" w:eastAsia="en-US"/>
        </w:rPr>
        <w:t>(Chair)</w:t>
      </w:r>
      <w:r w:rsidRPr="000A5C70">
        <w:rPr>
          <w:rFonts w:ascii="Calibri" w:hAnsi="Calibri"/>
          <w:iCs/>
          <w:lang w:val="en-AU" w:eastAsia="en-US"/>
        </w:rPr>
        <w:t xml:space="preserve">, Mr Braddock, Mr Pettersson. </w:t>
      </w:r>
    </w:p>
    <w:p w14:paraId="225EFF74" w14:textId="77777777" w:rsidR="000A5C70" w:rsidRPr="000A5C70" w:rsidRDefault="000A5C70" w:rsidP="000A5C70">
      <w:pPr>
        <w:spacing w:before="240" w:after="240"/>
        <w:ind w:right="-766"/>
        <w:rPr>
          <w:rFonts w:ascii="Calibri" w:hAnsi="Calibri"/>
          <w:b/>
          <w:sz w:val="28"/>
          <w:lang w:eastAsia="en-US"/>
        </w:rPr>
      </w:pPr>
      <w:r w:rsidRPr="000A5C70">
        <w:rPr>
          <w:rFonts w:ascii="Calibri" w:hAnsi="Calibri"/>
          <w:b/>
          <w:sz w:val="28"/>
          <w:lang w:eastAsia="en-US"/>
        </w:rPr>
        <w:t>Select</w:t>
      </w:r>
    </w:p>
    <w:p w14:paraId="317ABB51" w14:textId="77777777" w:rsidR="000A5C70" w:rsidRPr="000A5C70" w:rsidRDefault="000A5C70" w:rsidP="000A5C70">
      <w:pPr>
        <w:spacing w:before="120" w:after="120"/>
        <w:rPr>
          <w:rFonts w:ascii="Calibri" w:hAnsi="Calibri"/>
          <w:lang w:val="en-AU" w:eastAsia="en-US"/>
        </w:rPr>
      </w:pPr>
      <w:r w:rsidRPr="000A5C70">
        <w:rPr>
          <w:rFonts w:ascii="Calibri" w:hAnsi="Calibri"/>
          <w:b/>
          <w:caps/>
          <w:lang w:val="en-AU" w:eastAsia="en-US"/>
        </w:rPr>
        <w:t>Estimates 2024-2025</w:t>
      </w:r>
      <w:r w:rsidRPr="000A5C70">
        <w:rPr>
          <w:rFonts w:ascii="Calibri" w:hAnsi="Calibri"/>
          <w:lang w:val="en-AU" w:eastAsia="en-US"/>
        </w:rPr>
        <w:t xml:space="preserve">: </w:t>
      </w:r>
      <w:r w:rsidRPr="000A5C70">
        <w:rPr>
          <w:rFonts w:ascii="Calibri" w:hAnsi="Calibri"/>
          <w:i/>
          <w:iCs/>
          <w:lang w:val="en-AU" w:eastAsia="en-US"/>
        </w:rPr>
        <w:t>(Formed 6 May 2024)</w:t>
      </w:r>
      <w:r w:rsidRPr="000A5C70">
        <w:rPr>
          <w:rFonts w:ascii="Calibri" w:hAnsi="Calibri"/>
          <w:lang w:val="en-AU" w:eastAsia="en-US"/>
        </w:rPr>
        <w:t xml:space="preserve">: Ms Lawder </w:t>
      </w:r>
      <w:r w:rsidRPr="000A5C70">
        <w:rPr>
          <w:rFonts w:ascii="Calibri" w:hAnsi="Calibri"/>
          <w:i/>
          <w:iCs/>
          <w:lang w:val="en-AU" w:eastAsia="en-US"/>
        </w:rPr>
        <w:t>(Chair)</w:t>
      </w:r>
      <w:r w:rsidRPr="000A5C70">
        <w:rPr>
          <w:rFonts w:ascii="Calibri" w:hAnsi="Calibri"/>
          <w:lang w:val="en-AU" w:eastAsia="en-US"/>
        </w:rPr>
        <w:t>, Ms Orr, Miss Nuttall.</w:t>
      </w:r>
    </w:p>
    <w:p w14:paraId="4C70D26A" w14:textId="77777777" w:rsidR="000A5C70" w:rsidRPr="000A5C70" w:rsidRDefault="000A5C70" w:rsidP="000A5C70">
      <w:pPr>
        <w:keepNext/>
        <w:keepLines/>
        <w:spacing w:before="240" w:after="240"/>
        <w:rPr>
          <w:rFonts w:ascii="Calibri" w:hAnsi="Calibri"/>
          <w:b/>
          <w:sz w:val="28"/>
          <w:lang w:val="en-AU" w:eastAsia="en-US"/>
        </w:rPr>
      </w:pPr>
      <w:r w:rsidRPr="000A5C70">
        <w:rPr>
          <w:rFonts w:ascii="Calibri" w:hAnsi="Calibri"/>
          <w:b/>
          <w:sz w:val="28"/>
          <w:lang w:val="en-AU" w:eastAsia="en-US"/>
        </w:rPr>
        <w:t>Dissolved</w:t>
      </w:r>
    </w:p>
    <w:p w14:paraId="1F450AFF" w14:textId="77777777" w:rsidR="000A5C70" w:rsidRPr="000A5C70" w:rsidRDefault="000A5C70" w:rsidP="000A5C70">
      <w:pPr>
        <w:keepNext/>
        <w:keepLines/>
        <w:spacing w:before="120" w:after="240"/>
        <w:rPr>
          <w:rFonts w:ascii="Calibri" w:hAnsi="Calibri"/>
          <w:i/>
          <w:iCs/>
          <w:lang w:val="en-AU" w:eastAsia="en-US"/>
        </w:rPr>
      </w:pPr>
      <w:r w:rsidRPr="000A5C70">
        <w:rPr>
          <w:rFonts w:ascii="Calibri" w:hAnsi="Calibri"/>
          <w:b/>
          <w:bCs/>
          <w:caps/>
          <w:lang w:val="en-AU" w:eastAsia="en-US"/>
        </w:rPr>
        <w:t>COst of living pressures in the act</w:t>
      </w:r>
      <w:r w:rsidRPr="000A5C70">
        <w:rPr>
          <w:rFonts w:ascii="Calibri" w:hAnsi="Calibri"/>
          <w:lang w:val="en-AU" w:eastAsia="en-US"/>
        </w:rPr>
        <w:t xml:space="preserve">: </w:t>
      </w:r>
      <w:r w:rsidRPr="000A5C70">
        <w:rPr>
          <w:rFonts w:ascii="Calibri" w:hAnsi="Calibri"/>
          <w:i/>
          <w:iCs/>
          <w:lang w:val="en-AU" w:eastAsia="en-US"/>
        </w:rPr>
        <w:t>(Formed 9 February 2023)</w:t>
      </w:r>
      <w:r w:rsidRPr="000A5C70">
        <w:rPr>
          <w:rFonts w:ascii="Calibri" w:hAnsi="Calibri"/>
          <w:lang w:val="en-AU" w:eastAsia="en-US"/>
        </w:rPr>
        <w:t xml:space="preserve">: Mr Davis (Chair), Ms Lawder, Dr Paterson. </w:t>
      </w:r>
      <w:r w:rsidRPr="000A5C70">
        <w:rPr>
          <w:rFonts w:ascii="Calibri" w:hAnsi="Calibri"/>
          <w:i/>
          <w:iCs/>
          <w:lang w:val="en-AU" w:eastAsia="en-US"/>
        </w:rPr>
        <w:t>(Presented 11 May 2023)</w:t>
      </w:r>
    </w:p>
    <w:p w14:paraId="36C38DFD" w14:textId="77777777" w:rsidR="000A5C70" w:rsidRPr="000A5C70" w:rsidRDefault="000A5C70" w:rsidP="000A5C70">
      <w:pPr>
        <w:spacing w:before="120" w:after="240"/>
        <w:rPr>
          <w:rFonts w:ascii="Calibri" w:hAnsi="Calibri"/>
          <w:i/>
          <w:lang w:val="en-AU" w:eastAsia="en-US"/>
        </w:rPr>
      </w:pPr>
      <w:r w:rsidRPr="000A5C70">
        <w:rPr>
          <w:rFonts w:ascii="Calibri" w:hAnsi="Calibri"/>
          <w:b/>
          <w:bCs/>
          <w:caps/>
          <w:lang w:val="en-AU" w:eastAsia="en-US"/>
        </w:rPr>
        <w:t>COVID-19 2021 PANDEMIC RESPONSE</w:t>
      </w:r>
      <w:r w:rsidRPr="000A5C70">
        <w:rPr>
          <w:rFonts w:ascii="Calibri" w:hAnsi="Calibri"/>
          <w:lang w:val="en-AU" w:eastAsia="en-US"/>
        </w:rPr>
        <w:t xml:space="preserve">: </w:t>
      </w:r>
      <w:r w:rsidRPr="000A5C70">
        <w:rPr>
          <w:rFonts w:ascii="Calibri" w:hAnsi="Calibri"/>
          <w:i/>
          <w:iCs/>
          <w:lang w:val="en-AU" w:eastAsia="en-US"/>
        </w:rPr>
        <w:t>(Formed 16 September 2021)</w:t>
      </w:r>
      <w:r w:rsidRPr="000A5C70">
        <w:rPr>
          <w:rFonts w:ascii="Calibri" w:hAnsi="Calibri"/>
          <w:lang w:val="en-AU" w:eastAsia="en-US"/>
        </w:rPr>
        <w:t xml:space="preserve">: Ms Lee (Chair), Ms Clay, Ms Orr. </w:t>
      </w:r>
      <w:r w:rsidRPr="000A5C70">
        <w:rPr>
          <w:rFonts w:ascii="Calibri" w:hAnsi="Calibri"/>
          <w:i/>
          <w:lang w:val="en-AU" w:eastAsia="en-US"/>
        </w:rPr>
        <w:t>(Presented 2 December 2021)</w:t>
      </w:r>
    </w:p>
    <w:p w14:paraId="072AE2FA" w14:textId="77777777" w:rsidR="000A5C70" w:rsidRPr="000A5C70" w:rsidRDefault="000A5C70" w:rsidP="000A5C70">
      <w:pPr>
        <w:tabs>
          <w:tab w:val="left" w:pos="500"/>
          <w:tab w:val="left" w:pos="960"/>
        </w:tabs>
        <w:spacing w:after="240"/>
        <w:rPr>
          <w:rFonts w:ascii="Calibri" w:hAnsi="Calibri"/>
          <w:iCs/>
          <w:lang w:val="en-AU" w:eastAsia="en-US"/>
        </w:rPr>
      </w:pPr>
      <w:r w:rsidRPr="000A5C70">
        <w:rPr>
          <w:rFonts w:ascii="Calibri" w:hAnsi="Calibri"/>
          <w:b/>
          <w:lang w:val="en-AU" w:eastAsia="en-US"/>
        </w:rPr>
        <w:t>DRUGS OF DEPENDENCE (PERSONAL USE) AMENDMENT BILL 2021</w:t>
      </w:r>
      <w:r w:rsidRPr="000A5C70">
        <w:rPr>
          <w:rFonts w:ascii="Calibri" w:hAnsi="Calibri"/>
          <w:lang w:val="en-AU" w:eastAsia="en-US"/>
        </w:rPr>
        <w:t xml:space="preserve">: </w:t>
      </w:r>
      <w:r w:rsidRPr="000A5C70">
        <w:rPr>
          <w:rFonts w:ascii="Calibri" w:hAnsi="Calibri"/>
          <w:i/>
          <w:lang w:val="en-AU" w:eastAsia="en-US"/>
        </w:rPr>
        <w:t>(Formed 11 February 2021)</w:t>
      </w:r>
      <w:r w:rsidRPr="000A5C70">
        <w:rPr>
          <w:rFonts w:ascii="Calibri" w:hAnsi="Calibri"/>
          <w:iCs/>
          <w:lang w:val="en-AU" w:eastAsia="en-US"/>
        </w:rPr>
        <w:t xml:space="preserve">: Mr Cain (Chair), Mr Davis, Dr Paterson. </w:t>
      </w:r>
      <w:r w:rsidRPr="000A5C70">
        <w:rPr>
          <w:rFonts w:ascii="Calibri" w:hAnsi="Calibri"/>
          <w:i/>
          <w:iCs/>
          <w:lang w:val="en-AU" w:eastAsia="en-US"/>
        </w:rPr>
        <w:t>(Presented 30 November 2021)</w:t>
      </w:r>
    </w:p>
    <w:p w14:paraId="13524FEA" w14:textId="77777777" w:rsidR="000A5C70" w:rsidRPr="000A5C70" w:rsidRDefault="000A5C70" w:rsidP="000A5C70">
      <w:pPr>
        <w:spacing w:after="240"/>
        <w:rPr>
          <w:rFonts w:ascii="Calibri" w:hAnsi="Calibri"/>
          <w:i/>
          <w:lang w:val="en-AU" w:eastAsia="en-US"/>
        </w:rPr>
      </w:pPr>
      <w:r w:rsidRPr="000A5C70">
        <w:rPr>
          <w:rFonts w:ascii="Calibri" w:hAnsi="Calibri"/>
          <w:b/>
          <w:bCs/>
          <w:caps/>
          <w:lang w:val="en-AU" w:eastAsia="en-US"/>
        </w:rPr>
        <w:t>ESTIMATES 2022-2023</w:t>
      </w:r>
      <w:r w:rsidRPr="000A5C70">
        <w:rPr>
          <w:rFonts w:ascii="Calibri" w:hAnsi="Calibri"/>
          <w:lang w:val="en-AU" w:eastAsia="en-US"/>
        </w:rPr>
        <w:t xml:space="preserve">: </w:t>
      </w:r>
      <w:r w:rsidRPr="000A5C70">
        <w:rPr>
          <w:rFonts w:ascii="Calibri" w:hAnsi="Calibri"/>
          <w:i/>
          <w:iCs/>
          <w:lang w:val="en-AU" w:eastAsia="en-US"/>
        </w:rPr>
        <w:t>(Formed 1 July 2022)</w:t>
      </w:r>
      <w:r w:rsidRPr="000A5C70">
        <w:rPr>
          <w:rFonts w:ascii="Calibri" w:hAnsi="Calibri"/>
          <w:lang w:val="en-AU" w:eastAsia="en-US"/>
        </w:rPr>
        <w:t xml:space="preserve">: Mr Milligan (Chair), Mr Braddock, Dr Paterson. </w:t>
      </w:r>
      <w:r w:rsidRPr="000A5C70">
        <w:rPr>
          <w:rFonts w:ascii="Calibri" w:hAnsi="Calibri"/>
          <w:i/>
          <w:lang w:val="en-AU" w:eastAsia="en-US"/>
        </w:rPr>
        <w:t>(Presented 11 October 2022; Dissolved 31 October 2022)</w:t>
      </w:r>
    </w:p>
    <w:p w14:paraId="57D0753C" w14:textId="77777777" w:rsidR="000A5C70" w:rsidRPr="000A5C70" w:rsidRDefault="000A5C70" w:rsidP="000A5C70">
      <w:pPr>
        <w:spacing w:before="120" w:after="240"/>
        <w:rPr>
          <w:rFonts w:ascii="Calibri" w:hAnsi="Calibri"/>
          <w:i/>
          <w:iCs/>
          <w:lang w:val="en-AU" w:eastAsia="en-US"/>
        </w:rPr>
      </w:pPr>
      <w:r w:rsidRPr="000A5C70">
        <w:rPr>
          <w:rFonts w:ascii="Calibri" w:hAnsi="Calibri"/>
          <w:b/>
          <w:bCs/>
          <w:lang w:val="en-AU" w:eastAsia="en-US"/>
        </w:rPr>
        <w:t>ESTIMATES 2023-2024</w:t>
      </w:r>
      <w:r w:rsidRPr="000A5C70">
        <w:rPr>
          <w:rFonts w:ascii="Calibri" w:hAnsi="Calibri"/>
          <w:lang w:val="en-AU" w:eastAsia="en-US"/>
        </w:rPr>
        <w:t xml:space="preserve">: </w:t>
      </w:r>
      <w:r w:rsidRPr="000A5C70">
        <w:rPr>
          <w:rFonts w:ascii="Calibri" w:hAnsi="Calibri"/>
          <w:i/>
          <w:iCs/>
          <w:lang w:val="en-AU" w:eastAsia="en-US"/>
        </w:rPr>
        <w:t>(Formed 15 May 2023)</w:t>
      </w:r>
      <w:r w:rsidRPr="000A5C70">
        <w:rPr>
          <w:rFonts w:ascii="Calibri" w:hAnsi="Calibri"/>
          <w:lang w:val="en-AU" w:eastAsia="en-US"/>
        </w:rPr>
        <w:t xml:space="preserve">: Mr Parton </w:t>
      </w:r>
      <w:r w:rsidRPr="000A5C70">
        <w:rPr>
          <w:rFonts w:ascii="Calibri" w:hAnsi="Calibri"/>
          <w:i/>
          <w:iCs/>
          <w:lang w:val="en-AU" w:eastAsia="en-US"/>
        </w:rPr>
        <w:t>(Chair)</w:t>
      </w:r>
      <w:r w:rsidRPr="000A5C70">
        <w:rPr>
          <w:rFonts w:ascii="Calibri" w:hAnsi="Calibri"/>
          <w:lang w:val="en-AU" w:eastAsia="en-US"/>
        </w:rPr>
        <w:t xml:space="preserve">, Ms Clay, Mr Pettersson. </w:t>
      </w:r>
      <w:r w:rsidRPr="000A5C70">
        <w:rPr>
          <w:rFonts w:ascii="Calibri" w:hAnsi="Calibri"/>
          <w:i/>
          <w:iCs/>
          <w:lang w:val="en-AU" w:eastAsia="en-US"/>
        </w:rPr>
        <w:t>(Presented 29 August 2023)</w:t>
      </w:r>
    </w:p>
    <w:p w14:paraId="732E6598" w14:textId="77777777" w:rsidR="000A5C70" w:rsidRPr="000A5C70" w:rsidRDefault="000A5C70" w:rsidP="000A5C70">
      <w:pPr>
        <w:spacing w:before="120" w:after="240"/>
        <w:rPr>
          <w:rFonts w:ascii="Calibri" w:hAnsi="Calibri"/>
          <w:i/>
          <w:iCs/>
          <w:lang w:val="en-AU" w:eastAsia="en-US"/>
        </w:rPr>
      </w:pPr>
      <w:r w:rsidRPr="000A5C70">
        <w:rPr>
          <w:rFonts w:ascii="Calibri" w:hAnsi="Calibri"/>
          <w:b/>
          <w:lang w:val="en-AU" w:eastAsia="en-US"/>
        </w:rPr>
        <w:t>PRIVILEGES 2022</w:t>
      </w:r>
      <w:r w:rsidRPr="000A5C70">
        <w:rPr>
          <w:rFonts w:ascii="Calibri" w:hAnsi="Calibri"/>
          <w:lang w:val="en-AU" w:eastAsia="en-US"/>
        </w:rPr>
        <w:t xml:space="preserve">: </w:t>
      </w:r>
      <w:r w:rsidRPr="000A5C70">
        <w:rPr>
          <w:rFonts w:ascii="Calibri" w:hAnsi="Calibri"/>
          <w:i/>
          <w:lang w:val="en-AU" w:eastAsia="en-US"/>
        </w:rPr>
        <w:t>(Formed 15 August 2022)</w:t>
      </w:r>
      <w:r w:rsidRPr="000A5C70">
        <w:rPr>
          <w:rFonts w:ascii="Calibri" w:hAnsi="Calibri"/>
          <w:lang w:val="en-AU" w:eastAsia="en-US"/>
        </w:rPr>
        <w:t xml:space="preserve">: Mr Hanson (Chair), Ms Clay, Mr Pettersson. </w:t>
      </w:r>
      <w:r w:rsidRPr="000A5C70">
        <w:rPr>
          <w:rFonts w:ascii="Calibri" w:hAnsi="Calibri"/>
          <w:i/>
          <w:iCs/>
          <w:lang w:val="en-AU" w:eastAsia="en-US"/>
        </w:rPr>
        <w:t>(Presented 1 December 2022)</w:t>
      </w:r>
    </w:p>
    <w:p w14:paraId="55FC8083" w14:textId="77777777" w:rsidR="000A5C70" w:rsidRPr="000A5C70" w:rsidRDefault="000A5C70" w:rsidP="000A5C70">
      <w:pPr>
        <w:spacing w:before="120" w:after="120"/>
        <w:rPr>
          <w:rFonts w:ascii="Calibri" w:hAnsi="Calibri"/>
          <w:lang w:val="en-AU" w:eastAsia="en-US"/>
        </w:rPr>
      </w:pPr>
      <w:r w:rsidRPr="000A5C70">
        <w:rPr>
          <w:rFonts w:ascii="Calibri" w:hAnsi="Calibri"/>
          <w:b/>
          <w:bCs/>
          <w:caps/>
          <w:lang w:val="en-AU" w:eastAsia="en-US"/>
        </w:rPr>
        <w:t>VOLUNTARY ASSISTED DYING BILL 2023</w:t>
      </w:r>
      <w:r w:rsidRPr="000A5C70">
        <w:rPr>
          <w:rFonts w:ascii="Calibri" w:hAnsi="Calibri"/>
          <w:lang w:val="en-AU" w:eastAsia="en-US"/>
        </w:rPr>
        <w:t xml:space="preserve">: </w:t>
      </w:r>
      <w:r w:rsidRPr="000A5C70">
        <w:rPr>
          <w:rFonts w:ascii="Calibri" w:hAnsi="Calibri"/>
          <w:i/>
          <w:iCs/>
          <w:lang w:val="en-AU" w:eastAsia="en-US"/>
        </w:rPr>
        <w:t>(Formed 31 October 2023)</w:t>
      </w:r>
      <w:r w:rsidRPr="000A5C70">
        <w:rPr>
          <w:rFonts w:ascii="Calibri" w:hAnsi="Calibri"/>
          <w:lang w:val="en-AU" w:eastAsia="en-US"/>
        </w:rPr>
        <w:t xml:space="preserve">: Ms Orr </w:t>
      </w:r>
      <w:r w:rsidRPr="000A5C70">
        <w:rPr>
          <w:rFonts w:ascii="Calibri" w:hAnsi="Calibri"/>
          <w:i/>
          <w:iCs/>
          <w:lang w:val="en-AU" w:eastAsia="en-US"/>
        </w:rPr>
        <w:t>(Chair)</w:t>
      </w:r>
      <w:r w:rsidRPr="000A5C70">
        <w:rPr>
          <w:rFonts w:ascii="Calibri" w:hAnsi="Calibri"/>
          <w:lang w:val="en-AU" w:eastAsia="en-US"/>
        </w:rPr>
        <w:t xml:space="preserve">, Mr Braddock, Ms Castley, Mr Cocks, Dr Paterson. </w:t>
      </w:r>
      <w:r w:rsidRPr="000A5C70">
        <w:rPr>
          <w:rFonts w:ascii="Calibri" w:hAnsi="Calibri"/>
          <w:i/>
          <w:iCs/>
          <w:lang w:val="en-AU" w:eastAsia="en-US"/>
        </w:rPr>
        <w:t>(Presented 19 March 2024)</w:t>
      </w:r>
    </w:p>
    <w:p w14:paraId="52DB0B03" w14:textId="77777777" w:rsidR="000A5C70" w:rsidRPr="000A5C70" w:rsidRDefault="000A5C70" w:rsidP="000A5C70">
      <w:pPr>
        <w:tabs>
          <w:tab w:val="right" w:pos="580"/>
        </w:tabs>
        <w:spacing w:before="120" w:after="480"/>
        <w:ind w:left="567" w:right="-766" w:hanging="567"/>
        <w:jc w:val="center"/>
        <w:rPr>
          <w:rFonts w:ascii="Calibri" w:hAnsi="Calibri"/>
          <w:b/>
          <w:lang w:eastAsia="en-US"/>
        </w:rPr>
      </w:pPr>
      <w:r w:rsidRPr="000A5C70">
        <w:rPr>
          <w:rFonts w:ascii="Calibri" w:hAnsi="Calibri"/>
          <w:lang w:eastAsia="en-US"/>
        </w:rPr>
        <w:t>_______________</w:t>
      </w:r>
    </w:p>
    <w:p w14:paraId="337C0BC9" w14:textId="77777777" w:rsidR="00F5298F" w:rsidRDefault="00F5298F">
      <w:pPr>
        <w:spacing w:after="160" w:line="259" w:lineRule="auto"/>
      </w:pPr>
    </w:p>
    <w:sectPr w:rsidR="00F5298F" w:rsidSect="00917DF7">
      <w:headerReference w:type="even" r:id="rId43"/>
      <w:headerReference w:type="default" r:id="rId44"/>
      <w:headerReference w:type="first" r:id="rId45"/>
      <w:footerReference w:type="first" r:id="rId46"/>
      <w:pgSz w:w="11906" w:h="16838"/>
      <w:pgMar w:top="1440" w:right="1440" w:bottom="1440" w:left="1440" w:header="708" w:footer="708" w:gutter="0"/>
      <w:pgNumType w:start="19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107AF" w14:textId="77777777" w:rsidR="00997F4D" w:rsidRDefault="00997F4D" w:rsidP="000F3D35">
      <w:r>
        <w:separator/>
      </w:r>
    </w:p>
  </w:endnote>
  <w:endnote w:type="continuationSeparator" w:id="0">
    <w:p w14:paraId="08335308" w14:textId="77777777" w:rsidR="00997F4D" w:rsidRDefault="00997F4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8D0A" w14:textId="77777777" w:rsidR="000F3D35" w:rsidRPr="00EA6267" w:rsidRDefault="000F3D35" w:rsidP="000F3D35">
    <w:pPr>
      <w:jc w:val="center"/>
      <w:rPr>
        <w:i/>
        <w:sz w:val="20"/>
      </w:rPr>
    </w:pPr>
    <w:r w:rsidRPr="00EA6267">
      <w:rPr>
        <w:sz w:val="20"/>
      </w:rPr>
      <w:t>* Notifications to which an asterisk (*) is prefixed appear for the first time</w:t>
    </w:r>
  </w:p>
  <w:p w14:paraId="74A390AC"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CE3A1" w14:textId="77777777" w:rsidR="00997F4D" w:rsidRDefault="00997F4D" w:rsidP="000F3D35">
      <w:r>
        <w:separator/>
      </w:r>
    </w:p>
  </w:footnote>
  <w:footnote w:type="continuationSeparator" w:id="0">
    <w:p w14:paraId="0930E622" w14:textId="77777777" w:rsidR="00997F4D" w:rsidRDefault="00997F4D"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CF8A" w14:textId="372834CC"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000A5C70" w:rsidRPr="00F5298F">
      <w:rPr>
        <w:i/>
        <w:sz w:val="21"/>
        <w:szCs w:val="21"/>
      </w:rPr>
      <w:t xml:space="preserve">No </w:t>
    </w:r>
    <w:r w:rsidR="000A5C70">
      <w:rPr>
        <w:i/>
        <w:color w:val="000000"/>
        <w:sz w:val="21"/>
        <w:szCs w:val="21"/>
      </w:rPr>
      <w:t>118</w:t>
    </w:r>
    <w:r w:rsidR="000A5C70" w:rsidRPr="00F5298F">
      <w:rPr>
        <w:rFonts w:ascii="Arial" w:hAnsi="Arial" w:cs="Arial"/>
        <w:i/>
        <w:color w:val="222222"/>
        <w:sz w:val="21"/>
        <w:szCs w:val="21"/>
        <w:shd w:val="clear" w:color="auto" w:fill="FFFFFF"/>
      </w:rPr>
      <w:t>—</w:t>
    </w:r>
    <w:r w:rsidR="000A5C70">
      <w:rPr>
        <w:i/>
        <w:sz w:val="21"/>
        <w:szCs w:val="21"/>
      </w:rPr>
      <w:t>14 May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0F57" w14:textId="1334D597" w:rsidR="008B4A7E" w:rsidRPr="00F5298F" w:rsidRDefault="00476347" w:rsidP="008B4A7E">
    <w:pPr>
      <w:pStyle w:val="Header"/>
      <w:jc w:val="center"/>
      <w:rPr>
        <w:sz w:val="21"/>
        <w:szCs w:val="21"/>
      </w:rPr>
    </w:pPr>
    <w:r w:rsidRPr="00F5298F">
      <w:rPr>
        <w:sz w:val="21"/>
        <w:szCs w:val="21"/>
      </w:rPr>
      <w:ptab w:relativeTo="margin" w:alignment="center" w:leader="none"/>
    </w:r>
    <w:r w:rsidR="000A5C70" w:rsidRPr="00F5298F">
      <w:rPr>
        <w:i/>
        <w:sz w:val="21"/>
        <w:szCs w:val="21"/>
      </w:rPr>
      <w:t xml:space="preserve">No </w:t>
    </w:r>
    <w:r w:rsidR="000A5C70">
      <w:rPr>
        <w:i/>
        <w:color w:val="000000"/>
        <w:sz w:val="21"/>
        <w:szCs w:val="21"/>
      </w:rPr>
      <w:t>118</w:t>
    </w:r>
    <w:r w:rsidR="000A5C70" w:rsidRPr="00F5298F">
      <w:rPr>
        <w:rFonts w:ascii="Arial" w:hAnsi="Arial" w:cs="Arial"/>
        <w:i/>
        <w:color w:val="222222"/>
        <w:sz w:val="21"/>
        <w:szCs w:val="21"/>
        <w:shd w:val="clear" w:color="auto" w:fill="FFFFFF"/>
      </w:rPr>
      <w:t>—</w:t>
    </w:r>
    <w:r w:rsidR="000A5C70">
      <w:rPr>
        <w:i/>
        <w:sz w:val="21"/>
        <w:szCs w:val="21"/>
      </w:rPr>
      <w:t>14 May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543C7D55"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2F5B"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2ABD"/>
    <w:multiLevelType w:val="multilevel"/>
    <w:tmpl w:val="4E4E8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452317"/>
    <w:multiLevelType w:val="multilevel"/>
    <w:tmpl w:val="D0B690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7F70E6"/>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70CF7"/>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D86048"/>
    <w:multiLevelType w:val="multilevel"/>
    <w:tmpl w:val="2E5C0F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B553A5"/>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15:restartNumberingAfterBreak="0">
    <w:nsid w:val="13776FF7"/>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78184D"/>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F91D89"/>
    <w:multiLevelType w:val="multilevel"/>
    <w:tmpl w:val="A5CCF0FA"/>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694694F"/>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2" w15:restartNumberingAfterBreak="0">
    <w:nsid w:val="1B3567AD"/>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015D5"/>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8D38DE"/>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C87B55"/>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7C0310"/>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FC360F"/>
    <w:multiLevelType w:val="multilevel"/>
    <w:tmpl w:val="B44C73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A852F13"/>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C77EB6"/>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622ED3"/>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FA3CC5"/>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1F22B1"/>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9B287C"/>
    <w:multiLevelType w:val="multilevel"/>
    <w:tmpl w:val="A9E8A3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9B47D0C"/>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978D2"/>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C0249F"/>
    <w:multiLevelType w:val="multilevel"/>
    <w:tmpl w:val="E0000C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BFB4DE4"/>
    <w:multiLevelType w:val="multilevel"/>
    <w:tmpl w:val="77F09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E59145A"/>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066B2F"/>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8F4ADF"/>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806F45"/>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7055CD"/>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D20020F"/>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8830720">
    <w:abstractNumId w:val="11"/>
  </w:num>
  <w:num w:numId="2" w16cid:durableId="1386248670">
    <w:abstractNumId w:val="6"/>
  </w:num>
  <w:num w:numId="3" w16cid:durableId="483930314">
    <w:abstractNumId w:val="20"/>
  </w:num>
  <w:num w:numId="4" w16cid:durableId="667950703">
    <w:abstractNumId w:val="20"/>
  </w:num>
  <w:num w:numId="5" w16cid:durableId="67847383">
    <w:abstractNumId w:val="20"/>
  </w:num>
  <w:num w:numId="6" w16cid:durableId="933246477">
    <w:abstractNumId w:val="20"/>
  </w:num>
  <w:num w:numId="7" w16cid:durableId="1333068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41485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89164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76160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3654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82986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5579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2116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5460028">
    <w:abstractNumId w:val="33"/>
  </w:num>
  <w:num w:numId="16" w16cid:durableId="311254721">
    <w:abstractNumId w:val="3"/>
  </w:num>
  <w:num w:numId="17" w16cid:durableId="468281811">
    <w:abstractNumId w:val="31"/>
  </w:num>
  <w:num w:numId="18" w16cid:durableId="1510486015">
    <w:abstractNumId w:val="19"/>
  </w:num>
  <w:num w:numId="19" w16cid:durableId="874579622">
    <w:abstractNumId w:val="7"/>
  </w:num>
  <w:num w:numId="20" w16cid:durableId="1751582850">
    <w:abstractNumId w:val="8"/>
  </w:num>
  <w:num w:numId="21" w16cid:durableId="98841452">
    <w:abstractNumId w:val="22"/>
  </w:num>
  <w:num w:numId="22" w16cid:durableId="1732196251">
    <w:abstractNumId w:val="26"/>
  </w:num>
  <w:num w:numId="23" w16cid:durableId="1959410996">
    <w:abstractNumId w:val="32"/>
  </w:num>
  <w:num w:numId="24" w16cid:durableId="652177332">
    <w:abstractNumId w:val="30"/>
  </w:num>
  <w:num w:numId="25" w16cid:durableId="1965575398">
    <w:abstractNumId w:val="29"/>
  </w:num>
  <w:num w:numId="26" w16cid:durableId="966551514">
    <w:abstractNumId w:val="18"/>
  </w:num>
  <w:num w:numId="27" w16cid:durableId="708186697">
    <w:abstractNumId w:val="12"/>
  </w:num>
  <w:num w:numId="28" w16cid:durableId="955254401">
    <w:abstractNumId w:val="16"/>
  </w:num>
  <w:num w:numId="29" w16cid:durableId="925772372">
    <w:abstractNumId w:val="10"/>
  </w:num>
  <w:num w:numId="30" w16cid:durableId="416294671">
    <w:abstractNumId w:val="25"/>
  </w:num>
  <w:num w:numId="31" w16cid:durableId="1345476745">
    <w:abstractNumId w:val="14"/>
  </w:num>
  <w:num w:numId="32" w16cid:durableId="668941776">
    <w:abstractNumId w:val="5"/>
  </w:num>
  <w:num w:numId="33" w16cid:durableId="1322008112">
    <w:abstractNumId w:val="13"/>
  </w:num>
  <w:num w:numId="34" w16cid:durableId="785277471">
    <w:abstractNumId w:val="15"/>
  </w:num>
  <w:num w:numId="35" w16cid:durableId="455490197">
    <w:abstractNumId w:val="34"/>
  </w:num>
  <w:num w:numId="36" w16cid:durableId="314797984">
    <w:abstractNumId w:val="23"/>
  </w:num>
  <w:num w:numId="37" w16cid:durableId="216744194">
    <w:abstractNumId w:val="21"/>
  </w:num>
  <w:num w:numId="38" w16cid:durableId="1925070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4D"/>
    <w:rsid w:val="00011D79"/>
    <w:rsid w:val="00041558"/>
    <w:rsid w:val="000453A9"/>
    <w:rsid w:val="00097219"/>
    <w:rsid w:val="000A5C70"/>
    <w:rsid w:val="000D7068"/>
    <w:rsid w:val="000F3D35"/>
    <w:rsid w:val="00177FD1"/>
    <w:rsid w:val="001C06EB"/>
    <w:rsid w:val="00245903"/>
    <w:rsid w:val="002A7302"/>
    <w:rsid w:val="002E736D"/>
    <w:rsid w:val="002F4706"/>
    <w:rsid w:val="00304C3F"/>
    <w:rsid w:val="0031712A"/>
    <w:rsid w:val="00336421"/>
    <w:rsid w:val="0035042A"/>
    <w:rsid w:val="00352FBA"/>
    <w:rsid w:val="004438E1"/>
    <w:rsid w:val="00476347"/>
    <w:rsid w:val="004827E4"/>
    <w:rsid w:val="004C47C6"/>
    <w:rsid w:val="004E54D5"/>
    <w:rsid w:val="00585559"/>
    <w:rsid w:val="0060380C"/>
    <w:rsid w:val="00611845"/>
    <w:rsid w:val="006D7183"/>
    <w:rsid w:val="0079463F"/>
    <w:rsid w:val="0081083C"/>
    <w:rsid w:val="008B216C"/>
    <w:rsid w:val="008B4A7E"/>
    <w:rsid w:val="008C5A12"/>
    <w:rsid w:val="0091670C"/>
    <w:rsid w:val="00917DF7"/>
    <w:rsid w:val="009520A3"/>
    <w:rsid w:val="0095707A"/>
    <w:rsid w:val="00962620"/>
    <w:rsid w:val="00997F4D"/>
    <w:rsid w:val="00A273E2"/>
    <w:rsid w:val="00A51A60"/>
    <w:rsid w:val="00AA3086"/>
    <w:rsid w:val="00AF3C23"/>
    <w:rsid w:val="00B07807"/>
    <w:rsid w:val="00C06509"/>
    <w:rsid w:val="00C9309E"/>
    <w:rsid w:val="00CA18B3"/>
    <w:rsid w:val="00CE3234"/>
    <w:rsid w:val="00D15CFD"/>
    <w:rsid w:val="00E430FD"/>
    <w:rsid w:val="00E704D4"/>
    <w:rsid w:val="00EA6267"/>
    <w:rsid w:val="00EC12A8"/>
    <w:rsid w:val="00F4486F"/>
    <w:rsid w:val="00F5298F"/>
    <w:rsid w:val="00FC331F"/>
    <w:rsid w:val="00FF5B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6358F"/>
  <w15:chartTrackingRefBased/>
  <w15:docId w15:val="{7AA17E12-3EC8-4F8B-8E12-9C5FADAA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 w:type="paragraph" w:styleId="ListParagraph">
    <w:name w:val="List Paragraph"/>
    <w:basedOn w:val="Normal"/>
    <w:uiPriority w:val="34"/>
    <w:qFormat/>
    <w:rsid w:val="002A7302"/>
    <w:pPr>
      <w:ind w:left="720"/>
      <w:contextualSpacing/>
    </w:pPr>
  </w:style>
  <w:style w:type="table" w:styleId="TableGrid">
    <w:name w:val="Table Grid"/>
    <w:basedOn w:val="TableNormal"/>
    <w:uiPriority w:val="39"/>
    <w:rsid w:val="002A730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 1"/>
    <w:basedOn w:val="NoSpacing"/>
    <w:qFormat/>
    <w:rsid w:val="002A7302"/>
    <w:pPr>
      <w:jc w:val="both"/>
    </w:pPr>
    <w:rPr>
      <w:rFonts w:ascii="Arial" w:eastAsiaTheme="minorEastAsia" w:hAnsi="Arial" w:cstheme="minorBidi"/>
      <w:sz w:val="22"/>
      <w:szCs w:val="22"/>
      <w:lang w:val="en-AU" w:eastAsia="zh-CN"/>
    </w:rPr>
  </w:style>
  <w:style w:type="paragraph" w:styleId="NoSpacing">
    <w:name w:val="No Spacing"/>
    <w:uiPriority w:val="1"/>
    <w:qFormat/>
    <w:rsid w:val="002A7302"/>
    <w:pPr>
      <w:spacing w:after="0" w:line="240" w:lineRule="auto"/>
    </w:pPr>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9397/" TargetMode="External"/><Relationship Id="rId18" Type="http://schemas.openxmlformats.org/officeDocument/2006/relationships/hyperlink" Target="http://www.legislation.act.gov.au/b/db_68568/" TargetMode="External"/><Relationship Id="rId26" Type="http://schemas.openxmlformats.org/officeDocument/2006/relationships/hyperlink" Target="https://www.legislation.act.gov.au/b/db_69509/" TargetMode="External"/><Relationship Id="rId39" Type="http://schemas.openxmlformats.org/officeDocument/2006/relationships/hyperlink" Target="https://www.legislation.act.gov.au/b/db_69410/" TargetMode="External"/><Relationship Id="rId21" Type="http://schemas.openxmlformats.org/officeDocument/2006/relationships/hyperlink" Target="https://www.legislation.act.gov.au/b/db_69401/" TargetMode="External"/><Relationship Id="rId34" Type="http://schemas.openxmlformats.org/officeDocument/2006/relationships/hyperlink" Target="https://www.legislation.act.gov.au/b/db_65320/" TargetMode="External"/><Relationship Id="rId42" Type="http://schemas.openxmlformats.org/officeDocument/2006/relationships/hyperlink" Target="https://www.arts.act.gov.au/funding/arts,-cultural-and-creative-funding-at-a-glance."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act.gov.au/b/db_68569/" TargetMode="External"/><Relationship Id="rId29" Type="http://schemas.openxmlformats.org/officeDocument/2006/relationships/hyperlink" Target="https://www.legislation.act.gov.au/b/db_69498/" TargetMode="External"/><Relationship Id="rId11" Type="http://schemas.openxmlformats.org/officeDocument/2006/relationships/hyperlink" Target="http://www.legislation.act.gov.au/b/db_68842/" TargetMode="External"/><Relationship Id="rId24" Type="http://schemas.openxmlformats.org/officeDocument/2006/relationships/hyperlink" Target="https://www.legislation.act.gov.au/b/db_69507/" TargetMode="External"/><Relationship Id="rId32" Type="http://schemas.openxmlformats.org/officeDocument/2006/relationships/hyperlink" Target="https://www.legislation.act.gov.au/b/db_69412/" TargetMode="External"/><Relationship Id="rId37" Type="http://schemas.openxmlformats.org/officeDocument/2006/relationships/hyperlink" Target="https://www.legislation.act.gov.au/b/db_69218/" TargetMode="External"/><Relationship Id="rId40" Type="http://schemas.openxmlformats.org/officeDocument/2006/relationships/hyperlink" Target="http://www.parliament.act.gov.au/parliamentary-business/in-the-chamber/chamber-documents"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legislation.act.gov.au/b/db_64812/" TargetMode="External"/><Relationship Id="rId23" Type="http://schemas.openxmlformats.org/officeDocument/2006/relationships/hyperlink" Target="https://www.legislation.act.gov.au/b/db_69502/" TargetMode="External"/><Relationship Id="rId28" Type="http://schemas.openxmlformats.org/officeDocument/2006/relationships/hyperlink" Target="https://www.legislation.act.gov.au/b/db_69500/" TargetMode="External"/><Relationship Id="rId36" Type="http://schemas.openxmlformats.org/officeDocument/2006/relationships/hyperlink" Target="https://www.legislation.act.gov.au/b/db_67413/" TargetMode="External"/><Relationship Id="rId49" Type="http://schemas.openxmlformats.org/officeDocument/2006/relationships/theme" Target="theme/theme1.xml"/><Relationship Id="rId10" Type="http://schemas.openxmlformats.org/officeDocument/2006/relationships/hyperlink" Target="http://www.legislation.act.gov.au/b/db_68843/" TargetMode="External"/><Relationship Id="rId19" Type="http://schemas.openxmlformats.org/officeDocument/2006/relationships/hyperlink" Target="http://www.legislation.act.gov.au/b/db_68844/" TargetMode="External"/><Relationship Id="rId31" Type="http://schemas.openxmlformats.org/officeDocument/2006/relationships/hyperlink" Target="https://www.legislation.act.gov.au/b/db_69510/" TargetMode="External"/><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act.gov.au/b/db_68609/" TargetMode="External"/><Relationship Id="rId22" Type="http://schemas.openxmlformats.org/officeDocument/2006/relationships/hyperlink" Target="https://www.legislation.act.gov.au/b/db_69499/" TargetMode="External"/><Relationship Id="rId27" Type="http://schemas.openxmlformats.org/officeDocument/2006/relationships/hyperlink" Target="https://www.legislation.act.gov.au/b/db_69504/" TargetMode="External"/><Relationship Id="rId30" Type="http://schemas.openxmlformats.org/officeDocument/2006/relationships/hyperlink" Target="https://www.legislation.act.gov.au/b/db_69501/" TargetMode="External"/><Relationship Id="rId35" Type="http://schemas.openxmlformats.org/officeDocument/2006/relationships/hyperlink" Target="https://www.legislation.act.gov.au/b/db_66795/" TargetMode="External"/><Relationship Id="rId43" Type="http://schemas.openxmlformats.org/officeDocument/2006/relationships/header" Target="header1.xml"/><Relationship Id="rId48" Type="http://schemas.openxmlformats.org/officeDocument/2006/relationships/glossaryDocument" Target="glossary/document.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9488/" TargetMode="External"/><Relationship Id="rId17" Type="http://schemas.openxmlformats.org/officeDocument/2006/relationships/hyperlink" Target="http://www.legislation.act.gov.au/b/db_68567/" TargetMode="External"/><Relationship Id="rId25" Type="http://schemas.openxmlformats.org/officeDocument/2006/relationships/hyperlink" Target="https://www.legislation.act.gov.au/b/db_69506/" TargetMode="External"/><Relationship Id="rId33" Type="http://schemas.openxmlformats.org/officeDocument/2006/relationships/hyperlink" Target="https://www.legislation.act.gov.au/b/db_64493/" TargetMode="External"/><Relationship Id="rId38" Type="http://schemas.openxmlformats.org/officeDocument/2006/relationships/hyperlink" Target="https://www.legislation.act.gov.au/b/db_69239/" TargetMode="External"/><Relationship Id="rId46" Type="http://schemas.openxmlformats.org/officeDocument/2006/relationships/footer" Target="footer1.xml"/><Relationship Id="rId20" Type="http://schemas.openxmlformats.org/officeDocument/2006/relationships/hyperlink" Target="https://www.legislation.act.gov.au/b/db_69396/" TargetMode="External"/><Relationship Id="rId41" Type="http://schemas.openxmlformats.org/officeDocument/2006/relationships/hyperlink" Target="https://www.arts.act.gov.au/funding/arts,-cultural-and-creative-funding-at-a-glance"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5D95D6FEDC4328B21374D4A51D84C7"/>
        <w:category>
          <w:name w:val="General"/>
          <w:gallery w:val="placeholder"/>
        </w:category>
        <w:types>
          <w:type w:val="bbPlcHdr"/>
        </w:types>
        <w:behaviors>
          <w:behavior w:val="content"/>
        </w:behaviors>
        <w:guid w:val="{4B42B80A-C625-4D2F-96F3-56964CCEFC1F}"/>
      </w:docPartPr>
      <w:docPartBody>
        <w:p w:rsidR="000251C9" w:rsidRDefault="000251C9" w:rsidP="000251C9">
          <w:pPr>
            <w:pStyle w:val="115D95D6FEDC4328B21374D4A51D84C7"/>
          </w:pPr>
          <w:r w:rsidRPr="002E2469">
            <w:rPr>
              <w:rStyle w:val="PlaceholderText"/>
            </w:rPr>
            <w:t>Enter any content that you want to repeat, including other content controls. You can also insert this control around table rows in order to repeat parts of a table.</w:t>
          </w:r>
        </w:p>
      </w:docPartBody>
    </w:docPart>
    <w:docPart>
      <w:docPartPr>
        <w:name w:val="50E7EB0A71394AB993E897FF3374A86C"/>
        <w:category>
          <w:name w:val="General"/>
          <w:gallery w:val="placeholder"/>
        </w:category>
        <w:types>
          <w:type w:val="bbPlcHdr"/>
        </w:types>
        <w:behaviors>
          <w:behavior w:val="content"/>
        </w:behaviors>
        <w:guid w:val="{E3F02A54-1CC3-4710-9739-7DD9E9280EBA}"/>
      </w:docPartPr>
      <w:docPartBody>
        <w:p w:rsidR="000251C9" w:rsidRDefault="000251C9" w:rsidP="000251C9">
          <w:pPr>
            <w:pStyle w:val="50E7EB0A71394AB993E897FF3374A86C"/>
          </w:pPr>
          <w:r w:rsidRPr="00214802">
            <w:rPr>
              <w:rStyle w:val="PlaceholderText"/>
              <w:rFonts w:ascii="Arial" w:hAnsi="Arial" w:cs="Arial"/>
              <w:b/>
              <w:bCs/>
              <w:color w:val="auto"/>
            </w:rPr>
            <w:t>QuestionNumber</w:t>
          </w:r>
        </w:p>
      </w:docPartBody>
    </w:docPart>
    <w:docPart>
      <w:docPartPr>
        <w:name w:val="3DDC570B50B843E5ACF4B04EA8D456A7"/>
        <w:category>
          <w:name w:val="General"/>
          <w:gallery w:val="placeholder"/>
        </w:category>
        <w:types>
          <w:type w:val="bbPlcHdr"/>
        </w:types>
        <w:behaviors>
          <w:behavior w:val="content"/>
        </w:behaviors>
        <w:guid w:val="{2DFFDD2F-804E-4859-B30E-4C3756517342}"/>
      </w:docPartPr>
      <w:docPartBody>
        <w:p w:rsidR="000251C9" w:rsidRDefault="000251C9" w:rsidP="000251C9">
          <w:pPr>
            <w:pStyle w:val="3DDC570B50B843E5ACF4B04EA8D456A7"/>
          </w:pPr>
          <w:r>
            <w:rPr>
              <w:rStyle w:val="PlaceholderText"/>
            </w:rPr>
            <w:t>Enter any content that you want to repeat, including other content controls. You can also insert this control around table rows in order to repeat parts of a table.</w:t>
          </w:r>
        </w:p>
      </w:docPartBody>
    </w:docPart>
    <w:docPart>
      <w:docPartPr>
        <w:name w:val="0D2D1AE9E0BC4B779E5B6F6BFD8171AB"/>
        <w:category>
          <w:name w:val="General"/>
          <w:gallery w:val="placeholder"/>
        </w:category>
        <w:types>
          <w:type w:val="bbPlcHdr"/>
        </w:types>
        <w:behaviors>
          <w:behavior w:val="content"/>
        </w:behaviors>
        <w:guid w:val="{82BBFCB0-54F0-4BEE-94DC-9C166AF2E1DF}"/>
      </w:docPartPr>
      <w:docPartBody>
        <w:p w:rsidR="000251C9" w:rsidRDefault="000251C9" w:rsidP="000251C9">
          <w:pPr>
            <w:pStyle w:val="0D2D1AE9E0BC4B779E5B6F6BFD8171AB"/>
          </w:pPr>
          <w:r>
            <w:rPr>
              <w:rStyle w:val="PlaceholderText"/>
              <w:rFonts w:ascii="Arial" w:hAnsi="Arial" w:cs="Arial"/>
              <w:b/>
              <w:bCs/>
            </w:rPr>
            <w:t>QuestionNumber</w:t>
          </w:r>
        </w:p>
      </w:docPartBody>
    </w:docPart>
    <w:docPart>
      <w:docPartPr>
        <w:name w:val="4868F255DAEB47FB82FA94D0C5AFF810"/>
        <w:category>
          <w:name w:val="General"/>
          <w:gallery w:val="placeholder"/>
        </w:category>
        <w:types>
          <w:type w:val="bbPlcHdr"/>
        </w:types>
        <w:behaviors>
          <w:behavior w:val="content"/>
        </w:behaviors>
        <w:guid w:val="{A8C6E7D9-014B-4D5A-9BE7-006000AA3413}"/>
      </w:docPartPr>
      <w:docPartBody>
        <w:p w:rsidR="000251C9" w:rsidRDefault="000251C9" w:rsidP="000251C9">
          <w:pPr>
            <w:pStyle w:val="4868F255DAEB47FB82FA94D0C5AFF810"/>
          </w:pPr>
          <w:r w:rsidRPr="002E2469">
            <w:rPr>
              <w:rStyle w:val="PlaceholderText"/>
            </w:rPr>
            <w:t>Enter any content that you want to repeat, including other content controls. You can also insert this control around table rows in order to repeat parts of a table.</w:t>
          </w:r>
        </w:p>
      </w:docPartBody>
    </w:docPart>
    <w:docPart>
      <w:docPartPr>
        <w:name w:val="117A9D99DF8849B29D77D63A005B1514"/>
        <w:category>
          <w:name w:val="General"/>
          <w:gallery w:val="placeholder"/>
        </w:category>
        <w:types>
          <w:type w:val="bbPlcHdr"/>
        </w:types>
        <w:behaviors>
          <w:behavior w:val="content"/>
        </w:behaviors>
        <w:guid w:val="{61CB9AFC-FCF9-439B-B8C2-4E668E27529A}"/>
      </w:docPartPr>
      <w:docPartBody>
        <w:p w:rsidR="000251C9" w:rsidRDefault="000251C9" w:rsidP="000251C9">
          <w:pPr>
            <w:pStyle w:val="117A9D99DF8849B29D77D63A005B1514"/>
          </w:pPr>
          <w:r w:rsidRPr="00214802">
            <w:rPr>
              <w:rStyle w:val="PlaceholderText"/>
              <w:rFonts w:ascii="Arial" w:hAnsi="Arial" w:cs="Arial"/>
              <w:b/>
              <w:bCs/>
              <w:color w:val="auto"/>
            </w:rPr>
            <w:t>QuestionNumber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C9"/>
    <w:rsid w:val="000251C9"/>
    <w:rsid w:val="00317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1C9"/>
    <w:rPr>
      <w:color w:val="808080"/>
    </w:rPr>
  </w:style>
  <w:style w:type="paragraph" w:customStyle="1" w:styleId="115D95D6FEDC4328B21374D4A51D84C7">
    <w:name w:val="115D95D6FEDC4328B21374D4A51D84C7"/>
    <w:rsid w:val="000251C9"/>
  </w:style>
  <w:style w:type="paragraph" w:customStyle="1" w:styleId="50E7EB0A71394AB993E897FF3374A86C">
    <w:name w:val="50E7EB0A71394AB993E897FF3374A86C"/>
    <w:rsid w:val="000251C9"/>
  </w:style>
  <w:style w:type="paragraph" w:customStyle="1" w:styleId="3DDC570B50B843E5ACF4B04EA8D456A7">
    <w:name w:val="3DDC570B50B843E5ACF4B04EA8D456A7"/>
    <w:rsid w:val="000251C9"/>
  </w:style>
  <w:style w:type="paragraph" w:customStyle="1" w:styleId="0D2D1AE9E0BC4B779E5B6F6BFD8171AB">
    <w:name w:val="0D2D1AE9E0BC4B779E5B6F6BFD8171AB"/>
    <w:rsid w:val="000251C9"/>
  </w:style>
  <w:style w:type="paragraph" w:customStyle="1" w:styleId="4868F255DAEB47FB82FA94D0C5AFF810">
    <w:name w:val="4868F255DAEB47FB82FA94D0C5AFF810"/>
    <w:rsid w:val="000251C9"/>
  </w:style>
  <w:style w:type="paragraph" w:customStyle="1" w:styleId="117A9D99DF8849B29D77D63A005B1514">
    <w:name w:val="117A9D99DF8849B29D77D63A005B1514"/>
    <w:rsid w:val="00025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137</TotalTime>
  <Pages>25</Pages>
  <Words>8409</Words>
  <Characters>47933</Characters>
  <Application>Microsoft Office Word</Application>
  <DocSecurity>0</DocSecurity>
  <Lines>399</Lines>
  <Paragraphs>112</Paragraphs>
  <ScaleCrop>false</ScaleCrop>
  <Company/>
  <LinksUpToDate>false</LinksUpToDate>
  <CharactersWithSpaces>56230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Cullen, Joanne</dc:creator>
  <cp:keywords/>
  <dc:description/>
  <cp:lastModifiedBy>Italiano, Celeste</cp:lastModifiedBy>
  <cp:revision>25</cp:revision>
  <cp:lastPrinted>2024-09-26T23:01:00Z</cp:lastPrinted>
  <dcterms:created xsi:type="dcterms:W3CDTF">2024-05-08T05:28:00Z</dcterms:created>
  <dcterms:modified xsi:type="dcterms:W3CDTF">2024-09-26T23:02:00Z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2024-05-08T05:29:39Z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46022167-346e-4b3d-b606-892d20d6d743</vt:lpwstr>
  </property>
  <property fmtid="{D5CDD505-2E9C-101B-9397-08002B2CF9AE}" pid="10" name="MSIP_Label_69af8531-eb46-4968-8cb3-105d2f5ea87e_ContentBits">
    <vt:lpwstr>0</vt:lpwstr>
  </property>
</Properties>
</file>