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EE" w:rsidRPr="007E7580" w:rsidRDefault="008C7E25" w:rsidP="003C11F6">
      <w:pPr>
        <w:pStyle w:val="Heading3"/>
        <w:spacing w:before="240" w:after="240"/>
        <w:sectPr w:rsidR="00B51BEE" w:rsidRPr="007E7580" w:rsidSect="00B51BEE">
          <w:headerReference w:type="even" r:id="rId9"/>
          <w:headerReference w:type="default" r:id="rId10"/>
          <w:footerReference w:type="even" r:id="rId11"/>
          <w:footerReference w:type="default" r:id="rId12"/>
          <w:headerReference w:type="first" r:id="rId13"/>
          <w:footerReference w:type="first" r:id="rId14"/>
          <w:pgSz w:w="11907" w:h="16840" w:code="9"/>
          <w:pgMar w:top="1588" w:right="1418" w:bottom="425" w:left="1418" w:header="720" w:footer="851" w:gutter="0"/>
          <w:cols w:space="720"/>
          <w:titlePg/>
          <w:docGrid w:linePitch="360"/>
        </w:sectPr>
      </w:pPr>
      <w:r w:rsidRPr="008C7E25">
        <w:rPr>
          <w:noProof/>
          <w:lang w:val="en-US" w:eastAsia="zh-TW"/>
        </w:rPr>
        <w:pict>
          <v:shapetype id="_x0000_t202" coordsize="21600,21600" o:spt="202" path="m,l,21600r21600,l21600,xe">
            <v:stroke joinstyle="miter"/>
            <v:path gradientshapeok="t" o:connecttype="rect"/>
          </v:shapetype>
          <v:shape id="_x0000_s2050" type="#_x0000_t202" style="position:absolute;margin-left:-12.05pt;margin-top:649.55pt;width:481.15pt;height:39.95pt;z-index:251660288;mso-width-relative:margin;mso-height-relative:margin" filled="f" stroked="f">
            <v:textbox style="mso-next-textbox:#_x0000_s2050">
              <w:txbxContent>
                <w:p w:rsidR="00E31218" w:rsidRPr="005B6CA0" w:rsidRDefault="00E31218" w:rsidP="00194E0D">
                  <w:pPr>
                    <w:pStyle w:val="Reportcoverfooter"/>
                  </w:pPr>
                  <w:r>
                    <w:t>April 2016</w:t>
                  </w:r>
                </w:p>
              </w:txbxContent>
            </v:textbox>
          </v:shape>
        </w:pict>
      </w:r>
      <w:r>
        <w:rPr>
          <w:noProof/>
          <w:lang w:eastAsia="en-AU"/>
        </w:rPr>
        <w:pict>
          <v:shape id="_x0000_s2052" type="#_x0000_t202" style="position:absolute;margin-left:-11.15pt;margin-top:447.45pt;width:481.15pt;height:190.5pt;z-index:251662336;mso-width-relative:margin;mso-height-relative:margin" filled="f" stroked="f">
            <v:textbox style="mso-next-textbox:#_x0000_s2052">
              <w:txbxContent>
                <w:p w:rsidR="00E31218" w:rsidRDefault="00E31218" w:rsidP="005B6CA0">
                  <w:pPr>
                    <w:pStyle w:val="ReportTitle"/>
                  </w:pPr>
                  <w:r>
                    <w:t>Family Friendly Workplace</w:t>
                  </w:r>
                </w:p>
                <w:p w:rsidR="00E31218" w:rsidRPr="00FB24C7" w:rsidRDefault="00E31218" w:rsidP="00FB24C7">
                  <w:pPr>
                    <w:pStyle w:val="ReportTitle"/>
                    <w:spacing w:after="0"/>
                    <w:rPr>
                      <w:sz w:val="48"/>
                      <w:szCs w:val="48"/>
                    </w:rPr>
                  </w:pPr>
                  <w:r w:rsidRPr="00FB24C7">
                    <w:rPr>
                      <w:sz w:val="48"/>
                      <w:szCs w:val="48"/>
                    </w:rPr>
                    <w:t>Report No 8</w:t>
                  </w:r>
                </w:p>
              </w:txbxContent>
            </v:textbox>
          </v:shape>
        </w:pict>
      </w:r>
      <w:r>
        <w:rPr>
          <w:noProof/>
          <w:lang w:eastAsia="en-AU"/>
        </w:rPr>
        <w:pict>
          <v:shape id="_x0000_s2051" type="#_x0000_t202" style="position:absolute;margin-left:-12.05pt;margin-top:392.1pt;width:481.15pt;height:50.05pt;z-index:251661312;mso-width-relative:margin;mso-height-relative:margin" filled="f" stroked="f">
            <v:textbox style="mso-next-textbox:#_x0000_s2051">
              <w:txbxContent>
                <w:p w:rsidR="00E31218" w:rsidRPr="005B6CA0" w:rsidRDefault="00E31218" w:rsidP="005B6CA0">
                  <w:pPr>
                    <w:pStyle w:val="CommitteeName"/>
                  </w:pPr>
                  <w:r>
                    <w:t>Standing Committee on Administration and Procedure</w:t>
                  </w:r>
                </w:p>
                <w:p w:rsidR="00E31218" w:rsidRPr="005B6CA0" w:rsidRDefault="00E31218" w:rsidP="005B6CA0">
                  <w:pPr>
                    <w:pStyle w:val="CommitteeName"/>
                  </w:pPr>
                </w:p>
              </w:txbxContent>
            </v:textbox>
          </v:shape>
        </w:pict>
      </w:r>
    </w:p>
    <w:p w:rsidR="00EF3870" w:rsidRDefault="00EF3870" w:rsidP="00BD6A97">
      <w:pPr>
        <w:pStyle w:val="Prelimminorheading"/>
        <w:numPr>
          <w:ilvl w:val="0"/>
          <w:numId w:val="0"/>
        </w:numPr>
        <w:rPr>
          <w:b/>
          <w:spacing w:val="4"/>
          <w:sz w:val="30"/>
          <w:szCs w:val="30"/>
        </w:rPr>
      </w:pPr>
      <w:bookmarkStart w:id="0" w:name="_Toc170711045"/>
      <w:bookmarkStart w:id="1" w:name="_Toc341433411"/>
      <w:bookmarkStart w:id="2" w:name="_Toc341687854"/>
      <w:bookmarkStart w:id="3" w:name="_Toc388626229"/>
      <w:bookmarkStart w:id="4" w:name="_Toc389119996"/>
    </w:p>
    <w:p w:rsidR="00EF3870" w:rsidRDefault="00EF3870" w:rsidP="00BD6A97">
      <w:pPr>
        <w:pStyle w:val="Prelimminorheading"/>
        <w:numPr>
          <w:ilvl w:val="0"/>
          <w:numId w:val="0"/>
        </w:numPr>
        <w:rPr>
          <w:b/>
          <w:spacing w:val="4"/>
          <w:sz w:val="30"/>
          <w:szCs w:val="30"/>
        </w:rPr>
      </w:pPr>
    </w:p>
    <w:p w:rsidR="00BD6A97" w:rsidRPr="00366678" w:rsidRDefault="00BD6A97" w:rsidP="00BD6A97">
      <w:pPr>
        <w:pStyle w:val="Prelimminorheading"/>
        <w:numPr>
          <w:ilvl w:val="0"/>
          <w:numId w:val="0"/>
        </w:numPr>
        <w:rPr>
          <w:b/>
          <w:spacing w:val="4"/>
          <w:sz w:val="30"/>
          <w:szCs w:val="30"/>
        </w:rPr>
      </w:pPr>
      <w:r w:rsidRPr="00366678">
        <w:rPr>
          <w:b/>
          <w:spacing w:val="4"/>
          <w:sz w:val="30"/>
          <w:szCs w:val="30"/>
        </w:rPr>
        <w:t>Committee membership</w:t>
      </w:r>
      <w:bookmarkEnd w:id="0"/>
      <w:bookmarkEnd w:id="1"/>
      <w:bookmarkEnd w:id="2"/>
      <w:bookmarkEnd w:id="3"/>
      <w:bookmarkEnd w:id="4"/>
    </w:p>
    <w:p w:rsidR="00BD6A97" w:rsidRDefault="00BD6A97" w:rsidP="00BD6A97">
      <w:pPr>
        <w:pStyle w:val="Bodytextnonumbering"/>
        <w:keepNext w:val="0"/>
      </w:pPr>
      <w:r>
        <w:t>Vicki Dunne MLA (Chair)</w:t>
      </w:r>
    </w:p>
    <w:p w:rsidR="00BD6A97" w:rsidRDefault="00BD6A97" w:rsidP="00BD6A97">
      <w:pPr>
        <w:pStyle w:val="Bodytextnonumbering"/>
        <w:keepNext w:val="0"/>
      </w:pPr>
      <w:r>
        <w:t>Chris Bourke MLA</w:t>
      </w:r>
      <w:r w:rsidR="00340AB3">
        <w:t xml:space="preserve"> (</w:t>
      </w:r>
      <w:r w:rsidR="002634F2">
        <w:t xml:space="preserve">from November 2012 </w:t>
      </w:r>
      <w:r w:rsidR="00340AB3">
        <w:t>to February 2016)</w:t>
      </w:r>
    </w:p>
    <w:p w:rsidR="00340AB3" w:rsidRDefault="00340AB3" w:rsidP="00BD6A97">
      <w:pPr>
        <w:pStyle w:val="Bodytextnonumbering"/>
        <w:keepNext w:val="0"/>
      </w:pPr>
      <w:r>
        <w:t>Joy Burch MLA (from February 2016)</w:t>
      </w:r>
    </w:p>
    <w:p w:rsidR="00BD6A97" w:rsidRDefault="00BD6A97" w:rsidP="00BD6A97">
      <w:pPr>
        <w:pStyle w:val="Bodytextnonumbering"/>
        <w:keepNext w:val="0"/>
      </w:pPr>
      <w:r>
        <w:t>Shane Rattenbury MLA</w:t>
      </w:r>
    </w:p>
    <w:p w:rsidR="00BD6A97" w:rsidRDefault="00BD6A97" w:rsidP="00BD6A97">
      <w:pPr>
        <w:pStyle w:val="Bodytextnonumbering"/>
        <w:keepNext w:val="0"/>
      </w:pPr>
      <w:r>
        <w:t>Brendan Smyth MLA</w:t>
      </w:r>
    </w:p>
    <w:p w:rsidR="00BD6A97" w:rsidRDefault="00BD6A97" w:rsidP="00BD6A97">
      <w:pPr>
        <w:pStyle w:val="Prelimminorheading"/>
        <w:numPr>
          <w:ilvl w:val="0"/>
          <w:numId w:val="0"/>
        </w:numPr>
      </w:pPr>
    </w:p>
    <w:p w:rsidR="00BD6A97" w:rsidRPr="00F14364" w:rsidRDefault="00BD6A97" w:rsidP="00BD6A97">
      <w:pPr>
        <w:pStyle w:val="Secretariat"/>
        <w:spacing w:before="960" w:after="240"/>
      </w:pPr>
      <w:bookmarkStart w:id="5" w:name="_Toc170711046"/>
      <w:bookmarkStart w:id="6" w:name="_Toc341433413"/>
      <w:bookmarkStart w:id="7" w:name="_Toc341687856"/>
      <w:bookmarkStart w:id="8" w:name="_Toc388626230"/>
      <w:bookmarkStart w:id="9" w:name="_Toc389119997"/>
      <w:bookmarkStart w:id="10" w:name="_Toc433791879"/>
      <w:bookmarkStart w:id="11" w:name="_Toc444693534"/>
      <w:r w:rsidRPr="00F74C60">
        <w:t>Secretariat</w:t>
      </w:r>
      <w:bookmarkEnd w:id="5"/>
      <w:bookmarkEnd w:id="6"/>
      <w:bookmarkEnd w:id="7"/>
      <w:bookmarkEnd w:id="8"/>
      <w:bookmarkEnd w:id="9"/>
      <w:bookmarkEnd w:id="10"/>
      <w:bookmarkEnd w:id="11"/>
    </w:p>
    <w:p w:rsidR="00BD6A97" w:rsidRDefault="00BD6A97" w:rsidP="00BD6A97">
      <w:pPr>
        <w:pStyle w:val="Bodytextnonumbering"/>
        <w:keepNext w:val="0"/>
      </w:pPr>
      <w:r>
        <w:t>Tom Duncan (Secretary)</w:t>
      </w:r>
    </w:p>
    <w:p w:rsidR="00BD6A97" w:rsidRDefault="00BD6A97" w:rsidP="00BD6A97">
      <w:pPr>
        <w:pStyle w:val="Bodytextnonumbering"/>
        <w:keepNext w:val="0"/>
      </w:pPr>
      <w:r>
        <w:t>Janice Rafferty (Assistant Secretary)</w:t>
      </w:r>
    </w:p>
    <w:p w:rsidR="00BD6A97" w:rsidRDefault="00BD6A97" w:rsidP="00BD6A97">
      <w:pPr>
        <w:pStyle w:val="Bodytextnonumbering"/>
        <w:keepNext w:val="0"/>
      </w:pPr>
    </w:p>
    <w:p w:rsidR="00BD6A97" w:rsidRPr="00026EDC" w:rsidRDefault="00BD6A97" w:rsidP="00BD6A97">
      <w:pPr>
        <w:pStyle w:val="Contactinformation"/>
        <w:spacing w:before="960" w:after="240"/>
        <w:rPr>
          <w:sz w:val="30"/>
          <w:szCs w:val="30"/>
        </w:rPr>
      </w:pPr>
      <w:bookmarkStart w:id="12" w:name="_Toc162949737"/>
      <w:bookmarkStart w:id="13" w:name="_Toc170711047"/>
      <w:bookmarkStart w:id="14" w:name="_Toc341433415"/>
      <w:bookmarkStart w:id="15" w:name="_Toc341687858"/>
      <w:bookmarkStart w:id="16" w:name="_Toc388626231"/>
      <w:bookmarkStart w:id="17" w:name="_Toc389119998"/>
      <w:bookmarkStart w:id="18" w:name="_Toc433791880"/>
      <w:bookmarkStart w:id="19" w:name="_Toc444693535"/>
      <w:r w:rsidRPr="00026EDC">
        <w:rPr>
          <w:sz w:val="30"/>
          <w:szCs w:val="30"/>
        </w:rPr>
        <w:t>Contact information</w:t>
      </w:r>
      <w:bookmarkEnd w:id="12"/>
      <w:bookmarkEnd w:id="13"/>
      <w:bookmarkEnd w:id="14"/>
      <w:bookmarkEnd w:id="15"/>
      <w:bookmarkEnd w:id="16"/>
      <w:bookmarkEnd w:id="17"/>
      <w:bookmarkEnd w:id="18"/>
      <w:bookmarkEnd w:id="19"/>
    </w:p>
    <w:p w:rsidR="00BD6A97" w:rsidRPr="00EC5178" w:rsidRDefault="00BD6A97" w:rsidP="00BD6A97">
      <w:pPr>
        <w:pStyle w:val="StyleBodytextnonumberingBefore0ptAfter0ptLinesp"/>
      </w:pPr>
    </w:p>
    <w:p w:rsidR="00BD6A97" w:rsidRDefault="00BD6A97" w:rsidP="00BD6A97">
      <w:pPr>
        <w:pStyle w:val="StyleBodytextnonumberingBefore0ptAfter0ptLinesp"/>
        <w:spacing w:before="160" w:after="80" w:line="288" w:lineRule="auto"/>
      </w:pPr>
      <w:bookmarkStart w:id="20" w:name="_Toc341433416"/>
      <w:bookmarkStart w:id="21" w:name="_Toc341687859"/>
      <w:r>
        <w:t>Telephone</w:t>
      </w:r>
      <w:r>
        <w:tab/>
        <w:t>02 6205 0173</w:t>
      </w:r>
      <w:bookmarkEnd w:id="20"/>
      <w:bookmarkEnd w:id="21"/>
    </w:p>
    <w:p w:rsidR="00BD6A97" w:rsidRDefault="00BD6A97" w:rsidP="00BD6A97">
      <w:pPr>
        <w:pStyle w:val="StyleBodytextnonumberingBefore0ptAfter0ptLinesp"/>
        <w:spacing w:before="160" w:after="80" w:line="288" w:lineRule="auto"/>
      </w:pPr>
      <w:bookmarkStart w:id="22" w:name="_Toc341433417"/>
      <w:bookmarkStart w:id="23" w:name="_Toc341687860"/>
      <w:r>
        <w:t>Facsimile</w:t>
      </w:r>
      <w:r>
        <w:tab/>
        <w:t xml:space="preserve">02 6205 </w:t>
      </w:r>
      <w:bookmarkEnd w:id="22"/>
      <w:bookmarkEnd w:id="23"/>
      <w:r>
        <w:t>3109</w:t>
      </w:r>
    </w:p>
    <w:p w:rsidR="00BD6A97" w:rsidRDefault="00BD6A97" w:rsidP="00BD6A97">
      <w:pPr>
        <w:pStyle w:val="StyleBodytextnonumberingBefore0ptAfter0ptLinesp"/>
        <w:spacing w:before="160" w:after="80" w:line="288" w:lineRule="auto"/>
      </w:pPr>
      <w:bookmarkStart w:id="24" w:name="_Toc341433418"/>
      <w:bookmarkStart w:id="25" w:name="_Toc341687861"/>
      <w:r>
        <w:t>Post</w:t>
      </w:r>
      <w:r>
        <w:tab/>
      </w:r>
      <w:r>
        <w:tab/>
        <w:t>GPO Box 1020, CANBERRA ACT 2601</w:t>
      </w:r>
      <w:bookmarkEnd w:id="24"/>
      <w:bookmarkEnd w:id="25"/>
    </w:p>
    <w:p w:rsidR="00BD6A97" w:rsidRPr="005B60C2" w:rsidRDefault="00BD6A97" w:rsidP="00BD6A97">
      <w:pPr>
        <w:pStyle w:val="StyleBodytextnonumberingBefore0ptAfter0ptLinesp"/>
        <w:spacing w:before="160" w:after="80" w:line="288" w:lineRule="auto"/>
      </w:pPr>
      <w:bookmarkStart w:id="26" w:name="_Toc341433419"/>
      <w:bookmarkStart w:id="27" w:name="_Toc341687862"/>
      <w:r>
        <w:t>Email</w:t>
      </w:r>
      <w:r>
        <w:tab/>
      </w:r>
      <w:r>
        <w:tab/>
      </w:r>
      <w:bookmarkEnd w:id="26"/>
      <w:bookmarkEnd w:id="27"/>
      <w:r>
        <w:t>tom.duncan@parliament.act.gov.au</w:t>
      </w:r>
    </w:p>
    <w:p w:rsidR="00BD6A97" w:rsidRPr="005B60C2" w:rsidRDefault="00BD6A97" w:rsidP="00BD6A97">
      <w:pPr>
        <w:pStyle w:val="StyleBodytextnonumberingBefore0ptAfter0ptLinesp"/>
        <w:spacing w:before="160" w:after="80" w:line="288" w:lineRule="auto"/>
      </w:pPr>
      <w:bookmarkStart w:id="28" w:name="_Toc341433420"/>
      <w:bookmarkStart w:id="29" w:name="_Toc341687863"/>
      <w:r w:rsidRPr="005B60C2">
        <w:t>Website</w:t>
      </w:r>
      <w:r w:rsidRPr="005B60C2">
        <w:tab/>
      </w:r>
      <w:hyperlink r:id="rId15" w:history="1">
        <w:r w:rsidRPr="005B60C2">
          <w:rPr>
            <w:rStyle w:val="Hyperlink"/>
          </w:rPr>
          <w:t>www.parliament.act.gov.au</w:t>
        </w:r>
        <w:bookmarkEnd w:id="28"/>
        <w:bookmarkEnd w:id="29"/>
      </w:hyperlink>
      <w:r w:rsidRPr="005B60C2">
        <w:t xml:space="preserve"> </w:t>
      </w:r>
    </w:p>
    <w:p w:rsidR="00BD6A97" w:rsidRPr="007E7580" w:rsidRDefault="00BD6A97" w:rsidP="00BD6A97">
      <w:pPr>
        <w:pStyle w:val="Bodycopy"/>
      </w:pPr>
    </w:p>
    <w:p w:rsidR="00B51BEE" w:rsidRPr="007E7580" w:rsidRDefault="00B51BEE" w:rsidP="007E7580">
      <w:pPr>
        <w:pStyle w:val="Bodycopy"/>
      </w:pPr>
      <w:r w:rsidRPr="007E7580">
        <w:t xml:space="preserve"> </w:t>
      </w:r>
    </w:p>
    <w:p w:rsidR="00B51BEE" w:rsidRPr="007E7580" w:rsidRDefault="00B51BEE" w:rsidP="007E7580">
      <w:pPr>
        <w:pStyle w:val="Bodycopy"/>
      </w:pPr>
    </w:p>
    <w:p w:rsidR="00B51BEE" w:rsidRPr="007E7580" w:rsidRDefault="00B51BEE" w:rsidP="007E7580">
      <w:pPr>
        <w:pStyle w:val="Bodycopy"/>
        <w:rPr>
          <w:rFonts w:asciiTheme="majorHAnsi" w:eastAsiaTheme="minorEastAsia" w:hAnsiTheme="majorHAnsi" w:cstheme="majorHAnsi"/>
          <w:sz w:val="44"/>
          <w:szCs w:val="44"/>
        </w:rPr>
      </w:pPr>
      <w:bookmarkStart w:id="30" w:name="_Toc162949738"/>
      <w:bookmarkStart w:id="31" w:name="_Toc170711048"/>
      <w:bookmarkStart w:id="32" w:name="_Toc254701018"/>
      <w:r w:rsidRPr="007E7580">
        <w:br w:type="page"/>
      </w:r>
    </w:p>
    <w:p w:rsidR="00B51BEE" w:rsidRPr="007E7580" w:rsidRDefault="00B51BEE" w:rsidP="00AB79A3">
      <w:pPr>
        <w:pStyle w:val="Heading1nonumber"/>
        <w:spacing w:after="240"/>
      </w:pPr>
      <w:bookmarkStart w:id="33" w:name="_Toc328573472"/>
      <w:bookmarkStart w:id="34" w:name="_Toc328574161"/>
      <w:r w:rsidRPr="007E7580">
        <w:lastRenderedPageBreak/>
        <w:t xml:space="preserve">Resolution of </w:t>
      </w:r>
      <w:r w:rsidRPr="00BA598B">
        <w:t>appointment</w:t>
      </w:r>
      <w:bookmarkEnd w:id="30"/>
      <w:bookmarkEnd w:id="31"/>
      <w:bookmarkEnd w:id="32"/>
      <w:bookmarkEnd w:id="33"/>
      <w:bookmarkEnd w:id="34"/>
    </w:p>
    <w:p w:rsidR="00377077" w:rsidRPr="0003237E" w:rsidRDefault="00377077" w:rsidP="00377077">
      <w:pPr>
        <w:pStyle w:val="Bodytextnonumbering"/>
        <w:rPr>
          <w:rFonts w:asciiTheme="minorHAnsi" w:hAnsiTheme="minorHAnsi"/>
        </w:rPr>
      </w:pPr>
      <w:bookmarkStart w:id="35" w:name="_Toc204593036"/>
      <w:bookmarkStart w:id="36"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5"/>
      <w:bookmarkEnd w:id="36"/>
    </w:p>
    <w:p w:rsidR="00377077" w:rsidRPr="0003237E" w:rsidRDefault="00377077" w:rsidP="00377077">
      <w:pPr>
        <w:pStyle w:val="Bodytextnonumbering"/>
        <w:rPr>
          <w:rFonts w:asciiTheme="minorHAnsi" w:hAnsiTheme="minorHAnsi"/>
        </w:rPr>
      </w:pPr>
      <w:bookmarkStart w:id="37" w:name="_Toc204593037"/>
      <w:bookmarkStart w:id="38" w:name="_Toc205614614"/>
      <w:r w:rsidRPr="0003237E">
        <w:rPr>
          <w:rFonts w:asciiTheme="minorHAnsi" w:hAnsiTheme="minorHAnsi"/>
        </w:rPr>
        <w:t>Standing Order 16 authorises the Committee to inquire into and report on, among other things, the practices and procedure of the Assembly.</w:t>
      </w:r>
      <w:bookmarkEnd w:id="37"/>
      <w:bookmarkEnd w:id="38"/>
      <w:r w:rsidRPr="0003237E">
        <w:rPr>
          <w:rFonts w:asciiTheme="minorHAnsi" w:hAnsiTheme="minorHAnsi"/>
        </w:rPr>
        <w:t xml:space="preserve"> </w:t>
      </w:r>
    </w:p>
    <w:p w:rsidR="00377077" w:rsidRDefault="00377077" w:rsidP="00377077">
      <w:pPr>
        <w:pStyle w:val="StyleBodytextnonumberingBefore0ptAfter0ptLinesp"/>
      </w:pPr>
    </w:p>
    <w:p w:rsidR="00377077" w:rsidRPr="00A23BC4" w:rsidRDefault="00377077" w:rsidP="00377077">
      <w:pPr>
        <w:pStyle w:val="Heading2"/>
        <w:spacing w:before="360" w:after="240"/>
      </w:pPr>
      <w:bookmarkStart w:id="39" w:name="_Toc162949739"/>
      <w:bookmarkStart w:id="40" w:name="_Toc170711049"/>
      <w:bookmarkStart w:id="41" w:name="_Toc254701019"/>
      <w:bookmarkStart w:id="42" w:name="_Toc328573473"/>
      <w:r>
        <w:t>Terms of R</w:t>
      </w:r>
      <w:r w:rsidRPr="00A23BC4">
        <w:t>eference</w:t>
      </w:r>
      <w:bookmarkEnd w:id="39"/>
      <w:bookmarkEnd w:id="40"/>
      <w:bookmarkEnd w:id="41"/>
      <w:bookmarkEnd w:id="42"/>
    </w:p>
    <w:p w:rsidR="00377077" w:rsidRDefault="00377077" w:rsidP="00377077">
      <w:pPr>
        <w:pStyle w:val="Bodytextnonumbering"/>
        <w:rPr>
          <w:rFonts w:asciiTheme="minorHAnsi" w:hAnsiTheme="minorHAnsi"/>
        </w:rPr>
      </w:pPr>
      <w:r w:rsidRPr="0003237E">
        <w:rPr>
          <w:rFonts w:asciiTheme="minorHAnsi" w:hAnsiTheme="minorHAnsi"/>
        </w:rPr>
        <w:t xml:space="preserve">On </w:t>
      </w:r>
      <w:r>
        <w:rPr>
          <w:rFonts w:asciiTheme="minorHAnsi" w:hAnsiTheme="minorHAnsi"/>
        </w:rPr>
        <w:t xml:space="preserve">19 November 2015 </w:t>
      </w:r>
      <w:r w:rsidR="009E2CA7">
        <w:rPr>
          <w:rFonts w:asciiTheme="minorHAnsi" w:hAnsiTheme="minorHAnsi"/>
        </w:rPr>
        <w:t xml:space="preserve">the Assembly </w:t>
      </w:r>
      <w:r>
        <w:rPr>
          <w:rFonts w:asciiTheme="minorHAnsi" w:hAnsiTheme="minorHAnsi"/>
        </w:rPr>
        <w:t>passed the following resolution:</w:t>
      </w:r>
    </w:p>
    <w:p w:rsidR="00377077" w:rsidRPr="00377077" w:rsidRDefault="00377077" w:rsidP="00377077">
      <w:pPr>
        <w:pStyle w:val="DPSEntryDetail"/>
        <w:rPr>
          <w:rFonts w:asciiTheme="minorHAnsi" w:hAnsiTheme="minorHAnsi"/>
          <w:sz w:val="22"/>
          <w:szCs w:val="22"/>
        </w:rPr>
      </w:pPr>
      <w:r w:rsidRPr="00377077">
        <w:rPr>
          <w:rFonts w:asciiTheme="minorHAnsi" w:hAnsiTheme="minorHAnsi"/>
          <w:sz w:val="22"/>
          <w:szCs w:val="22"/>
        </w:rPr>
        <w:t>That this Assembly:</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(1)</w:t>
      </w:r>
      <w:r w:rsidRPr="00377077">
        <w:rPr>
          <w:rFonts w:asciiTheme="minorHAnsi" w:hAnsiTheme="minorHAnsi"/>
          <w:sz w:val="22"/>
          <w:szCs w:val="22"/>
        </w:rPr>
        <w:tab/>
        <w:t>notes:</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(a)</w:t>
      </w:r>
      <w:r w:rsidRPr="00377077">
        <w:rPr>
          <w:rFonts w:asciiTheme="minorHAnsi" w:hAnsiTheme="minorHAnsi"/>
          <w:sz w:val="22"/>
          <w:szCs w:val="22"/>
        </w:rPr>
        <w:tab/>
        <w:t>the ACT Government’s commitment to breastfeeding friendly work and community places through both legislation and policy initiatives; and</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(b)</w:t>
      </w:r>
      <w:r w:rsidRPr="00377077">
        <w:rPr>
          <w:rFonts w:asciiTheme="minorHAnsi" w:hAnsiTheme="minorHAnsi"/>
          <w:sz w:val="22"/>
          <w:szCs w:val="22"/>
        </w:rPr>
        <w:tab/>
        <w:t>provisions in the standing orders and Companion document which provide for a Member to breastfeed their baby in the Legislative Assembly; and</w:t>
      </w:r>
    </w:p>
    <w:p w:rsidR="00377077" w:rsidRPr="00377077" w:rsidRDefault="00377077" w:rsidP="00377077">
      <w:pPr>
        <w:pStyle w:val="DPSEntryDetail"/>
        <w:tabs>
          <w:tab w:val="clear" w:pos="1197"/>
          <w:tab w:val="clear" w:pos="1767"/>
          <w:tab w:val="left" w:pos="1350"/>
        </w:tabs>
        <w:ind w:left="1350" w:hanging="630"/>
        <w:rPr>
          <w:rFonts w:asciiTheme="minorHAnsi" w:hAnsiTheme="minorHAnsi"/>
          <w:sz w:val="22"/>
          <w:szCs w:val="22"/>
        </w:rPr>
      </w:pPr>
      <w:r w:rsidRPr="00377077">
        <w:rPr>
          <w:rFonts w:asciiTheme="minorHAnsi" w:hAnsiTheme="minorHAnsi"/>
          <w:sz w:val="22"/>
          <w:szCs w:val="22"/>
        </w:rPr>
        <w:t>(2)</w:t>
      </w:r>
      <w:r w:rsidRPr="00377077">
        <w:rPr>
          <w:rFonts w:asciiTheme="minorHAnsi" w:hAnsiTheme="minorHAnsi"/>
          <w:sz w:val="22"/>
          <w:szCs w:val="22"/>
        </w:rPr>
        <w:tab/>
        <w:t>refers to the Standing Committee on Administration and Procedure the following matters for consideration and report back to the Assembly by the last sitting day in May 2016:</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(a)</w:t>
      </w:r>
      <w:r w:rsidRPr="00377077">
        <w:rPr>
          <w:rFonts w:asciiTheme="minorHAnsi" w:hAnsiTheme="minorHAnsi"/>
          <w:sz w:val="22"/>
          <w:szCs w:val="22"/>
        </w:rPr>
        <w:tab/>
        <w:t>options and flexibility for breastfeeding women;</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(b)</w:t>
      </w:r>
      <w:r w:rsidRPr="00377077">
        <w:rPr>
          <w:rFonts w:asciiTheme="minorHAnsi" w:hAnsiTheme="minorHAnsi"/>
          <w:sz w:val="22"/>
          <w:szCs w:val="22"/>
        </w:rPr>
        <w:tab/>
        <w:t>emergency care for family members;</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(c)</w:t>
      </w:r>
      <w:r w:rsidRPr="00377077">
        <w:rPr>
          <w:rFonts w:asciiTheme="minorHAnsi" w:hAnsiTheme="minorHAnsi"/>
          <w:sz w:val="22"/>
          <w:szCs w:val="22"/>
        </w:rPr>
        <w:tab/>
        <w:t>accepted practice in regard to pairing arrangements; and</w:t>
      </w:r>
    </w:p>
    <w:p w:rsidR="00377077" w:rsidRPr="00377077" w:rsidRDefault="00377077" w:rsidP="00377077">
      <w:pPr>
        <w:pStyle w:val="DPSEntryDetail"/>
        <w:tabs>
          <w:tab w:val="clear" w:pos="1197"/>
          <w:tab w:val="clear" w:pos="1767"/>
          <w:tab w:val="left" w:pos="1350"/>
          <w:tab w:val="left" w:pos="1915"/>
        </w:tabs>
        <w:ind w:left="1915" w:hanging="1195"/>
        <w:rPr>
          <w:rFonts w:asciiTheme="minorHAnsi" w:hAnsiTheme="minorHAnsi"/>
          <w:sz w:val="22"/>
          <w:szCs w:val="22"/>
        </w:rPr>
      </w:pPr>
      <w:r w:rsidRPr="00377077">
        <w:rPr>
          <w:rFonts w:asciiTheme="minorHAnsi" w:hAnsiTheme="minorHAnsi"/>
          <w:sz w:val="22"/>
          <w:szCs w:val="22"/>
        </w:rPr>
        <w:tab/>
        <w:t>(d)</w:t>
      </w:r>
      <w:r w:rsidRPr="00377077">
        <w:rPr>
          <w:rFonts w:asciiTheme="minorHAnsi" w:hAnsiTheme="minorHAnsi"/>
          <w:sz w:val="22"/>
          <w:szCs w:val="22"/>
        </w:rPr>
        <w:tab/>
        <w:t>consideration of proxy voting.</w:t>
      </w:r>
    </w:p>
    <w:p w:rsidR="00377077" w:rsidRPr="00377077" w:rsidRDefault="00377077" w:rsidP="00377077">
      <w:pPr>
        <w:pStyle w:val="DPSEntryDetail"/>
        <w:rPr>
          <w:rFonts w:asciiTheme="minorHAnsi" w:hAnsiTheme="minorHAnsi"/>
          <w:sz w:val="22"/>
          <w:szCs w:val="22"/>
        </w:rPr>
      </w:pPr>
    </w:p>
    <w:p w:rsidR="00B51BEE" w:rsidRPr="007E7580" w:rsidRDefault="00B51BEE" w:rsidP="007E7580">
      <w:pPr>
        <w:pStyle w:val="Bodycopy"/>
      </w:pPr>
    </w:p>
    <w:p w:rsidR="00B51BEE" w:rsidRPr="007E7580" w:rsidRDefault="00B51BEE" w:rsidP="007E7580">
      <w:pPr>
        <w:pStyle w:val="Bodycopy"/>
      </w:pPr>
    </w:p>
    <w:p w:rsidR="00B51BEE" w:rsidRPr="007E7580" w:rsidRDefault="00B51BEE" w:rsidP="007E7580">
      <w:pPr>
        <w:pStyle w:val="Bodycopy"/>
      </w:pPr>
    </w:p>
    <w:p w:rsidR="00B51BEE" w:rsidRPr="007E7580" w:rsidRDefault="00B51BEE" w:rsidP="007E7580">
      <w:pPr>
        <w:pStyle w:val="Bodycopy"/>
      </w:pPr>
    </w:p>
    <w:p w:rsidR="00B51BEE" w:rsidRPr="006B1D29" w:rsidRDefault="006B1D29" w:rsidP="006B1D29">
      <w:pPr>
        <w:pStyle w:val="TOCheading"/>
      </w:pPr>
      <w:r>
        <w:lastRenderedPageBreak/>
        <w:t>Table of C</w:t>
      </w:r>
      <w:r w:rsidR="00B51BEE" w:rsidRPr="006B1D29">
        <w:t>ontents</w:t>
      </w:r>
    </w:p>
    <w:bookmarkStart w:id="43" w:name="_Toc328573474"/>
    <w:bookmarkStart w:id="44" w:name="_Toc328574162"/>
    <w:p w:rsidR="00EF2999" w:rsidRDefault="008C7E25" w:rsidP="00340AB3">
      <w:pPr>
        <w:pStyle w:val="TOC1"/>
        <w:spacing w:before="240"/>
        <w:rPr>
          <w:rFonts w:asciiTheme="minorHAnsi" w:hAnsiTheme="minorHAnsi" w:cstheme="minorBidi"/>
          <w:b w:val="0"/>
          <w:smallCaps w:val="0"/>
          <w:sz w:val="22"/>
          <w:szCs w:val="22"/>
        </w:rPr>
      </w:pPr>
      <w:r w:rsidRPr="008C7E25">
        <w:rPr>
          <w:rFonts w:eastAsia="Times New Roman"/>
          <w:bCs/>
        </w:rPr>
        <w:fldChar w:fldCharType="begin"/>
      </w:r>
      <w:r w:rsidR="001668F0" w:rsidRPr="007E7580">
        <w:instrText xml:space="preserve"> TOC \o "1-1" \h \z \u </w:instrText>
      </w:r>
      <w:r w:rsidRPr="008C7E25">
        <w:rPr>
          <w:rFonts w:eastAsia="Times New Roman"/>
          <w:bCs/>
        </w:rPr>
        <w:fldChar w:fldCharType="separate"/>
      </w:r>
      <w:hyperlink w:anchor="_Toc444693534" w:history="1">
        <w:r w:rsidR="00EF2999" w:rsidRPr="00A60B5F">
          <w:rPr>
            <w:rStyle w:val="Hyperlink"/>
          </w:rPr>
          <w:t>Secretariat</w:t>
        </w:r>
        <w:r w:rsidR="00EF2999">
          <w:rPr>
            <w:webHidden/>
          </w:rPr>
          <w:tab/>
        </w:r>
        <w:r>
          <w:rPr>
            <w:webHidden/>
          </w:rPr>
          <w:fldChar w:fldCharType="begin"/>
        </w:r>
        <w:r w:rsidR="00EF2999">
          <w:rPr>
            <w:webHidden/>
          </w:rPr>
          <w:instrText xml:space="preserve"> PAGEREF _Toc444693534 \h </w:instrText>
        </w:r>
        <w:r>
          <w:rPr>
            <w:webHidden/>
          </w:rPr>
        </w:r>
        <w:r>
          <w:rPr>
            <w:webHidden/>
          </w:rPr>
          <w:fldChar w:fldCharType="separate"/>
        </w:r>
        <w:r w:rsidR="00E31218">
          <w:rPr>
            <w:webHidden/>
          </w:rPr>
          <w:t>i</w:t>
        </w:r>
        <w:r>
          <w:rPr>
            <w:webHidden/>
          </w:rPr>
          <w:fldChar w:fldCharType="end"/>
        </w:r>
      </w:hyperlink>
    </w:p>
    <w:p w:rsidR="00EF2999" w:rsidRDefault="008C7E25" w:rsidP="00340AB3">
      <w:pPr>
        <w:pStyle w:val="TOC1"/>
        <w:spacing w:before="240"/>
        <w:rPr>
          <w:rFonts w:asciiTheme="minorHAnsi" w:hAnsiTheme="minorHAnsi" w:cstheme="minorBidi"/>
          <w:b w:val="0"/>
          <w:smallCaps w:val="0"/>
          <w:sz w:val="22"/>
          <w:szCs w:val="22"/>
        </w:rPr>
      </w:pPr>
      <w:hyperlink w:anchor="_Toc444693535" w:history="1">
        <w:r w:rsidR="00EF2999" w:rsidRPr="00A60B5F">
          <w:rPr>
            <w:rStyle w:val="Hyperlink"/>
          </w:rPr>
          <w:t>Contact information</w:t>
        </w:r>
        <w:r w:rsidR="00EF2999">
          <w:rPr>
            <w:webHidden/>
          </w:rPr>
          <w:tab/>
        </w:r>
        <w:r>
          <w:rPr>
            <w:webHidden/>
          </w:rPr>
          <w:fldChar w:fldCharType="begin"/>
        </w:r>
        <w:r w:rsidR="00EF2999">
          <w:rPr>
            <w:webHidden/>
          </w:rPr>
          <w:instrText xml:space="preserve"> PAGEREF _Toc444693535 \h </w:instrText>
        </w:r>
        <w:r>
          <w:rPr>
            <w:webHidden/>
          </w:rPr>
        </w:r>
        <w:r>
          <w:rPr>
            <w:webHidden/>
          </w:rPr>
          <w:fldChar w:fldCharType="separate"/>
        </w:r>
        <w:r w:rsidR="00E31218">
          <w:rPr>
            <w:webHidden/>
          </w:rPr>
          <w:t>i</w:t>
        </w:r>
        <w:r>
          <w:rPr>
            <w:webHidden/>
          </w:rPr>
          <w:fldChar w:fldCharType="end"/>
        </w:r>
      </w:hyperlink>
    </w:p>
    <w:p w:rsidR="00EF2999" w:rsidRDefault="008C7E25" w:rsidP="00340AB3">
      <w:pPr>
        <w:pStyle w:val="TOC1"/>
        <w:spacing w:before="240"/>
        <w:rPr>
          <w:rFonts w:asciiTheme="minorHAnsi" w:hAnsiTheme="minorHAnsi" w:cstheme="minorBidi"/>
          <w:b w:val="0"/>
          <w:smallCaps w:val="0"/>
          <w:sz w:val="22"/>
          <w:szCs w:val="22"/>
        </w:rPr>
      </w:pPr>
      <w:hyperlink w:anchor="_Toc444693536" w:history="1">
        <w:r w:rsidR="00EF2999" w:rsidRPr="00A60B5F">
          <w:rPr>
            <w:rStyle w:val="Hyperlink"/>
          </w:rPr>
          <w:t>1.</w:t>
        </w:r>
        <w:r w:rsidR="00EF2999">
          <w:rPr>
            <w:rFonts w:asciiTheme="minorHAnsi" w:hAnsiTheme="minorHAnsi" w:cstheme="minorBidi"/>
            <w:b w:val="0"/>
            <w:smallCaps w:val="0"/>
            <w:sz w:val="22"/>
            <w:szCs w:val="22"/>
          </w:rPr>
          <w:tab/>
        </w:r>
        <w:r w:rsidR="00EF2999" w:rsidRPr="00A60B5F">
          <w:rPr>
            <w:rStyle w:val="Hyperlink"/>
          </w:rPr>
          <w:t>Introduction</w:t>
        </w:r>
        <w:r w:rsidR="00EF2999">
          <w:rPr>
            <w:webHidden/>
          </w:rPr>
          <w:tab/>
        </w:r>
        <w:r>
          <w:rPr>
            <w:webHidden/>
          </w:rPr>
          <w:fldChar w:fldCharType="begin"/>
        </w:r>
        <w:r w:rsidR="00EF2999">
          <w:rPr>
            <w:webHidden/>
          </w:rPr>
          <w:instrText xml:space="preserve"> PAGEREF _Toc444693536 \h </w:instrText>
        </w:r>
        <w:r>
          <w:rPr>
            <w:webHidden/>
          </w:rPr>
        </w:r>
        <w:r>
          <w:rPr>
            <w:webHidden/>
          </w:rPr>
          <w:fldChar w:fldCharType="separate"/>
        </w:r>
        <w:r w:rsidR="00E31218">
          <w:rPr>
            <w:webHidden/>
          </w:rPr>
          <w:t>1</w:t>
        </w:r>
        <w:r>
          <w:rPr>
            <w:webHidden/>
          </w:rPr>
          <w:fldChar w:fldCharType="end"/>
        </w:r>
      </w:hyperlink>
    </w:p>
    <w:p w:rsidR="00EF2999" w:rsidRDefault="008C7E25" w:rsidP="00340AB3">
      <w:pPr>
        <w:pStyle w:val="TOC1"/>
        <w:spacing w:before="240"/>
        <w:rPr>
          <w:rFonts w:asciiTheme="minorHAnsi" w:hAnsiTheme="minorHAnsi" w:cstheme="minorBidi"/>
          <w:b w:val="0"/>
          <w:smallCaps w:val="0"/>
          <w:sz w:val="22"/>
          <w:szCs w:val="22"/>
        </w:rPr>
      </w:pPr>
      <w:hyperlink w:anchor="_Toc444693537" w:history="1">
        <w:r w:rsidR="00EF2999" w:rsidRPr="00A60B5F">
          <w:rPr>
            <w:rStyle w:val="Hyperlink"/>
          </w:rPr>
          <w:t>2.</w:t>
        </w:r>
        <w:r w:rsidR="00EF2999">
          <w:rPr>
            <w:rFonts w:asciiTheme="minorHAnsi" w:hAnsiTheme="minorHAnsi" w:cstheme="minorBidi"/>
            <w:b w:val="0"/>
            <w:smallCaps w:val="0"/>
            <w:sz w:val="22"/>
            <w:szCs w:val="22"/>
          </w:rPr>
          <w:tab/>
        </w:r>
        <w:r w:rsidR="00EF2999" w:rsidRPr="00A60B5F">
          <w:rPr>
            <w:rStyle w:val="Hyperlink"/>
          </w:rPr>
          <w:t>History of family friendly hours in the ACT Legislative Assembly</w:t>
        </w:r>
        <w:r w:rsidR="00EF2999">
          <w:rPr>
            <w:webHidden/>
          </w:rPr>
          <w:tab/>
        </w:r>
        <w:r>
          <w:rPr>
            <w:webHidden/>
          </w:rPr>
          <w:fldChar w:fldCharType="begin"/>
        </w:r>
        <w:r w:rsidR="00EF2999">
          <w:rPr>
            <w:webHidden/>
          </w:rPr>
          <w:instrText xml:space="preserve"> PAGEREF _Toc444693537 \h </w:instrText>
        </w:r>
        <w:r>
          <w:rPr>
            <w:webHidden/>
          </w:rPr>
        </w:r>
        <w:r>
          <w:rPr>
            <w:webHidden/>
          </w:rPr>
          <w:fldChar w:fldCharType="separate"/>
        </w:r>
        <w:r w:rsidR="00E31218">
          <w:rPr>
            <w:webHidden/>
          </w:rPr>
          <w:t>3</w:t>
        </w:r>
        <w:r>
          <w:rPr>
            <w:webHidden/>
          </w:rPr>
          <w:fldChar w:fldCharType="end"/>
        </w:r>
      </w:hyperlink>
    </w:p>
    <w:p w:rsidR="00EF2999" w:rsidRDefault="008C7E25" w:rsidP="00340AB3">
      <w:pPr>
        <w:pStyle w:val="TOC1"/>
        <w:spacing w:before="240"/>
        <w:rPr>
          <w:rFonts w:asciiTheme="minorHAnsi" w:hAnsiTheme="minorHAnsi" w:cstheme="minorBidi"/>
          <w:b w:val="0"/>
          <w:smallCaps w:val="0"/>
          <w:sz w:val="22"/>
          <w:szCs w:val="22"/>
        </w:rPr>
      </w:pPr>
      <w:hyperlink w:anchor="_Toc444693538" w:history="1">
        <w:r w:rsidR="00EF2999" w:rsidRPr="00A60B5F">
          <w:rPr>
            <w:rStyle w:val="Hyperlink"/>
          </w:rPr>
          <w:t>3.</w:t>
        </w:r>
        <w:r w:rsidR="00EF2999">
          <w:rPr>
            <w:rFonts w:asciiTheme="minorHAnsi" w:hAnsiTheme="minorHAnsi" w:cstheme="minorBidi"/>
            <w:b w:val="0"/>
            <w:smallCaps w:val="0"/>
            <w:sz w:val="22"/>
            <w:szCs w:val="22"/>
          </w:rPr>
          <w:tab/>
        </w:r>
        <w:r w:rsidR="00EF2999" w:rsidRPr="00A60B5F">
          <w:rPr>
            <w:rStyle w:val="Hyperlink"/>
          </w:rPr>
          <w:t>Current Arrangements</w:t>
        </w:r>
        <w:r w:rsidR="00EF2999">
          <w:rPr>
            <w:webHidden/>
          </w:rPr>
          <w:tab/>
        </w:r>
        <w:r>
          <w:rPr>
            <w:webHidden/>
          </w:rPr>
          <w:fldChar w:fldCharType="begin"/>
        </w:r>
        <w:r w:rsidR="00EF2999">
          <w:rPr>
            <w:webHidden/>
          </w:rPr>
          <w:instrText xml:space="preserve"> PAGEREF _Toc444693538 \h </w:instrText>
        </w:r>
        <w:r>
          <w:rPr>
            <w:webHidden/>
          </w:rPr>
        </w:r>
        <w:r>
          <w:rPr>
            <w:webHidden/>
          </w:rPr>
          <w:fldChar w:fldCharType="separate"/>
        </w:r>
        <w:r w:rsidR="00E31218">
          <w:rPr>
            <w:webHidden/>
          </w:rPr>
          <w:t>5</w:t>
        </w:r>
        <w:r>
          <w:rPr>
            <w:webHidden/>
          </w:rPr>
          <w:fldChar w:fldCharType="end"/>
        </w:r>
      </w:hyperlink>
    </w:p>
    <w:p w:rsidR="00EF2999" w:rsidRDefault="008C7E25" w:rsidP="00340AB3">
      <w:pPr>
        <w:pStyle w:val="TOC1"/>
        <w:spacing w:before="240"/>
        <w:rPr>
          <w:rFonts w:asciiTheme="minorHAnsi" w:hAnsiTheme="minorHAnsi" w:cstheme="minorBidi"/>
          <w:b w:val="0"/>
          <w:smallCaps w:val="0"/>
          <w:sz w:val="22"/>
          <w:szCs w:val="22"/>
        </w:rPr>
      </w:pPr>
      <w:hyperlink w:anchor="_Toc444693539" w:history="1">
        <w:r w:rsidR="00EF2999" w:rsidRPr="00A60B5F">
          <w:rPr>
            <w:rStyle w:val="Hyperlink"/>
          </w:rPr>
          <w:t>4.</w:t>
        </w:r>
        <w:r w:rsidR="00EF2999">
          <w:rPr>
            <w:rFonts w:asciiTheme="minorHAnsi" w:hAnsiTheme="minorHAnsi" w:cstheme="minorBidi"/>
            <w:b w:val="0"/>
            <w:smallCaps w:val="0"/>
            <w:sz w:val="22"/>
            <w:szCs w:val="22"/>
          </w:rPr>
          <w:tab/>
        </w:r>
        <w:r w:rsidR="00EF2999" w:rsidRPr="00A60B5F">
          <w:rPr>
            <w:rStyle w:val="Hyperlink"/>
          </w:rPr>
          <w:t>Family Friendly Workplace</w:t>
        </w:r>
        <w:r w:rsidR="00EF2999">
          <w:rPr>
            <w:webHidden/>
          </w:rPr>
          <w:tab/>
        </w:r>
        <w:r>
          <w:rPr>
            <w:webHidden/>
          </w:rPr>
          <w:fldChar w:fldCharType="begin"/>
        </w:r>
        <w:r w:rsidR="00EF2999">
          <w:rPr>
            <w:webHidden/>
          </w:rPr>
          <w:instrText xml:space="preserve"> PAGEREF _Toc444693539 \h </w:instrText>
        </w:r>
        <w:r>
          <w:rPr>
            <w:webHidden/>
          </w:rPr>
        </w:r>
        <w:r>
          <w:rPr>
            <w:webHidden/>
          </w:rPr>
          <w:fldChar w:fldCharType="separate"/>
        </w:r>
        <w:r w:rsidR="00E31218">
          <w:rPr>
            <w:webHidden/>
          </w:rPr>
          <w:t>8</w:t>
        </w:r>
        <w:r>
          <w:rPr>
            <w:webHidden/>
          </w:rPr>
          <w:fldChar w:fldCharType="end"/>
        </w:r>
      </w:hyperlink>
    </w:p>
    <w:p w:rsidR="00E752B5" w:rsidRDefault="008C7E25" w:rsidP="001668F0">
      <w:pPr>
        <w:pStyle w:val="Recommendationsheading"/>
        <w:rPr>
          <w:rFonts w:eastAsiaTheme="minorEastAsia" w:cstheme="majorHAnsi"/>
          <w:b/>
          <w:smallCaps w:val="0"/>
          <w:sz w:val="30"/>
          <w:szCs w:val="30"/>
        </w:rPr>
      </w:pPr>
      <w:r w:rsidRPr="007E7580">
        <w:lastRenderedPageBreak/>
        <w:fldChar w:fldCharType="end"/>
      </w:r>
      <w:r w:rsidR="00B51BEE" w:rsidRPr="00AB79A3">
        <w:t>Recommendations</w:t>
      </w:r>
      <w:bookmarkEnd w:id="43"/>
      <w:bookmarkEnd w:id="44"/>
      <w:r w:rsidR="00B51BEE" w:rsidRPr="00AB79A3">
        <w:t xml:space="preserve"> </w:t>
      </w:r>
    </w:p>
    <w:p w:rsidR="00DB5876" w:rsidRDefault="008C7E25" w:rsidP="00C12F19">
      <w:pPr>
        <w:pStyle w:val="TOC1"/>
        <w:spacing w:before="240" w:after="240"/>
        <w:rPr>
          <w:rFonts w:asciiTheme="minorHAnsi" w:hAnsiTheme="minorHAnsi" w:cstheme="minorBidi"/>
          <w:b w:val="0"/>
          <w:smallCaps w:val="0"/>
          <w:sz w:val="22"/>
          <w:szCs w:val="22"/>
        </w:rPr>
      </w:pPr>
      <w:r w:rsidRPr="008C7E25">
        <w:fldChar w:fldCharType="begin"/>
      </w:r>
      <w:r w:rsidR="00A4205A">
        <w:instrText xml:space="preserve"> TOC \n \h \z \t "Recommendation body copy numbered,2,Recommendation heading body,1" </w:instrText>
      </w:r>
      <w:r w:rsidRPr="008C7E25">
        <w:fldChar w:fldCharType="separate"/>
      </w:r>
      <w:hyperlink w:anchor="_Toc334520054" w:history="1">
        <w:r w:rsidR="00DB5876" w:rsidRPr="00B54B4D">
          <w:rPr>
            <w:rStyle w:val="Hyperlink"/>
          </w:rPr>
          <w:t>Recommendation 1</w:t>
        </w:r>
      </w:hyperlink>
    </w:p>
    <w:p w:rsidR="00EF2999" w:rsidRDefault="00EF2999" w:rsidP="00A86877">
      <w:pPr>
        <w:pStyle w:val="Recommendationbodycopynumbered"/>
        <w:numPr>
          <w:ilvl w:val="0"/>
          <w:numId w:val="0"/>
        </w:numPr>
        <w:ind w:left="578"/>
      </w:pPr>
      <w:r>
        <w:t>The Committee recommends that the Whips of the parties represented in the Assembly develop a set of protocols/guidelines for the operation of pairs to encourage and support Members who are nursing mothers or who have carer responsibilities and also family friendly practices.</w:t>
      </w:r>
    </w:p>
    <w:p w:rsidR="00B51BEE" w:rsidRDefault="008C7E25" w:rsidP="00400756">
      <w:pPr>
        <w:pStyle w:val="TOC2"/>
        <w:spacing w:before="240" w:after="240"/>
      </w:pPr>
      <w:r>
        <w:fldChar w:fldCharType="end"/>
      </w:r>
    </w:p>
    <w:p w:rsidR="00A4205A" w:rsidRPr="007E7580" w:rsidRDefault="00A4205A" w:rsidP="00A4205A">
      <w:pPr>
        <w:pStyle w:val="Recommendationbodycopy"/>
        <w:ind w:left="567"/>
        <w:sectPr w:rsidR="00A4205A" w:rsidRPr="007E7580" w:rsidSect="00B51BEE">
          <w:headerReference w:type="even" r:id="rId16"/>
          <w:headerReference w:type="default" r:id="rId17"/>
          <w:footerReference w:type="even" r:id="rId18"/>
          <w:footerReference w:type="default" r:id="rId19"/>
          <w:headerReference w:type="first" r:id="rId20"/>
          <w:type w:val="oddPage"/>
          <w:pgSz w:w="11907" w:h="16840" w:code="9"/>
          <w:pgMar w:top="1588" w:right="1418" w:bottom="1418" w:left="1418" w:header="720" w:footer="851" w:gutter="0"/>
          <w:pgNumType w:fmt="lowerRoman" w:start="1"/>
          <w:cols w:space="720"/>
          <w:docGrid w:linePitch="360"/>
        </w:sectPr>
      </w:pPr>
    </w:p>
    <w:p w:rsidR="003F65B8" w:rsidRDefault="00482E32" w:rsidP="00400756">
      <w:pPr>
        <w:pStyle w:val="Heading1"/>
        <w:spacing w:after="240"/>
      </w:pPr>
      <w:bookmarkStart w:id="45" w:name="_Toc444693536"/>
      <w:r>
        <w:lastRenderedPageBreak/>
        <w:t>Introduction</w:t>
      </w:r>
      <w:bookmarkEnd w:id="45"/>
    </w:p>
    <w:p w:rsidR="00FB24C7" w:rsidRDefault="00482E32" w:rsidP="00FB24C7">
      <w:pPr>
        <w:pStyle w:val="Bodycopynumbered"/>
        <w:spacing w:after="240"/>
      </w:pPr>
      <w:r>
        <w:t xml:space="preserve">On 19 November 2015, Mrs Giulia Jones, MLA moved </w:t>
      </w:r>
      <w:r w:rsidR="00FB24C7">
        <w:t xml:space="preserve">the following </w:t>
      </w:r>
      <w:r>
        <w:t>motion</w:t>
      </w:r>
      <w:r w:rsidR="00FB24C7">
        <w:t xml:space="preserve">: </w:t>
      </w:r>
    </w:p>
    <w:p w:rsidR="00FB24C7" w:rsidRDefault="00FB24C7" w:rsidP="003560C0">
      <w:pPr>
        <w:pStyle w:val="Bodycopynumbered"/>
        <w:numPr>
          <w:ilvl w:val="0"/>
          <w:numId w:val="0"/>
        </w:numPr>
        <w:spacing w:after="240"/>
        <w:ind w:left="851"/>
      </w:pPr>
      <w:r w:rsidRPr="00945C08">
        <w:rPr>
          <w:i/>
        </w:rPr>
        <w:t>That this Assembly requests that the Standing Committee on Administration and Procedure investigate how the Assembly instigate a system whereby breastfeeding women have the option to vote from within the Assembly by proxy, as well as having the option to vote in the Chamber with their baby, as preferred by the mother based on the needs of her baby and report back to the Assembly by the first sitting week in May 2016.</w:t>
      </w:r>
      <w:r>
        <w:t xml:space="preserve"> </w:t>
      </w:r>
    </w:p>
    <w:p w:rsidR="006A0CAC" w:rsidRDefault="003560C0" w:rsidP="000B2362">
      <w:pPr>
        <w:pStyle w:val="Bodycopynumbered"/>
        <w:spacing w:after="240"/>
      </w:pPr>
      <w:r>
        <w:t xml:space="preserve">In speaking to the motion Mrs Jones </w:t>
      </w:r>
      <w:r w:rsidR="005D0E61">
        <w:t xml:space="preserve">expressed </w:t>
      </w:r>
      <w:r w:rsidR="007F1F13">
        <w:t xml:space="preserve">her view that too many limits were placed on women wishing to breastfeed </w:t>
      </w:r>
      <w:r w:rsidR="00FB0535">
        <w:t>babies</w:t>
      </w:r>
      <w:r w:rsidR="007F1F13">
        <w:t xml:space="preserve">, especially in the workplace. </w:t>
      </w:r>
      <w:r w:rsidR="00406A73">
        <w:t>She stressed the importance of allowing mothers to manage their babies in the best possible way for each child, recognising that babies and mothers needs can vary</w:t>
      </w:r>
      <w:r w:rsidR="003D1BF2">
        <w:t xml:space="preserve"> and the need for flexibility</w:t>
      </w:r>
      <w:r w:rsidR="00406A73">
        <w:t>.</w:t>
      </w:r>
    </w:p>
    <w:p w:rsidR="000B2362" w:rsidRDefault="007F1F13" w:rsidP="000B2362">
      <w:pPr>
        <w:pStyle w:val="Bodycopynumbered"/>
        <w:spacing w:after="240"/>
      </w:pPr>
      <w:r>
        <w:t>While outlining</w:t>
      </w:r>
      <w:r w:rsidR="003560C0">
        <w:t xml:space="preserve"> </w:t>
      </w:r>
      <w:r w:rsidR="00406A73">
        <w:t>the situation</w:t>
      </w:r>
      <w:r w:rsidR="00FB0535">
        <w:t xml:space="preserve"> in other parliaments she noted that provisions existed within the ACT Legislative Assembly for a breastfeeding mother to take an infant onto the chamber floor</w:t>
      </w:r>
      <w:r w:rsidR="003D1BF2">
        <w:t xml:space="preserve"> but emphasised that she felt that it was less than ideal</w:t>
      </w:r>
      <w:r w:rsidR="00FB0535">
        <w:t>.</w:t>
      </w:r>
    </w:p>
    <w:p w:rsidR="00FB0535" w:rsidRDefault="00FB0535" w:rsidP="000B2362">
      <w:pPr>
        <w:pStyle w:val="Bodycopynumbered"/>
        <w:spacing w:after="240"/>
      </w:pPr>
      <w:r>
        <w:t xml:space="preserve">Mrs Jones reminded Members in the Chamber of the benefits of breastfeeding for both mothers and babies and the need </w:t>
      </w:r>
      <w:r w:rsidR="00945C08">
        <w:t xml:space="preserve">for </w:t>
      </w:r>
      <w:r>
        <w:t xml:space="preserve">women </w:t>
      </w:r>
      <w:r w:rsidR="00945C08">
        <w:t xml:space="preserve">to be able </w:t>
      </w:r>
      <w:r>
        <w:t xml:space="preserve">to </w:t>
      </w:r>
      <w:r w:rsidR="00945C08">
        <w:t>actively participate in the workforce at the same time as supporting their young babies.</w:t>
      </w:r>
    </w:p>
    <w:p w:rsidR="000276B1" w:rsidRDefault="000276B1" w:rsidP="000276B1">
      <w:pPr>
        <w:pStyle w:val="Bodycopynumbered"/>
        <w:spacing w:after="240"/>
      </w:pPr>
      <w:r>
        <w:t>Ms Yvette Berry, MLA, Minister for Women, during the debate proposed an amendment to Mrs Jones’ motion</w:t>
      </w:r>
      <w:r w:rsidR="006A0CAC">
        <w:t xml:space="preserve"> (which was agreed to by the Assembly)</w:t>
      </w:r>
      <w:r>
        <w:t xml:space="preserve">, viz: </w:t>
      </w:r>
    </w:p>
    <w:p w:rsidR="000276B1" w:rsidRPr="000276B1" w:rsidRDefault="000276B1" w:rsidP="000276B1">
      <w:pPr>
        <w:pStyle w:val="Bodycopynumbered"/>
        <w:numPr>
          <w:ilvl w:val="0"/>
          <w:numId w:val="0"/>
        </w:numPr>
        <w:spacing w:after="240"/>
        <w:ind w:left="567"/>
        <w:rPr>
          <w:i/>
        </w:rPr>
      </w:pPr>
      <w:r w:rsidRPr="000276B1">
        <w:rPr>
          <w:i/>
        </w:rPr>
        <w:t>That this Assembly:</w:t>
      </w:r>
    </w:p>
    <w:p w:rsidR="000276B1" w:rsidRPr="000276B1" w:rsidRDefault="000276B1" w:rsidP="000276B1">
      <w:pPr>
        <w:pStyle w:val="Bodycopynumbered"/>
        <w:numPr>
          <w:ilvl w:val="0"/>
          <w:numId w:val="0"/>
        </w:numPr>
        <w:spacing w:before="120" w:after="0"/>
        <w:ind w:left="1418" w:hanging="567"/>
        <w:rPr>
          <w:i/>
        </w:rPr>
      </w:pPr>
      <w:r w:rsidRPr="000276B1">
        <w:rPr>
          <w:i/>
        </w:rPr>
        <w:t>(1)</w:t>
      </w:r>
      <w:r w:rsidRPr="000276B1">
        <w:rPr>
          <w:i/>
        </w:rPr>
        <w:tab/>
        <w:t xml:space="preserve">notes: </w:t>
      </w:r>
    </w:p>
    <w:p w:rsidR="000276B1" w:rsidRPr="000276B1" w:rsidRDefault="000276B1" w:rsidP="000276B1">
      <w:pPr>
        <w:pStyle w:val="Bodycopynumbered"/>
        <w:numPr>
          <w:ilvl w:val="0"/>
          <w:numId w:val="0"/>
        </w:numPr>
        <w:tabs>
          <w:tab w:val="left" w:pos="1418"/>
        </w:tabs>
        <w:spacing w:before="120" w:after="0"/>
        <w:ind w:left="2127" w:hanging="1276"/>
        <w:rPr>
          <w:i/>
        </w:rPr>
      </w:pPr>
      <w:r w:rsidRPr="000276B1">
        <w:rPr>
          <w:i/>
        </w:rPr>
        <w:tab/>
        <w:t>(a)</w:t>
      </w:r>
      <w:r w:rsidRPr="000276B1">
        <w:rPr>
          <w:i/>
        </w:rPr>
        <w:tab/>
        <w:t xml:space="preserve">the ACT Government’s commitment to breastfeeding friendly work and community places through both legislation and policy initiatives; and </w:t>
      </w:r>
    </w:p>
    <w:p w:rsidR="000276B1" w:rsidRPr="000276B1" w:rsidRDefault="000276B1" w:rsidP="000276B1">
      <w:pPr>
        <w:pStyle w:val="Bodycopynumbered"/>
        <w:numPr>
          <w:ilvl w:val="0"/>
          <w:numId w:val="0"/>
        </w:numPr>
        <w:tabs>
          <w:tab w:val="left" w:pos="1418"/>
        </w:tabs>
        <w:spacing w:before="120" w:after="0"/>
        <w:ind w:left="2127" w:hanging="1276"/>
        <w:rPr>
          <w:i/>
        </w:rPr>
      </w:pPr>
      <w:r w:rsidRPr="000276B1">
        <w:rPr>
          <w:i/>
        </w:rPr>
        <w:tab/>
        <w:t>(b)</w:t>
      </w:r>
      <w:r w:rsidRPr="000276B1">
        <w:rPr>
          <w:i/>
        </w:rPr>
        <w:tab/>
        <w:t xml:space="preserve">provisions in the standing orders and Companion document which provide for a Member to breastfeed their baby in the Legislative Assembly; and </w:t>
      </w:r>
    </w:p>
    <w:p w:rsidR="00EE4300" w:rsidRDefault="000276B1" w:rsidP="00EE4300">
      <w:pPr>
        <w:pStyle w:val="Bodycopynumbered"/>
        <w:numPr>
          <w:ilvl w:val="0"/>
          <w:numId w:val="0"/>
        </w:numPr>
        <w:tabs>
          <w:tab w:val="left" w:pos="1418"/>
        </w:tabs>
        <w:spacing w:before="120" w:after="0"/>
        <w:ind w:left="1418" w:hanging="567"/>
        <w:rPr>
          <w:i/>
        </w:rPr>
      </w:pPr>
      <w:r w:rsidRPr="000276B1">
        <w:rPr>
          <w:i/>
        </w:rPr>
        <w:t>(2)</w:t>
      </w:r>
      <w:r w:rsidRPr="000276B1">
        <w:rPr>
          <w:i/>
        </w:rPr>
        <w:tab/>
        <w:t xml:space="preserve">refers to the Standing Committee on Administration and Procedure the following matters for consideration and report back to the Assembly by the last sitting day in May 2016: </w:t>
      </w:r>
    </w:p>
    <w:p w:rsidR="000276B1" w:rsidRPr="000276B1" w:rsidRDefault="000276B1" w:rsidP="000276B1">
      <w:pPr>
        <w:pStyle w:val="Bodycopynumbered"/>
        <w:numPr>
          <w:ilvl w:val="0"/>
          <w:numId w:val="0"/>
        </w:numPr>
        <w:tabs>
          <w:tab w:val="left" w:pos="1418"/>
        </w:tabs>
        <w:spacing w:before="120" w:after="0"/>
        <w:ind w:left="2127" w:hanging="1276"/>
        <w:rPr>
          <w:i/>
        </w:rPr>
      </w:pPr>
      <w:r w:rsidRPr="000276B1">
        <w:rPr>
          <w:i/>
        </w:rPr>
        <w:tab/>
        <w:t>(a)</w:t>
      </w:r>
      <w:r w:rsidRPr="000276B1">
        <w:rPr>
          <w:i/>
        </w:rPr>
        <w:tab/>
        <w:t xml:space="preserve">options and flexibility for breastfeeding women; </w:t>
      </w:r>
    </w:p>
    <w:p w:rsidR="000276B1" w:rsidRPr="000276B1" w:rsidRDefault="000276B1" w:rsidP="000276B1">
      <w:pPr>
        <w:pStyle w:val="Bodycopynumbered"/>
        <w:numPr>
          <w:ilvl w:val="0"/>
          <w:numId w:val="0"/>
        </w:numPr>
        <w:tabs>
          <w:tab w:val="left" w:pos="1418"/>
        </w:tabs>
        <w:spacing w:before="120" w:after="0"/>
        <w:ind w:left="2127" w:hanging="1276"/>
        <w:rPr>
          <w:i/>
        </w:rPr>
      </w:pPr>
      <w:r w:rsidRPr="000276B1">
        <w:rPr>
          <w:i/>
        </w:rPr>
        <w:tab/>
        <w:t>(b)</w:t>
      </w:r>
      <w:r w:rsidRPr="000276B1">
        <w:rPr>
          <w:i/>
        </w:rPr>
        <w:tab/>
        <w:t xml:space="preserve">emergency care for family members; </w:t>
      </w:r>
    </w:p>
    <w:p w:rsidR="000276B1" w:rsidRPr="000276B1" w:rsidRDefault="000276B1" w:rsidP="000276B1">
      <w:pPr>
        <w:pStyle w:val="Bodycopynumbered"/>
        <w:numPr>
          <w:ilvl w:val="0"/>
          <w:numId w:val="0"/>
        </w:numPr>
        <w:tabs>
          <w:tab w:val="left" w:pos="1418"/>
        </w:tabs>
        <w:spacing w:before="120" w:after="0"/>
        <w:ind w:left="2127" w:hanging="1276"/>
        <w:rPr>
          <w:i/>
        </w:rPr>
      </w:pPr>
      <w:r w:rsidRPr="000276B1">
        <w:rPr>
          <w:i/>
        </w:rPr>
        <w:tab/>
        <w:t>(c)</w:t>
      </w:r>
      <w:r w:rsidRPr="000276B1">
        <w:rPr>
          <w:i/>
        </w:rPr>
        <w:tab/>
        <w:t xml:space="preserve">accepted practice in regard to pairing arrangements; and </w:t>
      </w:r>
    </w:p>
    <w:p w:rsidR="00FB24C7" w:rsidRDefault="000276B1" w:rsidP="000276B1">
      <w:pPr>
        <w:pStyle w:val="Bodycopynumbered"/>
        <w:numPr>
          <w:ilvl w:val="0"/>
          <w:numId w:val="0"/>
        </w:numPr>
        <w:spacing w:before="120" w:after="0"/>
        <w:ind w:left="1418" w:hanging="567"/>
        <w:rPr>
          <w:i/>
        </w:rPr>
      </w:pPr>
      <w:r w:rsidRPr="000276B1">
        <w:rPr>
          <w:i/>
        </w:rPr>
        <w:tab/>
        <w:t>(d)</w:t>
      </w:r>
      <w:r w:rsidRPr="000276B1">
        <w:rPr>
          <w:i/>
        </w:rPr>
        <w:tab/>
        <w:t xml:space="preserve">consideration of proxy voting. </w:t>
      </w:r>
    </w:p>
    <w:p w:rsidR="000276B1" w:rsidRDefault="000276B1" w:rsidP="000276B1">
      <w:pPr>
        <w:pStyle w:val="Bodycopynumbered"/>
        <w:spacing w:after="240"/>
      </w:pPr>
      <w:r>
        <w:t xml:space="preserve">Ms Berry </w:t>
      </w:r>
      <w:r w:rsidR="003D1BF2">
        <w:t>noted in the debate that it was important for the</w:t>
      </w:r>
      <w:r w:rsidR="00BE7630">
        <w:t xml:space="preserve"> government </w:t>
      </w:r>
      <w:r w:rsidR="003D1BF2">
        <w:t>to</w:t>
      </w:r>
      <w:r w:rsidR="00BE7630">
        <w:t xml:space="preserve"> assist employers, government and private sector, to support employees in meeting their responsibilities as </w:t>
      </w:r>
      <w:r w:rsidR="00BE7630">
        <w:lastRenderedPageBreak/>
        <w:t xml:space="preserve">parents and carers. </w:t>
      </w:r>
      <w:r w:rsidR="003D1BF2">
        <w:t>Ms Berry referred to the ACT Breastfeeding Strategic Framework 2010-1</w:t>
      </w:r>
      <w:r w:rsidR="00164E82">
        <w:t>5</w:t>
      </w:r>
      <w:r w:rsidR="003D1BF2">
        <w:t xml:space="preserve"> which was developed by the Health Directorate in 2010.</w:t>
      </w:r>
    </w:p>
    <w:p w:rsidR="003D1BF2" w:rsidRDefault="003D1BF2" w:rsidP="00A86877">
      <w:pPr>
        <w:pStyle w:val="Bodycopynumbered"/>
        <w:numPr>
          <w:ilvl w:val="0"/>
          <w:numId w:val="0"/>
        </w:numPr>
        <w:spacing w:after="240"/>
        <w:ind w:left="1134"/>
      </w:pPr>
      <w:r>
        <w:t>“The overall aim of the framework is to identify strategies to increase the number of infants being exclusively breastfed from birth to six months and to encourage ongoing breastfeeding with co</w:t>
      </w:r>
      <w:r w:rsidR="00C45562">
        <w:t>mplementary foods until at least</w:t>
      </w:r>
      <w:r>
        <w:t xml:space="preserve"> 12 months of age.”</w:t>
      </w:r>
      <w:r w:rsidR="00C45562">
        <w:rPr>
          <w:rStyle w:val="FootnoteReference"/>
        </w:rPr>
        <w:footnoteReference w:id="1"/>
      </w:r>
    </w:p>
    <w:p w:rsidR="00164E82" w:rsidRDefault="00164E82" w:rsidP="00164E82">
      <w:pPr>
        <w:pStyle w:val="Bodycopynumbered"/>
        <w:spacing w:after="240"/>
      </w:pPr>
      <w:r>
        <w:t>She noted that, while caring responsibilities had been a consideration in her de</w:t>
      </w:r>
      <w:r w:rsidR="00F35C7D">
        <w:t>cision t</w:t>
      </w:r>
      <w:r>
        <w:t xml:space="preserve">o seek election, </w:t>
      </w:r>
      <w:r w:rsidR="00F35C7D">
        <w:t>and that it had been at times a jugg</w:t>
      </w:r>
      <w:r w:rsidR="00B14A09">
        <w:t xml:space="preserve">le, she did not have to choose </w:t>
      </w:r>
      <w:r w:rsidR="00F35C7D">
        <w:t>between</w:t>
      </w:r>
      <w:r w:rsidR="00B14A09">
        <w:t xml:space="preserve"> work and family. </w:t>
      </w:r>
    </w:p>
    <w:p w:rsidR="00BE7630" w:rsidRDefault="00766AFC" w:rsidP="000276B1">
      <w:pPr>
        <w:pStyle w:val="Bodycopynumbered"/>
        <w:spacing w:after="240"/>
      </w:pPr>
      <w:r>
        <w:t>Mr Rattenbury</w:t>
      </w:r>
      <w:r w:rsidR="00ED0C73">
        <w:t xml:space="preserve">, MLA, spoke briefly in support of the amendment, and in closing Mrs Jones </w:t>
      </w:r>
      <w:r>
        <w:t>reiterated her position on proxy voting and better outcomes for all mothers.</w:t>
      </w:r>
    </w:p>
    <w:p w:rsidR="00646FE8" w:rsidRDefault="00B14A09" w:rsidP="000276B1">
      <w:pPr>
        <w:pStyle w:val="Bodycopynumbered"/>
        <w:spacing w:after="240"/>
      </w:pPr>
      <w:r>
        <w:t>Subparagraph (a) (i) (B) of the terms of reference for the Standing Committee on Administration and Procedure specifies that the Committee consider the “practices and procedure of the Assembly”, and i</w:t>
      </w:r>
      <w:r w:rsidR="00646FE8">
        <w:t>n its consideration of the motion, as amended, the Committee was of the view that the proposal related only to Members of the Legislative Assembly</w:t>
      </w:r>
      <w:r>
        <w:t xml:space="preserve">. The </w:t>
      </w:r>
      <w:r w:rsidR="00646FE8">
        <w:t xml:space="preserve">Committee </w:t>
      </w:r>
      <w:r>
        <w:t xml:space="preserve">therefore </w:t>
      </w:r>
      <w:r w:rsidR="00646FE8">
        <w:t xml:space="preserve">would only be looking at the motion as </w:t>
      </w:r>
      <w:r w:rsidR="00E2219D">
        <w:t>it</w:t>
      </w:r>
      <w:r w:rsidR="00646FE8">
        <w:t xml:space="preserve"> related to Members, not the </w:t>
      </w:r>
      <w:r>
        <w:t>wider</w:t>
      </w:r>
      <w:r w:rsidR="00646FE8">
        <w:t xml:space="preserve"> community.</w:t>
      </w:r>
      <w:r>
        <w:t xml:space="preserve"> </w:t>
      </w:r>
    </w:p>
    <w:p w:rsidR="00031B38" w:rsidRDefault="00646FE8" w:rsidP="000276B1">
      <w:pPr>
        <w:pStyle w:val="Bodycopynumbered"/>
        <w:spacing w:after="240"/>
      </w:pPr>
      <w:r>
        <w:t>Members of the Committee were in full agreement as to the importance of support for mothers and babies in the workforce</w:t>
      </w:r>
      <w:r w:rsidR="00031B38">
        <w:t>.</w:t>
      </w:r>
    </w:p>
    <w:p w:rsidR="00F60D1F" w:rsidRDefault="00F60D1F" w:rsidP="000276B1">
      <w:pPr>
        <w:pStyle w:val="Bodycopynumbered"/>
        <w:spacing w:after="240"/>
      </w:pPr>
      <w:r>
        <w:t>The Committee noted the report of the Australian House of Representatives Standing Committee on Procedure entitled “Provisions for a more family friendly Chamber” which was tabled in November 2015.</w:t>
      </w:r>
      <w:r w:rsidR="00F5674D">
        <w:t xml:space="preserve"> The Australian House of Representatives now, like the ACT, a</w:t>
      </w:r>
      <w:r w:rsidR="009E2CA7">
        <w:t>ll</w:t>
      </w:r>
      <w:r w:rsidR="00F5674D">
        <w:t>ow breastfeeding babies onto the floor of the Chamber.</w:t>
      </w:r>
    </w:p>
    <w:p w:rsidR="00B14A09" w:rsidRDefault="00760755" w:rsidP="00B14A09">
      <w:pPr>
        <w:pStyle w:val="Heading1"/>
        <w:spacing w:after="240"/>
      </w:pPr>
      <w:bookmarkStart w:id="46" w:name="_Toc444693537"/>
      <w:r>
        <w:lastRenderedPageBreak/>
        <w:t>History of family friendly hours in the ACT Legislative Assembly</w:t>
      </w:r>
      <w:bookmarkEnd w:id="46"/>
    </w:p>
    <w:p w:rsidR="00D26948" w:rsidRDefault="00D26948" w:rsidP="00D26948">
      <w:pPr>
        <w:pStyle w:val="Bodycopynumbered"/>
        <w:rPr>
          <w:szCs w:val="22"/>
        </w:rPr>
      </w:pPr>
      <w:r>
        <w:rPr>
          <w:szCs w:val="22"/>
        </w:rPr>
        <w:t>From 1989 to 1995 the Assembly met at 2:30 pm on Tuesdays and 10:30 am Wednesdays and Thursdays. The automatic adjournment question was put at 9:30pm on Tuesdays and 4:30 pm on Wednesdays and Thursdays. On 4 May 1995 the Assembly amended the standing orders to have all sitting days commence at 10:30 am with the automatic adjournment at 5:00 pm.</w:t>
      </w:r>
      <w:r w:rsidR="00F5674D">
        <w:rPr>
          <w:szCs w:val="22"/>
        </w:rPr>
        <w:t xml:space="preserve"> This has meant that there were no scheduled late night sittings.</w:t>
      </w:r>
    </w:p>
    <w:p w:rsidR="00BE704E" w:rsidRPr="00BE704E" w:rsidRDefault="00BE704E" w:rsidP="00BE704E">
      <w:pPr>
        <w:pStyle w:val="Bodycopynumbered"/>
        <w:rPr>
          <w:szCs w:val="22"/>
        </w:rPr>
      </w:pPr>
      <w:r w:rsidRPr="00BE704E">
        <w:rPr>
          <w:szCs w:val="22"/>
        </w:rPr>
        <w:t>In relation to family friendly hours, on 18 August 2004 the Assembly passed the following resolution:</w:t>
      </w:r>
    </w:p>
    <w:p w:rsidR="00BE704E" w:rsidRPr="00BE704E" w:rsidRDefault="00BE704E" w:rsidP="00BE704E">
      <w:pPr>
        <w:pStyle w:val="Bodycopynumbered"/>
        <w:numPr>
          <w:ilvl w:val="0"/>
          <w:numId w:val="0"/>
        </w:numPr>
        <w:ind w:left="567"/>
        <w:rPr>
          <w:szCs w:val="22"/>
        </w:rPr>
      </w:pPr>
      <w:r w:rsidRPr="00BE704E">
        <w:rPr>
          <w:szCs w:val="22"/>
        </w:rPr>
        <w:t xml:space="preserve">“That this Assembly: </w:t>
      </w:r>
    </w:p>
    <w:p w:rsidR="00BE704E" w:rsidRPr="00BE704E" w:rsidRDefault="00BE704E" w:rsidP="00BE704E">
      <w:pPr>
        <w:pStyle w:val="Bodycopynumbered"/>
        <w:numPr>
          <w:ilvl w:val="0"/>
          <w:numId w:val="0"/>
        </w:numPr>
        <w:ind w:left="1418" w:hanging="567"/>
        <w:rPr>
          <w:szCs w:val="22"/>
        </w:rPr>
      </w:pPr>
      <w:r w:rsidRPr="00BE704E">
        <w:rPr>
          <w:szCs w:val="22"/>
        </w:rPr>
        <w:t xml:space="preserve">(1) </w:t>
      </w:r>
      <w:r w:rsidRPr="00BE704E">
        <w:rPr>
          <w:szCs w:val="22"/>
        </w:rPr>
        <w:tab/>
        <w:t xml:space="preserve">recognises the impact late night sittings of the ACT Legislative Assembly have on Members and staff and their families; </w:t>
      </w:r>
    </w:p>
    <w:p w:rsidR="00BE704E" w:rsidRPr="00BE704E" w:rsidRDefault="00BE704E" w:rsidP="00BE704E">
      <w:pPr>
        <w:pStyle w:val="Bodycopynumbered"/>
        <w:numPr>
          <w:ilvl w:val="0"/>
          <w:numId w:val="0"/>
        </w:numPr>
        <w:ind w:left="1418" w:hanging="567"/>
        <w:rPr>
          <w:szCs w:val="22"/>
        </w:rPr>
      </w:pPr>
      <w:r w:rsidRPr="00BE704E">
        <w:rPr>
          <w:szCs w:val="22"/>
        </w:rPr>
        <w:t xml:space="preserve">(2) </w:t>
      </w:r>
      <w:r w:rsidRPr="00BE704E">
        <w:rPr>
          <w:szCs w:val="22"/>
        </w:rPr>
        <w:tab/>
        <w:t>notes that the effectiveness of work and quality of debate diminishes during late night sittings;</w:t>
      </w:r>
    </w:p>
    <w:p w:rsidR="00BE704E" w:rsidRPr="00BE704E" w:rsidRDefault="00BE704E" w:rsidP="00BE704E">
      <w:pPr>
        <w:pStyle w:val="Bodycopynumbered"/>
        <w:numPr>
          <w:ilvl w:val="0"/>
          <w:numId w:val="0"/>
        </w:numPr>
        <w:ind w:left="1418" w:hanging="567"/>
        <w:rPr>
          <w:szCs w:val="22"/>
        </w:rPr>
      </w:pPr>
      <w:r w:rsidRPr="00BE704E">
        <w:rPr>
          <w:szCs w:val="22"/>
        </w:rPr>
        <w:t xml:space="preserve">(3) </w:t>
      </w:r>
      <w:r w:rsidRPr="00BE704E">
        <w:rPr>
          <w:szCs w:val="22"/>
        </w:rPr>
        <w:tab/>
        <w:t xml:space="preserve">agrees that a time limit and alternative sitting patterns need to be considered to ensure quality debate and effectiveness; and </w:t>
      </w:r>
    </w:p>
    <w:p w:rsidR="00BE704E" w:rsidRDefault="00BE704E" w:rsidP="00BE704E">
      <w:pPr>
        <w:pStyle w:val="Bodycopynumbered"/>
        <w:numPr>
          <w:ilvl w:val="0"/>
          <w:numId w:val="0"/>
        </w:numPr>
        <w:ind w:left="1418" w:hanging="567"/>
        <w:rPr>
          <w:szCs w:val="22"/>
        </w:rPr>
      </w:pPr>
      <w:r w:rsidRPr="00BE704E">
        <w:rPr>
          <w:szCs w:val="22"/>
        </w:rPr>
        <w:t xml:space="preserve">(4) </w:t>
      </w:r>
      <w:r w:rsidRPr="00BE704E">
        <w:rPr>
          <w:szCs w:val="22"/>
        </w:rPr>
        <w:tab/>
        <w:t>requests that the Standing Committee on Administration and Procedure inquire into this issue.”.</w:t>
      </w:r>
    </w:p>
    <w:p w:rsidR="00760755" w:rsidRDefault="00760755" w:rsidP="00760755">
      <w:pPr>
        <w:pStyle w:val="Bodycopynumbered"/>
        <w:rPr>
          <w:szCs w:val="22"/>
        </w:rPr>
      </w:pPr>
      <w:r>
        <w:rPr>
          <w:szCs w:val="22"/>
        </w:rPr>
        <w:t>T</w:t>
      </w:r>
      <w:r w:rsidR="00C131D1">
        <w:rPr>
          <w:szCs w:val="22"/>
        </w:rPr>
        <w:t>h</w:t>
      </w:r>
      <w:r w:rsidRPr="00BE704E">
        <w:rPr>
          <w:szCs w:val="22"/>
        </w:rPr>
        <w:t>e Standing Committee on Administration and Procedure did not proceed with the inquiry,</w:t>
      </w:r>
      <w:r>
        <w:rPr>
          <w:szCs w:val="22"/>
        </w:rPr>
        <w:t xml:space="preserve"> as the last sitting </w:t>
      </w:r>
      <w:r w:rsidR="00C131D1">
        <w:rPr>
          <w:szCs w:val="22"/>
        </w:rPr>
        <w:t>day of the 5</w:t>
      </w:r>
      <w:r w:rsidR="00C131D1" w:rsidRPr="00C131D1">
        <w:rPr>
          <w:szCs w:val="22"/>
          <w:vertAlign w:val="superscript"/>
        </w:rPr>
        <w:t>th</w:t>
      </w:r>
      <w:r w:rsidR="00C131D1">
        <w:rPr>
          <w:szCs w:val="22"/>
        </w:rPr>
        <w:t xml:space="preserve"> Assembly was </w:t>
      </w:r>
      <w:r w:rsidR="00245D6B">
        <w:rPr>
          <w:szCs w:val="22"/>
        </w:rPr>
        <w:t>8 days later. However, the 6</w:t>
      </w:r>
      <w:r w:rsidR="00245D6B" w:rsidRPr="00245D6B">
        <w:rPr>
          <w:szCs w:val="22"/>
          <w:vertAlign w:val="superscript"/>
        </w:rPr>
        <w:t>th</w:t>
      </w:r>
      <w:r w:rsidR="00245D6B">
        <w:rPr>
          <w:szCs w:val="22"/>
        </w:rPr>
        <w:t xml:space="preserve"> Assembly adopted amendments</w:t>
      </w:r>
      <w:r w:rsidRPr="00BE704E">
        <w:rPr>
          <w:szCs w:val="22"/>
        </w:rPr>
        <w:t xml:space="preserve"> to the standing orders on 7 December 2004 changing the adjournment question to be put at 6.00 pm instead of the previous 5.00 pm</w:t>
      </w:r>
      <w:r w:rsidR="00EF7C81">
        <w:rPr>
          <w:szCs w:val="22"/>
        </w:rPr>
        <w:t xml:space="preserve"> and inserting the capacity for the Assembly to meet on a Friday at 9:30 am</w:t>
      </w:r>
      <w:r w:rsidRPr="00BE704E">
        <w:rPr>
          <w:szCs w:val="22"/>
        </w:rPr>
        <w:t xml:space="preserve">. </w:t>
      </w:r>
      <w:r w:rsidR="00EF7C81">
        <w:rPr>
          <w:szCs w:val="22"/>
        </w:rPr>
        <w:t xml:space="preserve">In the debate on the motion, the later adjournment time was a recognition that the automatic adjournment question was most usually negatived. </w:t>
      </w:r>
    </w:p>
    <w:p w:rsidR="00570B40" w:rsidRPr="00BE704E" w:rsidRDefault="00570B40" w:rsidP="00760755">
      <w:pPr>
        <w:pStyle w:val="Bodycopynumbered"/>
        <w:rPr>
          <w:szCs w:val="22"/>
        </w:rPr>
      </w:pPr>
      <w:r>
        <w:rPr>
          <w:szCs w:val="22"/>
        </w:rPr>
        <w:t>The table below shows the number of sitting day</w:t>
      </w:r>
      <w:r w:rsidR="00F5674D">
        <w:rPr>
          <w:szCs w:val="22"/>
        </w:rPr>
        <w:t>s</w:t>
      </w:r>
      <w:r>
        <w:rPr>
          <w:szCs w:val="22"/>
        </w:rPr>
        <w:t xml:space="preserve"> per financial year and th</w:t>
      </w:r>
      <w:r w:rsidR="00073BCC">
        <w:rPr>
          <w:szCs w:val="22"/>
        </w:rPr>
        <w:t>e average time of rising.</w:t>
      </w:r>
      <w:r>
        <w:rPr>
          <w:szCs w:val="22"/>
        </w:rPr>
        <w:t xml:space="preserve">  </w:t>
      </w:r>
    </w:p>
    <w:p w:rsidR="00760755" w:rsidRDefault="00760755" w:rsidP="00BE704E">
      <w:pPr>
        <w:pStyle w:val="Bodycopynumbered"/>
        <w:numPr>
          <w:ilvl w:val="0"/>
          <w:numId w:val="0"/>
        </w:numPr>
        <w:ind w:left="1418" w:hanging="567"/>
        <w:rPr>
          <w:szCs w:val="22"/>
        </w:rPr>
      </w:pPr>
    </w:p>
    <w:p w:rsidR="00AD1656" w:rsidRDefault="00AD1656" w:rsidP="00AD1656">
      <w:pPr>
        <w:pStyle w:val="TableHeading0"/>
        <w:tabs>
          <w:tab w:val="left" w:pos="1588"/>
          <w:tab w:val="left" w:pos="3544"/>
          <w:tab w:val="left" w:pos="4910"/>
          <w:tab w:val="left" w:pos="6499"/>
        </w:tabs>
        <w:spacing w:beforeLines="0" w:afterLines="0" w:line="240" w:lineRule="auto"/>
        <w:rPr>
          <w:b/>
        </w:rPr>
      </w:pPr>
      <w:r w:rsidRPr="00A87103">
        <w:rPr>
          <w:b/>
        </w:rPr>
        <w:t>Financial year</w:t>
      </w:r>
      <w:r>
        <w:rPr>
          <w:b/>
        </w:rPr>
        <w:tab/>
        <w:t xml:space="preserve">     No of </w:t>
      </w:r>
      <w:r>
        <w:rPr>
          <w:b/>
        </w:rPr>
        <w:tab/>
        <w:t xml:space="preserve"> Ave hours</w:t>
      </w:r>
      <w:r>
        <w:rPr>
          <w:b/>
        </w:rPr>
        <w:tab/>
        <w:t xml:space="preserve"> Sittings </w:t>
      </w:r>
      <w:r>
        <w:rPr>
          <w:b/>
        </w:rPr>
        <w:tab/>
        <w:t>Ave rising</w:t>
      </w:r>
      <w:r>
        <w:rPr>
          <w:b/>
        </w:rPr>
        <w:tab/>
        <w:t>Ave rising</w:t>
      </w:r>
    </w:p>
    <w:p w:rsidR="00AD1656" w:rsidRPr="00A87103" w:rsidRDefault="00AD1656" w:rsidP="00AD1656">
      <w:pPr>
        <w:pStyle w:val="TableHeading0"/>
        <w:tabs>
          <w:tab w:val="left" w:pos="1588"/>
          <w:tab w:val="left" w:pos="3544"/>
          <w:tab w:val="left" w:pos="4910"/>
          <w:tab w:val="left" w:pos="6499"/>
        </w:tabs>
        <w:spacing w:beforeLines="0" w:afterLines="0" w:line="240" w:lineRule="auto"/>
        <w:rPr>
          <w:rFonts w:cs="Calibri"/>
          <w:b/>
          <w:color w:val="000000"/>
          <w:spacing w:val="-3"/>
        </w:rPr>
      </w:pPr>
      <w:r>
        <w:rPr>
          <w:b/>
        </w:rPr>
        <w:tab/>
        <w:t>Sitting days</w:t>
      </w:r>
      <w:r>
        <w:rPr>
          <w:b/>
        </w:rPr>
        <w:tab/>
        <w:t>per day</w:t>
      </w:r>
      <w:r>
        <w:rPr>
          <w:b/>
        </w:rPr>
        <w:tab/>
        <w:t>after 10pm</w:t>
      </w:r>
      <w:r>
        <w:rPr>
          <w:b/>
        </w:rPr>
        <w:tab/>
        <w:t>Tuesdays</w:t>
      </w:r>
      <w:r>
        <w:rPr>
          <w:b/>
        </w:rPr>
        <w:tab/>
        <w:t>Wed/Thurs</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1988-</w:t>
      </w:r>
      <w:r>
        <w:t>19</w:t>
      </w:r>
      <w:r w:rsidRPr="00F04FDB">
        <w:t>89</w:t>
      </w:r>
      <w:r w:rsidRPr="00F04FDB">
        <w:tab/>
        <w:t>10</w:t>
      </w:r>
      <w:r w:rsidRPr="00F04FDB">
        <w:tab/>
        <w:t>6</w:t>
      </w:r>
      <w:r w:rsidRPr="00F04FDB">
        <w:tab/>
        <w:t>1</w:t>
      </w:r>
      <w:r w:rsidRPr="00F04FDB">
        <w:tab/>
      </w:r>
      <w:r>
        <w:t>6:</w:t>
      </w:r>
      <w:r w:rsidRPr="00F04FDB">
        <w:t>12 pm</w:t>
      </w:r>
      <w:r w:rsidRPr="00F04FDB">
        <w:tab/>
      </w:r>
      <w:r>
        <w:t>4:</w:t>
      </w:r>
      <w:r w:rsidRPr="00F04FDB">
        <w:t>12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1989-</w:t>
      </w:r>
      <w:r>
        <w:t>19</w:t>
      </w:r>
      <w:r w:rsidRPr="00F04FDB">
        <w:t>90</w:t>
      </w:r>
      <w:r w:rsidRPr="00F04FDB">
        <w:tab/>
        <w:t>54</w:t>
      </w:r>
      <w:r w:rsidRPr="00F04FDB">
        <w:tab/>
        <w:t>7</w:t>
      </w:r>
      <w:r w:rsidRPr="00F04FDB">
        <w:tab/>
        <w:t>8</w:t>
      </w:r>
      <w:r w:rsidRPr="00F04FDB">
        <w:tab/>
      </w:r>
      <w:r>
        <w:t xml:space="preserve">9:00 </w:t>
      </w:r>
      <w:r w:rsidRPr="00F04FDB">
        <w:t>pm</w:t>
      </w:r>
      <w:r w:rsidRPr="00F04FDB">
        <w:tab/>
      </w:r>
      <w:r>
        <w:t>5:</w:t>
      </w:r>
      <w:r w:rsidRPr="00F04FDB">
        <w:t>10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1990-</w:t>
      </w:r>
      <w:r>
        <w:t>19</w:t>
      </w:r>
      <w:r w:rsidRPr="00F04FDB">
        <w:t>91</w:t>
      </w:r>
      <w:r w:rsidRPr="00F04FDB">
        <w:tab/>
        <w:t>49</w:t>
      </w:r>
      <w:r w:rsidRPr="00F04FDB">
        <w:tab/>
        <w:t>7</w:t>
      </w:r>
      <w:r w:rsidRPr="00F04FDB">
        <w:tab/>
        <w:t>8</w:t>
      </w:r>
      <w:r w:rsidRPr="00F04FDB">
        <w:tab/>
      </w:r>
      <w:r>
        <w:t xml:space="preserve">9:00 </w:t>
      </w:r>
      <w:r w:rsidRPr="00F04FDB">
        <w:t>pm</w:t>
      </w:r>
      <w:r w:rsidRPr="00F04FDB">
        <w:tab/>
      </w:r>
      <w:r>
        <w:t>5:</w:t>
      </w:r>
      <w:r w:rsidRPr="00F04FDB">
        <w:t>45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1991-</w:t>
      </w:r>
      <w:r>
        <w:t>19</w:t>
      </w:r>
      <w:r w:rsidRPr="00F04FDB">
        <w:t>92</w:t>
      </w:r>
      <w:r w:rsidRPr="00F04FDB">
        <w:tab/>
        <w:t>48</w:t>
      </w:r>
      <w:r w:rsidRPr="00F04FDB">
        <w:tab/>
        <w:t>7</w:t>
      </w:r>
      <w:r w:rsidRPr="00F04FDB">
        <w:tab/>
        <w:t>12</w:t>
      </w:r>
      <w:r w:rsidRPr="00F04FDB">
        <w:tab/>
      </w:r>
      <w:r>
        <w:t xml:space="preserve">10:00 </w:t>
      </w:r>
      <w:r w:rsidRPr="00F04FDB">
        <w:t>pm</w:t>
      </w:r>
      <w:r w:rsidRPr="00F04FDB">
        <w:tab/>
      </w:r>
      <w:r>
        <w:t>5:</w:t>
      </w:r>
      <w:r w:rsidRPr="00F04FDB">
        <w:t>42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1992-</w:t>
      </w:r>
      <w:r>
        <w:t>19</w:t>
      </w:r>
      <w:r w:rsidRPr="00F04FDB">
        <w:t>93</w:t>
      </w:r>
      <w:r w:rsidRPr="00F04FDB">
        <w:tab/>
        <w:t>51</w:t>
      </w:r>
      <w:r w:rsidRPr="00F04FDB">
        <w:tab/>
        <w:t>7</w:t>
      </w:r>
      <w:r w:rsidRPr="00F04FDB">
        <w:tab/>
        <w:t>10</w:t>
      </w:r>
      <w:r w:rsidRPr="00F04FDB">
        <w:tab/>
      </w:r>
      <w:r>
        <w:t>9:</w:t>
      </w:r>
      <w:r w:rsidRPr="00F04FDB">
        <w:t>55 pm</w:t>
      </w:r>
      <w:r w:rsidRPr="00F04FDB">
        <w:tab/>
      </w:r>
      <w:r>
        <w:t>6:</w:t>
      </w:r>
      <w:r w:rsidRPr="00F04FDB">
        <w:t>48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1993-</w:t>
      </w:r>
      <w:r>
        <w:t>19</w:t>
      </w:r>
      <w:r w:rsidRPr="00F04FDB">
        <w:t>94</w:t>
      </w:r>
      <w:r w:rsidRPr="00F04FDB">
        <w:tab/>
        <w:t>46</w:t>
      </w:r>
      <w:r w:rsidRPr="00F04FDB">
        <w:tab/>
        <w:t>7</w:t>
      </w:r>
      <w:r w:rsidRPr="00F04FDB">
        <w:tab/>
        <w:t>5</w:t>
      </w:r>
      <w:r w:rsidRPr="00F04FDB">
        <w:tab/>
      </w:r>
      <w:r>
        <w:t>9:</w:t>
      </w:r>
      <w:r w:rsidRPr="00F04FDB">
        <w:t>36 pm</w:t>
      </w:r>
      <w:r w:rsidRPr="00F04FDB">
        <w:tab/>
      </w:r>
      <w:r>
        <w:t>5:</w:t>
      </w:r>
      <w:r w:rsidRPr="00F04FDB">
        <w:t>30 pm</w:t>
      </w:r>
    </w:p>
    <w:p w:rsidR="00AD1656" w:rsidRPr="00F04FDB" w:rsidRDefault="00AD1656" w:rsidP="00AD1656">
      <w:pPr>
        <w:pStyle w:val="Tabletext"/>
        <w:tabs>
          <w:tab w:val="left" w:pos="1985"/>
          <w:tab w:val="left" w:pos="3828"/>
          <w:tab w:val="left" w:pos="5103"/>
          <w:tab w:val="left" w:pos="6663"/>
          <w:tab w:val="left" w:pos="8222"/>
        </w:tabs>
        <w:spacing w:before="72" w:after="72"/>
        <w:ind w:right="117"/>
      </w:pPr>
      <w:r w:rsidRPr="00F04FDB">
        <w:t>1994-</w:t>
      </w:r>
      <w:r>
        <w:t>19</w:t>
      </w:r>
      <w:r w:rsidRPr="00F04FDB">
        <w:t>95</w:t>
      </w:r>
      <w:r w:rsidRPr="00F04FDB">
        <w:tab/>
        <w:t>34</w:t>
      </w:r>
      <w:r w:rsidRPr="00F04FDB">
        <w:tab/>
        <w:t>7</w:t>
      </w:r>
      <w:r w:rsidRPr="00F04FDB">
        <w:tab/>
        <w:t>5</w:t>
      </w:r>
      <w:r w:rsidRPr="00F04FDB">
        <w:tab/>
      </w:r>
      <w:r>
        <w:t>9:</w:t>
      </w:r>
      <w:r w:rsidRPr="00F04FDB">
        <w:t>32 pm</w:t>
      </w:r>
      <w:r w:rsidRPr="00F04FDB">
        <w:tab/>
      </w:r>
      <w:r>
        <w:t>5:</w:t>
      </w:r>
      <w:r w:rsidRPr="00F04FDB">
        <w:t>42 pm</w:t>
      </w:r>
    </w:p>
    <w:p w:rsidR="00AD1656" w:rsidRDefault="00AD1656" w:rsidP="00AD1656">
      <w:pPr>
        <w:pStyle w:val="TableHeading0"/>
        <w:tabs>
          <w:tab w:val="left" w:pos="1588"/>
          <w:tab w:val="left" w:pos="3544"/>
          <w:tab w:val="left" w:pos="4910"/>
          <w:tab w:val="left" w:pos="6499"/>
        </w:tabs>
        <w:spacing w:beforeLines="0" w:afterLines="0" w:line="240" w:lineRule="auto"/>
        <w:rPr>
          <w:b/>
        </w:rPr>
      </w:pPr>
      <w:r w:rsidRPr="00074143">
        <w:rPr>
          <w:color w:val="4F81BD" w:themeColor="accent1"/>
        </w:rPr>
        <w:lastRenderedPageBreak/>
        <w:tab/>
      </w:r>
      <w:r w:rsidRPr="00074143">
        <w:rPr>
          <w:color w:val="4F81BD" w:themeColor="accent1"/>
        </w:rPr>
        <w:tab/>
      </w:r>
      <w:r w:rsidRPr="00074143">
        <w:rPr>
          <w:color w:val="4F81BD" w:themeColor="accent1"/>
        </w:rPr>
        <w:tab/>
      </w:r>
      <w:r>
        <w:rPr>
          <w:color w:val="4F81BD" w:themeColor="accent1"/>
        </w:rPr>
        <w:tab/>
      </w:r>
      <w:r>
        <w:rPr>
          <w:color w:val="4F81BD" w:themeColor="accent1"/>
        </w:rPr>
        <w:tab/>
      </w:r>
      <w:r>
        <w:rPr>
          <w:b/>
        </w:rPr>
        <w:t>Average time rising</w:t>
      </w:r>
    </w:p>
    <w:p w:rsidR="00AD1656" w:rsidRPr="006D2076" w:rsidRDefault="00AD1656" w:rsidP="00AD1656">
      <w:pPr>
        <w:pStyle w:val="Tabletext"/>
        <w:tabs>
          <w:tab w:val="left" w:pos="1985"/>
          <w:tab w:val="left" w:pos="3828"/>
          <w:tab w:val="left" w:pos="5103"/>
          <w:tab w:val="left" w:pos="7655"/>
        </w:tabs>
        <w:spacing w:before="72" w:after="72"/>
      </w:pPr>
      <w:r w:rsidRPr="00F04FDB">
        <w:t>1995-</w:t>
      </w:r>
      <w:r>
        <w:t>19</w:t>
      </w:r>
      <w:r w:rsidRPr="00F04FDB">
        <w:t>96</w:t>
      </w:r>
      <w:r w:rsidRPr="00F04FDB">
        <w:tab/>
        <w:t>45</w:t>
      </w:r>
      <w:r w:rsidRPr="00F04FDB">
        <w:tab/>
      </w:r>
      <w:r>
        <w:t>7</w:t>
      </w:r>
      <w:r>
        <w:tab/>
        <w:t>2</w:t>
      </w:r>
      <w:r>
        <w:tab/>
        <w:t>5:</w:t>
      </w:r>
      <w:r w:rsidRPr="00F04FDB">
        <w:t>33 pm</w:t>
      </w:r>
    </w:p>
    <w:p w:rsidR="00AD1656" w:rsidRPr="006D2076" w:rsidRDefault="00AD1656" w:rsidP="00AD1656">
      <w:pPr>
        <w:pStyle w:val="Tabletext"/>
        <w:tabs>
          <w:tab w:val="left" w:pos="1985"/>
          <w:tab w:val="left" w:pos="3828"/>
          <w:tab w:val="left" w:pos="5103"/>
          <w:tab w:val="left" w:pos="7655"/>
          <w:tab w:val="left" w:pos="8222"/>
        </w:tabs>
        <w:spacing w:before="72" w:after="72"/>
      </w:pPr>
      <w:r w:rsidRPr="00F04FDB">
        <w:t>1996-</w:t>
      </w:r>
      <w:r>
        <w:t>19</w:t>
      </w:r>
      <w:r w:rsidRPr="00F04FDB">
        <w:t>97</w:t>
      </w:r>
      <w:r w:rsidRPr="00F04FDB">
        <w:tab/>
        <w:t>39</w:t>
      </w:r>
      <w:r w:rsidRPr="00F04FDB">
        <w:tab/>
        <w:t>8</w:t>
      </w:r>
      <w:r w:rsidRPr="00F04FDB">
        <w:tab/>
        <w:t>3</w:t>
      </w:r>
      <w:r w:rsidRPr="00F04FDB">
        <w:tab/>
      </w:r>
      <w:r>
        <w:t>6:</w:t>
      </w:r>
      <w:r w:rsidRPr="00F04FDB">
        <w:t>34 pm</w:t>
      </w:r>
    </w:p>
    <w:p w:rsidR="00AD1656" w:rsidRPr="006D2076" w:rsidRDefault="00AD1656" w:rsidP="00AD1656">
      <w:pPr>
        <w:pStyle w:val="Tabletext"/>
        <w:tabs>
          <w:tab w:val="left" w:pos="1985"/>
          <w:tab w:val="left" w:pos="3828"/>
          <w:tab w:val="left" w:pos="5103"/>
          <w:tab w:val="left" w:pos="7655"/>
          <w:tab w:val="left" w:pos="8222"/>
        </w:tabs>
        <w:spacing w:before="72" w:after="72"/>
      </w:pPr>
      <w:r w:rsidRPr="00F04FDB">
        <w:t>1997-</w:t>
      </w:r>
      <w:r>
        <w:t>19</w:t>
      </w:r>
      <w:r w:rsidRPr="00F04FDB">
        <w:t>98</w:t>
      </w:r>
      <w:r w:rsidRPr="00F04FDB">
        <w:tab/>
        <w:t>34</w:t>
      </w:r>
      <w:r w:rsidRPr="00F04FDB">
        <w:tab/>
        <w:t>8</w:t>
      </w:r>
      <w:r w:rsidRPr="00F04FDB">
        <w:tab/>
        <w:t>1</w:t>
      </w:r>
      <w:r w:rsidRPr="00F04FDB">
        <w:tab/>
      </w:r>
      <w:r>
        <w:t>6:</w:t>
      </w:r>
      <w:r w:rsidRPr="00F04FDB">
        <w:t>32 pm</w:t>
      </w:r>
    </w:p>
    <w:p w:rsidR="00AD1656" w:rsidRPr="006D2076" w:rsidRDefault="00AD1656" w:rsidP="00AD1656">
      <w:pPr>
        <w:pStyle w:val="Tabletext"/>
        <w:tabs>
          <w:tab w:val="left" w:pos="1985"/>
          <w:tab w:val="left" w:pos="3828"/>
          <w:tab w:val="left" w:pos="5103"/>
          <w:tab w:val="left" w:pos="7655"/>
          <w:tab w:val="left" w:pos="8222"/>
        </w:tabs>
        <w:spacing w:before="72" w:after="72"/>
        <w:rPr>
          <w:rFonts w:cs="Calibri"/>
          <w:color w:val="000000"/>
          <w:spacing w:val="-3"/>
        </w:rPr>
      </w:pPr>
      <w:r w:rsidRPr="00F04FDB">
        <w:t>1998-</w:t>
      </w:r>
      <w:r>
        <w:t>19</w:t>
      </w:r>
      <w:r w:rsidRPr="00F04FDB">
        <w:t>99</w:t>
      </w:r>
      <w:r w:rsidRPr="00F04FDB">
        <w:tab/>
        <w:t>40</w:t>
      </w:r>
      <w:r w:rsidRPr="00F04FDB">
        <w:tab/>
        <w:t>8</w:t>
      </w:r>
      <w:r w:rsidRPr="00F04FDB">
        <w:tab/>
        <w:t>6</w:t>
      </w:r>
      <w:r w:rsidRPr="00F04FDB">
        <w:tab/>
      </w:r>
      <w:r>
        <w:t>6:</w:t>
      </w:r>
      <w:r w:rsidRPr="00F04FDB">
        <w:t>43 pm</w:t>
      </w:r>
    </w:p>
    <w:p w:rsidR="00AD1656" w:rsidRPr="00F5674D" w:rsidRDefault="00AD1656" w:rsidP="00AD1656">
      <w:pPr>
        <w:pStyle w:val="Tabletext"/>
        <w:tabs>
          <w:tab w:val="left" w:pos="1985"/>
          <w:tab w:val="left" w:pos="3828"/>
          <w:tab w:val="left" w:pos="5103"/>
          <w:tab w:val="left" w:pos="7655"/>
          <w:tab w:val="left" w:pos="8222"/>
        </w:tabs>
        <w:spacing w:before="72" w:after="72"/>
        <w:rPr>
          <w:u w:val="single"/>
        </w:rPr>
      </w:pPr>
      <w:r w:rsidRPr="00F5674D">
        <w:rPr>
          <w:u w:val="single"/>
        </w:rPr>
        <w:t>1999-2000</w:t>
      </w:r>
      <w:r w:rsidRPr="00F5674D">
        <w:rPr>
          <w:u w:val="single"/>
        </w:rPr>
        <w:tab/>
        <w:t>41</w:t>
      </w:r>
      <w:r w:rsidRPr="00F5674D">
        <w:rPr>
          <w:u w:val="single"/>
        </w:rPr>
        <w:tab/>
        <w:t>8</w:t>
      </w:r>
      <w:r w:rsidRPr="00F5674D">
        <w:rPr>
          <w:u w:val="single"/>
        </w:rPr>
        <w:tab/>
        <w:t>8</w:t>
      </w:r>
      <w:r w:rsidRPr="00F5674D">
        <w:rPr>
          <w:u w:val="single"/>
        </w:rPr>
        <w:tab/>
        <w:t>7:11 pm</w:t>
      </w:r>
    </w:p>
    <w:p w:rsidR="00AD1656" w:rsidRPr="006D2076" w:rsidRDefault="00AD1656" w:rsidP="00AD1656">
      <w:pPr>
        <w:pStyle w:val="Tabletext"/>
        <w:tabs>
          <w:tab w:val="left" w:pos="1985"/>
          <w:tab w:val="left" w:pos="3803"/>
          <w:tab w:val="left" w:pos="5103"/>
          <w:tab w:val="left" w:pos="7655"/>
        </w:tabs>
        <w:spacing w:before="72" w:after="72"/>
      </w:pPr>
      <w:r w:rsidRPr="00F04FDB">
        <w:t>2000-</w:t>
      </w:r>
      <w:r>
        <w:t>20</w:t>
      </w:r>
      <w:r w:rsidRPr="00F04FDB">
        <w:t>01</w:t>
      </w:r>
      <w:r w:rsidRPr="00F04FDB">
        <w:tab/>
        <w:t>37</w:t>
      </w:r>
      <w:r w:rsidRPr="00F04FDB">
        <w:tab/>
        <w:t>8</w:t>
      </w:r>
      <w:r w:rsidRPr="00F04FDB">
        <w:tab/>
        <w:t>9</w:t>
      </w:r>
      <w:r w:rsidRPr="00F04FDB">
        <w:tab/>
      </w:r>
      <w:r>
        <w:t>6:</w:t>
      </w:r>
      <w:r w:rsidRPr="00F04FDB">
        <w:t>46 pm</w:t>
      </w:r>
    </w:p>
    <w:p w:rsidR="00AD1656" w:rsidRPr="006D2076" w:rsidRDefault="00AD1656" w:rsidP="00AD1656">
      <w:pPr>
        <w:pStyle w:val="Tabletext"/>
        <w:tabs>
          <w:tab w:val="left" w:pos="1985"/>
          <w:tab w:val="left" w:pos="3803"/>
          <w:tab w:val="left" w:pos="5103"/>
          <w:tab w:val="left" w:pos="7655"/>
        </w:tabs>
        <w:spacing w:before="72" w:after="72"/>
      </w:pPr>
      <w:r w:rsidRPr="00F04FDB">
        <w:t>2001-</w:t>
      </w:r>
      <w:r>
        <w:t>20</w:t>
      </w:r>
      <w:r w:rsidRPr="00F04FDB">
        <w:t>02</w:t>
      </w:r>
      <w:r w:rsidRPr="00F04FDB">
        <w:tab/>
        <w:t>34</w:t>
      </w:r>
      <w:r w:rsidRPr="00F04FDB">
        <w:tab/>
        <w:t>9</w:t>
      </w:r>
      <w:r w:rsidRPr="00F04FDB">
        <w:tab/>
        <w:t>4</w:t>
      </w:r>
      <w:r w:rsidRPr="00F04FDB">
        <w:tab/>
      </w:r>
      <w:r>
        <w:t>6:</w:t>
      </w:r>
      <w:r w:rsidRPr="00F04FDB">
        <w:t>22 pm</w:t>
      </w:r>
    </w:p>
    <w:p w:rsidR="00AD1656" w:rsidRPr="006D2076" w:rsidRDefault="00AD1656" w:rsidP="00AD1656">
      <w:pPr>
        <w:pStyle w:val="Tabletext"/>
        <w:tabs>
          <w:tab w:val="left" w:pos="1985"/>
          <w:tab w:val="left" w:pos="3803"/>
          <w:tab w:val="left" w:pos="5103"/>
          <w:tab w:val="left" w:pos="7655"/>
        </w:tabs>
        <w:spacing w:before="72" w:after="72"/>
      </w:pPr>
      <w:r w:rsidRPr="00F04FDB">
        <w:t>2002-</w:t>
      </w:r>
      <w:r>
        <w:t>20</w:t>
      </w:r>
      <w:r w:rsidRPr="00F04FDB">
        <w:t>03</w:t>
      </w:r>
      <w:r w:rsidRPr="00F04FDB">
        <w:tab/>
        <w:t>40</w:t>
      </w:r>
      <w:r w:rsidRPr="00F04FDB">
        <w:tab/>
        <w:t>9</w:t>
      </w:r>
      <w:r w:rsidRPr="00F04FDB">
        <w:tab/>
        <w:t>10</w:t>
      </w:r>
      <w:r w:rsidRPr="00F04FDB">
        <w:tab/>
      </w:r>
      <w:r>
        <w:t>7:</w:t>
      </w:r>
      <w:r w:rsidRPr="00F04FDB">
        <w:t>08 pm</w:t>
      </w:r>
    </w:p>
    <w:p w:rsidR="00AD1656" w:rsidRPr="00F5674D" w:rsidRDefault="00AD1656" w:rsidP="00AD1656">
      <w:pPr>
        <w:pStyle w:val="Tabletext"/>
        <w:tabs>
          <w:tab w:val="left" w:pos="1985"/>
          <w:tab w:val="left" w:pos="3803"/>
          <w:tab w:val="left" w:pos="5103"/>
          <w:tab w:val="left" w:pos="7655"/>
        </w:tabs>
        <w:spacing w:before="72" w:after="72"/>
        <w:rPr>
          <w:rFonts w:cs="Calibri"/>
          <w:color w:val="000000"/>
          <w:spacing w:val="-3"/>
          <w:u w:val="single"/>
        </w:rPr>
      </w:pPr>
      <w:r w:rsidRPr="00F5674D">
        <w:rPr>
          <w:u w:val="single"/>
        </w:rPr>
        <w:t>2003-2004</w:t>
      </w:r>
      <w:r w:rsidRPr="00F5674D">
        <w:rPr>
          <w:u w:val="single"/>
        </w:rPr>
        <w:tab/>
        <w:t>43</w:t>
      </w:r>
      <w:r w:rsidRPr="00F5674D">
        <w:rPr>
          <w:u w:val="single"/>
        </w:rPr>
        <w:tab/>
      </w:r>
      <w:r w:rsidRPr="00F5674D">
        <w:rPr>
          <w:u w:val="single"/>
          <w:lang w:val="en-US"/>
        </w:rPr>
        <w:t>10</w:t>
      </w:r>
      <w:r w:rsidRPr="00F5674D">
        <w:rPr>
          <w:u w:val="single"/>
        </w:rPr>
        <w:tab/>
      </w:r>
      <w:r w:rsidRPr="00F5674D">
        <w:rPr>
          <w:u w:val="single"/>
          <w:lang w:val="en-US"/>
        </w:rPr>
        <w:t>16</w:t>
      </w:r>
      <w:r w:rsidRPr="00F5674D">
        <w:rPr>
          <w:u w:val="single"/>
        </w:rPr>
        <w:tab/>
      </w:r>
      <w:r w:rsidRPr="00F5674D">
        <w:rPr>
          <w:u w:val="single"/>
          <w:lang w:val="en-US"/>
        </w:rPr>
        <w:t>8:08 pm</w:t>
      </w:r>
    </w:p>
    <w:p w:rsidR="00AD1656" w:rsidRPr="006D2076" w:rsidRDefault="00AD1656" w:rsidP="00AD1656">
      <w:pPr>
        <w:pStyle w:val="Tabletext"/>
        <w:tabs>
          <w:tab w:val="left" w:pos="1985"/>
          <w:tab w:val="left" w:pos="3803"/>
          <w:tab w:val="left" w:pos="5103"/>
          <w:tab w:val="left" w:pos="7655"/>
        </w:tabs>
        <w:spacing w:before="72" w:after="72"/>
      </w:pPr>
      <w:r w:rsidRPr="00F04FDB">
        <w:t>2004-</w:t>
      </w:r>
      <w:r>
        <w:t>20</w:t>
      </w:r>
      <w:r w:rsidRPr="00F04FDB">
        <w:t>05</w:t>
      </w:r>
      <w:r w:rsidRPr="00F04FDB">
        <w:tab/>
        <w:t>36</w:t>
      </w:r>
      <w:r w:rsidRPr="00F04FDB">
        <w:tab/>
        <w:t>8</w:t>
      </w:r>
      <w:r w:rsidRPr="00F04FDB">
        <w:tab/>
        <w:t>5</w:t>
      </w:r>
      <w:r w:rsidRPr="00F04FDB">
        <w:tab/>
      </w:r>
      <w:r>
        <w:t>6:</w:t>
      </w:r>
      <w:r w:rsidRPr="00F04FDB">
        <w:t>38 pm</w:t>
      </w:r>
    </w:p>
    <w:p w:rsidR="00AD1656" w:rsidRPr="006D2076" w:rsidRDefault="00AD1656" w:rsidP="00AD1656">
      <w:pPr>
        <w:pStyle w:val="Tabletext"/>
        <w:tabs>
          <w:tab w:val="left" w:pos="1985"/>
          <w:tab w:val="left" w:pos="3803"/>
          <w:tab w:val="left" w:pos="5103"/>
          <w:tab w:val="left" w:pos="7655"/>
        </w:tabs>
        <w:spacing w:before="72" w:after="72"/>
      </w:pPr>
      <w:r w:rsidRPr="00F04FDB">
        <w:t>2005-</w:t>
      </w:r>
      <w:r>
        <w:t>20</w:t>
      </w:r>
      <w:r w:rsidRPr="00F04FDB">
        <w:t>06</w:t>
      </w:r>
      <w:r w:rsidRPr="00F04FDB">
        <w:tab/>
        <w:t>41</w:t>
      </w:r>
      <w:r w:rsidRPr="00F04FDB">
        <w:tab/>
        <w:t>8</w:t>
      </w:r>
      <w:r w:rsidRPr="00F04FDB">
        <w:tab/>
        <w:t>2</w:t>
      </w:r>
      <w:r w:rsidRPr="00F04FDB">
        <w:tab/>
      </w:r>
      <w:r>
        <w:t>6:</w:t>
      </w:r>
      <w:r w:rsidRPr="00F04FDB">
        <w:t>04 pm</w:t>
      </w:r>
    </w:p>
    <w:p w:rsidR="00AD1656" w:rsidRPr="00F5674D" w:rsidRDefault="00AD1656" w:rsidP="00AD1656">
      <w:pPr>
        <w:pStyle w:val="Tabletext"/>
        <w:tabs>
          <w:tab w:val="left" w:pos="1985"/>
          <w:tab w:val="left" w:pos="3803"/>
          <w:tab w:val="left" w:pos="5103"/>
          <w:tab w:val="left" w:pos="7655"/>
        </w:tabs>
        <w:spacing w:before="72" w:after="72"/>
        <w:rPr>
          <w:u w:val="single"/>
        </w:rPr>
      </w:pPr>
      <w:r w:rsidRPr="00F5674D">
        <w:rPr>
          <w:u w:val="single"/>
        </w:rPr>
        <w:t>2006-2007</w:t>
      </w:r>
      <w:r w:rsidRPr="00F5674D">
        <w:rPr>
          <w:u w:val="single"/>
        </w:rPr>
        <w:tab/>
        <w:t>38</w:t>
      </w:r>
      <w:r w:rsidRPr="00F5674D">
        <w:rPr>
          <w:u w:val="single"/>
        </w:rPr>
        <w:tab/>
        <w:t>8</w:t>
      </w:r>
      <w:r w:rsidRPr="00F5674D">
        <w:rPr>
          <w:u w:val="single"/>
        </w:rPr>
        <w:tab/>
        <w:t>1</w:t>
      </w:r>
      <w:r w:rsidRPr="00F5674D">
        <w:rPr>
          <w:u w:val="single"/>
        </w:rPr>
        <w:tab/>
        <w:t>6:11 pm</w:t>
      </w:r>
    </w:p>
    <w:p w:rsidR="00AD1656" w:rsidRPr="006D2076" w:rsidRDefault="00AD1656" w:rsidP="00AD1656">
      <w:pPr>
        <w:pStyle w:val="Tabletext"/>
        <w:tabs>
          <w:tab w:val="left" w:pos="1985"/>
          <w:tab w:val="left" w:pos="3803"/>
          <w:tab w:val="left" w:pos="5103"/>
          <w:tab w:val="left" w:pos="7655"/>
        </w:tabs>
        <w:spacing w:before="72" w:after="72"/>
      </w:pPr>
      <w:r w:rsidRPr="00F04FDB">
        <w:t>2007-</w:t>
      </w:r>
      <w:r>
        <w:t>20</w:t>
      </w:r>
      <w:r w:rsidRPr="00F04FDB">
        <w:t>08</w:t>
      </w:r>
      <w:r w:rsidRPr="00F04FDB">
        <w:tab/>
        <w:t>40</w:t>
      </w:r>
      <w:r w:rsidRPr="00F04FDB">
        <w:tab/>
        <w:t>9</w:t>
      </w:r>
      <w:r w:rsidRPr="00F04FDB">
        <w:tab/>
        <w:t>7</w:t>
      </w:r>
      <w:r w:rsidRPr="00F04FDB">
        <w:tab/>
      </w:r>
      <w:r>
        <w:t>7:</w:t>
      </w:r>
      <w:r w:rsidRPr="00F04FDB">
        <w:t>10 pm</w:t>
      </w:r>
    </w:p>
    <w:p w:rsidR="00AD1656" w:rsidRPr="006D2076" w:rsidRDefault="00AD1656" w:rsidP="00AD1656">
      <w:pPr>
        <w:pStyle w:val="Tabletext"/>
        <w:tabs>
          <w:tab w:val="left" w:pos="1985"/>
          <w:tab w:val="left" w:pos="3803"/>
          <w:tab w:val="left" w:pos="5103"/>
          <w:tab w:val="left" w:pos="7655"/>
        </w:tabs>
        <w:spacing w:before="72" w:after="72"/>
      </w:pPr>
      <w:r w:rsidRPr="00F04FDB">
        <w:t>2008-</w:t>
      </w:r>
      <w:r>
        <w:t>20</w:t>
      </w:r>
      <w:r w:rsidRPr="00F04FDB">
        <w:t>09</w:t>
      </w:r>
      <w:r w:rsidRPr="00F04FDB">
        <w:tab/>
        <w:t>38</w:t>
      </w:r>
      <w:r w:rsidRPr="00F04FDB">
        <w:tab/>
        <w:t>9</w:t>
      </w:r>
      <w:r w:rsidRPr="00F04FDB">
        <w:tab/>
        <w:t>5</w:t>
      </w:r>
      <w:r w:rsidRPr="00F04FDB">
        <w:tab/>
      </w:r>
      <w:r>
        <w:t>6:</w:t>
      </w:r>
      <w:r w:rsidRPr="00F04FDB">
        <w:t>40 pm</w:t>
      </w:r>
    </w:p>
    <w:p w:rsidR="00AD1656" w:rsidRPr="006D2076" w:rsidRDefault="00AD1656" w:rsidP="00AD1656">
      <w:pPr>
        <w:pStyle w:val="Tabletext"/>
        <w:tabs>
          <w:tab w:val="left" w:pos="1985"/>
          <w:tab w:val="left" w:pos="3803"/>
          <w:tab w:val="left" w:pos="5103"/>
          <w:tab w:val="left" w:pos="7655"/>
        </w:tabs>
        <w:spacing w:before="72" w:after="72"/>
      </w:pPr>
      <w:r w:rsidRPr="00F04FDB">
        <w:t>2009-</w:t>
      </w:r>
      <w:r>
        <w:t>20</w:t>
      </w:r>
      <w:r w:rsidRPr="00F04FDB">
        <w:t>10</w:t>
      </w:r>
      <w:r w:rsidRPr="00F04FDB">
        <w:tab/>
        <w:t>41</w:t>
      </w:r>
      <w:r w:rsidRPr="00F04FDB">
        <w:tab/>
        <w:t>9</w:t>
      </w:r>
      <w:r w:rsidRPr="00F04FDB">
        <w:tab/>
        <w:t>2</w:t>
      </w:r>
      <w:r w:rsidRPr="00F04FDB">
        <w:tab/>
      </w:r>
      <w:r>
        <w:t>6:</w:t>
      </w:r>
      <w:r w:rsidRPr="00F04FDB">
        <w:t>32 pm</w:t>
      </w:r>
    </w:p>
    <w:p w:rsidR="00AD1656" w:rsidRPr="00F5674D" w:rsidRDefault="00AD1656" w:rsidP="00AD1656">
      <w:pPr>
        <w:pStyle w:val="Tabletext"/>
        <w:tabs>
          <w:tab w:val="left" w:pos="1985"/>
          <w:tab w:val="left" w:pos="3803"/>
          <w:tab w:val="left" w:pos="5103"/>
          <w:tab w:val="left" w:pos="7655"/>
        </w:tabs>
        <w:spacing w:before="72" w:after="72"/>
        <w:rPr>
          <w:u w:val="single"/>
        </w:rPr>
      </w:pPr>
      <w:r w:rsidRPr="00F5674D">
        <w:rPr>
          <w:u w:val="single"/>
        </w:rPr>
        <w:t>2010-2011</w:t>
      </w:r>
      <w:r w:rsidRPr="00F5674D">
        <w:rPr>
          <w:u w:val="single"/>
        </w:rPr>
        <w:tab/>
        <w:t>44</w:t>
      </w:r>
      <w:r w:rsidRPr="00F5674D">
        <w:rPr>
          <w:u w:val="single"/>
        </w:rPr>
        <w:tab/>
        <w:t>9</w:t>
      </w:r>
      <w:r w:rsidRPr="00F5674D">
        <w:rPr>
          <w:u w:val="single"/>
        </w:rPr>
        <w:tab/>
        <w:t>6</w:t>
      </w:r>
      <w:r w:rsidRPr="00F5674D">
        <w:rPr>
          <w:u w:val="single"/>
        </w:rPr>
        <w:tab/>
        <w:t>7:01 pm</w:t>
      </w:r>
    </w:p>
    <w:p w:rsidR="00AD1656" w:rsidRPr="006D2076" w:rsidRDefault="00AD1656" w:rsidP="00AD1656">
      <w:pPr>
        <w:pStyle w:val="Tabletext"/>
        <w:tabs>
          <w:tab w:val="left" w:pos="1985"/>
          <w:tab w:val="left" w:pos="3803"/>
          <w:tab w:val="left" w:pos="5103"/>
          <w:tab w:val="left" w:pos="7655"/>
        </w:tabs>
        <w:spacing w:before="72" w:after="72"/>
      </w:pPr>
      <w:r w:rsidRPr="00F04FDB">
        <w:t>2011-</w:t>
      </w:r>
      <w:r>
        <w:t>20</w:t>
      </w:r>
      <w:r w:rsidRPr="00F04FDB">
        <w:t>12</w:t>
      </w:r>
      <w:r w:rsidRPr="00F04FDB">
        <w:tab/>
        <w:t>42</w:t>
      </w:r>
      <w:r w:rsidRPr="00F04FDB">
        <w:tab/>
        <w:t>9</w:t>
      </w:r>
      <w:r w:rsidRPr="00F04FDB">
        <w:tab/>
        <w:t>1</w:t>
      </w:r>
      <w:r w:rsidRPr="00F04FDB">
        <w:tab/>
      </w:r>
      <w:r>
        <w:t>6:</w:t>
      </w:r>
      <w:r w:rsidRPr="00F04FDB">
        <w:t>38 pm</w:t>
      </w:r>
    </w:p>
    <w:p w:rsidR="00AD1656" w:rsidRPr="006D2076" w:rsidRDefault="00AD1656" w:rsidP="00AD1656">
      <w:pPr>
        <w:pStyle w:val="Tabletext"/>
        <w:tabs>
          <w:tab w:val="left" w:pos="1985"/>
          <w:tab w:val="left" w:pos="3803"/>
          <w:tab w:val="left" w:pos="5103"/>
          <w:tab w:val="left" w:pos="7655"/>
        </w:tabs>
        <w:spacing w:before="72" w:after="72"/>
      </w:pPr>
      <w:r w:rsidRPr="00F04FDB">
        <w:t>2012-</w:t>
      </w:r>
      <w:r>
        <w:t>20</w:t>
      </w:r>
      <w:r w:rsidRPr="00F04FDB">
        <w:t>13</w:t>
      </w:r>
      <w:r w:rsidRPr="00F04FDB">
        <w:tab/>
        <w:t>29</w:t>
      </w:r>
      <w:r w:rsidRPr="00F04FDB">
        <w:tab/>
        <w:t>8</w:t>
      </w:r>
      <w:r w:rsidRPr="00F04FDB">
        <w:tab/>
        <w:t>2</w:t>
      </w:r>
      <w:r w:rsidRPr="00F04FDB">
        <w:tab/>
      </w:r>
      <w:r>
        <w:t>5:</w:t>
      </w:r>
      <w:r w:rsidRPr="00F04FDB">
        <w:t>40 pm</w:t>
      </w:r>
    </w:p>
    <w:p w:rsidR="00AD1656" w:rsidRPr="006D2076" w:rsidRDefault="00AD1656" w:rsidP="00AD1656">
      <w:pPr>
        <w:pStyle w:val="Tabletext"/>
        <w:tabs>
          <w:tab w:val="left" w:pos="1985"/>
          <w:tab w:val="left" w:pos="3803"/>
          <w:tab w:val="left" w:pos="5103"/>
          <w:tab w:val="left" w:pos="7655"/>
        </w:tabs>
        <w:spacing w:before="72" w:after="72"/>
      </w:pPr>
      <w:r>
        <w:t>2013-2014</w:t>
      </w:r>
      <w:r w:rsidRPr="00F04FDB">
        <w:tab/>
      </w:r>
      <w:r>
        <w:t>36</w:t>
      </w:r>
      <w:r w:rsidRPr="00F04FDB">
        <w:tab/>
      </w:r>
      <w:r>
        <w:t>8</w:t>
      </w:r>
      <w:r w:rsidRPr="00F04FDB">
        <w:tab/>
      </w:r>
      <w:r>
        <w:t>-</w:t>
      </w:r>
      <w:r w:rsidRPr="00F04FDB">
        <w:tab/>
      </w:r>
      <w:r>
        <w:t>5:59 pm</w:t>
      </w:r>
    </w:p>
    <w:p w:rsidR="00AD1656" w:rsidRPr="006D2076" w:rsidRDefault="00AD1656" w:rsidP="00AD1656">
      <w:pPr>
        <w:pStyle w:val="Tabletext"/>
        <w:tabs>
          <w:tab w:val="left" w:pos="1985"/>
          <w:tab w:val="left" w:pos="3803"/>
          <w:tab w:val="left" w:pos="5103"/>
          <w:tab w:val="left" w:pos="7655"/>
        </w:tabs>
        <w:spacing w:before="72" w:after="72"/>
      </w:pPr>
      <w:r w:rsidRPr="00DE112E">
        <w:t>2014-2015</w:t>
      </w:r>
      <w:r w:rsidRPr="00DE112E">
        <w:tab/>
      </w:r>
      <w:r w:rsidRPr="007E067A">
        <w:t>44</w:t>
      </w:r>
      <w:r w:rsidRPr="007E067A">
        <w:tab/>
        <w:t>8</w:t>
      </w:r>
      <w:r w:rsidRPr="007E067A">
        <w:tab/>
        <w:t>-</w:t>
      </w:r>
      <w:r w:rsidRPr="007E067A">
        <w:tab/>
        <w:t>5.37 pm</w:t>
      </w:r>
    </w:p>
    <w:p w:rsidR="00AD1656" w:rsidRDefault="00AD1656" w:rsidP="00AD1656">
      <w:pPr>
        <w:spacing w:after="120"/>
      </w:pPr>
    </w:p>
    <w:p w:rsidR="00F5674D" w:rsidRDefault="00F5674D" w:rsidP="00AD1656">
      <w:pPr>
        <w:spacing w:after="120"/>
      </w:pPr>
    </w:p>
    <w:p w:rsidR="00F5674D" w:rsidRDefault="00F5674D" w:rsidP="00AD1656">
      <w:pPr>
        <w:spacing w:after="120"/>
      </w:pPr>
      <w:r>
        <w:t xml:space="preserve">As can be seen from the above table, </w:t>
      </w:r>
      <w:r w:rsidR="00C85305">
        <w:t>this Assembly (8</w:t>
      </w:r>
      <w:r w:rsidR="00C85305" w:rsidRPr="00C85305">
        <w:rPr>
          <w:vertAlign w:val="superscript"/>
        </w:rPr>
        <w:t>th</w:t>
      </w:r>
      <w:r w:rsidR="00C85305">
        <w:t xml:space="preserve"> 2012 to present) has had the least number of late night sittings tha</w:t>
      </w:r>
      <w:r w:rsidR="00D268F2">
        <w:t>n</w:t>
      </w:r>
      <w:r w:rsidR="00C85305">
        <w:t xml:space="preserve"> any previous Assembly.</w:t>
      </w:r>
    </w:p>
    <w:p w:rsidR="00B14A09" w:rsidRDefault="00B14A09" w:rsidP="00B14A09">
      <w:pPr>
        <w:pStyle w:val="Heading1"/>
        <w:spacing w:after="240"/>
      </w:pPr>
      <w:bookmarkStart w:id="47" w:name="_Toc444693538"/>
      <w:r>
        <w:lastRenderedPageBreak/>
        <w:t>Current Arrangements</w:t>
      </w:r>
      <w:bookmarkEnd w:id="47"/>
    </w:p>
    <w:p w:rsidR="00381F49" w:rsidRDefault="00381F49" w:rsidP="00514169">
      <w:pPr>
        <w:pStyle w:val="Bodycopynumbered"/>
        <w:numPr>
          <w:ilvl w:val="0"/>
          <w:numId w:val="0"/>
        </w:numPr>
      </w:pPr>
      <w:r>
        <w:t>STANDING ORDER 210</w:t>
      </w:r>
    </w:p>
    <w:p w:rsidR="00514169" w:rsidRPr="00BE704E" w:rsidRDefault="0071137B" w:rsidP="00514169">
      <w:pPr>
        <w:pStyle w:val="Bodycopynumbered"/>
        <w:rPr>
          <w:szCs w:val="22"/>
        </w:rPr>
      </w:pPr>
      <w:r>
        <w:t>Standing order 210</w:t>
      </w:r>
      <w:r w:rsidR="00492608">
        <w:t>,</w:t>
      </w:r>
      <w:r>
        <w:t xml:space="preserve"> in its original form</w:t>
      </w:r>
      <w:r w:rsidR="00492608">
        <w:t>,</w:t>
      </w:r>
      <w:r>
        <w:t xml:space="preserve"> stated that: </w:t>
      </w:r>
      <w:r w:rsidRPr="00BE704E">
        <w:rPr>
          <w:i/>
        </w:rPr>
        <w:t>While the Assembly is sitting a Member may not bring any visitor into, nor may any visitor be present in, any part of the Chamber appropriated to the Members of the Assembly.</w:t>
      </w:r>
    </w:p>
    <w:p w:rsidR="00B014AC" w:rsidRDefault="00620136" w:rsidP="0071137B">
      <w:pPr>
        <w:pStyle w:val="Bodycopynumbered"/>
      </w:pPr>
      <w:r>
        <w:t xml:space="preserve">On 26 February 2003, Labor Member Kirstie Marshall, in the Victorian Legislative Assembly </w:t>
      </w:r>
      <w:r w:rsidR="006D58A2">
        <w:t xml:space="preserve">entered the Assembly Chamber holding her 11 day old infant and took her seat. </w:t>
      </w:r>
      <w:r w:rsidR="002A601E">
        <w:t>The Speaker, under the standing orders</w:t>
      </w:r>
      <w:r w:rsidR="00C85305">
        <w:t>,</w:t>
      </w:r>
      <w:r w:rsidR="002A601E">
        <w:t xml:space="preserve"> </w:t>
      </w:r>
      <w:r w:rsidR="00601AE8">
        <w:t xml:space="preserve">asked that </w:t>
      </w:r>
      <w:r w:rsidR="002A601E">
        <w:t xml:space="preserve">the child </w:t>
      </w:r>
      <w:r w:rsidR="00D268F2">
        <w:t xml:space="preserve">be </w:t>
      </w:r>
      <w:r w:rsidR="002A601E">
        <w:t>removed from the Chamber. The incident prompted significant debate in the national media</w:t>
      </w:r>
      <w:r w:rsidR="009E2CA7">
        <w:t>.</w:t>
      </w:r>
      <w:r w:rsidR="002A601E">
        <w:t xml:space="preserve"> </w:t>
      </w:r>
    </w:p>
    <w:p w:rsidR="00B014AC" w:rsidRDefault="00B014AC" w:rsidP="0071137B">
      <w:pPr>
        <w:pStyle w:val="Bodycopynumbered"/>
      </w:pPr>
      <w:r>
        <w:t xml:space="preserve">On 13 March 2003 Mrs </w:t>
      </w:r>
      <w:r w:rsidR="00F35436">
        <w:t xml:space="preserve">Helen </w:t>
      </w:r>
      <w:r>
        <w:t>Cross, Independent Member of the ACT Legislative Assembly</w:t>
      </w:r>
      <w:r w:rsidR="00F35436">
        <w:t xml:space="preserve">, </w:t>
      </w:r>
      <w:r>
        <w:t xml:space="preserve"> moved “That Standing Order 210 be amended as follows: add the following new paragra</w:t>
      </w:r>
      <w:r w:rsidR="00F35436">
        <w:t>p</w:t>
      </w:r>
      <w:r>
        <w:t xml:space="preserve">h (a) Standing order </w:t>
      </w:r>
      <w:r w:rsidR="00F35436">
        <w:t xml:space="preserve">210 </w:t>
      </w:r>
      <w:r>
        <w:t>shall have no application to a</w:t>
      </w:r>
      <w:r w:rsidR="00C85305">
        <w:t xml:space="preserve"> Member who is breastfeeding an</w:t>
      </w:r>
      <w:r>
        <w:t xml:space="preserve"> infant.”.</w:t>
      </w:r>
    </w:p>
    <w:p w:rsidR="00ED1008" w:rsidRDefault="00C70C13" w:rsidP="0071137B">
      <w:pPr>
        <w:pStyle w:val="Bodycopynumbered"/>
      </w:pPr>
      <w:r>
        <w:t>I</w:t>
      </w:r>
      <w:r w:rsidR="00F35436">
        <w:t>n the debate and in the media, it was argued that the removal of Ms Marshall was not</w:t>
      </w:r>
      <w:r w:rsidR="00C85305">
        <w:t xml:space="preserve"> what</w:t>
      </w:r>
      <w:r w:rsidR="00F35436">
        <w:t xml:space="preserve"> was expected of   “modern, progressive and democratic parliaments”</w:t>
      </w:r>
      <w:r w:rsidR="00F35436">
        <w:rPr>
          <w:rStyle w:val="FootnoteReference"/>
        </w:rPr>
        <w:footnoteReference w:id="2"/>
      </w:r>
      <w:r w:rsidR="00601AE8">
        <w:t xml:space="preserve">  and that issues of discrimination were raised, among others</w:t>
      </w:r>
      <w:r w:rsidR="00ED1008">
        <w:t>, including political, health and societal attitudes.</w:t>
      </w:r>
    </w:p>
    <w:p w:rsidR="00ED1008" w:rsidRDefault="00ED1008" w:rsidP="0071137B">
      <w:pPr>
        <w:pStyle w:val="Bodycopynumbered"/>
      </w:pPr>
      <w:r>
        <w:t>During the debate, Mr Jon Stanhope MLA, Chief Minister</w:t>
      </w:r>
      <w:r w:rsidR="00C85305">
        <w:t>,</w:t>
      </w:r>
      <w:r>
        <w:t xml:space="preserve"> successfully amended the motion, which resulted in the following standing order:</w:t>
      </w:r>
    </w:p>
    <w:p w:rsidR="00ED1008" w:rsidRPr="00915540" w:rsidRDefault="00ED1008" w:rsidP="00ED1008">
      <w:pPr>
        <w:pStyle w:val="Bodycopynumbered"/>
        <w:numPr>
          <w:ilvl w:val="0"/>
          <w:numId w:val="0"/>
        </w:numPr>
        <w:ind w:left="567"/>
        <w:rPr>
          <w:b/>
        </w:rPr>
      </w:pPr>
      <w:r w:rsidRPr="00915540">
        <w:rPr>
          <w:b/>
        </w:rPr>
        <w:t>Visitors not admitted into body of Chamber</w:t>
      </w:r>
    </w:p>
    <w:p w:rsidR="00ED1008" w:rsidRDefault="00ED1008" w:rsidP="00915540">
      <w:pPr>
        <w:pStyle w:val="Bodycopynumbered"/>
        <w:numPr>
          <w:ilvl w:val="0"/>
          <w:numId w:val="0"/>
        </w:numPr>
        <w:ind w:left="1134" w:hanging="567"/>
      </w:pPr>
      <w:r>
        <w:t>210.</w:t>
      </w:r>
      <w:r>
        <w:tab/>
        <w:t xml:space="preserve">While the Assembly is sitting a Member may not bring any visitor into, </w:t>
      </w:r>
      <w:r w:rsidR="00915540">
        <w:t>nor may any visitor be present in, any part of the Chamber appropriated to Members of the Assembly.</w:t>
      </w:r>
      <w:r w:rsidR="00915540">
        <w:tab/>
      </w:r>
    </w:p>
    <w:p w:rsidR="00915540" w:rsidRDefault="00915540" w:rsidP="00915540">
      <w:pPr>
        <w:pStyle w:val="Bodycopynumbered"/>
        <w:numPr>
          <w:ilvl w:val="0"/>
          <w:numId w:val="0"/>
        </w:numPr>
        <w:tabs>
          <w:tab w:val="left" w:pos="1418"/>
        </w:tabs>
        <w:ind w:left="1134" w:hanging="567"/>
      </w:pPr>
      <w:r>
        <w:t>(a)</w:t>
      </w:r>
      <w:r>
        <w:tab/>
        <w:t>the word “visitor” in Standing Order 210 shall not apply to an infant being breastfed by a Member.</w:t>
      </w:r>
    </w:p>
    <w:p w:rsidR="00492608" w:rsidRDefault="00492608" w:rsidP="0071137B">
      <w:pPr>
        <w:pStyle w:val="Bodycopynumbered"/>
      </w:pPr>
      <w:r>
        <w:t xml:space="preserve">The standing order was further amended on 6 March 2008 (in a wide–ranging review of all standing orders) to further clarify the intention of the </w:t>
      </w:r>
      <w:r w:rsidR="00642AD0">
        <w:t>provision</w:t>
      </w:r>
      <w:r>
        <w:t>.</w:t>
      </w:r>
    </w:p>
    <w:p w:rsidR="008D53D6" w:rsidRDefault="00492608" w:rsidP="008D53D6">
      <w:pPr>
        <w:pStyle w:val="Bodycopynumbered"/>
        <w:spacing w:after="240"/>
      </w:pPr>
      <w:r>
        <w:t>The current standing order 210 is as follows:</w:t>
      </w:r>
    </w:p>
    <w:p w:rsidR="008D53D6" w:rsidRPr="008D53D6" w:rsidRDefault="008D53D6" w:rsidP="008D53D6">
      <w:pPr>
        <w:pStyle w:val="Bodycopynumbered"/>
        <w:numPr>
          <w:ilvl w:val="0"/>
          <w:numId w:val="0"/>
        </w:numPr>
        <w:spacing w:after="240"/>
        <w:ind w:left="567"/>
        <w:rPr>
          <w:i/>
        </w:rPr>
      </w:pPr>
      <w:r w:rsidRPr="008D53D6">
        <w:rPr>
          <w:i/>
        </w:rPr>
        <w:t xml:space="preserve">While the Assembly is sitting </w:t>
      </w:r>
      <w:r>
        <w:rPr>
          <w:i/>
        </w:rPr>
        <w:t>no stranger, other than a nurs</w:t>
      </w:r>
      <w:r w:rsidR="001E436C">
        <w:rPr>
          <w:i/>
        </w:rPr>
        <w:t>ing</w:t>
      </w:r>
      <w:r>
        <w:rPr>
          <w:i/>
        </w:rPr>
        <w:t xml:space="preserve"> infant being breastfed by a Member, or an accredited Auslan interpreter, may be present</w:t>
      </w:r>
      <w:r w:rsidR="001E436C">
        <w:rPr>
          <w:i/>
        </w:rPr>
        <w:t xml:space="preserve"> in </w:t>
      </w:r>
      <w:r w:rsidRPr="008D53D6">
        <w:rPr>
          <w:i/>
        </w:rPr>
        <w:t xml:space="preserve">any part of the Chamber </w:t>
      </w:r>
      <w:r w:rsidR="001E436C">
        <w:rPr>
          <w:i/>
        </w:rPr>
        <w:t>allocated</w:t>
      </w:r>
      <w:r w:rsidRPr="008D53D6">
        <w:rPr>
          <w:i/>
        </w:rPr>
        <w:t xml:space="preserve"> to Members of the Assembly.</w:t>
      </w:r>
    </w:p>
    <w:p w:rsidR="0071137B" w:rsidRDefault="00642AD0" w:rsidP="0071137B">
      <w:pPr>
        <w:pStyle w:val="Bodycopynumbered"/>
      </w:pPr>
      <w:r>
        <w:t xml:space="preserve">This allows a Member breastfeeding an infant to bring the baby onto the floor at any time </w:t>
      </w:r>
      <w:r w:rsidR="00C85305">
        <w:t xml:space="preserve">that </w:t>
      </w:r>
      <w:r>
        <w:t xml:space="preserve">the Assembly is sitting and is not restricted to </w:t>
      </w:r>
      <w:r w:rsidR="00381F49">
        <w:t xml:space="preserve">a </w:t>
      </w:r>
      <w:r>
        <w:t>Member</w:t>
      </w:r>
      <w:r w:rsidR="00915540">
        <w:t>’</w:t>
      </w:r>
      <w:r>
        <w:t xml:space="preserve">s attendance during a division. </w:t>
      </w:r>
      <w:r w:rsidR="00381F49">
        <w:t xml:space="preserve">There have been </w:t>
      </w:r>
      <w:r w:rsidR="00915540">
        <w:t>no</w:t>
      </w:r>
      <w:r w:rsidR="00381F49">
        <w:t xml:space="preserve"> occasions when this has occurred</w:t>
      </w:r>
      <w:r w:rsidR="00915540">
        <w:t xml:space="preserve"> prior to 2015</w:t>
      </w:r>
      <w:r w:rsidR="00381F49">
        <w:t xml:space="preserve">. </w:t>
      </w:r>
      <w:r w:rsidR="0071137B">
        <w:t xml:space="preserve"> </w:t>
      </w:r>
    </w:p>
    <w:p w:rsidR="00381F49" w:rsidRDefault="00381F49" w:rsidP="00381F49">
      <w:pPr>
        <w:pStyle w:val="Bodycopynumbered"/>
        <w:numPr>
          <w:ilvl w:val="0"/>
          <w:numId w:val="0"/>
        </w:numPr>
      </w:pPr>
      <w:r>
        <w:lastRenderedPageBreak/>
        <w:t>CARERS’/BREASTFEEDING ROOM</w:t>
      </w:r>
    </w:p>
    <w:p w:rsidR="00254C32" w:rsidRPr="00254C32" w:rsidRDefault="0008687B" w:rsidP="004050C4">
      <w:pPr>
        <w:pStyle w:val="Bodycopynumbered"/>
        <w:spacing w:after="240"/>
        <w:rPr>
          <w:sz w:val="20"/>
          <w:lang w:eastAsia="en-AU"/>
        </w:rPr>
      </w:pPr>
      <w:r>
        <w:t>The ACT Legislative Assembly has been accredited as a “Breastfeeding Friendly Workplace” since</w:t>
      </w:r>
      <w:r w:rsidR="004050C4">
        <w:t xml:space="preserve"> 2009. The req</w:t>
      </w:r>
      <w:r w:rsidR="00487BD9">
        <w:t>uirements for accreditation are:</w:t>
      </w:r>
    </w:p>
    <w:p w:rsidR="00254C32" w:rsidRPr="00254C32" w:rsidRDefault="004050C4" w:rsidP="00254C32">
      <w:pPr>
        <w:pStyle w:val="Bodycopynumbered"/>
        <w:numPr>
          <w:ilvl w:val="0"/>
          <w:numId w:val="43"/>
        </w:numPr>
        <w:spacing w:before="120" w:after="0" w:line="240" w:lineRule="auto"/>
        <w:ind w:left="1281" w:hanging="357"/>
        <w:rPr>
          <w:sz w:val="20"/>
          <w:lang w:eastAsia="en-AU"/>
        </w:rPr>
      </w:pPr>
      <w:r w:rsidRPr="004050C4">
        <w:rPr>
          <w:lang w:eastAsia="en-AU"/>
        </w:rPr>
        <w:t>a private, comfortable space to breastfeed or express milk</w:t>
      </w:r>
    </w:p>
    <w:p w:rsidR="00254C32" w:rsidRPr="00254C32" w:rsidRDefault="004050C4" w:rsidP="00254C32">
      <w:pPr>
        <w:pStyle w:val="Bodycopynumbered"/>
        <w:numPr>
          <w:ilvl w:val="0"/>
          <w:numId w:val="43"/>
        </w:numPr>
        <w:spacing w:before="120" w:after="0" w:line="240" w:lineRule="auto"/>
        <w:ind w:left="1281" w:hanging="357"/>
        <w:rPr>
          <w:sz w:val="20"/>
          <w:lang w:eastAsia="en-AU"/>
        </w:rPr>
      </w:pPr>
      <w:r w:rsidRPr="004050C4">
        <w:rPr>
          <w:lang w:eastAsia="en-AU"/>
        </w:rPr>
        <w:t>time during the working day to breastfeed or express</w:t>
      </w:r>
    </w:p>
    <w:p w:rsidR="004050C4" w:rsidRPr="00254C32" w:rsidRDefault="004050C4" w:rsidP="00254C32">
      <w:pPr>
        <w:pStyle w:val="Bodycopynumbered"/>
        <w:numPr>
          <w:ilvl w:val="0"/>
          <w:numId w:val="43"/>
        </w:numPr>
        <w:spacing w:before="120" w:after="0" w:line="240" w:lineRule="auto"/>
        <w:ind w:left="1281" w:hanging="357"/>
        <w:rPr>
          <w:sz w:val="20"/>
          <w:lang w:eastAsia="en-AU"/>
        </w:rPr>
      </w:pPr>
      <w:r w:rsidRPr="004050C4">
        <w:rPr>
          <w:lang w:eastAsia="en-AU"/>
        </w:rPr>
        <w:t>support from employer and colleagues</w:t>
      </w:r>
    </w:p>
    <w:p w:rsidR="00D84FBF" w:rsidRDefault="00487BD9" w:rsidP="00D84FBF">
      <w:pPr>
        <w:pStyle w:val="Bodycopynumbered"/>
      </w:pPr>
      <w:r>
        <w:t>The Carer</w:t>
      </w:r>
      <w:r w:rsidR="00BC3EE7">
        <w:t>’s/Rest</w:t>
      </w:r>
      <w:r>
        <w:t xml:space="preserve"> Room </w:t>
      </w:r>
      <w:r w:rsidR="00BC3EE7">
        <w:t xml:space="preserve">is on the </w:t>
      </w:r>
      <w:r w:rsidR="007B33E7">
        <w:t>ground floor</w:t>
      </w:r>
      <w:r w:rsidR="00BC3EE7">
        <w:t xml:space="preserve"> of the Assembly building and is designed to also enable staff who are unwell to have a room where they might rest and recover. </w:t>
      </w:r>
      <w:r w:rsidR="007B33E7">
        <w:t>It contains a baby-change table and comfortable chair for breastfeeding.</w:t>
      </w:r>
    </w:p>
    <w:p w:rsidR="006A0247" w:rsidRDefault="006A0247" w:rsidP="00D84FBF">
      <w:pPr>
        <w:pStyle w:val="Bodycopynumbered"/>
      </w:pPr>
      <w:r>
        <w:t>These facilities are available to all occupants of the building.</w:t>
      </w:r>
    </w:p>
    <w:p w:rsidR="006A0247" w:rsidRDefault="006A0247" w:rsidP="00D84FBF">
      <w:pPr>
        <w:pStyle w:val="Bodycopynumbered"/>
      </w:pPr>
      <w:r>
        <w:t>Members also have a private office</w:t>
      </w:r>
      <w:r w:rsidR="00915540">
        <w:t xml:space="preserve"> which can provide a private, comfortable space to breastfeed or express milk</w:t>
      </w:r>
      <w:r w:rsidR="00F60D1F">
        <w:t>.</w:t>
      </w:r>
    </w:p>
    <w:p w:rsidR="00A012DC" w:rsidRPr="008247D8" w:rsidRDefault="00A012DC" w:rsidP="00D84FBF">
      <w:pPr>
        <w:pStyle w:val="Bodycopynumbered"/>
      </w:pPr>
      <w:r>
        <w:t xml:space="preserve">All individual Members’ offices contain a kitchenette including a refridgerator </w:t>
      </w:r>
      <w:r w:rsidR="007B33E7">
        <w:t>which can be used for the storage of expressed milk.</w:t>
      </w:r>
    </w:p>
    <w:p w:rsidR="00BC3EE7" w:rsidRDefault="00C41FB8" w:rsidP="00D84FBF">
      <w:pPr>
        <w:pStyle w:val="Bodycopynumbered"/>
        <w:numPr>
          <w:ilvl w:val="0"/>
          <w:numId w:val="0"/>
        </w:numPr>
        <w:spacing w:after="240"/>
      </w:pPr>
      <w:r>
        <w:t>REQUIREMENTS UNDER THE LAMS ACT</w:t>
      </w:r>
    </w:p>
    <w:p w:rsidR="00C41FB8" w:rsidRPr="008247D8" w:rsidRDefault="00D84FBF" w:rsidP="00C41FB8">
      <w:pPr>
        <w:pStyle w:val="Bodycopynumbered"/>
      </w:pPr>
      <w:r w:rsidRPr="00C41FB8">
        <w:rPr>
          <w:rFonts w:ascii="Calibri" w:eastAsiaTheme="minorHAnsi" w:hAnsi="Calibri" w:cs="Calibri"/>
          <w:szCs w:val="22"/>
        </w:rPr>
        <w:t>Section E12 of the</w:t>
      </w:r>
      <w:r w:rsidRPr="00C41FB8">
        <w:rPr>
          <w:rFonts w:eastAsiaTheme="minorHAnsi" w:cs="Calibri"/>
          <w:szCs w:val="22"/>
        </w:rPr>
        <w:t xml:space="preserve"> </w:t>
      </w:r>
      <w:r w:rsidRPr="00C41FB8">
        <w:rPr>
          <w:rFonts w:eastAsiaTheme="minorHAnsi" w:cs="TimesNewRoman,Italic"/>
          <w:iCs/>
          <w:szCs w:val="22"/>
        </w:rPr>
        <w:t>ACT Legislative Assembly Members’ Staff Enterprise Agreement 2013-2017</w:t>
      </w:r>
      <w:r w:rsidR="00C41FB8">
        <w:rPr>
          <w:rFonts w:eastAsiaTheme="minorHAnsi" w:cs="Calibri"/>
          <w:szCs w:val="22"/>
        </w:rPr>
        <w:t xml:space="preserve"> stipulates the requirements the Assembly must provide to Members’ staff who are </w:t>
      </w:r>
      <w:r w:rsidRPr="00C41FB8">
        <w:rPr>
          <w:rFonts w:eastAsiaTheme="minorHAnsi" w:cs="Calibri"/>
          <w:szCs w:val="22"/>
        </w:rPr>
        <w:t xml:space="preserve">nursing </w:t>
      </w:r>
      <w:r w:rsidRPr="00C41FB8">
        <w:rPr>
          <w:rFonts w:ascii="Calibri" w:eastAsiaTheme="minorHAnsi" w:hAnsi="Calibri" w:cs="Calibri"/>
          <w:szCs w:val="22"/>
        </w:rPr>
        <w:t>mothers.</w:t>
      </w:r>
      <w:r w:rsidR="00C41FB8" w:rsidRPr="00C41FB8">
        <w:t xml:space="preserve"> </w:t>
      </w:r>
    </w:p>
    <w:p w:rsidR="00D84FBF" w:rsidRDefault="00D84FBF" w:rsidP="00C41FB8">
      <w:pPr>
        <w:autoSpaceDE w:val="0"/>
        <w:autoSpaceDN w:val="0"/>
        <w:adjustRightInd w:val="0"/>
      </w:pPr>
    </w:p>
    <w:p w:rsidR="008247D8" w:rsidRPr="00C41FB8" w:rsidRDefault="008247D8" w:rsidP="00C41FB8">
      <w:pPr>
        <w:autoSpaceDE w:val="0"/>
        <w:autoSpaceDN w:val="0"/>
        <w:adjustRightInd w:val="0"/>
        <w:ind w:left="1418" w:hanging="851"/>
        <w:rPr>
          <w:rFonts w:ascii="Calibri" w:eastAsiaTheme="minorHAnsi" w:hAnsi="Calibri" w:cs="Calibri"/>
          <w:szCs w:val="22"/>
        </w:rPr>
      </w:pPr>
      <w:r w:rsidRPr="00C41FB8">
        <w:rPr>
          <w:rFonts w:ascii="Calibri" w:eastAsiaTheme="minorHAnsi" w:hAnsi="Calibri" w:cs="Calibri"/>
          <w:szCs w:val="22"/>
        </w:rPr>
        <w:t>E12.1</w:t>
      </w:r>
      <w:r w:rsidR="00C41FB8">
        <w:rPr>
          <w:rFonts w:ascii="Calibri" w:eastAsiaTheme="minorHAnsi" w:hAnsi="Calibri" w:cs="Calibri"/>
          <w:szCs w:val="22"/>
        </w:rPr>
        <w:tab/>
      </w:r>
      <w:r w:rsidRPr="00C41FB8">
        <w:rPr>
          <w:rFonts w:ascii="Calibri" w:eastAsiaTheme="minorHAnsi" w:hAnsi="Calibri" w:cs="Calibri"/>
          <w:szCs w:val="22"/>
        </w:rPr>
        <w:t>Employees who are breastfeeding will be provided with the facilities and support necessary to</w:t>
      </w:r>
      <w:r w:rsidR="00C41FB8">
        <w:rPr>
          <w:rFonts w:ascii="Calibri" w:eastAsiaTheme="minorHAnsi" w:hAnsi="Calibri" w:cs="Calibri"/>
          <w:szCs w:val="22"/>
        </w:rPr>
        <w:t xml:space="preserve"> </w:t>
      </w:r>
      <w:r w:rsidRPr="00C41FB8">
        <w:rPr>
          <w:rFonts w:ascii="Calibri" w:eastAsiaTheme="minorHAnsi" w:hAnsi="Calibri" w:cs="Calibri"/>
          <w:szCs w:val="22"/>
        </w:rPr>
        <w:t>enable such employees to combine a continuation of such breastfeeding with the employee’s</w:t>
      </w:r>
      <w:r w:rsidR="00C41FB8">
        <w:rPr>
          <w:rFonts w:ascii="Calibri" w:eastAsiaTheme="minorHAnsi" w:hAnsi="Calibri" w:cs="Calibri"/>
          <w:szCs w:val="22"/>
        </w:rPr>
        <w:t xml:space="preserve"> </w:t>
      </w:r>
      <w:r w:rsidRPr="00C41FB8">
        <w:rPr>
          <w:rFonts w:ascii="Calibri" w:eastAsiaTheme="minorHAnsi" w:hAnsi="Calibri" w:cs="Calibri"/>
          <w:szCs w:val="22"/>
        </w:rPr>
        <w:t>employment.</w:t>
      </w:r>
    </w:p>
    <w:p w:rsidR="008247D8" w:rsidRPr="00C41FB8" w:rsidRDefault="008247D8" w:rsidP="00C41FB8">
      <w:pPr>
        <w:autoSpaceDE w:val="0"/>
        <w:autoSpaceDN w:val="0"/>
        <w:adjustRightInd w:val="0"/>
        <w:ind w:left="1418" w:hanging="851"/>
        <w:rPr>
          <w:rFonts w:ascii="Calibri" w:eastAsiaTheme="minorHAnsi" w:hAnsi="Calibri" w:cs="Calibri"/>
          <w:szCs w:val="22"/>
        </w:rPr>
      </w:pPr>
      <w:r w:rsidRPr="00C41FB8">
        <w:rPr>
          <w:rFonts w:ascii="Calibri" w:eastAsiaTheme="minorHAnsi" w:hAnsi="Calibri" w:cs="Calibri"/>
          <w:szCs w:val="22"/>
        </w:rPr>
        <w:t xml:space="preserve">E12.2 </w:t>
      </w:r>
      <w:r w:rsidR="00C41FB8">
        <w:rPr>
          <w:rFonts w:ascii="Calibri" w:eastAsiaTheme="minorHAnsi" w:hAnsi="Calibri" w:cs="Calibri"/>
          <w:szCs w:val="22"/>
        </w:rPr>
        <w:tab/>
      </w:r>
      <w:r w:rsidRPr="00C41FB8">
        <w:rPr>
          <w:rFonts w:ascii="Calibri" w:eastAsiaTheme="minorHAnsi" w:hAnsi="Calibri" w:cs="Calibri"/>
          <w:szCs w:val="22"/>
        </w:rPr>
        <w:t>Where practicable the Assembly will establish and maintain a room for nursing mothers. Where</w:t>
      </w:r>
      <w:r w:rsidR="00C41FB8">
        <w:rPr>
          <w:rFonts w:ascii="Calibri" w:eastAsiaTheme="minorHAnsi" w:hAnsi="Calibri" w:cs="Calibri"/>
          <w:szCs w:val="22"/>
        </w:rPr>
        <w:t xml:space="preserve"> </w:t>
      </w:r>
      <w:r w:rsidRPr="00C41FB8">
        <w:rPr>
          <w:rFonts w:ascii="Calibri" w:eastAsiaTheme="minorHAnsi" w:hAnsi="Calibri" w:cs="Calibri"/>
          <w:szCs w:val="22"/>
        </w:rPr>
        <w:t>there is no room available another appropriate space may be used.</w:t>
      </w:r>
    </w:p>
    <w:p w:rsidR="008247D8" w:rsidRDefault="008247D8" w:rsidP="00C41FB8">
      <w:pPr>
        <w:autoSpaceDE w:val="0"/>
        <w:autoSpaceDN w:val="0"/>
        <w:adjustRightInd w:val="0"/>
        <w:ind w:left="1418" w:hanging="851"/>
        <w:rPr>
          <w:rFonts w:ascii="Calibri" w:eastAsiaTheme="minorHAnsi" w:hAnsi="Calibri" w:cs="Calibri"/>
          <w:szCs w:val="22"/>
        </w:rPr>
      </w:pPr>
      <w:r w:rsidRPr="00C41FB8">
        <w:rPr>
          <w:rFonts w:ascii="Calibri" w:eastAsiaTheme="minorHAnsi" w:hAnsi="Calibri" w:cs="Calibri"/>
          <w:szCs w:val="22"/>
        </w:rPr>
        <w:t xml:space="preserve">E12.3 </w:t>
      </w:r>
      <w:r w:rsidR="00C41FB8">
        <w:rPr>
          <w:rFonts w:ascii="Calibri" w:eastAsiaTheme="minorHAnsi" w:hAnsi="Calibri" w:cs="Calibri"/>
          <w:szCs w:val="22"/>
        </w:rPr>
        <w:tab/>
      </w:r>
      <w:r w:rsidRPr="00C41FB8">
        <w:rPr>
          <w:rFonts w:ascii="Calibri" w:eastAsiaTheme="minorHAnsi" w:hAnsi="Calibri" w:cs="Calibri"/>
          <w:szCs w:val="22"/>
        </w:rPr>
        <w:t>Up to one hour, per day, paid lactation breaks that are non-cumulative will be available for</w:t>
      </w:r>
      <w:r w:rsidR="00C41FB8">
        <w:rPr>
          <w:rFonts w:ascii="Calibri" w:eastAsiaTheme="minorHAnsi" w:hAnsi="Calibri" w:cs="Calibri"/>
          <w:szCs w:val="22"/>
        </w:rPr>
        <w:t xml:space="preserve"> nursing mothers.</w:t>
      </w:r>
    </w:p>
    <w:p w:rsidR="00C41FB8" w:rsidRDefault="00C41FB8" w:rsidP="00C41FB8">
      <w:pPr>
        <w:autoSpaceDE w:val="0"/>
        <w:autoSpaceDN w:val="0"/>
        <w:adjustRightInd w:val="0"/>
        <w:ind w:left="1418" w:hanging="851"/>
        <w:rPr>
          <w:rFonts w:ascii="Calibri" w:eastAsiaTheme="minorHAnsi" w:hAnsi="Calibri" w:cs="Calibri"/>
          <w:szCs w:val="22"/>
        </w:rPr>
      </w:pPr>
    </w:p>
    <w:p w:rsidR="00821638" w:rsidRDefault="00821638" w:rsidP="00821638">
      <w:pPr>
        <w:pStyle w:val="Bodycopynumbered"/>
        <w:numPr>
          <w:ilvl w:val="0"/>
          <w:numId w:val="0"/>
        </w:numPr>
        <w:spacing w:after="240"/>
      </w:pPr>
      <w:r>
        <w:t>REQUIREMENTS UNDER THE OFFICE OF THE LEGISLATIVE ASSEMBLY ENTERPRISE AGREEMENT 2013-2017</w:t>
      </w:r>
    </w:p>
    <w:p w:rsidR="00821638" w:rsidRPr="008247D8" w:rsidRDefault="00821638" w:rsidP="00821638">
      <w:pPr>
        <w:pStyle w:val="Bodycopynumbered"/>
      </w:pPr>
      <w:r w:rsidRPr="00C41FB8">
        <w:rPr>
          <w:rFonts w:ascii="Calibri" w:eastAsiaTheme="minorHAnsi" w:hAnsi="Calibri" w:cs="Calibri"/>
          <w:szCs w:val="22"/>
        </w:rPr>
        <w:t>Section E1</w:t>
      </w:r>
      <w:r>
        <w:rPr>
          <w:rFonts w:ascii="Calibri" w:eastAsiaTheme="minorHAnsi" w:hAnsi="Calibri" w:cs="Calibri"/>
          <w:szCs w:val="22"/>
        </w:rPr>
        <w:t>3</w:t>
      </w:r>
      <w:r w:rsidRPr="00C41FB8">
        <w:rPr>
          <w:rFonts w:ascii="Calibri" w:eastAsiaTheme="minorHAnsi" w:hAnsi="Calibri" w:cs="Calibri"/>
          <w:szCs w:val="22"/>
        </w:rPr>
        <w:t xml:space="preserve"> of the</w:t>
      </w:r>
      <w:r w:rsidRPr="00C41FB8">
        <w:rPr>
          <w:rFonts w:eastAsiaTheme="minorHAnsi" w:cs="Calibri"/>
          <w:szCs w:val="22"/>
        </w:rPr>
        <w:t xml:space="preserve"> </w:t>
      </w:r>
      <w:r>
        <w:rPr>
          <w:rFonts w:eastAsiaTheme="minorHAnsi" w:cs="Calibri"/>
          <w:szCs w:val="22"/>
        </w:rPr>
        <w:t>Office of the Legi</w:t>
      </w:r>
      <w:r w:rsidR="00784554">
        <w:rPr>
          <w:rFonts w:eastAsiaTheme="minorHAnsi" w:cs="Calibri"/>
          <w:szCs w:val="22"/>
        </w:rPr>
        <w:t>slative</w:t>
      </w:r>
      <w:r>
        <w:rPr>
          <w:rFonts w:eastAsiaTheme="minorHAnsi" w:cs="Calibri"/>
          <w:szCs w:val="22"/>
        </w:rPr>
        <w:t xml:space="preserve"> Assembly Enterprise Agreement 2013-2017 stipulates the requirements the Assembly must provide to Office staff who are </w:t>
      </w:r>
      <w:r w:rsidRPr="00C41FB8">
        <w:rPr>
          <w:rFonts w:eastAsiaTheme="minorHAnsi" w:cs="Calibri"/>
          <w:szCs w:val="22"/>
        </w:rPr>
        <w:t xml:space="preserve">nursing </w:t>
      </w:r>
      <w:r w:rsidRPr="00C41FB8">
        <w:rPr>
          <w:rFonts w:ascii="Calibri" w:eastAsiaTheme="minorHAnsi" w:hAnsi="Calibri" w:cs="Calibri"/>
          <w:szCs w:val="22"/>
        </w:rPr>
        <w:t>mothers.</w:t>
      </w:r>
      <w:r w:rsidRPr="00C41FB8">
        <w:t xml:space="preserve"> </w:t>
      </w:r>
    </w:p>
    <w:p w:rsidR="00821638" w:rsidRPr="000B057A" w:rsidRDefault="00821638" w:rsidP="00821638">
      <w:pPr>
        <w:kinsoku w:val="0"/>
        <w:overflowPunct w:val="0"/>
        <w:autoSpaceDE w:val="0"/>
        <w:autoSpaceDN w:val="0"/>
        <w:adjustRightInd w:val="0"/>
        <w:spacing w:before="4"/>
        <w:rPr>
          <w:rFonts w:eastAsiaTheme="minorHAnsi" w:cs="Calibri"/>
          <w:b/>
          <w:bCs/>
          <w:sz w:val="29"/>
          <w:szCs w:val="29"/>
        </w:rPr>
      </w:pPr>
    </w:p>
    <w:p w:rsidR="00821638" w:rsidRPr="000B057A" w:rsidRDefault="00821638" w:rsidP="00821638">
      <w:pPr>
        <w:kinsoku w:val="0"/>
        <w:overflowPunct w:val="0"/>
        <w:autoSpaceDE w:val="0"/>
        <w:autoSpaceDN w:val="0"/>
        <w:adjustRightInd w:val="0"/>
        <w:ind w:left="1418" w:right="257" w:hanging="851"/>
        <w:jc w:val="both"/>
        <w:rPr>
          <w:rFonts w:eastAsiaTheme="minorHAnsi" w:cs="Calibri"/>
          <w:sz w:val="20"/>
          <w:szCs w:val="20"/>
        </w:rPr>
      </w:pPr>
      <w:r w:rsidRPr="000B057A">
        <w:rPr>
          <w:rFonts w:eastAsiaTheme="minorHAnsi" w:cs="Calibri"/>
          <w:sz w:val="20"/>
          <w:szCs w:val="20"/>
        </w:rPr>
        <w:t>E13.1</w:t>
      </w:r>
      <w:r w:rsidRPr="000B057A">
        <w:rPr>
          <w:rFonts w:eastAsiaTheme="minorHAnsi" w:cs="Calibri"/>
          <w:spacing w:val="7"/>
          <w:sz w:val="20"/>
          <w:szCs w:val="20"/>
        </w:rPr>
        <w:t xml:space="preserve"> </w:t>
      </w:r>
      <w:r>
        <w:rPr>
          <w:rFonts w:eastAsiaTheme="minorHAnsi" w:cs="Calibri"/>
          <w:spacing w:val="7"/>
          <w:sz w:val="20"/>
          <w:szCs w:val="20"/>
        </w:rPr>
        <w:tab/>
      </w:r>
      <w:r w:rsidRPr="000B057A">
        <w:rPr>
          <w:rFonts w:eastAsiaTheme="minorHAnsi" w:cs="Calibri"/>
          <w:spacing w:val="-1"/>
          <w:sz w:val="20"/>
          <w:szCs w:val="20"/>
        </w:rPr>
        <w:t>Employees</w:t>
      </w:r>
      <w:r w:rsidRPr="000B057A">
        <w:rPr>
          <w:rFonts w:eastAsiaTheme="minorHAnsi" w:cs="Calibri"/>
          <w:spacing w:val="-2"/>
          <w:sz w:val="20"/>
          <w:szCs w:val="20"/>
        </w:rPr>
        <w:t xml:space="preserve"> </w:t>
      </w:r>
      <w:r w:rsidRPr="000B057A">
        <w:rPr>
          <w:rFonts w:eastAsiaTheme="minorHAnsi" w:cs="Calibri"/>
          <w:spacing w:val="-1"/>
          <w:sz w:val="20"/>
          <w:szCs w:val="20"/>
        </w:rPr>
        <w:t>who</w:t>
      </w:r>
      <w:r w:rsidRPr="000B057A">
        <w:rPr>
          <w:rFonts w:eastAsiaTheme="minorHAnsi" w:cs="Calibri"/>
          <w:spacing w:val="-4"/>
          <w:sz w:val="20"/>
          <w:szCs w:val="20"/>
        </w:rPr>
        <w:t xml:space="preserve"> </w:t>
      </w:r>
      <w:r w:rsidRPr="000B057A">
        <w:rPr>
          <w:rFonts w:eastAsiaTheme="minorHAnsi" w:cs="Calibri"/>
          <w:sz w:val="20"/>
          <w:szCs w:val="20"/>
        </w:rPr>
        <w:t>are</w:t>
      </w:r>
      <w:r w:rsidRPr="000B057A">
        <w:rPr>
          <w:rFonts w:eastAsiaTheme="minorHAnsi" w:cs="Calibri"/>
          <w:spacing w:val="-4"/>
          <w:sz w:val="20"/>
          <w:szCs w:val="20"/>
        </w:rPr>
        <w:t xml:space="preserve"> </w:t>
      </w:r>
      <w:r w:rsidRPr="000B057A">
        <w:rPr>
          <w:rFonts w:eastAsiaTheme="minorHAnsi" w:cs="Calibri"/>
          <w:sz w:val="20"/>
          <w:szCs w:val="20"/>
        </w:rPr>
        <w:t>breastfeeding</w:t>
      </w:r>
      <w:r w:rsidRPr="000B057A">
        <w:rPr>
          <w:rFonts w:eastAsiaTheme="minorHAnsi" w:cs="Calibri"/>
          <w:spacing w:val="-4"/>
          <w:sz w:val="20"/>
          <w:szCs w:val="20"/>
        </w:rPr>
        <w:t xml:space="preserve"> </w:t>
      </w:r>
      <w:r w:rsidRPr="000B057A">
        <w:rPr>
          <w:rFonts w:eastAsiaTheme="minorHAnsi" w:cs="Calibri"/>
          <w:spacing w:val="-1"/>
          <w:sz w:val="20"/>
          <w:szCs w:val="20"/>
        </w:rPr>
        <w:t>will</w:t>
      </w:r>
      <w:r w:rsidRPr="000B057A">
        <w:rPr>
          <w:rFonts w:eastAsiaTheme="minorHAnsi" w:cs="Calibri"/>
          <w:spacing w:val="-4"/>
          <w:sz w:val="20"/>
          <w:szCs w:val="20"/>
        </w:rPr>
        <w:t xml:space="preserve"> </w:t>
      </w:r>
      <w:r w:rsidRPr="000B057A">
        <w:rPr>
          <w:rFonts w:eastAsiaTheme="minorHAnsi" w:cs="Calibri"/>
          <w:sz w:val="20"/>
          <w:szCs w:val="20"/>
        </w:rPr>
        <w:t>be</w:t>
      </w:r>
      <w:r w:rsidRPr="000B057A">
        <w:rPr>
          <w:rFonts w:eastAsiaTheme="minorHAnsi" w:cs="Calibri"/>
          <w:spacing w:val="-5"/>
          <w:sz w:val="20"/>
          <w:szCs w:val="20"/>
        </w:rPr>
        <w:t xml:space="preserve"> </w:t>
      </w:r>
      <w:r w:rsidRPr="000B057A">
        <w:rPr>
          <w:rFonts w:eastAsiaTheme="minorHAnsi" w:cs="Calibri"/>
          <w:spacing w:val="-1"/>
          <w:sz w:val="20"/>
          <w:szCs w:val="20"/>
        </w:rPr>
        <w:t>provided</w:t>
      </w:r>
      <w:r w:rsidRPr="000B057A">
        <w:rPr>
          <w:rFonts w:eastAsiaTheme="minorHAnsi" w:cs="Calibri"/>
          <w:sz w:val="20"/>
          <w:szCs w:val="20"/>
        </w:rPr>
        <w:t xml:space="preserve"> </w:t>
      </w:r>
      <w:r w:rsidRPr="000B057A">
        <w:rPr>
          <w:rFonts w:eastAsiaTheme="minorHAnsi" w:cs="Calibri"/>
          <w:spacing w:val="-1"/>
          <w:sz w:val="20"/>
          <w:szCs w:val="20"/>
        </w:rPr>
        <w:t>with</w:t>
      </w:r>
      <w:r w:rsidRPr="000B057A">
        <w:rPr>
          <w:rFonts w:eastAsiaTheme="minorHAnsi" w:cs="Calibri"/>
          <w:spacing w:val="-4"/>
          <w:sz w:val="20"/>
          <w:szCs w:val="20"/>
        </w:rPr>
        <w:t xml:space="preserve"> </w:t>
      </w:r>
      <w:r w:rsidRPr="000B057A">
        <w:rPr>
          <w:rFonts w:eastAsiaTheme="minorHAnsi" w:cs="Calibri"/>
          <w:sz w:val="20"/>
          <w:szCs w:val="20"/>
        </w:rPr>
        <w:t>the</w:t>
      </w:r>
      <w:r w:rsidRPr="000B057A">
        <w:rPr>
          <w:rFonts w:eastAsiaTheme="minorHAnsi" w:cs="Calibri"/>
          <w:spacing w:val="-2"/>
          <w:sz w:val="20"/>
          <w:szCs w:val="20"/>
        </w:rPr>
        <w:t xml:space="preserve"> </w:t>
      </w:r>
      <w:r w:rsidRPr="000B057A">
        <w:rPr>
          <w:rFonts w:eastAsiaTheme="minorHAnsi" w:cs="Calibri"/>
          <w:spacing w:val="-1"/>
          <w:sz w:val="20"/>
          <w:szCs w:val="20"/>
        </w:rPr>
        <w:t>facilities</w:t>
      </w:r>
      <w:r w:rsidRPr="000B057A">
        <w:rPr>
          <w:rFonts w:eastAsiaTheme="minorHAnsi" w:cs="Calibri"/>
          <w:spacing w:val="-5"/>
          <w:sz w:val="20"/>
          <w:szCs w:val="20"/>
        </w:rPr>
        <w:t xml:space="preserve"> </w:t>
      </w:r>
      <w:r w:rsidRPr="000B057A">
        <w:rPr>
          <w:rFonts w:eastAsiaTheme="minorHAnsi" w:cs="Calibri"/>
          <w:sz w:val="20"/>
          <w:szCs w:val="20"/>
        </w:rPr>
        <w:t>and</w:t>
      </w:r>
      <w:r w:rsidRPr="000B057A">
        <w:rPr>
          <w:rFonts w:eastAsiaTheme="minorHAnsi" w:cs="Calibri"/>
          <w:spacing w:val="-4"/>
          <w:sz w:val="20"/>
          <w:szCs w:val="20"/>
        </w:rPr>
        <w:t xml:space="preserve"> </w:t>
      </w:r>
      <w:r w:rsidRPr="000B057A">
        <w:rPr>
          <w:rFonts w:eastAsiaTheme="minorHAnsi" w:cs="Calibri"/>
          <w:spacing w:val="-1"/>
          <w:sz w:val="20"/>
          <w:szCs w:val="20"/>
        </w:rPr>
        <w:t>support</w:t>
      </w:r>
      <w:r w:rsidRPr="000B057A">
        <w:rPr>
          <w:rFonts w:eastAsiaTheme="minorHAnsi" w:cs="Calibri"/>
          <w:spacing w:val="-3"/>
          <w:sz w:val="20"/>
          <w:szCs w:val="20"/>
        </w:rPr>
        <w:t xml:space="preserve"> </w:t>
      </w:r>
      <w:r w:rsidRPr="000B057A">
        <w:rPr>
          <w:rFonts w:eastAsiaTheme="minorHAnsi" w:cs="Calibri"/>
          <w:sz w:val="20"/>
          <w:szCs w:val="20"/>
        </w:rPr>
        <w:t>necessary</w:t>
      </w:r>
      <w:r w:rsidRPr="000B057A">
        <w:rPr>
          <w:rFonts w:eastAsiaTheme="minorHAnsi" w:cs="Calibri"/>
          <w:spacing w:val="-3"/>
          <w:sz w:val="20"/>
          <w:szCs w:val="20"/>
        </w:rPr>
        <w:t xml:space="preserve"> </w:t>
      </w:r>
      <w:r w:rsidRPr="000B057A">
        <w:rPr>
          <w:rFonts w:eastAsiaTheme="minorHAnsi" w:cs="Calibri"/>
          <w:sz w:val="20"/>
          <w:szCs w:val="20"/>
        </w:rPr>
        <w:t>to</w:t>
      </w:r>
      <w:r w:rsidRPr="000B057A">
        <w:rPr>
          <w:rFonts w:eastAsiaTheme="minorHAnsi" w:cs="Calibri"/>
          <w:spacing w:val="73"/>
          <w:w w:val="99"/>
          <w:sz w:val="20"/>
          <w:szCs w:val="20"/>
        </w:rPr>
        <w:t xml:space="preserve"> </w:t>
      </w:r>
      <w:r w:rsidRPr="000B057A">
        <w:rPr>
          <w:rFonts w:eastAsiaTheme="minorHAnsi" w:cs="Calibri"/>
          <w:sz w:val="20"/>
          <w:szCs w:val="20"/>
        </w:rPr>
        <w:t>enable</w:t>
      </w:r>
      <w:r w:rsidRPr="000B057A">
        <w:rPr>
          <w:rFonts w:eastAsiaTheme="minorHAnsi" w:cs="Calibri"/>
          <w:spacing w:val="-7"/>
          <w:sz w:val="20"/>
          <w:szCs w:val="20"/>
        </w:rPr>
        <w:t xml:space="preserve"> </w:t>
      </w:r>
      <w:r w:rsidRPr="000B057A">
        <w:rPr>
          <w:rFonts w:eastAsiaTheme="minorHAnsi" w:cs="Calibri"/>
          <w:sz w:val="20"/>
          <w:szCs w:val="20"/>
        </w:rPr>
        <w:t>such</w:t>
      </w:r>
      <w:r w:rsidRPr="000B057A">
        <w:rPr>
          <w:rFonts w:eastAsiaTheme="minorHAnsi" w:cs="Calibri"/>
          <w:spacing w:val="-5"/>
          <w:sz w:val="20"/>
          <w:szCs w:val="20"/>
        </w:rPr>
        <w:t xml:space="preserve"> </w:t>
      </w:r>
      <w:r w:rsidRPr="000B057A">
        <w:rPr>
          <w:rFonts w:eastAsiaTheme="minorHAnsi" w:cs="Calibri"/>
          <w:sz w:val="20"/>
          <w:szCs w:val="20"/>
        </w:rPr>
        <w:t>employees</w:t>
      </w:r>
      <w:r w:rsidRPr="000B057A">
        <w:rPr>
          <w:rFonts w:eastAsiaTheme="minorHAnsi" w:cs="Calibri"/>
          <w:spacing w:val="-6"/>
          <w:sz w:val="20"/>
          <w:szCs w:val="20"/>
        </w:rPr>
        <w:t xml:space="preserve"> </w:t>
      </w:r>
      <w:r w:rsidRPr="000B057A">
        <w:rPr>
          <w:rFonts w:eastAsiaTheme="minorHAnsi" w:cs="Calibri"/>
          <w:sz w:val="20"/>
          <w:szCs w:val="20"/>
        </w:rPr>
        <w:t>to</w:t>
      </w:r>
      <w:r w:rsidRPr="000B057A">
        <w:rPr>
          <w:rFonts w:eastAsiaTheme="minorHAnsi" w:cs="Calibri"/>
          <w:spacing w:val="-5"/>
          <w:sz w:val="20"/>
          <w:szCs w:val="20"/>
        </w:rPr>
        <w:t xml:space="preserve"> </w:t>
      </w:r>
      <w:r w:rsidRPr="000B057A">
        <w:rPr>
          <w:rFonts w:eastAsiaTheme="minorHAnsi" w:cs="Calibri"/>
          <w:sz w:val="20"/>
          <w:szCs w:val="20"/>
        </w:rPr>
        <w:t>combine</w:t>
      </w:r>
      <w:r w:rsidRPr="000B057A">
        <w:rPr>
          <w:rFonts w:eastAsiaTheme="minorHAnsi" w:cs="Calibri"/>
          <w:spacing w:val="-5"/>
          <w:sz w:val="20"/>
          <w:szCs w:val="20"/>
        </w:rPr>
        <w:t xml:space="preserve"> </w:t>
      </w:r>
      <w:r w:rsidRPr="000B057A">
        <w:rPr>
          <w:rFonts w:eastAsiaTheme="minorHAnsi" w:cs="Calibri"/>
          <w:sz w:val="20"/>
          <w:szCs w:val="20"/>
        </w:rPr>
        <w:t>a</w:t>
      </w:r>
      <w:r w:rsidRPr="000B057A">
        <w:rPr>
          <w:rFonts w:eastAsiaTheme="minorHAnsi" w:cs="Calibri"/>
          <w:spacing w:val="-5"/>
          <w:sz w:val="20"/>
          <w:szCs w:val="20"/>
        </w:rPr>
        <w:t xml:space="preserve"> </w:t>
      </w:r>
      <w:r w:rsidRPr="000B057A">
        <w:rPr>
          <w:rFonts w:eastAsiaTheme="minorHAnsi" w:cs="Calibri"/>
          <w:sz w:val="20"/>
          <w:szCs w:val="20"/>
        </w:rPr>
        <w:t>continuation</w:t>
      </w:r>
      <w:r w:rsidRPr="000B057A">
        <w:rPr>
          <w:rFonts w:eastAsiaTheme="minorHAnsi" w:cs="Calibri"/>
          <w:spacing w:val="-4"/>
          <w:sz w:val="20"/>
          <w:szCs w:val="20"/>
        </w:rPr>
        <w:t xml:space="preserve"> </w:t>
      </w:r>
      <w:r w:rsidRPr="000B057A">
        <w:rPr>
          <w:rFonts w:eastAsiaTheme="minorHAnsi" w:cs="Calibri"/>
          <w:sz w:val="20"/>
          <w:szCs w:val="20"/>
        </w:rPr>
        <w:t>of</w:t>
      </w:r>
      <w:r w:rsidRPr="000B057A">
        <w:rPr>
          <w:rFonts w:eastAsiaTheme="minorHAnsi" w:cs="Calibri"/>
          <w:spacing w:val="-5"/>
          <w:sz w:val="20"/>
          <w:szCs w:val="20"/>
        </w:rPr>
        <w:t xml:space="preserve"> </w:t>
      </w:r>
      <w:r w:rsidRPr="000B057A">
        <w:rPr>
          <w:rFonts w:eastAsiaTheme="minorHAnsi" w:cs="Calibri"/>
          <w:sz w:val="20"/>
          <w:szCs w:val="20"/>
        </w:rPr>
        <w:t>such</w:t>
      </w:r>
      <w:r w:rsidRPr="000B057A">
        <w:rPr>
          <w:rFonts w:eastAsiaTheme="minorHAnsi" w:cs="Calibri"/>
          <w:spacing w:val="-5"/>
          <w:sz w:val="20"/>
          <w:szCs w:val="20"/>
        </w:rPr>
        <w:t xml:space="preserve"> </w:t>
      </w:r>
      <w:r w:rsidRPr="000B057A">
        <w:rPr>
          <w:rFonts w:eastAsiaTheme="minorHAnsi" w:cs="Calibri"/>
          <w:spacing w:val="-1"/>
          <w:sz w:val="20"/>
          <w:szCs w:val="20"/>
        </w:rPr>
        <w:t>breastfeeding</w:t>
      </w:r>
      <w:r w:rsidRPr="000B057A">
        <w:rPr>
          <w:rFonts w:eastAsiaTheme="minorHAnsi" w:cs="Calibri"/>
          <w:spacing w:val="-5"/>
          <w:sz w:val="20"/>
          <w:szCs w:val="20"/>
        </w:rPr>
        <w:t xml:space="preserve"> </w:t>
      </w:r>
      <w:r w:rsidRPr="000B057A">
        <w:rPr>
          <w:rFonts w:eastAsiaTheme="minorHAnsi" w:cs="Calibri"/>
          <w:sz w:val="20"/>
          <w:szCs w:val="20"/>
        </w:rPr>
        <w:t>with</w:t>
      </w:r>
      <w:r w:rsidRPr="000B057A">
        <w:rPr>
          <w:rFonts w:eastAsiaTheme="minorHAnsi" w:cs="Calibri"/>
          <w:spacing w:val="-5"/>
          <w:sz w:val="20"/>
          <w:szCs w:val="20"/>
        </w:rPr>
        <w:t xml:space="preserve"> </w:t>
      </w:r>
      <w:r w:rsidRPr="000B057A">
        <w:rPr>
          <w:rFonts w:eastAsiaTheme="minorHAnsi" w:cs="Calibri"/>
          <w:sz w:val="20"/>
          <w:szCs w:val="20"/>
        </w:rPr>
        <w:t>the</w:t>
      </w:r>
      <w:r w:rsidRPr="000B057A">
        <w:rPr>
          <w:rFonts w:eastAsiaTheme="minorHAnsi" w:cs="Calibri"/>
          <w:spacing w:val="-6"/>
          <w:sz w:val="20"/>
          <w:szCs w:val="20"/>
        </w:rPr>
        <w:t xml:space="preserve"> </w:t>
      </w:r>
      <w:r w:rsidRPr="000B057A">
        <w:rPr>
          <w:rFonts w:eastAsiaTheme="minorHAnsi" w:cs="Calibri"/>
          <w:spacing w:val="-1"/>
          <w:sz w:val="20"/>
          <w:szCs w:val="20"/>
        </w:rPr>
        <w:t>employee’s</w:t>
      </w:r>
      <w:r w:rsidRPr="000B057A">
        <w:rPr>
          <w:rFonts w:eastAsiaTheme="minorHAnsi" w:cs="Calibri"/>
          <w:spacing w:val="56"/>
          <w:w w:val="99"/>
          <w:sz w:val="20"/>
          <w:szCs w:val="20"/>
        </w:rPr>
        <w:t xml:space="preserve"> </w:t>
      </w:r>
      <w:r w:rsidRPr="000B057A">
        <w:rPr>
          <w:rFonts w:eastAsiaTheme="minorHAnsi" w:cs="Calibri"/>
          <w:spacing w:val="-1"/>
          <w:sz w:val="20"/>
          <w:szCs w:val="20"/>
        </w:rPr>
        <w:t>employment.</w:t>
      </w:r>
    </w:p>
    <w:p w:rsidR="00821638" w:rsidRPr="000B057A" w:rsidRDefault="00821638" w:rsidP="00821638">
      <w:pPr>
        <w:kinsoku w:val="0"/>
        <w:overflowPunct w:val="0"/>
        <w:autoSpaceDE w:val="0"/>
        <w:autoSpaceDN w:val="0"/>
        <w:adjustRightInd w:val="0"/>
        <w:spacing w:before="4"/>
        <w:ind w:left="1418" w:hanging="851"/>
        <w:rPr>
          <w:rFonts w:eastAsiaTheme="minorHAnsi" w:cs="Calibri"/>
          <w:sz w:val="29"/>
          <w:szCs w:val="29"/>
        </w:rPr>
      </w:pPr>
    </w:p>
    <w:p w:rsidR="00821638" w:rsidRPr="000B057A" w:rsidRDefault="00821638" w:rsidP="00821638">
      <w:pPr>
        <w:kinsoku w:val="0"/>
        <w:overflowPunct w:val="0"/>
        <w:autoSpaceDE w:val="0"/>
        <w:autoSpaceDN w:val="0"/>
        <w:adjustRightInd w:val="0"/>
        <w:ind w:left="1418" w:right="47" w:hanging="851"/>
        <w:rPr>
          <w:rFonts w:eastAsiaTheme="minorHAnsi" w:cs="Calibri"/>
          <w:sz w:val="20"/>
          <w:szCs w:val="20"/>
        </w:rPr>
      </w:pPr>
      <w:r w:rsidRPr="000B057A">
        <w:rPr>
          <w:rFonts w:eastAsiaTheme="minorHAnsi" w:cs="Calibri"/>
          <w:sz w:val="20"/>
          <w:szCs w:val="20"/>
        </w:rPr>
        <w:lastRenderedPageBreak/>
        <w:t xml:space="preserve">E13.2    </w:t>
      </w:r>
      <w:r>
        <w:rPr>
          <w:rFonts w:eastAsiaTheme="minorHAnsi" w:cs="Calibri"/>
          <w:sz w:val="20"/>
          <w:szCs w:val="20"/>
        </w:rPr>
        <w:tab/>
      </w:r>
      <w:r w:rsidRPr="000B057A">
        <w:rPr>
          <w:rFonts w:eastAsiaTheme="minorHAnsi" w:cs="Calibri"/>
          <w:spacing w:val="6"/>
          <w:sz w:val="20"/>
          <w:szCs w:val="20"/>
        </w:rPr>
        <w:t xml:space="preserve"> </w:t>
      </w:r>
      <w:r w:rsidRPr="000B057A">
        <w:rPr>
          <w:rFonts w:eastAsiaTheme="minorHAnsi" w:cs="Calibri"/>
          <w:sz w:val="20"/>
          <w:szCs w:val="20"/>
        </w:rPr>
        <w:t>Where</w:t>
      </w:r>
      <w:r w:rsidRPr="000B057A">
        <w:rPr>
          <w:rFonts w:eastAsiaTheme="minorHAnsi" w:cs="Calibri"/>
          <w:spacing w:val="-5"/>
          <w:sz w:val="20"/>
          <w:szCs w:val="20"/>
        </w:rPr>
        <w:t xml:space="preserve"> </w:t>
      </w:r>
      <w:r w:rsidRPr="000B057A">
        <w:rPr>
          <w:rFonts w:eastAsiaTheme="minorHAnsi" w:cs="Calibri"/>
          <w:sz w:val="20"/>
          <w:szCs w:val="20"/>
        </w:rPr>
        <w:t>practicable</w:t>
      </w:r>
      <w:r w:rsidRPr="000B057A">
        <w:rPr>
          <w:rFonts w:eastAsiaTheme="minorHAnsi" w:cs="Calibri"/>
          <w:spacing w:val="-5"/>
          <w:sz w:val="20"/>
          <w:szCs w:val="20"/>
        </w:rPr>
        <w:t xml:space="preserve"> </w:t>
      </w:r>
      <w:r w:rsidRPr="000B057A">
        <w:rPr>
          <w:rFonts w:eastAsiaTheme="minorHAnsi" w:cs="Calibri"/>
          <w:sz w:val="20"/>
          <w:szCs w:val="20"/>
        </w:rPr>
        <w:t>the</w:t>
      </w:r>
      <w:r w:rsidRPr="000B057A">
        <w:rPr>
          <w:rFonts w:eastAsiaTheme="minorHAnsi" w:cs="Calibri"/>
          <w:spacing w:val="-3"/>
          <w:sz w:val="20"/>
          <w:szCs w:val="20"/>
        </w:rPr>
        <w:t xml:space="preserve"> </w:t>
      </w:r>
      <w:r w:rsidRPr="000B057A">
        <w:rPr>
          <w:rFonts w:eastAsiaTheme="minorHAnsi" w:cs="Calibri"/>
          <w:sz w:val="20"/>
          <w:szCs w:val="20"/>
        </w:rPr>
        <w:t>Office</w:t>
      </w:r>
      <w:r w:rsidRPr="000B057A">
        <w:rPr>
          <w:rFonts w:eastAsiaTheme="minorHAnsi" w:cs="Calibri"/>
          <w:spacing w:val="-1"/>
          <w:sz w:val="20"/>
          <w:szCs w:val="20"/>
        </w:rPr>
        <w:t xml:space="preserve"> will</w:t>
      </w:r>
      <w:r w:rsidRPr="000B057A">
        <w:rPr>
          <w:rFonts w:eastAsiaTheme="minorHAnsi" w:cs="Calibri"/>
          <w:spacing w:val="-5"/>
          <w:sz w:val="20"/>
          <w:szCs w:val="20"/>
        </w:rPr>
        <w:t xml:space="preserve"> </w:t>
      </w:r>
      <w:r w:rsidRPr="000B057A">
        <w:rPr>
          <w:rFonts w:eastAsiaTheme="minorHAnsi" w:cs="Calibri"/>
          <w:spacing w:val="-1"/>
          <w:sz w:val="20"/>
          <w:szCs w:val="20"/>
        </w:rPr>
        <w:t>establish</w:t>
      </w:r>
      <w:r w:rsidRPr="000B057A">
        <w:rPr>
          <w:rFonts w:eastAsiaTheme="minorHAnsi" w:cs="Calibri"/>
          <w:spacing w:val="-3"/>
          <w:sz w:val="20"/>
          <w:szCs w:val="20"/>
        </w:rPr>
        <w:t xml:space="preserve"> </w:t>
      </w:r>
      <w:r w:rsidRPr="000B057A">
        <w:rPr>
          <w:rFonts w:eastAsiaTheme="minorHAnsi" w:cs="Calibri"/>
          <w:sz w:val="20"/>
          <w:szCs w:val="20"/>
        </w:rPr>
        <w:t>and</w:t>
      </w:r>
      <w:r w:rsidRPr="000B057A">
        <w:rPr>
          <w:rFonts w:eastAsiaTheme="minorHAnsi" w:cs="Calibri"/>
          <w:spacing w:val="-4"/>
          <w:sz w:val="20"/>
          <w:szCs w:val="20"/>
        </w:rPr>
        <w:t xml:space="preserve"> </w:t>
      </w:r>
      <w:r w:rsidRPr="000B057A">
        <w:rPr>
          <w:rFonts w:eastAsiaTheme="minorHAnsi" w:cs="Calibri"/>
          <w:sz w:val="20"/>
          <w:szCs w:val="20"/>
        </w:rPr>
        <w:t>maintain</w:t>
      </w:r>
      <w:r w:rsidRPr="000B057A">
        <w:rPr>
          <w:rFonts w:eastAsiaTheme="minorHAnsi" w:cs="Calibri"/>
          <w:spacing w:val="-4"/>
          <w:sz w:val="20"/>
          <w:szCs w:val="20"/>
        </w:rPr>
        <w:t xml:space="preserve"> </w:t>
      </w:r>
      <w:r w:rsidRPr="000B057A">
        <w:rPr>
          <w:rFonts w:eastAsiaTheme="minorHAnsi" w:cs="Calibri"/>
          <w:sz w:val="20"/>
          <w:szCs w:val="20"/>
        </w:rPr>
        <w:t>a</w:t>
      </w:r>
      <w:r w:rsidRPr="000B057A">
        <w:rPr>
          <w:rFonts w:eastAsiaTheme="minorHAnsi" w:cs="Calibri"/>
          <w:spacing w:val="-3"/>
          <w:sz w:val="20"/>
          <w:szCs w:val="20"/>
        </w:rPr>
        <w:t xml:space="preserve"> </w:t>
      </w:r>
      <w:r w:rsidRPr="000B057A">
        <w:rPr>
          <w:rFonts w:eastAsiaTheme="minorHAnsi" w:cs="Calibri"/>
          <w:sz w:val="20"/>
          <w:szCs w:val="20"/>
        </w:rPr>
        <w:t>room</w:t>
      </w:r>
      <w:r w:rsidRPr="000B057A">
        <w:rPr>
          <w:rFonts w:eastAsiaTheme="minorHAnsi" w:cs="Calibri"/>
          <w:spacing w:val="-5"/>
          <w:sz w:val="20"/>
          <w:szCs w:val="20"/>
        </w:rPr>
        <w:t xml:space="preserve"> </w:t>
      </w:r>
      <w:r w:rsidRPr="000B057A">
        <w:rPr>
          <w:rFonts w:eastAsiaTheme="minorHAnsi" w:cs="Calibri"/>
          <w:spacing w:val="-1"/>
          <w:sz w:val="20"/>
          <w:szCs w:val="20"/>
        </w:rPr>
        <w:t>for</w:t>
      </w:r>
      <w:r w:rsidRPr="000B057A">
        <w:rPr>
          <w:rFonts w:eastAsiaTheme="minorHAnsi" w:cs="Calibri"/>
          <w:spacing w:val="-3"/>
          <w:sz w:val="20"/>
          <w:szCs w:val="20"/>
        </w:rPr>
        <w:t xml:space="preserve"> </w:t>
      </w:r>
      <w:r w:rsidRPr="000B057A">
        <w:rPr>
          <w:rFonts w:eastAsiaTheme="minorHAnsi" w:cs="Calibri"/>
          <w:spacing w:val="-1"/>
          <w:sz w:val="20"/>
          <w:szCs w:val="20"/>
        </w:rPr>
        <w:t>nursing</w:t>
      </w:r>
      <w:r w:rsidRPr="000B057A">
        <w:rPr>
          <w:rFonts w:eastAsiaTheme="minorHAnsi" w:cs="Calibri"/>
          <w:spacing w:val="-5"/>
          <w:sz w:val="20"/>
          <w:szCs w:val="20"/>
        </w:rPr>
        <w:t xml:space="preserve"> </w:t>
      </w:r>
      <w:r w:rsidRPr="000B057A">
        <w:rPr>
          <w:rFonts w:eastAsiaTheme="minorHAnsi" w:cs="Calibri"/>
          <w:sz w:val="20"/>
          <w:szCs w:val="20"/>
        </w:rPr>
        <w:t>mothers.</w:t>
      </w:r>
      <w:r w:rsidRPr="000B057A">
        <w:rPr>
          <w:rFonts w:eastAsiaTheme="minorHAnsi" w:cs="Calibri"/>
          <w:spacing w:val="38"/>
          <w:sz w:val="20"/>
          <w:szCs w:val="20"/>
        </w:rPr>
        <w:t xml:space="preserve"> </w:t>
      </w:r>
      <w:r w:rsidRPr="000B057A">
        <w:rPr>
          <w:rFonts w:eastAsiaTheme="minorHAnsi" w:cs="Calibri"/>
          <w:sz w:val="20"/>
          <w:szCs w:val="20"/>
        </w:rPr>
        <w:t>Where</w:t>
      </w:r>
      <w:r w:rsidRPr="000B057A">
        <w:rPr>
          <w:rFonts w:eastAsiaTheme="minorHAnsi" w:cs="Calibri"/>
          <w:spacing w:val="56"/>
          <w:w w:val="99"/>
          <w:sz w:val="20"/>
          <w:szCs w:val="20"/>
        </w:rPr>
        <w:t xml:space="preserve"> </w:t>
      </w:r>
      <w:r w:rsidRPr="000B057A">
        <w:rPr>
          <w:rFonts w:eastAsiaTheme="minorHAnsi" w:cs="Calibri"/>
          <w:sz w:val="20"/>
          <w:szCs w:val="20"/>
        </w:rPr>
        <w:t>there</w:t>
      </w:r>
      <w:r w:rsidRPr="000B057A">
        <w:rPr>
          <w:rFonts w:eastAsiaTheme="minorHAnsi" w:cs="Calibri"/>
          <w:spacing w:val="-6"/>
          <w:sz w:val="20"/>
          <w:szCs w:val="20"/>
        </w:rPr>
        <w:t xml:space="preserve"> </w:t>
      </w:r>
      <w:r w:rsidRPr="000B057A">
        <w:rPr>
          <w:rFonts w:eastAsiaTheme="minorHAnsi" w:cs="Calibri"/>
          <w:sz w:val="20"/>
          <w:szCs w:val="20"/>
        </w:rPr>
        <w:t>is</w:t>
      </w:r>
      <w:r w:rsidRPr="000B057A">
        <w:rPr>
          <w:rFonts w:eastAsiaTheme="minorHAnsi" w:cs="Calibri"/>
          <w:spacing w:val="-6"/>
          <w:sz w:val="20"/>
          <w:szCs w:val="20"/>
        </w:rPr>
        <w:t xml:space="preserve"> </w:t>
      </w:r>
      <w:r w:rsidRPr="000B057A">
        <w:rPr>
          <w:rFonts w:eastAsiaTheme="minorHAnsi" w:cs="Calibri"/>
          <w:sz w:val="20"/>
          <w:szCs w:val="20"/>
        </w:rPr>
        <w:t>no</w:t>
      </w:r>
      <w:r w:rsidRPr="000B057A">
        <w:rPr>
          <w:rFonts w:eastAsiaTheme="minorHAnsi" w:cs="Calibri"/>
          <w:spacing w:val="-5"/>
          <w:sz w:val="20"/>
          <w:szCs w:val="20"/>
        </w:rPr>
        <w:t xml:space="preserve"> </w:t>
      </w:r>
      <w:r w:rsidRPr="000B057A">
        <w:rPr>
          <w:rFonts w:eastAsiaTheme="minorHAnsi" w:cs="Calibri"/>
          <w:sz w:val="20"/>
          <w:szCs w:val="20"/>
        </w:rPr>
        <w:t>room</w:t>
      </w:r>
      <w:r w:rsidRPr="000B057A">
        <w:rPr>
          <w:rFonts w:eastAsiaTheme="minorHAnsi" w:cs="Calibri"/>
          <w:spacing w:val="-6"/>
          <w:sz w:val="20"/>
          <w:szCs w:val="20"/>
        </w:rPr>
        <w:t xml:space="preserve"> </w:t>
      </w:r>
      <w:r w:rsidRPr="000B057A">
        <w:rPr>
          <w:rFonts w:eastAsiaTheme="minorHAnsi" w:cs="Calibri"/>
          <w:sz w:val="20"/>
          <w:szCs w:val="20"/>
        </w:rPr>
        <w:t>available</w:t>
      </w:r>
      <w:r w:rsidRPr="000B057A">
        <w:rPr>
          <w:rFonts w:eastAsiaTheme="minorHAnsi" w:cs="Calibri"/>
          <w:spacing w:val="-7"/>
          <w:sz w:val="20"/>
          <w:szCs w:val="20"/>
        </w:rPr>
        <w:t xml:space="preserve"> </w:t>
      </w:r>
      <w:r w:rsidRPr="000B057A">
        <w:rPr>
          <w:rFonts w:eastAsiaTheme="minorHAnsi" w:cs="Calibri"/>
          <w:sz w:val="20"/>
          <w:szCs w:val="20"/>
        </w:rPr>
        <w:t>another</w:t>
      </w:r>
      <w:r w:rsidRPr="000B057A">
        <w:rPr>
          <w:rFonts w:eastAsiaTheme="minorHAnsi" w:cs="Calibri"/>
          <w:spacing w:val="-5"/>
          <w:sz w:val="20"/>
          <w:szCs w:val="20"/>
        </w:rPr>
        <w:t xml:space="preserve"> </w:t>
      </w:r>
      <w:r w:rsidRPr="000B057A">
        <w:rPr>
          <w:rFonts w:eastAsiaTheme="minorHAnsi" w:cs="Calibri"/>
          <w:sz w:val="20"/>
          <w:szCs w:val="20"/>
        </w:rPr>
        <w:t>appropriate</w:t>
      </w:r>
      <w:r w:rsidRPr="000B057A">
        <w:rPr>
          <w:rFonts w:eastAsiaTheme="minorHAnsi" w:cs="Calibri"/>
          <w:spacing w:val="-6"/>
          <w:sz w:val="20"/>
          <w:szCs w:val="20"/>
        </w:rPr>
        <w:t xml:space="preserve"> </w:t>
      </w:r>
      <w:r w:rsidRPr="000B057A">
        <w:rPr>
          <w:rFonts w:eastAsiaTheme="minorHAnsi" w:cs="Calibri"/>
          <w:spacing w:val="-1"/>
          <w:sz w:val="20"/>
          <w:szCs w:val="20"/>
        </w:rPr>
        <w:t>space</w:t>
      </w:r>
      <w:r w:rsidRPr="000B057A">
        <w:rPr>
          <w:rFonts w:eastAsiaTheme="minorHAnsi" w:cs="Calibri"/>
          <w:spacing w:val="-7"/>
          <w:sz w:val="20"/>
          <w:szCs w:val="20"/>
        </w:rPr>
        <w:t xml:space="preserve"> </w:t>
      </w:r>
      <w:r w:rsidRPr="000B057A">
        <w:rPr>
          <w:rFonts w:eastAsiaTheme="minorHAnsi" w:cs="Calibri"/>
          <w:sz w:val="20"/>
          <w:szCs w:val="20"/>
        </w:rPr>
        <w:t>may</w:t>
      </w:r>
      <w:r w:rsidRPr="000B057A">
        <w:rPr>
          <w:rFonts w:eastAsiaTheme="minorHAnsi" w:cs="Calibri"/>
          <w:spacing w:val="-3"/>
          <w:sz w:val="20"/>
          <w:szCs w:val="20"/>
        </w:rPr>
        <w:t xml:space="preserve"> </w:t>
      </w:r>
      <w:r w:rsidRPr="000B057A">
        <w:rPr>
          <w:rFonts w:eastAsiaTheme="minorHAnsi" w:cs="Calibri"/>
          <w:sz w:val="20"/>
          <w:szCs w:val="20"/>
        </w:rPr>
        <w:t>be</w:t>
      </w:r>
      <w:r w:rsidRPr="000B057A">
        <w:rPr>
          <w:rFonts w:eastAsiaTheme="minorHAnsi" w:cs="Calibri"/>
          <w:spacing w:val="-5"/>
          <w:sz w:val="20"/>
          <w:szCs w:val="20"/>
        </w:rPr>
        <w:t xml:space="preserve"> </w:t>
      </w:r>
      <w:r w:rsidRPr="000B057A">
        <w:rPr>
          <w:rFonts w:eastAsiaTheme="minorHAnsi" w:cs="Calibri"/>
          <w:spacing w:val="-1"/>
          <w:sz w:val="20"/>
          <w:szCs w:val="20"/>
        </w:rPr>
        <w:t>used.</w:t>
      </w:r>
    </w:p>
    <w:p w:rsidR="00821638" w:rsidRPr="000B057A" w:rsidRDefault="00821638" w:rsidP="00821638">
      <w:pPr>
        <w:kinsoku w:val="0"/>
        <w:overflowPunct w:val="0"/>
        <w:autoSpaceDE w:val="0"/>
        <w:autoSpaceDN w:val="0"/>
        <w:adjustRightInd w:val="0"/>
        <w:spacing w:before="7"/>
        <w:ind w:left="1418" w:hanging="851"/>
        <w:rPr>
          <w:rFonts w:eastAsiaTheme="minorHAnsi" w:cs="Calibri"/>
          <w:sz w:val="29"/>
          <w:szCs w:val="29"/>
        </w:rPr>
      </w:pPr>
    </w:p>
    <w:p w:rsidR="00821638" w:rsidRDefault="00821638" w:rsidP="00821638">
      <w:pPr>
        <w:autoSpaceDE w:val="0"/>
        <w:autoSpaceDN w:val="0"/>
        <w:adjustRightInd w:val="0"/>
        <w:ind w:left="1418" w:hanging="851"/>
        <w:rPr>
          <w:rFonts w:ascii="Calibri" w:eastAsiaTheme="minorHAnsi" w:hAnsi="Calibri" w:cs="Calibri"/>
          <w:szCs w:val="22"/>
        </w:rPr>
      </w:pPr>
      <w:r w:rsidRPr="000B057A">
        <w:rPr>
          <w:rFonts w:eastAsiaTheme="minorHAnsi" w:cs="Calibri"/>
          <w:sz w:val="20"/>
          <w:szCs w:val="20"/>
        </w:rPr>
        <w:t xml:space="preserve">E13.3  </w:t>
      </w:r>
      <w:r>
        <w:rPr>
          <w:rFonts w:eastAsiaTheme="minorHAnsi" w:cs="Calibri"/>
          <w:sz w:val="20"/>
          <w:szCs w:val="20"/>
        </w:rPr>
        <w:tab/>
      </w:r>
      <w:r w:rsidRPr="000B057A">
        <w:rPr>
          <w:rFonts w:eastAsiaTheme="minorHAnsi" w:cs="Calibri"/>
          <w:spacing w:val="-1"/>
          <w:sz w:val="20"/>
          <w:szCs w:val="20"/>
        </w:rPr>
        <w:t>Up</w:t>
      </w:r>
      <w:r w:rsidRPr="000B057A">
        <w:rPr>
          <w:rFonts w:eastAsiaTheme="minorHAnsi" w:cs="Calibri"/>
          <w:spacing w:val="-3"/>
          <w:sz w:val="20"/>
          <w:szCs w:val="20"/>
        </w:rPr>
        <w:t xml:space="preserve"> </w:t>
      </w:r>
      <w:r w:rsidRPr="000B057A">
        <w:rPr>
          <w:rFonts w:eastAsiaTheme="minorHAnsi" w:cs="Calibri"/>
          <w:sz w:val="20"/>
          <w:szCs w:val="20"/>
        </w:rPr>
        <w:t>to</w:t>
      </w:r>
      <w:r w:rsidRPr="000B057A">
        <w:rPr>
          <w:rFonts w:eastAsiaTheme="minorHAnsi" w:cs="Calibri"/>
          <w:spacing w:val="-4"/>
          <w:sz w:val="20"/>
          <w:szCs w:val="20"/>
        </w:rPr>
        <w:t xml:space="preserve"> </w:t>
      </w:r>
      <w:r w:rsidRPr="000B057A">
        <w:rPr>
          <w:rFonts w:eastAsiaTheme="minorHAnsi" w:cs="Calibri"/>
          <w:sz w:val="20"/>
          <w:szCs w:val="20"/>
        </w:rPr>
        <w:t>one</w:t>
      </w:r>
      <w:r w:rsidRPr="000B057A">
        <w:rPr>
          <w:rFonts w:eastAsiaTheme="minorHAnsi" w:cs="Calibri"/>
          <w:spacing w:val="-4"/>
          <w:sz w:val="20"/>
          <w:szCs w:val="20"/>
        </w:rPr>
        <w:t xml:space="preserve"> </w:t>
      </w:r>
      <w:r w:rsidRPr="000B057A">
        <w:rPr>
          <w:rFonts w:eastAsiaTheme="minorHAnsi" w:cs="Calibri"/>
          <w:sz w:val="20"/>
          <w:szCs w:val="20"/>
        </w:rPr>
        <w:t>hour,</w:t>
      </w:r>
      <w:r w:rsidRPr="000B057A">
        <w:rPr>
          <w:rFonts w:eastAsiaTheme="minorHAnsi" w:cs="Calibri"/>
          <w:spacing w:val="-4"/>
          <w:sz w:val="20"/>
          <w:szCs w:val="20"/>
        </w:rPr>
        <w:t xml:space="preserve"> </w:t>
      </w:r>
      <w:r w:rsidRPr="000B057A">
        <w:rPr>
          <w:rFonts w:eastAsiaTheme="minorHAnsi" w:cs="Calibri"/>
          <w:sz w:val="20"/>
          <w:szCs w:val="20"/>
        </w:rPr>
        <w:t>per</w:t>
      </w:r>
      <w:r w:rsidRPr="000B057A">
        <w:rPr>
          <w:rFonts w:eastAsiaTheme="minorHAnsi" w:cs="Calibri"/>
          <w:spacing w:val="-3"/>
          <w:sz w:val="20"/>
          <w:szCs w:val="20"/>
        </w:rPr>
        <w:t xml:space="preserve"> </w:t>
      </w:r>
      <w:r w:rsidRPr="000B057A">
        <w:rPr>
          <w:rFonts w:eastAsiaTheme="minorHAnsi" w:cs="Calibri"/>
          <w:spacing w:val="-1"/>
          <w:sz w:val="20"/>
          <w:szCs w:val="20"/>
        </w:rPr>
        <w:t>day/shift,</w:t>
      </w:r>
      <w:r w:rsidRPr="000B057A">
        <w:rPr>
          <w:rFonts w:eastAsiaTheme="minorHAnsi" w:cs="Calibri"/>
          <w:spacing w:val="-5"/>
          <w:sz w:val="20"/>
          <w:szCs w:val="20"/>
        </w:rPr>
        <w:t xml:space="preserve"> </w:t>
      </w:r>
      <w:r w:rsidRPr="000B057A">
        <w:rPr>
          <w:rFonts w:eastAsiaTheme="minorHAnsi" w:cs="Calibri"/>
          <w:sz w:val="20"/>
          <w:szCs w:val="20"/>
        </w:rPr>
        <w:t>paid</w:t>
      </w:r>
      <w:r w:rsidRPr="000B057A">
        <w:rPr>
          <w:rFonts w:eastAsiaTheme="minorHAnsi" w:cs="Calibri"/>
          <w:spacing w:val="-3"/>
          <w:sz w:val="20"/>
          <w:szCs w:val="20"/>
        </w:rPr>
        <w:t xml:space="preserve"> </w:t>
      </w:r>
      <w:r w:rsidRPr="000B057A">
        <w:rPr>
          <w:rFonts w:eastAsiaTheme="minorHAnsi" w:cs="Calibri"/>
          <w:sz w:val="20"/>
          <w:szCs w:val="20"/>
        </w:rPr>
        <w:t>lactation</w:t>
      </w:r>
      <w:r w:rsidRPr="000B057A">
        <w:rPr>
          <w:rFonts w:eastAsiaTheme="minorHAnsi" w:cs="Calibri"/>
          <w:spacing w:val="-4"/>
          <w:sz w:val="20"/>
          <w:szCs w:val="20"/>
        </w:rPr>
        <w:t xml:space="preserve"> </w:t>
      </w:r>
      <w:r w:rsidRPr="000B057A">
        <w:rPr>
          <w:rFonts w:eastAsiaTheme="minorHAnsi" w:cs="Calibri"/>
          <w:sz w:val="20"/>
          <w:szCs w:val="20"/>
        </w:rPr>
        <w:t>breaks</w:t>
      </w:r>
      <w:r w:rsidRPr="000B057A">
        <w:rPr>
          <w:rFonts w:eastAsiaTheme="minorHAnsi" w:cs="Calibri"/>
          <w:spacing w:val="2"/>
          <w:sz w:val="20"/>
          <w:szCs w:val="20"/>
        </w:rPr>
        <w:t xml:space="preserve"> </w:t>
      </w:r>
      <w:r w:rsidRPr="000B057A">
        <w:rPr>
          <w:rFonts w:eastAsiaTheme="minorHAnsi" w:cs="Calibri"/>
          <w:sz w:val="20"/>
          <w:szCs w:val="20"/>
        </w:rPr>
        <w:t>that</w:t>
      </w:r>
      <w:r w:rsidRPr="000B057A">
        <w:rPr>
          <w:rFonts w:eastAsiaTheme="minorHAnsi" w:cs="Calibri"/>
          <w:spacing w:val="-4"/>
          <w:sz w:val="20"/>
          <w:szCs w:val="20"/>
        </w:rPr>
        <w:t xml:space="preserve"> </w:t>
      </w:r>
      <w:r w:rsidRPr="000B057A">
        <w:rPr>
          <w:rFonts w:eastAsiaTheme="minorHAnsi" w:cs="Calibri"/>
          <w:sz w:val="20"/>
          <w:szCs w:val="20"/>
        </w:rPr>
        <w:t>are</w:t>
      </w:r>
      <w:r w:rsidRPr="000B057A">
        <w:rPr>
          <w:rFonts w:eastAsiaTheme="minorHAnsi" w:cs="Calibri"/>
          <w:spacing w:val="-7"/>
          <w:sz w:val="20"/>
          <w:szCs w:val="20"/>
        </w:rPr>
        <w:t xml:space="preserve"> </w:t>
      </w:r>
      <w:r w:rsidRPr="000B057A">
        <w:rPr>
          <w:rFonts w:eastAsiaTheme="minorHAnsi" w:cs="Calibri"/>
          <w:spacing w:val="-1"/>
          <w:sz w:val="20"/>
          <w:szCs w:val="20"/>
        </w:rPr>
        <w:t>non-cumulative</w:t>
      </w:r>
      <w:r w:rsidRPr="000B057A">
        <w:rPr>
          <w:rFonts w:eastAsiaTheme="minorHAnsi" w:cs="Calibri"/>
          <w:spacing w:val="-2"/>
          <w:sz w:val="20"/>
          <w:szCs w:val="20"/>
        </w:rPr>
        <w:t xml:space="preserve"> </w:t>
      </w:r>
      <w:r w:rsidRPr="000B057A">
        <w:rPr>
          <w:rFonts w:eastAsiaTheme="minorHAnsi" w:cs="Calibri"/>
          <w:spacing w:val="-1"/>
          <w:sz w:val="20"/>
          <w:szCs w:val="20"/>
        </w:rPr>
        <w:t>will</w:t>
      </w:r>
      <w:r w:rsidRPr="000B057A">
        <w:rPr>
          <w:rFonts w:eastAsiaTheme="minorHAnsi" w:cs="Calibri"/>
          <w:spacing w:val="-4"/>
          <w:sz w:val="20"/>
          <w:szCs w:val="20"/>
        </w:rPr>
        <w:t xml:space="preserve"> </w:t>
      </w:r>
      <w:r w:rsidRPr="000B057A">
        <w:rPr>
          <w:rFonts w:eastAsiaTheme="minorHAnsi" w:cs="Calibri"/>
          <w:sz w:val="20"/>
          <w:szCs w:val="20"/>
        </w:rPr>
        <w:t>be</w:t>
      </w:r>
      <w:r w:rsidRPr="000B057A">
        <w:rPr>
          <w:rFonts w:eastAsiaTheme="minorHAnsi" w:cs="Calibri"/>
          <w:spacing w:val="-5"/>
          <w:sz w:val="20"/>
          <w:szCs w:val="20"/>
        </w:rPr>
        <w:t xml:space="preserve"> </w:t>
      </w:r>
      <w:r w:rsidRPr="000B057A">
        <w:rPr>
          <w:rFonts w:eastAsiaTheme="minorHAnsi" w:cs="Calibri"/>
          <w:sz w:val="20"/>
          <w:szCs w:val="20"/>
        </w:rPr>
        <w:t>available</w:t>
      </w:r>
      <w:r w:rsidRPr="000B057A">
        <w:rPr>
          <w:rFonts w:eastAsiaTheme="minorHAnsi" w:cs="Calibri"/>
          <w:spacing w:val="-5"/>
          <w:sz w:val="20"/>
          <w:szCs w:val="20"/>
        </w:rPr>
        <w:t xml:space="preserve"> </w:t>
      </w:r>
      <w:r w:rsidRPr="000B057A">
        <w:rPr>
          <w:rFonts w:eastAsiaTheme="minorHAnsi" w:cs="Calibri"/>
          <w:spacing w:val="-1"/>
          <w:sz w:val="20"/>
          <w:szCs w:val="20"/>
        </w:rPr>
        <w:t>for</w:t>
      </w:r>
      <w:r w:rsidRPr="000B057A">
        <w:rPr>
          <w:rFonts w:eastAsiaTheme="minorHAnsi" w:cs="Calibri"/>
          <w:spacing w:val="65"/>
          <w:w w:val="99"/>
          <w:sz w:val="20"/>
          <w:szCs w:val="20"/>
        </w:rPr>
        <w:t xml:space="preserve"> </w:t>
      </w:r>
      <w:r w:rsidRPr="000B057A">
        <w:rPr>
          <w:rFonts w:eastAsiaTheme="minorHAnsi" w:cs="Calibri"/>
          <w:spacing w:val="-1"/>
          <w:sz w:val="20"/>
          <w:szCs w:val="20"/>
        </w:rPr>
        <w:t>nursing</w:t>
      </w:r>
      <w:r w:rsidRPr="000B057A">
        <w:rPr>
          <w:rFonts w:eastAsiaTheme="minorHAnsi" w:cs="Calibri"/>
          <w:spacing w:val="-15"/>
          <w:sz w:val="20"/>
          <w:szCs w:val="20"/>
        </w:rPr>
        <w:t xml:space="preserve"> </w:t>
      </w:r>
      <w:r w:rsidRPr="000B057A">
        <w:rPr>
          <w:rFonts w:eastAsiaTheme="minorHAnsi" w:cs="Calibri"/>
          <w:sz w:val="20"/>
          <w:szCs w:val="20"/>
        </w:rPr>
        <w:t>mothers</w:t>
      </w:r>
    </w:p>
    <w:p w:rsidR="00E023C5" w:rsidRDefault="00E023C5" w:rsidP="00E023C5">
      <w:pPr>
        <w:pStyle w:val="Bodycopynumbered"/>
        <w:numPr>
          <w:ilvl w:val="0"/>
          <w:numId w:val="0"/>
        </w:numPr>
        <w:spacing w:after="240"/>
      </w:pPr>
      <w:r>
        <w:t>ASSEMBLY SITTING HOURS</w:t>
      </w:r>
    </w:p>
    <w:p w:rsidR="00060A2B" w:rsidRPr="00060A2B" w:rsidRDefault="0058516B" w:rsidP="00E023C5">
      <w:pPr>
        <w:pStyle w:val="Bodycopynumbered"/>
      </w:pPr>
      <w:r>
        <w:rPr>
          <w:rFonts w:ascii="Calibri" w:eastAsiaTheme="minorHAnsi" w:hAnsi="Calibri" w:cs="Calibri"/>
          <w:szCs w:val="22"/>
        </w:rPr>
        <w:t>The Assembly sittings commence at 10 am, suspend</w:t>
      </w:r>
      <w:r w:rsidR="008933ED">
        <w:rPr>
          <w:rFonts w:ascii="Calibri" w:eastAsiaTheme="minorHAnsi" w:hAnsi="Calibri" w:cs="Calibri"/>
          <w:szCs w:val="22"/>
        </w:rPr>
        <w:t>s</w:t>
      </w:r>
      <w:r>
        <w:rPr>
          <w:rFonts w:ascii="Calibri" w:eastAsiaTheme="minorHAnsi" w:hAnsi="Calibri" w:cs="Calibri"/>
          <w:szCs w:val="22"/>
        </w:rPr>
        <w:t xml:space="preserve"> for lunch at approximately 12:30 pm and an automatic adjournment motion is proposed at 6:00 pm</w:t>
      </w:r>
      <w:r w:rsidR="001A7085">
        <w:rPr>
          <w:rStyle w:val="FootnoteReference"/>
          <w:rFonts w:ascii="Calibri" w:eastAsiaTheme="minorHAnsi" w:hAnsi="Calibri" w:cs="Calibri"/>
          <w:szCs w:val="22"/>
        </w:rPr>
        <w:footnoteReference w:id="3"/>
      </w:r>
      <w:r>
        <w:rPr>
          <w:rFonts w:ascii="Calibri" w:eastAsiaTheme="minorHAnsi" w:hAnsi="Calibri" w:cs="Calibri"/>
          <w:szCs w:val="22"/>
        </w:rPr>
        <w:t>.</w:t>
      </w:r>
      <w:r w:rsidR="00E02270">
        <w:rPr>
          <w:rFonts w:ascii="Calibri" w:eastAsiaTheme="minorHAnsi" w:hAnsi="Calibri" w:cs="Calibri"/>
          <w:szCs w:val="22"/>
        </w:rPr>
        <w:t xml:space="preserve"> </w:t>
      </w:r>
      <w:r w:rsidR="0066662C">
        <w:rPr>
          <w:rFonts w:ascii="Calibri" w:eastAsiaTheme="minorHAnsi" w:hAnsi="Calibri" w:cs="Calibri"/>
          <w:szCs w:val="22"/>
        </w:rPr>
        <w:t xml:space="preserve">The Assembly sat for 39 days in 2015 and on </w:t>
      </w:r>
      <w:r w:rsidR="00060A2B">
        <w:rPr>
          <w:rFonts w:ascii="Calibri" w:eastAsiaTheme="minorHAnsi" w:hAnsi="Calibri" w:cs="Calibri"/>
          <w:szCs w:val="22"/>
        </w:rPr>
        <w:t>18 occasions adjourned between 6:00pm and 7:15 pm. On the three days of the budget debate</w:t>
      </w:r>
      <w:r w:rsidR="00821638">
        <w:rPr>
          <w:rFonts w:ascii="Calibri" w:eastAsiaTheme="minorHAnsi" w:hAnsi="Calibri" w:cs="Calibri"/>
          <w:szCs w:val="22"/>
        </w:rPr>
        <w:t xml:space="preserve"> in August 2015</w:t>
      </w:r>
      <w:r w:rsidR="00060A2B">
        <w:rPr>
          <w:rFonts w:ascii="Calibri" w:eastAsiaTheme="minorHAnsi" w:hAnsi="Calibri" w:cs="Calibri"/>
          <w:szCs w:val="22"/>
        </w:rPr>
        <w:t xml:space="preserve"> the Assembly adjourned</w:t>
      </w:r>
      <w:r w:rsidR="00784554">
        <w:rPr>
          <w:rFonts w:ascii="Calibri" w:eastAsiaTheme="minorHAnsi" w:hAnsi="Calibri" w:cs="Calibri"/>
          <w:szCs w:val="22"/>
        </w:rPr>
        <w:t xml:space="preserve"> no later than </w:t>
      </w:r>
      <w:r w:rsidR="00060A2B">
        <w:rPr>
          <w:rFonts w:ascii="Calibri" w:eastAsiaTheme="minorHAnsi" w:hAnsi="Calibri" w:cs="Calibri"/>
          <w:szCs w:val="22"/>
        </w:rPr>
        <w:t>9:53 pm.</w:t>
      </w:r>
    </w:p>
    <w:p w:rsidR="00060A2B" w:rsidRPr="00060A2B" w:rsidRDefault="00060A2B" w:rsidP="00E023C5">
      <w:pPr>
        <w:pStyle w:val="Bodycopynumbered"/>
      </w:pPr>
      <w:r>
        <w:rPr>
          <w:rFonts w:ascii="Calibri" w:eastAsiaTheme="minorHAnsi" w:hAnsi="Calibri" w:cs="Calibri"/>
          <w:szCs w:val="22"/>
        </w:rPr>
        <w:t>There is a</w:t>
      </w:r>
      <w:r w:rsidR="00821638">
        <w:rPr>
          <w:rFonts w:ascii="Calibri" w:eastAsiaTheme="minorHAnsi" w:hAnsi="Calibri" w:cs="Calibri"/>
          <w:szCs w:val="22"/>
        </w:rPr>
        <w:t xml:space="preserve"> longstanding </w:t>
      </w:r>
      <w:r>
        <w:rPr>
          <w:rFonts w:ascii="Calibri" w:eastAsiaTheme="minorHAnsi" w:hAnsi="Calibri" w:cs="Calibri"/>
          <w:szCs w:val="22"/>
        </w:rPr>
        <w:t xml:space="preserve">agreement among the Whips that a decision be made </w:t>
      </w:r>
      <w:r w:rsidR="00877BA4">
        <w:rPr>
          <w:rFonts w:ascii="Calibri" w:eastAsiaTheme="minorHAnsi" w:hAnsi="Calibri" w:cs="Calibri"/>
          <w:szCs w:val="22"/>
        </w:rPr>
        <w:t xml:space="preserve">by approximately 4:30 pm </w:t>
      </w:r>
      <w:r>
        <w:rPr>
          <w:rFonts w:ascii="Calibri" w:eastAsiaTheme="minorHAnsi" w:hAnsi="Calibri" w:cs="Calibri"/>
          <w:szCs w:val="22"/>
        </w:rPr>
        <w:t xml:space="preserve">each sitting day as to the proposed adjournment time and that </w:t>
      </w:r>
      <w:r w:rsidR="00821638">
        <w:rPr>
          <w:rFonts w:ascii="Calibri" w:eastAsiaTheme="minorHAnsi" w:hAnsi="Calibri" w:cs="Calibri"/>
          <w:szCs w:val="22"/>
        </w:rPr>
        <w:t xml:space="preserve">that </w:t>
      </w:r>
      <w:r>
        <w:rPr>
          <w:rFonts w:ascii="Calibri" w:eastAsiaTheme="minorHAnsi" w:hAnsi="Calibri" w:cs="Calibri"/>
          <w:szCs w:val="22"/>
        </w:rPr>
        <w:t xml:space="preserve">decision </w:t>
      </w:r>
      <w:r w:rsidR="00821638">
        <w:rPr>
          <w:rFonts w:ascii="Calibri" w:eastAsiaTheme="minorHAnsi" w:hAnsi="Calibri" w:cs="Calibri"/>
          <w:szCs w:val="22"/>
        </w:rPr>
        <w:t xml:space="preserve">be </w:t>
      </w:r>
      <w:r>
        <w:rPr>
          <w:rFonts w:ascii="Calibri" w:eastAsiaTheme="minorHAnsi" w:hAnsi="Calibri" w:cs="Calibri"/>
          <w:szCs w:val="22"/>
        </w:rPr>
        <w:t>communicated to Members and staff. The intention is to allow Members and staff to make arrangements with their families for the evening, particularly if there is to be a break for dinner.</w:t>
      </w:r>
    </w:p>
    <w:p w:rsidR="00E023C5" w:rsidRPr="008247D8" w:rsidRDefault="00E023C5" w:rsidP="00514169">
      <w:pPr>
        <w:pStyle w:val="Bodycopynumbered"/>
        <w:numPr>
          <w:ilvl w:val="0"/>
          <w:numId w:val="0"/>
        </w:numPr>
        <w:ind w:left="567"/>
      </w:pPr>
    </w:p>
    <w:p w:rsidR="00457B1D" w:rsidRDefault="00457B1D" w:rsidP="00457B1D">
      <w:pPr>
        <w:pStyle w:val="Heading1"/>
        <w:spacing w:after="240"/>
      </w:pPr>
      <w:bookmarkStart w:id="48" w:name="_Toc444693539"/>
      <w:r>
        <w:lastRenderedPageBreak/>
        <w:t>Family Friendly Workplace</w:t>
      </w:r>
      <w:bookmarkEnd w:id="48"/>
      <w:r>
        <w:t xml:space="preserve"> </w:t>
      </w:r>
    </w:p>
    <w:p w:rsidR="00457B1D" w:rsidRPr="00AB79A3" w:rsidRDefault="00457B1D" w:rsidP="00457B1D">
      <w:pPr>
        <w:pStyle w:val="Heading3"/>
        <w:spacing w:before="240" w:after="240"/>
      </w:pPr>
      <w:bookmarkStart w:id="49" w:name="_Toc328573483"/>
      <w:r>
        <w:t>Options and flexibility for breastfeeding women (Members)</w:t>
      </w:r>
      <w:bookmarkEnd w:id="49"/>
    </w:p>
    <w:p w:rsidR="00AC39A8" w:rsidRPr="00AC39A8" w:rsidRDefault="00FC751F" w:rsidP="00AC39A8">
      <w:pPr>
        <w:pStyle w:val="Bodycopynumbered"/>
      </w:pPr>
      <w:r>
        <w:t>The Leg</w:t>
      </w:r>
      <w:r w:rsidR="004C4FAC">
        <w:t>islative Assembly</w:t>
      </w:r>
      <w:r w:rsidR="00341053">
        <w:t xml:space="preserve"> </w:t>
      </w:r>
      <w:r w:rsidR="00AD5DED">
        <w:t xml:space="preserve">has been </w:t>
      </w:r>
      <w:r w:rsidR="004C4FAC">
        <w:t xml:space="preserve">accredited </w:t>
      </w:r>
      <w:r w:rsidR="00341053">
        <w:t>by the Australian Breastfeeding Association as a Breastfeeding Friendly Workplace</w:t>
      </w:r>
      <w:r w:rsidR="00AD5DED">
        <w:t xml:space="preserve"> since 2009. Members with infants have access to the carer’s room in addition to their private offices.</w:t>
      </w:r>
      <w:r w:rsidR="00341053">
        <w:t xml:space="preserve"> </w:t>
      </w:r>
    </w:p>
    <w:p w:rsidR="00AC39A8" w:rsidRPr="00AC39A8" w:rsidRDefault="00AD5DED" w:rsidP="00AC39A8">
      <w:pPr>
        <w:pStyle w:val="Bodycopynumbered"/>
      </w:pPr>
      <w:r>
        <w:t xml:space="preserve">In relation to the sittings of the Assembly, all Members </w:t>
      </w:r>
      <w:r w:rsidR="00DF01C5">
        <w:t xml:space="preserve">(and their staff) </w:t>
      </w:r>
      <w:r>
        <w:t>have the audio and visuals of the proceedings reticulated to</w:t>
      </w:r>
      <w:r w:rsidR="00DF01C5">
        <w:t xml:space="preserve"> their offices. Proceedings are also web</w:t>
      </w:r>
      <w:r w:rsidR="00505857">
        <w:t>-</w:t>
      </w:r>
      <w:r w:rsidR="00DF01C5">
        <w:t>streamed live and an archive is available through “daily-on-demand”.</w:t>
      </w:r>
      <w:r>
        <w:t xml:space="preserve"> </w:t>
      </w:r>
    </w:p>
    <w:p w:rsidR="00505857" w:rsidRDefault="00DF01C5" w:rsidP="00DF01C5">
      <w:pPr>
        <w:pStyle w:val="Bodycopynumbered"/>
      </w:pPr>
      <w:r>
        <w:t>Standing Order 210 allows a Member breastfeeding an infant to bring the baby onto the floor of the Assembly</w:t>
      </w:r>
      <w:r w:rsidR="00212681">
        <w:t xml:space="preserve"> at any time</w:t>
      </w:r>
      <w:r>
        <w:t xml:space="preserve"> the Assembly is sitting and is not restricted to a Members required attendance during a division. There have been very few occasions when this has occurred. </w:t>
      </w:r>
    </w:p>
    <w:p w:rsidR="00DF01C5" w:rsidRDefault="00487D00" w:rsidP="00DF01C5">
      <w:pPr>
        <w:pStyle w:val="Bodycopynumbered"/>
      </w:pPr>
      <w:r>
        <w:t>Practice has been that the number of sitting nights that require a dinner break have been limited to the budget debate week each year.</w:t>
      </w:r>
      <w:r w:rsidR="00DF01C5">
        <w:t xml:space="preserve"> </w:t>
      </w:r>
    </w:p>
    <w:p w:rsidR="005F2E98" w:rsidRDefault="00487D00" w:rsidP="00DF01C5">
      <w:pPr>
        <w:pStyle w:val="Bodycopynumbered"/>
      </w:pPr>
      <w:r>
        <w:t>Members who are caring for a young infant, under the current arrangements have a number of options to participate</w:t>
      </w:r>
      <w:r w:rsidR="00EF2999">
        <w:t xml:space="preserve"> and these are detailed below</w:t>
      </w:r>
      <w:r w:rsidR="00494E94">
        <w:t>.</w:t>
      </w:r>
      <w:r>
        <w:t xml:space="preserve"> </w:t>
      </w:r>
    </w:p>
    <w:p w:rsidR="00212681" w:rsidRDefault="00212681" w:rsidP="00212681">
      <w:pPr>
        <w:pStyle w:val="Heading3"/>
        <w:spacing w:before="240" w:after="240"/>
      </w:pPr>
      <w:r>
        <w:t>Emergency Care for Family Members</w:t>
      </w:r>
    </w:p>
    <w:p w:rsidR="00F65F81" w:rsidRDefault="00BF439A" w:rsidP="00C12F19">
      <w:pPr>
        <w:pStyle w:val="Bodycopynumbered"/>
      </w:pPr>
      <w:r>
        <w:t xml:space="preserve">Members </w:t>
      </w:r>
      <w:r w:rsidR="00BC4322">
        <w:t xml:space="preserve">enjoy very flexible arrangements in terms of required “office hours”. There are no set hours and no </w:t>
      </w:r>
      <w:r w:rsidR="00F65F81">
        <w:t>hours of duty are specified. The Committee recognised the flexibility Members have in arranging their own work schedules and this includes the ability to take care of family members who require it.</w:t>
      </w:r>
    </w:p>
    <w:p w:rsidR="006D5794" w:rsidRDefault="00F65F81" w:rsidP="00C12F19">
      <w:pPr>
        <w:pStyle w:val="Bodycopynumbered"/>
      </w:pPr>
      <w:r>
        <w:t xml:space="preserve">In relation to the sittings of the Assembly Members are expected to be </w:t>
      </w:r>
      <w:r w:rsidR="0064415C">
        <w:t xml:space="preserve">in the Chamber at least once to be considered present for the day. </w:t>
      </w:r>
      <w:r w:rsidR="00821638">
        <w:t>I</w:t>
      </w:r>
      <w:r w:rsidR="0064415C">
        <w:t xml:space="preserve">f Members are absent from </w:t>
      </w:r>
      <w:r w:rsidR="00D268F2">
        <w:t xml:space="preserve">a </w:t>
      </w:r>
      <w:r w:rsidR="0064415C">
        <w:t>sitting without the leave of the Assembly</w:t>
      </w:r>
      <w:r w:rsidR="00821638">
        <w:t xml:space="preserve"> they are recorded as absent and if they are absent for 4 sitting days they lose their seat. However, where a Member is unable to attend leave is almost always granted.</w:t>
      </w:r>
      <w:r w:rsidR="006D5794">
        <w:t xml:space="preserve"> </w:t>
      </w:r>
    </w:p>
    <w:p w:rsidR="00D80F87" w:rsidRDefault="006D5794" w:rsidP="00C12F19">
      <w:pPr>
        <w:pStyle w:val="Bodycopynumbered"/>
      </w:pPr>
      <w:r>
        <w:t>There exists in most modern parliament</w:t>
      </w:r>
      <w:r w:rsidR="00E02270">
        <w:t>s</w:t>
      </w:r>
      <w:r>
        <w:t xml:space="preserve"> an informal arrangement for the granting of pairs</w:t>
      </w:r>
      <w:r w:rsidR="00D80F87">
        <w:t xml:space="preserve"> whereby a member who is unable to attend the Chamber is paired against a member from the opposite side for a specified period of time.</w:t>
      </w:r>
      <w:r w:rsidR="00821638">
        <w:t xml:space="preserve"> Leave is also granted for illness of a MLA or close family member.</w:t>
      </w:r>
    </w:p>
    <w:p w:rsidR="00252AEE" w:rsidRDefault="00D80F87" w:rsidP="00C12F19">
      <w:pPr>
        <w:pStyle w:val="Bodycopynumbered"/>
      </w:pPr>
      <w:r>
        <w:t>The arrangement</w:t>
      </w:r>
      <w:r w:rsidR="00EF2999">
        <w:t xml:space="preserve"> for pairs</w:t>
      </w:r>
      <w:r>
        <w:t xml:space="preserve"> is made between the part</w:t>
      </w:r>
      <w:r w:rsidR="008A64B5">
        <w:t>y</w:t>
      </w:r>
      <w:r>
        <w:t xml:space="preserve"> Whips</w:t>
      </w:r>
      <w:r w:rsidR="00252AEE">
        <w:t xml:space="preserve">. The usual reasons for requesting a pair are medical appointments, community presentations and visits, illness, family commitments, and </w:t>
      </w:r>
      <w:r w:rsidR="008A64B5">
        <w:t xml:space="preserve">interstate </w:t>
      </w:r>
      <w:r w:rsidR="00252AEE">
        <w:t>ministerial meetings. There is scope within the current unwritten protocols for pairs to be granted for Members to attend to family emergencies. This of course is not an issue during non sitting periods.</w:t>
      </w:r>
    </w:p>
    <w:p w:rsidR="00DF01C5" w:rsidRPr="00C12F19" w:rsidRDefault="00DF01C5" w:rsidP="00BE704E">
      <w:pPr>
        <w:pStyle w:val="Bodycopynumbered"/>
        <w:numPr>
          <w:ilvl w:val="0"/>
          <w:numId w:val="0"/>
        </w:numPr>
        <w:ind w:left="567"/>
      </w:pPr>
    </w:p>
    <w:p w:rsidR="00457B1D" w:rsidRDefault="00457B1D" w:rsidP="00457B1D">
      <w:pPr>
        <w:pStyle w:val="Heading3"/>
        <w:spacing w:before="240" w:after="240"/>
      </w:pPr>
      <w:r>
        <w:lastRenderedPageBreak/>
        <w:t>Accepted Practice in regard to pairing Arrang</w:t>
      </w:r>
      <w:r w:rsidR="00341053">
        <w:t>e</w:t>
      </w:r>
      <w:r>
        <w:t>ments</w:t>
      </w:r>
    </w:p>
    <w:p w:rsidR="009E6C0C" w:rsidRDefault="00314F9F" w:rsidP="00494E94">
      <w:pPr>
        <w:pStyle w:val="Bodycopynumbered"/>
      </w:pPr>
      <w:r>
        <w:t>There are no documented guidelines for informal pairing arrangements</w:t>
      </w:r>
      <w:r w:rsidR="00BE704E">
        <w:t>.</w:t>
      </w:r>
      <w:r w:rsidR="00B026C9">
        <w:t xml:space="preserve"> </w:t>
      </w:r>
      <w:r w:rsidR="00E86CE5">
        <w:t>A recent query from the Queensland Legislative Assembly through the Australian and New Zealand Associat</w:t>
      </w:r>
      <w:r w:rsidR="009E6C0C">
        <w:t>ion</w:t>
      </w:r>
      <w:r w:rsidR="00E86CE5">
        <w:t xml:space="preserve"> of Clerks-at-the-Table (ANZACATT) revealed that all </w:t>
      </w:r>
      <w:r w:rsidR="009E6C0C">
        <w:t xml:space="preserve">Australian </w:t>
      </w:r>
      <w:r w:rsidR="00E86CE5">
        <w:t>jurisdiction</w:t>
      </w:r>
      <w:r w:rsidR="009E6C0C">
        <w:t>s</w:t>
      </w:r>
      <w:r w:rsidR="00F01208">
        <w:t xml:space="preserve"> </w:t>
      </w:r>
      <w:r w:rsidR="009E6C0C">
        <w:t>that responded (10 in total) had an informal pairing arrangement. In</w:t>
      </w:r>
      <w:r w:rsidR="00514169">
        <w:t xml:space="preserve"> </w:t>
      </w:r>
      <w:r w:rsidR="009E6C0C">
        <w:t>4 of those jurisdictions pairs were noted in the Minutes only when a division was called.</w:t>
      </w:r>
    </w:p>
    <w:p w:rsidR="00E86CE5" w:rsidRDefault="00E86CE5" w:rsidP="00494E94">
      <w:pPr>
        <w:pStyle w:val="Bodycopynumbered"/>
      </w:pPr>
      <w:r>
        <w:t xml:space="preserve">In the Clerk of the House of Representatives’ submission to the </w:t>
      </w:r>
      <w:r w:rsidR="008A64B5">
        <w:t xml:space="preserve">Standing Committee on Procedure’s inquiry into provisions for a more family-friendly Chamber </w:t>
      </w:r>
      <w:r>
        <w:t xml:space="preserve">he noted </w:t>
      </w:r>
      <w:r w:rsidR="00514169">
        <w:t>that 4 jurisdictions</w:t>
      </w:r>
      <w:r w:rsidR="00D268F2">
        <w:t xml:space="preserve"> –</w:t>
      </w:r>
      <w:r w:rsidR="00514169">
        <w:t xml:space="preserve"> ACT, NSW Legislative Council, Commonwealth Senate and Victorian Legislative Assembly – permitted nursing mothers to have their children in the Chamber, three by standing order and one by Speaker’s ruling.</w:t>
      </w:r>
      <w:r w:rsidR="00514169">
        <w:rPr>
          <w:rStyle w:val="FootnoteReference"/>
        </w:rPr>
        <w:footnoteReference w:id="4"/>
      </w:r>
    </w:p>
    <w:p w:rsidR="009F2FD3" w:rsidRDefault="009F2FD3" w:rsidP="00494E94">
      <w:pPr>
        <w:pStyle w:val="Bodycopynumbered"/>
      </w:pPr>
      <w:r>
        <w:t>The decisions made by the Whips to grant pairs fall outside the formal procedures of the Assembly. It is an informal arrangement between the two major parties and there is currently no role for the Assembly.</w:t>
      </w:r>
    </w:p>
    <w:p w:rsidR="0000279E" w:rsidRDefault="009F2FD3" w:rsidP="00494E94">
      <w:pPr>
        <w:pStyle w:val="Bodycopynumbered"/>
      </w:pPr>
      <w:r>
        <w:t xml:space="preserve">The Committee was of the view that, to support Members who are nursing mothers, Whips of the parties </w:t>
      </w:r>
      <w:r w:rsidR="008A64B5">
        <w:t xml:space="preserve">represented in the Assembly </w:t>
      </w:r>
      <w:r w:rsidR="0000279E">
        <w:t>should be encouraged to develop a set of protocols for the operation of pairs that will encourage family-friendly practices.</w:t>
      </w:r>
    </w:p>
    <w:p w:rsidR="0024598B" w:rsidRDefault="0024598B" w:rsidP="0024598B">
      <w:pPr>
        <w:pStyle w:val="Recommendationheadingbody"/>
        <w:spacing w:before="360" w:after="240"/>
      </w:pPr>
      <w:r>
        <w:t>Recommendation</w:t>
      </w:r>
      <w:r w:rsidR="00253CB9">
        <w:t xml:space="preserve"> 1</w:t>
      </w:r>
    </w:p>
    <w:p w:rsidR="00A012DC" w:rsidRDefault="0024598B" w:rsidP="00A012DC">
      <w:pPr>
        <w:pStyle w:val="Bodycopynumbered"/>
      </w:pPr>
      <w:r>
        <w:t xml:space="preserve">The Committee recommends that the Whips of the parties </w:t>
      </w:r>
      <w:r w:rsidR="001D6949">
        <w:t xml:space="preserve">represented in the Assembly </w:t>
      </w:r>
      <w:r>
        <w:t>develop a set of protocols/guidelines for the operation of pairs to encourage and support Members who are nursing mothers</w:t>
      </w:r>
      <w:r w:rsidR="001D6949">
        <w:t xml:space="preserve"> or who have carer responsibilities and</w:t>
      </w:r>
      <w:r>
        <w:t xml:space="preserve"> </w:t>
      </w:r>
      <w:r w:rsidR="001D6949">
        <w:t>also</w:t>
      </w:r>
      <w:r>
        <w:t xml:space="preserve"> family friendly practices.</w:t>
      </w:r>
      <w:r w:rsidR="00A012DC" w:rsidRPr="00A012DC">
        <w:t xml:space="preserve"> </w:t>
      </w:r>
    </w:p>
    <w:p w:rsidR="00457B1D" w:rsidRDefault="00457B1D" w:rsidP="00A012DC">
      <w:pPr>
        <w:pStyle w:val="Heading3"/>
        <w:spacing w:before="240" w:after="240"/>
      </w:pPr>
      <w:r>
        <w:t>Consideration of Proxy voting</w:t>
      </w:r>
    </w:p>
    <w:p w:rsidR="00BB7773" w:rsidRDefault="00BB7773" w:rsidP="00253CB9">
      <w:pPr>
        <w:pStyle w:val="Bodycopynumbered"/>
      </w:pPr>
      <w:r>
        <w:t xml:space="preserve">Proxy voting, as proposed by Mrs Jones, would allow a nursing mother, should she be unable to attend a division in the Chamber as she was feeding an infant, to advise the Whip of her intention regarding a vote. </w:t>
      </w:r>
    </w:p>
    <w:p w:rsidR="004D63D1" w:rsidRDefault="00BB7773" w:rsidP="00253CB9">
      <w:pPr>
        <w:pStyle w:val="Bodycopynumbered"/>
      </w:pPr>
      <w:r>
        <w:t xml:space="preserve">The </w:t>
      </w:r>
      <w:r w:rsidR="00C30CDC">
        <w:t>Commonwealth House of Representatives is one of two</w:t>
      </w:r>
      <w:r>
        <w:t xml:space="preserve"> Aust</w:t>
      </w:r>
      <w:r w:rsidR="00121E79">
        <w:t>ralian jurisdiction</w:t>
      </w:r>
      <w:r w:rsidR="00A012DC">
        <w:t>s</w:t>
      </w:r>
      <w:r w:rsidR="00121E79">
        <w:t xml:space="preserve"> to use pro</w:t>
      </w:r>
      <w:r w:rsidR="00C30CDC">
        <w:t>xy voting</w:t>
      </w:r>
      <w:r w:rsidR="00121E79">
        <w:t xml:space="preserve">. </w:t>
      </w:r>
      <w:r w:rsidR="004D63D1">
        <w:t>Members of the House nursing an infant are able to give their vote by proxy for any division (there is one exception</w:t>
      </w:r>
      <w:r w:rsidR="004D63D1">
        <w:rPr>
          <w:rStyle w:val="FootnoteReference"/>
        </w:rPr>
        <w:footnoteReference w:id="5"/>
      </w:r>
      <w:r w:rsidR="004D63D1">
        <w:t>) to their chief Whip.</w:t>
      </w:r>
    </w:p>
    <w:p w:rsidR="004D63D1" w:rsidRDefault="004D63D1" w:rsidP="00253CB9">
      <w:pPr>
        <w:pStyle w:val="Bodycopynumbered"/>
      </w:pPr>
      <w:r>
        <w:t>This applies only to nursing mothers and has been used 34 times since its introduction in 2008.</w:t>
      </w:r>
    </w:p>
    <w:p w:rsidR="0020593C" w:rsidRDefault="001D6949" w:rsidP="0020593C">
      <w:pPr>
        <w:pStyle w:val="Bodycopynumbered"/>
      </w:pPr>
      <w:r>
        <w:t xml:space="preserve">The other legislature in Australia that allows proxy voting is Queensland. </w:t>
      </w:r>
      <w:r w:rsidR="0020593C">
        <w:t>S</w:t>
      </w:r>
      <w:r w:rsidR="00C30CDC" w:rsidRPr="0039693C">
        <w:t xml:space="preserve">ection 19 of the </w:t>
      </w:r>
      <w:r w:rsidR="00C30CDC" w:rsidRPr="001D6949">
        <w:rPr>
          <w:i/>
        </w:rPr>
        <w:t>Parliament of Queensland Act 2001</w:t>
      </w:r>
      <w:r w:rsidR="00C30CDC" w:rsidRPr="0039693C">
        <w:t xml:space="preserve"> allows for a member to name a proxy if they are in a state </w:t>
      </w:r>
      <w:r w:rsidR="00C30CDC" w:rsidRPr="0039693C">
        <w:lastRenderedPageBreak/>
        <w:t xml:space="preserve">of ill health that prevents the member from attending any sittings of the Assembly. Members must provide medical certificates from at least two doctors. Sections 19-24 provide for the eligibility, voting procedure, substitution and conclusion of the proxy. The proxy voting provision was introduced in 1922 by the then Labor government of Premier Ted Theodore. A slim majority had been further reduced by a bout of influenza, and on 1 August during a debate on a bill, the Opposition parties carried an amendment against the government. The Premier put the Parliament into recess and upon its recommencement he introduced the Legislative Assembly Act Amendment Bill, to make provision for proxy voting of members absent through ill health. The Opposition parties fought hard against the Bill, and when it was sent to the Governor for assent, His Excellency remonstrated strongly with the Premier against his demand that it be assented to forthwith. The provision was used extensively after its initial introduction but has only been used twice since that time, in the mid-1980s. There is no provision in Statute or Standing Orders that addresses breastfeeding and no precedent of a member breastfeeding in the chamber. </w:t>
      </w:r>
    </w:p>
    <w:p w:rsidR="0020593C" w:rsidRDefault="000C7DBB" w:rsidP="0020593C">
      <w:pPr>
        <w:pStyle w:val="Bodycopynumbered"/>
      </w:pPr>
      <w:r>
        <w:t xml:space="preserve">However the situation in the ACT Legislative Assembly is governed by Section 18 (2)of the </w:t>
      </w:r>
      <w:r w:rsidRPr="0039693C">
        <w:rPr>
          <w:i/>
        </w:rPr>
        <w:t>Australian Capital Territory (Self-Government) Act 1988</w:t>
      </w:r>
      <w:r>
        <w:t xml:space="preserve"> which states:</w:t>
      </w:r>
      <w:bookmarkStart w:id="50" w:name="_Toc396211252"/>
    </w:p>
    <w:p w:rsidR="00121E79" w:rsidRPr="004D63D1" w:rsidRDefault="00121E79" w:rsidP="0020593C">
      <w:pPr>
        <w:pStyle w:val="Bodycopybulletlevel1alpha"/>
        <w:numPr>
          <w:ilvl w:val="0"/>
          <w:numId w:val="0"/>
        </w:numPr>
        <w:ind w:left="851"/>
        <w:rPr>
          <w:b/>
        </w:rPr>
      </w:pPr>
      <w:r w:rsidRPr="004D63D1">
        <w:rPr>
          <w:rStyle w:val="CharSectno"/>
          <w:b/>
        </w:rPr>
        <w:t>18</w:t>
      </w:r>
      <w:r w:rsidRPr="004D63D1">
        <w:rPr>
          <w:b/>
        </w:rPr>
        <w:t xml:space="preserve"> Procedure at meetings</w:t>
      </w:r>
      <w:bookmarkEnd w:id="50"/>
    </w:p>
    <w:p w:rsidR="00121E79" w:rsidRDefault="00121E79" w:rsidP="004D63D1">
      <w:pPr>
        <w:pStyle w:val="Bodycopynumbered"/>
        <w:numPr>
          <w:ilvl w:val="0"/>
          <w:numId w:val="0"/>
        </w:numPr>
        <w:ind w:left="1276" w:hanging="425"/>
      </w:pPr>
      <w:r w:rsidRPr="001C3E53">
        <w:t>(2)</w:t>
      </w:r>
      <w:r w:rsidRPr="001C3E53">
        <w:tab/>
        <w:t>Questions arising at a meeting shall be decided by a majority of the votes of the members present and voting, unless a special majority is required by the standing rules and orders.</w:t>
      </w:r>
    </w:p>
    <w:p w:rsidR="0039693C" w:rsidRDefault="00843595" w:rsidP="00843595">
      <w:pPr>
        <w:pStyle w:val="Bodycopynumbered"/>
      </w:pPr>
      <w:r>
        <w:t>The terms “voting</w:t>
      </w:r>
      <w:r w:rsidR="00E02270">
        <w:t>”</w:t>
      </w:r>
      <w:r>
        <w:t xml:space="preserve"> an</w:t>
      </w:r>
      <w:r w:rsidR="00184052">
        <w:t>d</w:t>
      </w:r>
      <w:r w:rsidR="00E02270">
        <w:t xml:space="preserve"> “</w:t>
      </w:r>
      <w:r w:rsidR="00184052">
        <w:t xml:space="preserve">present” preclude a vote </w:t>
      </w:r>
      <w:r w:rsidR="0039693C">
        <w:t>from a Member not seated in the Chamber</w:t>
      </w:r>
      <w:r w:rsidR="00EF2999">
        <w:t xml:space="preserve"> and so proxy voting in the ACT Legislative Assembly is not an option unless the </w:t>
      </w:r>
      <w:r w:rsidR="00EF2999" w:rsidRPr="0039693C">
        <w:rPr>
          <w:i/>
        </w:rPr>
        <w:t>Australian Capital Territory (Self-Government) Act 1988</w:t>
      </w:r>
      <w:r w:rsidR="00EF2999">
        <w:rPr>
          <w:i/>
        </w:rPr>
        <w:t xml:space="preserve"> </w:t>
      </w:r>
      <w:r w:rsidR="00EF2999" w:rsidRPr="00EF2999">
        <w:t>is amended</w:t>
      </w:r>
      <w:r w:rsidR="0039693C">
        <w:t>.</w:t>
      </w:r>
    </w:p>
    <w:p w:rsidR="00B51BEE" w:rsidRDefault="00B51BEE" w:rsidP="007E7580">
      <w:pPr>
        <w:pStyle w:val="Bodycopy"/>
      </w:pPr>
    </w:p>
    <w:p w:rsidR="0039693C" w:rsidRDefault="0039693C" w:rsidP="007E7580">
      <w:pPr>
        <w:pStyle w:val="Bodycopy"/>
      </w:pPr>
    </w:p>
    <w:p w:rsidR="0039693C" w:rsidRPr="007E7580" w:rsidRDefault="0039693C" w:rsidP="007E7580">
      <w:pPr>
        <w:pStyle w:val="Bodycopy"/>
      </w:pPr>
    </w:p>
    <w:p w:rsidR="005F6F96" w:rsidRDefault="005F6F96" w:rsidP="007E7580">
      <w:pPr>
        <w:pStyle w:val="Bodycopy"/>
      </w:pPr>
    </w:p>
    <w:p w:rsidR="00B51BEE" w:rsidRPr="007E7580" w:rsidRDefault="00B51BEE" w:rsidP="007E7580">
      <w:pPr>
        <w:pStyle w:val="Bodycopy"/>
      </w:pPr>
      <w:r w:rsidRPr="007E7580">
        <w:t>Chair</w:t>
      </w:r>
    </w:p>
    <w:p w:rsidR="00B51BEE" w:rsidRPr="007E7580" w:rsidRDefault="00E31218" w:rsidP="007E7580">
      <w:pPr>
        <w:pStyle w:val="Bodycopy"/>
      </w:pPr>
      <w:r>
        <w:t xml:space="preserve">      </w:t>
      </w:r>
      <w:r w:rsidR="005F6F96">
        <w:t xml:space="preserve"> April 2016</w:t>
      </w:r>
    </w:p>
    <w:sectPr w:rsidR="00B51BEE" w:rsidRPr="007E7580" w:rsidSect="00D268F2">
      <w:footerReference w:type="first" r:id="rId21"/>
      <w:pgSz w:w="11907" w:h="16840" w:code="9"/>
      <w:pgMar w:top="1588" w:right="1418" w:bottom="1418"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218" w:rsidRDefault="00E31218" w:rsidP="00C044CF">
      <w:r>
        <w:separator/>
      </w:r>
    </w:p>
    <w:p w:rsidR="00E31218" w:rsidRDefault="00E31218"/>
  </w:endnote>
  <w:endnote w:type="continuationSeparator" w:id="0">
    <w:p w:rsidR="00E31218" w:rsidRDefault="00E31218" w:rsidP="00C044CF">
      <w:r>
        <w:continuationSeparator/>
      </w:r>
    </w:p>
    <w:p w:rsidR="00E31218" w:rsidRDefault="00E312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sidP="00B51BEE">
    <w:pPr>
      <w:framePr w:wrap="around" w:vAnchor="text" w:hAnchor="margin" w:xAlign="outside" w:y="1"/>
      <w:rPr>
        <w:rStyle w:val="PageNumber"/>
        <w:rFonts w:eastAsiaTheme="minorEastAsia"/>
      </w:rPr>
    </w:pPr>
    <w:r>
      <w:rPr>
        <w:rStyle w:val="PageNumber"/>
        <w:rFonts w:eastAsiaTheme="minorEastAsia"/>
      </w:rPr>
      <w:fldChar w:fldCharType="begin"/>
    </w:r>
    <w:r w:rsidR="00E31218">
      <w:rPr>
        <w:rStyle w:val="PageNumber"/>
        <w:rFonts w:eastAsiaTheme="minorEastAsia"/>
      </w:rPr>
      <w:instrText xml:space="preserve">PAGE  </w:instrText>
    </w:r>
    <w:r>
      <w:rPr>
        <w:rStyle w:val="PageNumber"/>
        <w:rFonts w:eastAsiaTheme="minorEastAsia"/>
      </w:rPr>
      <w:fldChar w:fldCharType="separate"/>
    </w:r>
    <w:r w:rsidR="00E31218">
      <w:rPr>
        <w:rStyle w:val="PageNumber"/>
        <w:rFonts w:eastAsiaTheme="minorEastAsia"/>
        <w:noProof/>
      </w:rPr>
      <w:t>6</w:t>
    </w:r>
    <w:r>
      <w:rPr>
        <w:rStyle w:val="PageNumber"/>
        <w:rFonts w:eastAsiaTheme="minorEastAsia"/>
      </w:rPr>
      <w:fldChar w:fldCharType="end"/>
    </w:r>
  </w:p>
  <w:p w:rsidR="00E31218" w:rsidRDefault="00E31218" w:rsidP="00B51BE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sidP="00B51BEE">
    <w:pPr>
      <w:framePr w:wrap="around" w:vAnchor="text" w:hAnchor="margin" w:xAlign="outside" w:y="1"/>
      <w:rPr>
        <w:rStyle w:val="PageNumber"/>
        <w:rFonts w:eastAsiaTheme="minorEastAsia"/>
      </w:rPr>
    </w:pPr>
    <w:r>
      <w:rPr>
        <w:rStyle w:val="PageNumber"/>
        <w:rFonts w:eastAsiaTheme="minorEastAsia"/>
      </w:rPr>
      <w:fldChar w:fldCharType="begin"/>
    </w:r>
    <w:r w:rsidR="00E31218">
      <w:rPr>
        <w:rStyle w:val="PageNumber"/>
        <w:rFonts w:eastAsiaTheme="minorEastAsia"/>
      </w:rPr>
      <w:instrText xml:space="preserve">PAGE  </w:instrText>
    </w:r>
    <w:r>
      <w:rPr>
        <w:rStyle w:val="PageNumber"/>
        <w:rFonts w:eastAsiaTheme="minorEastAsia"/>
      </w:rPr>
      <w:fldChar w:fldCharType="separate"/>
    </w:r>
    <w:r w:rsidR="00E31218">
      <w:rPr>
        <w:rStyle w:val="PageNumber"/>
        <w:rFonts w:eastAsiaTheme="minorEastAsia"/>
        <w:noProof/>
      </w:rPr>
      <w:t>i</w:t>
    </w:r>
    <w:r>
      <w:rPr>
        <w:rStyle w:val="PageNumber"/>
        <w:rFonts w:eastAsiaTheme="minorEastAsia"/>
      </w:rPr>
      <w:fldChar w:fldCharType="end"/>
    </w:r>
  </w:p>
  <w:p w:rsidR="00E31218" w:rsidRDefault="00E31218" w:rsidP="00B51BEE">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8F" w:rsidRDefault="0050088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Pr="006D0312" w:rsidRDefault="008C7E25" w:rsidP="00317F4C">
    <w:pPr>
      <w:rPr>
        <w:rFonts w:ascii="Arial" w:hAnsi="Arial"/>
      </w:rPr>
    </w:pPr>
    <w:r>
      <w:rPr>
        <w:rStyle w:val="PageNumber"/>
        <w:rFonts w:eastAsiaTheme="minorEastAsia"/>
      </w:rPr>
      <w:fldChar w:fldCharType="begin"/>
    </w:r>
    <w:r w:rsidR="00E31218">
      <w:rPr>
        <w:rStyle w:val="PageNumber"/>
        <w:rFonts w:eastAsiaTheme="minorEastAsia"/>
      </w:rPr>
      <w:instrText xml:space="preserve">PAGE  </w:instrText>
    </w:r>
    <w:r>
      <w:rPr>
        <w:rStyle w:val="PageNumber"/>
        <w:rFonts w:eastAsiaTheme="minorEastAsia"/>
      </w:rPr>
      <w:fldChar w:fldCharType="separate"/>
    </w:r>
    <w:r w:rsidR="0050088F">
      <w:rPr>
        <w:rStyle w:val="PageNumber"/>
        <w:rFonts w:eastAsiaTheme="minorEastAsia"/>
        <w:noProof/>
      </w:rPr>
      <w:t>10</w:t>
    </w:r>
    <w:r>
      <w:rPr>
        <w:rStyle w:val="PageNumber"/>
        <w:rFonts w:eastAsiaTheme="minorEastAsi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sidP="00B51BEE">
    <w:pPr>
      <w:framePr w:wrap="around" w:vAnchor="text" w:hAnchor="margin" w:xAlign="outside" w:y="1"/>
      <w:rPr>
        <w:rStyle w:val="PageNumber"/>
        <w:rFonts w:eastAsiaTheme="minorEastAsia"/>
      </w:rPr>
    </w:pPr>
    <w:r>
      <w:rPr>
        <w:rStyle w:val="PageNumber"/>
        <w:rFonts w:eastAsiaTheme="minorEastAsia"/>
      </w:rPr>
      <w:fldChar w:fldCharType="begin"/>
    </w:r>
    <w:r w:rsidR="00E31218">
      <w:rPr>
        <w:rStyle w:val="PageNumber"/>
        <w:rFonts w:eastAsiaTheme="minorEastAsia"/>
      </w:rPr>
      <w:instrText xml:space="preserve">PAGE  </w:instrText>
    </w:r>
    <w:r>
      <w:rPr>
        <w:rStyle w:val="PageNumber"/>
        <w:rFonts w:eastAsiaTheme="minorEastAsia"/>
      </w:rPr>
      <w:fldChar w:fldCharType="separate"/>
    </w:r>
    <w:r w:rsidR="0050088F">
      <w:rPr>
        <w:rStyle w:val="PageNumber"/>
        <w:rFonts w:eastAsiaTheme="minorEastAsia"/>
        <w:noProof/>
      </w:rPr>
      <w:t>9</w:t>
    </w:r>
    <w:r>
      <w:rPr>
        <w:rStyle w:val="PageNumber"/>
        <w:rFonts w:eastAsiaTheme="minorEastAsia"/>
      </w:rPr>
      <w:fldChar w:fldCharType="end"/>
    </w:r>
  </w:p>
  <w:p w:rsidR="00E31218" w:rsidRDefault="00E31218" w:rsidP="00B51BEE">
    <w:pP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Pr="00317F4C" w:rsidRDefault="008C7E25" w:rsidP="00317F4C">
    <w:pPr>
      <w:rPr>
        <w:rFonts w:eastAsiaTheme="minorEastAsia"/>
        <w:b/>
        <w:szCs w:val="18"/>
      </w:rPr>
    </w:pPr>
    <w:r w:rsidRPr="00451732">
      <w:rPr>
        <w:rStyle w:val="PageNumber"/>
        <w:rFonts w:eastAsiaTheme="minorEastAsia"/>
      </w:rPr>
      <w:fldChar w:fldCharType="begin"/>
    </w:r>
    <w:r w:rsidR="00E31218" w:rsidRPr="00451732">
      <w:rPr>
        <w:rStyle w:val="PageNumber"/>
        <w:rFonts w:eastAsiaTheme="minorEastAsia"/>
      </w:rPr>
      <w:instrText xml:space="preserve">PAGE  </w:instrText>
    </w:r>
    <w:r w:rsidRPr="00451732">
      <w:rPr>
        <w:rStyle w:val="PageNumber"/>
        <w:rFonts w:eastAsiaTheme="minorEastAsia"/>
      </w:rPr>
      <w:fldChar w:fldCharType="separate"/>
    </w:r>
    <w:r w:rsidR="00E31218">
      <w:rPr>
        <w:rStyle w:val="PageNumber"/>
        <w:rFonts w:eastAsiaTheme="minorEastAsia"/>
        <w:noProof/>
      </w:rPr>
      <w:t>8</w:t>
    </w:r>
    <w:r w:rsidRPr="00451732">
      <w:rPr>
        <w:rStyle w:val="PageNumber"/>
        <w:rFonts w:eastAsiaTheme="minorEastAsia"/>
      </w:rPr>
      <w:fldChar w:fldCharType="end"/>
    </w:r>
  </w:p>
  <w:p w:rsidR="00E31218" w:rsidRDefault="00E312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218" w:rsidRDefault="00E31218" w:rsidP="001231A4">
      <w:pPr>
        <w:spacing w:before="80" w:after="80"/>
      </w:pPr>
      <w:r>
        <w:separator/>
      </w:r>
    </w:p>
  </w:footnote>
  <w:footnote w:type="continuationSeparator" w:id="0">
    <w:p w:rsidR="00E31218" w:rsidRDefault="00E31218" w:rsidP="00C044CF">
      <w:r>
        <w:continuationSeparator/>
      </w:r>
    </w:p>
    <w:p w:rsidR="00E31218" w:rsidRDefault="00E31218"/>
  </w:footnote>
  <w:footnote w:id="1">
    <w:p w:rsidR="00E31218" w:rsidRDefault="00E31218">
      <w:pPr>
        <w:pStyle w:val="FootnoteText"/>
      </w:pPr>
      <w:r>
        <w:rPr>
          <w:rStyle w:val="FootnoteReference"/>
        </w:rPr>
        <w:footnoteRef/>
      </w:r>
      <w:r>
        <w:t xml:space="preserve"> Hansard, Legislative Assembly for the ACT 19 November 2015, p4237</w:t>
      </w:r>
    </w:p>
  </w:footnote>
  <w:footnote w:id="2">
    <w:p w:rsidR="00E31218" w:rsidRDefault="00E31218">
      <w:pPr>
        <w:pStyle w:val="FootnoteText"/>
      </w:pPr>
      <w:r>
        <w:rPr>
          <w:rStyle w:val="FootnoteReference"/>
        </w:rPr>
        <w:footnoteRef/>
      </w:r>
      <w:r>
        <w:t xml:space="preserve"> Hansard, Legislative Assembly for the ACT, 5</w:t>
      </w:r>
      <w:r w:rsidRPr="00F35436">
        <w:rPr>
          <w:vertAlign w:val="superscript"/>
        </w:rPr>
        <w:t>th</w:t>
      </w:r>
      <w:r>
        <w:t xml:space="preserve"> Assembly p1001</w:t>
      </w:r>
    </w:p>
  </w:footnote>
  <w:footnote w:id="3">
    <w:p w:rsidR="00E31218" w:rsidRDefault="00E31218">
      <w:pPr>
        <w:pStyle w:val="FootnoteText"/>
      </w:pPr>
      <w:r>
        <w:rPr>
          <w:rStyle w:val="FootnoteReference"/>
        </w:rPr>
        <w:footnoteRef/>
      </w:r>
      <w:r>
        <w:t xml:space="preserve"> Standing order 34</w:t>
      </w:r>
    </w:p>
  </w:footnote>
  <w:footnote w:id="4">
    <w:p w:rsidR="00E31218" w:rsidRDefault="00E31218">
      <w:pPr>
        <w:pStyle w:val="FootnoteText"/>
      </w:pPr>
      <w:r>
        <w:rPr>
          <w:rStyle w:val="FootnoteReference"/>
        </w:rPr>
        <w:footnoteRef/>
      </w:r>
      <w:r>
        <w:t xml:space="preserve"> House of Representatives Standing Committee on Procedure Report “Provisions for a more family-friendly Chamber” Submission from the Clerk of the House</w:t>
      </w:r>
    </w:p>
  </w:footnote>
  <w:footnote w:id="5">
    <w:p w:rsidR="00E31218" w:rsidRDefault="00E31218">
      <w:pPr>
        <w:pStyle w:val="FootnoteText"/>
      </w:pPr>
      <w:r>
        <w:rPr>
          <w:rStyle w:val="FootnoteReference"/>
        </w:rPr>
        <w:footnoteRef/>
      </w:r>
      <w:r>
        <w:t xml:space="preserve"> Third reading on a bill that proposes to alter the Constitution which requires an absolute majority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1" o:spid="_x0000_s1047" type="#_x0000_t75" style="position:absolute;margin-left:0;margin-top:0;width:453.35pt;height:680.5pt;z-index:-251635712;mso-position-horizontal:center;mso-position-horizontal-relative:margin;mso-position-vertical:center;mso-position-vertical-relative:margin" o:allowincell="f">
          <v:imagedata r:id="rId1" o:title="LA_ReportCover"/>
          <w10:wrap anchorx="margin" anchory="margin"/>
        </v:shape>
      </w:pict>
    </w:r>
    <w:r>
      <w:fldChar w:fldCharType="begin"/>
    </w:r>
    <w:r w:rsidR="00E31218">
      <w:instrText xml:space="preserve"> STYLEREF  "Committee name"  \* MERGEFORMAT </w:instrText>
    </w:r>
    <w:r>
      <w:fldChar w:fldCharType="separate"/>
    </w:r>
    <w:r w:rsidR="00E31218">
      <w:rPr>
        <w:b/>
        <w:bCs/>
        <w:noProof/>
        <w:lang w:val="en-US"/>
      </w:rPr>
      <w:t>Error! No text of specified style in document.</w:t>
    </w:r>
    <w:r>
      <w:fldChar w:fldCharType="end"/>
    </w:r>
  </w:p>
  <w:p w:rsidR="00E31218" w:rsidRDefault="00E3121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2" o:spid="_x0000_s1048" type="#_x0000_t75" style="position:absolute;margin-left:0;margin-top:0;width:453.35pt;height:680.5pt;z-index:-251634688;mso-position-horizontal:center;mso-position-horizontal-relative:margin;mso-position-vertical:center;mso-position-vertical-relative:margin" o:allowincell="f">
          <v:imagedata r:id="rId1" o:title="LA_ReportCover"/>
          <w10:wrap anchorx="margin" anchory="margin"/>
        </v:shape>
      </w:pict>
    </w:r>
    <w:r>
      <w:fldChar w:fldCharType="begin"/>
    </w:r>
    <w:r w:rsidR="00E31218">
      <w:instrText xml:space="preserve"> STYLEREF  "Report title" </w:instrText>
    </w:r>
    <w:r>
      <w:fldChar w:fldCharType="separate"/>
    </w:r>
    <w:r w:rsidR="00E31218">
      <w:rPr>
        <w:b/>
        <w:bCs/>
        <w:noProof/>
        <w:lang w:val="en-US"/>
      </w:rPr>
      <w:t>Error! No text of specified style in document.</w:t>
    </w:r>
    <w:r>
      <w:fldChar w:fldCharType="end"/>
    </w:r>
    <w:r w:rsidR="00E31218">
      <w:rPr>
        <w:rStyle w:val="PageNumber"/>
        <w:rFonts w:eastAsiaTheme="minor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
      <w:rPr>
        <w:noProof/>
        <w:lang w:eastAsia="en-AU"/>
      </w:rPr>
      <w:pict>
        <v:shapetype id="_x0000_t202" coordsize="21600,21600" o:spt="202" path="m,l,21600r21600,l21600,xe">
          <v:stroke joinstyle="miter"/>
          <v:path gradientshapeok="t" o:connecttype="rect"/>
        </v:shapetype>
        <v:shape id="Text Box 2" o:spid="_x0000_s1058" type="#_x0000_t202" style="position:absolute;margin-left:79.7pt;margin-top:24.2pt;width:403.2pt;height:44pt;z-index:2516869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" filled="f" stroked="f">
          <v:textbox style="mso-next-textbox:#Text Box 2">
            <w:txbxContent>
              <w:p w:rsidR="00E31218" w:rsidRPr="00EF3870" w:rsidRDefault="00E31218" w:rsidP="00EF3870"/>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Pr="00194E0D" w:rsidRDefault="008C7E25" w:rsidP="00194E0D">
    <w:pPr>
      <w:pStyle w:val="Headereven"/>
    </w:pPr>
    <w:r>
      <w:pict>
        <v:shapetype id="_x0000_t32" coordsize="21600,21600" o:spt="32" o:oned="t" path="m,l21600,21600e" filled="f">
          <v:path arrowok="t" fillok="f" o:connecttype="none"/>
          <o:lock v:ext="edit" shapetype="t"/>
        </v:shapetype>
        <v:shape id="_x0000_s1041" type="#_x0000_t32" style="position:absolute;margin-left:1.65pt;margin-top:19pt;width:455.15pt;height:0;z-index:251672576" o:connectortype="straight" strokecolor="black [3213]" strokeweight="1pt">
          <v:shadow color="#868686"/>
        </v:shape>
      </w:pict>
    </w:r>
    <w:r w:rsidR="00E31218">
      <w:t>Standing Committee on Administration and Procedure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Pr="00194E0D" w:rsidRDefault="008C7E25" w:rsidP="00194E0D">
    <w:pPr>
      <w:pStyle w:val="Headerodd"/>
    </w:pPr>
    <w:r>
      <w:pict>
        <v:shapetype id="_x0000_t32" coordsize="21600,21600" o:spt="32" o:oned="t" path="m,l21600,21600e" filled="f">
          <v:path arrowok="t" fillok="f" o:connecttype="none"/>
          <o:lock v:ext="edit" shapetype="t"/>
        </v:shapetype>
        <v:shape id="_x0000_s1043" type="#_x0000_t32" style="position:absolute;left:0;text-align:left;margin-left:1.65pt;margin-top:19pt;width:455.15pt;height:0;z-index:251674624" o:connectortype="straight" strokecolor="black [3213]" strokeweight="1pt">
          <v:shadow color="#868686"/>
        </v:shape>
      </w:pict>
    </w:r>
    <w:r w:rsidR="00E31218">
      <w:t>Family Friendly Workplace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18" w:rsidRDefault="008C7E25">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1049" type="#_x0000_t75" style="position:absolute;margin-left:0;margin-top:0;width:453.35pt;height:680.5pt;z-index:-251633664;mso-position-horizontal:center;mso-position-horizontal-relative:margin;mso-position-vertical:center;mso-position-vertical-relative:margin" o:allowincell="f">
          <v:imagedata r:id="rId1" o:title="LA_ReportCo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002A"/>
    <w:multiLevelType w:val="multilevel"/>
    <w:tmpl w:val="F6DE2780"/>
    <w:lvl w:ilvl="0">
      <w:start w:val="1"/>
      <w:numFmt w:val="decimal"/>
      <w:lvlText w:val="%1"/>
      <w:lvlJc w:val="left"/>
      <w:pPr>
        <w:ind w:left="432" w:hanging="432"/>
      </w:pPr>
    </w:lvl>
    <w:lvl w:ilvl="1">
      <w:start w:val="1"/>
      <w:numFmt w:val="decimal"/>
      <w:pStyle w:val="Recommendationbodycopy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975516"/>
    <w:multiLevelType w:val="hybridMultilevel"/>
    <w:tmpl w:val="07746CD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14B46350"/>
    <w:multiLevelType w:val="hybridMultilevel"/>
    <w:tmpl w:val="73088522"/>
    <w:lvl w:ilvl="0" w:tplc="C9DA26AA">
      <w:start w:val="1"/>
      <w:numFmt w:val="lowerLetter"/>
      <w:pStyle w:val="Bulletlevel2"/>
      <w:lvlText w:val="%1."/>
      <w:lvlJc w:val="left"/>
      <w:pPr>
        <w:ind w:left="720" w:hanging="360"/>
      </w:pPr>
      <w:rPr>
        <w:rFonts w:hint="default"/>
      </w:rPr>
    </w:lvl>
    <w:lvl w:ilvl="1" w:tplc="187CBC16">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C047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697705"/>
    <w:multiLevelType w:val="hybridMultilevel"/>
    <w:tmpl w:val="BF12ADD4"/>
    <w:lvl w:ilvl="0" w:tplc="0C09000F">
      <w:start w:val="1"/>
      <w:numFmt w:val="decimal"/>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6">
    <w:nsid w:val="19C301D3"/>
    <w:multiLevelType w:val="multilevel"/>
    <w:tmpl w:val="C09E0A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2E4544"/>
    <w:multiLevelType w:val="hybridMultilevel"/>
    <w:tmpl w:val="A4CE200E"/>
    <w:lvl w:ilvl="0" w:tplc="437E8904">
      <w:start w:val="1"/>
      <w:numFmt w:val="lowerLetter"/>
      <w:pStyle w:val="Bodycopybulletlevel1alph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A757A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4D3392"/>
    <w:multiLevelType w:val="multilevel"/>
    <w:tmpl w:val="602CE9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EE32D5A"/>
    <w:multiLevelType w:val="multilevel"/>
    <w:tmpl w:val="D5D4A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01406E"/>
    <w:multiLevelType w:val="multilevel"/>
    <w:tmpl w:val="A7D40744"/>
    <w:lvl w:ilvl="0">
      <w:start w:val="1"/>
      <w:numFmt w:val="upperLetter"/>
      <w:lvlText w:val="APPENDIX %1: "/>
      <w:lvlJc w:val="left"/>
      <w:pPr>
        <w:tabs>
          <w:tab w:val="num" w:pos="2495"/>
        </w:tabs>
        <w:ind w:left="2495" w:hanging="249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526D8E"/>
    <w:multiLevelType w:val="hybridMultilevel"/>
    <w:tmpl w:val="D1786A2A"/>
    <w:lvl w:ilvl="0" w:tplc="4D449FE6">
      <w:start w:val="1"/>
      <w:numFmt w:val="decimal"/>
      <w:pStyle w:val="Bodycopynumbered2"/>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15">
    <w:nsid w:val="226C32C4"/>
    <w:multiLevelType w:val="multilevel"/>
    <w:tmpl w:val="A5ECBD6A"/>
    <w:numStyleLink w:val="Style2"/>
  </w:abstractNum>
  <w:abstractNum w:abstractNumId="16">
    <w:nsid w:val="22D27872"/>
    <w:multiLevelType w:val="multilevel"/>
    <w:tmpl w:val="4F10A7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8351B4"/>
    <w:multiLevelType w:val="multilevel"/>
    <w:tmpl w:val="972631D4"/>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67A5E70"/>
    <w:multiLevelType w:val="multilevel"/>
    <w:tmpl w:val="E342FCF2"/>
    <w:styleLink w:val="Style3"/>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cs="Courier New" w:hint="default"/>
      </w:rPr>
    </w:lvl>
    <w:lvl w:ilvl="1" w:tplc="466E58A0">
      <w:start w:val="1"/>
      <w:numFmt w:val="lowerLetter"/>
      <w:pStyle w:val="Bulletlistalpha"/>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20">
    <w:nsid w:val="332C6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315E96"/>
    <w:multiLevelType w:val="multilevel"/>
    <w:tmpl w:val="E342FCF2"/>
    <w:numStyleLink w:val="Style3"/>
  </w:abstractNum>
  <w:abstractNum w:abstractNumId="24">
    <w:nsid w:val="4E555B40"/>
    <w:multiLevelType w:val="multilevel"/>
    <w:tmpl w:val="0BAC0B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8265D8"/>
    <w:multiLevelType w:val="multilevel"/>
    <w:tmpl w:val="7B98F788"/>
    <w:lvl w:ilvl="0">
      <w:start w:val="1"/>
      <w:numFmt w:val="decimal"/>
      <w:lvlText w:val="RECOMMENDATION %1"/>
      <w:lvlJc w:val="left"/>
      <w:pPr>
        <w:tabs>
          <w:tab w:val="num" w:pos="1400"/>
        </w:tabs>
        <w:ind w:left="1040" w:hanging="360"/>
      </w:pPr>
      <w:rPr>
        <w:b w:val="0"/>
        <w:bCs w:val="0"/>
        <w:i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2120"/>
        </w:tabs>
        <w:ind w:left="1472" w:hanging="432"/>
      </w:pPr>
      <w:rPr>
        <w:rFonts w:hint="default"/>
      </w:rPr>
    </w:lvl>
    <w:lvl w:ilvl="2">
      <w:start w:val="1"/>
      <w:numFmt w:val="decimal"/>
      <w:lvlText w:val="%1.%2.%3."/>
      <w:lvlJc w:val="left"/>
      <w:pPr>
        <w:tabs>
          <w:tab w:val="num" w:pos="3200"/>
        </w:tabs>
        <w:ind w:left="1904" w:hanging="504"/>
      </w:pPr>
      <w:rPr>
        <w:rFonts w:hint="default"/>
      </w:rPr>
    </w:lvl>
    <w:lvl w:ilvl="3">
      <w:start w:val="1"/>
      <w:numFmt w:val="decimal"/>
      <w:lvlText w:val="%1.%2.%3.%4."/>
      <w:lvlJc w:val="left"/>
      <w:pPr>
        <w:tabs>
          <w:tab w:val="num" w:pos="3920"/>
        </w:tabs>
        <w:ind w:left="2408" w:hanging="648"/>
      </w:pPr>
      <w:rPr>
        <w:rFonts w:hint="default"/>
      </w:rPr>
    </w:lvl>
    <w:lvl w:ilvl="4">
      <w:start w:val="1"/>
      <w:numFmt w:val="decimal"/>
      <w:lvlText w:val="%1.%2.%3.%4.%5."/>
      <w:lvlJc w:val="left"/>
      <w:pPr>
        <w:tabs>
          <w:tab w:val="num" w:pos="5000"/>
        </w:tabs>
        <w:ind w:left="2912" w:hanging="792"/>
      </w:pPr>
      <w:rPr>
        <w:rFonts w:hint="default"/>
      </w:rPr>
    </w:lvl>
    <w:lvl w:ilvl="5">
      <w:start w:val="1"/>
      <w:numFmt w:val="decimal"/>
      <w:lvlText w:val="%1.%2.%3.%4.%5.%6."/>
      <w:lvlJc w:val="left"/>
      <w:pPr>
        <w:tabs>
          <w:tab w:val="num" w:pos="5720"/>
        </w:tabs>
        <w:ind w:left="3416" w:hanging="936"/>
      </w:pPr>
      <w:rPr>
        <w:rFonts w:hint="default"/>
      </w:rPr>
    </w:lvl>
    <w:lvl w:ilvl="6">
      <w:start w:val="1"/>
      <w:numFmt w:val="decimal"/>
      <w:lvlText w:val="%1.%2.%3.%4.%5.%6.%7."/>
      <w:lvlJc w:val="left"/>
      <w:pPr>
        <w:tabs>
          <w:tab w:val="num" w:pos="6440"/>
        </w:tabs>
        <w:ind w:left="3920" w:hanging="1080"/>
      </w:pPr>
      <w:rPr>
        <w:rFonts w:hint="default"/>
      </w:rPr>
    </w:lvl>
    <w:lvl w:ilvl="7">
      <w:start w:val="1"/>
      <w:numFmt w:val="decimal"/>
      <w:lvlText w:val="%1.%2.%3.%4.%5.%6.%7.%8."/>
      <w:lvlJc w:val="left"/>
      <w:pPr>
        <w:tabs>
          <w:tab w:val="num" w:pos="7520"/>
        </w:tabs>
        <w:ind w:left="4424" w:hanging="1224"/>
      </w:pPr>
      <w:rPr>
        <w:rFonts w:hint="default"/>
      </w:rPr>
    </w:lvl>
    <w:lvl w:ilvl="8">
      <w:start w:val="1"/>
      <w:numFmt w:val="decimal"/>
      <w:lvlText w:val="%1.%2.%3.%4.%5.%6.%7.%8.%9."/>
      <w:lvlJc w:val="left"/>
      <w:pPr>
        <w:tabs>
          <w:tab w:val="num" w:pos="8240"/>
        </w:tabs>
        <w:ind w:left="5000" w:hanging="1440"/>
      </w:pPr>
      <w:rPr>
        <w:rFonts w:hint="default"/>
      </w:rPr>
    </w:lvl>
  </w:abstractNum>
  <w:abstractNum w:abstractNumId="26">
    <w:nsid w:val="5D8504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496197"/>
    <w:multiLevelType w:val="multilevel"/>
    <w:tmpl w:val="6F6A9636"/>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601356"/>
    <w:multiLevelType w:val="hybridMultilevel"/>
    <w:tmpl w:val="DE32BF28"/>
    <w:lvl w:ilvl="0" w:tplc="1DCA1848">
      <w:start w:val="1"/>
      <w:numFmt w:val="decimal"/>
      <w:lvlText w:val="%1)"/>
      <w:lvlJc w:val="left"/>
      <w:pPr>
        <w:ind w:left="720" w:hanging="360"/>
      </w:pPr>
    </w:lvl>
    <w:lvl w:ilvl="1" w:tplc="D1123FB2">
      <w:start w:val="1"/>
      <w:numFmt w:val="lowerLetter"/>
      <w:lvlText w:val="%2)"/>
      <w:lvlJc w:val="left"/>
      <w:pPr>
        <w:ind w:left="1440" w:hanging="360"/>
      </w:pPr>
    </w:lvl>
    <w:lvl w:ilvl="2" w:tplc="19740128" w:tentative="1">
      <w:start w:val="1"/>
      <w:numFmt w:val="lowerRoman"/>
      <w:lvlText w:val="%3."/>
      <w:lvlJc w:val="right"/>
      <w:pPr>
        <w:ind w:left="2160" w:hanging="180"/>
      </w:pPr>
    </w:lvl>
    <w:lvl w:ilvl="3" w:tplc="A3EABA64" w:tentative="1">
      <w:start w:val="1"/>
      <w:numFmt w:val="decimal"/>
      <w:lvlText w:val="%4."/>
      <w:lvlJc w:val="left"/>
      <w:pPr>
        <w:ind w:left="2880" w:hanging="360"/>
      </w:pPr>
    </w:lvl>
    <w:lvl w:ilvl="4" w:tplc="3B8CC256" w:tentative="1">
      <w:start w:val="1"/>
      <w:numFmt w:val="lowerLetter"/>
      <w:lvlText w:val="%5."/>
      <w:lvlJc w:val="left"/>
      <w:pPr>
        <w:ind w:left="3600" w:hanging="360"/>
      </w:pPr>
    </w:lvl>
    <w:lvl w:ilvl="5" w:tplc="FA0E84C0" w:tentative="1">
      <w:start w:val="1"/>
      <w:numFmt w:val="lowerRoman"/>
      <w:lvlText w:val="%6."/>
      <w:lvlJc w:val="right"/>
      <w:pPr>
        <w:ind w:left="4320" w:hanging="180"/>
      </w:pPr>
    </w:lvl>
    <w:lvl w:ilvl="6" w:tplc="4CE2DB42" w:tentative="1">
      <w:start w:val="1"/>
      <w:numFmt w:val="decimal"/>
      <w:lvlText w:val="%7."/>
      <w:lvlJc w:val="left"/>
      <w:pPr>
        <w:ind w:left="5040" w:hanging="360"/>
      </w:pPr>
    </w:lvl>
    <w:lvl w:ilvl="7" w:tplc="1B8AE924" w:tentative="1">
      <w:start w:val="1"/>
      <w:numFmt w:val="lowerLetter"/>
      <w:lvlText w:val="%8."/>
      <w:lvlJc w:val="left"/>
      <w:pPr>
        <w:ind w:left="5760" w:hanging="360"/>
      </w:pPr>
    </w:lvl>
    <w:lvl w:ilvl="8" w:tplc="BA64FDA6" w:tentative="1">
      <w:start w:val="1"/>
      <w:numFmt w:val="lowerRoman"/>
      <w:lvlText w:val="%9."/>
      <w:lvlJc w:val="right"/>
      <w:pPr>
        <w:ind w:left="6480" w:hanging="180"/>
      </w:pPr>
    </w:lvl>
  </w:abstractNum>
  <w:abstractNum w:abstractNumId="30">
    <w:nsid w:val="677703B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E034034"/>
    <w:multiLevelType w:val="multilevel"/>
    <w:tmpl w:val="A5ECBD6A"/>
    <w:styleLink w:val="Style2"/>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6E19725E"/>
    <w:multiLevelType w:val="multilevel"/>
    <w:tmpl w:val="93408BC6"/>
    <w:lvl w:ilvl="0">
      <w:start w:val="1"/>
      <w:numFmt w:val="decimal"/>
      <w:pStyle w:val="Heading1"/>
      <w:lvlText w:val="%1."/>
      <w:lvlJc w:val="left"/>
      <w:pPr>
        <w:ind w:left="360" w:hanging="360"/>
      </w:pPr>
      <w:rPr>
        <w:rFonts w:hint="default"/>
      </w:rPr>
    </w:lvl>
    <w:lvl w:ilvl="1">
      <w:start w:val="1"/>
      <w:numFmt w:val="decimal"/>
      <w:pStyle w:val="Bodycopynumbered"/>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04B2BAF"/>
    <w:multiLevelType w:val="multilevel"/>
    <w:tmpl w:val="BCFCBA68"/>
    <w:numStyleLink w:val="Style1"/>
  </w:abstractNum>
  <w:abstractNum w:abstractNumId="34">
    <w:nsid w:val="71435F5F"/>
    <w:multiLevelType w:val="multilevel"/>
    <w:tmpl w:val="B356A096"/>
    <w:lvl w:ilvl="0">
      <w:start w:val="2"/>
      <w:numFmt w:val="decimal"/>
      <w:lvlText w:val="%1."/>
      <w:lvlJc w:val="left"/>
      <w:pPr>
        <w:ind w:left="360" w:hanging="360"/>
      </w:pPr>
      <w:rPr>
        <w:rFonts w:ascii="Calibri" w:hAnsi="Calibri" w:hint="default"/>
        <w:b w:val="0"/>
        <w:i w:val="0"/>
        <w:sz w:val="36"/>
      </w:rPr>
    </w:lvl>
    <w:lvl w:ilvl="1">
      <w:start w:val="1"/>
      <w:numFmt w:val="decimal"/>
      <w:lvlText w:val="%1.%2."/>
      <w:lvlJc w:val="left"/>
      <w:pPr>
        <w:ind w:left="792" w:hanging="432"/>
      </w:pPr>
      <w:rPr>
        <w:rFonts w:ascii="Georgia" w:hAnsi="Georgia"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5047736"/>
    <w:multiLevelType w:val="multilevel"/>
    <w:tmpl w:val="2E2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101BE"/>
    <w:multiLevelType w:val="multilevel"/>
    <w:tmpl w:val="4DC4D7B2"/>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D1314E2"/>
    <w:multiLevelType w:val="hybridMultilevel"/>
    <w:tmpl w:val="4D88D650"/>
    <w:lvl w:ilvl="0" w:tplc="3894EE82">
      <w:start w:val="1"/>
      <w:numFmt w:val="bullet"/>
      <w:pStyle w:val="Bulletlistlevel1"/>
      <w:lvlText w:val=""/>
      <w:lvlJc w:val="left"/>
      <w:pPr>
        <w:ind w:left="720" w:hanging="360"/>
      </w:pPr>
      <w:rPr>
        <w:rFonts w:ascii="Symbol" w:hAnsi="Symbol" w:hint="default"/>
      </w:rPr>
    </w:lvl>
    <w:lvl w:ilvl="1" w:tplc="87D8F8F0" w:tentative="1">
      <w:start w:val="1"/>
      <w:numFmt w:val="lowerLetter"/>
      <w:lvlText w:val="%2."/>
      <w:lvlJc w:val="left"/>
      <w:pPr>
        <w:ind w:left="1440" w:hanging="360"/>
      </w:pPr>
    </w:lvl>
    <w:lvl w:ilvl="2" w:tplc="B1323CB8" w:tentative="1">
      <w:start w:val="1"/>
      <w:numFmt w:val="lowerRoman"/>
      <w:lvlText w:val="%3."/>
      <w:lvlJc w:val="right"/>
      <w:pPr>
        <w:ind w:left="2160" w:hanging="180"/>
      </w:pPr>
    </w:lvl>
    <w:lvl w:ilvl="3" w:tplc="CAE0A252" w:tentative="1">
      <w:start w:val="1"/>
      <w:numFmt w:val="decimal"/>
      <w:lvlText w:val="%4."/>
      <w:lvlJc w:val="left"/>
      <w:pPr>
        <w:ind w:left="2880" w:hanging="360"/>
      </w:pPr>
    </w:lvl>
    <w:lvl w:ilvl="4" w:tplc="A496904E" w:tentative="1">
      <w:start w:val="1"/>
      <w:numFmt w:val="lowerLetter"/>
      <w:lvlText w:val="%5."/>
      <w:lvlJc w:val="left"/>
      <w:pPr>
        <w:ind w:left="3600" w:hanging="360"/>
      </w:pPr>
    </w:lvl>
    <w:lvl w:ilvl="5" w:tplc="867CAE32" w:tentative="1">
      <w:start w:val="1"/>
      <w:numFmt w:val="lowerRoman"/>
      <w:lvlText w:val="%6."/>
      <w:lvlJc w:val="right"/>
      <w:pPr>
        <w:ind w:left="4320" w:hanging="180"/>
      </w:pPr>
    </w:lvl>
    <w:lvl w:ilvl="6" w:tplc="36B64AEE" w:tentative="1">
      <w:start w:val="1"/>
      <w:numFmt w:val="decimal"/>
      <w:lvlText w:val="%7."/>
      <w:lvlJc w:val="left"/>
      <w:pPr>
        <w:ind w:left="5040" w:hanging="360"/>
      </w:pPr>
    </w:lvl>
    <w:lvl w:ilvl="7" w:tplc="EB0E0432" w:tentative="1">
      <w:start w:val="1"/>
      <w:numFmt w:val="lowerLetter"/>
      <w:lvlText w:val="%8."/>
      <w:lvlJc w:val="left"/>
      <w:pPr>
        <w:ind w:left="5760" w:hanging="360"/>
      </w:pPr>
    </w:lvl>
    <w:lvl w:ilvl="8" w:tplc="4C4454F4" w:tentative="1">
      <w:start w:val="1"/>
      <w:numFmt w:val="lowerRoman"/>
      <w:lvlText w:val="%9."/>
      <w:lvlJc w:val="right"/>
      <w:pPr>
        <w:ind w:left="6480" w:hanging="180"/>
      </w:pPr>
    </w:lvl>
  </w:abstractNum>
  <w:abstractNum w:abstractNumId="38">
    <w:nsid w:val="7F4B36BD"/>
    <w:multiLevelType w:val="hybridMultilevel"/>
    <w:tmpl w:val="3C587BA4"/>
    <w:lvl w:ilvl="0" w:tplc="6632EF4A">
      <w:start w:val="1"/>
      <w:numFmt w:val="decimal"/>
      <w:lvlText w:val="%1)"/>
      <w:lvlJc w:val="left"/>
      <w:pPr>
        <w:ind w:left="720" w:hanging="360"/>
      </w:pPr>
    </w:lvl>
    <w:lvl w:ilvl="1" w:tplc="EECA5160" w:tentative="1">
      <w:start w:val="1"/>
      <w:numFmt w:val="lowerLetter"/>
      <w:lvlText w:val="%2."/>
      <w:lvlJc w:val="left"/>
      <w:pPr>
        <w:ind w:left="1440" w:hanging="360"/>
      </w:pPr>
    </w:lvl>
    <w:lvl w:ilvl="2" w:tplc="5E682BFC" w:tentative="1">
      <w:start w:val="1"/>
      <w:numFmt w:val="lowerRoman"/>
      <w:lvlText w:val="%3."/>
      <w:lvlJc w:val="right"/>
      <w:pPr>
        <w:ind w:left="2160" w:hanging="180"/>
      </w:pPr>
    </w:lvl>
    <w:lvl w:ilvl="3" w:tplc="ACF6E04C" w:tentative="1">
      <w:start w:val="1"/>
      <w:numFmt w:val="decimal"/>
      <w:lvlText w:val="%4."/>
      <w:lvlJc w:val="left"/>
      <w:pPr>
        <w:ind w:left="2880" w:hanging="360"/>
      </w:pPr>
    </w:lvl>
    <w:lvl w:ilvl="4" w:tplc="6976495E" w:tentative="1">
      <w:start w:val="1"/>
      <w:numFmt w:val="lowerLetter"/>
      <w:lvlText w:val="%5."/>
      <w:lvlJc w:val="left"/>
      <w:pPr>
        <w:ind w:left="3600" w:hanging="360"/>
      </w:pPr>
    </w:lvl>
    <w:lvl w:ilvl="5" w:tplc="FB6E6464" w:tentative="1">
      <w:start w:val="1"/>
      <w:numFmt w:val="lowerRoman"/>
      <w:lvlText w:val="%6."/>
      <w:lvlJc w:val="right"/>
      <w:pPr>
        <w:ind w:left="4320" w:hanging="180"/>
      </w:pPr>
    </w:lvl>
    <w:lvl w:ilvl="6" w:tplc="DD7C5AFE" w:tentative="1">
      <w:start w:val="1"/>
      <w:numFmt w:val="decimal"/>
      <w:lvlText w:val="%7."/>
      <w:lvlJc w:val="left"/>
      <w:pPr>
        <w:ind w:left="5040" w:hanging="360"/>
      </w:pPr>
    </w:lvl>
    <w:lvl w:ilvl="7" w:tplc="4558BE7A" w:tentative="1">
      <w:start w:val="1"/>
      <w:numFmt w:val="lowerLetter"/>
      <w:lvlText w:val="%8."/>
      <w:lvlJc w:val="left"/>
      <w:pPr>
        <w:ind w:left="5760" w:hanging="360"/>
      </w:pPr>
    </w:lvl>
    <w:lvl w:ilvl="8" w:tplc="D12E7448" w:tentative="1">
      <w:start w:val="1"/>
      <w:numFmt w:val="lowerRoman"/>
      <w:lvlText w:val="%9."/>
      <w:lvlJc w:val="right"/>
      <w:pPr>
        <w:ind w:left="6480" w:hanging="180"/>
      </w:pPr>
    </w:lvl>
  </w:abstractNum>
  <w:num w:numId="1">
    <w:abstractNumId w:val="37"/>
  </w:num>
  <w:num w:numId="2">
    <w:abstractNumId w:val="19"/>
  </w:num>
  <w:num w:numId="3">
    <w:abstractNumId w:val="11"/>
  </w:num>
  <w:num w:numId="4">
    <w:abstractNumId w:val="32"/>
  </w:num>
  <w:num w:numId="5">
    <w:abstractNumId w:val="22"/>
  </w:num>
  <w:num w:numId="6">
    <w:abstractNumId w:val="28"/>
  </w:num>
  <w:num w:numId="7">
    <w:abstractNumId w:val="13"/>
  </w:num>
  <w:num w:numId="8">
    <w:abstractNumId w:val="1"/>
  </w:num>
  <w:num w:numId="9">
    <w:abstractNumId w:val="33"/>
  </w:num>
  <w:num w:numId="10">
    <w:abstractNumId w:val="21"/>
  </w:num>
  <w:num w:numId="11">
    <w:abstractNumId w:val="12"/>
  </w:num>
  <w:num w:numId="12">
    <w:abstractNumId w:val="25"/>
  </w:num>
  <w:num w:numId="13">
    <w:abstractNumId w:val="38"/>
  </w:num>
  <w:num w:numId="14">
    <w:abstractNumId w:val="4"/>
  </w:num>
  <w:num w:numId="15">
    <w:abstractNumId w:val="24"/>
  </w:num>
  <w:num w:numId="16">
    <w:abstractNumId w:val="10"/>
  </w:num>
  <w:num w:numId="17">
    <w:abstractNumId w:val="30"/>
  </w:num>
  <w:num w:numId="18">
    <w:abstractNumId w:val="36"/>
  </w:num>
  <w:num w:numId="19">
    <w:abstractNumId w:val="36"/>
  </w:num>
  <w:num w:numId="20">
    <w:abstractNumId w:val="3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6"/>
        <w:lvlJc w:val="left"/>
        <w:pPr>
          <w:ind w:left="1152" w:hanging="1152"/>
        </w:pPr>
        <w:rPr>
          <w:rFonts w:hint="default"/>
        </w:rPr>
      </w:lvl>
    </w:lvlOverride>
    <w:lvlOverride w:ilvl="6">
      <w:lvl w:ilvl="6">
        <w:start w:val="1"/>
        <w:numFmt w:val="decimal"/>
        <w:lvlText w:val="%1.%2.%3%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4"/>
  </w:num>
  <w:num w:numId="26">
    <w:abstractNumId w:val="20"/>
  </w:num>
  <w:num w:numId="27">
    <w:abstractNumId w:val="36"/>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79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8">
    <w:abstractNumId w:val="31"/>
  </w:num>
  <w:num w:numId="29">
    <w:abstractNumId w:val="15"/>
  </w:num>
  <w:num w:numId="30">
    <w:abstractNumId w:val="8"/>
  </w:num>
  <w:num w:numId="31">
    <w:abstractNumId w:val="6"/>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7"/>
  </w:num>
  <w:num w:numId="35">
    <w:abstractNumId w:val="5"/>
  </w:num>
  <w:num w:numId="36">
    <w:abstractNumId w:val="14"/>
  </w:num>
  <w:num w:numId="37">
    <w:abstractNumId w:val="9"/>
  </w:num>
  <w:num w:numId="38">
    <w:abstractNumId w:val="18"/>
  </w:num>
  <w:num w:numId="39">
    <w:abstractNumId w:val="23"/>
  </w:num>
  <w:num w:numId="40">
    <w:abstractNumId w:val="17"/>
  </w:num>
  <w:num w:numId="41">
    <w:abstractNumId w:val="0"/>
  </w:num>
  <w:num w:numId="42">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3">
    <w:abstractNumId w:val="2"/>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1021"/>
  <w:stylePaneSortMethod w:val="0000"/>
  <w:defaultTabStop w:val="720"/>
  <w:evenAndOddHeaders/>
  <w:drawingGridHorizontalSpacing w:val="110"/>
  <w:displayHorizontalDrawingGridEvery w:val="2"/>
  <w:characterSpacingControl w:val="doNotCompress"/>
  <w:hdrShapeDefaults>
    <o:shapedefaults v:ext="edit" spidmax="2054">
      <o:colormenu v:ext="edit" fillcolor="none"/>
    </o:shapedefaults>
    <o:shapelayout v:ext="edit">
      <o:idmap v:ext="edit" data="1"/>
      <o:rules v:ext="edit">
        <o:r id="V:Rule3" type="connector" idref="#_x0000_s1041"/>
        <o:r id="V:Rule4" type="connector" idref="#_x0000_s1043"/>
      </o:rules>
    </o:shapelayout>
  </w:hdrShapeDefaults>
  <w:footnotePr>
    <w:footnote w:id="-1"/>
    <w:footnote w:id="0"/>
  </w:footnotePr>
  <w:endnotePr>
    <w:endnote w:id="-1"/>
    <w:endnote w:id="0"/>
  </w:endnotePr>
  <w:compat/>
  <w:rsids>
    <w:rsidRoot w:val="00974AE9"/>
    <w:rsid w:val="00000637"/>
    <w:rsid w:val="0000254A"/>
    <w:rsid w:val="0000279E"/>
    <w:rsid w:val="000031C1"/>
    <w:rsid w:val="000038C5"/>
    <w:rsid w:val="000145A3"/>
    <w:rsid w:val="00015D0F"/>
    <w:rsid w:val="00020710"/>
    <w:rsid w:val="0002223E"/>
    <w:rsid w:val="000258A6"/>
    <w:rsid w:val="000276B1"/>
    <w:rsid w:val="00031B38"/>
    <w:rsid w:val="000412D9"/>
    <w:rsid w:val="00043A42"/>
    <w:rsid w:val="000476D4"/>
    <w:rsid w:val="00051C43"/>
    <w:rsid w:val="00052683"/>
    <w:rsid w:val="000528C4"/>
    <w:rsid w:val="0005588B"/>
    <w:rsid w:val="00055A05"/>
    <w:rsid w:val="00055F42"/>
    <w:rsid w:val="000569B9"/>
    <w:rsid w:val="00060A2B"/>
    <w:rsid w:val="00061257"/>
    <w:rsid w:val="00065601"/>
    <w:rsid w:val="00070D2C"/>
    <w:rsid w:val="000714AF"/>
    <w:rsid w:val="00073BCC"/>
    <w:rsid w:val="00073CF4"/>
    <w:rsid w:val="000755F0"/>
    <w:rsid w:val="00075CAE"/>
    <w:rsid w:val="00076408"/>
    <w:rsid w:val="00076473"/>
    <w:rsid w:val="000819A5"/>
    <w:rsid w:val="0008300E"/>
    <w:rsid w:val="00085E19"/>
    <w:rsid w:val="0008687B"/>
    <w:rsid w:val="0009140D"/>
    <w:rsid w:val="0009736D"/>
    <w:rsid w:val="000A0116"/>
    <w:rsid w:val="000A7604"/>
    <w:rsid w:val="000B2362"/>
    <w:rsid w:val="000B46F9"/>
    <w:rsid w:val="000B6FDF"/>
    <w:rsid w:val="000C0406"/>
    <w:rsid w:val="000C1624"/>
    <w:rsid w:val="000C54D2"/>
    <w:rsid w:val="000C72DD"/>
    <w:rsid w:val="000C7DBB"/>
    <w:rsid w:val="000E310A"/>
    <w:rsid w:val="000E5ABA"/>
    <w:rsid w:val="000E5B77"/>
    <w:rsid w:val="000E65BA"/>
    <w:rsid w:val="000E69D9"/>
    <w:rsid w:val="000E7380"/>
    <w:rsid w:val="000F3CDE"/>
    <w:rsid w:val="000F7608"/>
    <w:rsid w:val="001003DE"/>
    <w:rsid w:val="00103EB0"/>
    <w:rsid w:val="00104159"/>
    <w:rsid w:val="0010419C"/>
    <w:rsid w:val="00105631"/>
    <w:rsid w:val="0010652C"/>
    <w:rsid w:val="0011478D"/>
    <w:rsid w:val="00121E79"/>
    <w:rsid w:val="00121F31"/>
    <w:rsid w:val="001222B3"/>
    <w:rsid w:val="001231A4"/>
    <w:rsid w:val="0012445A"/>
    <w:rsid w:val="00126323"/>
    <w:rsid w:val="0012732A"/>
    <w:rsid w:val="00130A13"/>
    <w:rsid w:val="001325F8"/>
    <w:rsid w:val="00134D1E"/>
    <w:rsid w:val="001402A4"/>
    <w:rsid w:val="00143D05"/>
    <w:rsid w:val="00145384"/>
    <w:rsid w:val="001456D1"/>
    <w:rsid w:val="00145D30"/>
    <w:rsid w:val="00154739"/>
    <w:rsid w:val="00161587"/>
    <w:rsid w:val="00164E82"/>
    <w:rsid w:val="001668F0"/>
    <w:rsid w:val="00170EC2"/>
    <w:rsid w:val="00172C1D"/>
    <w:rsid w:val="001757B3"/>
    <w:rsid w:val="00175C47"/>
    <w:rsid w:val="0018039E"/>
    <w:rsid w:val="00183A36"/>
    <w:rsid w:val="00183E91"/>
    <w:rsid w:val="00184052"/>
    <w:rsid w:val="00184611"/>
    <w:rsid w:val="0018532C"/>
    <w:rsid w:val="00194A08"/>
    <w:rsid w:val="00194C46"/>
    <w:rsid w:val="00194E0D"/>
    <w:rsid w:val="00196CB5"/>
    <w:rsid w:val="001A3768"/>
    <w:rsid w:val="001A7085"/>
    <w:rsid w:val="001B51E5"/>
    <w:rsid w:val="001C150A"/>
    <w:rsid w:val="001C2C26"/>
    <w:rsid w:val="001C4EB4"/>
    <w:rsid w:val="001D1B85"/>
    <w:rsid w:val="001D40C3"/>
    <w:rsid w:val="001D6949"/>
    <w:rsid w:val="001E436C"/>
    <w:rsid w:val="001E47F4"/>
    <w:rsid w:val="001F1990"/>
    <w:rsid w:val="001F21ED"/>
    <w:rsid w:val="001F4511"/>
    <w:rsid w:val="0020339C"/>
    <w:rsid w:val="0020593C"/>
    <w:rsid w:val="00211103"/>
    <w:rsid w:val="00211B6F"/>
    <w:rsid w:val="002124FB"/>
    <w:rsid w:val="00212681"/>
    <w:rsid w:val="00214552"/>
    <w:rsid w:val="00216038"/>
    <w:rsid w:val="00216D63"/>
    <w:rsid w:val="002179E9"/>
    <w:rsid w:val="00224F3A"/>
    <w:rsid w:val="00226D5A"/>
    <w:rsid w:val="002315F4"/>
    <w:rsid w:val="00235AC2"/>
    <w:rsid w:val="00241D46"/>
    <w:rsid w:val="00243F4B"/>
    <w:rsid w:val="00244182"/>
    <w:rsid w:val="0024598B"/>
    <w:rsid w:val="00245CDD"/>
    <w:rsid w:val="00245D6B"/>
    <w:rsid w:val="00246BBF"/>
    <w:rsid w:val="00251A21"/>
    <w:rsid w:val="00251FAF"/>
    <w:rsid w:val="00252AEE"/>
    <w:rsid w:val="00253CB9"/>
    <w:rsid w:val="0025423D"/>
    <w:rsid w:val="002549A5"/>
    <w:rsid w:val="00254C32"/>
    <w:rsid w:val="00255334"/>
    <w:rsid w:val="0026066D"/>
    <w:rsid w:val="0026157D"/>
    <w:rsid w:val="002634F2"/>
    <w:rsid w:val="002718C7"/>
    <w:rsid w:val="00271A25"/>
    <w:rsid w:val="00274259"/>
    <w:rsid w:val="0027771A"/>
    <w:rsid w:val="0028793B"/>
    <w:rsid w:val="00287F4B"/>
    <w:rsid w:val="00293DB9"/>
    <w:rsid w:val="00293E1A"/>
    <w:rsid w:val="002962F8"/>
    <w:rsid w:val="002A601E"/>
    <w:rsid w:val="002A603B"/>
    <w:rsid w:val="002A6ADC"/>
    <w:rsid w:val="002B23D5"/>
    <w:rsid w:val="002B5F63"/>
    <w:rsid w:val="002C5DC6"/>
    <w:rsid w:val="002C700F"/>
    <w:rsid w:val="002D1712"/>
    <w:rsid w:val="002D360B"/>
    <w:rsid w:val="002D3C38"/>
    <w:rsid w:val="002D53F5"/>
    <w:rsid w:val="002E19B8"/>
    <w:rsid w:val="002F09AC"/>
    <w:rsid w:val="002F1289"/>
    <w:rsid w:val="00300F73"/>
    <w:rsid w:val="00303DEF"/>
    <w:rsid w:val="00303DFB"/>
    <w:rsid w:val="003055AE"/>
    <w:rsid w:val="00306612"/>
    <w:rsid w:val="003115B2"/>
    <w:rsid w:val="00314F9F"/>
    <w:rsid w:val="00315F3A"/>
    <w:rsid w:val="00317F4C"/>
    <w:rsid w:val="0032426E"/>
    <w:rsid w:val="003302C9"/>
    <w:rsid w:val="00330367"/>
    <w:rsid w:val="00340AB3"/>
    <w:rsid w:val="00341053"/>
    <w:rsid w:val="00341C20"/>
    <w:rsid w:val="0034766B"/>
    <w:rsid w:val="00351260"/>
    <w:rsid w:val="00352F8A"/>
    <w:rsid w:val="00354C42"/>
    <w:rsid w:val="00355C72"/>
    <w:rsid w:val="003560C0"/>
    <w:rsid w:val="00356E7A"/>
    <w:rsid w:val="00357DDF"/>
    <w:rsid w:val="0036320B"/>
    <w:rsid w:val="00367056"/>
    <w:rsid w:val="003678B6"/>
    <w:rsid w:val="00377077"/>
    <w:rsid w:val="0038052E"/>
    <w:rsid w:val="0038105E"/>
    <w:rsid w:val="00381F49"/>
    <w:rsid w:val="003830C2"/>
    <w:rsid w:val="00384500"/>
    <w:rsid w:val="00387117"/>
    <w:rsid w:val="00393F3A"/>
    <w:rsid w:val="0039693C"/>
    <w:rsid w:val="003A03B8"/>
    <w:rsid w:val="003A1CD9"/>
    <w:rsid w:val="003A2328"/>
    <w:rsid w:val="003A2572"/>
    <w:rsid w:val="003A7E9C"/>
    <w:rsid w:val="003B4079"/>
    <w:rsid w:val="003B48B7"/>
    <w:rsid w:val="003C11F6"/>
    <w:rsid w:val="003D1BF2"/>
    <w:rsid w:val="003D7F3E"/>
    <w:rsid w:val="003E363C"/>
    <w:rsid w:val="003E716D"/>
    <w:rsid w:val="003F273C"/>
    <w:rsid w:val="003F2E4C"/>
    <w:rsid w:val="003F4176"/>
    <w:rsid w:val="003F65B8"/>
    <w:rsid w:val="004003FF"/>
    <w:rsid w:val="00400756"/>
    <w:rsid w:val="00400C1F"/>
    <w:rsid w:val="00402415"/>
    <w:rsid w:val="00403C04"/>
    <w:rsid w:val="00404BAD"/>
    <w:rsid w:val="004050C4"/>
    <w:rsid w:val="00406A73"/>
    <w:rsid w:val="0041093E"/>
    <w:rsid w:val="00415E71"/>
    <w:rsid w:val="00420448"/>
    <w:rsid w:val="00426A98"/>
    <w:rsid w:val="004305E5"/>
    <w:rsid w:val="00431697"/>
    <w:rsid w:val="0043235D"/>
    <w:rsid w:val="0043522E"/>
    <w:rsid w:val="00435388"/>
    <w:rsid w:val="00440ADD"/>
    <w:rsid w:val="00442BEF"/>
    <w:rsid w:val="00444E6A"/>
    <w:rsid w:val="00457B1D"/>
    <w:rsid w:val="00463610"/>
    <w:rsid w:val="004663B4"/>
    <w:rsid w:val="004708B9"/>
    <w:rsid w:val="00475BF3"/>
    <w:rsid w:val="00480046"/>
    <w:rsid w:val="004814B2"/>
    <w:rsid w:val="00481D4E"/>
    <w:rsid w:val="00482E32"/>
    <w:rsid w:val="00486FF2"/>
    <w:rsid w:val="00487A4E"/>
    <w:rsid w:val="00487BD9"/>
    <w:rsid w:val="00487D00"/>
    <w:rsid w:val="00487EB7"/>
    <w:rsid w:val="00490117"/>
    <w:rsid w:val="00491719"/>
    <w:rsid w:val="00492608"/>
    <w:rsid w:val="004940AB"/>
    <w:rsid w:val="00494B4A"/>
    <w:rsid w:val="00494E94"/>
    <w:rsid w:val="00495F0D"/>
    <w:rsid w:val="00495F2D"/>
    <w:rsid w:val="00496AC7"/>
    <w:rsid w:val="004A001F"/>
    <w:rsid w:val="004A0C7D"/>
    <w:rsid w:val="004B208A"/>
    <w:rsid w:val="004B2C72"/>
    <w:rsid w:val="004B35B9"/>
    <w:rsid w:val="004B608C"/>
    <w:rsid w:val="004C17A4"/>
    <w:rsid w:val="004C4FAC"/>
    <w:rsid w:val="004C536C"/>
    <w:rsid w:val="004C58CB"/>
    <w:rsid w:val="004D05A6"/>
    <w:rsid w:val="004D23C4"/>
    <w:rsid w:val="004D5A38"/>
    <w:rsid w:val="004D63D1"/>
    <w:rsid w:val="004D6566"/>
    <w:rsid w:val="004E435E"/>
    <w:rsid w:val="004E4603"/>
    <w:rsid w:val="004E6135"/>
    <w:rsid w:val="004F01A0"/>
    <w:rsid w:val="004F201A"/>
    <w:rsid w:val="004F3BD7"/>
    <w:rsid w:val="0050064D"/>
    <w:rsid w:val="0050083F"/>
    <w:rsid w:val="0050088F"/>
    <w:rsid w:val="00502737"/>
    <w:rsid w:val="0050333D"/>
    <w:rsid w:val="00505857"/>
    <w:rsid w:val="005116D3"/>
    <w:rsid w:val="00514169"/>
    <w:rsid w:val="00520F5C"/>
    <w:rsid w:val="005230AF"/>
    <w:rsid w:val="0053087B"/>
    <w:rsid w:val="00534C79"/>
    <w:rsid w:val="00536183"/>
    <w:rsid w:val="00541EE0"/>
    <w:rsid w:val="00543510"/>
    <w:rsid w:val="00543651"/>
    <w:rsid w:val="005507D9"/>
    <w:rsid w:val="00553D3D"/>
    <w:rsid w:val="005565A9"/>
    <w:rsid w:val="00556FC4"/>
    <w:rsid w:val="0055721C"/>
    <w:rsid w:val="00560482"/>
    <w:rsid w:val="005646DA"/>
    <w:rsid w:val="00565391"/>
    <w:rsid w:val="005703D0"/>
    <w:rsid w:val="00570B40"/>
    <w:rsid w:val="005772E7"/>
    <w:rsid w:val="0058516B"/>
    <w:rsid w:val="00591743"/>
    <w:rsid w:val="00591DB3"/>
    <w:rsid w:val="00594588"/>
    <w:rsid w:val="005960A0"/>
    <w:rsid w:val="00597696"/>
    <w:rsid w:val="005A11C8"/>
    <w:rsid w:val="005A2A9F"/>
    <w:rsid w:val="005A30EF"/>
    <w:rsid w:val="005B0F5E"/>
    <w:rsid w:val="005B1CDB"/>
    <w:rsid w:val="005B260E"/>
    <w:rsid w:val="005B26C1"/>
    <w:rsid w:val="005B6CA0"/>
    <w:rsid w:val="005B7E5D"/>
    <w:rsid w:val="005C21EB"/>
    <w:rsid w:val="005C408F"/>
    <w:rsid w:val="005D0E61"/>
    <w:rsid w:val="005D4FEA"/>
    <w:rsid w:val="005E34B9"/>
    <w:rsid w:val="005E67E9"/>
    <w:rsid w:val="005F19CD"/>
    <w:rsid w:val="005F1CC6"/>
    <w:rsid w:val="005F1F8E"/>
    <w:rsid w:val="005F2AF8"/>
    <w:rsid w:val="005F2E98"/>
    <w:rsid w:val="005F2F07"/>
    <w:rsid w:val="005F5F8A"/>
    <w:rsid w:val="005F6F96"/>
    <w:rsid w:val="005F7C63"/>
    <w:rsid w:val="00600180"/>
    <w:rsid w:val="00601AE8"/>
    <w:rsid w:val="00601C50"/>
    <w:rsid w:val="0060269F"/>
    <w:rsid w:val="0060443A"/>
    <w:rsid w:val="0060465A"/>
    <w:rsid w:val="00606F9F"/>
    <w:rsid w:val="00610E9E"/>
    <w:rsid w:val="00611DE1"/>
    <w:rsid w:val="00615D00"/>
    <w:rsid w:val="00617A11"/>
    <w:rsid w:val="00620136"/>
    <w:rsid w:val="006275F0"/>
    <w:rsid w:val="00627E77"/>
    <w:rsid w:val="00631314"/>
    <w:rsid w:val="00631890"/>
    <w:rsid w:val="00635D05"/>
    <w:rsid w:val="006426E5"/>
    <w:rsid w:val="00642AD0"/>
    <w:rsid w:val="00642C33"/>
    <w:rsid w:val="0064415C"/>
    <w:rsid w:val="00644C0A"/>
    <w:rsid w:val="00646FE8"/>
    <w:rsid w:val="00651E90"/>
    <w:rsid w:val="00654ACA"/>
    <w:rsid w:val="00661887"/>
    <w:rsid w:val="006632B7"/>
    <w:rsid w:val="00663483"/>
    <w:rsid w:val="006651C8"/>
    <w:rsid w:val="006654C3"/>
    <w:rsid w:val="0066662C"/>
    <w:rsid w:val="00667D77"/>
    <w:rsid w:val="00670C2D"/>
    <w:rsid w:val="00684C3B"/>
    <w:rsid w:val="0068546C"/>
    <w:rsid w:val="00687906"/>
    <w:rsid w:val="00690A93"/>
    <w:rsid w:val="0069500A"/>
    <w:rsid w:val="00696BA9"/>
    <w:rsid w:val="006A0247"/>
    <w:rsid w:val="006A0980"/>
    <w:rsid w:val="006A0CAC"/>
    <w:rsid w:val="006A6574"/>
    <w:rsid w:val="006A747A"/>
    <w:rsid w:val="006B17A0"/>
    <w:rsid w:val="006B19F0"/>
    <w:rsid w:val="006B1D29"/>
    <w:rsid w:val="006B6369"/>
    <w:rsid w:val="006B64FB"/>
    <w:rsid w:val="006C3AC1"/>
    <w:rsid w:val="006C4222"/>
    <w:rsid w:val="006C4278"/>
    <w:rsid w:val="006D47FE"/>
    <w:rsid w:val="006D5794"/>
    <w:rsid w:val="006D58A2"/>
    <w:rsid w:val="006D5ACB"/>
    <w:rsid w:val="006E1125"/>
    <w:rsid w:val="006E2B95"/>
    <w:rsid w:val="006E3368"/>
    <w:rsid w:val="006E7045"/>
    <w:rsid w:val="006E7CF1"/>
    <w:rsid w:val="006F5ED9"/>
    <w:rsid w:val="00703AF9"/>
    <w:rsid w:val="00704C08"/>
    <w:rsid w:val="007051A4"/>
    <w:rsid w:val="00707759"/>
    <w:rsid w:val="007105C0"/>
    <w:rsid w:val="0071137B"/>
    <w:rsid w:val="007161B9"/>
    <w:rsid w:val="00720BBA"/>
    <w:rsid w:val="00723ADD"/>
    <w:rsid w:val="00723D49"/>
    <w:rsid w:val="007245F3"/>
    <w:rsid w:val="0072558A"/>
    <w:rsid w:val="00730092"/>
    <w:rsid w:val="00736C37"/>
    <w:rsid w:val="0073708E"/>
    <w:rsid w:val="00740F2B"/>
    <w:rsid w:val="00741909"/>
    <w:rsid w:val="00742F33"/>
    <w:rsid w:val="00746F36"/>
    <w:rsid w:val="00753A4E"/>
    <w:rsid w:val="0075589A"/>
    <w:rsid w:val="00756A09"/>
    <w:rsid w:val="00760755"/>
    <w:rsid w:val="00764DB0"/>
    <w:rsid w:val="0076624D"/>
    <w:rsid w:val="0076647F"/>
    <w:rsid w:val="00766AFC"/>
    <w:rsid w:val="00767209"/>
    <w:rsid w:val="007713A8"/>
    <w:rsid w:val="00773FD0"/>
    <w:rsid w:val="007750E9"/>
    <w:rsid w:val="00784554"/>
    <w:rsid w:val="00790F9D"/>
    <w:rsid w:val="00793486"/>
    <w:rsid w:val="007A36B3"/>
    <w:rsid w:val="007A4ECE"/>
    <w:rsid w:val="007B0187"/>
    <w:rsid w:val="007B13A2"/>
    <w:rsid w:val="007B33E7"/>
    <w:rsid w:val="007B6208"/>
    <w:rsid w:val="007C55CB"/>
    <w:rsid w:val="007C5D83"/>
    <w:rsid w:val="007D0C93"/>
    <w:rsid w:val="007D1EDE"/>
    <w:rsid w:val="007D5B23"/>
    <w:rsid w:val="007E1C33"/>
    <w:rsid w:val="007E65A9"/>
    <w:rsid w:val="007E7580"/>
    <w:rsid w:val="007F1F13"/>
    <w:rsid w:val="007F2262"/>
    <w:rsid w:val="007F5AFC"/>
    <w:rsid w:val="007F6666"/>
    <w:rsid w:val="008026F1"/>
    <w:rsid w:val="0080596C"/>
    <w:rsid w:val="0080632C"/>
    <w:rsid w:val="008072D7"/>
    <w:rsid w:val="00810023"/>
    <w:rsid w:val="00810298"/>
    <w:rsid w:val="008106F5"/>
    <w:rsid w:val="00812014"/>
    <w:rsid w:val="0081272E"/>
    <w:rsid w:val="00812DAA"/>
    <w:rsid w:val="00813C30"/>
    <w:rsid w:val="00815318"/>
    <w:rsid w:val="008155C7"/>
    <w:rsid w:val="008164B2"/>
    <w:rsid w:val="00817264"/>
    <w:rsid w:val="00821638"/>
    <w:rsid w:val="008247D8"/>
    <w:rsid w:val="008266EE"/>
    <w:rsid w:val="00831F1B"/>
    <w:rsid w:val="00832789"/>
    <w:rsid w:val="00833C55"/>
    <w:rsid w:val="00843595"/>
    <w:rsid w:val="008436CF"/>
    <w:rsid w:val="0084488B"/>
    <w:rsid w:val="0084635B"/>
    <w:rsid w:val="008504A7"/>
    <w:rsid w:val="00850FAD"/>
    <w:rsid w:val="00852AAB"/>
    <w:rsid w:val="00852E60"/>
    <w:rsid w:val="008545FA"/>
    <w:rsid w:val="00863110"/>
    <w:rsid w:val="008667B1"/>
    <w:rsid w:val="00867CC4"/>
    <w:rsid w:val="00871F98"/>
    <w:rsid w:val="00873300"/>
    <w:rsid w:val="00877BA4"/>
    <w:rsid w:val="00883E87"/>
    <w:rsid w:val="00886A8A"/>
    <w:rsid w:val="00890482"/>
    <w:rsid w:val="00890F64"/>
    <w:rsid w:val="008933ED"/>
    <w:rsid w:val="008966B5"/>
    <w:rsid w:val="008A0A48"/>
    <w:rsid w:val="008A0D75"/>
    <w:rsid w:val="008A0DE5"/>
    <w:rsid w:val="008A17B2"/>
    <w:rsid w:val="008A5BF5"/>
    <w:rsid w:val="008A64B5"/>
    <w:rsid w:val="008B0674"/>
    <w:rsid w:val="008B2389"/>
    <w:rsid w:val="008B35CC"/>
    <w:rsid w:val="008B571D"/>
    <w:rsid w:val="008B7096"/>
    <w:rsid w:val="008C265F"/>
    <w:rsid w:val="008C2BD5"/>
    <w:rsid w:val="008C3A48"/>
    <w:rsid w:val="008C3ABD"/>
    <w:rsid w:val="008C40FB"/>
    <w:rsid w:val="008C4F0D"/>
    <w:rsid w:val="008C6D1A"/>
    <w:rsid w:val="008C7E25"/>
    <w:rsid w:val="008D4B0F"/>
    <w:rsid w:val="008D52F9"/>
    <w:rsid w:val="008D53D6"/>
    <w:rsid w:val="008E3057"/>
    <w:rsid w:val="008E3193"/>
    <w:rsid w:val="008E55D8"/>
    <w:rsid w:val="00901482"/>
    <w:rsid w:val="00911267"/>
    <w:rsid w:val="00912B06"/>
    <w:rsid w:val="0091372A"/>
    <w:rsid w:val="00915540"/>
    <w:rsid w:val="00915DA4"/>
    <w:rsid w:val="0091695D"/>
    <w:rsid w:val="00922FE6"/>
    <w:rsid w:val="0092680E"/>
    <w:rsid w:val="00927990"/>
    <w:rsid w:val="009300D5"/>
    <w:rsid w:val="009302CD"/>
    <w:rsid w:val="00936276"/>
    <w:rsid w:val="00941AB3"/>
    <w:rsid w:val="00943283"/>
    <w:rsid w:val="00945C08"/>
    <w:rsid w:val="00946A44"/>
    <w:rsid w:val="00951E5E"/>
    <w:rsid w:val="00952C37"/>
    <w:rsid w:val="0095313B"/>
    <w:rsid w:val="00955FE4"/>
    <w:rsid w:val="0095723B"/>
    <w:rsid w:val="00962359"/>
    <w:rsid w:val="009630C3"/>
    <w:rsid w:val="00967B1A"/>
    <w:rsid w:val="00970EED"/>
    <w:rsid w:val="00974AE9"/>
    <w:rsid w:val="009842F8"/>
    <w:rsid w:val="009859DE"/>
    <w:rsid w:val="0098640B"/>
    <w:rsid w:val="00986909"/>
    <w:rsid w:val="009927DF"/>
    <w:rsid w:val="00992F62"/>
    <w:rsid w:val="00997783"/>
    <w:rsid w:val="009A0939"/>
    <w:rsid w:val="009A7320"/>
    <w:rsid w:val="009B6056"/>
    <w:rsid w:val="009D09FE"/>
    <w:rsid w:val="009D2E77"/>
    <w:rsid w:val="009D499C"/>
    <w:rsid w:val="009D79AE"/>
    <w:rsid w:val="009E2415"/>
    <w:rsid w:val="009E2CA7"/>
    <w:rsid w:val="009E376A"/>
    <w:rsid w:val="009E6C0C"/>
    <w:rsid w:val="009E6ED5"/>
    <w:rsid w:val="009F2FD3"/>
    <w:rsid w:val="009F5282"/>
    <w:rsid w:val="009F6495"/>
    <w:rsid w:val="009F6546"/>
    <w:rsid w:val="009F7233"/>
    <w:rsid w:val="009F7261"/>
    <w:rsid w:val="00A012DC"/>
    <w:rsid w:val="00A024D4"/>
    <w:rsid w:val="00A03A12"/>
    <w:rsid w:val="00A05663"/>
    <w:rsid w:val="00A05EF2"/>
    <w:rsid w:val="00A10B19"/>
    <w:rsid w:val="00A17FDB"/>
    <w:rsid w:val="00A23BC4"/>
    <w:rsid w:val="00A240AA"/>
    <w:rsid w:val="00A34B42"/>
    <w:rsid w:val="00A4205A"/>
    <w:rsid w:val="00A421F2"/>
    <w:rsid w:val="00A4404C"/>
    <w:rsid w:val="00A46920"/>
    <w:rsid w:val="00A51F49"/>
    <w:rsid w:val="00A60B55"/>
    <w:rsid w:val="00A61DF6"/>
    <w:rsid w:val="00A63F13"/>
    <w:rsid w:val="00A6441A"/>
    <w:rsid w:val="00A64D0A"/>
    <w:rsid w:val="00A674C1"/>
    <w:rsid w:val="00A72415"/>
    <w:rsid w:val="00A77073"/>
    <w:rsid w:val="00A81287"/>
    <w:rsid w:val="00A84E07"/>
    <w:rsid w:val="00A85C19"/>
    <w:rsid w:val="00A86877"/>
    <w:rsid w:val="00A9027F"/>
    <w:rsid w:val="00A91175"/>
    <w:rsid w:val="00A952EE"/>
    <w:rsid w:val="00AA1A8E"/>
    <w:rsid w:val="00AA26F9"/>
    <w:rsid w:val="00AA3F81"/>
    <w:rsid w:val="00AA50FD"/>
    <w:rsid w:val="00AA7168"/>
    <w:rsid w:val="00AB4429"/>
    <w:rsid w:val="00AB6220"/>
    <w:rsid w:val="00AB65AA"/>
    <w:rsid w:val="00AB70D1"/>
    <w:rsid w:val="00AB79A3"/>
    <w:rsid w:val="00AC2136"/>
    <w:rsid w:val="00AC39A8"/>
    <w:rsid w:val="00AC4AE3"/>
    <w:rsid w:val="00AC7A67"/>
    <w:rsid w:val="00AD1656"/>
    <w:rsid w:val="00AD1BCC"/>
    <w:rsid w:val="00AD5DED"/>
    <w:rsid w:val="00AE518E"/>
    <w:rsid w:val="00AE6D2C"/>
    <w:rsid w:val="00AE7396"/>
    <w:rsid w:val="00AF0858"/>
    <w:rsid w:val="00AF1A1A"/>
    <w:rsid w:val="00AF1F5F"/>
    <w:rsid w:val="00AF734F"/>
    <w:rsid w:val="00B00122"/>
    <w:rsid w:val="00B014AC"/>
    <w:rsid w:val="00B01EA5"/>
    <w:rsid w:val="00B026C9"/>
    <w:rsid w:val="00B04E87"/>
    <w:rsid w:val="00B066C8"/>
    <w:rsid w:val="00B0783C"/>
    <w:rsid w:val="00B11CD4"/>
    <w:rsid w:val="00B14A09"/>
    <w:rsid w:val="00B23E57"/>
    <w:rsid w:val="00B246A5"/>
    <w:rsid w:val="00B30767"/>
    <w:rsid w:val="00B47720"/>
    <w:rsid w:val="00B51BEE"/>
    <w:rsid w:val="00B5220B"/>
    <w:rsid w:val="00B5735F"/>
    <w:rsid w:val="00B64A35"/>
    <w:rsid w:val="00B6797C"/>
    <w:rsid w:val="00B77E8A"/>
    <w:rsid w:val="00B840B5"/>
    <w:rsid w:val="00B904F1"/>
    <w:rsid w:val="00B9055B"/>
    <w:rsid w:val="00B9165B"/>
    <w:rsid w:val="00B9307F"/>
    <w:rsid w:val="00B94012"/>
    <w:rsid w:val="00B95CCB"/>
    <w:rsid w:val="00B96B09"/>
    <w:rsid w:val="00B96B58"/>
    <w:rsid w:val="00BA02A6"/>
    <w:rsid w:val="00BA16EC"/>
    <w:rsid w:val="00BA598B"/>
    <w:rsid w:val="00BA5CCD"/>
    <w:rsid w:val="00BB07D6"/>
    <w:rsid w:val="00BB2353"/>
    <w:rsid w:val="00BB7773"/>
    <w:rsid w:val="00BC15C3"/>
    <w:rsid w:val="00BC1F59"/>
    <w:rsid w:val="00BC3221"/>
    <w:rsid w:val="00BC3EE7"/>
    <w:rsid w:val="00BC4322"/>
    <w:rsid w:val="00BC44FC"/>
    <w:rsid w:val="00BD092F"/>
    <w:rsid w:val="00BD5F3A"/>
    <w:rsid w:val="00BD6A97"/>
    <w:rsid w:val="00BE1073"/>
    <w:rsid w:val="00BE22B7"/>
    <w:rsid w:val="00BE2B62"/>
    <w:rsid w:val="00BE704E"/>
    <w:rsid w:val="00BE7630"/>
    <w:rsid w:val="00BE7880"/>
    <w:rsid w:val="00BF05A8"/>
    <w:rsid w:val="00BF3FCC"/>
    <w:rsid w:val="00BF439A"/>
    <w:rsid w:val="00BF4B62"/>
    <w:rsid w:val="00BF4EF3"/>
    <w:rsid w:val="00BF5FBF"/>
    <w:rsid w:val="00BF6D2B"/>
    <w:rsid w:val="00C00BED"/>
    <w:rsid w:val="00C01B66"/>
    <w:rsid w:val="00C0309A"/>
    <w:rsid w:val="00C044CF"/>
    <w:rsid w:val="00C06093"/>
    <w:rsid w:val="00C112BF"/>
    <w:rsid w:val="00C12F19"/>
    <w:rsid w:val="00C131D1"/>
    <w:rsid w:val="00C16E30"/>
    <w:rsid w:val="00C244F3"/>
    <w:rsid w:val="00C24E8A"/>
    <w:rsid w:val="00C25340"/>
    <w:rsid w:val="00C2748E"/>
    <w:rsid w:val="00C30865"/>
    <w:rsid w:val="00C30CDC"/>
    <w:rsid w:val="00C32177"/>
    <w:rsid w:val="00C3586D"/>
    <w:rsid w:val="00C41A96"/>
    <w:rsid w:val="00C41FB8"/>
    <w:rsid w:val="00C45562"/>
    <w:rsid w:val="00C629AE"/>
    <w:rsid w:val="00C65ADD"/>
    <w:rsid w:val="00C6691E"/>
    <w:rsid w:val="00C669AE"/>
    <w:rsid w:val="00C70C13"/>
    <w:rsid w:val="00C712C9"/>
    <w:rsid w:val="00C71344"/>
    <w:rsid w:val="00C748FA"/>
    <w:rsid w:val="00C77BCF"/>
    <w:rsid w:val="00C85305"/>
    <w:rsid w:val="00C870E3"/>
    <w:rsid w:val="00C92D63"/>
    <w:rsid w:val="00CA1B38"/>
    <w:rsid w:val="00CA363C"/>
    <w:rsid w:val="00CA58F2"/>
    <w:rsid w:val="00CA7A5B"/>
    <w:rsid w:val="00CC31FA"/>
    <w:rsid w:val="00CC6E61"/>
    <w:rsid w:val="00CD0B11"/>
    <w:rsid w:val="00CD21D4"/>
    <w:rsid w:val="00CD2AA0"/>
    <w:rsid w:val="00CD2E31"/>
    <w:rsid w:val="00CE070C"/>
    <w:rsid w:val="00CE1473"/>
    <w:rsid w:val="00CE2036"/>
    <w:rsid w:val="00CE4EE5"/>
    <w:rsid w:val="00CE685E"/>
    <w:rsid w:val="00CF3E5D"/>
    <w:rsid w:val="00CF45E8"/>
    <w:rsid w:val="00D020A5"/>
    <w:rsid w:val="00D04541"/>
    <w:rsid w:val="00D10680"/>
    <w:rsid w:val="00D10D1C"/>
    <w:rsid w:val="00D112ED"/>
    <w:rsid w:val="00D117A7"/>
    <w:rsid w:val="00D11EE6"/>
    <w:rsid w:val="00D12731"/>
    <w:rsid w:val="00D140EA"/>
    <w:rsid w:val="00D16198"/>
    <w:rsid w:val="00D24043"/>
    <w:rsid w:val="00D26205"/>
    <w:rsid w:val="00D268F2"/>
    <w:rsid w:val="00D26948"/>
    <w:rsid w:val="00D313B4"/>
    <w:rsid w:val="00D31487"/>
    <w:rsid w:val="00D3158D"/>
    <w:rsid w:val="00D326DA"/>
    <w:rsid w:val="00D35BDC"/>
    <w:rsid w:val="00D3710E"/>
    <w:rsid w:val="00D40FA1"/>
    <w:rsid w:val="00D43341"/>
    <w:rsid w:val="00D4341E"/>
    <w:rsid w:val="00D44DC1"/>
    <w:rsid w:val="00D4679E"/>
    <w:rsid w:val="00D47F4C"/>
    <w:rsid w:val="00D52D1E"/>
    <w:rsid w:val="00D56CCE"/>
    <w:rsid w:val="00D56F6F"/>
    <w:rsid w:val="00D60D1A"/>
    <w:rsid w:val="00D621CF"/>
    <w:rsid w:val="00D7061F"/>
    <w:rsid w:val="00D71537"/>
    <w:rsid w:val="00D73DC5"/>
    <w:rsid w:val="00D80F87"/>
    <w:rsid w:val="00D811C8"/>
    <w:rsid w:val="00D81487"/>
    <w:rsid w:val="00D84FBF"/>
    <w:rsid w:val="00D85B60"/>
    <w:rsid w:val="00D8728E"/>
    <w:rsid w:val="00D90E27"/>
    <w:rsid w:val="00D93196"/>
    <w:rsid w:val="00D944DA"/>
    <w:rsid w:val="00D957C4"/>
    <w:rsid w:val="00DA1079"/>
    <w:rsid w:val="00DA387C"/>
    <w:rsid w:val="00DA39AC"/>
    <w:rsid w:val="00DA4088"/>
    <w:rsid w:val="00DA6017"/>
    <w:rsid w:val="00DA7A57"/>
    <w:rsid w:val="00DB194B"/>
    <w:rsid w:val="00DB1BAB"/>
    <w:rsid w:val="00DB3C25"/>
    <w:rsid w:val="00DB5876"/>
    <w:rsid w:val="00DC1E71"/>
    <w:rsid w:val="00DC66D9"/>
    <w:rsid w:val="00DD5AA7"/>
    <w:rsid w:val="00DE55CE"/>
    <w:rsid w:val="00DE5B29"/>
    <w:rsid w:val="00DE5EFA"/>
    <w:rsid w:val="00DE668C"/>
    <w:rsid w:val="00DE7882"/>
    <w:rsid w:val="00DF01C5"/>
    <w:rsid w:val="00DF1515"/>
    <w:rsid w:val="00E008AA"/>
    <w:rsid w:val="00E02270"/>
    <w:rsid w:val="00E023C5"/>
    <w:rsid w:val="00E02F70"/>
    <w:rsid w:val="00E043DB"/>
    <w:rsid w:val="00E06C14"/>
    <w:rsid w:val="00E11D59"/>
    <w:rsid w:val="00E20B41"/>
    <w:rsid w:val="00E2219D"/>
    <w:rsid w:val="00E223E0"/>
    <w:rsid w:val="00E2321A"/>
    <w:rsid w:val="00E247B2"/>
    <w:rsid w:val="00E3050C"/>
    <w:rsid w:val="00E31218"/>
    <w:rsid w:val="00E34847"/>
    <w:rsid w:val="00E419D7"/>
    <w:rsid w:val="00E44B90"/>
    <w:rsid w:val="00E4560C"/>
    <w:rsid w:val="00E45F1D"/>
    <w:rsid w:val="00E47A9D"/>
    <w:rsid w:val="00E5006C"/>
    <w:rsid w:val="00E50455"/>
    <w:rsid w:val="00E572F3"/>
    <w:rsid w:val="00E60EC9"/>
    <w:rsid w:val="00E61806"/>
    <w:rsid w:val="00E62793"/>
    <w:rsid w:val="00E63DB3"/>
    <w:rsid w:val="00E65290"/>
    <w:rsid w:val="00E65D15"/>
    <w:rsid w:val="00E663C5"/>
    <w:rsid w:val="00E6659D"/>
    <w:rsid w:val="00E70631"/>
    <w:rsid w:val="00E720EA"/>
    <w:rsid w:val="00E74054"/>
    <w:rsid w:val="00E752B5"/>
    <w:rsid w:val="00E763D3"/>
    <w:rsid w:val="00E774EC"/>
    <w:rsid w:val="00E84842"/>
    <w:rsid w:val="00E85F3D"/>
    <w:rsid w:val="00E86CE5"/>
    <w:rsid w:val="00E9275F"/>
    <w:rsid w:val="00E939D6"/>
    <w:rsid w:val="00E946B5"/>
    <w:rsid w:val="00E9626D"/>
    <w:rsid w:val="00EA3E64"/>
    <w:rsid w:val="00EB0C3E"/>
    <w:rsid w:val="00EB6485"/>
    <w:rsid w:val="00EC3828"/>
    <w:rsid w:val="00EC6772"/>
    <w:rsid w:val="00ED0C73"/>
    <w:rsid w:val="00ED1008"/>
    <w:rsid w:val="00ED14D1"/>
    <w:rsid w:val="00ED1D66"/>
    <w:rsid w:val="00ED3AAF"/>
    <w:rsid w:val="00ED6A4A"/>
    <w:rsid w:val="00EE4300"/>
    <w:rsid w:val="00EF2999"/>
    <w:rsid w:val="00EF3768"/>
    <w:rsid w:val="00EF3870"/>
    <w:rsid w:val="00EF4136"/>
    <w:rsid w:val="00EF68D4"/>
    <w:rsid w:val="00EF7C81"/>
    <w:rsid w:val="00F00A49"/>
    <w:rsid w:val="00F01208"/>
    <w:rsid w:val="00F0199E"/>
    <w:rsid w:val="00F023CB"/>
    <w:rsid w:val="00F15DAE"/>
    <w:rsid w:val="00F203FC"/>
    <w:rsid w:val="00F2506E"/>
    <w:rsid w:val="00F2718B"/>
    <w:rsid w:val="00F30421"/>
    <w:rsid w:val="00F32A9D"/>
    <w:rsid w:val="00F35436"/>
    <w:rsid w:val="00F35C7D"/>
    <w:rsid w:val="00F37F84"/>
    <w:rsid w:val="00F40442"/>
    <w:rsid w:val="00F414E7"/>
    <w:rsid w:val="00F41AE1"/>
    <w:rsid w:val="00F42006"/>
    <w:rsid w:val="00F43DFC"/>
    <w:rsid w:val="00F46A08"/>
    <w:rsid w:val="00F500CE"/>
    <w:rsid w:val="00F526C8"/>
    <w:rsid w:val="00F53D82"/>
    <w:rsid w:val="00F5674D"/>
    <w:rsid w:val="00F579D1"/>
    <w:rsid w:val="00F60D1F"/>
    <w:rsid w:val="00F65F81"/>
    <w:rsid w:val="00F66B84"/>
    <w:rsid w:val="00F674ED"/>
    <w:rsid w:val="00F67F23"/>
    <w:rsid w:val="00F71AB6"/>
    <w:rsid w:val="00F73BDA"/>
    <w:rsid w:val="00F778C0"/>
    <w:rsid w:val="00F80103"/>
    <w:rsid w:val="00F837C2"/>
    <w:rsid w:val="00F8731C"/>
    <w:rsid w:val="00F907DE"/>
    <w:rsid w:val="00F93DED"/>
    <w:rsid w:val="00F949F8"/>
    <w:rsid w:val="00F959E8"/>
    <w:rsid w:val="00FA05BB"/>
    <w:rsid w:val="00FA61AE"/>
    <w:rsid w:val="00FA72DC"/>
    <w:rsid w:val="00FB0089"/>
    <w:rsid w:val="00FB0535"/>
    <w:rsid w:val="00FB05DB"/>
    <w:rsid w:val="00FB069B"/>
    <w:rsid w:val="00FB24C7"/>
    <w:rsid w:val="00FB3D2B"/>
    <w:rsid w:val="00FB4AAE"/>
    <w:rsid w:val="00FC599B"/>
    <w:rsid w:val="00FC5FF5"/>
    <w:rsid w:val="00FC751F"/>
    <w:rsid w:val="00FC78A2"/>
    <w:rsid w:val="00FD03AA"/>
    <w:rsid w:val="00FD0C22"/>
    <w:rsid w:val="00FD181A"/>
    <w:rsid w:val="00FD36C6"/>
    <w:rsid w:val="00FD74F6"/>
    <w:rsid w:val="00FD772E"/>
    <w:rsid w:val="00FE1CED"/>
    <w:rsid w:val="00FE31F5"/>
    <w:rsid w:val="00FE32E9"/>
    <w:rsid w:val="00FE3E87"/>
    <w:rsid w:val="00FE6A97"/>
    <w:rsid w:val="00FE7A20"/>
    <w:rsid w:val="00FF2A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19A5"/>
    <w:rPr>
      <w:rFonts w:eastAsia="Times New Roman" w:cs="Times New Roman"/>
      <w:sz w:val="22"/>
    </w:rPr>
  </w:style>
  <w:style w:type="paragraph" w:styleId="Heading1">
    <w:name w:val="heading 1"/>
    <w:aliases w:val="numbered"/>
    <w:next w:val="Bodycopynumbered"/>
    <w:link w:val="Heading1Char"/>
    <w:qFormat/>
    <w:rsid w:val="00610E9E"/>
    <w:pPr>
      <w:keepNext/>
      <w:pageBreakBefore/>
      <w:widowControl w:val="0"/>
      <w:numPr>
        <w:numId w:val="32"/>
      </w:numPr>
      <w:spacing w:before="360" w:afterLines="100"/>
      <w:ind w:left="567" w:hanging="567"/>
      <w:outlineLvl w:val="0"/>
    </w:pPr>
    <w:rPr>
      <w:rFonts w:asciiTheme="majorHAnsi" w:eastAsiaTheme="majorEastAsia" w:hAnsiTheme="majorHAnsi" w:cstheme="majorBidi"/>
      <w:bCs/>
      <w:smallCaps/>
      <w:color w:val="000000" w:themeColor="text1"/>
      <w:sz w:val="44"/>
      <w:szCs w:val="44"/>
    </w:rPr>
  </w:style>
  <w:style w:type="paragraph" w:styleId="Heading2">
    <w:name w:val="heading 2"/>
    <w:next w:val="Bodycopynumbered"/>
    <w:link w:val="Heading2Char"/>
    <w:uiPriority w:val="9"/>
    <w:unhideWhenUsed/>
    <w:qFormat/>
    <w:rsid w:val="00610E9E"/>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numbered"/>
    <w:link w:val="Heading3Char"/>
    <w:qFormat/>
    <w:rsid w:val="00487EB7"/>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Heading 4 numbered"/>
    <w:basedOn w:val="Heading1"/>
    <w:next w:val="Bodycopynumbered"/>
    <w:link w:val="Heading4Char"/>
    <w:qFormat/>
    <w:rsid w:val="00400756"/>
    <w:pPr>
      <w:pageBreakBefore w:val="0"/>
      <w:spacing w:after="100"/>
      <w:outlineLvl w:val="3"/>
    </w:pPr>
    <w:rPr>
      <w:b/>
      <w:sz w:val="26"/>
      <w:szCs w:val="26"/>
    </w:rPr>
  </w:style>
  <w:style w:type="paragraph" w:styleId="Heading5">
    <w:name w:val="heading 5"/>
    <w:next w:val="Bodycopynumbered"/>
    <w:link w:val="Heading5Char"/>
    <w:uiPriority w:val="9"/>
    <w:unhideWhenUsed/>
    <w:qFormat/>
    <w:rsid w:val="009D2E77"/>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numbered"/>
    <w:link w:val="Heading6Char"/>
    <w:uiPriority w:val="9"/>
    <w:semiHidden/>
    <w:unhideWhenUsed/>
    <w:qFormat/>
    <w:rsid w:val="00E65D15"/>
    <w:pPr>
      <w:keepNext/>
      <w:widowControl w:val="0"/>
      <w:spacing w:beforeLines="50" w:afterLines="50"/>
      <w:outlineLvl w:val="5"/>
    </w:pPr>
    <w:rPr>
      <w:rFonts w:asciiTheme="majorHAnsi" w:eastAsiaTheme="majorEastAsia" w:hAnsiTheme="majorHAnsi" w:cstheme="majorBidi"/>
      <w:i/>
      <w:iCs/>
      <w:smallCaps/>
      <w:sz w:val="22"/>
    </w:rPr>
  </w:style>
  <w:style w:type="paragraph" w:styleId="Heading7">
    <w:name w:val="heading 7"/>
    <w:basedOn w:val="Normal"/>
    <w:next w:val="Normal"/>
    <w:link w:val="Heading7Char"/>
    <w:uiPriority w:val="9"/>
    <w:semiHidden/>
    <w:unhideWhenUsed/>
    <w:qFormat/>
    <w:rsid w:val="002962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62F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962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
    <w:basedOn w:val="DefaultParagraphFont"/>
    <w:link w:val="Heading1"/>
    <w:rsid w:val="00610E9E"/>
    <w:rPr>
      <w:rFonts w:asciiTheme="majorHAnsi" w:eastAsiaTheme="majorEastAsia" w:hAnsiTheme="majorHAnsi" w:cstheme="majorBidi"/>
      <w:bCs/>
      <w:smallCaps/>
      <w:color w:val="000000" w:themeColor="text1"/>
      <w:sz w:val="44"/>
      <w:szCs w:val="44"/>
    </w:rPr>
  </w:style>
  <w:style w:type="character" w:customStyle="1" w:styleId="Heading3Char">
    <w:name w:val="Heading 3 Char"/>
    <w:basedOn w:val="DefaultParagraphFont"/>
    <w:link w:val="Heading3"/>
    <w:rsid w:val="00487EB7"/>
    <w:rPr>
      <w:rFonts w:asciiTheme="majorHAnsi" w:eastAsiaTheme="minorEastAsia" w:hAnsiTheme="majorHAnsi" w:cstheme="majorHAnsi"/>
      <w:smallCaps/>
      <w:sz w:val="30"/>
      <w:szCs w:val="30"/>
    </w:rPr>
  </w:style>
  <w:style w:type="character" w:customStyle="1" w:styleId="Heading4Char">
    <w:name w:val="Heading 4 Char"/>
    <w:aliases w:val="Heading 4 numbered Char"/>
    <w:basedOn w:val="DefaultParagraphFont"/>
    <w:link w:val="Heading4"/>
    <w:rsid w:val="00400756"/>
    <w:rPr>
      <w:rFonts w:asciiTheme="majorHAnsi" w:eastAsiaTheme="majorEastAsia" w:hAnsiTheme="majorHAnsi" w:cstheme="majorBidi"/>
      <w:b/>
      <w:bCs/>
      <w:smallCaps/>
      <w:color w:val="000000" w:themeColor="text1"/>
      <w:sz w:val="26"/>
      <w:szCs w:val="26"/>
    </w:rPr>
  </w:style>
  <w:style w:type="paragraph" w:customStyle="1" w:styleId="Bodycopybulletlevel2">
    <w:name w:val="Body copy bullet level 2"/>
    <w:qFormat/>
    <w:rsid w:val="00642C33"/>
    <w:pPr>
      <w:keepNext/>
      <w:widowControl w:val="0"/>
      <w:numPr>
        <w:numId w:val="2"/>
      </w:numPr>
      <w:ind w:left="1701" w:hanging="567"/>
    </w:pPr>
    <w:rPr>
      <w:rFonts w:cstheme="minorHAnsi"/>
      <w:color w:val="000000"/>
      <w:sz w:val="22"/>
      <w:szCs w:val="20"/>
      <w:lang w:eastAsia="en-AU"/>
    </w:rPr>
  </w:style>
  <w:style w:type="numbering" w:customStyle="1" w:styleId="Style3">
    <w:name w:val="Style3"/>
    <w:uiPriority w:val="99"/>
    <w:rsid w:val="001C150A"/>
    <w:pPr>
      <w:numPr>
        <w:numId w:val="38"/>
      </w:numPr>
    </w:pPr>
  </w:style>
  <w:style w:type="character" w:styleId="Hyperlink">
    <w:name w:val="Hyperlink"/>
    <w:basedOn w:val="DefaultParagraphFont"/>
    <w:uiPriority w:val="99"/>
    <w:unhideWhenUsed/>
    <w:rsid w:val="00E65D15"/>
    <w:rPr>
      <w:color w:val="0000FF" w:themeColor="hyperlink"/>
      <w:u w:val="single"/>
    </w:rPr>
  </w:style>
  <w:style w:type="character" w:customStyle="1" w:styleId="Heading6Char">
    <w:name w:val="Heading 6 Char"/>
    <w:basedOn w:val="DefaultParagraphFont"/>
    <w:link w:val="Heading6"/>
    <w:uiPriority w:val="9"/>
    <w:semiHidden/>
    <w:rsid w:val="00E65D15"/>
    <w:rPr>
      <w:rFonts w:asciiTheme="majorHAnsi" w:eastAsiaTheme="majorEastAsia" w:hAnsiTheme="majorHAnsi" w:cstheme="majorBidi"/>
      <w:i/>
      <w:iCs/>
      <w:smallCaps/>
      <w:sz w:val="22"/>
    </w:rPr>
  </w:style>
  <w:style w:type="paragraph" w:customStyle="1" w:styleId="Titleheading">
    <w:name w:val="Title heading"/>
    <w:next w:val="Bodycopy"/>
    <w:rsid w:val="00CA363C"/>
    <w:pPr>
      <w:keepNext/>
      <w:pageBreakBefore/>
      <w:widowControl w:val="0"/>
      <w:tabs>
        <w:tab w:val="left" w:pos="9643"/>
      </w:tabs>
      <w:spacing w:afterLines="200"/>
      <w:outlineLvl w:val="0"/>
    </w:pPr>
    <w:rPr>
      <w:rFonts w:asciiTheme="majorHAnsi" w:eastAsiaTheme="minorEastAsia" w:hAnsiTheme="majorHAnsi" w:cstheme="majorHAnsi"/>
      <w:smallCaps/>
      <w:color w:val="000000"/>
      <w:sz w:val="60"/>
      <w:szCs w:val="60"/>
      <w:lang w:eastAsia="en-AU"/>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642C33"/>
    <w:pPr>
      <w:keepNext/>
      <w:widowControl w:val="0"/>
      <w:tabs>
        <w:tab w:val="left" w:pos="1276"/>
      </w:tabs>
      <w:spacing w:before="200" w:after="200" w:line="300" w:lineRule="exact"/>
    </w:pPr>
    <w:rPr>
      <w:rFonts w:cstheme="minorHAnsi"/>
      <w:color w:val="000000"/>
      <w:sz w:val="22"/>
      <w:szCs w:val="20"/>
      <w:lang w:eastAsia="en-AU"/>
    </w:rPr>
  </w:style>
  <w:style w:type="paragraph" w:customStyle="1" w:styleId="Bulletlistlevel1">
    <w:name w:val="Bullet list  level 1"/>
    <w:qFormat/>
    <w:rsid w:val="00642C33"/>
    <w:pPr>
      <w:keepNext/>
      <w:widowControl w:val="0"/>
      <w:numPr>
        <w:numId w:val="1"/>
      </w:numPr>
      <w:spacing w:before="120" w:after="120" w:line="300" w:lineRule="exact"/>
      <w:ind w:left="1134" w:hanging="567"/>
    </w:pPr>
    <w:rPr>
      <w:rFonts w:cstheme="minorHAnsi"/>
      <w:color w:val="000000"/>
      <w:sz w:val="22"/>
      <w:szCs w:val="20"/>
      <w:lang w:eastAsia="en-AU"/>
    </w:rPr>
  </w:style>
  <w:style w:type="paragraph" w:customStyle="1" w:styleId="Tableheading">
    <w:name w:val="Table heading"/>
    <w:qFormat/>
    <w:rsid w:val="00CA363C"/>
    <w:pPr>
      <w:keepNext/>
      <w:widowControl w:val="0"/>
      <w:spacing w:before="120" w:after="120"/>
    </w:pPr>
    <w:rPr>
      <w:rFonts w:asciiTheme="majorHAnsi" w:hAnsiTheme="majorHAnsi" w:cstheme="minorHAnsi"/>
      <w:b/>
      <w:bCs/>
      <w:smallCaps/>
      <w:color w:val="FFFFFF" w:themeColor="background1"/>
      <w:sz w:val="22"/>
      <w:szCs w:val="20"/>
      <w:lang w:eastAsia="en-AU"/>
    </w:rPr>
  </w:style>
  <w:style w:type="paragraph" w:customStyle="1" w:styleId="Tablebodycopy">
    <w:name w:val="Table body copy"/>
    <w:qFormat/>
    <w:rsid w:val="00CA363C"/>
    <w:pPr>
      <w:keepNext/>
      <w:widowControl w:val="0"/>
      <w:spacing w:before="120" w:after="120"/>
    </w:pPr>
    <w:rPr>
      <w:rFonts w:cstheme="minorHAnsi"/>
      <w:bCs/>
      <w:sz w:val="22"/>
      <w:szCs w:val="20"/>
      <w:lang w:eastAsia="en-AU"/>
    </w:rPr>
  </w:style>
  <w:style w:type="paragraph" w:customStyle="1" w:styleId="Bodycopynumbered">
    <w:name w:val="Body copy numbered"/>
    <w:qFormat/>
    <w:rsid w:val="00642C33"/>
    <w:pPr>
      <w:keepNext/>
      <w:widowControl w:val="0"/>
      <w:numPr>
        <w:ilvl w:val="1"/>
        <w:numId w:val="4"/>
      </w:numPr>
      <w:spacing w:before="240" w:after="100" w:line="300" w:lineRule="exact"/>
      <w:ind w:left="567" w:hanging="567"/>
      <w:outlineLvl w:val="1"/>
    </w:pPr>
    <w:rPr>
      <w:rFonts w:eastAsia="Times New Roman" w:cs="Arial"/>
      <w:bCs/>
      <w:kern w:val="32"/>
      <w:sz w:val="22"/>
      <w:szCs w:val="20"/>
    </w:rPr>
  </w:style>
  <w:style w:type="paragraph" w:customStyle="1" w:styleId="Bulletlistquote">
    <w:name w:val="Bullet list quote"/>
    <w:qFormat/>
    <w:rsid w:val="00642C33"/>
    <w:pPr>
      <w:keepNext/>
      <w:widowControl w:val="0"/>
      <w:ind w:left="1701"/>
    </w:pPr>
    <w:rPr>
      <w:rFonts w:cstheme="minorHAnsi"/>
      <w:i/>
      <w:color w:val="000000"/>
      <w:sz w:val="22"/>
      <w:szCs w:val="20"/>
      <w:lang w:eastAsia="en-AU"/>
    </w:rPr>
  </w:style>
  <w:style w:type="character" w:customStyle="1" w:styleId="Heading2Char">
    <w:name w:val="Heading 2 Char"/>
    <w:basedOn w:val="DefaultParagraphFont"/>
    <w:link w:val="Heading2"/>
    <w:uiPriority w:val="9"/>
    <w:rsid w:val="00610E9E"/>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9D2E77"/>
    <w:rPr>
      <w:rFonts w:asciiTheme="majorHAnsi" w:eastAsiaTheme="minorEastAsia" w:hAnsiTheme="majorHAnsi" w:cstheme="majorHAnsi"/>
      <w:i/>
      <w:smallCaps/>
    </w:rPr>
  </w:style>
  <w:style w:type="paragraph" w:styleId="Footer">
    <w:name w:val="footer"/>
    <w:link w:val="FooterChar"/>
    <w:unhideWhenUsed/>
    <w:rsid w:val="00610E9E"/>
    <w:pPr>
      <w:keepNext/>
      <w:widowControl w:val="0"/>
      <w:tabs>
        <w:tab w:val="center" w:pos="4513"/>
        <w:tab w:val="right" w:pos="9026"/>
      </w:tabs>
      <w:spacing w:before="40" w:after="40"/>
    </w:pPr>
    <w:rPr>
      <w:rFonts w:eastAsia="Times New Roman" w:cs="Times New Roman"/>
      <w:sz w:val="16"/>
      <w:szCs w:val="16"/>
    </w:rPr>
  </w:style>
  <w:style w:type="character" w:customStyle="1" w:styleId="FooterChar">
    <w:name w:val="Footer Char"/>
    <w:basedOn w:val="DefaultParagraphFont"/>
    <w:link w:val="Footer"/>
    <w:rsid w:val="00610E9E"/>
    <w:rPr>
      <w:rFonts w:eastAsia="Times New Roman" w:cs="Times New Roman"/>
      <w:sz w:val="16"/>
      <w:szCs w:val="16"/>
    </w:rPr>
  </w:style>
  <w:style w:type="paragraph" w:styleId="TOC4">
    <w:name w:val="toc 4"/>
    <w:basedOn w:val="Normal"/>
    <w:next w:val="Normal"/>
    <w:autoRedefine/>
    <w:uiPriority w:val="39"/>
    <w:rsid w:val="00183E91"/>
    <w:pPr>
      <w:tabs>
        <w:tab w:val="right" w:pos="9072"/>
      </w:tabs>
      <w:spacing w:beforeLines="100" w:afterLines="100"/>
      <w:ind w:left="1560"/>
    </w:pPr>
    <w:rPr>
      <w:rFonts w:asciiTheme="majorHAnsi" w:hAnsiTheme="majorHAnsi" w:cstheme="majorHAnsi"/>
      <w:noProof/>
      <w:sz w:val="24"/>
    </w:rPr>
  </w:style>
  <w:style w:type="paragraph" w:styleId="TOC1">
    <w:name w:val="toc 1"/>
    <w:next w:val="Recommendationbodycopynumbered"/>
    <w:autoRedefine/>
    <w:uiPriority w:val="39"/>
    <w:rsid w:val="00CA363C"/>
    <w:pPr>
      <w:keepNext/>
      <w:widowControl w:val="0"/>
      <w:tabs>
        <w:tab w:val="left" w:pos="567"/>
        <w:tab w:val="right" w:pos="9072"/>
      </w:tabs>
      <w:spacing w:beforeLines="100"/>
    </w:pPr>
    <w:rPr>
      <w:rFonts w:ascii="Arial Narrow" w:eastAsiaTheme="minorEastAsia" w:hAnsi="Arial Narrow" w:cstheme="majorHAnsi"/>
      <w:b/>
      <w:smallCaps/>
      <w:noProof/>
      <w:sz w:val="30"/>
      <w:szCs w:val="30"/>
      <w:lang w:eastAsia="en-AU"/>
    </w:rPr>
  </w:style>
  <w:style w:type="paragraph" w:styleId="TOC2">
    <w:name w:val="toc 2"/>
    <w:autoRedefine/>
    <w:uiPriority w:val="39"/>
    <w:rsid w:val="00FB4AAE"/>
    <w:pPr>
      <w:tabs>
        <w:tab w:val="right" w:pos="9072"/>
      </w:tabs>
      <w:spacing w:beforeLines="100" w:afterLines="100"/>
      <w:ind w:left="567" w:hanging="567"/>
    </w:pPr>
    <w:rPr>
      <w:rFonts w:eastAsiaTheme="minorEastAsia"/>
      <w:noProof/>
      <w:sz w:val="22"/>
      <w:szCs w:val="22"/>
      <w:lang w:eastAsia="en-AU"/>
    </w:rPr>
  </w:style>
  <w:style w:type="paragraph" w:styleId="FootnoteText">
    <w:name w:val="footnote text"/>
    <w:basedOn w:val="Normal"/>
    <w:link w:val="FootnoteTextChar"/>
    <w:semiHidden/>
    <w:rsid w:val="001231A4"/>
    <w:pPr>
      <w:spacing w:before="80" w:after="80" w:line="160" w:lineRule="exact"/>
      <w:ind w:left="170" w:hanging="170"/>
    </w:pPr>
    <w:rPr>
      <w:sz w:val="18"/>
      <w:szCs w:val="20"/>
    </w:rPr>
  </w:style>
  <w:style w:type="character" w:customStyle="1" w:styleId="FootnoteTextChar">
    <w:name w:val="Footnote Text Char"/>
    <w:basedOn w:val="DefaultParagraphFont"/>
    <w:link w:val="FootnoteText"/>
    <w:semiHidden/>
    <w:rsid w:val="001231A4"/>
    <w:rPr>
      <w:rFonts w:eastAsia="Times New Roman" w:cs="Times New Roman"/>
      <w:sz w:val="18"/>
      <w:szCs w:val="20"/>
    </w:rPr>
  </w:style>
  <w:style w:type="character" w:styleId="FootnoteReference">
    <w:name w:val="footnote reference"/>
    <w:basedOn w:val="DefaultParagraphFont"/>
    <w:uiPriority w:val="99"/>
    <w:semiHidden/>
    <w:rsid w:val="00103EB0"/>
    <w:rPr>
      <w:vertAlign w:val="superscript"/>
    </w:rPr>
  </w:style>
  <w:style w:type="paragraph" w:styleId="TOC3">
    <w:name w:val="toc 3"/>
    <w:basedOn w:val="TOC2"/>
    <w:next w:val="Normal"/>
    <w:autoRedefine/>
    <w:uiPriority w:val="39"/>
    <w:rsid w:val="00103EB0"/>
    <w:pPr>
      <w:ind w:firstLine="0"/>
    </w:pPr>
  </w:style>
  <w:style w:type="paragraph" w:customStyle="1" w:styleId="TOCheading">
    <w:name w:val="TOC heading"/>
    <w:rsid w:val="00CA363C"/>
    <w:pPr>
      <w:keepNext/>
      <w:pageBreakBefore/>
      <w:widowControl w:val="0"/>
      <w:spacing w:after="480"/>
    </w:pPr>
    <w:rPr>
      <w:rFonts w:asciiTheme="majorHAnsi" w:eastAsiaTheme="minorEastAsia" w:hAnsiTheme="majorHAnsi" w:cstheme="majorHAnsi"/>
      <w:smallCaps/>
      <w:color w:val="000000"/>
      <w:sz w:val="60"/>
      <w:szCs w:val="60"/>
      <w:lang w:eastAsia="en-AU"/>
    </w:rPr>
  </w:style>
  <w:style w:type="paragraph" w:customStyle="1" w:styleId="Heading1nonumber">
    <w:name w:val="Heading 1 no number"/>
    <w:next w:val="Bodycopynumbered"/>
    <w:rsid w:val="00610E9E"/>
    <w:pPr>
      <w:keepNext/>
      <w:widowControl w:val="0"/>
      <w:spacing w:after="100"/>
    </w:pPr>
    <w:rPr>
      <w:rFonts w:asciiTheme="majorHAnsi" w:eastAsiaTheme="majorEastAsia" w:hAnsiTheme="majorHAnsi" w:cstheme="majorBidi"/>
      <w:bCs/>
      <w:smallCaps/>
      <w:color w:val="000000" w:themeColor="text1"/>
      <w:sz w:val="44"/>
      <w:szCs w:val="44"/>
    </w:rPr>
  </w:style>
  <w:style w:type="paragraph" w:customStyle="1" w:styleId="Bodycopynumbered2">
    <w:name w:val="Body copy numbered 2"/>
    <w:qFormat/>
    <w:rsid w:val="00642C33"/>
    <w:pPr>
      <w:keepNext/>
      <w:widowControl w:val="0"/>
      <w:numPr>
        <w:numId w:val="36"/>
      </w:numPr>
      <w:spacing w:before="120" w:after="120" w:line="300" w:lineRule="exact"/>
      <w:ind w:left="567" w:hanging="567"/>
    </w:pPr>
    <w:rPr>
      <w:rFonts w:cstheme="minorHAnsi"/>
      <w:color w:val="000000"/>
      <w:sz w:val="22"/>
      <w:szCs w:val="20"/>
      <w:lang w:eastAsia="en-AU"/>
    </w:rPr>
  </w:style>
  <w:style w:type="character" w:customStyle="1" w:styleId="Heading7Char">
    <w:name w:val="Heading 7 Char"/>
    <w:basedOn w:val="DefaultParagraphFont"/>
    <w:link w:val="Heading7"/>
    <w:uiPriority w:val="9"/>
    <w:semiHidden/>
    <w:rsid w:val="002962F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962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62F8"/>
    <w:rPr>
      <w:rFonts w:asciiTheme="majorHAnsi" w:eastAsiaTheme="majorEastAsia" w:hAnsiTheme="majorHAnsi" w:cstheme="majorBidi"/>
      <w:i/>
      <w:iCs/>
      <w:color w:val="404040" w:themeColor="text1" w:themeTint="BF"/>
      <w:sz w:val="20"/>
      <w:szCs w:val="20"/>
    </w:rPr>
  </w:style>
  <w:style w:type="paragraph" w:styleId="Caption">
    <w:name w:val="caption"/>
    <w:next w:val="Bodycopy"/>
    <w:qFormat/>
    <w:rsid w:val="00642C33"/>
    <w:pPr>
      <w:keepNext/>
      <w:widowControl w:val="0"/>
      <w:spacing w:before="100"/>
    </w:pPr>
    <w:rPr>
      <w:rFonts w:cstheme="minorHAnsi"/>
      <w:color w:val="000000"/>
      <w:sz w:val="22"/>
      <w:szCs w:val="20"/>
      <w:lang w:eastAsia="en-AU"/>
    </w:rPr>
  </w:style>
  <w:style w:type="paragraph" w:customStyle="1" w:styleId="Committeemembership">
    <w:name w:val="Committee membership"/>
    <w:next w:val="Bodycopy"/>
    <w:qFormat/>
    <w:rsid w:val="00642C33"/>
    <w:pPr>
      <w:keepNext/>
      <w:widowControl w:val="0"/>
      <w:spacing w:beforeLines="100" w:afterLines="100"/>
      <w:outlineLvl w:val="0"/>
    </w:pPr>
    <w:rPr>
      <w:rFonts w:asciiTheme="majorHAnsi" w:eastAsiaTheme="minorEastAsia" w:hAnsiTheme="majorHAnsi" w:cstheme="majorHAnsi"/>
      <w:smallCaps/>
      <w:sz w:val="44"/>
      <w:szCs w:val="44"/>
    </w:rPr>
  </w:style>
  <w:style w:type="paragraph" w:customStyle="1" w:styleId="Secretariat">
    <w:name w:val="Secretariat"/>
    <w:next w:val="Bodycopy"/>
    <w:link w:val="SecretariatChar"/>
    <w:qFormat/>
    <w:rsid w:val="00CA363C"/>
    <w:pPr>
      <w:spacing w:beforeLines="400" w:afterLines="100"/>
      <w:outlineLvl w:val="0"/>
    </w:pPr>
    <w:rPr>
      <w:rFonts w:asciiTheme="majorHAnsi" w:eastAsiaTheme="minorEastAsia" w:hAnsiTheme="majorHAnsi" w:cstheme="majorHAnsi"/>
      <w:smallCaps/>
      <w:sz w:val="44"/>
      <w:szCs w:val="44"/>
    </w:rPr>
  </w:style>
  <w:style w:type="paragraph" w:customStyle="1" w:styleId="Contactinformation">
    <w:name w:val="Contact information"/>
    <w:next w:val="Bodycopy"/>
    <w:link w:val="ContactinformationChar"/>
    <w:qFormat/>
    <w:rsid w:val="00642C33"/>
    <w:pPr>
      <w:spacing w:beforeLines="400" w:afterLines="100"/>
      <w:outlineLvl w:val="0"/>
    </w:pPr>
    <w:rPr>
      <w:rFonts w:asciiTheme="majorHAnsi" w:eastAsiaTheme="minorEastAsia" w:hAnsiTheme="majorHAnsi" w:cstheme="majorHAnsi"/>
      <w:smallCaps/>
      <w:sz w:val="44"/>
      <w:szCs w:val="44"/>
    </w:rPr>
  </w:style>
  <w:style w:type="paragraph" w:customStyle="1" w:styleId="Recommendationsheading">
    <w:name w:val="Recommendations heading"/>
    <w:next w:val="Recommendationbodycopy"/>
    <w:rsid w:val="00FB4AAE"/>
    <w:pPr>
      <w:keepNext/>
      <w:pageBreakBefore/>
      <w:widowControl w:val="0"/>
      <w:spacing w:after="240"/>
    </w:pPr>
    <w:rPr>
      <w:rFonts w:asciiTheme="majorHAnsi" w:eastAsiaTheme="majorEastAsia" w:hAnsiTheme="majorHAnsi" w:cstheme="majorBidi"/>
      <w:bCs/>
      <w:smallCaps/>
      <w:color w:val="000000" w:themeColor="text1"/>
      <w:sz w:val="44"/>
      <w:szCs w:val="44"/>
    </w:rPr>
  </w:style>
  <w:style w:type="character" w:styleId="PageNumber">
    <w:name w:val="page number"/>
    <w:basedOn w:val="DefaultParagraphFont"/>
    <w:rsid w:val="00355C72"/>
    <w:rPr>
      <w:rFonts w:asciiTheme="minorHAnsi" w:hAnsiTheme="minorHAnsi"/>
      <w:b/>
      <w:szCs w:val="18"/>
    </w:rPr>
  </w:style>
  <w:style w:type="numbering" w:customStyle="1" w:styleId="Style2">
    <w:name w:val="Style2"/>
    <w:uiPriority w:val="99"/>
    <w:rsid w:val="002D3C38"/>
    <w:pPr>
      <w:numPr>
        <w:numId w:val="28"/>
      </w:numPr>
    </w:pPr>
  </w:style>
  <w:style w:type="paragraph" w:customStyle="1" w:styleId="Recommendationbodycopy">
    <w:name w:val="Recommendation body copy"/>
    <w:rsid w:val="00E65D15"/>
    <w:pPr>
      <w:keepNext/>
      <w:widowControl w:val="0"/>
    </w:pPr>
    <w:rPr>
      <w:rFonts w:asciiTheme="majorHAnsi" w:eastAsia="Times New Roman" w:hAnsiTheme="majorHAnsi" w:cs="Arial"/>
      <w:bCs/>
      <w:kern w:val="32"/>
      <w:sz w:val="22"/>
      <w:szCs w:val="20"/>
    </w:rPr>
  </w:style>
  <w:style w:type="paragraph" w:customStyle="1" w:styleId="Recommendationbodycopynumbered">
    <w:name w:val="Recommendation body copy numbered"/>
    <w:qFormat/>
    <w:rsid w:val="00FB4AAE"/>
    <w:pPr>
      <w:keepNext/>
      <w:widowControl w:val="0"/>
      <w:numPr>
        <w:ilvl w:val="1"/>
        <w:numId w:val="41"/>
      </w:numPr>
      <w:spacing w:before="200" w:after="200"/>
      <w:ind w:left="578" w:hanging="578"/>
      <w:outlineLvl w:val="7"/>
    </w:pPr>
    <w:rPr>
      <w:rFonts w:asciiTheme="majorHAnsi" w:eastAsia="Times New Roman" w:hAnsiTheme="majorHAnsi" w:cs="Arial"/>
      <w:b/>
      <w:bCs/>
      <w:kern w:val="32"/>
      <w:sz w:val="22"/>
      <w:szCs w:val="20"/>
    </w:rPr>
  </w:style>
  <w:style w:type="paragraph" w:customStyle="1" w:styleId="Recommendationheadingbody">
    <w:name w:val="Recommendation heading body"/>
    <w:next w:val="Recommendationbodycopynumbered"/>
    <w:qFormat/>
    <w:rsid w:val="00A240AA"/>
    <w:pPr>
      <w:keepNext/>
      <w:widowControl w:val="0"/>
      <w:spacing w:beforeLines="150" w:afterLines="100"/>
      <w:outlineLvl w:val="6"/>
    </w:pPr>
    <w:rPr>
      <w:rFonts w:asciiTheme="majorHAnsi" w:eastAsiaTheme="minorEastAsia" w:hAnsiTheme="majorHAnsi" w:cstheme="majorHAnsi"/>
      <w:b/>
      <w:smallCaps/>
      <w:sz w:val="30"/>
      <w:szCs w:val="30"/>
    </w:rPr>
  </w:style>
  <w:style w:type="paragraph" w:customStyle="1" w:styleId="Bodycopybulletlevel1alpha">
    <w:name w:val="Body copy bullet level 1 alpha"/>
    <w:qFormat/>
    <w:rsid w:val="00642C33"/>
    <w:pPr>
      <w:keepNext/>
      <w:widowControl w:val="0"/>
      <w:numPr>
        <w:numId w:val="22"/>
      </w:numPr>
      <w:ind w:left="851" w:hanging="284"/>
    </w:pPr>
    <w:rPr>
      <w:rFonts w:cstheme="minorHAnsi"/>
      <w:color w:val="000000"/>
      <w:sz w:val="22"/>
      <w:szCs w:val="20"/>
      <w:lang w:eastAsia="en-AU"/>
    </w:rPr>
  </w:style>
  <w:style w:type="paragraph" w:customStyle="1" w:styleId="Headereven">
    <w:name w:val="Header even"/>
    <w:rsid w:val="00610E9E"/>
    <w:pPr>
      <w:keepNext/>
      <w:widowControl w:val="0"/>
      <w:tabs>
        <w:tab w:val="center" w:pos="4513"/>
        <w:tab w:val="right" w:pos="9026"/>
      </w:tabs>
    </w:pPr>
    <w:rPr>
      <w:rFonts w:eastAsia="Times New Roman" w:cstheme="majorHAnsi"/>
      <w:smallCaps/>
      <w:sz w:val="22"/>
      <w:szCs w:val="20"/>
    </w:rPr>
  </w:style>
  <w:style w:type="paragraph" w:customStyle="1" w:styleId="Headerodd">
    <w:name w:val="Header odd"/>
    <w:rsid w:val="00610E9E"/>
    <w:pPr>
      <w:keepNext/>
      <w:widowControl w:val="0"/>
      <w:tabs>
        <w:tab w:val="center" w:pos="4513"/>
        <w:tab w:val="right" w:pos="9026"/>
      </w:tabs>
      <w:jc w:val="right"/>
    </w:pPr>
    <w:rPr>
      <w:rFonts w:eastAsia="Times New Roman" w:cstheme="majorHAnsi"/>
      <w:smallCaps/>
      <w:sz w:val="22"/>
      <w:szCs w:val="20"/>
    </w:rPr>
  </w:style>
  <w:style w:type="paragraph" w:customStyle="1" w:styleId="Reportcoverfooter">
    <w:name w:val="Report cover footer"/>
    <w:basedOn w:val="Headerodd"/>
    <w:rsid w:val="00495F0D"/>
    <w:rPr>
      <w:smallCaps w:val="0"/>
      <w:sz w:val="28"/>
      <w:szCs w:val="28"/>
    </w:rPr>
  </w:style>
  <w:style w:type="paragraph" w:customStyle="1" w:styleId="ReportTitle">
    <w:name w:val="Report Title"/>
    <w:rsid w:val="00CA363C"/>
    <w:pPr>
      <w:keepNext/>
      <w:widowControl w:val="0"/>
      <w:spacing w:after="480"/>
      <w:jc w:val="right"/>
    </w:pPr>
    <w:rPr>
      <w:rFonts w:asciiTheme="majorHAnsi" w:eastAsiaTheme="minorEastAsia" w:hAnsiTheme="majorHAnsi" w:cstheme="majorHAnsi"/>
      <w:smallCaps/>
      <w:sz w:val="56"/>
      <w:szCs w:val="56"/>
    </w:rPr>
  </w:style>
  <w:style w:type="paragraph" w:customStyle="1" w:styleId="CommitteeName">
    <w:name w:val="Committee Name"/>
    <w:rsid w:val="00642C33"/>
    <w:pPr>
      <w:keepNext/>
      <w:widowControl w:val="0"/>
      <w:spacing w:after="480"/>
      <w:jc w:val="right"/>
    </w:pPr>
    <w:rPr>
      <w:rFonts w:asciiTheme="majorHAnsi" w:eastAsiaTheme="minorEastAsia" w:hAnsiTheme="majorHAnsi" w:cstheme="majorHAnsi"/>
      <w:smallCaps/>
      <w:sz w:val="44"/>
      <w:szCs w:val="44"/>
    </w:rPr>
  </w:style>
  <w:style w:type="paragraph" w:customStyle="1" w:styleId="Bulletlistalpha">
    <w:name w:val="Bullet list alpha"/>
    <w:rsid w:val="00642C33"/>
    <w:pPr>
      <w:keepNext/>
      <w:widowControl w:val="0"/>
      <w:numPr>
        <w:ilvl w:val="1"/>
        <w:numId w:val="2"/>
      </w:numPr>
      <w:spacing w:beforeLines="120" w:afterLines="120" w:line="200" w:lineRule="exact"/>
      <w:ind w:left="1701" w:hanging="567"/>
    </w:pPr>
    <w:rPr>
      <w:rFonts w:cstheme="minorHAnsi"/>
      <w:color w:val="000000"/>
      <w:spacing w:val="-3"/>
      <w:sz w:val="22"/>
      <w:szCs w:val="20"/>
      <w:lang w:eastAsia="en-AU"/>
    </w:rPr>
  </w:style>
  <w:style w:type="paragraph" w:customStyle="1" w:styleId="Bulletlistroman">
    <w:name w:val="Bullet list roman"/>
    <w:rsid w:val="00642C33"/>
    <w:pPr>
      <w:keepNext/>
      <w:widowControl w:val="0"/>
      <w:numPr>
        <w:numId w:val="34"/>
      </w:numPr>
      <w:spacing w:beforeLines="120" w:afterLines="120" w:line="200" w:lineRule="exact"/>
      <w:ind w:left="2268" w:hanging="567"/>
    </w:pPr>
    <w:rPr>
      <w:rFonts w:cstheme="minorHAnsi"/>
      <w:color w:val="000000"/>
      <w:spacing w:val="-3"/>
      <w:sz w:val="22"/>
      <w:szCs w:val="20"/>
      <w:lang w:eastAsia="en-AU"/>
    </w:rPr>
  </w:style>
  <w:style w:type="paragraph" w:customStyle="1" w:styleId="Heading4nonumber">
    <w:name w:val="Heading 4 no number"/>
    <w:next w:val="Bodycopynumbered"/>
    <w:rsid w:val="00487EB7"/>
    <w:pPr>
      <w:keepNext/>
      <w:widowControl w:val="0"/>
    </w:pPr>
    <w:rPr>
      <w:rFonts w:asciiTheme="majorHAnsi" w:eastAsiaTheme="minorEastAsia" w:hAnsiTheme="majorHAnsi" w:cstheme="majorHAnsi"/>
      <w:smallCaps/>
      <w:sz w:val="26"/>
      <w:szCs w:val="26"/>
    </w:rPr>
  </w:style>
  <w:style w:type="paragraph" w:customStyle="1" w:styleId="Prelimminorheading">
    <w:name w:val="Prelim minor heading"/>
    <w:basedOn w:val="Heading3"/>
    <w:link w:val="PrelimminorheadingChar"/>
    <w:rsid w:val="00BD6A97"/>
    <w:pPr>
      <w:numPr>
        <w:ilvl w:val="2"/>
      </w:numPr>
      <w:tabs>
        <w:tab w:val="left" w:pos="567"/>
        <w:tab w:val="num" w:pos="720"/>
      </w:tabs>
      <w:spacing w:beforeLines="0" w:afterLines="0" w:line="312" w:lineRule="auto"/>
      <w:ind w:left="720" w:hanging="720"/>
    </w:pPr>
    <w:rPr>
      <w:rFonts w:ascii="Arial Narrow" w:eastAsia="Times New Roman" w:hAnsi="Arial Narrow" w:cs="Arial"/>
      <w:bCs/>
      <w:iCs/>
      <w:spacing w:val="2"/>
      <w:sz w:val="28"/>
      <w:szCs w:val="28"/>
    </w:rPr>
  </w:style>
  <w:style w:type="paragraph" w:customStyle="1" w:styleId="Bodytextnonumbering">
    <w:name w:val="Body text no numbering"/>
    <w:basedOn w:val="Normal"/>
    <w:rsid w:val="00BD6A97"/>
    <w:pPr>
      <w:keepNext/>
      <w:spacing w:before="160" w:after="80" w:line="288" w:lineRule="auto"/>
      <w:outlineLvl w:val="1"/>
    </w:pPr>
    <w:rPr>
      <w:rFonts w:ascii="Calibri" w:hAnsi="Calibri" w:cs="Arial"/>
      <w:iCs/>
    </w:rPr>
  </w:style>
  <w:style w:type="paragraph" w:customStyle="1" w:styleId="StyleBodytextnonumberingBefore0ptAfter0ptLinesp">
    <w:name w:val="Style Body text no numbering + Before:  0 pt After:  0 pt Line sp..."/>
    <w:basedOn w:val="Bodytextnonumbering"/>
    <w:rsid w:val="00BD6A97"/>
    <w:pPr>
      <w:spacing w:before="0" w:after="0" w:line="240" w:lineRule="auto"/>
    </w:pPr>
    <w:rPr>
      <w:rFonts w:cs="Times New Roman"/>
      <w:iCs w:val="0"/>
      <w:szCs w:val="20"/>
    </w:rPr>
  </w:style>
  <w:style w:type="character" w:customStyle="1" w:styleId="PrelimminorheadingChar">
    <w:name w:val="Prelim minor heading Char"/>
    <w:basedOn w:val="Heading3Char"/>
    <w:link w:val="Prelimminorheading"/>
    <w:rsid w:val="00BD6A97"/>
    <w:rPr>
      <w:rFonts w:ascii="Arial Narrow" w:eastAsia="Times New Roman" w:hAnsi="Arial Narrow" w:cs="Arial"/>
      <w:bCs/>
      <w:iCs/>
      <w:smallCaps/>
      <w:spacing w:val="2"/>
      <w:sz w:val="28"/>
      <w:szCs w:val="28"/>
    </w:rPr>
  </w:style>
  <w:style w:type="character" w:customStyle="1" w:styleId="SecretariatChar">
    <w:name w:val="Secretariat Char"/>
    <w:basedOn w:val="PrelimminorheadingChar"/>
    <w:link w:val="Secretariat"/>
    <w:rsid w:val="00BD6A97"/>
    <w:rPr>
      <w:rFonts w:asciiTheme="majorHAnsi" w:eastAsiaTheme="minorEastAsia" w:hAnsiTheme="majorHAnsi" w:cstheme="majorHAnsi"/>
      <w:sz w:val="44"/>
      <w:szCs w:val="44"/>
    </w:rPr>
  </w:style>
  <w:style w:type="character" w:customStyle="1" w:styleId="ContactinformationChar">
    <w:name w:val="Contact information Char"/>
    <w:basedOn w:val="PrelimminorheadingChar"/>
    <w:link w:val="Contactinformation"/>
    <w:rsid w:val="00BD6A97"/>
    <w:rPr>
      <w:rFonts w:asciiTheme="majorHAnsi" w:eastAsiaTheme="minorEastAsia" w:hAnsiTheme="majorHAnsi" w:cstheme="majorHAnsi"/>
      <w:sz w:val="44"/>
      <w:szCs w:val="44"/>
    </w:rPr>
  </w:style>
  <w:style w:type="paragraph" w:customStyle="1" w:styleId="DPSEntryDetail">
    <w:name w:val="DPSEntryDetail"/>
    <w:link w:val="DPSEntryDetailChar"/>
    <w:rsid w:val="00377077"/>
    <w:pPr>
      <w:tabs>
        <w:tab w:val="left" w:pos="1197"/>
        <w:tab w:val="left" w:pos="1767"/>
      </w:tabs>
      <w:spacing w:before="120"/>
      <w:ind w:left="720"/>
      <w:jc w:val="both"/>
    </w:pPr>
    <w:rPr>
      <w:rFonts w:ascii="Times New Roman" w:eastAsia="Times New Roman" w:hAnsi="Times New Roman" w:cs="Times New Roman"/>
      <w:szCs w:val="20"/>
      <w:lang w:eastAsia="en-AU"/>
    </w:rPr>
  </w:style>
  <w:style w:type="character" w:customStyle="1" w:styleId="DPSEntryDetailChar">
    <w:name w:val="DPSEntryDetail Char"/>
    <w:basedOn w:val="DefaultParagraphFont"/>
    <w:link w:val="DPSEntryDetail"/>
    <w:rsid w:val="00377077"/>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1A7085"/>
    <w:rPr>
      <w:sz w:val="20"/>
      <w:szCs w:val="20"/>
    </w:rPr>
  </w:style>
  <w:style w:type="character" w:customStyle="1" w:styleId="EndnoteTextChar">
    <w:name w:val="Endnote Text Char"/>
    <w:basedOn w:val="DefaultParagraphFont"/>
    <w:link w:val="EndnoteText"/>
    <w:uiPriority w:val="99"/>
    <w:semiHidden/>
    <w:rsid w:val="001A7085"/>
    <w:rPr>
      <w:rFonts w:eastAsia="Times New Roman" w:cs="Times New Roman"/>
      <w:sz w:val="20"/>
      <w:szCs w:val="20"/>
    </w:rPr>
  </w:style>
  <w:style w:type="character" w:styleId="EndnoteReference">
    <w:name w:val="endnote reference"/>
    <w:basedOn w:val="DefaultParagraphFont"/>
    <w:uiPriority w:val="99"/>
    <w:semiHidden/>
    <w:unhideWhenUsed/>
    <w:rsid w:val="001A7085"/>
    <w:rPr>
      <w:vertAlign w:val="superscript"/>
    </w:rPr>
  </w:style>
  <w:style w:type="paragraph" w:customStyle="1" w:styleId="ActHead5">
    <w:name w:val="ActHead 5"/>
    <w:aliases w:val="s"/>
    <w:basedOn w:val="Normal"/>
    <w:next w:val="subsection"/>
    <w:qFormat/>
    <w:rsid w:val="00121E79"/>
    <w:pPr>
      <w:keepNext/>
      <w:keepLines/>
      <w:spacing w:before="280"/>
      <w:ind w:left="1134" w:hanging="1134"/>
      <w:outlineLvl w:val="4"/>
    </w:pPr>
    <w:rPr>
      <w:rFonts w:ascii="Times New Roman" w:hAnsi="Times New Roman"/>
      <w:b/>
      <w:kern w:val="28"/>
      <w:sz w:val="24"/>
      <w:szCs w:val="20"/>
      <w:lang w:eastAsia="en-AU"/>
    </w:rPr>
  </w:style>
  <w:style w:type="character" w:customStyle="1" w:styleId="CharSectno">
    <w:name w:val="CharSectno"/>
    <w:basedOn w:val="DefaultParagraphFont"/>
    <w:qFormat/>
    <w:rsid w:val="00121E79"/>
  </w:style>
  <w:style w:type="paragraph" w:customStyle="1" w:styleId="subsection">
    <w:name w:val="subsection"/>
    <w:aliases w:val="ss"/>
    <w:basedOn w:val="Normal"/>
    <w:rsid w:val="00121E79"/>
    <w:pPr>
      <w:tabs>
        <w:tab w:val="right" w:pos="1021"/>
      </w:tabs>
      <w:spacing w:before="180"/>
      <w:ind w:left="1134" w:hanging="1134"/>
    </w:pPr>
    <w:rPr>
      <w:rFonts w:ascii="Times New Roman" w:hAnsi="Times New Roman"/>
      <w:szCs w:val="20"/>
      <w:lang w:eastAsia="en-AU"/>
    </w:rPr>
  </w:style>
  <w:style w:type="paragraph" w:customStyle="1" w:styleId="Bulletlevel2">
    <w:name w:val="Bullet level 2"/>
    <w:basedOn w:val="Normal"/>
    <w:qFormat/>
    <w:rsid w:val="00570B40"/>
    <w:pPr>
      <w:keepNext/>
      <w:keepLines/>
      <w:numPr>
        <w:numId w:val="44"/>
      </w:numPr>
      <w:suppressAutoHyphens/>
      <w:spacing w:before="240" w:afterLines="15" w:line="264" w:lineRule="auto"/>
      <w:ind w:left="284" w:hanging="284"/>
    </w:pPr>
    <w:rPr>
      <w:rFonts w:ascii="Calibri" w:eastAsia="Calibri" w:hAnsi="Calibri" w:cs="Arial"/>
      <w:szCs w:val="22"/>
    </w:rPr>
  </w:style>
  <w:style w:type="paragraph" w:customStyle="1" w:styleId="Tabletext">
    <w:name w:val="Table text"/>
    <w:qFormat/>
    <w:rsid w:val="00570B40"/>
    <w:pPr>
      <w:keepNext/>
      <w:keepLines/>
      <w:suppressAutoHyphens/>
      <w:spacing w:beforeLines="30" w:afterLines="30"/>
    </w:pPr>
    <w:rPr>
      <w:rFonts w:ascii="Calibri" w:eastAsia="Calibri" w:hAnsi="Calibri" w:cs="Times New Roman"/>
      <w:sz w:val="20"/>
      <w:szCs w:val="20"/>
    </w:rPr>
  </w:style>
  <w:style w:type="paragraph" w:customStyle="1" w:styleId="TableHeading0">
    <w:name w:val="Table Heading"/>
    <w:basedOn w:val="Normal"/>
    <w:qFormat/>
    <w:rsid w:val="00570B40"/>
    <w:pPr>
      <w:keepNext/>
      <w:keepLines/>
      <w:suppressAutoHyphens/>
      <w:spacing w:beforeLines="30" w:afterLines="30" w:line="264" w:lineRule="auto"/>
    </w:pPr>
    <w:rPr>
      <w:rFonts w:ascii="Calibri" w:eastAsia="Calibri" w:hAnsi="Calibri"/>
      <w:color w:val="004990"/>
      <w:sz w:val="20"/>
      <w:szCs w:val="20"/>
    </w:rPr>
  </w:style>
</w:styles>
</file>

<file path=word/webSettings.xml><?xml version="1.0" encoding="utf-8"?>
<w:webSettings xmlns:r="http://schemas.openxmlformats.org/officeDocument/2006/relationships" xmlns:w="http://schemas.openxmlformats.org/wordprocessingml/2006/main">
  <w:divs>
    <w:div w:id="1571889273">
      <w:bodyDiv w:val="1"/>
      <w:marLeft w:val="0"/>
      <w:marRight w:val="0"/>
      <w:marTop w:val="0"/>
      <w:marBottom w:val="0"/>
      <w:divBdr>
        <w:top w:val="none" w:sz="0" w:space="0" w:color="auto"/>
        <w:left w:val="none" w:sz="0" w:space="0" w:color="auto"/>
        <w:bottom w:val="none" w:sz="0" w:space="0" w:color="auto"/>
        <w:right w:val="none" w:sz="0" w:space="0" w:color="auto"/>
      </w:divBdr>
      <w:divsChild>
        <w:div w:id="1744642466">
          <w:marLeft w:val="0"/>
          <w:marRight w:val="0"/>
          <w:marTop w:val="0"/>
          <w:marBottom w:val="0"/>
          <w:divBdr>
            <w:top w:val="none" w:sz="0" w:space="0" w:color="auto"/>
            <w:left w:val="none" w:sz="0" w:space="0" w:color="auto"/>
            <w:bottom w:val="none" w:sz="0" w:space="0" w:color="auto"/>
            <w:right w:val="none" w:sz="0" w:space="0" w:color="auto"/>
          </w:divBdr>
          <w:divsChild>
            <w:div w:id="627010116">
              <w:marLeft w:val="0"/>
              <w:marRight w:val="0"/>
              <w:marTop w:val="0"/>
              <w:marBottom w:val="0"/>
              <w:divBdr>
                <w:top w:val="none" w:sz="0" w:space="0" w:color="auto"/>
                <w:left w:val="none" w:sz="0" w:space="0" w:color="auto"/>
                <w:bottom w:val="none" w:sz="0" w:space="0" w:color="auto"/>
                <w:right w:val="none" w:sz="0" w:space="0" w:color="auto"/>
              </w:divBdr>
              <w:divsChild>
                <w:div w:id="367997269">
                  <w:marLeft w:val="161"/>
                  <w:marRight w:val="161"/>
                  <w:marTop w:val="322"/>
                  <w:marBottom w:val="0"/>
                  <w:divBdr>
                    <w:top w:val="none" w:sz="0" w:space="0" w:color="auto"/>
                    <w:left w:val="none" w:sz="0" w:space="0" w:color="auto"/>
                    <w:bottom w:val="none" w:sz="0" w:space="0" w:color="auto"/>
                    <w:right w:val="none" w:sz="0" w:space="0" w:color="auto"/>
                  </w:divBdr>
                  <w:divsChild>
                    <w:div w:id="1983803837">
                      <w:marLeft w:val="0"/>
                      <w:marRight w:val="0"/>
                      <w:marTop w:val="0"/>
                      <w:marBottom w:val="0"/>
                      <w:divBdr>
                        <w:top w:val="none" w:sz="0" w:space="0" w:color="auto"/>
                        <w:left w:val="none" w:sz="0" w:space="0" w:color="auto"/>
                        <w:bottom w:val="none" w:sz="0" w:space="0" w:color="auto"/>
                        <w:right w:val="none" w:sz="0" w:space="0" w:color="auto"/>
                      </w:divBdr>
                      <w:divsChild>
                        <w:div w:id="1637561688">
                          <w:marLeft w:val="0"/>
                          <w:marRight w:val="0"/>
                          <w:marTop w:val="0"/>
                          <w:marBottom w:val="0"/>
                          <w:divBdr>
                            <w:top w:val="none" w:sz="0" w:space="0" w:color="auto"/>
                            <w:left w:val="none" w:sz="0" w:space="0" w:color="auto"/>
                            <w:bottom w:val="none" w:sz="0" w:space="0" w:color="auto"/>
                            <w:right w:val="none" w:sz="0" w:space="0" w:color="auto"/>
                          </w:divBdr>
                          <w:divsChild>
                            <w:div w:id="1222059877">
                              <w:marLeft w:val="0"/>
                              <w:marRight w:val="0"/>
                              <w:marTop w:val="0"/>
                              <w:marBottom w:val="0"/>
                              <w:divBdr>
                                <w:top w:val="none" w:sz="0" w:space="0" w:color="auto"/>
                                <w:left w:val="none" w:sz="0" w:space="0" w:color="auto"/>
                                <w:bottom w:val="none" w:sz="0" w:space="0" w:color="auto"/>
                                <w:right w:val="none" w:sz="0" w:space="0" w:color="auto"/>
                              </w:divBdr>
                              <w:divsChild>
                                <w:div w:id="469446765">
                                  <w:marLeft w:val="0"/>
                                  <w:marRight w:val="0"/>
                                  <w:marTop w:val="0"/>
                                  <w:marBottom w:val="107"/>
                                  <w:divBdr>
                                    <w:top w:val="none" w:sz="0" w:space="0" w:color="auto"/>
                                    <w:left w:val="none" w:sz="0" w:space="0" w:color="auto"/>
                                    <w:bottom w:val="none" w:sz="0" w:space="0" w:color="auto"/>
                                    <w:right w:val="none" w:sz="0" w:space="0" w:color="auto"/>
                                  </w:divBdr>
                                  <w:divsChild>
                                    <w:div w:id="940573240">
                                      <w:marLeft w:val="0"/>
                                      <w:marRight w:val="0"/>
                                      <w:marTop w:val="0"/>
                                      <w:marBottom w:val="0"/>
                                      <w:divBdr>
                                        <w:top w:val="none" w:sz="0" w:space="0" w:color="auto"/>
                                        <w:left w:val="none" w:sz="0" w:space="0" w:color="auto"/>
                                        <w:bottom w:val="none" w:sz="0" w:space="0" w:color="auto"/>
                                        <w:right w:val="none" w:sz="0" w:space="0" w:color="auto"/>
                                      </w:divBdr>
                                      <w:divsChild>
                                        <w:div w:id="581568781">
                                          <w:marLeft w:val="0"/>
                                          <w:marRight w:val="0"/>
                                          <w:marTop w:val="0"/>
                                          <w:marBottom w:val="0"/>
                                          <w:divBdr>
                                            <w:top w:val="none" w:sz="0" w:space="0" w:color="auto"/>
                                            <w:left w:val="none" w:sz="0" w:space="0" w:color="auto"/>
                                            <w:bottom w:val="none" w:sz="0" w:space="0" w:color="auto"/>
                                            <w:right w:val="none" w:sz="0" w:space="0" w:color="auto"/>
                                          </w:divBdr>
                                          <w:divsChild>
                                            <w:div w:id="1436053266">
                                              <w:marLeft w:val="0"/>
                                              <w:marRight w:val="0"/>
                                              <w:marTop w:val="0"/>
                                              <w:marBottom w:val="0"/>
                                              <w:divBdr>
                                                <w:top w:val="none" w:sz="0" w:space="0" w:color="auto"/>
                                                <w:left w:val="none" w:sz="0" w:space="0" w:color="auto"/>
                                                <w:bottom w:val="none" w:sz="0" w:space="0" w:color="auto"/>
                                                <w:right w:val="none" w:sz="0" w:space="0" w:color="auto"/>
                                              </w:divBdr>
                                              <w:divsChild>
                                                <w:div w:id="1241257844">
                                                  <w:marLeft w:val="0"/>
                                                  <w:marRight w:val="0"/>
                                                  <w:marTop w:val="0"/>
                                                  <w:marBottom w:val="0"/>
                                                  <w:divBdr>
                                                    <w:top w:val="none" w:sz="0" w:space="0" w:color="auto"/>
                                                    <w:left w:val="none" w:sz="0" w:space="0" w:color="auto"/>
                                                    <w:bottom w:val="none" w:sz="0" w:space="0" w:color="auto"/>
                                                    <w:right w:val="none" w:sz="0" w:space="0" w:color="auto"/>
                                                  </w:divBdr>
                                                  <w:divsChild>
                                                    <w:div w:id="7991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rliament.act.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LA_report_rev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EF58-491D-4D13-897B-EDD44020B49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E8802E-C238-4B4F-99D6-423C48B0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LA_report_rev7</Template>
  <TotalTime>1</TotalTime>
  <Pages>4</Pages>
  <Words>3461</Words>
  <Characters>17699</Characters>
  <Application>Microsoft Office Word</Application>
  <DocSecurity>0</DocSecurity>
  <Lines>363</Lines>
  <Paragraphs>170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Rafferty</dc:creator>
  <cp:lastModifiedBy>Janice Rafferty</cp:lastModifiedBy>
  <cp:revision>2</cp:revision>
  <cp:lastPrinted>2016-04-06T07:51:00Z</cp:lastPrinted>
  <dcterms:created xsi:type="dcterms:W3CDTF">2016-04-07T05:02:00Z</dcterms:created>
  <dcterms:modified xsi:type="dcterms:W3CDTF">2016-04-07T05:02:00Z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5d60acaa-340f-4133-bc6a-2d496ee25bd5</vt:lpwstr>
  </property>
  <property fmtid="{D5CDD505-2E9C-101B-9397-08002B2CF9AE}" pid="3" name="bjSaver">
    <vt:lpwstr>z6gaUQewXWo19zh3d8tGcLGqUprBBq7d</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