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0ABA" w14:textId="7D04D1B2" w:rsidR="005E361E" w:rsidRPr="005E361E" w:rsidRDefault="005E361E" w:rsidP="005E361E">
      <w:pPr>
        <w:jc w:val="center"/>
        <w:rPr>
          <w:rFonts w:ascii="Times New Roman" w:hAnsi="Times New Roman"/>
          <w:b/>
          <w:bCs/>
          <w:lang w:val="en-AU"/>
        </w:rPr>
      </w:pPr>
      <w:r w:rsidRPr="005E361E">
        <w:rPr>
          <w:rFonts w:ascii="Times New Roman" w:hAnsi="Times New Roman"/>
          <w:b/>
          <w:bCs/>
          <w:noProof/>
          <w:lang w:val="en-AU"/>
        </w:rPr>
        <w:drawing>
          <wp:inline distT="0" distB="0" distL="0" distR="0" wp14:anchorId="15C237D2" wp14:editId="29961087">
            <wp:extent cx="753110" cy="7531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3ED3569D" w14:textId="77777777" w:rsidR="005E361E" w:rsidRPr="005E361E" w:rsidRDefault="005E361E" w:rsidP="005E361E">
      <w:pPr>
        <w:keepNext/>
        <w:keepLines/>
        <w:spacing w:before="320"/>
        <w:jc w:val="center"/>
        <w:rPr>
          <w:rFonts w:ascii="Calibri" w:hAnsi="Calibri"/>
          <w:b/>
          <w:bCs/>
          <w:sz w:val="32"/>
          <w:szCs w:val="32"/>
          <w:lang w:val="en-AU"/>
        </w:rPr>
      </w:pPr>
      <w:r w:rsidRPr="005E361E">
        <w:rPr>
          <w:rFonts w:ascii="Calibri" w:hAnsi="Calibri"/>
          <w:b/>
          <w:bCs/>
          <w:sz w:val="32"/>
          <w:szCs w:val="32"/>
          <w:lang w:val="en-AU"/>
        </w:rPr>
        <w:t>LEGISLATIVE ASSEMBLY FOR THE</w:t>
      </w:r>
    </w:p>
    <w:p w14:paraId="4CAEA518" w14:textId="77777777" w:rsidR="005E361E" w:rsidRPr="005E361E" w:rsidRDefault="005E361E" w:rsidP="005E361E">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5E361E">
            <w:rPr>
              <w:rFonts w:ascii="Calibri" w:hAnsi="Calibri"/>
              <w:b/>
              <w:bCs/>
              <w:sz w:val="32"/>
              <w:szCs w:val="32"/>
              <w:lang w:val="en-AU"/>
            </w:rPr>
            <w:t>AUSTRALIAN CAPITAL TERRITORY</w:t>
          </w:r>
        </w:smartTag>
      </w:smartTag>
    </w:p>
    <w:p w14:paraId="63005E50" w14:textId="77777777" w:rsidR="005E361E" w:rsidRPr="005E361E" w:rsidRDefault="005E361E" w:rsidP="005E361E">
      <w:pPr>
        <w:spacing w:before="360"/>
        <w:jc w:val="center"/>
        <w:rPr>
          <w:rFonts w:ascii="Calibri" w:hAnsi="Calibri"/>
          <w:b/>
          <w:sz w:val="28"/>
          <w:szCs w:val="28"/>
        </w:rPr>
      </w:pPr>
      <w:r w:rsidRPr="005E361E">
        <w:rPr>
          <w:rFonts w:ascii="Calibri" w:hAnsi="Calibri"/>
          <w:b/>
          <w:sz w:val="28"/>
          <w:szCs w:val="28"/>
        </w:rPr>
        <w:t>2020–2021–2022–2023</w:t>
      </w:r>
    </w:p>
    <w:p w14:paraId="202EFFAD" w14:textId="77777777" w:rsidR="005E361E" w:rsidRPr="005E361E" w:rsidRDefault="005E361E" w:rsidP="005E361E">
      <w:pPr>
        <w:keepNext/>
        <w:keepLines/>
        <w:spacing w:before="360"/>
        <w:jc w:val="center"/>
        <w:rPr>
          <w:rFonts w:ascii="Calibri" w:hAnsi="Calibri"/>
          <w:b/>
          <w:sz w:val="40"/>
          <w:szCs w:val="40"/>
          <w:lang w:val="en-AU"/>
        </w:rPr>
      </w:pPr>
      <w:r w:rsidRPr="005E361E">
        <w:rPr>
          <w:rFonts w:ascii="Calibri" w:hAnsi="Calibri"/>
          <w:b/>
          <w:sz w:val="40"/>
          <w:szCs w:val="40"/>
          <w:lang w:val="en-AU"/>
        </w:rPr>
        <w:t>MINUTES OF PROCEEDINGS</w:t>
      </w:r>
    </w:p>
    <w:p w14:paraId="461356CE" w14:textId="03DB3877" w:rsidR="005E361E" w:rsidRPr="005E361E" w:rsidRDefault="005E361E" w:rsidP="005E361E">
      <w:pPr>
        <w:spacing w:before="360"/>
        <w:jc w:val="center"/>
        <w:rPr>
          <w:rFonts w:ascii="Calibri" w:hAnsi="Calibri"/>
          <w:b/>
          <w:sz w:val="28"/>
          <w:szCs w:val="28"/>
        </w:rPr>
      </w:pPr>
      <w:r w:rsidRPr="005E361E">
        <w:rPr>
          <w:rFonts w:ascii="Calibri" w:hAnsi="Calibri"/>
          <w:b/>
          <w:sz w:val="28"/>
          <w:szCs w:val="28"/>
        </w:rPr>
        <w:t xml:space="preserve">No </w:t>
      </w:r>
      <w:r>
        <w:rPr>
          <w:rFonts w:ascii="Calibri" w:hAnsi="Calibri"/>
          <w:b/>
          <w:sz w:val="28"/>
          <w:szCs w:val="28"/>
        </w:rPr>
        <w:t>74</w:t>
      </w:r>
    </w:p>
    <w:p w14:paraId="6EF5F732" w14:textId="225F8E87" w:rsidR="005E361E" w:rsidRPr="005E361E" w:rsidRDefault="005E361E" w:rsidP="005E361E">
      <w:pPr>
        <w:keepNext/>
        <w:keepLines/>
        <w:spacing w:before="360"/>
        <w:jc w:val="center"/>
        <w:rPr>
          <w:rFonts w:ascii="Calibri" w:hAnsi="Calibri"/>
          <w:b/>
          <w:bCs/>
          <w:caps/>
          <w:sz w:val="28"/>
          <w:szCs w:val="28"/>
          <w:lang w:val="en-AU"/>
        </w:rPr>
      </w:pPr>
      <w:r>
        <w:rPr>
          <w:rFonts w:ascii="Calibri" w:hAnsi="Calibri"/>
          <w:b/>
          <w:bCs/>
          <w:caps/>
          <w:sz w:val="28"/>
          <w:szCs w:val="28"/>
          <w:lang w:val="en-AU"/>
        </w:rPr>
        <w:t>Thursday, 9 February 2023</w:t>
      </w:r>
    </w:p>
    <w:tbl>
      <w:tblPr>
        <w:tblW w:w="0" w:type="auto"/>
        <w:jc w:val="center"/>
        <w:tblLayout w:type="fixed"/>
        <w:tblLook w:val="0000" w:firstRow="0" w:lastRow="0" w:firstColumn="0" w:lastColumn="0" w:noHBand="0" w:noVBand="0"/>
      </w:tblPr>
      <w:tblGrid>
        <w:gridCol w:w="2452"/>
      </w:tblGrid>
      <w:tr w:rsidR="005E361E" w:rsidRPr="005E361E" w14:paraId="7C10D903" w14:textId="77777777" w:rsidTr="0050334C">
        <w:trPr>
          <w:trHeight w:hRule="exact" w:val="333"/>
          <w:jc w:val="center"/>
        </w:trPr>
        <w:tc>
          <w:tcPr>
            <w:tcW w:w="2452" w:type="dxa"/>
          </w:tcPr>
          <w:p w14:paraId="6D193B9D" w14:textId="77777777" w:rsidR="005E361E" w:rsidRPr="005E361E" w:rsidRDefault="005E361E" w:rsidP="005E361E">
            <w:pPr>
              <w:rPr>
                <w:rFonts w:ascii="Times New Roman" w:hAnsi="Times New Roman"/>
                <w:color w:val="008000"/>
                <w:sz w:val="16"/>
                <w:lang w:val="en-AU"/>
              </w:rPr>
            </w:pPr>
          </w:p>
        </w:tc>
      </w:tr>
      <w:tr w:rsidR="005E361E" w:rsidRPr="005E361E" w14:paraId="2E317A5B" w14:textId="77777777" w:rsidTr="0050334C">
        <w:trPr>
          <w:trHeight w:hRule="exact" w:val="60"/>
          <w:jc w:val="center"/>
        </w:trPr>
        <w:tc>
          <w:tcPr>
            <w:tcW w:w="2452" w:type="dxa"/>
            <w:tcBorders>
              <w:top w:val="single" w:sz="8" w:space="0" w:color="000000"/>
              <w:bottom w:val="single" w:sz="4" w:space="0" w:color="000000"/>
            </w:tcBorders>
          </w:tcPr>
          <w:p w14:paraId="2D624658" w14:textId="77777777" w:rsidR="005E361E" w:rsidRPr="005E361E" w:rsidRDefault="005E361E" w:rsidP="005E361E">
            <w:pPr>
              <w:rPr>
                <w:rFonts w:ascii="Times New Roman" w:hAnsi="Times New Roman"/>
                <w:color w:val="008000"/>
                <w:sz w:val="16"/>
                <w:lang w:val="en-AU"/>
              </w:rPr>
            </w:pPr>
          </w:p>
        </w:tc>
      </w:tr>
      <w:tr w:rsidR="005E361E" w:rsidRPr="005E361E" w14:paraId="33EA81AF" w14:textId="77777777" w:rsidTr="0050334C">
        <w:trPr>
          <w:trHeight w:hRule="exact" w:val="200"/>
          <w:jc w:val="center"/>
        </w:trPr>
        <w:tc>
          <w:tcPr>
            <w:tcW w:w="2452" w:type="dxa"/>
          </w:tcPr>
          <w:p w14:paraId="3B2FCD79" w14:textId="77777777" w:rsidR="005E361E" w:rsidRPr="005E361E" w:rsidRDefault="005E361E" w:rsidP="005E361E">
            <w:pPr>
              <w:rPr>
                <w:rFonts w:ascii="Times New Roman" w:hAnsi="Times New Roman"/>
                <w:color w:val="008000"/>
                <w:sz w:val="16"/>
                <w:lang w:val="en-AU"/>
              </w:rPr>
            </w:pPr>
          </w:p>
        </w:tc>
      </w:tr>
    </w:tbl>
    <w:p w14:paraId="02997133" w14:textId="6B2286C7" w:rsidR="002A6898" w:rsidRPr="00C04111" w:rsidRDefault="002A6898" w:rsidP="0088455F">
      <w:pPr>
        <w:keepNext/>
        <w:keepLines/>
        <w:tabs>
          <w:tab w:val="right" w:pos="339"/>
          <w:tab w:val="left" w:pos="720"/>
        </w:tabs>
        <w:spacing w:before="240"/>
        <w:ind w:left="720" w:hanging="720"/>
        <w:jc w:val="both"/>
        <w:rPr>
          <w:rFonts w:ascii="Calibri" w:hAnsi="Calibri"/>
          <w:bCs/>
          <w:lang w:val="en-AU"/>
        </w:rPr>
      </w:pPr>
      <w:r w:rsidRPr="00C04111">
        <w:rPr>
          <w:rFonts w:ascii="Calibri" w:hAnsi="Calibri"/>
        </w:rPr>
        <w:tab/>
      </w:r>
      <w:r w:rsidR="009A0ED4">
        <w:rPr>
          <w:rFonts w:ascii="Calibri" w:hAnsi="Calibri"/>
          <w:b/>
          <w:bCs/>
        </w:rPr>
        <w:fldChar w:fldCharType="begin"/>
      </w:r>
      <w:r w:rsidR="009A0ED4">
        <w:rPr>
          <w:rFonts w:ascii="Calibri" w:hAnsi="Calibri"/>
          <w:b/>
          <w:bCs/>
        </w:rPr>
        <w:instrText xml:space="preserve"> SEQ A \* MERGEFORMAT </w:instrText>
      </w:r>
      <w:r w:rsidR="009A0ED4">
        <w:rPr>
          <w:rFonts w:ascii="Calibri" w:hAnsi="Calibri"/>
          <w:b/>
          <w:bCs/>
        </w:rPr>
        <w:fldChar w:fldCharType="separate"/>
      </w:r>
      <w:r w:rsidR="00835F19">
        <w:rPr>
          <w:rFonts w:ascii="Calibri" w:hAnsi="Calibri"/>
          <w:b/>
          <w:bCs/>
          <w:noProof/>
        </w:rPr>
        <w:t>1</w:t>
      </w:r>
      <w:r w:rsidR="009A0ED4">
        <w:rPr>
          <w:rFonts w:ascii="Calibri" w:hAnsi="Calibri"/>
          <w:b/>
          <w:bCs/>
        </w:rPr>
        <w:fldChar w:fldCharType="end"/>
      </w:r>
      <w:r w:rsidRPr="00C04111">
        <w:rPr>
          <w:rFonts w:ascii="Calibri" w:hAnsi="Calibri"/>
        </w:rPr>
        <w:tab/>
      </w:r>
      <w:r w:rsidRPr="00C04111">
        <w:rPr>
          <w:rFonts w:ascii="Calibri" w:hAnsi="Calibri"/>
          <w:bCs/>
          <w:lang w:val="en-AU"/>
        </w:rPr>
        <w:t xml:space="preserve">The Assembly met at 10 am, pursuant to adjournment.  The Speaker </w:t>
      </w:r>
      <w:r w:rsidRPr="00C04111">
        <w:rPr>
          <w:rFonts w:ascii="Calibri" w:hAnsi="Calibri"/>
          <w:bCs/>
        </w:rPr>
        <w:t>(</w:t>
      </w:r>
      <w:r>
        <w:rPr>
          <w:rFonts w:ascii="Calibri" w:hAnsi="Calibri"/>
          <w:bCs/>
        </w:rPr>
        <w:t>Ms Burch</w:t>
      </w:r>
      <w:r w:rsidRPr="00C04111">
        <w:rPr>
          <w:rFonts w:ascii="Calibri" w:hAnsi="Calibri"/>
          <w:bCs/>
        </w:rPr>
        <w:t>)</w:t>
      </w:r>
      <w:r w:rsidRPr="00C04111">
        <w:rPr>
          <w:rFonts w:ascii="Calibri" w:hAnsi="Calibri"/>
          <w:bCs/>
          <w:lang w:val="en-AU"/>
        </w:rPr>
        <w:t xml:space="preserve"> took the Chair and made the following acknowledgement of country in the Ngunnawal language:</w:t>
      </w:r>
    </w:p>
    <w:p w14:paraId="53985A83" w14:textId="77777777" w:rsidR="002A6898" w:rsidRPr="00C04111" w:rsidRDefault="002A6898" w:rsidP="0088455F">
      <w:pPr>
        <w:spacing w:before="80"/>
        <w:ind w:left="862"/>
        <w:jc w:val="both"/>
        <w:rPr>
          <w:rFonts w:ascii="Calibri" w:hAnsi="Calibri"/>
          <w:lang w:val="en-AU"/>
        </w:rPr>
      </w:pPr>
      <w:r w:rsidRPr="00C04111">
        <w:rPr>
          <w:rFonts w:ascii="Calibri" w:hAnsi="Calibri"/>
          <w:lang w:val="en-AU"/>
        </w:rPr>
        <w:t>Dhawura nguna, dhawura Ngunnawal.</w:t>
      </w:r>
    </w:p>
    <w:p w14:paraId="16D53B25" w14:textId="77777777" w:rsidR="002A6898" w:rsidRPr="00C04111" w:rsidRDefault="002A6898" w:rsidP="002A6898">
      <w:pPr>
        <w:spacing w:before="40"/>
        <w:ind w:left="864"/>
        <w:jc w:val="both"/>
        <w:rPr>
          <w:rFonts w:ascii="Calibri" w:hAnsi="Calibri"/>
          <w:lang w:val="en-AU"/>
        </w:rPr>
      </w:pPr>
      <w:r w:rsidRPr="00C04111">
        <w:rPr>
          <w:rFonts w:ascii="Calibri" w:hAnsi="Calibri"/>
          <w:lang w:val="en-AU"/>
        </w:rPr>
        <w:t>Yanggu ngalawiri, dhunimanyin Ngunnawalwari dhawurawari.</w:t>
      </w:r>
    </w:p>
    <w:p w14:paraId="0D4AC5F9" w14:textId="77777777" w:rsidR="002A6898" w:rsidRPr="00C04111" w:rsidRDefault="002A6898" w:rsidP="002A6898">
      <w:pPr>
        <w:spacing w:before="40"/>
        <w:ind w:left="864"/>
        <w:jc w:val="both"/>
        <w:rPr>
          <w:rFonts w:ascii="Calibri" w:hAnsi="Calibri"/>
          <w:lang w:val="en-AU"/>
        </w:rPr>
      </w:pPr>
      <w:r w:rsidRPr="00C04111">
        <w:rPr>
          <w:rFonts w:ascii="Calibri" w:hAnsi="Calibri"/>
          <w:lang w:val="en-AU"/>
        </w:rPr>
        <w:t>Nginggada Dindi dhawura Ngunnaawalbun yindjumaralidjinyin.</w:t>
      </w:r>
    </w:p>
    <w:p w14:paraId="08999888" w14:textId="77777777" w:rsidR="002A6898" w:rsidRPr="00C04111" w:rsidRDefault="002A6898" w:rsidP="0088455F">
      <w:pPr>
        <w:spacing w:before="80"/>
        <w:ind w:left="862"/>
        <w:jc w:val="both"/>
        <w:rPr>
          <w:rFonts w:ascii="Calibri" w:hAnsi="Calibri"/>
          <w:i/>
          <w:lang w:val="en-AU"/>
        </w:rPr>
      </w:pPr>
      <w:r w:rsidRPr="00C04111">
        <w:rPr>
          <w:rFonts w:ascii="Calibri" w:hAnsi="Calibri"/>
          <w:i/>
          <w:lang w:val="en-AU"/>
        </w:rPr>
        <w:t>This is Ngunnawal Country.</w:t>
      </w:r>
    </w:p>
    <w:p w14:paraId="077D604B" w14:textId="77777777" w:rsidR="002A6898" w:rsidRPr="00C04111" w:rsidRDefault="002A6898" w:rsidP="002A6898">
      <w:pPr>
        <w:spacing w:before="40"/>
        <w:ind w:left="864"/>
        <w:jc w:val="both"/>
        <w:rPr>
          <w:rFonts w:ascii="Calibri" w:hAnsi="Calibri"/>
          <w:i/>
          <w:lang w:val="en-AU"/>
        </w:rPr>
      </w:pPr>
      <w:r w:rsidRPr="00C04111">
        <w:rPr>
          <w:rFonts w:ascii="Calibri" w:hAnsi="Calibri"/>
          <w:i/>
          <w:lang w:val="en-AU"/>
        </w:rPr>
        <w:t>Today we are gathering on Ngunnawal country.</w:t>
      </w:r>
    </w:p>
    <w:p w14:paraId="6FE3CA47" w14:textId="77777777" w:rsidR="002A6898" w:rsidRPr="00C04111" w:rsidRDefault="002A6898" w:rsidP="002A6898">
      <w:pPr>
        <w:spacing w:before="40"/>
        <w:ind w:left="864"/>
        <w:jc w:val="both"/>
        <w:rPr>
          <w:rFonts w:ascii="Calibri" w:hAnsi="Calibri"/>
          <w:i/>
          <w:lang w:val="en-AU"/>
        </w:rPr>
      </w:pPr>
      <w:r w:rsidRPr="00C04111">
        <w:rPr>
          <w:rFonts w:ascii="Calibri" w:hAnsi="Calibri"/>
          <w:i/>
          <w:lang w:val="en-AU"/>
        </w:rPr>
        <w:t>We always pay respect to Elders, female and male, and Ngunnawal country.</w:t>
      </w:r>
    </w:p>
    <w:p w14:paraId="10D3E601" w14:textId="55FC7F51" w:rsidR="002A6898" w:rsidRDefault="002A6898" w:rsidP="0088455F">
      <w:pPr>
        <w:spacing w:before="80"/>
        <w:ind w:left="720"/>
        <w:jc w:val="both"/>
        <w:rPr>
          <w:rFonts w:ascii="Calibri" w:hAnsi="Calibri"/>
          <w:lang w:val="en-AU"/>
        </w:rPr>
      </w:pPr>
      <w:r w:rsidRPr="00C04111">
        <w:rPr>
          <w:rFonts w:ascii="Calibri" w:hAnsi="Calibri"/>
          <w:lang w:val="en-AU"/>
        </w:rPr>
        <w:t xml:space="preserve">The Speaker asked Members to stand in silence and </w:t>
      </w:r>
      <w:r w:rsidRPr="00503E56">
        <w:rPr>
          <w:rFonts w:ascii="Calibri" w:hAnsi="Calibri"/>
          <w:spacing w:val="-2"/>
          <w:lang w:val="en-AU"/>
        </w:rPr>
        <w:t>pray or reflect on their</w:t>
      </w:r>
      <w:r w:rsidRPr="00C04111">
        <w:rPr>
          <w:rFonts w:ascii="Calibri" w:hAnsi="Calibri"/>
          <w:lang w:val="en-AU"/>
        </w:rPr>
        <w:t xml:space="preserve"> responsibilities to the people of the Australian Capital Territory.</w:t>
      </w:r>
    </w:p>
    <w:p w14:paraId="53475230" w14:textId="64CA5498" w:rsidR="00225414" w:rsidRPr="00225414" w:rsidRDefault="00225414" w:rsidP="00225414">
      <w:pPr>
        <w:keepNext/>
        <w:keepLines/>
        <w:tabs>
          <w:tab w:val="right" w:pos="339"/>
          <w:tab w:val="left" w:pos="720"/>
        </w:tabs>
        <w:spacing w:before="240"/>
        <w:ind w:left="720" w:hanging="720"/>
        <w:jc w:val="both"/>
        <w:rPr>
          <w:rFonts w:ascii="Calibri" w:hAnsi="Calibri"/>
          <w:b/>
          <w:caps/>
        </w:rPr>
      </w:pPr>
      <w:r w:rsidRPr="00225414">
        <w:rPr>
          <w:rFonts w:ascii="Calibri" w:hAnsi="Calibri"/>
          <w:b/>
          <w:caps/>
          <w:lang w:val="en-AU"/>
        </w:rPr>
        <w:tab/>
      </w:r>
      <w:r w:rsidR="009A0ED4">
        <w:rPr>
          <w:rFonts w:ascii="Calibri" w:hAnsi="Calibri"/>
          <w:b/>
          <w:bCs/>
          <w:caps/>
        </w:rPr>
        <w:fldChar w:fldCharType="begin"/>
      </w:r>
      <w:r w:rsidR="009A0ED4">
        <w:rPr>
          <w:rFonts w:ascii="Calibri" w:hAnsi="Calibri"/>
          <w:b/>
          <w:bCs/>
          <w:caps/>
        </w:rPr>
        <w:instrText xml:space="preserve"> SEQ A \* MERGEFORMAT </w:instrText>
      </w:r>
      <w:r w:rsidR="009A0ED4">
        <w:rPr>
          <w:rFonts w:ascii="Calibri" w:hAnsi="Calibri"/>
          <w:b/>
          <w:bCs/>
          <w:caps/>
        </w:rPr>
        <w:fldChar w:fldCharType="separate"/>
      </w:r>
      <w:r w:rsidR="00835F19">
        <w:rPr>
          <w:rFonts w:ascii="Calibri" w:hAnsi="Calibri"/>
          <w:b/>
          <w:bCs/>
          <w:caps/>
          <w:noProof/>
        </w:rPr>
        <w:t>2</w:t>
      </w:r>
      <w:r w:rsidR="009A0ED4">
        <w:rPr>
          <w:rFonts w:ascii="Calibri" w:hAnsi="Calibri"/>
          <w:b/>
          <w:bCs/>
          <w:caps/>
        </w:rPr>
        <w:fldChar w:fldCharType="end"/>
      </w:r>
      <w:r w:rsidRPr="00225414">
        <w:rPr>
          <w:rFonts w:ascii="Calibri" w:hAnsi="Calibri"/>
          <w:b/>
          <w:caps/>
        </w:rPr>
        <w:tab/>
      </w:r>
      <w:r>
        <w:rPr>
          <w:rFonts w:ascii="Calibri" w:hAnsi="Calibri"/>
          <w:b/>
          <w:caps/>
        </w:rPr>
        <w:t>Unparliamentary language—</w:t>
      </w:r>
      <w:r w:rsidR="000B66CD">
        <w:rPr>
          <w:rFonts w:ascii="Calibri" w:hAnsi="Calibri"/>
          <w:b/>
          <w:caps/>
        </w:rPr>
        <w:t>speaker</w:t>
      </w:r>
      <w:r w:rsidR="00594F30">
        <w:rPr>
          <w:rFonts w:ascii="Calibri" w:hAnsi="Calibri"/>
          <w:b/>
          <w:caps/>
        </w:rPr>
        <w:t>’</w:t>
      </w:r>
      <w:r w:rsidR="000B66CD">
        <w:rPr>
          <w:rFonts w:ascii="Calibri" w:hAnsi="Calibri"/>
          <w:b/>
          <w:caps/>
        </w:rPr>
        <w:t xml:space="preserve">s </w:t>
      </w:r>
      <w:r>
        <w:rPr>
          <w:rFonts w:ascii="Calibri" w:hAnsi="Calibri"/>
          <w:b/>
          <w:caps/>
        </w:rPr>
        <w:t>Ruling</w:t>
      </w:r>
    </w:p>
    <w:p w14:paraId="7228DBB8" w14:textId="3550AD88" w:rsidR="00225414" w:rsidRPr="00225414" w:rsidRDefault="009A0ED4" w:rsidP="00225414">
      <w:pPr>
        <w:tabs>
          <w:tab w:val="left" w:pos="1197"/>
          <w:tab w:val="left" w:pos="1767"/>
        </w:tabs>
        <w:spacing w:before="120"/>
        <w:ind w:left="720"/>
        <w:jc w:val="both"/>
        <w:rPr>
          <w:rFonts w:ascii="Calibri" w:hAnsi="Calibri"/>
          <w:lang w:val="en-AU"/>
        </w:rPr>
      </w:pPr>
      <w:r>
        <w:rPr>
          <w:rFonts w:ascii="Calibri" w:hAnsi="Calibri"/>
          <w:lang w:val="en-AU"/>
        </w:rPr>
        <w:t>A</w:t>
      </w:r>
      <w:r w:rsidR="000B66CD">
        <w:rPr>
          <w:rFonts w:ascii="Calibri" w:hAnsi="Calibri"/>
          <w:lang w:val="en-AU"/>
        </w:rPr>
        <w:t xml:space="preserve"> point of order </w:t>
      </w:r>
      <w:r>
        <w:rPr>
          <w:rFonts w:ascii="Calibri" w:hAnsi="Calibri"/>
          <w:lang w:val="en-AU"/>
        </w:rPr>
        <w:t xml:space="preserve">having been </w:t>
      </w:r>
      <w:r w:rsidR="000B66CD">
        <w:rPr>
          <w:rFonts w:ascii="Calibri" w:hAnsi="Calibri"/>
          <w:lang w:val="en-AU"/>
        </w:rPr>
        <w:t xml:space="preserve">raised by </w:t>
      </w:r>
      <w:r w:rsidR="00F409E0">
        <w:rPr>
          <w:rFonts w:ascii="Calibri" w:hAnsi="Calibri"/>
          <w:lang w:val="en-AU"/>
        </w:rPr>
        <w:t xml:space="preserve">a Minister in relation to comments made by a Member during an Executive motion debate </w:t>
      </w:r>
      <w:r w:rsidR="00805EFC">
        <w:rPr>
          <w:rFonts w:ascii="Calibri" w:hAnsi="Calibri"/>
          <w:lang w:val="en-AU"/>
        </w:rPr>
        <w:t>on 8 February 2023</w:t>
      </w:r>
      <w:r w:rsidR="000B66CD">
        <w:rPr>
          <w:rFonts w:ascii="Calibri" w:hAnsi="Calibri"/>
          <w:lang w:val="en-AU"/>
        </w:rPr>
        <w:t>, t</w:t>
      </w:r>
      <w:r w:rsidR="00225414" w:rsidRPr="00225414">
        <w:rPr>
          <w:rFonts w:ascii="Calibri" w:hAnsi="Calibri"/>
          <w:lang w:val="en-AU"/>
        </w:rPr>
        <w:t xml:space="preserve">he Speaker </w:t>
      </w:r>
      <w:r w:rsidR="000B66CD">
        <w:rPr>
          <w:rFonts w:ascii="Calibri" w:hAnsi="Calibri"/>
          <w:lang w:val="en-AU"/>
        </w:rPr>
        <w:t xml:space="preserve">ruled that </w:t>
      </w:r>
      <w:r w:rsidR="00F409E0">
        <w:rPr>
          <w:rFonts w:ascii="Calibri" w:hAnsi="Calibri"/>
          <w:lang w:val="en-AU"/>
        </w:rPr>
        <w:t xml:space="preserve">the comments contained a serious imputation and </w:t>
      </w:r>
      <w:r w:rsidR="00C55B1B">
        <w:rPr>
          <w:rFonts w:ascii="Calibri" w:hAnsi="Calibri"/>
          <w:lang w:val="en-AU"/>
        </w:rPr>
        <w:t xml:space="preserve">was </w:t>
      </w:r>
      <w:r w:rsidR="00F409E0">
        <w:rPr>
          <w:rFonts w:ascii="Calibri" w:hAnsi="Calibri"/>
          <w:lang w:val="en-AU"/>
        </w:rPr>
        <w:t xml:space="preserve">unparliamentary in the context of how it was used. The Speaker asked the Member to withdraw the words and </w:t>
      </w:r>
      <w:r w:rsidR="00C55B1B">
        <w:rPr>
          <w:rFonts w:ascii="Calibri" w:hAnsi="Calibri"/>
          <w:lang w:val="en-AU"/>
        </w:rPr>
        <w:t>the Member</w:t>
      </w:r>
      <w:r w:rsidR="00F409E0">
        <w:rPr>
          <w:rFonts w:ascii="Calibri" w:hAnsi="Calibri"/>
          <w:lang w:val="en-AU"/>
        </w:rPr>
        <w:t xml:space="preserve"> withdrew.</w:t>
      </w:r>
    </w:p>
    <w:p w14:paraId="2C2B7088" w14:textId="752D23EA" w:rsidR="002A6898" w:rsidRPr="00C04111" w:rsidRDefault="002A6898" w:rsidP="002A6898">
      <w:pPr>
        <w:keepNext/>
        <w:keepLines/>
        <w:tabs>
          <w:tab w:val="right" w:pos="339"/>
          <w:tab w:val="left" w:pos="720"/>
        </w:tabs>
        <w:spacing w:before="240"/>
        <w:ind w:left="720" w:hanging="720"/>
        <w:rPr>
          <w:rFonts w:ascii="Calibri" w:hAnsi="Calibri"/>
          <w:b/>
          <w:lang w:val="en-AU"/>
        </w:rPr>
      </w:pPr>
      <w:r w:rsidRPr="00C04111">
        <w:rPr>
          <w:rFonts w:ascii="Calibri" w:hAnsi="Calibri"/>
          <w:b/>
          <w:lang w:val="en-AU"/>
        </w:rPr>
        <w:tab/>
      </w:r>
      <w:r w:rsidR="009A0ED4">
        <w:rPr>
          <w:rFonts w:ascii="Calibri" w:hAnsi="Calibri"/>
          <w:b/>
          <w:bCs/>
          <w:lang w:val="en-AU"/>
        </w:rPr>
        <w:fldChar w:fldCharType="begin"/>
      </w:r>
      <w:r w:rsidR="009A0ED4">
        <w:rPr>
          <w:rFonts w:ascii="Calibri" w:hAnsi="Calibri"/>
          <w:b/>
          <w:bCs/>
          <w:lang w:val="en-AU"/>
        </w:rPr>
        <w:instrText xml:space="preserve"> SEQ A \* MERGEFORMAT </w:instrText>
      </w:r>
      <w:r w:rsidR="009A0ED4">
        <w:rPr>
          <w:rFonts w:ascii="Calibri" w:hAnsi="Calibri"/>
          <w:b/>
          <w:bCs/>
          <w:lang w:val="en-AU"/>
        </w:rPr>
        <w:fldChar w:fldCharType="separate"/>
      </w:r>
      <w:r w:rsidR="00835F19">
        <w:rPr>
          <w:rFonts w:ascii="Calibri" w:hAnsi="Calibri"/>
          <w:b/>
          <w:bCs/>
          <w:noProof/>
          <w:lang w:val="en-AU"/>
        </w:rPr>
        <w:t>3</w:t>
      </w:r>
      <w:r w:rsidR="009A0ED4">
        <w:rPr>
          <w:rFonts w:ascii="Calibri" w:hAnsi="Calibri"/>
          <w:b/>
          <w:bCs/>
          <w:lang w:val="en-AU"/>
        </w:rPr>
        <w:fldChar w:fldCharType="end"/>
      </w:r>
      <w:r w:rsidRPr="00C04111">
        <w:rPr>
          <w:rFonts w:ascii="Calibri" w:hAnsi="Calibri"/>
          <w:b/>
          <w:lang w:val="en-AU"/>
        </w:rPr>
        <w:tab/>
      </w:r>
      <w:r>
        <w:rPr>
          <w:rFonts w:ascii="Calibri" w:hAnsi="Calibri"/>
          <w:b/>
          <w:caps/>
          <w:lang w:val="en-AU"/>
        </w:rPr>
        <w:t>Death of Professor Will Steffen</w:t>
      </w:r>
      <w:r w:rsidRPr="00C04111">
        <w:rPr>
          <w:rFonts w:ascii="Calibri" w:hAnsi="Calibri"/>
          <w:b/>
          <w:caps/>
          <w:lang w:val="en-AU"/>
        </w:rPr>
        <w:t>—MINISTERIAL STATEMENT—PAPER NOTED</w:t>
      </w:r>
    </w:p>
    <w:p w14:paraId="1988E5C7" w14:textId="7D8FC4E1" w:rsidR="002A6898" w:rsidRPr="00C04111" w:rsidRDefault="002A6898" w:rsidP="002A6898">
      <w:pPr>
        <w:spacing w:before="120"/>
        <w:ind w:left="720"/>
        <w:rPr>
          <w:rFonts w:ascii="Calibri" w:hAnsi="Calibri"/>
          <w:lang w:val="en-AU"/>
        </w:rPr>
      </w:pPr>
      <w:r>
        <w:rPr>
          <w:rFonts w:ascii="Calibri" w:hAnsi="Calibri"/>
          <w:lang w:val="en-AU"/>
        </w:rPr>
        <w:t>Mr Rattenbury (Minister for Water, Energy and Emissions Reduction)</w:t>
      </w:r>
      <w:r w:rsidRPr="00C04111">
        <w:rPr>
          <w:rFonts w:ascii="Calibri" w:hAnsi="Calibri"/>
          <w:lang w:val="en-AU"/>
        </w:rPr>
        <w:t xml:space="preserve"> made a ministerial statement </w:t>
      </w:r>
      <w:r w:rsidR="00225414">
        <w:rPr>
          <w:rFonts w:ascii="Calibri" w:hAnsi="Calibri"/>
          <w:lang w:val="en-AU"/>
        </w:rPr>
        <w:t>to express his</w:t>
      </w:r>
      <w:r w:rsidRPr="00C04111">
        <w:rPr>
          <w:rFonts w:ascii="Calibri" w:hAnsi="Calibri"/>
          <w:lang w:val="en-AU"/>
        </w:rPr>
        <w:t xml:space="preserve"> </w:t>
      </w:r>
      <w:bookmarkStart w:id="0" w:name="_Hlk126829613"/>
      <w:r>
        <w:rPr>
          <w:rFonts w:ascii="Calibri" w:hAnsi="Calibri"/>
          <w:lang w:val="en-AU"/>
        </w:rPr>
        <w:t xml:space="preserve">condolences for the passing of </w:t>
      </w:r>
      <w:r w:rsidR="000B66CD">
        <w:rPr>
          <w:rFonts w:ascii="Calibri" w:hAnsi="Calibri"/>
          <w:lang w:val="en-AU"/>
        </w:rPr>
        <w:t xml:space="preserve">Emeritus </w:t>
      </w:r>
      <w:r>
        <w:rPr>
          <w:rFonts w:ascii="Calibri" w:hAnsi="Calibri"/>
          <w:lang w:val="en-AU"/>
        </w:rPr>
        <w:t>Professor Will Steffen</w:t>
      </w:r>
      <w:bookmarkEnd w:id="0"/>
      <w:r w:rsidR="00805EFC">
        <w:rPr>
          <w:rFonts w:ascii="Calibri" w:hAnsi="Calibri"/>
          <w:lang w:val="en-AU"/>
        </w:rPr>
        <w:t>, a world-renowned climate scientist and a Canberran,</w:t>
      </w:r>
      <w:r w:rsidRPr="00C04111">
        <w:rPr>
          <w:rFonts w:ascii="Calibri" w:hAnsi="Calibri"/>
          <w:lang w:val="en-AU"/>
        </w:rPr>
        <w:t xml:space="preserve"> and presented the following paper:</w:t>
      </w:r>
    </w:p>
    <w:p w14:paraId="33E3CB00" w14:textId="1E4A1F6C" w:rsidR="002A6898" w:rsidRPr="00C04111" w:rsidRDefault="00805EFC" w:rsidP="0088455F">
      <w:pPr>
        <w:spacing w:before="80"/>
        <w:ind w:left="720"/>
        <w:rPr>
          <w:rFonts w:ascii="Calibri" w:hAnsi="Calibri"/>
          <w:lang w:val="en-AU"/>
        </w:rPr>
      </w:pPr>
      <w:r>
        <w:t>C</w:t>
      </w:r>
      <w:r w:rsidRPr="000B66CD">
        <w:rPr>
          <w:rFonts w:ascii="Calibri" w:hAnsi="Calibri"/>
          <w:lang w:val="en-AU"/>
        </w:rPr>
        <w:t>ondolences for the passing of Professor Will Steffen</w:t>
      </w:r>
      <w:r w:rsidR="00531D1D">
        <w:rPr>
          <w:rFonts w:ascii="Calibri" w:hAnsi="Calibri"/>
          <w:lang w:val="en-AU"/>
        </w:rPr>
        <w:t>—</w:t>
      </w:r>
      <w:r w:rsidR="002A6898" w:rsidRPr="00C04111">
        <w:rPr>
          <w:rFonts w:ascii="Calibri" w:hAnsi="Calibri"/>
          <w:lang w:val="en-AU"/>
        </w:rPr>
        <w:t xml:space="preserve">Ministerial statement, </w:t>
      </w:r>
      <w:r w:rsidR="002A6898">
        <w:rPr>
          <w:rFonts w:ascii="Calibri" w:hAnsi="Calibri"/>
          <w:lang w:val="en-AU"/>
        </w:rPr>
        <w:t>9 February 2023</w:t>
      </w:r>
      <w:r w:rsidR="002A6898" w:rsidRPr="00C04111">
        <w:rPr>
          <w:rFonts w:ascii="Calibri" w:hAnsi="Calibri"/>
          <w:lang w:val="en-AU"/>
        </w:rPr>
        <w:t>.</w:t>
      </w:r>
    </w:p>
    <w:p w14:paraId="44EF9252" w14:textId="1CA43752" w:rsidR="002A6898" w:rsidRPr="00C04111" w:rsidRDefault="002A6898" w:rsidP="0088455F">
      <w:pPr>
        <w:spacing w:before="80"/>
        <w:ind w:left="720"/>
        <w:rPr>
          <w:rFonts w:ascii="Calibri" w:hAnsi="Calibri"/>
          <w:lang w:val="en-AU"/>
        </w:rPr>
      </w:pPr>
      <w:r>
        <w:rPr>
          <w:rFonts w:ascii="Calibri" w:hAnsi="Calibri"/>
          <w:lang w:val="en-AU"/>
        </w:rPr>
        <w:lastRenderedPageBreak/>
        <w:t>Mr Rattenbury</w:t>
      </w:r>
      <w:r w:rsidRPr="00C04111">
        <w:rPr>
          <w:rFonts w:ascii="Calibri" w:hAnsi="Calibri"/>
          <w:lang w:val="en-AU"/>
        </w:rPr>
        <w:t xml:space="preserve"> moved—That the Assembly take note of the paper.</w:t>
      </w:r>
    </w:p>
    <w:p w14:paraId="35CD2D08" w14:textId="77777777" w:rsidR="002A6898" w:rsidRPr="00C04111" w:rsidRDefault="002A6898" w:rsidP="0088455F">
      <w:pPr>
        <w:spacing w:before="80"/>
        <w:ind w:left="720"/>
        <w:rPr>
          <w:rFonts w:ascii="Calibri" w:hAnsi="Calibri"/>
          <w:lang w:val="en-AU"/>
        </w:rPr>
      </w:pPr>
      <w:r w:rsidRPr="00C04111">
        <w:rPr>
          <w:rFonts w:ascii="Calibri" w:hAnsi="Calibri"/>
          <w:lang w:val="en-AU"/>
        </w:rPr>
        <w:t>Debate ensued.</w:t>
      </w:r>
    </w:p>
    <w:p w14:paraId="1B454C33" w14:textId="77777777" w:rsidR="002A6898" w:rsidRPr="00C04111" w:rsidRDefault="002A6898" w:rsidP="0088455F">
      <w:pPr>
        <w:spacing w:before="80"/>
        <w:ind w:left="720"/>
        <w:rPr>
          <w:rFonts w:ascii="Calibri" w:hAnsi="Calibri"/>
          <w:lang w:val="en-AU"/>
        </w:rPr>
      </w:pPr>
      <w:r w:rsidRPr="00C04111">
        <w:rPr>
          <w:rFonts w:ascii="Calibri" w:hAnsi="Calibri"/>
          <w:lang w:val="en-AU"/>
        </w:rPr>
        <w:t>Question—put and passed.</w:t>
      </w:r>
    </w:p>
    <w:p w14:paraId="4C88EE29" w14:textId="0A6D5E94" w:rsidR="002A6898" w:rsidRPr="00F439B5" w:rsidRDefault="002A6898" w:rsidP="002A6898">
      <w:pPr>
        <w:keepNext/>
        <w:keepLines/>
        <w:tabs>
          <w:tab w:val="right" w:pos="339"/>
          <w:tab w:val="left" w:pos="720"/>
        </w:tabs>
        <w:spacing w:before="240"/>
        <w:ind w:left="720" w:hanging="720"/>
        <w:rPr>
          <w:rFonts w:ascii="Calibri" w:hAnsi="Calibri"/>
          <w:b/>
          <w:lang w:val="en-AU"/>
        </w:rPr>
      </w:pPr>
      <w:r w:rsidRPr="00F439B5">
        <w:rPr>
          <w:rFonts w:ascii="Calibri" w:hAnsi="Calibri"/>
          <w:b/>
          <w:lang w:val="en-AU"/>
        </w:rPr>
        <w:tab/>
      </w:r>
      <w:r w:rsidR="009A0ED4">
        <w:rPr>
          <w:rFonts w:ascii="Calibri" w:hAnsi="Calibri"/>
          <w:b/>
          <w:bCs/>
          <w:lang w:val="en-AU"/>
        </w:rPr>
        <w:fldChar w:fldCharType="begin"/>
      </w:r>
      <w:r w:rsidR="009A0ED4">
        <w:rPr>
          <w:rFonts w:ascii="Calibri" w:hAnsi="Calibri"/>
          <w:b/>
          <w:bCs/>
          <w:lang w:val="en-AU"/>
        </w:rPr>
        <w:instrText xml:space="preserve"> SEQ A \* MERGEFORMAT </w:instrText>
      </w:r>
      <w:r w:rsidR="009A0ED4">
        <w:rPr>
          <w:rFonts w:ascii="Calibri" w:hAnsi="Calibri"/>
          <w:b/>
          <w:bCs/>
          <w:lang w:val="en-AU"/>
        </w:rPr>
        <w:fldChar w:fldCharType="separate"/>
      </w:r>
      <w:r w:rsidR="00835F19">
        <w:rPr>
          <w:rFonts w:ascii="Calibri" w:hAnsi="Calibri"/>
          <w:b/>
          <w:bCs/>
          <w:noProof/>
          <w:lang w:val="en-AU"/>
        </w:rPr>
        <w:t>4</w:t>
      </w:r>
      <w:r w:rsidR="009A0ED4">
        <w:rPr>
          <w:rFonts w:ascii="Calibri" w:hAnsi="Calibri"/>
          <w:b/>
          <w:bCs/>
          <w:lang w:val="en-AU"/>
        </w:rPr>
        <w:fldChar w:fldCharType="end"/>
      </w:r>
      <w:r w:rsidRPr="00F439B5">
        <w:rPr>
          <w:rFonts w:ascii="Calibri" w:hAnsi="Calibri"/>
          <w:b/>
          <w:lang w:val="en-AU"/>
        </w:rPr>
        <w:tab/>
      </w:r>
      <w:r w:rsidR="00ED51F7">
        <w:rPr>
          <w:rFonts w:ascii="Calibri" w:hAnsi="Calibri"/>
          <w:b/>
          <w:caps/>
          <w:lang w:val="en-AU"/>
        </w:rPr>
        <w:t>Commitment</w:t>
      </w:r>
      <w:r w:rsidR="00805EFC">
        <w:rPr>
          <w:rFonts w:ascii="Calibri" w:hAnsi="Calibri"/>
          <w:b/>
          <w:caps/>
          <w:lang w:val="en-AU"/>
        </w:rPr>
        <w:t>S</w:t>
      </w:r>
      <w:r w:rsidR="00ED51F7">
        <w:rPr>
          <w:rFonts w:ascii="Calibri" w:hAnsi="Calibri"/>
          <w:b/>
          <w:caps/>
          <w:lang w:val="en-AU"/>
        </w:rPr>
        <w:t xml:space="preserve"> to reduce harm from gaming while supporting sustainable clubs—Implementation progress</w:t>
      </w:r>
      <w:r w:rsidRPr="00F439B5">
        <w:rPr>
          <w:rFonts w:ascii="Calibri" w:hAnsi="Calibri"/>
          <w:b/>
          <w:caps/>
          <w:lang w:val="en-AU"/>
        </w:rPr>
        <w:t>—MINISTERIAL STATEMENT—PAPER NOTED</w:t>
      </w:r>
    </w:p>
    <w:p w14:paraId="3C256620" w14:textId="0752A2A5" w:rsidR="002A6898" w:rsidRPr="00F439B5" w:rsidRDefault="00ED51F7" w:rsidP="0088455F">
      <w:pPr>
        <w:spacing w:before="80"/>
        <w:ind w:left="720"/>
        <w:rPr>
          <w:rFonts w:ascii="Calibri" w:hAnsi="Calibri"/>
          <w:lang w:val="en-AU"/>
        </w:rPr>
      </w:pPr>
      <w:r>
        <w:rPr>
          <w:rFonts w:ascii="Calibri" w:hAnsi="Calibri"/>
          <w:lang w:val="en-AU"/>
        </w:rPr>
        <w:t>Mr Rattenbury (Minister for Gaming)</w:t>
      </w:r>
      <w:r w:rsidR="002A6898" w:rsidRPr="00F439B5">
        <w:rPr>
          <w:rFonts w:ascii="Calibri" w:hAnsi="Calibri"/>
          <w:lang w:val="en-AU"/>
        </w:rPr>
        <w:t xml:space="preserve"> made a ministerial statement concerning </w:t>
      </w:r>
      <w:r w:rsidR="00B57B3F">
        <w:rPr>
          <w:rFonts w:ascii="Calibri" w:hAnsi="Calibri"/>
          <w:lang w:val="en-AU"/>
        </w:rPr>
        <w:t>the progress of the implementation of the Government</w:t>
      </w:r>
      <w:r w:rsidR="00594F30">
        <w:rPr>
          <w:rFonts w:ascii="Calibri" w:hAnsi="Calibri"/>
          <w:lang w:val="en-AU"/>
        </w:rPr>
        <w:t>’</w:t>
      </w:r>
      <w:r w:rsidR="00B57B3F">
        <w:rPr>
          <w:rFonts w:ascii="Calibri" w:hAnsi="Calibri"/>
          <w:lang w:val="en-AU"/>
        </w:rPr>
        <w:t>s electronic gaming commitment</w:t>
      </w:r>
      <w:r w:rsidR="006D4531">
        <w:rPr>
          <w:rFonts w:ascii="Calibri" w:hAnsi="Calibri"/>
          <w:lang w:val="en-AU"/>
        </w:rPr>
        <w:t xml:space="preserve">s </w:t>
      </w:r>
      <w:r w:rsidR="00805EFC">
        <w:rPr>
          <w:rFonts w:ascii="Calibri" w:hAnsi="Calibri"/>
          <w:lang w:val="en-AU"/>
        </w:rPr>
        <w:t xml:space="preserve">to reduce harms </w:t>
      </w:r>
      <w:r w:rsidR="002A6898" w:rsidRPr="00F439B5">
        <w:rPr>
          <w:rFonts w:ascii="Calibri" w:hAnsi="Calibri"/>
          <w:lang w:val="en-AU"/>
        </w:rPr>
        <w:t>and presented the following paper:</w:t>
      </w:r>
    </w:p>
    <w:p w14:paraId="01CB9B31" w14:textId="6DFABB13" w:rsidR="002A6898" w:rsidRPr="00F439B5" w:rsidRDefault="00805EFC" w:rsidP="0088455F">
      <w:pPr>
        <w:spacing w:before="80"/>
        <w:ind w:left="720"/>
        <w:rPr>
          <w:rFonts w:ascii="Calibri" w:hAnsi="Calibri"/>
          <w:lang w:val="en-AU"/>
        </w:rPr>
      </w:pPr>
      <w:r>
        <w:rPr>
          <w:rFonts w:ascii="Calibri" w:hAnsi="Calibri"/>
          <w:lang w:val="en-AU"/>
        </w:rPr>
        <w:t>Progress of Government c</w:t>
      </w:r>
      <w:r w:rsidR="00ED51F7">
        <w:rPr>
          <w:rFonts w:ascii="Calibri" w:hAnsi="Calibri"/>
          <w:lang w:val="en-AU"/>
        </w:rPr>
        <w:t>ommitment</w:t>
      </w:r>
      <w:r w:rsidR="00F1425A">
        <w:rPr>
          <w:rFonts w:ascii="Calibri" w:hAnsi="Calibri"/>
          <w:lang w:val="en-AU"/>
        </w:rPr>
        <w:t>s</w:t>
      </w:r>
      <w:r w:rsidR="00ED51F7">
        <w:rPr>
          <w:rFonts w:ascii="Calibri" w:hAnsi="Calibri"/>
          <w:lang w:val="en-AU"/>
        </w:rPr>
        <w:t xml:space="preserve"> to reduce harm from gaming while supporting sustainable clubs</w:t>
      </w:r>
      <w:r w:rsidR="002A6898" w:rsidRPr="00F439B5">
        <w:rPr>
          <w:rFonts w:ascii="Calibri" w:hAnsi="Calibri"/>
          <w:lang w:val="en-AU"/>
        </w:rPr>
        <w:t xml:space="preserve">—Ministerial statement, </w:t>
      </w:r>
      <w:r w:rsidR="00ED51F7">
        <w:rPr>
          <w:rFonts w:ascii="Calibri" w:hAnsi="Calibri"/>
          <w:lang w:val="en-AU"/>
        </w:rPr>
        <w:t>9 February 2023</w:t>
      </w:r>
      <w:r w:rsidR="002A6898" w:rsidRPr="00F439B5">
        <w:rPr>
          <w:rFonts w:ascii="Calibri" w:hAnsi="Calibri"/>
          <w:lang w:val="en-AU"/>
        </w:rPr>
        <w:t>.</w:t>
      </w:r>
    </w:p>
    <w:p w14:paraId="7B0D57CD" w14:textId="46E7C7CE" w:rsidR="002A6898" w:rsidRPr="00F439B5" w:rsidRDefault="00ED51F7" w:rsidP="0088455F">
      <w:pPr>
        <w:spacing w:before="80"/>
        <w:ind w:left="720"/>
        <w:rPr>
          <w:rFonts w:ascii="Calibri" w:hAnsi="Calibri"/>
          <w:lang w:val="en-AU"/>
        </w:rPr>
      </w:pPr>
      <w:r>
        <w:rPr>
          <w:rFonts w:ascii="Calibri" w:hAnsi="Calibri"/>
          <w:lang w:val="en-AU"/>
        </w:rPr>
        <w:t>Mr Rattenbury</w:t>
      </w:r>
      <w:r w:rsidR="002A6898" w:rsidRPr="00F439B5">
        <w:rPr>
          <w:rFonts w:ascii="Calibri" w:hAnsi="Calibri"/>
          <w:lang w:val="en-AU"/>
        </w:rPr>
        <w:t xml:space="preserve"> moved—That the Assembly take note of the paper.</w:t>
      </w:r>
    </w:p>
    <w:p w14:paraId="55DC4A3B" w14:textId="77777777" w:rsidR="002A6898" w:rsidRPr="00F439B5" w:rsidRDefault="002A6898" w:rsidP="0088455F">
      <w:pPr>
        <w:spacing w:before="80"/>
        <w:ind w:left="720"/>
        <w:rPr>
          <w:rFonts w:ascii="Calibri" w:hAnsi="Calibri"/>
          <w:lang w:val="en-AU"/>
        </w:rPr>
      </w:pPr>
      <w:r w:rsidRPr="00F439B5">
        <w:rPr>
          <w:rFonts w:ascii="Calibri" w:hAnsi="Calibri"/>
          <w:lang w:val="en-AU"/>
        </w:rPr>
        <w:t>Question—put and passed.</w:t>
      </w:r>
    </w:p>
    <w:p w14:paraId="6DA2CCEB" w14:textId="3383D1AC" w:rsidR="002A6898" w:rsidRPr="00DA0479" w:rsidRDefault="009A0ED4" w:rsidP="002A6898">
      <w:pPr>
        <w:keepNext/>
        <w:keepLines/>
        <w:tabs>
          <w:tab w:val="right" w:pos="339"/>
          <w:tab w:val="left" w:pos="720"/>
        </w:tabs>
        <w:spacing w:before="240"/>
        <w:ind w:left="720" w:hanging="720"/>
        <w:rPr>
          <w:rFonts w:ascii="Calibri" w:hAnsi="Calibri"/>
          <w:b/>
          <w:lang w:val="en-AU"/>
        </w:rPr>
      </w:pP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835F19">
        <w:rPr>
          <w:rFonts w:ascii="Calibri" w:hAnsi="Calibri"/>
          <w:b/>
          <w:bCs/>
          <w:noProof/>
          <w:lang w:val="en-AU"/>
        </w:rPr>
        <w:t>5</w:t>
      </w:r>
      <w:r>
        <w:rPr>
          <w:rFonts w:ascii="Calibri" w:hAnsi="Calibri"/>
          <w:b/>
          <w:bCs/>
          <w:lang w:val="en-AU"/>
        </w:rPr>
        <w:fldChar w:fldCharType="end"/>
      </w:r>
      <w:r w:rsidR="002A6898" w:rsidRPr="00DA0479">
        <w:rPr>
          <w:rFonts w:ascii="Calibri" w:hAnsi="Calibri"/>
          <w:b/>
          <w:lang w:val="en-AU"/>
        </w:rPr>
        <w:tab/>
      </w:r>
      <w:r w:rsidR="002A6898">
        <w:rPr>
          <w:rFonts w:ascii="Calibri" w:hAnsi="Calibri"/>
          <w:b/>
          <w:lang w:val="en-AU"/>
        </w:rPr>
        <w:tab/>
      </w:r>
      <w:r w:rsidR="002A6898">
        <w:rPr>
          <w:rFonts w:ascii="Calibri" w:hAnsi="Calibri"/>
          <w:b/>
          <w:caps/>
          <w:lang w:val="en-AU"/>
        </w:rPr>
        <w:t>Office of Water</w:t>
      </w:r>
      <w:r w:rsidR="00F1425A">
        <w:rPr>
          <w:rFonts w:ascii="Calibri" w:hAnsi="Calibri"/>
          <w:b/>
          <w:caps/>
          <w:lang w:val="en-AU"/>
        </w:rPr>
        <w:t xml:space="preserve">, </w:t>
      </w:r>
      <w:r w:rsidR="002A6898">
        <w:rPr>
          <w:rFonts w:ascii="Calibri" w:hAnsi="Calibri"/>
          <w:b/>
          <w:caps/>
          <w:lang w:val="en-AU"/>
        </w:rPr>
        <w:t>Catchment Plans and Yerrabi Floating Wetlands</w:t>
      </w:r>
      <w:r w:rsidR="00ED51F7">
        <w:rPr>
          <w:rFonts w:ascii="Calibri" w:hAnsi="Calibri"/>
          <w:b/>
          <w:caps/>
          <w:lang w:val="en-AU"/>
        </w:rPr>
        <w:t>—Update—</w:t>
      </w:r>
      <w:r w:rsidR="002A6898" w:rsidRPr="00DA0479">
        <w:rPr>
          <w:rFonts w:ascii="Calibri" w:hAnsi="Calibri"/>
          <w:b/>
          <w:caps/>
          <w:lang w:val="en-AU"/>
        </w:rPr>
        <w:t>MINISTERIAL STATEMENT—PAPER NOTED</w:t>
      </w:r>
    </w:p>
    <w:p w14:paraId="199C3B26" w14:textId="36F0371B" w:rsidR="002A6898" w:rsidRPr="00DA0479" w:rsidRDefault="002A6898" w:rsidP="002A6898">
      <w:pPr>
        <w:spacing w:before="120"/>
        <w:ind w:left="720"/>
        <w:rPr>
          <w:rFonts w:ascii="Calibri" w:hAnsi="Calibri"/>
          <w:lang w:val="en-AU"/>
        </w:rPr>
      </w:pPr>
      <w:r>
        <w:rPr>
          <w:rFonts w:ascii="Calibri" w:hAnsi="Calibri"/>
          <w:lang w:val="en-AU"/>
        </w:rPr>
        <w:t>Mr Rattenbury (Minister for Water, Energy and Emissions Reduction)</w:t>
      </w:r>
      <w:r w:rsidRPr="00DA0479">
        <w:rPr>
          <w:rFonts w:ascii="Calibri" w:hAnsi="Calibri"/>
          <w:lang w:val="en-AU"/>
        </w:rPr>
        <w:t xml:space="preserve"> made a ministerial statement concerning </w:t>
      </w:r>
      <w:r w:rsidR="000662E1">
        <w:rPr>
          <w:rFonts w:ascii="Calibri" w:hAnsi="Calibri"/>
          <w:lang w:val="en-AU"/>
        </w:rPr>
        <w:t>water quality matters associated with the ACT</w:t>
      </w:r>
      <w:r w:rsidR="00594F30">
        <w:rPr>
          <w:rFonts w:ascii="Calibri" w:hAnsi="Calibri"/>
          <w:lang w:val="en-AU"/>
        </w:rPr>
        <w:t>’</w:t>
      </w:r>
      <w:r w:rsidR="000662E1">
        <w:rPr>
          <w:rFonts w:ascii="Calibri" w:hAnsi="Calibri"/>
          <w:lang w:val="en-AU"/>
        </w:rPr>
        <w:t>s lakes, ponds and other waterways and the Government</w:t>
      </w:r>
      <w:r w:rsidR="00594F30">
        <w:rPr>
          <w:rFonts w:ascii="Calibri" w:hAnsi="Calibri"/>
          <w:lang w:val="en-AU"/>
        </w:rPr>
        <w:t>’</w:t>
      </w:r>
      <w:r w:rsidR="000662E1">
        <w:rPr>
          <w:rFonts w:ascii="Calibri" w:hAnsi="Calibri"/>
          <w:lang w:val="en-AU"/>
        </w:rPr>
        <w:t xml:space="preserve">s ongoing investment and efforts to improve water quality </w:t>
      </w:r>
      <w:r w:rsidRPr="00DA0479">
        <w:rPr>
          <w:rFonts w:ascii="Calibri" w:hAnsi="Calibri"/>
          <w:lang w:val="en-AU"/>
        </w:rPr>
        <w:t>and presented the following paper:</w:t>
      </w:r>
    </w:p>
    <w:p w14:paraId="1995EA50" w14:textId="3A9AD162" w:rsidR="002A6898" w:rsidRPr="00DA0479" w:rsidRDefault="002A6898" w:rsidP="002A6898">
      <w:pPr>
        <w:spacing w:before="120"/>
        <w:ind w:left="720"/>
        <w:rPr>
          <w:rFonts w:ascii="Calibri" w:hAnsi="Calibri"/>
          <w:lang w:val="en-AU"/>
        </w:rPr>
      </w:pPr>
      <w:r>
        <w:rPr>
          <w:rFonts w:ascii="Calibri" w:hAnsi="Calibri"/>
          <w:lang w:val="en-AU"/>
        </w:rPr>
        <w:t>Update on the Office of Water</w:t>
      </w:r>
      <w:r w:rsidR="00F1425A">
        <w:rPr>
          <w:rFonts w:ascii="Calibri" w:hAnsi="Calibri"/>
          <w:lang w:val="en-AU"/>
        </w:rPr>
        <w:t xml:space="preserve">, </w:t>
      </w:r>
      <w:r>
        <w:rPr>
          <w:rFonts w:ascii="Calibri" w:hAnsi="Calibri"/>
          <w:lang w:val="en-AU"/>
        </w:rPr>
        <w:t>Catchment Plans and Yerrabi Floating Wetlands</w:t>
      </w:r>
      <w:r w:rsidRPr="00DA0479">
        <w:rPr>
          <w:rFonts w:ascii="Calibri" w:hAnsi="Calibri"/>
          <w:lang w:val="en-AU"/>
        </w:rPr>
        <w:t xml:space="preserve">—Ministerial statement, </w:t>
      </w:r>
      <w:r>
        <w:rPr>
          <w:rFonts w:ascii="Calibri" w:hAnsi="Calibri"/>
          <w:lang w:val="en-AU"/>
        </w:rPr>
        <w:t>8 February 2023</w:t>
      </w:r>
      <w:r w:rsidRPr="00DA0479">
        <w:rPr>
          <w:rFonts w:ascii="Calibri" w:hAnsi="Calibri"/>
          <w:lang w:val="en-AU"/>
        </w:rPr>
        <w:t>.</w:t>
      </w:r>
    </w:p>
    <w:p w14:paraId="274AB9CF" w14:textId="605F6535" w:rsidR="002A6898" w:rsidRPr="00DA0479" w:rsidRDefault="002A6898" w:rsidP="002A6898">
      <w:pPr>
        <w:spacing w:before="120"/>
        <w:ind w:left="720"/>
        <w:rPr>
          <w:rFonts w:ascii="Calibri" w:hAnsi="Calibri"/>
          <w:lang w:val="en-AU"/>
        </w:rPr>
      </w:pPr>
      <w:r>
        <w:rPr>
          <w:rFonts w:ascii="Calibri" w:hAnsi="Calibri"/>
          <w:lang w:val="en-AU"/>
        </w:rPr>
        <w:t>Mr Rattenbury</w:t>
      </w:r>
      <w:r w:rsidRPr="00DA0479">
        <w:rPr>
          <w:rFonts w:ascii="Calibri" w:hAnsi="Calibri"/>
          <w:lang w:val="en-AU"/>
        </w:rPr>
        <w:t xml:space="preserve"> moved—That the Assembly take note of the paper.</w:t>
      </w:r>
    </w:p>
    <w:p w14:paraId="67CF716F" w14:textId="1466B3B3" w:rsidR="006D4531" w:rsidRPr="00ED51F7" w:rsidRDefault="006D4531" w:rsidP="006D4531">
      <w:pPr>
        <w:spacing w:before="120"/>
        <w:ind w:left="720"/>
        <w:rPr>
          <w:rFonts w:ascii="Calibri" w:hAnsi="Calibri"/>
          <w:lang w:val="en-AU"/>
        </w:rPr>
      </w:pPr>
      <w:r w:rsidRPr="00ED51F7">
        <w:rPr>
          <w:rFonts w:ascii="Calibri" w:hAnsi="Calibri"/>
          <w:lang w:val="en-AU"/>
        </w:rPr>
        <w:t>Debate adjourned (</w:t>
      </w:r>
      <w:r>
        <w:rPr>
          <w:rFonts w:ascii="Calibri" w:hAnsi="Calibri"/>
          <w:lang w:val="en-AU"/>
        </w:rPr>
        <w:t>Ms Lawder</w:t>
      </w:r>
      <w:r w:rsidRPr="00ED51F7">
        <w:rPr>
          <w:rFonts w:ascii="Calibri" w:hAnsi="Calibri"/>
          <w:lang w:val="en-AU"/>
        </w:rPr>
        <w:t>) and the resumption of the debate made an order of the day for the next sitting.</w:t>
      </w:r>
    </w:p>
    <w:p w14:paraId="1D90AAEC" w14:textId="64E46F63" w:rsidR="00E71CF3" w:rsidRPr="000A3F1B" w:rsidRDefault="00E71CF3" w:rsidP="00E71CF3">
      <w:pPr>
        <w:keepNext/>
        <w:keepLines/>
        <w:tabs>
          <w:tab w:val="right" w:pos="339"/>
          <w:tab w:val="left" w:pos="720"/>
        </w:tabs>
        <w:spacing w:before="240"/>
        <w:ind w:left="720" w:hanging="720"/>
        <w:rPr>
          <w:rFonts w:ascii="Calibri" w:hAnsi="Calibri"/>
          <w:b/>
          <w:caps/>
          <w:lang w:val="en-AU"/>
        </w:rPr>
      </w:pPr>
      <w:r w:rsidRPr="000A3F1B">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6</w:t>
      </w:r>
      <w:r w:rsidR="009A0ED4">
        <w:rPr>
          <w:rFonts w:ascii="Calibri" w:hAnsi="Calibri"/>
          <w:b/>
          <w:bCs/>
          <w:caps/>
          <w:lang w:val="en-AU"/>
        </w:rPr>
        <w:fldChar w:fldCharType="end"/>
      </w:r>
      <w:r w:rsidRPr="000A3F1B">
        <w:rPr>
          <w:rFonts w:ascii="Calibri" w:hAnsi="Calibri"/>
          <w:b/>
          <w:caps/>
          <w:lang w:val="en-AU"/>
        </w:rPr>
        <w:tab/>
      </w:r>
      <w:r>
        <w:rPr>
          <w:rFonts w:ascii="Calibri" w:hAnsi="Calibri"/>
          <w:b/>
          <w:caps/>
          <w:lang w:val="en-AU"/>
        </w:rPr>
        <w:t>Education and Community Inclusion—Standing Committee</w:t>
      </w:r>
      <w:r w:rsidRPr="000A3F1B">
        <w:rPr>
          <w:rFonts w:ascii="Calibri" w:hAnsi="Calibri"/>
          <w:b/>
          <w:caps/>
          <w:lang w:val="en-AU"/>
        </w:rPr>
        <w:t xml:space="preserve">—REPORT </w:t>
      </w:r>
      <w:r>
        <w:rPr>
          <w:rFonts w:ascii="Calibri" w:hAnsi="Calibri"/>
          <w:b/>
          <w:caps/>
          <w:lang w:val="en-AU"/>
        </w:rPr>
        <w:t>7</w:t>
      </w:r>
      <w:r w:rsidRPr="000A3F1B">
        <w:rPr>
          <w:rFonts w:ascii="Calibri" w:hAnsi="Calibri"/>
          <w:b/>
          <w:caps/>
          <w:lang w:val="en-AU"/>
        </w:rPr>
        <w:t>—</w:t>
      </w:r>
      <w:r>
        <w:rPr>
          <w:rFonts w:ascii="Calibri" w:hAnsi="Calibri"/>
          <w:b/>
          <w:caps/>
          <w:lang w:val="en-AU"/>
        </w:rPr>
        <w:t>Inquiry into access to services and information in Auslan</w:t>
      </w:r>
      <w:r w:rsidRPr="000A3F1B">
        <w:rPr>
          <w:rFonts w:ascii="Calibri" w:hAnsi="Calibri"/>
          <w:b/>
          <w:caps/>
          <w:lang w:val="en-AU"/>
        </w:rPr>
        <w:t>—report noted</w:t>
      </w:r>
    </w:p>
    <w:p w14:paraId="51F9D768" w14:textId="77777777" w:rsidR="00E71CF3" w:rsidRPr="000A3F1B" w:rsidRDefault="00E71CF3" w:rsidP="0088455F">
      <w:pPr>
        <w:spacing w:before="80"/>
        <w:ind w:left="720"/>
        <w:rPr>
          <w:rFonts w:ascii="Calibri" w:hAnsi="Calibri"/>
          <w:lang w:val="en-AU"/>
        </w:rPr>
      </w:pPr>
      <w:r>
        <w:rPr>
          <w:rFonts w:ascii="Calibri" w:hAnsi="Calibri"/>
          <w:lang w:val="en-AU"/>
        </w:rPr>
        <w:t>Mr Pettersson</w:t>
      </w:r>
      <w:r w:rsidRPr="000A3F1B">
        <w:rPr>
          <w:rFonts w:ascii="Calibri" w:hAnsi="Calibri"/>
          <w:lang w:val="en-AU"/>
        </w:rPr>
        <w:t xml:space="preserve"> (Chair) presented the following report:</w:t>
      </w:r>
    </w:p>
    <w:p w14:paraId="78C9890B" w14:textId="46BA7C78" w:rsidR="00E71CF3" w:rsidRPr="000A3F1B" w:rsidRDefault="00E71CF3" w:rsidP="0088455F">
      <w:pPr>
        <w:spacing w:before="80"/>
        <w:ind w:left="720"/>
        <w:rPr>
          <w:rFonts w:ascii="Calibri" w:hAnsi="Calibri"/>
          <w:iCs/>
          <w:lang w:val="en-AU"/>
        </w:rPr>
      </w:pPr>
      <w:r>
        <w:rPr>
          <w:rFonts w:ascii="Calibri" w:hAnsi="Calibri"/>
          <w:bCs/>
          <w:lang w:val="en-AU"/>
        </w:rPr>
        <w:t>Education and Community Inclusion—Standing Committee</w:t>
      </w:r>
      <w:r w:rsidRPr="000A3F1B">
        <w:rPr>
          <w:rFonts w:ascii="Calibri" w:hAnsi="Calibri"/>
          <w:lang w:val="en-AU"/>
        </w:rPr>
        <w:t xml:space="preserve">—Report </w:t>
      </w:r>
      <w:r>
        <w:rPr>
          <w:rFonts w:ascii="Calibri" w:hAnsi="Calibri"/>
          <w:caps/>
          <w:lang w:val="en-AU"/>
        </w:rPr>
        <w:t>7</w:t>
      </w:r>
      <w:r w:rsidRPr="000A3F1B">
        <w:rPr>
          <w:rFonts w:ascii="Calibri" w:hAnsi="Calibri"/>
          <w:lang w:val="en-AU"/>
        </w:rPr>
        <w:t>—</w:t>
      </w:r>
      <w:r>
        <w:rPr>
          <w:rFonts w:ascii="Calibri" w:hAnsi="Calibri"/>
          <w:i/>
          <w:iCs/>
          <w:lang w:val="en-AU"/>
        </w:rPr>
        <w:t>Inquiry into access to services and information in Auslan</w:t>
      </w:r>
      <w:r w:rsidRPr="000A3F1B">
        <w:rPr>
          <w:rFonts w:ascii="Calibri" w:hAnsi="Calibri"/>
          <w:i/>
          <w:iCs/>
          <w:lang w:val="en-AU"/>
        </w:rPr>
        <w:t>,</w:t>
      </w:r>
      <w:r w:rsidRPr="000A3F1B">
        <w:rPr>
          <w:rFonts w:ascii="Calibri" w:hAnsi="Calibri"/>
          <w:iCs/>
          <w:lang w:val="en-AU"/>
        </w:rPr>
        <w:t xml:space="preserve"> dated </w:t>
      </w:r>
      <w:r w:rsidR="009A0ED4">
        <w:rPr>
          <w:rFonts w:ascii="Calibri" w:hAnsi="Calibri"/>
          <w:iCs/>
          <w:lang w:val="en-AU"/>
        </w:rPr>
        <w:t>6</w:t>
      </w:r>
      <w:r>
        <w:rPr>
          <w:rFonts w:ascii="Calibri" w:hAnsi="Calibri"/>
          <w:iCs/>
          <w:lang w:val="en-AU"/>
        </w:rPr>
        <w:t> February 2023</w:t>
      </w:r>
      <w:r w:rsidRPr="000A3F1B">
        <w:rPr>
          <w:rFonts w:ascii="Calibri" w:hAnsi="Calibri"/>
          <w:iCs/>
          <w:lang w:val="en-AU"/>
        </w:rPr>
        <w:t>, together with a copy of the extracts of the relevant minutes of proceedings—</w:t>
      </w:r>
    </w:p>
    <w:p w14:paraId="669B6A26" w14:textId="77777777" w:rsidR="00E71CF3" w:rsidRPr="000A3F1B" w:rsidRDefault="00E71CF3" w:rsidP="0088455F">
      <w:pPr>
        <w:spacing w:before="80"/>
        <w:ind w:left="720"/>
        <w:rPr>
          <w:rFonts w:ascii="Calibri" w:hAnsi="Calibri"/>
          <w:iCs/>
          <w:lang w:val="en-AU"/>
        </w:rPr>
      </w:pPr>
      <w:r w:rsidRPr="000A3F1B">
        <w:rPr>
          <w:rFonts w:ascii="Calibri" w:hAnsi="Calibri"/>
          <w:iCs/>
          <w:lang w:val="en-AU"/>
        </w:rPr>
        <w:t>and moved—That the report be noted.</w:t>
      </w:r>
    </w:p>
    <w:p w14:paraId="6AFD2B80" w14:textId="77777777" w:rsidR="000662E1" w:rsidRDefault="000662E1" w:rsidP="0088455F">
      <w:pPr>
        <w:spacing w:before="80"/>
        <w:ind w:left="720"/>
        <w:rPr>
          <w:rFonts w:ascii="Calibri" w:hAnsi="Calibri"/>
          <w:iCs/>
          <w:lang w:val="en-AU"/>
        </w:rPr>
      </w:pPr>
      <w:r>
        <w:rPr>
          <w:rFonts w:ascii="Calibri" w:hAnsi="Calibri"/>
          <w:iCs/>
          <w:lang w:val="en-AU"/>
        </w:rPr>
        <w:t>Debate ensued.</w:t>
      </w:r>
    </w:p>
    <w:p w14:paraId="73441715" w14:textId="4E13DC74" w:rsidR="00E71CF3" w:rsidRDefault="00E71CF3" w:rsidP="0088455F">
      <w:pPr>
        <w:spacing w:before="80"/>
        <w:ind w:left="720"/>
        <w:rPr>
          <w:rFonts w:ascii="Calibri" w:hAnsi="Calibri"/>
          <w:iCs/>
          <w:lang w:val="en-AU"/>
        </w:rPr>
      </w:pPr>
      <w:r w:rsidRPr="000A3F1B">
        <w:rPr>
          <w:rFonts w:ascii="Calibri" w:hAnsi="Calibri"/>
          <w:iCs/>
          <w:lang w:val="en-AU"/>
        </w:rPr>
        <w:t>Question—put and passed.</w:t>
      </w:r>
    </w:p>
    <w:p w14:paraId="65FCDDF3" w14:textId="749C14D5" w:rsidR="00E70C64" w:rsidRPr="00200CF9" w:rsidRDefault="00E70C64" w:rsidP="00E70C64">
      <w:pPr>
        <w:jc w:val="center"/>
        <w:rPr>
          <w:rFonts w:ascii="Calibri" w:hAnsi="Calibri"/>
          <w:lang w:val="en-AU"/>
        </w:rPr>
      </w:pPr>
      <w:r>
        <w:rPr>
          <w:rFonts w:ascii="Calibri" w:hAnsi="Calibri"/>
          <w:lang w:val="en-AU"/>
        </w:rPr>
        <w:t>__________________</w:t>
      </w:r>
      <w:r w:rsidR="009A0ED4">
        <w:rPr>
          <w:rFonts w:ascii="Calibri" w:hAnsi="Calibri"/>
          <w:lang w:val="en-AU"/>
        </w:rPr>
        <w:t>__</w:t>
      </w:r>
    </w:p>
    <w:p w14:paraId="6FECAEDA" w14:textId="50AC7580" w:rsidR="00E70C64" w:rsidRPr="000A3F1B" w:rsidRDefault="00E70C64" w:rsidP="00E70C64">
      <w:pPr>
        <w:spacing w:before="120"/>
        <w:ind w:left="720"/>
        <w:rPr>
          <w:rFonts w:ascii="Calibri" w:hAnsi="Calibri"/>
          <w:iCs/>
          <w:lang w:val="en-AU"/>
        </w:rPr>
      </w:pPr>
      <w:r w:rsidRPr="00BB3679">
        <w:rPr>
          <w:i/>
        </w:rPr>
        <w:t>P</w:t>
      </w:r>
      <w:r>
        <w:rPr>
          <w:i/>
        </w:rPr>
        <w:t>resence of A</w:t>
      </w:r>
      <w:r w:rsidRPr="00BB3679">
        <w:rPr>
          <w:i/>
        </w:rPr>
        <w:t>uslan Interpreter on floor of the chamber</w:t>
      </w:r>
      <w:r>
        <w:t xml:space="preserve">:  </w:t>
      </w:r>
      <w:r>
        <w:rPr>
          <w:rFonts w:ascii="Calibri" w:hAnsi="Calibri"/>
          <w:lang w:val="en-AU"/>
        </w:rPr>
        <w:t>Pursuant to standing order </w:t>
      </w:r>
      <w:r w:rsidRPr="005D151A">
        <w:rPr>
          <w:rFonts w:ascii="Calibri" w:hAnsi="Calibri"/>
          <w:lang w:val="en-AU"/>
        </w:rPr>
        <w:t>210, an Auslan interpreter was present on the floor of the Chamber</w:t>
      </w:r>
      <w:r>
        <w:rPr>
          <w:rFonts w:ascii="Calibri" w:hAnsi="Calibri"/>
          <w:lang w:val="en-AU"/>
        </w:rPr>
        <w:t xml:space="preserve"> during the above motion to take note of the report.</w:t>
      </w:r>
    </w:p>
    <w:p w14:paraId="738A70A0" w14:textId="3EE705FB" w:rsidR="00B57B3F" w:rsidRPr="00ED51F7" w:rsidRDefault="00B57B3F" w:rsidP="00B57B3F">
      <w:pPr>
        <w:keepNext/>
        <w:keepLines/>
        <w:tabs>
          <w:tab w:val="right" w:pos="339"/>
          <w:tab w:val="left" w:pos="720"/>
        </w:tabs>
        <w:spacing w:before="240"/>
        <w:ind w:left="720" w:hanging="720"/>
        <w:rPr>
          <w:rFonts w:ascii="Calibri" w:hAnsi="Calibri"/>
          <w:b/>
          <w:caps/>
          <w:lang w:val="en-AU"/>
        </w:rPr>
      </w:pPr>
      <w:r w:rsidRPr="00ED51F7">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7</w:t>
      </w:r>
      <w:r w:rsidR="009A0ED4">
        <w:rPr>
          <w:rFonts w:ascii="Calibri" w:hAnsi="Calibri"/>
          <w:b/>
          <w:bCs/>
          <w:caps/>
          <w:lang w:val="en-AU"/>
        </w:rPr>
        <w:fldChar w:fldCharType="end"/>
      </w:r>
      <w:r w:rsidRPr="00ED51F7">
        <w:rPr>
          <w:rFonts w:ascii="Calibri" w:hAnsi="Calibri"/>
          <w:b/>
          <w:caps/>
          <w:lang w:val="en-AU"/>
        </w:rPr>
        <w:tab/>
      </w:r>
      <w:r>
        <w:rPr>
          <w:rFonts w:ascii="Calibri" w:hAnsi="Calibri"/>
          <w:b/>
          <w:caps/>
          <w:lang w:val="en-AU"/>
        </w:rPr>
        <w:t>Motor Accident Injuries Amendment Bill 2023</w:t>
      </w:r>
    </w:p>
    <w:p w14:paraId="210F8CF5" w14:textId="7B45D5BE" w:rsidR="00B57B3F" w:rsidRPr="00ED51F7" w:rsidRDefault="00B57B3F" w:rsidP="00B57B3F">
      <w:pPr>
        <w:spacing w:before="120"/>
        <w:ind w:left="720"/>
        <w:rPr>
          <w:rFonts w:ascii="Calibri" w:hAnsi="Calibri"/>
          <w:lang w:val="en-AU"/>
        </w:rPr>
      </w:pPr>
      <w:r>
        <w:rPr>
          <w:rFonts w:ascii="Calibri" w:hAnsi="Calibri"/>
          <w:lang w:val="en-AU"/>
        </w:rPr>
        <w:t>Mr Steel (Special Minister of State)</w:t>
      </w:r>
      <w:r w:rsidRPr="00ED51F7">
        <w:rPr>
          <w:rFonts w:ascii="Calibri" w:hAnsi="Calibri"/>
          <w:lang w:val="en-AU"/>
        </w:rPr>
        <w:t xml:space="preserve">, pursuant to notice, presented </w:t>
      </w:r>
      <w:r w:rsidR="00B74740">
        <w:rPr>
          <w:rFonts w:ascii="Calibri" w:hAnsi="Calibri"/>
          <w:lang w:val="en-AU"/>
        </w:rPr>
        <w:t>a</w:t>
      </w:r>
      <w:r>
        <w:rPr>
          <w:rFonts w:ascii="Calibri" w:hAnsi="Calibri"/>
          <w:lang w:val="en-AU"/>
        </w:rPr>
        <w:t xml:space="preserve"> Bill for </w:t>
      </w:r>
      <w:r w:rsidR="00B74740">
        <w:rPr>
          <w:rFonts w:ascii="Calibri" w:hAnsi="Calibri"/>
          <w:lang w:val="en-AU"/>
        </w:rPr>
        <w:t>a</w:t>
      </w:r>
      <w:r>
        <w:rPr>
          <w:rFonts w:ascii="Calibri" w:hAnsi="Calibri"/>
          <w:lang w:val="en-AU"/>
        </w:rPr>
        <w:t xml:space="preserve">n Act to amend the </w:t>
      </w:r>
      <w:r w:rsidRPr="00B74740">
        <w:rPr>
          <w:rFonts w:ascii="Calibri" w:hAnsi="Calibri"/>
          <w:i/>
          <w:iCs/>
          <w:lang w:val="en-AU"/>
        </w:rPr>
        <w:t>Motor Accident Injuries Act 2019</w:t>
      </w:r>
      <w:r w:rsidRPr="00ED51F7">
        <w:rPr>
          <w:rFonts w:ascii="Calibri" w:hAnsi="Calibri"/>
          <w:lang w:val="en-AU"/>
        </w:rPr>
        <w:t>.</w:t>
      </w:r>
    </w:p>
    <w:p w14:paraId="6C9F5CF5" w14:textId="77777777" w:rsidR="00B57B3F" w:rsidRPr="00ED51F7" w:rsidRDefault="00B57B3F" w:rsidP="00594F30">
      <w:pPr>
        <w:spacing w:before="80"/>
        <w:ind w:left="720"/>
        <w:rPr>
          <w:rFonts w:ascii="Calibri" w:hAnsi="Calibri"/>
          <w:lang w:val="en-AU"/>
        </w:rPr>
      </w:pPr>
      <w:r w:rsidRPr="00ED51F7">
        <w:rPr>
          <w:rFonts w:ascii="Calibri" w:hAnsi="Calibri"/>
          <w:i/>
          <w:lang w:val="en-AU"/>
        </w:rPr>
        <w:lastRenderedPageBreak/>
        <w:t>Paper:</w:t>
      </w:r>
      <w:r w:rsidRPr="00ED51F7">
        <w:rPr>
          <w:rFonts w:ascii="Calibri" w:hAnsi="Calibri"/>
          <w:lang w:val="en-AU"/>
        </w:rPr>
        <w:t xml:space="preserve">  </w:t>
      </w:r>
      <w:r>
        <w:rPr>
          <w:rFonts w:ascii="Calibri" w:hAnsi="Calibri"/>
          <w:lang w:val="en-AU"/>
        </w:rPr>
        <w:t>Mr Steel</w:t>
      </w:r>
      <w:r w:rsidRPr="00ED51F7">
        <w:rPr>
          <w:rFonts w:ascii="Calibri" w:hAnsi="Calibri"/>
          <w:lang w:val="en-AU"/>
        </w:rPr>
        <w:t xml:space="preserve"> presented the following paper:</w:t>
      </w:r>
    </w:p>
    <w:p w14:paraId="38BE078F" w14:textId="77777777" w:rsidR="00B57B3F" w:rsidRPr="00ED51F7" w:rsidRDefault="00B57B3F" w:rsidP="00594F30">
      <w:pPr>
        <w:spacing w:before="80"/>
        <w:ind w:left="720"/>
        <w:rPr>
          <w:rFonts w:ascii="Calibri" w:hAnsi="Calibri"/>
          <w:lang w:val="en-AU"/>
        </w:rPr>
      </w:pPr>
      <w:r w:rsidRPr="00ED51F7">
        <w:rPr>
          <w:rFonts w:ascii="Calibri" w:hAnsi="Calibri"/>
          <w:lang w:val="en-AU"/>
        </w:rPr>
        <w:t xml:space="preserve">Explanatory statement to the Bill, incorporating a compatibility statement, pursuant to section 37 of the </w:t>
      </w:r>
      <w:r w:rsidRPr="00ED51F7">
        <w:rPr>
          <w:rFonts w:ascii="Calibri" w:hAnsi="Calibri"/>
          <w:i/>
          <w:lang w:val="en-AU"/>
        </w:rPr>
        <w:t>Human Rights Act 2004</w:t>
      </w:r>
      <w:r w:rsidRPr="00ED51F7">
        <w:rPr>
          <w:rFonts w:ascii="Calibri" w:hAnsi="Calibri"/>
          <w:lang w:val="en-AU"/>
        </w:rPr>
        <w:t>.</w:t>
      </w:r>
    </w:p>
    <w:p w14:paraId="6D34C9CB" w14:textId="77777777" w:rsidR="00B57B3F" w:rsidRPr="00ED51F7" w:rsidRDefault="00B57B3F" w:rsidP="00594F30">
      <w:pPr>
        <w:spacing w:before="80"/>
        <w:ind w:left="720"/>
        <w:rPr>
          <w:rFonts w:ascii="Calibri" w:hAnsi="Calibri"/>
          <w:lang w:val="en-AU"/>
        </w:rPr>
      </w:pPr>
      <w:r w:rsidRPr="00ED51F7">
        <w:rPr>
          <w:rFonts w:ascii="Calibri" w:hAnsi="Calibri"/>
          <w:lang w:val="en-AU"/>
        </w:rPr>
        <w:t>Title read by Clerk.</w:t>
      </w:r>
    </w:p>
    <w:p w14:paraId="1D2E7094" w14:textId="77777777" w:rsidR="00B57B3F" w:rsidRPr="00ED51F7" w:rsidRDefault="00B57B3F" w:rsidP="00594F30">
      <w:pPr>
        <w:spacing w:before="80"/>
        <w:ind w:left="720"/>
        <w:rPr>
          <w:rFonts w:ascii="Calibri" w:hAnsi="Calibri"/>
          <w:lang w:val="en-AU"/>
        </w:rPr>
      </w:pPr>
      <w:r>
        <w:rPr>
          <w:rFonts w:ascii="Calibri" w:hAnsi="Calibri"/>
          <w:lang w:val="en-AU"/>
        </w:rPr>
        <w:t>Mr Steel</w:t>
      </w:r>
      <w:r w:rsidRPr="00ED51F7">
        <w:rPr>
          <w:rFonts w:ascii="Calibri" w:hAnsi="Calibri"/>
          <w:lang w:val="en-AU"/>
        </w:rPr>
        <w:t xml:space="preserve"> moved—That this Bill be agreed to in principle.</w:t>
      </w:r>
    </w:p>
    <w:p w14:paraId="19A18CC0" w14:textId="6CEF75B6" w:rsidR="00B57B3F" w:rsidRPr="00ED51F7" w:rsidRDefault="00B57B3F" w:rsidP="00594F30">
      <w:pPr>
        <w:spacing w:before="80"/>
        <w:ind w:left="720"/>
        <w:rPr>
          <w:rFonts w:ascii="Calibri" w:hAnsi="Calibri"/>
          <w:lang w:val="en-AU"/>
        </w:rPr>
      </w:pPr>
      <w:r w:rsidRPr="00ED51F7">
        <w:rPr>
          <w:rFonts w:ascii="Calibri" w:hAnsi="Calibri"/>
          <w:lang w:val="en-AU"/>
        </w:rPr>
        <w:t>Debate adjourned (</w:t>
      </w:r>
      <w:r w:rsidR="000662E1">
        <w:rPr>
          <w:rFonts w:ascii="Calibri" w:hAnsi="Calibri"/>
          <w:lang w:val="en-AU"/>
        </w:rPr>
        <w:t>Mr Cain</w:t>
      </w:r>
      <w:r w:rsidRPr="00ED51F7">
        <w:rPr>
          <w:rFonts w:ascii="Calibri" w:hAnsi="Calibri"/>
          <w:lang w:val="en-AU"/>
        </w:rPr>
        <w:t>) and the resumption of the debate made an order of the day for the next sitting.</w:t>
      </w:r>
    </w:p>
    <w:p w14:paraId="09BFECCD" w14:textId="287130B9" w:rsidR="00906932" w:rsidRPr="00906932" w:rsidRDefault="00906932" w:rsidP="00594F30">
      <w:pPr>
        <w:keepNext/>
        <w:keepLines/>
        <w:tabs>
          <w:tab w:val="right" w:pos="339"/>
          <w:tab w:val="left" w:pos="720"/>
        </w:tabs>
        <w:spacing w:before="120"/>
        <w:ind w:left="720" w:hanging="720"/>
        <w:rPr>
          <w:rFonts w:ascii="Calibri" w:hAnsi="Calibri"/>
          <w:b/>
          <w:caps/>
          <w:lang w:val="en-AU"/>
        </w:rPr>
      </w:pPr>
      <w:r w:rsidRPr="00906932">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8</w:t>
      </w:r>
      <w:r w:rsidR="009A0ED4">
        <w:rPr>
          <w:rFonts w:ascii="Calibri" w:hAnsi="Calibri"/>
          <w:b/>
          <w:bCs/>
          <w:caps/>
          <w:lang w:val="en-AU"/>
        </w:rPr>
        <w:fldChar w:fldCharType="end"/>
      </w:r>
      <w:r w:rsidRPr="00906932">
        <w:rPr>
          <w:rFonts w:ascii="Calibri" w:hAnsi="Calibri"/>
          <w:b/>
          <w:caps/>
          <w:lang w:val="en-AU"/>
        </w:rPr>
        <w:tab/>
      </w:r>
      <w:bookmarkStart w:id="1" w:name="entry8"/>
      <w:r>
        <w:rPr>
          <w:rFonts w:ascii="Calibri" w:hAnsi="Calibri"/>
          <w:b/>
          <w:caps/>
          <w:lang w:val="en-AU"/>
        </w:rPr>
        <w:t>Cost of living</w:t>
      </w:r>
      <w:r w:rsidR="001F5B9C">
        <w:rPr>
          <w:rFonts w:ascii="Calibri" w:hAnsi="Calibri"/>
          <w:b/>
          <w:caps/>
          <w:lang w:val="en-AU"/>
        </w:rPr>
        <w:t xml:space="preserve"> Pressures in the A.C.T.</w:t>
      </w:r>
      <w:r>
        <w:rPr>
          <w:rFonts w:ascii="Calibri" w:hAnsi="Calibri"/>
          <w:b/>
          <w:caps/>
          <w:lang w:val="en-AU"/>
        </w:rPr>
        <w:t>—Select Committee</w:t>
      </w:r>
      <w:r w:rsidR="00A63842">
        <w:rPr>
          <w:rFonts w:ascii="Calibri" w:hAnsi="Calibri"/>
          <w:b/>
          <w:caps/>
          <w:lang w:val="en-AU"/>
        </w:rPr>
        <w:t>—establishment</w:t>
      </w:r>
      <w:bookmarkEnd w:id="1"/>
    </w:p>
    <w:p w14:paraId="22EC24F4" w14:textId="56AB3AE0" w:rsidR="00906932" w:rsidRPr="00906932" w:rsidRDefault="00906932" w:rsidP="00594F30">
      <w:pPr>
        <w:spacing w:before="80"/>
        <w:ind w:left="720"/>
        <w:rPr>
          <w:rFonts w:ascii="Calibri" w:hAnsi="Calibri"/>
          <w:color w:val="000000"/>
          <w:lang w:val="en-AU"/>
        </w:rPr>
      </w:pPr>
      <w:r>
        <w:rPr>
          <w:rFonts w:ascii="Calibri" w:hAnsi="Calibri"/>
          <w:color w:val="000000"/>
          <w:lang w:val="en-AU"/>
        </w:rPr>
        <w:t>Ms Lee (Leader of the Opposition)</w:t>
      </w:r>
      <w:r w:rsidRPr="00906932">
        <w:rPr>
          <w:rFonts w:ascii="Calibri" w:hAnsi="Calibri"/>
          <w:color w:val="000000"/>
          <w:lang w:val="en-AU"/>
        </w:rPr>
        <w:t>, pursuant to notice, moved—That</w:t>
      </w:r>
      <w:r w:rsidR="006D4531">
        <w:rPr>
          <w:rFonts w:ascii="Calibri" w:hAnsi="Calibri"/>
          <w:color w:val="000000"/>
          <w:lang w:val="en-AU"/>
        </w:rPr>
        <w:t>:</w:t>
      </w:r>
    </w:p>
    <w:p w14:paraId="51488497" w14:textId="4B9A428E" w:rsidR="00906932" w:rsidRPr="006D4531" w:rsidRDefault="00906932" w:rsidP="00594F30">
      <w:pPr>
        <w:pStyle w:val="DPSEntryIndents"/>
        <w:spacing w:before="80"/>
        <w:ind w:left="1366" w:hanging="646"/>
      </w:pPr>
      <w:r w:rsidRPr="006D4531">
        <w:t>this Assembly notes that:</w:t>
      </w:r>
    </w:p>
    <w:p w14:paraId="661373CA" w14:textId="1AB553AA" w:rsidR="00906932" w:rsidRPr="00C55B1B" w:rsidRDefault="00906932" w:rsidP="00594F30">
      <w:pPr>
        <w:pStyle w:val="DPSEntryIndentsLev2"/>
        <w:spacing w:before="80"/>
      </w:pPr>
      <w:r w:rsidRPr="00C55B1B">
        <w:t>over the last five years, Canberrans have experienced significant price increases for essential goods and services including medical, education, housing, electricity, gas and transport</w:t>
      </w:r>
      <w:r w:rsidR="00F2745D">
        <w:t>,</w:t>
      </w:r>
      <w:r w:rsidRPr="00C55B1B">
        <w:t xml:space="preserve"> and are continuing to rise;</w:t>
      </w:r>
    </w:p>
    <w:p w14:paraId="134DEB8B" w14:textId="5554B4DC" w:rsidR="00906932" w:rsidRPr="00C55B1B" w:rsidRDefault="00906932" w:rsidP="00594F30">
      <w:pPr>
        <w:pStyle w:val="DPSEntryIndentsLev2"/>
        <w:spacing w:before="80"/>
      </w:pPr>
      <w:r w:rsidRPr="00C55B1B">
        <w:t>these escalating prices for essential goods and services will hit lower income households the hardest; and</w:t>
      </w:r>
    </w:p>
    <w:p w14:paraId="2F520133" w14:textId="2DAB3CCE" w:rsidR="00906932" w:rsidRPr="00C55B1B" w:rsidRDefault="00906932" w:rsidP="00594F30">
      <w:pPr>
        <w:pStyle w:val="DPSEntryIndentsLev2"/>
        <w:spacing w:before="80"/>
      </w:pPr>
      <w:r w:rsidRPr="00C55B1B">
        <w:t xml:space="preserve">the </w:t>
      </w:r>
      <w:r w:rsidRPr="00F2745D">
        <w:rPr>
          <w:i/>
          <w:iCs/>
        </w:rPr>
        <w:t>2022 ACT Cost of Living Report</w:t>
      </w:r>
      <w:r w:rsidRPr="00C55B1B">
        <w:t xml:space="preserve"> by the ACT Council of Social Service found that despite Canberra having the highest average weekly earnings in Australia, around one in 10 Canberrans are living in poverty;</w:t>
      </w:r>
    </w:p>
    <w:p w14:paraId="7804C2DD" w14:textId="47B7BE7C" w:rsidR="00906932" w:rsidRPr="00A82092" w:rsidRDefault="00906932" w:rsidP="00594F30">
      <w:pPr>
        <w:pStyle w:val="DPSEntryIndents"/>
        <w:spacing w:before="80"/>
        <w:rPr>
          <w:lang w:eastAsia="en-US"/>
        </w:rPr>
      </w:pPr>
      <w:r w:rsidRPr="00A82092">
        <w:rPr>
          <w:lang w:eastAsia="en-US"/>
        </w:rPr>
        <w:t>this Assembly establish a Select Committee on the Cost</w:t>
      </w:r>
      <w:r w:rsidR="00E22FC1">
        <w:rPr>
          <w:lang w:eastAsia="en-US"/>
        </w:rPr>
        <w:t xml:space="preserve"> </w:t>
      </w:r>
      <w:r w:rsidRPr="00A82092">
        <w:rPr>
          <w:lang w:eastAsia="en-US"/>
        </w:rPr>
        <w:t>of</w:t>
      </w:r>
      <w:r w:rsidR="00E22FC1">
        <w:rPr>
          <w:lang w:eastAsia="en-US"/>
        </w:rPr>
        <w:t xml:space="preserve"> </w:t>
      </w:r>
      <w:r w:rsidRPr="00A82092">
        <w:rPr>
          <w:lang w:eastAsia="en-US"/>
        </w:rPr>
        <w:t>Living to inquire into and report on:</w:t>
      </w:r>
    </w:p>
    <w:p w14:paraId="69B4811C" w14:textId="203C9132" w:rsidR="00906932" w:rsidRPr="000662E1" w:rsidRDefault="00906932" w:rsidP="00594F30">
      <w:pPr>
        <w:pStyle w:val="DPSEntryIndentsLev2"/>
        <w:numPr>
          <w:ilvl w:val="0"/>
          <w:numId w:val="14"/>
        </w:numPr>
        <w:spacing w:before="80"/>
        <w:ind w:left="1910" w:hanging="544"/>
      </w:pPr>
      <w:r w:rsidRPr="000662E1">
        <w:t>the cost</w:t>
      </w:r>
      <w:r w:rsidR="00E22FC1">
        <w:t xml:space="preserve"> </w:t>
      </w:r>
      <w:r w:rsidRPr="000662E1">
        <w:t>of</w:t>
      </w:r>
      <w:r w:rsidR="00E22FC1">
        <w:t xml:space="preserve"> </w:t>
      </w:r>
      <w:r w:rsidRPr="000662E1">
        <w:t>living pressures facing Canberrans;</w:t>
      </w:r>
    </w:p>
    <w:p w14:paraId="4CC9ED82" w14:textId="54432E22" w:rsidR="00906932" w:rsidRPr="000662E1" w:rsidRDefault="00906932" w:rsidP="00594F30">
      <w:pPr>
        <w:pStyle w:val="DPSEntryIndentsLev2"/>
        <w:numPr>
          <w:ilvl w:val="0"/>
          <w:numId w:val="14"/>
        </w:numPr>
        <w:spacing w:before="80"/>
        <w:ind w:left="1910" w:hanging="544"/>
      </w:pPr>
      <w:r w:rsidRPr="000662E1">
        <w:t>the drivers of the cost</w:t>
      </w:r>
      <w:r w:rsidR="00E22FC1">
        <w:t xml:space="preserve"> </w:t>
      </w:r>
      <w:r w:rsidRPr="000662E1">
        <w:t>of</w:t>
      </w:r>
      <w:r w:rsidR="00E22FC1">
        <w:t xml:space="preserve"> </w:t>
      </w:r>
      <w:r w:rsidRPr="000662E1">
        <w:t>living pressures in Canberra;</w:t>
      </w:r>
    </w:p>
    <w:p w14:paraId="79A96200" w14:textId="75B3DB07" w:rsidR="00906932" w:rsidRPr="000662E1" w:rsidRDefault="00906932" w:rsidP="00594F30">
      <w:pPr>
        <w:pStyle w:val="DPSEntryIndentsLev2"/>
        <w:numPr>
          <w:ilvl w:val="0"/>
          <w:numId w:val="14"/>
        </w:numPr>
        <w:spacing w:before="80"/>
        <w:ind w:left="1910" w:hanging="544"/>
      </w:pPr>
      <w:r w:rsidRPr="000662E1">
        <w:t>the Government</w:t>
      </w:r>
      <w:r w:rsidR="00594F30">
        <w:t>’</w:t>
      </w:r>
      <w:r w:rsidRPr="000662E1">
        <w:t>s fiscal policy response to the cost</w:t>
      </w:r>
      <w:r w:rsidR="00E22FC1">
        <w:t xml:space="preserve"> </w:t>
      </w:r>
      <w:r w:rsidRPr="000662E1">
        <w:t>of</w:t>
      </w:r>
      <w:r w:rsidR="00E22FC1">
        <w:t xml:space="preserve"> </w:t>
      </w:r>
      <w:r w:rsidRPr="000662E1">
        <w:t>living pressures;</w:t>
      </w:r>
    </w:p>
    <w:p w14:paraId="722188AB" w14:textId="20E06C20" w:rsidR="00906932" w:rsidRPr="000662E1" w:rsidRDefault="00906932" w:rsidP="00594F30">
      <w:pPr>
        <w:pStyle w:val="DPSEntryIndentsLev2"/>
        <w:numPr>
          <w:ilvl w:val="0"/>
          <w:numId w:val="14"/>
        </w:numPr>
        <w:spacing w:before="80"/>
        <w:ind w:left="1910" w:hanging="544"/>
      </w:pPr>
      <w:r w:rsidRPr="000662E1">
        <w:t>measures to ease the cost</w:t>
      </w:r>
      <w:r w:rsidR="00E22FC1">
        <w:t xml:space="preserve"> </w:t>
      </w:r>
      <w:r w:rsidRPr="000662E1">
        <w:t>of</w:t>
      </w:r>
      <w:r w:rsidR="00E22FC1">
        <w:t xml:space="preserve"> </w:t>
      </w:r>
      <w:r w:rsidRPr="000662E1">
        <w:t>living; and</w:t>
      </w:r>
    </w:p>
    <w:p w14:paraId="0B84ECE7" w14:textId="4523B474" w:rsidR="00906932" w:rsidRPr="000662E1" w:rsidRDefault="00906932" w:rsidP="00594F30">
      <w:pPr>
        <w:pStyle w:val="DPSEntryIndentsLev2"/>
        <w:numPr>
          <w:ilvl w:val="0"/>
          <w:numId w:val="14"/>
        </w:numPr>
        <w:spacing w:before="80"/>
        <w:ind w:left="1910" w:hanging="544"/>
      </w:pPr>
      <w:r w:rsidRPr="000662E1">
        <w:t>any related matters;</w:t>
      </w:r>
    </w:p>
    <w:p w14:paraId="0581193C" w14:textId="5DCA5AC9" w:rsidR="00906932" w:rsidRPr="00A82092" w:rsidRDefault="00906932" w:rsidP="00594F30">
      <w:pPr>
        <w:pStyle w:val="DPSEntryIndents"/>
        <w:spacing w:before="80"/>
        <w:rPr>
          <w:lang w:eastAsia="en-US"/>
        </w:rPr>
      </w:pPr>
      <w:r w:rsidRPr="00A82092">
        <w:rPr>
          <w:lang w:eastAsia="en-US"/>
        </w:rPr>
        <w:t>the Select Committee shall be composed of two Members to be nominated by the Government and two Members nominated by the Opposition, to be notified in writing to the Speaker within two hours of this motion passing;</w:t>
      </w:r>
    </w:p>
    <w:p w14:paraId="44B1D8EE" w14:textId="3709B846" w:rsidR="00906932" w:rsidRPr="00C55B1B" w:rsidRDefault="00906932" w:rsidP="00594F30">
      <w:pPr>
        <w:pStyle w:val="DPSEntryIndents"/>
        <w:spacing w:before="80"/>
        <w:rPr>
          <w:lang w:eastAsia="en-US"/>
        </w:rPr>
      </w:pPr>
      <w:r w:rsidRPr="00C55B1B">
        <w:rPr>
          <w:lang w:eastAsia="en-US"/>
        </w:rPr>
        <w:t>the Committee shall elect as Chair one of the Members nominated by the Opposition; and</w:t>
      </w:r>
    </w:p>
    <w:p w14:paraId="0C41BEFC" w14:textId="2E4FA8F3" w:rsidR="00906932" w:rsidRDefault="00906932" w:rsidP="00594F30">
      <w:pPr>
        <w:pStyle w:val="DPSEntryIndents"/>
        <w:spacing w:before="80"/>
        <w:rPr>
          <w:color w:val="000000"/>
        </w:rPr>
      </w:pPr>
      <w:r w:rsidRPr="00A82092">
        <w:rPr>
          <w:lang w:eastAsia="en-US"/>
        </w:rPr>
        <w:t>the Select Committee will report to the Assembly by the last sitting day of 2023.</w:t>
      </w:r>
    </w:p>
    <w:p w14:paraId="58526C1F" w14:textId="12E25299" w:rsidR="00906932" w:rsidRDefault="006D4531" w:rsidP="00594F30">
      <w:pPr>
        <w:spacing w:before="80"/>
        <w:ind w:left="720"/>
        <w:rPr>
          <w:rFonts w:ascii="Calibri" w:hAnsi="Calibri"/>
          <w:color w:val="000000"/>
          <w:lang w:val="en-AU"/>
        </w:rPr>
      </w:pPr>
      <w:r>
        <w:rPr>
          <w:rFonts w:ascii="Calibri" w:hAnsi="Calibri"/>
          <w:color w:val="000000"/>
          <w:lang w:val="en-AU"/>
        </w:rPr>
        <w:t xml:space="preserve">Mr Braddock moved the following amendment: Omit all text after </w:t>
      </w:r>
      <w:r w:rsidR="00594F30">
        <w:rPr>
          <w:rFonts w:ascii="Calibri" w:hAnsi="Calibri"/>
          <w:color w:val="000000"/>
          <w:lang w:val="en-AU"/>
        </w:rPr>
        <w:t>“</w:t>
      </w:r>
      <w:r>
        <w:rPr>
          <w:rFonts w:ascii="Calibri" w:hAnsi="Calibri"/>
          <w:color w:val="000000"/>
          <w:lang w:val="en-AU"/>
        </w:rPr>
        <w:t>That</w:t>
      </w:r>
      <w:r w:rsidR="00594F30">
        <w:rPr>
          <w:rFonts w:ascii="Calibri" w:hAnsi="Calibri"/>
          <w:color w:val="000000"/>
          <w:lang w:val="en-AU"/>
        </w:rPr>
        <w:t>”</w:t>
      </w:r>
      <w:r>
        <w:rPr>
          <w:rFonts w:ascii="Calibri" w:hAnsi="Calibri"/>
          <w:color w:val="000000"/>
          <w:lang w:val="en-AU"/>
        </w:rPr>
        <w:t>, substitute:</w:t>
      </w:r>
    </w:p>
    <w:p w14:paraId="4704868F" w14:textId="5C3C4C6D" w:rsidR="006D4531" w:rsidRPr="006D4531" w:rsidRDefault="00594F30" w:rsidP="00594F30">
      <w:pPr>
        <w:pStyle w:val="DPSEntryIndents"/>
        <w:numPr>
          <w:ilvl w:val="0"/>
          <w:numId w:val="0"/>
        </w:numPr>
        <w:spacing w:before="80"/>
        <w:ind w:left="1368" w:hanging="648"/>
        <w:rPr>
          <w:lang w:eastAsia="en-US"/>
        </w:rPr>
      </w:pPr>
      <w:r>
        <w:rPr>
          <w:lang w:eastAsia="en-US"/>
        </w:rPr>
        <w:t>“</w:t>
      </w:r>
      <w:r w:rsidR="004C1A56">
        <w:rPr>
          <w:lang w:eastAsia="en-US"/>
        </w:rPr>
        <w:t>(1)</w:t>
      </w:r>
      <w:r w:rsidR="004C1A56">
        <w:rPr>
          <w:lang w:eastAsia="en-US"/>
        </w:rPr>
        <w:tab/>
      </w:r>
      <w:r w:rsidR="006D4531" w:rsidRPr="006D4531">
        <w:rPr>
          <w:lang w:eastAsia="en-US"/>
        </w:rPr>
        <w:t>the Assembly establish a Select Committee to conduct expert, stakeholder and community consultation on policy measures to further support low and moderate income Canberra households to manage cost</w:t>
      </w:r>
      <w:r w:rsidR="00E80AAE">
        <w:rPr>
          <w:lang w:eastAsia="en-US"/>
        </w:rPr>
        <w:t xml:space="preserve"> </w:t>
      </w:r>
      <w:r w:rsidR="006D4531" w:rsidRPr="006D4531">
        <w:rPr>
          <w:lang w:eastAsia="en-US"/>
        </w:rPr>
        <w:t>of</w:t>
      </w:r>
      <w:r w:rsidR="00E80AAE">
        <w:rPr>
          <w:lang w:eastAsia="en-US"/>
        </w:rPr>
        <w:t xml:space="preserve"> </w:t>
      </w:r>
      <w:r w:rsidR="006D4531" w:rsidRPr="006D4531">
        <w:rPr>
          <w:lang w:eastAsia="en-US"/>
        </w:rPr>
        <w:t>living pressures</w:t>
      </w:r>
      <w:r w:rsidR="00F2745D">
        <w:rPr>
          <w:lang w:eastAsia="en-US"/>
        </w:rPr>
        <w:t>;</w:t>
      </w:r>
    </w:p>
    <w:p w14:paraId="13AAEC5A" w14:textId="644BA902" w:rsidR="006D4531" w:rsidRPr="006D4531" w:rsidRDefault="006D4531" w:rsidP="00594F30">
      <w:pPr>
        <w:pStyle w:val="DPSEntryIndents"/>
        <w:keepNext/>
        <w:numPr>
          <w:ilvl w:val="0"/>
          <w:numId w:val="13"/>
        </w:numPr>
        <w:spacing w:before="80"/>
        <w:ind w:left="1366" w:hanging="646"/>
        <w:rPr>
          <w:lang w:eastAsia="en-US"/>
        </w:rPr>
      </w:pPr>
      <w:r w:rsidRPr="006D4531">
        <w:rPr>
          <w:lang w:eastAsia="en-US"/>
        </w:rPr>
        <w:t xml:space="preserve">the Select Committee will: </w:t>
      </w:r>
    </w:p>
    <w:p w14:paraId="1F39E85A" w14:textId="1322D386" w:rsidR="006D4531" w:rsidRPr="009A0ED4" w:rsidRDefault="006D4531" w:rsidP="00853306">
      <w:pPr>
        <w:pStyle w:val="DPSEntryIndentsLev2"/>
        <w:numPr>
          <w:ilvl w:val="0"/>
          <w:numId w:val="16"/>
        </w:numPr>
        <w:ind w:left="1910" w:hanging="544"/>
      </w:pPr>
      <w:r w:rsidRPr="009A0ED4">
        <w:t>identify cost</w:t>
      </w:r>
      <w:r w:rsidR="00E80AAE">
        <w:t xml:space="preserve"> </w:t>
      </w:r>
      <w:r w:rsidRPr="009A0ED4">
        <w:t>of</w:t>
      </w:r>
      <w:r w:rsidR="00E80AAE">
        <w:t xml:space="preserve"> </w:t>
      </w:r>
      <w:r w:rsidRPr="009A0ED4">
        <w:t>living pressures faced by low and moderate income households that are not currently alleviated by ACT or Commonwealth Government assistance programs;</w:t>
      </w:r>
    </w:p>
    <w:p w14:paraId="0B938C41" w14:textId="1535A5CA" w:rsidR="006D4531" w:rsidRPr="006D4531" w:rsidRDefault="006D4531" w:rsidP="00594F30">
      <w:pPr>
        <w:pStyle w:val="DPSEntryIndentsLev2"/>
        <w:widowControl w:val="0"/>
        <w:numPr>
          <w:ilvl w:val="0"/>
          <w:numId w:val="16"/>
        </w:numPr>
        <w:spacing w:before="80"/>
        <w:ind w:left="1910" w:hanging="544"/>
      </w:pPr>
      <w:r w:rsidRPr="006D4531">
        <w:t>consider advice and ideas from the consultation process on how the ACT Government can further help address cost of living pressures;</w:t>
      </w:r>
    </w:p>
    <w:p w14:paraId="36785EFF" w14:textId="4625F805" w:rsidR="006D4531" w:rsidRPr="006D4531" w:rsidRDefault="006D4531" w:rsidP="0088455F">
      <w:pPr>
        <w:pStyle w:val="DPSEntryIndentsLev2"/>
        <w:numPr>
          <w:ilvl w:val="0"/>
          <w:numId w:val="16"/>
        </w:numPr>
        <w:spacing w:before="80"/>
        <w:ind w:left="1910" w:hanging="544"/>
      </w:pPr>
      <w:r w:rsidRPr="006D4531">
        <w:lastRenderedPageBreak/>
        <w:t>provide timely recommendations to help inform the considerations of the Expenditure Review Committee of Cabinet in the Budget process;</w:t>
      </w:r>
    </w:p>
    <w:p w14:paraId="42E13E1E" w14:textId="592A409B" w:rsidR="006D4531" w:rsidRPr="006D4531" w:rsidRDefault="006D4531" w:rsidP="0088455F">
      <w:pPr>
        <w:pStyle w:val="DPSEntryIndentsLev2"/>
        <w:numPr>
          <w:ilvl w:val="0"/>
          <w:numId w:val="16"/>
        </w:numPr>
        <w:spacing w:before="80"/>
        <w:ind w:left="1910" w:hanging="544"/>
      </w:pPr>
      <w:r w:rsidRPr="006D4531">
        <w:t>look beyond the current economic cycle to make longer term recommendations on cost</w:t>
      </w:r>
      <w:r w:rsidR="00E80AAE">
        <w:t xml:space="preserve"> </w:t>
      </w:r>
      <w:r w:rsidRPr="006D4531">
        <w:t>of</w:t>
      </w:r>
      <w:r w:rsidR="00E80AAE">
        <w:t xml:space="preserve"> </w:t>
      </w:r>
      <w:r w:rsidRPr="006D4531">
        <w:t xml:space="preserve">living trends to inform the development of future budgets; and </w:t>
      </w:r>
    </w:p>
    <w:p w14:paraId="5618EACD" w14:textId="1860C3F2" w:rsidR="006D4531" w:rsidRPr="006D4531" w:rsidRDefault="006D4531" w:rsidP="0088455F">
      <w:pPr>
        <w:pStyle w:val="DPSEntryIndentsLev2"/>
        <w:numPr>
          <w:ilvl w:val="0"/>
          <w:numId w:val="16"/>
        </w:numPr>
        <w:spacing w:before="80"/>
        <w:ind w:left="1910" w:hanging="544"/>
      </w:pPr>
      <w:r w:rsidRPr="006D4531">
        <w:t>consider any related matters;</w:t>
      </w:r>
    </w:p>
    <w:p w14:paraId="14F49583" w14:textId="5349E338" w:rsidR="006D4531" w:rsidRPr="006D4531" w:rsidRDefault="006D4531" w:rsidP="0088455F">
      <w:pPr>
        <w:pStyle w:val="DPSEntryIndents"/>
        <w:spacing w:before="80"/>
        <w:rPr>
          <w:lang w:eastAsia="en-US"/>
        </w:rPr>
      </w:pPr>
      <w:r w:rsidRPr="006D4531">
        <w:rPr>
          <w:lang w:eastAsia="en-US"/>
        </w:rPr>
        <w:t>the committee be composed of:</w:t>
      </w:r>
    </w:p>
    <w:p w14:paraId="061890AB" w14:textId="549EC00C" w:rsidR="006D4531" w:rsidRPr="006D4531" w:rsidRDefault="006D4531" w:rsidP="0088455F">
      <w:pPr>
        <w:pStyle w:val="DPSEntryIndentsLev2"/>
        <w:numPr>
          <w:ilvl w:val="0"/>
          <w:numId w:val="17"/>
        </w:numPr>
        <w:spacing w:before="80"/>
        <w:ind w:left="1910" w:hanging="544"/>
      </w:pPr>
      <w:r w:rsidRPr="006D4531">
        <w:t>one Member to be nominated by ACT Labor;</w:t>
      </w:r>
    </w:p>
    <w:p w14:paraId="7772ADEF" w14:textId="693A6AFE" w:rsidR="006D4531" w:rsidRPr="006D4531" w:rsidRDefault="006D4531" w:rsidP="0088455F">
      <w:pPr>
        <w:pStyle w:val="DPSEntryIndentsLev2"/>
        <w:numPr>
          <w:ilvl w:val="0"/>
          <w:numId w:val="17"/>
        </w:numPr>
        <w:spacing w:before="80"/>
        <w:ind w:left="1910" w:hanging="544"/>
      </w:pPr>
      <w:r w:rsidRPr="006D4531">
        <w:t>one Member to be nominated by the Canberra Liberals; and</w:t>
      </w:r>
    </w:p>
    <w:p w14:paraId="0587A469" w14:textId="01277BED" w:rsidR="006D4531" w:rsidRPr="006D4531" w:rsidRDefault="006D4531" w:rsidP="0088455F">
      <w:pPr>
        <w:pStyle w:val="DPSEntryIndentsLev2"/>
        <w:numPr>
          <w:ilvl w:val="0"/>
          <w:numId w:val="17"/>
        </w:numPr>
        <w:spacing w:before="80"/>
        <w:ind w:left="1910" w:hanging="544"/>
      </w:pPr>
      <w:r w:rsidRPr="006D4531">
        <w:t>one Member to be nominated by the ACT Greens;</w:t>
      </w:r>
    </w:p>
    <w:p w14:paraId="3FBB09EA" w14:textId="77777777" w:rsidR="006D4531" w:rsidRPr="006D4531" w:rsidRDefault="006D4531" w:rsidP="0088455F">
      <w:pPr>
        <w:spacing w:before="80"/>
        <w:ind w:left="1910" w:hanging="544"/>
        <w:rPr>
          <w:rFonts w:ascii="Calibri" w:hAnsi="Calibri"/>
          <w:color w:val="000000"/>
          <w:lang w:val="en-AU"/>
        </w:rPr>
      </w:pPr>
      <w:r w:rsidRPr="006D4531">
        <w:rPr>
          <w:rFonts w:ascii="Calibri" w:hAnsi="Calibri"/>
          <w:color w:val="000000"/>
          <w:lang w:val="en-AU"/>
        </w:rPr>
        <w:t>to be notified in writing to the Speaker within two hours of this motion passing;</w:t>
      </w:r>
    </w:p>
    <w:p w14:paraId="05783193" w14:textId="77461F92" w:rsidR="006D4531" w:rsidRPr="006D4531" w:rsidRDefault="006D4531" w:rsidP="0088455F">
      <w:pPr>
        <w:pStyle w:val="DPSEntryIndents"/>
        <w:spacing w:before="80"/>
        <w:rPr>
          <w:lang w:eastAsia="en-US"/>
        </w:rPr>
      </w:pPr>
      <w:r>
        <w:rPr>
          <w:lang w:eastAsia="en-US"/>
        </w:rPr>
        <w:t>t</w:t>
      </w:r>
      <w:r w:rsidRPr="006D4531">
        <w:rPr>
          <w:lang w:eastAsia="en-US"/>
        </w:rPr>
        <w:t>he Chair of the committee shall be the ACT Greens Member;</w:t>
      </w:r>
    </w:p>
    <w:p w14:paraId="6F128687" w14:textId="5836266A" w:rsidR="006D4531" w:rsidRPr="006D4531" w:rsidRDefault="006D4531" w:rsidP="0088455F">
      <w:pPr>
        <w:pStyle w:val="DPSEntryIndents"/>
        <w:spacing w:before="80"/>
        <w:rPr>
          <w:lang w:eastAsia="en-US"/>
        </w:rPr>
      </w:pPr>
      <w:r w:rsidRPr="006D4531">
        <w:rPr>
          <w:lang w:eastAsia="en-US"/>
        </w:rPr>
        <w:t>the Deputy Chair of the committee shall be the ACT Labor Member; and</w:t>
      </w:r>
    </w:p>
    <w:p w14:paraId="0C1B16C1" w14:textId="6F1982DB" w:rsidR="006D4531" w:rsidRPr="006D4531" w:rsidRDefault="006D4531" w:rsidP="0088455F">
      <w:pPr>
        <w:pStyle w:val="DPSEntryIndents"/>
        <w:spacing w:before="80"/>
        <w:rPr>
          <w:lang w:eastAsia="en-US"/>
        </w:rPr>
      </w:pPr>
      <w:r w:rsidRPr="006D4531">
        <w:rPr>
          <w:lang w:eastAsia="en-US"/>
        </w:rPr>
        <w:t>the committee will report to the Assembly by Thursday 11 May 2023.</w:t>
      </w:r>
      <w:r w:rsidR="00594F30">
        <w:rPr>
          <w:lang w:eastAsia="en-US"/>
        </w:rPr>
        <w:t>”</w:t>
      </w:r>
      <w:r w:rsidR="004C1A56">
        <w:rPr>
          <w:lang w:eastAsia="en-US"/>
        </w:rPr>
        <w:t>.</w:t>
      </w:r>
    </w:p>
    <w:p w14:paraId="15D768D1" w14:textId="0BA5A99B" w:rsidR="001E3A24" w:rsidRDefault="001E3A24" w:rsidP="0088455F">
      <w:pPr>
        <w:spacing w:before="80"/>
        <w:ind w:left="720"/>
        <w:rPr>
          <w:rFonts w:ascii="Calibri" w:hAnsi="Calibri"/>
          <w:color w:val="000000"/>
          <w:lang w:val="en-AU"/>
        </w:rPr>
      </w:pPr>
      <w:r>
        <w:rPr>
          <w:rFonts w:ascii="Calibri" w:hAnsi="Calibri"/>
          <w:color w:val="000000"/>
          <w:lang w:val="en-AU"/>
        </w:rPr>
        <w:t>Debate continued.</w:t>
      </w:r>
    </w:p>
    <w:p w14:paraId="6D685CAC" w14:textId="68D3879F" w:rsidR="001E3A24" w:rsidRDefault="001E3A24" w:rsidP="0088455F">
      <w:pPr>
        <w:spacing w:before="80"/>
        <w:ind w:left="720"/>
        <w:rPr>
          <w:rFonts w:ascii="Calibri" w:hAnsi="Calibri"/>
          <w:color w:val="000000"/>
          <w:lang w:val="en-AU"/>
        </w:rPr>
      </w:pPr>
      <w:r>
        <w:rPr>
          <w:rFonts w:ascii="Calibri" w:hAnsi="Calibri"/>
          <w:color w:val="000000"/>
          <w:lang w:val="en-AU"/>
        </w:rPr>
        <w:t>Ms Lee (Leader of the Opposition) moved the following amendment to the amendment: Omit paragraphs (4) and (5), substitute:</w:t>
      </w:r>
    </w:p>
    <w:p w14:paraId="1606DD3E" w14:textId="51CB3825" w:rsidR="001E3A24" w:rsidRPr="001E3A24" w:rsidRDefault="00594F30" w:rsidP="0088455F">
      <w:pPr>
        <w:pStyle w:val="DPSEntryIndents"/>
        <w:numPr>
          <w:ilvl w:val="0"/>
          <w:numId w:val="0"/>
        </w:numPr>
        <w:spacing w:before="80"/>
        <w:ind w:left="1368" w:hanging="648"/>
        <w:rPr>
          <w:lang w:eastAsia="en-US"/>
        </w:rPr>
      </w:pPr>
      <w:r>
        <w:rPr>
          <w:lang w:eastAsia="en-US"/>
        </w:rPr>
        <w:t>“</w:t>
      </w:r>
      <w:r w:rsidR="001E3A24">
        <w:rPr>
          <w:lang w:eastAsia="en-US"/>
        </w:rPr>
        <w:t>(4)</w:t>
      </w:r>
      <w:r w:rsidR="001E3A24">
        <w:rPr>
          <w:lang w:eastAsia="en-US"/>
        </w:rPr>
        <w:tab/>
      </w:r>
      <w:r w:rsidR="001E3A24" w:rsidRPr="001E3A24">
        <w:rPr>
          <w:lang w:eastAsia="en-US"/>
        </w:rPr>
        <w:t>the Chair of the Committee shall be the Canberra Liberals Member;</w:t>
      </w:r>
    </w:p>
    <w:p w14:paraId="05C19BE6" w14:textId="33C26F4E" w:rsidR="001E3A24" w:rsidRPr="001E3A24" w:rsidRDefault="001E3A24" w:rsidP="0088455F">
      <w:pPr>
        <w:pStyle w:val="DPSEntryIndents"/>
        <w:numPr>
          <w:ilvl w:val="0"/>
          <w:numId w:val="27"/>
        </w:numPr>
        <w:spacing w:before="80"/>
        <w:rPr>
          <w:lang w:eastAsia="en-US"/>
        </w:rPr>
      </w:pPr>
      <w:r w:rsidRPr="001E3A24">
        <w:rPr>
          <w:lang w:eastAsia="en-US"/>
        </w:rPr>
        <w:t>the Select Committee will vote for the Deputy Chair at its first meeting</w:t>
      </w:r>
      <w:r w:rsidR="00F2745D">
        <w:rPr>
          <w:lang w:eastAsia="en-US"/>
        </w:rPr>
        <w:t>;</w:t>
      </w:r>
      <w:r w:rsidR="00594F30">
        <w:rPr>
          <w:lang w:eastAsia="en-US"/>
        </w:rPr>
        <w:t>”</w:t>
      </w:r>
      <w:r w:rsidRPr="001E3A24">
        <w:rPr>
          <w:lang w:eastAsia="en-US"/>
        </w:rPr>
        <w:t>.</w:t>
      </w:r>
    </w:p>
    <w:p w14:paraId="7EF1EC04" w14:textId="77777777" w:rsidR="00D84FB1" w:rsidRPr="00D84FB1" w:rsidRDefault="00D84FB1" w:rsidP="00D84FB1">
      <w:pPr>
        <w:pStyle w:val="DPSEntryIndents"/>
        <w:numPr>
          <w:ilvl w:val="0"/>
          <w:numId w:val="0"/>
        </w:numPr>
        <w:tabs>
          <w:tab w:val="left" w:pos="1197"/>
          <w:tab w:val="left" w:pos="1767"/>
        </w:tabs>
        <w:spacing w:line="228" w:lineRule="auto"/>
        <w:ind w:left="720"/>
      </w:pPr>
      <w:r w:rsidRPr="00D84FB1">
        <w:t>Ms Lee</w:t>
      </w:r>
      <w:r w:rsidRPr="00D84FB1">
        <w:rPr>
          <w:color w:val="000000"/>
        </w:rPr>
        <w:t xml:space="preserve"> </w:t>
      </w:r>
      <w:r w:rsidRPr="00D84FB1">
        <w:t>addressing the Assembly—</w:t>
      </w:r>
    </w:p>
    <w:p w14:paraId="5F8D3280" w14:textId="77777777" w:rsidR="0088455F" w:rsidRPr="0088455F" w:rsidRDefault="0088455F" w:rsidP="00594F30">
      <w:pPr>
        <w:pStyle w:val="DPSEntryIndents"/>
        <w:numPr>
          <w:ilvl w:val="0"/>
          <w:numId w:val="0"/>
        </w:numPr>
        <w:tabs>
          <w:tab w:val="left" w:pos="1197"/>
          <w:tab w:val="left" w:pos="1767"/>
        </w:tabs>
        <w:spacing w:before="80"/>
        <w:ind w:left="1366"/>
        <w:jc w:val="both"/>
      </w:pPr>
      <w:r w:rsidRPr="000A0BE9">
        <w:rPr>
          <w:noProof/>
          <w:lang w:eastAsia="en-US"/>
        </w:rPr>
        <mc:AlternateContent>
          <mc:Choice Requires="wps">
            <w:drawing>
              <wp:anchor distT="0" distB="0" distL="114300" distR="114300" simplePos="0" relativeHeight="251664384" behindDoc="0" locked="0" layoutInCell="1" allowOverlap="1" wp14:anchorId="46D74179" wp14:editId="4AF7AB27">
                <wp:simplePos x="0" y="0"/>
                <wp:positionH relativeFrom="column">
                  <wp:posOffset>2135505</wp:posOffset>
                </wp:positionH>
                <wp:positionV relativeFrom="paragraph">
                  <wp:posOffset>184785</wp:posOffset>
                </wp:positionV>
                <wp:extent cx="13754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99CC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0D009DA4" w14:textId="1F5507C5" w:rsidR="00CA564A" w:rsidRPr="00754EAE" w:rsidRDefault="00CA564A" w:rsidP="0088455F">
      <w:pPr>
        <w:tabs>
          <w:tab w:val="left" w:pos="1197"/>
          <w:tab w:val="left" w:pos="1767"/>
        </w:tabs>
        <w:spacing w:before="80" w:line="228" w:lineRule="auto"/>
        <w:ind w:left="720"/>
        <w:rPr>
          <w:rFonts w:ascii="Calibri" w:hAnsi="Calibri"/>
          <w:lang w:val="en-AU"/>
        </w:rPr>
      </w:pPr>
      <w:r w:rsidRPr="00754EAE">
        <w:rPr>
          <w:rFonts w:ascii="Calibri" w:hAnsi="Calibri"/>
          <w:lang w:val="en-AU"/>
        </w:rPr>
        <w:t>It being 45 minutes after the commencement of Assembly business—</w:t>
      </w:r>
    </w:p>
    <w:p w14:paraId="6BAC4BA1" w14:textId="3B88F6E9" w:rsidR="00CA564A" w:rsidRDefault="00CA564A" w:rsidP="0088455F">
      <w:pPr>
        <w:tabs>
          <w:tab w:val="left" w:pos="1197"/>
          <w:tab w:val="left" w:pos="1767"/>
        </w:tabs>
        <w:spacing w:before="80" w:line="228" w:lineRule="auto"/>
        <w:ind w:left="720"/>
        <w:rPr>
          <w:rFonts w:ascii="Calibri" w:hAnsi="Calibri"/>
          <w:lang w:val="en-AU"/>
        </w:rPr>
      </w:pPr>
      <w:r w:rsidRPr="00754EAE">
        <w:rPr>
          <w:rFonts w:ascii="Calibri" w:hAnsi="Calibri"/>
          <w:lang w:val="en-AU"/>
        </w:rPr>
        <w:t>Ordered—That the time allotted to Assembly business be extended by 30 minutes.</w:t>
      </w:r>
    </w:p>
    <w:p w14:paraId="29E50384" w14:textId="77777777" w:rsidR="0088455F" w:rsidRPr="000A0BE9" w:rsidRDefault="0088455F" w:rsidP="0088455F">
      <w:pPr>
        <w:tabs>
          <w:tab w:val="left" w:pos="1197"/>
          <w:tab w:val="left" w:pos="1767"/>
        </w:tabs>
        <w:spacing w:before="80"/>
        <w:ind w:left="720"/>
        <w:jc w:val="both"/>
        <w:rPr>
          <w:rFonts w:ascii="Calibri" w:hAnsi="Calibri"/>
          <w:lang w:val="en-AU"/>
        </w:rPr>
      </w:pPr>
      <w:r w:rsidRPr="000A0BE9">
        <w:rPr>
          <w:rFonts w:ascii="Calibri" w:hAnsi="Calibri"/>
          <w:noProof/>
          <w:sz w:val="20"/>
          <w:lang w:eastAsia="en-US"/>
        </w:rPr>
        <mc:AlternateContent>
          <mc:Choice Requires="wps">
            <w:drawing>
              <wp:anchor distT="0" distB="0" distL="114300" distR="114300" simplePos="0" relativeHeight="251666432" behindDoc="0" locked="0" layoutInCell="1" allowOverlap="1" wp14:anchorId="51C49F8A" wp14:editId="7F2960FF">
                <wp:simplePos x="0" y="0"/>
                <wp:positionH relativeFrom="column">
                  <wp:posOffset>2135505</wp:posOffset>
                </wp:positionH>
                <wp:positionV relativeFrom="paragraph">
                  <wp:posOffset>184785</wp:posOffset>
                </wp:positionV>
                <wp:extent cx="13754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6F9AB"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36AA5F5E" w14:textId="741FE789" w:rsidR="00594F30" w:rsidRDefault="00B92517" w:rsidP="00594F30">
      <w:pPr>
        <w:spacing w:before="80"/>
        <w:ind w:left="720"/>
        <w:rPr>
          <w:rFonts w:ascii="Calibri" w:hAnsi="Calibri"/>
          <w:color w:val="000000"/>
          <w:lang w:val="en-AU"/>
        </w:rPr>
      </w:pPr>
      <w:r>
        <w:rPr>
          <w:rFonts w:ascii="Calibri" w:hAnsi="Calibri"/>
          <w:color w:val="000000"/>
          <w:lang w:val="en-AU"/>
        </w:rPr>
        <w:t>Debate</w:t>
      </w:r>
      <w:r w:rsidR="00594F30">
        <w:rPr>
          <w:rFonts w:ascii="Calibri" w:hAnsi="Calibri"/>
          <w:color w:val="000000"/>
          <w:lang w:val="en-AU"/>
        </w:rPr>
        <w:t xml:space="preserve"> </w:t>
      </w:r>
      <w:r w:rsidR="00D84FB1">
        <w:rPr>
          <w:rFonts w:ascii="Calibri" w:hAnsi="Calibri"/>
          <w:color w:val="000000"/>
          <w:lang w:val="en-AU"/>
        </w:rPr>
        <w:t>continued</w:t>
      </w:r>
      <w:r w:rsidR="00594F30">
        <w:rPr>
          <w:rFonts w:ascii="Calibri" w:hAnsi="Calibri"/>
          <w:color w:val="000000"/>
          <w:lang w:val="en-AU"/>
        </w:rPr>
        <w:t>.</w:t>
      </w:r>
    </w:p>
    <w:p w14:paraId="51B800BE" w14:textId="7B383731" w:rsidR="00CA564A" w:rsidRDefault="00CA564A" w:rsidP="00594F30">
      <w:pPr>
        <w:spacing w:before="80"/>
        <w:ind w:left="720"/>
        <w:rPr>
          <w:rFonts w:ascii="Calibri" w:hAnsi="Calibri"/>
          <w:color w:val="000000"/>
          <w:lang w:val="en-AU"/>
        </w:rPr>
      </w:pPr>
      <w:r>
        <w:rPr>
          <w:rFonts w:ascii="Calibri" w:hAnsi="Calibri"/>
          <w:color w:val="000000"/>
          <w:lang w:val="en-AU"/>
        </w:rPr>
        <w:t xml:space="preserve">Ordered—That </w:t>
      </w:r>
      <w:r w:rsidR="00FE5AEF">
        <w:rPr>
          <w:rFonts w:ascii="Calibri" w:hAnsi="Calibri"/>
          <w:color w:val="000000"/>
          <w:lang w:val="en-AU"/>
        </w:rPr>
        <w:t>the question be divided.</w:t>
      </w:r>
    </w:p>
    <w:p w14:paraId="12FF4843" w14:textId="1C17D2BC" w:rsidR="001E3A24" w:rsidRDefault="001E3A24" w:rsidP="0088455F">
      <w:pPr>
        <w:spacing w:before="80"/>
        <w:ind w:left="720"/>
        <w:rPr>
          <w:rFonts w:ascii="Calibri" w:hAnsi="Calibri"/>
          <w:color w:val="000000"/>
          <w:lang w:val="en-AU"/>
        </w:rPr>
      </w:pPr>
      <w:r>
        <w:rPr>
          <w:rFonts w:ascii="Calibri" w:hAnsi="Calibri"/>
          <w:color w:val="000000"/>
          <w:lang w:val="en-AU"/>
        </w:rPr>
        <w:t>Question—That Ms Lee</w:t>
      </w:r>
      <w:r w:rsidR="00594F30">
        <w:rPr>
          <w:rFonts w:ascii="Calibri" w:hAnsi="Calibri"/>
          <w:color w:val="000000"/>
          <w:lang w:val="en-AU"/>
        </w:rPr>
        <w:t>’</w:t>
      </w:r>
      <w:r>
        <w:rPr>
          <w:rFonts w:ascii="Calibri" w:hAnsi="Calibri"/>
          <w:color w:val="000000"/>
          <w:lang w:val="en-AU"/>
        </w:rPr>
        <w:t xml:space="preserve">s amendment to </w:t>
      </w:r>
      <w:r w:rsidR="00FE5AEF">
        <w:rPr>
          <w:rFonts w:ascii="Calibri" w:hAnsi="Calibri"/>
          <w:color w:val="000000"/>
          <w:lang w:val="en-AU"/>
        </w:rPr>
        <w:t xml:space="preserve">paragraph </w:t>
      </w:r>
      <w:r w:rsidR="00665BA2">
        <w:rPr>
          <w:rFonts w:ascii="Calibri" w:hAnsi="Calibri"/>
          <w:color w:val="000000"/>
          <w:lang w:val="en-AU"/>
        </w:rPr>
        <w:t>(</w:t>
      </w:r>
      <w:r>
        <w:rPr>
          <w:rFonts w:ascii="Calibri" w:hAnsi="Calibri"/>
          <w:color w:val="000000"/>
          <w:lang w:val="en-AU"/>
        </w:rPr>
        <w:t>4</w:t>
      </w:r>
      <w:r w:rsidR="00665BA2">
        <w:rPr>
          <w:rFonts w:ascii="Calibri" w:hAnsi="Calibri"/>
          <w:color w:val="000000"/>
          <w:lang w:val="en-AU"/>
        </w:rPr>
        <w:t>)</w:t>
      </w:r>
      <w:r>
        <w:rPr>
          <w:rFonts w:ascii="Calibri" w:hAnsi="Calibri"/>
          <w:color w:val="000000"/>
          <w:lang w:val="en-AU"/>
        </w:rPr>
        <w:t xml:space="preserve"> </w:t>
      </w:r>
      <w:r w:rsidR="00665BA2">
        <w:rPr>
          <w:rFonts w:ascii="Calibri" w:hAnsi="Calibri"/>
          <w:color w:val="000000"/>
          <w:lang w:val="en-AU"/>
        </w:rPr>
        <w:t>of Mr Braddock</w:t>
      </w:r>
      <w:r w:rsidR="00594F30">
        <w:rPr>
          <w:rFonts w:ascii="Calibri" w:hAnsi="Calibri"/>
          <w:color w:val="000000"/>
          <w:lang w:val="en-AU"/>
        </w:rPr>
        <w:t>’</w:t>
      </w:r>
      <w:r w:rsidR="00665BA2">
        <w:rPr>
          <w:rFonts w:ascii="Calibri" w:hAnsi="Calibri"/>
          <w:color w:val="000000"/>
          <w:lang w:val="en-AU"/>
        </w:rPr>
        <w:t xml:space="preserve">s amendment </w:t>
      </w:r>
      <w:r>
        <w:rPr>
          <w:rFonts w:ascii="Calibri" w:hAnsi="Calibri"/>
          <w:color w:val="000000"/>
          <w:lang w:val="en-AU"/>
        </w:rPr>
        <w:t>be agreed to—put.</w:t>
      </w:r>
    </w:p>
    <w:p w14:paraId="19C9B8BF" w14:textId="77777777" w:rsidR="00BA1F5F" w:rsidRDefault="00BA1F5F" w:rsidP="0088455F">
      <w:pPr>
        <w:spacing w:before="8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1634"/>
        <w:gridCol w:w="407"/>
        <w:gridCol w:w="217"/>
        <w:gridCol w:w="407"/>
        <w:gridCol w:w="1634"/>
        <w:gridCol w:w="2041"/>
        <w:gridCol w:w="407"/>
      </w:tblGrid>
      <w:tr w:rsidR="00BA1F5F" w14:paraId="6CA0EE3D" w14:textId="77777777" w:rsidTr="00953D0B">
        <w:tc>
          <w:tcPr>
            <w:tcW w:w="4082" w:type="dxa"/>
            <w:gridSpan w:val="3"/>
            <w:shd w:val="clear" w:color="auto" w:fill="auto"/>
          </w:tcPr>
          <w:p w14:paraId="4E7EBCB5" w14:textId="062BDB28" w:rsidR="00BA1F5F" w:rsidRDefault="00BA1F5F" w:rsidP="00594F30">
            <w:pPr>
              <w:tabs>
                <w:tab w:val="center" w:pos="1644"/>
              </w:tabs>
              <w:rPr>
                <w:rFonts w:ascii="Calibri" w:hAnsi="Calibri"/>
                <w:color w:val="000000"/>
                <w:lang w:val="en-AU"/>
              </w:rPr>
            </w:pPr>
            <w:r>
              <w:rPr>
                <w:rFonts w:ascii="Calibri" w:hAnsi="Calibri"/>
                <w:color w:val="000000"/>
                <w:lang w:val="en-AU"/>
              </w:rPr>
              <w:tab/>
              <w:t>AYES, 9</w:t>
            </w:r>
          </w:p>
        </w:tc>
        <w:tc>
          <w:tcPr>
            <w:tcW w:w="624" w:type="dxa"/>
            <w:gridSpan w:val="2"/>
            <w:shd w:val="clear" w:color="auto" w:fill="auto"/>
          </w:tcPr>
          <w:p w14:paraId="6F1A4225" w14:textId="77777777" w:rsidR="00BA1F5F" w:rsidRDefault="00BA1F5F" w:rsidP="00594F30">
            <w:pPr>
              <w:rPr>
                <w:rFonts w:ascii="Calibri" w:hAnsi="Calibri"/>
                <w:color w:val="000000"/>
                <w:lang w:val="en-AU"/>
              </w:rPr>
            </w:pPr>
          </w:p>
        </w:tc>
        <w:tc>
          <w:tcPr>
            <w:tcW w:w="4082" w:type="dxa"/>
            <w:gridSpan w:val="3"/>
            <w:shd w:val="clear" w:color="auto" w:fill="auto"/>
          </w:tcPr>
          <w:p w14:paraId="0A976240" w14:textId="5B8331F2" w:rsidR="00BA1F5F" w:rsidRDefault="00BA1F5F" w:rsidP="00594F30">
            <w:pPr>
              <w:tabs>
                <w:tab w:val="center" w:pos="1233"/>
              </w:tabs>
              <w:rPr>
                <w:rFonts w:ascii="Calibri" w:hAnsi="Calibri"/>
                <w:color w:val="000000"/>
                <w:lang w:val="en-AU"/>
              </w:rPr>
            </w:pPr>
            <w:r>
              <w:rPr>
                <w:rFonts w:ascii="Calibri" w:hAnsi="Calibri"/>
                <w:color w:val="000000"/>
                <w:lang w:val="en-AU"/>
              </w:rPr>
              <w:tab/>
              <w:t>NOES, 16</w:t>
            </w:r>
          </w:p>
        </w:tc>
      </w:tr>
      <w:tr w:rsidR="00BA1F5F" w14:paraId="273AF999" w14:textId="77777777" w:rsidTr="00BA1F5F">
        <w:trPr>
          <w:gridAfter w:val="1"/>
          <w:wAfter w:w="407" w:type="dxa"/>
          <w:trHeight w:hRule="exact" w:val="312"/>
        </w:trPr>
        <w:tc>
          <w:tcPr>
            <w:tcW w:w="2041" w:type="dxa"/>
            <w:shd w:val="clear" w:color="auto" w:fill="auto"/>
          </w:tcPr>
          <w:p w14:paraId="74E094D1" w14:textId="531FF564" w:rsidR="00BA1F5F" w:rsidRDefault="00BA1F5F" w:rsidP="00BA1F5F">
            <w:pPr>
              <w:rPr>
                <w:rFonts w:ascii="Calibri" w:hAnsi="Calibri"/>
                <w:color w:val="000000"/>
                <w:lang w:val="en-AU"/>
              </w:rPr>
            </w:pPr>
            <w:r>
              <w:rPr>
                <w:rFonts w:ascii="Calibri" w:hAnsi="Calibri"/>
                <w:color w:val="000000"/>
                <w:lang w:val="en-AU"/>
              </w:rPr>
              <w:t>Mr Cain</w:t>
            </w:r>
          </w:p>
        </w:tc>
        <w:tc>
          <w:tcPr>
            <w:tcW w:w="1634" w:type="dxa"/>
            <w:shd w:val="clear" w:color="auto" w:fill="auto"/>
          </w:tcPr>
          <w:p w14:paraId="66B9FD1A"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082FACEF"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280A022D" w14:textId="2A536277" w:rsidR="00BA1F5F" w:rsidRDefault="00BA1F5F" w:rsidP="00BA1F5F">
            <w:pPr>
              <w:rPr>
                <w:rFonts w:ascii="Calibri" w:hAnsi="Calibri"/>
                <w:color w:val="000000"/>
                <w:lang w:val="en-AU"/>
              </w:rPr>
            </w:pPr>
            <w:r>
              <w:rPr>
                <w:rFonts w:ascii="Calibri" w:hAnsi="Calibri"/>
                <w:color w:val="000000"/>
                <w:lang w:val="en-AU"/>
              </w:rPr>
              <w:t>Mr Barr</w:t>
            </w:r>
          </w:p>
        </w:tc>
        <w:tc>
          <w:tcPr>
            <w:tcW w:w="2041" w:type="dxa"/>
            <w:shd w:val="clear" w:color="auto" w:fill="auto"/>
          </w:tcPr>
          <w:p w14:paraId="2302386A" w14:textId="58F436B4" w:rsidR="00BA1F5F" w:rsidRDefault="00BA1F5F" w:rsidP="00BA1F5F">
            <w:pPr>
              <w:rPr>
                <w:rFonts w:ascii="Calibri" w:hAnsi="Calibri"/>
                <w:color w:val="000000"/>
                <w:lang w:val="en-AU"/>
              </w:rPr>
            </w:pPr>
            <w:r>
              <w:rPr>
                <w:rFonts w:ascii="Calibri" w:hAnsi="Calibri"/>
                <w:color w:val="000000"/>
                <w:lang w:val="en-AU"/>
              </w:rPr>
              <w:t>Ms Orr</w:t>
            </w:r>
          </w:p>
        </w:tc>
      </w:tr>
      <w:tr w:rsidR="00BA1F5F" w14:paraId="5B6D5DCB" w14:textId="77777777" w:rsidTr="00BA1F5F">
        <w:trPr>
          <w:gridAfter w:val="1"/>
          <w:wAfter w:w="407" w:type="dxa"/>
          <w:trHeight w:hRule="exact" w:val="312"/>
        </w:trPr>
        <w:tc>
          <w:tcPr>
            <w:tcW w:w="2041" w:type="dxa"/>
            <w:shd w:val="clear" w:color="auto" w:fill="auto"/>
          </w:tcPr>
          <w:p w14:paraId="1C863A2D" w14:textId="0C15ED6D" w:rsidR="00BA1F5F" w:rsidRDefault="00BA1F5F" w:rsidP="00BA1F5F">
            <w:pPr>
              <w:rPr>
                <w:rFonts w:ascii="Calibri" w:hAnsi="Calibri"/>
                <w:color w:val="000000"/>
                <w:lang w:val="en-AU"/>
              </w:rPr>
            </w:pPr>
            <w:r>
              <w:rPr>
                <w:rFonts w:ascii="Calibri" w:hAnsi="Calibri"/>
                <w:color w:val="000000"/>
                <w:lang w:val="en-AU"/>
              </w:rPr>
              <w:t>Ms Castley</w:t>
            </w:r>
          </w:p>
        </w:tc>
        <w:tc>
          <w:tcPr>
            <w:tcW w:w="1634" w:type="dxa"/>
            <w:shd w:val="clear" w:color="auto" w:fill="auto"/>
          </w:tcPr>
          <w:p w14:paraId="647290C9"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1A2950F4"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3E1363A1" w14:textId="5BF535D0" w:rsidR="00BA1F5F" w:rsidRDefault="00BA1F5F" w:rsidP="00BA1F5F">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08E1D9CE" w14:textId="2BE36C49" w:rsidR="00BA1F5F" w:rsidRDefault="00BA1F5F" w:rsidP="00BA1F5F">
            <w:pPr>
              <w:rPr>
                <w:rFonts w:ascii="Calibri" w:hAnsi="Calibri"/>
                <w:color w:val="000000"/>
                <w:lang w:val="en-AU"/>
              </w:rPr>
            </w:pPr>
            <w:r>
              <w:rPr>
                <w:rFonts w:ascii="Calibri" w:hAnsi="Calibri"/>
                <w:color w:val="000000"/>
                <w:lang w:val="en-AU"/>
              </w:rPr>
              <w:t>Dr Paterson</w:t>
            </w:r>
          </w:p>
        </w:tc>
      </w:tr>
      <w:tr w:rsidR="00BA1F5F" w14:paraId="5AB7CB71" w14:textId="77777777" w:rsidTr="00BA1F5F">
        <w:trPr>
          <w:gridAfter w:val="1"/>
          <w:wAfter w:w="407" w:type="dxa"/>
          <w:trHeight w:hRule="exact" w:val="312"/>
        </w:trPr>
        <w:tc>
          <w:tcPr>
            <w:tcW w:w="2041" w:type="dxa"/>
            <w:shd w:val="clear" w:color="auto" w:fill="auto"/>
          </w:tcPr>
          <w:p w14:paraId="0DB42A2A" w14:textId="404217E2" w:rsidR="00BA1F5F" w:rsidRDefault="00BA1F5F" w:rsidP="00BA1F5F">
            <w:pPr>
              <w:rPr>
                <w:rFonts w:ascii="Calibri" w:hAnsi="Calibri"/>
                <w:color w:val="000000"/>
                <w:lang w:val="en-AU"/>
              </w:rPr>
            </w:pPr>
            <w:r>
              <w:rPr>
                <w:rFonts w:ascii="Calibri" w:hAnsi="Calibri"/>
                <w:color w:val="000000"/>
                <w:lang w:val="en-AU"/>
              </w:rPr>
              <w:t>Mr Cocks</w:t>
            </w:r>
          </w:p>
        </w:tc>
        <w:tc>
          <w:tcPr>
            <w:tcW w:w="1634" w:type="dxa"/>
            <w:shd w:val="clear" w:color="auto" w:fill="auto"/>
          </w:tcPr>
          <w:p w14:paraId="53C23292"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5C1AF669"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116BFF27" w14:textId="691E4A72" w:rsidR="00BA1F5F" w:rsidRDefault="00BA1F5F" w:rsidP="00BA1F5F">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72828F2" w14:textId="4EBDFEA4" w:rsidR="00BA1F5F" w:rsidRDefault="00BA1F5F" w:rsidP="00BA1F5F">
            <w:pPr>
              <w:rPr>
                <w:rFonts w:ascii="Calibri" w:hAnsi="Calibri"/>
                <w:color w:val="000000"/>
                <w:lang w:val="en-AU"/>
              </w:rPr>
            </w:pPr>
            <w:r>
              <w:rPr>
                <w:rFonts w:ascii="Calibri" w:hAnsi="Calibri"/>
                <w:color w:val="000000"/>
                <w:lang w:val="en-AU"/>
              </w:rPr>
              <w:t>Mr Pettersson</w:t>
            </w:r>
          </w:p>
        </w:tc>
      </w:tr>
      <w:tr w:rsidR="00BA1F5F" w14:paraId="0E461B9A" w14:textId="77777777" w:rsidTr="00BA1F5F">
        <w:trPr>
          <w:gridAfter w:val="1"/>
          <w:wAfter w:w="407" w:type="dxa"/>
          <w:trHeight w:hRule="exact" w:val="312"/>
        </w:trPr>
        <w:tc>
          <w:tcPr>
            <w:tcW w:w="2041" w:type="dxa"/>
            <w:shd w:val="clear" w:color="auto" w:fill="auto"/>
          </w:tcPr>
          <w:p w14:paraId="58048DE2" w14:textId="429B162A" w:rsidR="00BA1F5F" w:rsidRDefault="00BA1F5F" w:rsidP="00BA1F5F">
            <w:pPr>
              <w:rPr>
                <w:rFonts w:ascii="Calibri" w:hAnsi="Calibri"/>
                <w:color w:val="000000"/>
                <w:lang w:val="en-AU"/>
              </w:rPr>
            </w:pPr>
            <w:r>
              <w:rPr>
                <w:rFonts w:ascii="Calibri" w:hAnsi="Calibri"/>
                <w:color w:val="000000"/>
                <w:lang w:val="en-AU"/>
              </w:rPr>
              <w:t>Mr Hanson</w:t>
            </w:r>
          </w:p>
        </w:tc>
        <w:tc>
          <w:tcPr>
            <w:tcW w:w="1634" w:type="dxa"/>
            <w:shd w:val="clear" w:color="auto" w:fill="auto"/>
          </w:tcPr>
          <w:p w14:paraId="41C3FD27"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16D3AA25"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51331346" w14:textId="4A1AE81B" w:rsidR="00BA1F5F" w:rsidRDefault="00BA1F5F" w:rsidP="00BA1F5F">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2F77495C" w14:textId="69DEB669" w:rsidR="00BA1F5F" w:rsidRDefault="00BA1F5F" w:rsidP="00BA1F5F">
            <w:pPr>
              <w:rPr>
                <w:rFonts w:ascii="Calibri" w:hAnsi="Calibri"/>
                <w:color w:val="000000"/>
                <w:lang w:val="en-AU"/>
              </w:rPr>
            </w:pPr>
            <w:r>
              <w:rPr>
                <w:rFonts w:ascii="Calibri" w:hAnsi="Calibri"/>
                <w:color w:val="000000"/>
                <w:lang w:val="en-AU"/>
              </w:rPr>
              <w:t>Mr Rattenbury</w:t>
            </w:r>
          </w:p>
        </w:tc>
      </w:tr>
      <w:tr w:rsidR="00BA1F5F" w14:paraId="1F7F8CB0" w14:textId="77777777" w:rsidTr="00BA1F5F">
        <w:trPr>
          <w:gridAfter w:val="1"/>
          <w:wAfter w:w="407" w:type="dxa"/>
          <w:trHeight w:hRule="exact" w:val="312"/>
        </w:trPr>
        <w:tc>
          <w:tcPr>
            <w:tcW w:w="2041" w:type="dxa"/>
            <w:shd w:val="clear" w:color="auto" w:fill="auto"/>
          </w:tcPr>
          <w:p w14:paraId="329D99DE" w14:textId="52AE13A9" w:rsidR="00BA1F5F" w:rsidRDefault="00BA1F5F" w:rsidP="00BA1F5F">
            <w:pPr>
              <w:rPr>
                <w:rFonts w:ascii="Calibri" w:hAnsi="Calibri"/>
                <w:color w:val="000000"/>
                <w:lang w:val="en-AU"/>
              </w:rPr>
            </w:pPr>
            <w:r>
              <w:rPr>
                <w:rFonts w:ascii="Calibri" w:hAnsi="Calibri"/>
                <w:color w:val="000000"/>
                <w:lang w:val="en-AU"/>
              </w:rPr>
              <w:t>Mrs Kikkert</w:t>
            </w:r>
          </w:p>
        </w:tc>
        <w:tc>
          <w:tcPr>
            <w:tcW w:w="1634" w:type="dxa"/>
            <w:shd w:val="clear" w:color="auto" w:fill="auto"/>
          </w:tcPr>
          <w:p w14:paraId="6324B8F5"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12D86AA5"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137FF50A" w14:textId="054734D8" w:rsidR="00BA1F5F" w:rsidRDefault="00BA1F5F" w:rsidP="00BA1F5F">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EE843D8" w14:textId="2008DC5F" w:rsidR="00BA1F5F" w:rsidRDefault="00BA1F5F" w:rsidP="00BA1F5F">
            <w:pPr>
              <w:rPr>
                <w:rFonts w:ascii="Calibri" w:hAnsi="Calibri"/>
                <w:color w:val="000000"/>
                <w:lang w:val="en-AU"/>
              </w:rPr>
            </w:pPr>
            <w:r>
              <w:rPr>
                <w:rFonts w:ascii="Calibri" w:hAnsi="Calibri"/>
                <w:color w:val="000000"/>
                <w:lang w:val="en-AU"/>
              </w:rPr>
              <w:t>Mr Steel</w:t>
            </w:r>
          </w:p>
        </w:tc>
      </w:tr>
      <w:tr w:rsidR="00BA1F5F" w14:paraId="7E8B51B3" w14:textId="77777777" w:rsidTr="00BA1F5F">
        <w:trPr>
          <w:gridAfter w:val="1"/>
          <w:wAfter w:w="407" w:type="dxa"/>
          <w:trHeight w:hRule="exact" w:val="312"/>
        </w:trPr>
        <w:tc>
          <w:tcPr>
            <w:tcW w:w="2041" w:type="dxa"/>
            <w:shd w:val="clear" w:color="auto" w:fill="auto"/>
          </w:tcPr>
          <w:p w14:paraId="7B44FFE5" w14:textId="7B352264" w:rsidR="00BA1F5F" w:rsidRDefault="00BA1F5F" w:rsidP="00BA1F5F">
            <w:pPr>
              <w:rPr>
                <w:rFonts w:ascii="Calibri" w:hAnsi="Calibri"/>
                <w:color w:val="000000"/>
                <w:lang w:val="en-AU"/>
              </w:rPr>
            </w:pPr>
            <w:r>
              <w:rPr>
                <w:rFonts w:ascii="Calibri" w:hAnsi="Calibri"/>
                <w:color w:val="000000"/>
                <w:lang w:val="en-AU"/>
              </w:rPr>
              <w:t>Ms Lawder</w:t>
            </w:r>
          </w:p>
        </w:tc>
        <w:tc>
          <w:tcPr>
            <w:tcW w:w="1634" w:type="dxa"/>
            <w:shd w:val="clear" w:color="auto" w:fill="auto"/>
          </w:tcPr>
          <w:p w14:paraId="2119EABB"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7A4EC931"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3B896505" w14:textId="17C2FE90" w:rsidR="00BA1F5F" w:rsidRDefault="00BA1F5F" w:rsidP="00BA1F5F">
            <w:pPr>
              <w:rPr>
                <w:rFonts w:ascii="Calibri" w:hAnsi="Calibri"/>
                <w:color w:val="000000"/>
                <w:lang w:val="en-AU"/>
              </w:rPr>
            </w:pPr>
            <w:r>
              <w:rPr>
                <w:rFonts w:ascii="Calibri" w:hAnsi="Calibri"/>
                <w:color w:val="000000"/>
                <w:lang w:val="en-AU"/>
              </w:rPr>
              <w:t>Ms Clay</w:t>
            </w:r>
          </w:p>
        </w:tc>
        <w:tc>
          <w:tcPr>
            <w:tcW w:w="2041" w:type="dxa"/>
            <w:shd w:val="clear" w:color="auto" w:fill="auto"/>
          </w:tcPr>
          <w:p w14:paraId="20F55359" w14:textId="0EFAF684" w:rsidR="00BA1F5F" w:rsidRDefault="00BA1F5F" w:rsidP="00BA1F5F">
            <w:pPr>
              <w:rPr>
                <w:rFonts w:ascii="Calibri" w:hAnsi="Calibri"/>
                <w:color w:val="000000"/>
                <w:lang w:val="en-AU"/>
              </w:rPr>
            </w:pPr>
            <w:r>
              <w:rPr>
                <w:rFonts w:ascii="Calibri" w:hAnsi="Calibri"/>
                <w:color w:val="000000"/>
                <w:lang w:val="en-AU"/>
              </w:rPr>
              <w:t>Ms Stephen-Smith</w:t>
            </w:r>
          </w:p>
        </w:tc>
      </w:tr>
      <w:tr w:rsidR="00BA1F5F" w14:paraId="05D457A4" w14:textId="77777777" w:rsidTr="00BA1F5F">
        <w:trPr>
          <w:gridAfter w:val="1"/>
          <w:wAfter w:w="407" w:type="dxa"/>
          <w:trHeight w:hRule="exact" w:val="312"/>
        </w:trPr>
        <w:tc>
          <w:tcPr>
            <w:tcW w:w="2041" w:type="dxa"/>
            <w:shd w:val="clear" w:color="auto" w:fill="auto"/>
          </w:tcPr>
          <w:p w14:paraId="41CA2E19" w14:textId="40755B07" w:rsidR="00BA1F5F" w:rsidRDefault="00BA1F5F" w:rsidP="00BA1F5F">
            <w:pPr>
              <w:rPr>
                <w:rFonts w:ascii="Calibri" w:hAnsi="Calibri"/>
                <w:color w:val="000000"/>
                <w:lang w:val="en-AU"/>
              </w:rPr>
            </w:pPr>
            <w:r>
              <w:rPr>
                <w:rFonts w:ascii="Calibri" w:hAnsi="Calibri"/>
                <w:color w:val="000000"/>
                <w:lang w:val="en-AU"/>
              </w:rPr>
              <w:t>Ms Lee</w:t>
            </w:r>
          </w:p>
        </w:tc>
        <w:tc>
          <w:tcPr>
            <w:tcW w:w="1634" w:type="dxa"/>
            <w:shd w:val="clear" w:color="auto" w:fill="auto"/>
          </w:tcPr>
          <w:p w14:paraId="0457487B"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23845088"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26122D93" w14:textId="2EACA7B7" w:rsidR="00BA1F5F" w:rsidRDefault="00BA1F5F" w:rsidP="00BA1F5F">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226B34C6" w14:textId="4CCFDCCD" w:rsidR="00BA1F5F" w:rsidRDefault="00BA1F5F" w:rsidP="00BA1F5F">
            <w:pPr>
              <w:rPr>
                <w:rFonts w:ascii="Calibri" w:hAnsi="Calibri"/>
                <w:color w:val="000000"/>
                <w:lang w:val="en-AU"/>
              </w:rPr>
            </w:pPr>
            <w:r>
              <w:rPr>
                <w:rFonts w:ascii="Calibri" w:hAnsi="Calibri"/>
                <w:color w:val="000000"/>
                <w:lang w:val="en-AU"/>
              </w:rPr>
              <w:t>Ms Vassarotti</w:t>
            </w:r>
          </w:p>
        </w:tc>
      </w:tr>
      <w:tr w:rsidR="00BA1F5F" w14:paraId="693CC71A" w14:textId="77777777" w:rsidTr="00BA1F5F">
        <w:trPr>
          <w:gridAfter w:val="1"/>
          <w:wAfter w:w="407" w:type="dxa"/>
          <w:trHeight w:hRule="exact" w:val="312"/>
        </w:trPr>
        <w:tc>
          <w:tcPr>
            <w:tcW w:w="2041" w:type="dxa"/>
            <w:shd w:val="clear" w:color="auto" w:fill="auto"/>
          </w:tcPr>
          <w:p w14:paraId="3E32DB89" w14:textId="7131E964" w:rsidR="00BA1F5F" w:rsidRDefault="00BA1F5F" w:rsidP="00BA1F5F">
            <w:pPr>
              <w:rPr>
                <w:rFonts w:ascii="Calibri" w:hAnsi="Calibri"/>
                <w:color w:val="000000"/>
                <w:lang w:val="en-AU"/>
              </w:rPr>
            </w:pPr>
            <w:r>
              <w:rPr>
                <w:rFonts w:ascii="Calibri" w:hAnsi="Calibri"/>
                <w:color w:val="000000"/>
                <w:lang w:val="en-AU"/>
              </w:rPr>
              <w:t>Mr Milligan</w:t>
            </w:r>
          </w:p>
        </w:tc>
        <w:tc>
          <w:tcPr>
            <w:tcW w:w="1634" w:type="dxa"/>
            <w:shd w:val="clear" w:color="auto" w:fill="auto"/>
          </w:tcPr>
          <w:p w14:paraId="401CF002"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31306361"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2861543C" w14:textId="30AAE34F" w:rsidR="00BA1F5F" w:rsidRDefault="00BA1F5F" w:rsidP="00BA1F5F">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38E94D07" w14:textId="77777777" w:rsidR="00BA1F5F" w:rsidRDefault="00BA1F5F" w:rsidP="00BA1F5F">
            <w:pPr>
              <w:spacing w:before="120"/>
              <w:rPr>
                <w:rFonts w:ascii="Calibri" w:hAnsi="Calibri"/>
                <w:color w:val="000000"/>
                <w:lang w:val="en-AU"/>
              </w:rPr>
            </w:pPr>
          </w:p>
        </w:tc>
      </w:tr>
      <w:tr w:rsidR="00BA1F5F" w14:paraId="47EE26B8" w14:textId="77777777" w:rsidTr="00BA1F5F">
        <w:trPr>
          <w:gridAfter w:val="1"/>
          <w:wAfter w:w="407" w:type="dxa"/>
          <w:trHeight w:hRule="exact" w:val="312"/>
        </w:trPr>
        <w:tc>
          <w:tcPr>
            <w:tcW w:w="2041" w:type="dxa"/>
            <w:shd w:val="clear" w:color="auto" w:fill="auto"/>
          </w:tcPr>
          <w:p w14:paraId="5BAF2E2C" w14:textId="22D396F8" w:rsidR="00BA1F5F" w:rsidRDefault="00BA1F5F" w:rsidP="00BA1F5F">
            <w:pPr>
              <w:rPr>
                <w:rFonts w:ascii="Calibri" w:hAnsi="Calibri"/>
                <w:color w:val="000000"/>
                <w:lang w:val="en-AU"/>
              </w:rPr>
            </w:pPr>
            <w:r>
              <w:rPr>
                <w:rFonts w:ascii="Calibri" w:hAnsi="Calibri"/>
                <w:color w:val="000000"/>
                <w:lang w:val="en-AU"/>
              </w:rPr>
              <w:t>Mr Parton</w:t>
            </w:r>
          </w:p>
        </w:tc>
        <w:tc>
          <w:tcPr>
            <w:tcW w:w="1634" w:type="dxa"/>
            <w:shd w:val="clear" w:color="auto" w:fill="auto"/>
          </w:tcPr>
          <w:p w14:paraId="6A8B463E" w14:textId="77777777" w:rsidR="00BA1F5F" w:rsidRDefault="00BA1F5F" w:rsidP="00BA1F5F">
            <w:pPr>
              <w:spacing w:before="120"/>
              <w:rPr>
                <w:rFonts w:ascii="Calibri" w:hAnsi="Calibri"/>
                <w:color w:val="000000"/>
                <w:lang w:val="en-AU"/>
              </w:rPr>
            </w:pPr>
          </w:p>
        </w:tc>
        <w:tc>
          <w:tcPr>
            <w:tcW w:w="624" w:type="dxa"/>
            <w:gridSpan w:val="2"/>
            <w:shd w:val="clear" w:color="auto" w:fill="auto"/>
          </w:tcPr>
          <w:p w14:paraId="7C12A6D1" w14:textId="77777777" w:rsidR="00BA1F5F" w:rsidRDefault="00BA1F5F" w:rsidP="00BA1F5F">
            <w:pPr>
              <w:spacing w:before="120"/>
              <w:rPr>
                <w:rFonts w:ascii="Calibri" w:hAnsi="Calibri"/>
                <w:color w:val="000000"/>
                <w:lang w:val="en-AU"/>
              </w:rPr>
            </w:pPr>
          </w:p>
        </w:tc>
        <w:tc>
          <w:tcPr>
            <w:tcW w:w="2041" w:type="dxa"/>
            <w:gridSpan w:val="2"/>
            <w:shd w:val="clear" w:color="auto" w:fill="auto"/>
          </w:tcPr>
          <w:p w14:paraId="72968826" w14:textId="26DF20A6" w:rsidR="00BA1F5F" w:rsidRDefault="00BA1F5F" w:rsidP="00BA1F5F">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13F20D1F" w14:textId="77777777" w:rsidR="00BA1F5F" w:rsidRDefault="00BA1F5F" w:rsidP="00BA1F5F">
            <w:pPr>
              <w:spacing w:before="120"/>
              <w:rPr>
                <w:rFonts w:ascii="Calibri" w:hAnsi="Calibri"/>
                <w:color w:val="000000"/>
                <w:lang w:val="en-AU"/>
              </w:rPr>
            </w:pPr>
          </w:p>
        </w:tc>
      </w:tr>
    </w:tbl>
    <w:p w14:paraId="59FF1752" w14:textId="77777777" w:rsidR="00BA1F5F" w:rsidRDefault="00BA1F5F" w:rsidP="00BA1F5F">
      <w:pPr>
        <w:spacing w:before="120"/>
        <w:ind w:left="720"/>
        <w:rPr>
          <w:rFonts w:ascii="Calibri" w:hAnsi="Calibri"/>
          <w:color w:val="000000"/>
          <w:lang w:val="en-AU"/>
        </w:rPr>
      </w:pPr>
      <w:r>
        <w:rPr>
          <w:rFonts w:ascii="Calibri" w:hAnsi="Calibri"/>
          <w:color w:val="000000"/>
          <w:lang w:val="en-AU"/>
        </w:rPr>
        <w:t>And so it was negatived.</w:t>
      </w:r>
    </w:p>
    <w:p w14:paraId="1ED1A2C7" w14:textId="635DBCCF" w:rsidR="001E3A24" w:rsidRDefault="001E3A24" w:rsidP="00906932">
      <w:pPr>
        <w:spacing w:before="120"/>
        <w:ind w:left="720"/>
        <w:rPr>
          <w:rFonts w:ascii="Calibri" w:hAnsi="Calibri"/>
          <w:color w:val="000000"/>
          <w:lang w:val="en-AU"/>
        </w:rPr>
      </w:pPr>
      <w:r>
        <w:rPr>
          <w:rFonts w:ascii="Calibri" w:hAnsi="Calibri"/>
          <w:color w:val="000000"/>
          <w:lang w:val="en-AU"/>
        </w:rPr>
        <w:lastRenderedPageBreak/>
        <w:t>Question—That Ms Lee</w:t>
      </w:r>
      <w:r w:rsidR="00594F30">
        <w:rPr>
          <w:rFonts w:ascii="Calibri" w:hAnsi="Calibri"/>
          <w:color w:val="000000"/>
          <w:lang w:val="en-AU"/>
        </w:rPr>
        <w:t>’</w:t>
      </w:r>
      <w:r>
        <w:rPr>
          <w:rFonts w:ascii="Calibri" w:hAnsi="Calibri"/>
          <w:color w:val="000000"/>
          <w:lang w:val="en-AU"/>
        </w:rPr>
        <w:t xml:space="preserve">s amendment to </w:t>
      </w:r>
      <w:r w:rsidR="00FE5AEF">
        <w:rPr>
          <w:rFonts w:ascii="Calibri" w:hAnsi="Calibri"/>
          <w:color w:val="000000"/>
          <w:lang w:val="en-AU"/>
        </w:rPr>
        <w:t xml:space="preserve">paragraph </w:t>
      </w:r>
      <w:r w:rsidR="00665BA2">
        <w:rPr>
          <w:rFonts w:ascii="Calibri" w:hAnsi="Calibri"/>
          <w:color w:val="000000"/>
          <w:lang w:val="en-AU"/>
        </w:rPr>
        <w:t>(</w:t>
      </w:r>
      <w:r w:rsidR="00FE5AEF">
        <w:rPr>
          <w:rFonts w:ascii="Calibri" w:hAnsi="Calibri"/>
          <w:color w:val="000000"/>
          <w:lang w:val="en-AU"/>
        </w:rPr>
        <w:t>5</w:t>
      </w:r>
      <w:r w:rsidR="00665BA2">
        <w:rPr>
          <w:rFonts w:ascii="Calibri" w:hAnsi="Calibri"/>
          <w:color w:val="000000"/>
          <w:lang w:val="en-AU"/>
        </w:rPr>
        <w:t>)</w:t>
      </w:r>
      <w:r>
        <w:rPr>
          <w:rFonts w:ascii="Calibri" w:hAnsi="Calibri"/>
          <w:color w:val="000000"/>
          <w:lang w:val="en-AU"/>
        </w:rPr>
        <w:t xml:space="preserve"> </w:t>
      </w:r>
      <w:r w:rsidR="00665BA2">
        <w:rPr>
          <w:rFonts w:ascii="Calibri" w:hAnsi="Calibri"/>
          <w:color w:val="000000"/>
          <w:lang w:val="en-AU"/>
        </w:rPr>
        <w:t>of Mr Braddock</w:t>
      </w:r>
      <w:r w:rsidR="00594F30">
        <w:rPr>
          <w:rFonts w:ascii="Calibri" w:hAnsi="Calibri"/>
          <w:color w:val="000000"/>
          <w:lang w:val="en-AU"/>
        </w:rPr>
        <w:t>’</w:t>
      </w:r>
      <w:r w:rsidR="00665BA2">
        <w:rPr>
          <w:rFonts w:ascii="Calibri" w:hAnsi="Calibri"/>
          <w:color w:val="000000"/>
          <w:lang w:val="en-AU"/>
        </w:rPr>
        <w:t xml:space="preserve">s amendment </w:t>
      </w:r>
      <w:r>
        <w:rPr>
          <w:rFonts w:ascii="Calibri" w:hAnsi="Calibri"/>
          <w:color w:val="000000"/>
          <w:lang w:val="en-AU"/>
        </w:rPr>
        <w:t>be agreed to—put and passed.</w:t>
      </w:r>
    </w:p>
    <w:p w14:paraId="45ECC5E9" w14:textId="7A0CA9D6" w:rsidR="00C55B1B" w:rsidRPr="00853306" w:rsidRDefault="00C55B1B" w:rsidP="00906932">
      <w:pPr>
        <w:spacing w:before="120"/>
        <w:ind w:left="720"/>
        <w:rPr>
          <w:rFonts w:ascii="Calibri" w:hAnsi="Calibri"/>
          <w:color w:val="000000"/>
          <w:spacing w:val="-2"/>
          <w:lang w:val="en-AU"/>
        </w:rPr>
      </w:pPr>
      <w:r w:rsidRPr="00853306">
        <w:rPr>
          <w:rFonts w:ascii="Calibri" w:hAnsi="Calibri"/>
          <w:color w:val="000000"/>
          <w:spacing w:val="-2"/>
          <w:lang w:val="en-AU"/>
        </w:rPr>
        <w:t>Question—That Mr Braddock</w:t>
      </w:r>
      <w:r w:rsidR="00594F30">
        <w:rPr>
          <w:rFonts w:ascii="Calibri" w:hAnsi="Calibri"/>
          <w:color w:val="000000"/>
          <w:spacing w:val="-2"/>
          <w:lang w:val="en-AU"/>
        </w:rPr>
        <w:t>’</w:t>
      </w:r>
      <w:r w:rsidRPr="00853306">
        <w:rPr>
          <w:rFonts w:ascii="Calibri" w:hAnsi="Calibri"/>
          <w:color w:val="000000"/>
          <w:spacing w:val="-2"/>
          <w:lang w:val="en-AU"/>
        </w:rPr>
        <w:t>s amendment, as amended, be agreed to—put and passed.</w:t>
      </w:r>
    </w:p>
    <w:p w14:paraId="4F2337E8" w14:textId="5B5AD00F" w:rsidR="001E3A24" w:rsidRDefault="00906932" w:rsidP="00906932">
      <w:pPr>
        <w:spacing w:before="120"/>
        <w:ind w:left="720"/>
        <w:rPr>
          <w:rFonts w:ascii="Calibri" w:hAnsi="Calibri"/>
          <w:color w:val="000000"/>
          <w:lang w:val="en-AU"/>
        </w:rPr>
      </w:pPr>
      <w:r w:rsidRPr="00906932">
        <w:rPr>
          <w:rFonts w:ascii="Calibri" w:hAnsi="Calibri"/>
          <w:color w:val="000000"/>
          <w:lang w:val="en-AU"/>
        </w:rPr>
        <w:t>Question—</w:t>
      </w:r>
      <w:r w:rsidR="001E3A24">
        <w:rPr>
          <w:rFonts w:ascii="Calibri" w:hAnsi="Calibri"/>
          <w:color w:val="000000"/>
          <w:lang w:val="en-AU"/>
        </w:rPr>
        <w:t>That the motion, as amended, viz:</w:t>
      </w:r>
    </w:p>
    <w:p w14:paraId="37413560" w14:textId="164FAD75" w:rsidR="001E3A24" w:rsidRDefault="00594F30" w:rsidP="00471A35">
      <w:pPr>
        <w:spacing w:before="120"/>
        <w:ind w:left="720"/>
        <w:rPr>
          <w:rFonts w:ascii="Calibri" w:hAnsi="Calibri"/>
          <w:color w:val="000000"/>
          <w:lang w:val="en-AU"/>
        </w:rPr>
      </w:pPr>
      <w:bookmarkStart w:id="2" w:name="_Hlk127286346"/>
      <w:r>
        <w:rPr>
          <w:rFonts w:ascii="Calibri" w:hAnsi="Calibri"/>
          <w:color w:val="000000"/>
          <w:lang w:val="en-AU"/>
        </w:rPr>
        <w:t>“</w:t>
      </w:r>
      <w:r w:rsidR="001E3A24">
        <w:rPr>
          <w:rFonts w:ascii="Calibri" w:hAnsi="Calibri"/>
          <w:color w:val="000000"/>
          <w:lang w:val="en-AU"/>
        </w:rPr>
        <w:t>That:</w:t>
      </w:r>
    </w:p>
    <w:p w14:paraId="59E86A7D" w14:textId="4E4452E9" w:rsidR="001E3A24" w:rsidRPr="001E3A24" w:rsidRDefault="001E3A24" w:rsidP="00980093">
      <w:pPr>
        <w:pStyle w:val="DPSEntryIndents"/>
        <w:numPr>
          <w:ilvl w:val="0"/>
          <w:numId w:val="28"/>
        </w:numPr>
        <w:spacing w:before="80"/>
      </w:pPr>
      <w:r w:rsidRPr="001E3A24">
        <w:t>the Assembly establish a Select Committee to conduct expert, stakeholder and community consultation on policy measures to further support low and moderate income Canberra households to manage cost</w:t>
      </w:r>
      <w:r w:rsidR="00E80AAE">
        <w:t xml:space="preserve"> </w:t>
      </w:r>
      <w:r w:rsidRPr="001E3A24">
        <w:t>of</w:t>
      </w:r>
      <w:r w:rsidR="00E80AAE">
        <w:t xml:space="preserve"> </w:t>
      </w:r>
      <w:r w:rsidRPr="001E3A24">
        <w:t>living pressures</w:t>
      </w:r>
      <w:r w:rsidR="00B74740">
        <w:t>;</w:t>
      </w:r>
    </w:p>
    <w:p w14:paraId="444A2509" w14:textId="77777777" w:rsidR="001E3A24" w:rsidRPr="001E3A24" w:rsidRDefault="001E3A24" w:rsidP="00980093">
      <w:pPr>
        <w:spacing w:before="80"/>
        <w:ind w:left="720"/>
        <w:rPr>
          <w:rFonts w:ascii="Calibri" w:hAnsi="Calibri"/>
          <w:color w:val="000000"/>
          <w:lang w:val="en-AU"/>
        </w:rPr>
      </w:pPr>
      <w:r w:rsidRPr="001E3A24">
        <w:rPr>
          <w:rFonts w:ascii="Calibri" w:hAnsi="Calibri"/>
          <w:color w:val="000000"/>
          <w:lang w:val="en-AU"/>
        </w:rPr>
        <w:t>(2)</w:t>
      </w:r>
      <w:r w:rsidRPr="001E3A24">
        <w:rPr>
          <w:rFonts w:ascii="Calibri" w:hAnsi="Calibri"/>
          <w:color w:val="000000"/>
          <w:lang w:val="en-AU"/>
        </w:rPr>
        <w:tab/>
        <w:t xml:space="preserve">the Select Committee will: </w:t>
      </w:r>
    </w:p>
    <w:p w14:paraId="6B7BAC20" w14:textId="230C4B1C"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(a)</w:t>
      </w:r>
      <w:r w:rsidRPr="001E3A24">
        <w:rPr>
          <w:rFonts w:ascii="Calibri" w:hAnsi="Calibri"/>
          <w:color w:val="000000"/>
          <w:lang w:val="en-AU"/>
        </w:rPr>
        <w:tab/>
        <w:t>identify cost</w:t>
      </w:r>
      <w:r w:rsidR="00E80AAE">
        <w:rPr>
          <w:rFonts w:ascii="Calibri" w:hAnsi="Calibri"/>
          <w:color w:val="000000"/>
          <w:lang w:val="en-AU"/>
        </w:rPr>
        <w:t xml:space="preserve"> </w:t>
      </w:r>
      <w:r w:rsidRPr="001E3A24">
        <w:rPr>
          <w:rFonts w:ascii="Calibri" w:hAnsi="Calibri"/>
          <w:color w:val="000000"/>
          <w:lang w:val="en-AU"/>
        </w:rPr>
        <w:t>of</w:t>
      </w:r>
      <w:r w:rsidR="00E80AAE">
        <w:rPr>
          <w:rFonts w:ascii="Calibri" w:hAnsi="Calibri"/>
          <w:color w:val="000000"/>
          <w:lang w:val="en-AU"/>
        </w:rPr>
        <w:t xml:space="preserve"> </w:t>
      </w:r>
      <w:r w:rsidRPr="001E3A24">
        <w:rPr>
          <w:rFonts w:ascii="Calibri" w:hAnsi="Calibri"/>
          <w:color w:val="000000"/>
          <w:lang w:val="en-AU"/>
        </w:rPr>
        <w:t>living pressures faced by low and moderate income households that are not currently alleviated by ACT or Commonwealth Government assistance programs;</w:t>
      </w:r>
    </w:p>
    <w:p w14:paraId="02872A03"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(b)</w:t>
      </w:r>
      <w:r w:rsidRPr="001E3A24">
        <w:rPr>
          <w:rFonts w:ascii="Calibri" w:hAnsi="Calibri"/>
          <w:color w:val="000000"/>
          <w:lang w:val="en-AU"/>
        </w:rPr>
        <w:tab/>
        <w:t>consider advice and ideas from the consultation process on how the ACT Government can further help address cost of living pressures;</w:t>
      </w:r>
    </w:p>
    <w:p w14:paraId="1663553D"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(c)</w:t>
      </w:r>
      <w:r w:rsidRPr="001E3A24">
        <w:rPr>
          <w:rFonts w:ascii="Calibri" w:hAnsi="Calibri"/>
          <w:color w:val="000000"/>
          <w:lang w:val="en-AU"/>
        </w:rPr>
        <w:tab/>
        <w:t>provide timely recommendations to help inform the considerations of the Expenditure Review Committee of Cabinet in the Budget process;</w:t>
      </w:r>
    </w:p>
    <w:p w14:paraId="7BC9B5B6" w14:textId="5CDE8061"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(d)</w:t>
      </w:r>
      <w:r w:rsidRPr="001E3A24">
        <w:rPr>
          <w:rFonts w:ascii="Calibri" w:hAnsi="Calibri"/>
          <w:color w:val="000000"/>
          <w:lang w:val="en-AU"/>
        </w:rPr>
        <w:tab/>
        <w:t>look beyond the current economic cycle to make longer term recommendations on cost</w:t>
      </w:r>
      <w:r w:rsidR="00E80AAE">
        <w:rPr>
          <w:rFonts w:ascii="Calibri" w:hAnsi="Calibri"/>
          <w:color w:val="000000"/>
          <w:lang w:val="en-AU"/>
        </w:rPr>
        <w:t xml:space="preserve"> </w:t>
      </w:r>
      <w:r w:rsidRPr="001E3A24">
        <w:rPr>
          <w:rFonts w:ascii="Calibri" w:hAnsi="Calibri"/>
          <w:color w:val="000000"/>
          <w:lang w:val="en-AU"/>
        </w:rPr>
        <w:t>of</w:t>
      </w:r>
      <w:r w:rsidR="00E80AAE">
        <w:rPr>
          <w:rFonts w:ascii="Calibri" w:hAnsi="Calibri"/>
          <w:color w:val="000000"/>
          <w:lang w:val="en-AU"/>
        </w:rPr>
        <w:t xml:space="preserve"> </w:t>
      </w:r>
      <w:r w:rsidRPr="001E3A24">
        <w:rPr>
          <w:rFonts w:ascii="Calibri" w:hAnsi="Calibri"/>
          <w:color w:val="000000"/>
          <w:lang w:val="en-AU"/>
        </w:rPr>
        <w:t xml:space="preserve">living trends to inform the development of future budgets; and </w:t>
      </w:r>
    </w:p>
    <w:p w14:paraId="044D12F0"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(e)</w:t>
      </w:r>
      <w:r w:rsidRPr="001E3A24">
        <w:rPr>
          <w:rFonts w:ascii="Calibri" w:hAnsi="Calibri"/>
          <w:color w:val="000000"/>
          <w:lang w:val="en-AU"/>
        </w:rPr>
        <w:tab/>
        <w:t>consider any related matters;</w:t>
      </w:r>
    </w:p>
    <w:p w14:paraId="1BDC3291" w14:textId="77777777" w:rsidR="001E3A24" w:rsidRPr="001E3A24" w:rsidRDefault="001E3A24" w:rsidP="00980093">
      <w:pPr>
        <w:spacing w:before="80"/>
        <w:ind w:left="720"/>
        <w:rPr>
          <w:rFonts w:ascii="Calibri" w:hAnsi="Calibri"/>
          <w:color w:val="000000"/>
          <w:lang w:val="en-AU"/>
        </w:rPr>
      </w:pPr>
      <w:r w:rsidRPr="001E3A24">
        <w:rPr>
          <w:rFonts w:ascii="Calibri" w:hAnsi="Calibri"/>
          <w:color w:val="000000"/>
          <w:lang w:val="en-AU"/>
        </w:rPr>
        <w:t>(3)</w:t>
      </w:r>
      <w:r w:rsidRPr="001E3A24">
        <w:rPr>
          <w:rFonts w:ascii="Calibri" w:hAnsi="Calibri"/>
          <w:color w:val="000000"/>
          <w:lang w:val="en-AU"/>
        </w:rPr>
        <w:tab/>
        <w:t>the committee be composed of:</w:t>
      </w:r>
    </w:p>
    <w:p w14:paraId="698CB30C"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(a)</w:t>
      </w:r>
      <w:r w:rsidRPr="001E3A24">
        <w:rPr>
          <w:rFonts w:ascii="Calibri" w:hAnsi="Calibri"/>
          <w:color w:val="000000"/>
          <w:lang w:val="en-AU"/>
        </w:rPr>
        <w:tab/>
        <w:t>one Member to be nominated by ACT Labor;</w:t>
      </w:r>
    </w:p>
    <w:p w14:paraId="55BDD369"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(b)</w:t>
      </w:r>
      <w:r w:rsidRPr="001E3A24">
        <w:rPr>
          <w:rFonts w:ascii="Calibri" w:hAnsi="Calibri"/>
          <w:color w:val="000000"/>
          <w:lang w:val="en-AU"/>
        </w:rPr>
        <w:tab/>
        <w:t>one Member to be nominated by the Canberra Liberals; and</w:t>
      </w:r>
    </w:p>
    <w:p w14:paraId="6E644D3E"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(c)</w:t>
      </w:r>
      <w:r w:rsidRPr="001E3A24">
        <w:rPr>
          <w:rFonts w:ascii="Calibri" w:hAnsi="Calibri"/>
          <w:color w:val="000000"/>
          <w:lang w:val="en-AU"/>
        </w:rPr>
        <w:tab/>
        <w:t>one Member to be nominated by the ACT Greens;</w:t>
      </w:r>
    </w:p>
    <w:p w14:paraId="18F42528" w14:textId="77777777" w:rsidR="001E3A24" w:rsidRPr="001E3A24" w:rsidRDefault="001E3A24" w:rsidP="00980093">
      <w:pPr>
        <w:spacing w:before="80"/>
        <w:ind w:left="1910" w:hanging="544"/>
        <w:rPr>
          <w:rFonts w:ascii="Calibri" w:hAnsi="Calibri"/>
          <w:color w:val="000000"/>
          <w:lang w:val="en-AU"/>
        </w:rPr>
      </w:pPr>
      <w:r w:rsidRPr="001E3A24">
        <w:rPr>
          <w:rFonts w:ascii="Calibri" w:hAnsi="Calibri"/>
          <w:color w:val="000000"/>
          <w:lang w:val="en-AU"/>
        </w:rPr>
        <w:t>to be notified in writing to the Speaker within two hours of this motion passing;</w:t>
      </w:r>
    </w:p>
    <w:p w14:paraId="69423D14" w14:textId="77777777" w:rsidR="001E3A24" w:rsidRPr="001E3A24" w:rsidRDefault="001E3A24" w:rsidP="00980093">
      <w:pPr>
        <w:spacing w:before="80"/>
        <w:ind w:left="720"/>
        <w:rPr>
          <w:rFonts w:ascii="Calibri" w:hAnsi="Calibri"/>
          <w:color w:val="000000"/>
          <w:lang w:val="en-AU"/>
        </w:rPr>
      </w:pPr>
      <w:r w:rsidRPr="001E3A24">
        <w:rPr>
          <w:rFonts w:ascii="Calibri" w:hAnsi="Calibri"/>
          <w:color w:val="000000"/>
          <w:lang w:val="en-AU"/>
        </w:rPr>
        <w:t>(4)</w:t>
      </w:r>
      <w:r w:rsidRPr="001E3A24">
        <w:rPr>
          <w:rFonts w:ascii="Calibri" w:hAnsi="Calibri"/>
          <w:color w:val="000000"/>
          <w:lang w:val="en-AU"/>
        </w:rPr>
        <w:tab/>
        <w:t>the Chair of the committee shall be the ACT Greens Member;</w:t>
      </w:r>
    </w:p>
    <w:p w14:paraId="2D2E2865" w14:textId="418A3852" w:rsidR="001E3A24" w:rsidRPr="001E3A24" w:rsidRDefault="001E3A24" w:rsidP="00980093">
      <w:pPr>
        <w:spacing w:before="80"/>
        <w:ind w:left="720"/>
        <w:rPr>
          <w:rFonts w:ascii="Calibri" w:hAnsi="Calibri"/>
          <w:color w:val="000000"/>
          <w:lang w:val="en-AU"/>
        </w:rPr>
      </w:pPr>
      <w:r w:rsidRPr="001E3A24">
        <w:rPr>
          <w:rFonts w:ascii="Calibri" w:hAnsi="Calibri"/>
          <w:color w:val="000000"/>
          <w:lang w:val="en-AU"/>
        </w:rPr>
        <w:t>(5)</w:t>
      </w:r>
      <w:r w:rsidRPr="001E3A24">
        <w:rPr>
          <w:rFonts w:ascii="Calibri" w:hAnsi="Calibri"/>
          <w:color w:val="000000"/>
          <w:lang w:val="en-AU"/>
        </w:rPr>
        <w:tab/>
        <w:t xml:space="preserve">the </w:t>
      </w:r>
      <w:r w:rsidR="00835D89" w:rsidRPr="001E3A24">
        <w:rPr>
          <w:lang w:eastAsia="en-US"/>
        </w:rPr>
        <w:t>Select Committee will vote for the Deputy Chair at its first meeting</w:t>
      </w:r>
      <w:r w:rsidRPr="001E3A24">
        <w:rPr>
          <w:rFonts w:ascii="Calibri" w:hAnsi="Calibri"/>
          <w:color w:val="000000"/>
          <w:lang w:val="en-AU"/>
        </w:rPr>
        <w:t>; and</w:t>
      </w:r>
    </w:p>
    <w:p w14:paraId="32706995" w14:textId="5BFE3571" w:rsidR="001E3A24" w:rsidRDefault="001E3A24" w:rsidP="00980093">
      <w:pPr>
        <w:spacing w:before="80"/>
        <w:ind w:left="720"/>
        <w:rPr>
          <w:rFonts w:ascii="Calibri" w:hAnsi="Calibri"/>
          <w:color w:val="000000"/>
          <w:lang w:val="en-AU"/>
        </w:rPr>
      </w:pPr>
      <w:r w:rsidRPr="001E3A24">
        <w:rPr>
          <w:rFonts w:ascii="Calibri" w:hAnsi="Calibri"/>
          <w:color w:val="000000"/>
          <w:lang w:val="en-AU"/>
        </w:rPr>
        <w:t>(6)</w:t>
      </w:r>
      <w:r w:rsidRPr="001E3A24">
        <w:rPr>
          <w:rFonts w:ascii="Calibri" w:hAnsi="Calibri"/>
          <w:color w:val="000000"/>
          <w:lang w:val="en-AU"/>
        </w:rPr>
        <w:tab/>
        <w:t>the committee will report to the Assembly by Thursday 11 May 2023.</w:t>
      </w:r>
      <w:r w:rsidR="00594F30">
        <w:rPr>
          <w:rFonts w:ascii="Calibri" w:hAnsi="Calibri"/>
          <w:color w:val="000000"/>
          <w:lang w:val="en-AU"/>
        </w:rPr>
        <w:t>”</w:t>
      </w:r>
      <w:bookmarkEnd w:id="2"/>
      <w:r w:rsidR="009A0ED4">
        <w:rPr>
          <w:rFonts w:ascii="Calibri" w:hAnsi="Calibri"/>
          <w:color w:val="000000"/>
          <w:lang w:val="en-AU"/>
        </w:rPr>
        <w:t>—</w:t>
      </w:r>
    </w:p>
    <w:p w14:paraId="6D0AC60A" w14:textId="01CDBEB0" w:rsidR="00906932" w:rsidRPr="00906932" w:rsidRDefault="001E3A24" w:rsidP="00471A35">
      <w:pPr>
        <w:spacing w:before="120"/>
        <w:ind w:left="720"/>
        <w:rPr>
          <w:rFonts w:ascii="Calibri" w:hAnsi="Calibri"/>
          <w:color w:val="000000"/>
          <w:lang w:val="en-AU"/>
        </w:rPr>
      </w:pPr>
      <w:r>
        <w:rPr>
          <w:rFonts w:ascii="Calibri" w:hAnsi="Calibri"/>
          <w:color w:val="000000"/>
          <w:lang w:val="en-AU"/>
        </w:rPr>
        <w:t>be agreed to—</w:t>
      </w:r>
      <w:r w:rsidR="00906932" w:rsidRPr="00906932">
        <w:rPr>
          <w:rFonts w:ascii="Calibri" w:hAnsi="Calibri"/>
          <w:color w:val="000000"/>
          <w:lang w:val="en-AU"/>
        </w:rPr>
        <w:t>put and passed.</w:t>
      </w:r>
    </w:p>
    <w:p w14:paraId="5CE72007" w14:textId="1C96FB72" w:rsidR="00A63842" w:rsidRPr="00A63842" w:rsidRDefault="00A63842" w:rsidP="00A63842">
      <w:pPr>
        <w:keepNext/>
        <w:keepLines/>
        <w:tabs>
          <w:tab w:val="right" w:pos="339"/>
          <w:tab w:val="left" w:pos="720"/>
        </w:tabs>
        <w:spacing w:before="240"/>
        <w:ind w:left="720" w:hanging="720"/>
        <w:rPr>
          <w:rFonts w:ascii="Calibri" w:hAnsi="Calibri"/>
          <w:b/>
          <w:caps/>
          <w:lang w:val="en-AU"/>
        </w:rPr>
      </w:pPr>
      <w:r w:rsidRPr="00A63842">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9</w:t>
      </w:r>
      <w:r w:rsidR="009A0ED4">
        <w:rPr>
          <w:rFonts w:ascii="Calibri" w:hAnsi="Calibri"/>
          <w:b/>
          <w:bCs/>
          <w:caps/>
          <w:lang w:val="en-AU"/>
        </w:rPr>
        <w:fldChar w:fldCharType="end"/>
      </w:r>
      <w:r w:rsidRPr="00A63842">
        <w:rPr>
          <w:rFonts w:ascii="Calibri" w:hAnsi="Calibri"/>
          <w:b/>
          <w:caps/>
          <w:lang w:val="en-AU"/>
        </w:rPr>
        <w:tab/>
      </w:r>
      <w:r>
        <w:rPr>
          <w:rFonts w:ascii="Calibri" w:hAnsi="Calibri"/>
          <w:b/>
          <w:caps/>
          <w:lang w:val="en-AU"/>
        </w:rPr>
        <w:t>Order to table—A</w:t>
      </w:r>
      <w:r w:rsidR="001F5B9C">
        <w:rPr>
          <w:rFonts w:ascii="Calibri" w:hAnsi="Calibri"/>
          <w:b/>
          <w:caps/>
          <w:lang w:val="en-AU"/>
        </w:rPr>
        <w:t>.</w:t>
      </w:r>
      <w:r>
        <w:rPr>
          <w:rFonts w:ascii="Calibri" w:hAnsi="Calibri"/>
          <w:b/>
          <w:caps/>
          <w:lang w:val="en-AU"/>
        </w:rPr>
        <w:t>C</w:t>
      </w:r>
      <w:r w:rsidR="001F5B9C">
        <w:rPr>
          <w:rFonts w:ascii="Calibri" w:hAnsi="Calibri"/>
          <w:b/>
          <w:caps/>
          <w:lang w:val="en-AU"/>
        </w:rPr>
        <w:t>.</w:t>
      </w:r>
      <w:r>
        <w:rPr>
          <w:rFonts w:ascii="Calibri" w:hAnsi="Calibri"/>
          <w:b/>
          <w:caps/>
          <w:lang w:val="en-AU"/>
        </w:rPr>
        <w:t>T</w:t>
      </w:r>
      <w:r w:rsidR="001F5B9C">
        <w:rPr>
          <w:rFonts w:ascii="Calibri" w:hAnsi="Calibri"/>
          <w:b/>
          <w:caps/>
          <w:lang w:val="en-AU"/>
        </w:rPr>
        <w:t>.</w:t>
      </w:r>
      <w:r>
        <w:rPr>
          <w:rFonts w:ascii="Calibri" w:hAnsi="Calibri"/>
          <w:b/>
          <w:caps/>
          <w:lang w:val="en-AU"/>
        </w:rPr>
        <w:t xml:space="preserve"> Heritage Council Review—Full report</w:t>
      </w:r>
    </w:p>
    <w:p w14:paraId="37FF4984" w14:textId="5CCA2360" w:rsidR="00835D89" w:rsidRDefault="00835D89" w:rsidP="00471A35">
      <w:pPr>
        <w:spacing w:before="120"/>
        <w:ind w:left="720"/>
        <w:rPr>
          <w:rFonts w:ascii="Calibri" w:hAnsi="Calibri"/>
          <w:color w:val="000000"/>
          <w:lang w:val="en-AU"/>
        </w:rPr>
      </w:pPr>
      <w:r>
        <w:rPr>
          <w:rFonts w:ascii="Calibri" w:hAnsi="Calibri"/>
          <w:color w:val="000000"/>
          <w:lang w:val="en-AU"/>
        </w:rPr>
        <w:t>Ms Lawder</w:t>
      </w:r>
      <w:r w:rsidR="00A63842" w:rsidRPr="00A63842">
        <w:rPr>
          <w:rFonts w:ascii="Calibri" w:hAnsi="Calibri"/>
          <w:color w:val="000000"/>
          <w:lang w:val="en-AU"/>
        </w:rPr>
        <w:t>, pursuant to notice, moved—That</w:t>
      </w:r>
      <w:r w:rsidR="00A63842">
        <w:rPr>
          <w:rFonts w:ascii="Calibri" w:hAnsi="Calibri"/>
          <w:color w:val="000000"/>
          <w:lang w:val="en-AU"/>
        </w:rPr>
        <w:t xml:space="preserve"> </w:t>
      </w:r>
      <w:r w:rsidR="00A63842" w:rsidRPr="00A82092">
        <w:rPr>
          <w:rFonts w:ascii="Calibri" w:hAnsi="Calibri"/>
          <w:lang w:val="en-AU" w:eastAsia="en-US"/>
        </w:rPr>
        <w:t>the full report from the review of the Heritage Council, including recommendations, be tabled in the Assembly, pursuant to standing order 213A, as referred to in Minister Vassarotti</w:t>
      </w:r>
      <w:r w:rsidR="00594F30">
        <w:rPr>
          <w:rFonts w:ascii="Calibri" w:hAnsi="Calibri"/>
          <w:lang w:val="en-AU" w:eastAsia="en-US"/>
        </w:rPr>
        <w:t>’</w:t>
      </w:r>
      <w:r w:rsidR="00A63842" w:rsidRPr="00A82092">
        <w:rPr>
          <w:rFonts w:ascii="Calibri" w:hAnsi="Calibri"/>
          <w:lang w:val="en-AU" w:eastAsia="en-US"/>
        </w:rPr>
        <w:t>s statement on 29 November 2022.</w:t>
      </w:r>
    </w:p>
    <w:p w14:paraId="094BD1F9" w14:textId="0540A1BB" w:rsidR="00F409E0" w:rsidRPr="00835D89" w:rsidRDefault="00F409E0" w:rsidP="00471A35">
      <w:pPr>
        <w:spacing w:before="120"/>
        <w:ind w:left="720"/>
        <w:rPr>
          <w:rFonts w:ascii="Calibri" w:hAnsi="Calibri"/>
          <w:color w:val="000000"/>
          <w:lang w:val="en-AU"/>
        </w:rPr>
      </w:pPr>
      <w:r>
        <w:rPr>
          <w:rFonts w:ascii="Calibri" w:hAnsi="Calibri"/>
          <w:lang w:val="en-AU"/>
        </w:rPr>
        <w:t>Ms Vassarotti (Minister for Heritage) move</w:t>
      </w:r>
      <w:r w:rsidR="00B57B3F">
        <w:rPr>
          <w:rFonts w:ascii="Calibri" w:hAnsi="Calibri"/>
          <w:lang w:val="en-AU"/>
        </w:rPr>
        <w:t xml:space="preserve">d the following amendment: Omit all text after </w:t>
      </w:r>
      <w:r w:rsidR="00594F30">
        <w:rPr>
          <w:rFonts w:ascii="Calibri" w:hAnsi="Calibri"/>
          <w:lang w:val="en-AU"/>
        </w:rPr>
        <w:t>“</w:t>
      </w:r>
      <w:r w:rsidR="00B57B3F">
        <w:rPr>
          <w:rFonts w:ascii="Calibri" w:hAnsi="Calibri"/>
          <w:lang w:val="en-AU"/>
        </w:rPr>
        <w:t>recommend</w:t>
      </w:r>
      <w:r w:rsidR="004C1A56">
        <w:rPr>
          <w:rFonts w:ascii="Calibri" w:hAnsi="Calibri"/>
          <w:lang w:val="en-AU"/>
        </w:rPr>
        <w:t>ations</w:t>
      </w:r>
      <w:r w:rsidR="00594F30">
        <w:rPr>
          <w:rFonts w:ascii="Calibri" w:hAnsi="Calibri"/>
          <w:lang w:val="en-AU"/>
        </w:rPr>
        <w:t>”</w:t>
      </w:r>
      <w:r w:rsidR="004C1A56">
        <w:rPr>
          <w:rFonts w:ascii="Calibri" w:hAnsi="Calibri"/>
          <w:lang w:val="en-AU"/>
        </w:rPr>
        <w:t xml:space="preserve">, substitute: </w:t>
      </w:r>
    </w:p>
    <w:p w14:paraId="794988F2" w14:textId="3200A997" w:rsidR="004C1A56" w:rsidRPr="004C1A56" w:rsidRDefault="00594F30" w:rsidP="00471A35">
      <w:pPr>
        <w:tabs>
          <w:tab w:val="left" w:pos="1197"/>
          <w:tab w:val="left" w:pos="1767"/>
        </w:tabs>
        <w:spacing w:before="120"/>
        <w:ind w:left="720"/>
        <w:rPr>
          <w:rFonts w:ascii="Calibri" w:hAnsi="Calibri"/>
          <w:lang w:val="en-AU"/>
        </w:rPr>
      </w:pPr>
      <w:r>
        <w:rPr>
          <w:rFonts w:ascii="Calibri" w:hAnsi="Calibri"/>
          <w:lang w:val="en-AU"/>
        </w:rPr>
        <w:t>“</w:t>
      </w:r>
      <w:r w:rsidR="004C1A56">
        <w:rPr>
          <w:rFonts w:ascii="Calibri" w:hAnsi="Calibri"/>
          <w:lang w:val="en-AU"/>
        </w:rPr>
        <w:t xml:space="preserve">as released on the Disclosure log following the process currently underway under the </w:t>
      </w:r>
      <w:r w:rsidR="004C1A56">
        <w:rPr>
          <w:rFonts w:ascii="Calibri" w:hAnsi="Calibri"/>
          <w:i/>
          <w:iCs/>
          <w:lang w:val="en-AU"/>
        </w:rPr>
        <w:t>Freedom of Information Act 2016</w:t>
      </w:r>
      <w:r w:rsidR="004C1A56">
        <w:rPr>
          <w:rFonts w:ascii="Calibri" w:hAnsi="Calibri"/>
          <w:lang w:val="en-AU"/>
        </w:rPr>
        <w:t xml:space="preserve"> that is considering any issues to protect public interests, be tabled in the Assembly after this process is completed.</w:t>
      </w:r>
      <w:r>
        <w:rPr>
          <w:rFonts w:ascii="Calibri" w:hAnsi="Calibri"/>
          <w:lang w:val="en-AU"/>
        </w:rPr>
        <w:t>”</w:t>
      </w:r>
      <w:r w:rsidR="004C1A56">
        <w:rPr>
          <w:rFonts w:ascii="Calibri" w:hAnsi="Calibri"/>
          <w:lang w:val="en-AU"/>
        </w:rPr>
        <w:t>.</w:t>
      </w:r>
    </w:p>
    <w:p w14:paraId="0BD7D7AB" w14:textId="35D93AA6" w:rsidR="00E71CF3" w:rsidRDefault="00FD6255" w:rsidP="00471A35">
      <w:pPr>
        <w:tabs>
          <w:tab w:val="left" w:pos="1197"/>
          <w:tab w:val="left" w:pos="1767"/>
        </w:tabs>
        <w:spacing w:before="120"/>
        <w:ind w:left="720"/>
        <w:rPr>
          <w:rFonts w:ascii="Calibri" w:hAnsi="Calibri"/>
          <w:lang w:val="en-AU"/>
        </w:rPr>
      </w:pPr>
      <w:r>
        <w:rPr>
          <w:rFonts w:ascii="Calibri" w:hAnsi="Calibri"/>
          <w:lang w:val="en-AU"/>
        </w:rPr>
        <w:lastRenderedPageBreak/>
        <w:t>Debate continued.</w:t>
      </w:r>
    </w:p>
    <w:p w14:paraId="035AD3B5" w14:textId="77777777" w:rsidR="00B92517" w:rsidRDefault="00B92517" w:rsidP="00471A35">
      <w:pPr>
        <w:tabs>
          <w:tab w:val="left" w:pos="1197"/>
          <w:tab w:val="left" w:pos="1767"/>
        </w:tabs>
        <w:spacing w:before="120"/>
        <w:ind w:left="720"/>
        <w:rPr>
          <w:rFonts w:ascii="Calibri" w:hAnsi="Calibri"/>
          <w:lang w:val="en-AU"/>
        </w:rPr>
      </w:pPr>
      <w:r>
        <w:rPr>
          <w:rFonts w:ascii="Calibri" w:hAnsi="Calibri"/>
          <w:lang w:val="en-AU"/>
        </w:rPr>
        <w:t>Ms Lawder addressing the Assembly—</w:t>
      </w:r>
    </w:p>
    <w:p w14:paraId="3057C390" w14:textId="77777777" w:rsidR="00701496" w:rsidRPr="000A0BE9" w:rsidRDefault="00701496" w:rsidP="00594F30">
      <w:pPr>
        <w:tabs>
          <w:tab w:val="left" w:pos="1197"/>
          <w:tab w:val="left" w:pos="1767"/>
        </w:tabs>
        <w:spacing w:before="80"/>
        <w:ind w:left="720"/>
        <w:jc w:val="both"/>
        <w:rPr>
          <w:rFonts w:ascii="Calibri" w:hAnsi="Calibri"/>
          <w:lang w:val="en-AU"/>
        </w:rPr>
      </w:pPr>
      <w:r w:rsidRPr="000A0BE9">
        <w:rPr>
          <w:rFonts w:ascii="Calibri" w:hAnsi="Calibri"/>
          <w:noProof/>
          <w:sz w:val="20"/>
          <w:lang w:eastAsia="en-US"/>
        </w:rPr>
        <mc:AlternateContent>
          <mc:Choice Requires="wps">
            <w:drawing>
              <wp:anchor distT="0" distB="0" distL="114300" distR="114300" simplePos="0" relativeHeight="251668480" behindDoc="0" locked="0" layoutInCell="1" allowOverlap="1" wp14:anchorId="31F625AF" wp14:editId="4B107128">
                <wp:simplePos x="0" y="0"/>
                <wp:positionH relativeFrom="column">
                  <wp:posOffset>2135505</wp:posOffset>
                </wp:positionH>
                <wp:positionV relativeFrom="paragraph">
                  <wp:posOffset>184785</wp:posOffset>
                </wp:positionV>
                <wp:extent cx="13754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C7539"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366AE58C" w14:textId="2B5A573B" w:rsidR="004C2EF0" w:rsidRPr="00E71CF3" w:rsidRDefault="004C2EF0" w:rsidP="00594F30">
      <w:pPr>
        <w:tabs>
          <w:tab w:val="left" w:pos="1197"/>
          <w:tab w:val="left" w:pos="1767"/>
        </w:tabs>
        <w:spacing w:before="80"/>
        <w:ind w:left="720"/>
        <w:rPr>
          <w:rFonts w:ascii="Calibri" w:hAnsi="Calibri"/>
          <w:lang w:val="en-AU"/>
        </w:rPr>
      </w:pPr>
      <w:r>
        <w:rPr>
          <w:rFonts w:ascii="Calibri" w:hAnsi="Calibri"/>
          <w:lang w:val="en-AU"/>
        </w:rPr>
        <w:t xml:space="preserve">The </w:t>
      </w:r>
      <w:r w:rsidR="000A0BE9">
        <w:rPr>
          <w:rFonts w:ascii="Calibri" w:hAnsi="Calibri"/>
          <w:lang w:val="en-AU"/>
        </w:rPr>
        <w:t xml:space="preserve">extended time </w:t>
      </w:r>
      <w:r>
        <w:rPr>
          <w:rFonts w:ascii="Calibri" w:hAnsi="Calibri"/>
          <w:lang w:val="en-AU"/>
        </w:rPr>
        <w:t xml:space="preserve">allotted </w:t>
      </w:r>
      <w:r w:rsidR="000A0BE9">
        <w:rPr>
          <w:rFonts w:ascii="Calibri" w:hAnsi="Calibri"/>
          <w:lang w:val="en-AU"/>
        </w:rPr>
        <w:t xml:space="preserve">to </w:t>
      </w:r>
      <w:r>
        <w:rPr>
          <w:rFonts w:ascii="Calibri" w:hAnsi="Calibri"/>
          <w:lang w:val="en-AU"/>
        </w:rPr>
        <w:t>Assembly Business having expired—</w:t>
      </w:r>
    </w:p>
    <w:p w14:paraId="53879B8F" w14:textId="4BA0D4DB" w:rsidR="00FE5AEF" w:rsidRDefault="00FE5AEF" w:rsidP="008F4D25">
      <w:pPr>
        <w:tabs>
          <w:tab w:val="left" w:pos="1197"/>
          <w:tab w:val="left" w:pos="1767"/>
        </w:tabs>
        <w:spacing w:before="120"/>
        <w:ind w:left="720"/>
        <w:rPr>
          <w:rFonts w:ascii="Calibri" w:hAnsi="Calibri"/>
          <w:lang w:val="en-AU"/>
        </w:rPr>
      </w:pPr>
      <w:r>
        <w:rPr>
          <w:rFonts w:ascii="Calibri" w:hAnsi="Calibri"/>
          <w:i/>
          <w:iCs/>
          <w:lang w:val="en-AU"/>
        </w:rPr>
        <w:t xml:space="preserve">Suspension of standing orders—Continuation of </w:t>
      </w:r>
      <w:r w:rsidR="00FD6255">
        <w:rPr>
          <w:rFonts w:ascii="Calibri" w:hAnsi="Calibri"/>
          <w:i/>
          <w:iCs/>
          <w:lang w:val="en-AU"/>
        </w:rPr>
        <w:t>debate</w:t>
      </w:r>
      <w:r>
        <w:rPr>
          <w:rFonts w:ascii="Calibri" w:hAnsi="Calibri"/>
          <w:i/>
          <w:iCs/>
          <w:lang w:val="en-AU"/>
        </w:rPr>
        <w:t xml:space="preserve">: </w:t>
      </w:r>
      <w:r>
        <w:rPr>
          <w:rFonts w:ascii="Calibri" w:hAnsi="Calibri"/>
          <w:lang w:val="en-AU"/>
        </w:rPr>
        <w:t>Mr Gentleman (Manager of Government Business) moved—That so much of the standing order be suspended as would prevent the Assembly completing its consideration of notice No. 2, Assembly business.</w:t>
      </w:r>
    </w:p>
    <w:p w14:paraId="1E2F694B" w14:textId="3624DB40" w:rsidR="000A0BE9" w:rsidRPr="000A0BE9" w:rsidRDefault="000A0BE9" w:rsidP="008F4D25">
      <w:pPr>
        <w:tabs>
          <w:tab w:val="left" w:pos="1197"/>
          <w:tab w:val="left" w:pos="1767"/>
        </w:tabs>
        <w:spacing w:before="120"/>
        <w:ind w:left="720"/>
        <w:jc w:val="both"/>
        <w:rPr>
          <w:rFonts w:ascii="Calibri" w:hAnsi="Calibri"/>
          <w:lang w:val="en-AU"/>
        </w:rPr>
      </w:pPr>
      <w:r w:rsidRPr="000A0BE9">
        <w:rPr>
          <w:rFonts w:ascii="Calibri" w:hAnsi="Calibri"/>
          <w:lang w:val="en-AU"/>
        </w:rPr>
        <w:t>Question—put and passed, with the concurrence of an absolute majority.</w:t>
      </w:r>
      <w:r w:rsidR="000D21C3" w:rsidRPr="000D21C3">
        <w:rPr>
          <w:rFonts w:ascii="Calibri" w:hAnsi="Calibri"/>
          <w:lang w:val="en-AU"/>
        </w:rPr>
        <w:t xml:space="preserve"> </w:t>
      </w:r>
    </w:p>
    <w:p w14:paraId="1BE71520" w14:textId="4828AB41" w:rsidR="000A0BE9" w:rsidRPr="000A0BE9" w:rsidRDefault="000A0BE9" w:rsidP="00594F30">
      <w:pPr>
        <w:tabs>
          <w:tab w:val="left" w:pos="1197"/>
          <w:tab w:val="left" w:pos="1767"/>
        </w:tabs>
        <w:spacing w:before="80"/>
        <w:ind w:left="720"/>
        <w:jc w:val="both"/>
        <w:rPr>
          <w:rFonts w:ascii="Calibri" w:hAnsi="Calibri"/>
          <w:lang w:val="en-AU"/>
        </w:rPr>
      </w:pPr>
      <w:r w:rsidRPr="000A0BE9">
        <w:rPr>
          <w:rFonts w:ascii="Calibri" w:hAnsi="Calibri"/>
          <w:noProof/>
          <w:sz w:val="20"/>
          <w:lang w:eastAsia="en-US"/>
        </w:rPr>
        <mc:AlternateContent>
          <mc:Choice Requires="wps">
            <w:drawing>
              <wp:anchor distT="0" distB="0" distL="114300" distR="114300" simplePos="0" relativeHeight="251660288" behindDoc="0" locked="0" layoutInCell="1" allowOverlap="1" wp14:anchorId="39D87520" wp14:editId="715AEC50">
                <wp:simplePos x="0" y="0"/>
                <wp:positionH relativeFrom="column">
                  <wp:posOffset>2135505</wp:posOffset>
                </wp:positionH>
                <wp:positionV relativeFrom="paragraph">
                  <wp:posOffset>184785</wp:posOffset>
                </wp:positionV>
                <wp:extent cx="1375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8BC2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4.55pt" to="276.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"/>
            </w:pict>
          </mc:Fallback>
        </mc:AlternateContent>
      </w:r>
    </w:p>
    <w:p w14:paraId="78B36F70" w14:textId="2D62762A" w:rsidR="00594F30" w:rsidRDefault="00913B98" w:rsidP="00980093">
      <w:pPr>
        <w:tabs>
          <w:tab w:val="left" w:pos="1197"/>
          <w:tab w:val="left" w:pos="1767"/>
        </w:tabs>
        <w:spacing w:before="120"/>
        <w:ind w:left="720"/>
        <w:rPr>
          <w:rFonts w:ascii="Calibri" w:hAnsi="Calibri"/>
          <w:lang w:val="en-AU"/>
        </w:rPr>
      </w:pPr>
      <w:r>
        <w:rPr>
          <w:rFonts w:ascii="Calibri" w:hAnsi="Calibri"/>
          <w:lang w:val="en-AU"/>
        </w:rPr>
        <w:t>Debate</w:t>
      </w:r>
      <w:r w:rsidR="00B92517">
        <w:rPr>
          <w:rFonts w:ascii="Calibri" w:hAnsi="Calibri"/>
          <w:lang w:val="en-AU"/>
        </w:rPr>
        <w:t xml:space="preserve"> continued</w:t>
      </w:r>
      <w:r w:rsidR="00594F30">
        <w:rPr>
          <w:rFonts w:ascii="Calibri" w:hAnsi="Calibri"/>
          <w:lang w:val="en-AU"/>
        </w:rPr>
        <w:t>.</w:t>
      </w:r>
    </w:p>
    <w:p w14:paraId="727965AD" w14:textId="3DE797B2" w:rsidR="00E71CF3" w:rsidRDefault="004C2EF0" w:rsidP="00980093">
      <w:pPr>
        <w:tabs>
          <w:tab w:val="left" w:pos="1197"/>
          <w:tab w:val="left" w:pos="1767"/>
        </w:tabs>
        <w:spacing w:before="120"/>
        <w:ind w:left="720"/>
        <w:rPr>
          <w:rFonts w:ascii="Calibri" w:hAnsi="Calibri"/>
          <w:lang w:val="en-AU"/>
        </w:rPr>
      </w:pPr>
      <w:r>
        <w:rPr>
          <w:rFonts w:ascii="Calibri" w:hAnsi="Calibri"/>
          <w:lang w:val="en-AU"/>
        </w:rPr>
        <w:t>Amendment agreed to.</w:t>
      </w:r>
    </w:p>
    <w:p w14:paraId="4702158E" w14:textId="190B114B" w:rsidR="004C2EF0" w:rsidRDefault="004C2EF0" w:rsidP="00980093">
      <w:pPr>
        <w:tabs>
          <w:tab w:val="left" w:pos="1197"/>
          <w:tab w:val="left" w:pos="1767"/>
        </w:tabs>
        <w:spacing w:before="120"/>
        <w:ind w:left="720"/>
        <w:rPr>
          <w:rFonts w:ascii="Calibri" w:hAnsi="Calibri"/>
          <w:lang w:val="en-AU"/>
        </w:rPr>
      </w:pPr>
      <w:r>
        <w:rPr>
          <w:rFonts w:ascii="Calibri" w:hAnsi="Calibri"/>
          <w:lang w:val="en-AU"/>
        </w:rPr>
        <w:t>Question—That the motion, as amended, viz:</w:t>
      </w:r>
    </w:p>
    <w:p w14:paraId="58A31EFF" w14:textId="570D1C3B" w:rsidR="004C2EF0" w:rsidRDefault="00594F30" w:rsidP="00980093">
      <w:pPr>
        <w:tabs>
          <w:tab w:val="left" w:pos="1197"/>
          <w:tab w:val="left" w:pos="1767"/>
        </w:tabs>
        <w:spacing w:before="120"/>
        <w:ind w:left="720"/>
        <w:rPr>
          <w:rFonts w:ascii="Calibri" w:hAnsi="Calibri"/>
          <w:lang w:val="en-AU"/>
        </w:rPr>
      </w:pPr>
      <w:bookmarkStart w:id="3" w:name="_Hlk127283608"/>
      <w:r>
        <w:rPr>
          <w:rFonts w:ascii="Calibri" w:hAnsi="Calibri"/>
          <w:spacing w:val="-2"/>
          <w:lang w:val="en-AU"/>
        </w:rPr>
        <w:t>“</w:t>
      </w:r>
      <w:r w:rsidR="004C2EF0" w:rsidRPr="004C2EF0">
        <w:rPr>
          <w:rFonts w:ascii="Calibri" w:hAnsi="Calibri"/>
          <w:spacing w:val="-2"/>
          <w:lang w:val="en-AU"/>
        </w:rPr>
        <w:t>That the full report from the review of the Heritage Council, including recommendations,</w:t>
      </w:r>
      <w:r w:rsidR="004C2EF0">
        <w:rPr>
          <w:rFonts w:ascii="Calibri" w:hAnsi="Calibri"/>
          <w:lang w:val="en-AU"/>
        </w:rPr>
        <w:t xml:space="preserve"> as released on the Disclosure log following the process currently underway under the </w:t>
      </w:r>
      <w:r w:rsidR="004C2EF0">
        <w:rPr>
          <w:rFonts w:ascii="Calibri" w:hAnsi="Calibri"/>
          <w:i/>
          <w:iCs/>
          <w:lang w:val="en-AU"/>
        </w:rPr>
        <w:t>Freedom of Information Act 2016</w:t>
      </w:r>
      <w:r w:rsidR="004C2EF0">
        <w:rPr>
          <w:rFonts w:ascii="Calibri" w:hAnsi="Calibri"/>
          <w:lang w:val="en-AU"/>
        </w:rPr>
        <w:t xml:space="preserve"> that is considering any issues to protect public interests, be tabled in the Assembly after this process is completed.</w:t>
      </w:r>
      <w:r>
        <w:rPr>
          <w:rFonts w:ascii="Calibri" w:hAnsi="Calibri"/>
          <w:lang w:val="en-AU"/>
        </w:rPr>
        <w:t>”</w:t>
      </w:r>
      <w:bookmarkEnd w:id="3"/>
      <w:r w:rsidR="004C2EF0">
        <w:rPr>
          <w:rFonts w:ascii="Calibri" w:hAnsi="Calibri"/>
          <w:lang w:val="en-AU"/>
        </w:rPr>
        <w:t>—</w:t>
      </w:r>
    </w:p>
    <w:p w14:paraId="4EEC06C4" w14:textId="0F731CE4" w:rsidR="004C2EF0" w:rsidRDefault="004C2EF0" w:rsidP="00594F30">
      <w:pPr>
        <w:tabs>
          <w:tab w:val="left" w:pos="1197"/>
          <w:tab w:val="left" w:pos="1767"/>
        </w:tabs>
        <w:spacing w:before="80"/>
        <w:ind w:left="720"/>
        <w:rPr>
          <w:rFonts w:ascii="Calibri" w:hAnsi="Calibri"/>
          <w:lang w:val="en-AU"/>
        </w:rPr>
      </w:pPr>
      <w:r>
        <w:rPr>
          <w:rFonts w:ascii="Calibri" w:hAnsi="Calibri"/>
          <w:lang w:val="en-AU"/>
        </w:rPr>
        <w:t>be agreed to—put and passed.</w:t>
      </w:r>
    </w:p>
    <w:p w14:paraId="2F2572F7" w14:textId="0EEC9E9E" w:rsidR="00B343E4" w:rsidRPr="00B343E4" w:rsidRDefault="00B343E4" w:rsidP="00B343E4">
      <w:pPr>
        <w:keepNext/>
        <w:keepLines/>
        <w:tabs>
          <w:tab w:val="right" w:pos="339"/>
          <w:tab w:val="left" w:pos="720"/>
        </w:tabs>
        <w:spacing w:before="240"/>
        <w:ind w:left="720" w:hanging="720"/>
        <w:jc w:val="both"/>
        <w:rPr>
          <w:rFonts w:ascii="Calibri" w:hAnsi="Calibri"/>
          <w:b/>
          <w:caps/>
        </w:rPr>
      </w:pPr>
      <w:r w:rsidRPr="00B343E4">
        <w:rPr>
          <w:rFonts w:ascii="Calibri" w:hAnsi="Calibri"/>
          <w:b/>
          <w:caps/>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10</w:t>
      </w:r>
      <w:r w:rsidR="009A0ED4">
        <w:rPr>
          <w:rFonts w:ascii="Calibri" w:hAnsi="Calibri"/>
          <w:b/>
          <w:bCs/>
          <w:caps/>
          <w:lang w:val="en-AU"/>
        </w:rPr>
        <w:fldChar w:fldCharType="end"/>
      </w:r>
      <w:r w:rsidRPr="00B343E4">
        <w:rPr>
          <w:rFonts w:ascii="Calibri" w:hAnsi="Calibri"/>
          <w:b/>
          <w:caps/>
        </w:rPr>
        <w:tab/>
        <w:t>QUESTIONS</w:t>
      </w:r>
    </w:p>
    <w:p w14:paraId="4AB82F38" w14:textId="66E1751E" w:rsidR="00B343E4" w:rsidRDefault="00B343E4" w:rsidP="00B343E4">
      <w:pPr>
        <w:spacing w:before="120"/>
        <w:ind w:left="720"/>
        <w:jc w:val="both"/>
        <w:rPr>
          <w:rFonts w:ascii="Calibri" w:hAnsi="Calibri"/>
          <w:lang w:val="en-AU"/>
        </w:rPr>
      </w:pPr>
      <w:r w:rsidRPr="00B343E4">
        <w:rPr>
          <w:rFonts w:ascii="Calibri" w:hAnsi="Calibri"/>
          <w:lang w:val="en-AU"/>
        </w:rPr>
        <w:t>Questions without notice were asked.</w:t>
      </w:r>
    </w:p>
    <w:p w14:paraId="5C594EB7" w14:textId="277AF7E7" w:rsidR="00C4219B" w:rsidRPr="00311101" w:rsidRDefault="00C4219B" w:rsidP="00C4219B">
      <w:pPr>
        <w:keepNext/>
        <w:keepLines/>
        <w:tabs>
          <w:tab w:val="right" w:pos="339"/>
          <w:tab w:val="left" w:pos="720"/>
        </w:tabs>
        <w:spacing w:before="240"/>
        <w:ind w:left="720" w:hanging="720"/>
        <w:rPr>
          <w:rFonts w:ascii="Calibri" w:hAnsi="Calibri"/>
          <w:b/>
          <w:caps/>
        </w:rPr>
      </w:pPr>
      <w:r w:rsidRPr="00FD4F29">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835F19">
        <w:rPr>
          <w:rFonts w:ascii="Calibri" w:hAnsi="Calibri"/>
          <w:b/>
          <w:bCs/>
          <w:caps/>
          <w:noProof/>
          <w:lang w:val="en-AU"/>
        </w:rPr>
        <w:t>11</w:t>
      </w:r>
      <w:r>
        <w:rPr>
          <w:rFonts w:ascii="Calibri" w:hAnsi="Calibri"/>
          <w:b/>
          <w:bCs/>
          <w:caps/>
          <w:lang w:val="en-AU"/>
        </w:rPr>
        <w:fldChar w:fldCharType="end"/>
      </w:r>
      <w:r w:rsidRPr="00FD4F29">
        <w:rPr>
          <w:rFonts w:ascii="Calibri" w:hAnsi="Calibri"/>
          <w:b/>
          <w:caps/>
          <w:lang w:val="en-AU"/>
        </w:rPr>
        <w:tab/>
      </w:r>
      <w:r>
        <w:rPr>
          <w:rFonts w:ascii="Calibri" w:hAnsi="Calibri"/>
          <w:b/>
          <w:caps/>
        </w:rPr>
        <w:t>Cost of Living</w:t>
      </w:r>
      <w:r w:rsidR="001F5B9C">
        <w:rPr>
          <w:rFonts w:ascii="Calibri" w:hAnsi="Calibri"/>
          <w:b/>
          <w:caps/>
        </w:rPr>
        <w:t xml:space="preserve"> Pressures in the A.C.T.</w:t>
      </w:r>
      <w:r>
        <w:rPr>
          <w:rFonts w:ascii="Calibri" w:hAnsi="Calibri"/>
          <w:b/>
          <w:caps/>
        </w:rPr>
        <w:t>—Select Committee</w:t>
      </w:r>
      <w:r w:rsidRPr="00311101">
        <w:rPr>
          <w:rFonts w:ascii="Calibri" w:hAnsi="Calibri"/>
          <w:b/>
          <w:caps/>
        </w:rPr>
        <w:t>—MEMBERSHIP</w:t>
      </w:r>
    </w:p>
    <w:p w14:paraId="692DAC34" w14:textId="65AA77DE" w:rsidR="00C4219B" w:rsidRPr="002E06ED" w:rsidRDefault="00C4219B" w:rsidP="00C4219B">
      <w:pPr>
        <w:tabs>
          <w:tab w:val="left" w:pos="1197"/>
          <w:tab w:val="left" w:pos="1767"/>
        </w:tabs>
        <w:spacing w:before="120"/>
        <w:ind w:left="720"/>
        <w:rPr>
          <w:rFonts w:ascii="Calibri" w:hAnsi="Calibri"/>
          <w:spacing w:val="-2"/>
          <w:lang w:val="en-AU"/>
        </w:rPr>
      </w:pPr>
      <w:r w:rsidRPr="002E06ED">
        <w:rPr>
          <w:rFonts w:ascii="Calibri" w:hAnsi="Calibri"/>
          <w:spacing w:val="-2"/>
          <w:lang w:val="en-AU"/>
        </w:rPr>
        <w:t>The Speaker, pursuant to the resolution of the Assembly of today</w:t>
      </w:r>
      <w:r w:rsidR="002E06ED" w:rsidRPr="002E06ED">
        <w:rPr>
          <w:rFonts w:ascii="Calibri" w:hAnsi="Calibri"/>
          <w:spacing w:val="-2"/>
          <w:lang w:val="en-AU"/>
        </w:rPr>
        <w:t xml:space="preserve"> (</w:t>
      </w:r>
      <w:r w:rsidR="002E06ED" w:rsidRPr="002E06ED">
        <w:rPr>
          <w:rFonts w:ascii="Calibri" w:hAnsi="Calibri"/>
          <w:i/>
          <w:iCs/>
          <w:spacing w:val="-2"/>
          <w:lang w:val="en-AU"/>
        </w:rPr>
        <w:t xml:space="preserve">see </w:t>
      </w:r>
      <w:hyperlink w:anchor="entry8" w:history="1">
        <w:r w:rsidR="002E06ED" w:rsidRPr="00701496">
          <w:rPr>
            <w:rStyle w:val="Hyperlink"/>
            <w:rFonts w:ascii="Calibri" w:hAnsi="Calibri"/>
            <w:spacing w:val="-2"/>
            <w:lang w:val="en-AU"/>
          </w:rPr>
          <w:t>entry 8</w:t>
        </w:r>
      </w:hyperlink>
      <w:r w:rsidR="002E06ED" w:rsidRPr="002E06ED">
        <w:rPr>
          <w:rFonts w:ascii="Calibri" w:hAnsi="Calibri"/>
          <w:spacing w:val="-2"/>
          <w:lang w:val="en-AU"/>
        </w:rPr>
        <w:t>)</w:t>
      </w:r>
      <w:r w:rsidRPr="002E06ED">
        <w:rPr>
          <w:rFonts w:ascii="Calibri" w:hAnsi="Calibri"/>
          <w:spacing w:val="-2"/>
          <w:lang w:val="en-AU"/>
        </w:rPr>
        <w:t xml:space="preserve">, informed the Assembly that she had been notified, in writing, of the nominations of Mr </w:t>
      </w:r>
      <w:r w:rsidR="00B5396C" w:rsidRPr="002E06ED">
        <w:rPr>
          <w:rFonts w:ascii="Calibri" w:hAnsi="Calibri"/>
          <w:spacing w:val="-2"/>
          <w:lang w:val="en-AU"/>
        </w:rPr>
        <w:t>Davis</w:t>
      </w:r>
      <w:r w:rsidRPr="002E06ED">
        <w:rPr>
          <w:rFonts w:ascii="Calibri" w:hAnsi="Calibri"/>
          <w:spacing w:val="-2"/>
          <w:lang w:val="en-AU"/>
        </w:rPr>
        <w:t xml:space="preserve">, </w:t>
      </w:r>
      <w:r w:rsidR="00701496" w:rsidRPr="002E06ED">
        <w:rPr>
          <w:rFonts w:ascii="Calibri" w:hAnsi="Calibri"/>
          <w:spacing w:val="-2"/>
          <w:lang w:val="en-AU"/>
        </w:rPr>
        <w:t>Ms</w:t>
      </w:r>
      <w:r w:rsidR="00594F30">
        <w:rPr>
          <w:rFonts w:ascii="Calibri" w:hAnsi="Calibri"/>
          <w:spacing w:val="-2"/>
          <w:lang w:val="en-AU"/>
        </w:rPr>
        <w:t> </w:t>
      </w:r>
      <w:r w:rsidR="00701496" w:rsidRPr="002E06ED">
        <w:rPr>
          <w:rFonts w:ascii="Calibri" w:hAnsi="Calibri"/>
          <w:spacing w:val="-2"/>
          <w:lang w:val="en-AU"/>
        </w:rPr>
        <w:t xml:space="preserve">Lawder </w:t>
      </w:r>
      <w:r w:rsidR="00701496">
        <w:rPr>
          <w:rFonts w:ascii="Calibri" w:hAnsi="Calibri"/>
          <w:spacing w:val="-2"/>
          <w:lang w:val="en-AU"/>
        </w:rPr>
        <w:t xml:space="preserve">and </w:t>
      </w:r>
      <w:r w:rsidRPr="002E06ED">
        <w:rPr>
          <w:rFonts w:ascii="Calibri" w:hAnsi="Calibri"/>
          <w:spacing w:val="-2"/>
          <w:lang w:val="en-AU"/>
        </w:rPr>
        <w:t>Dr</w:t>
      </w:r>
      <w:r w:rsidR="00853306" w:rsidRPr="002E06ED">
        <w:rPr>
          <w:rFonts w:ascii="Calibri" w:hAnsi="Calibri"/>
          <w:spacing w:val="-2"/>
          <w:lang w:val="en-AU"/>
        </w:rPr>
        <w:t> </w:t>
      </w:r>
      <w:r w:rsidRPr="002E06ED">
        <w:rPr>
          <w:rFonts w:ascii="Calibri" w:hAnsi="Calibri"/>
          <w:spacing w:val="-2"/>
          <w:lang w:val="en-AU"/>
        </w:rPr>
        <w:t xml:space="preserve">Paterson to be members of the Select Committee on </w:t>
      </w:r>
      <w:r w:rsidR="00B5396C" w:rsidRPr="002E06ED">
        <w:rPr>
          <w:rFonts w:ascii="Calibri" w:hAnsi="Calibri"/>
          <w:spacing w:val="-2"/>
          <w:lang w:val="en-AU"/>
        </w:rPr>
        <w:t>Cost of Living</w:t>
      </w:r>
      <w:r w:rsidR="007F43E1">
        <w:rPr>
          <w:rFonts w:ascii="Calibri" w:hAnsi="Calibri"/>
          <w:spacing w:val="-2"/>
          <w:lang w:val="en-AU"/>
        </w:rPr>
        <w:t xml:space="preserve"> Pressures in the ACT</w:t>
      </w:r>
      <w:r w:rsidRPr="002E06ED">
        <w:rPr>
          <w:rFonts w:ascii="Calibri" w:hAnsi="Calibri"/>
          <w:spacing w:val="-2"/>
          <w:lang w:val="en-AU"/>
        </w:rPr>
        <w:t>.</w:t>
      </w:r>
    </w:p>
    <w:p w14:paraId="18342C0C" w14:textId="17760A27" w:rsidR="00C4219B" w:rsidRPr="00311101" w:rsidRDefault="00C4219B" w:rsidP="00C4219B">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311101">
        <w:rPr>
          <w:rFonts w:ascii="Calibri" w:hAnsi="Calibri"/>
          <w:lang w:val="en-AU"/>
        </w:rPr>
        <w:t xml:space="preserve"> moved—That the Members so nominated be appointed as members of the </w:t>
      </w:r>
      <w:r>
        <w:rPr>
          <w:rFonts w:ascii="Calibri" w:hAnsi="Calibri"/>
          <w:lang w:val="en-AU"/>
        </w:rPr>
        <w:t xml:space="preserve">Select Committee on </w:t>
      </w:r>
      <w:r w:rsidR="00B5396C">
        <w:rPr>
          <w:rFonts w:ascii="Calibri" w:hAnsi="Calibri"/>
          <w:lang w:val="en-AU"/>
        </w:rPr>
        <w:t>Cost of Living</w:t>
      </w:r>
      <w:r w:rsidR="007F43E1">
        <w:rPr>
          <w:rFonts w:ascii="Calibri" w:hAnsi="Calibri"/>
          <w:lang w:val="en-AU"/>
        </w:rPr>
        <w:t xml:space="preserve"> Pressures in the ACT</w:t>
      </w:r>
      <w:r w:rsidRPr="00311101">
        <w:rPr>
          <w:rFonts w:ascii="Calibri" w:hAnsi="Calibri"/>
          <w:lang w:val="en-AU"/>
        </w:rPr>
        <w:t>.</w:t>
      </w:r>
    </w:p>
    <w:p w14:paraId="248A8414" w14:textId="77777777" w:rsidR="00C4219B" w:rsidRPr="00311101" w:rsidRDefault="00C4219B" w:rsidP="00C4219B">
      <w:pPr>
        <w:tabs>
          <w:tab w:val="left" w:pos="1197"/>
          <w:tab w:val="left" w:pos="1767"/>
        </w:tabs>
        <w:spacing w:before="120"/>
        <w:ind w:left="720"/>
        <w:rPr>
          <w:rFonts w:ascii="Calibri" w:hAnsi="Calibri"/>
          <w:lang w:val="en-AU"/>
        </w:rPr>
      </w:pPr>
      <w:r w:rsidRPr="00311101">
        <w:rPr>
          <w:rFonts w:ascii="Calibri" w:hAnsi="Calibri"/>
          <w:lang w:val="en-AU"/>
        </w:rPr>
        <w:t>Question—put and passed.</w:t>
      </w:r>
    </w:p>
    <w:p w14:paraId="1713093B" w14:textId="1624833B" w:rsidR="00B343E4" w:rsidRPr="00B343E4" w:rsidRDefault="00B343E4" w:rsidP="00B343E4">
      <w:pPr>
        <w:keepNext/>
        <w:keepLines/>
        <w:tabs>
          <w:tab w:val="right" w:pos="339"/>
          <w:tab w:val="left" w:pos="720"/>
        </w:tabs>
        <w:spacing w:before="240"/>
        <w:ind w:left="720" w:hanging="720"/>
        <w:rPr>
          <w:rFonts w:ascii="Calibri" w:hAnsi="Calibri"/>
          <w:b/>
          <w:lang w:val="en-AU"/>
        </w:rPr>
      </w:pPr>
      <w:r w:rsidRPr="00B343E4">
        <w:rPr>
          <w:rFonts w:ascii="Calibri" w:hAnsi="Calibri"/>
          <w:b/>
          <w:lang w:val="en-AU"/>
        </w:rPr>
        <w:tab/>
      </w:r>
      <w:r w:rsidR="009A0ED4">
        <w:rPr>
          <w:rFonts w:ascii="Calibri" w:hAnsi="Calibri"/>
          <w:b/>
          <w:bCs/>
          <w:lang w:val="en-AU"/>
        </w:rPr>
        <w:fldChar w:fldCharType="begin"/>
      </w:r>
      <w:r w:rsidR="009A0ED4">
        <w:rPr>
          <w:rFonts w:ascii="Calibri" w:hAnsi="Calibri"/>
          <w:b/>
          <w:bCs/>
          <w:lang w:val="en-AU"/>
        </w:rPr>
        <w:instrText xml:space="preserve"> SEQ A \* MERGEFORMAT </w:instrText>
      </w:r>
      <w:r w:rsidR="009A0ED4">
        <w:rPr>
          <w:rFonts w:ascii="Calibri" w:hAnsi="Calibri"/>
          <w:b/>
          <w:bCs/>
          <w:lang w:val="en-AU"/>
        </w:rPr>
        <w:fldChar w:fldCharType="separate"/>
      </w:r>
      <w:r w:rsidR="00835F19">
        <w:rPr>
          <w:rFonts w:ascii="Calibri" w:hAnsi="Calibri"/>
          <w:b/>
          <w:bCs/>
          <w:noProof/>
          <w:lang w:val="en-AU"/>
        </w:rPr>
        <w:t>12</w:t>
      </w:r>
      <w:r w:rsidR="009A0ED4">
        <w:rPr>
          <w:rFonts w:ascii="Calibri" w:hAnsi="Calibri"/>
          <w:b/>
          <w:bCs/>
          <w:lang w:val="en-AU"/>
        </w:rPr>
        <w:fldChar w:fldCharType="end"/>
      </w:r>
      <w:r w:rsidRPr="00B343E4">
        <w:rPr>
          <w:rFonts w:ascii="Calibri" w:hAnsi="Calibri"/>
          <w:b/>
          <w:lang w:val="en-AU"/>
        </w:rPr>
        <w:tab/>
        <w:t>PRESENTATION OF PAPERS</w:t>
      </w:r>
    </w:p>
    <w:p w14:paraId="5055EC75" w14:textId="77777777" w:rsidR="00B343E4" w:rsidRPr="00B343E4" w:rsidRDefault="00B343E4" w:rsidP="00B343E4">
      <w:pPr>
        <w:spacing w:before="120"/>
        <w:ind w:left="720"/>
        <w:rPr>
          <w:rFonts w:ascii="Calibri" w:hAnsi="Calibri"/>
          <w:lang w:val="en-AU"/>
        </w:rPr>
      </w:pPr>
      <w:r w:rsidRPr="00B343E4">
        <w:rPr>
          <w:rFonts w:ascii="Calibri" w:hAnsi="Calibri"/>
          <w:lang w:val="en-AU"/>
        </w:rPr>
        <w:t>Mr Gentleman (Manager of Government Business) presented the following papers:</w:t>
      </w:r>
    </w:p>
    <w:p w14:paraId="26F0D15F" w14:textId="0EA678E1" w:rsidR="00077C1D" w:rsidRDefault="00077C1D" w:rsidP="00077C1D">
      <w:pPr>
        <w:pStyle w:val="DPSEntryDetail"/>
      </w:pPr>
      <w:r w:rsidRPr="0050002A">
        <w:t>Annual Reports (Government Agencies) Act, pursuant to section 13—Annual Reports—202</w:t>
      </w:r>
      <w:r w:rsidR="00835F19">
        <w:t>1</w:t>
      </w:r>
      <w:r w:rsidRPr="0050002A">
        <w:t>-202</w:t>
      </w:r>
      <w:r w:rsidR="00835F19">
        <w:t>2</w:t>
      </w:r>
      <w:r w:rsidRPr="0050002A">
        <w:t>—</w:t>
      </w:r>
    </w:p>
    <w:p w14:paraId="65B3F76E" w14:textId="2CCDD7C3" w:rsidR="00077C1D" w:rsidRDefault="00077C1D" w:rsidP="00077C1D">
      <w:pPr>
        <w:pStyle w:val="DPSEntryDetailIndentLev1"/>
      </w:pPr>
      <w:r>
        <w:t>Justice and Community Safety</w:t>
      </w:r>
      <w:r w:rsidRPr="00FF19D9">
        <w:t xml:space="preserve"> Directorate—Corrigendum</w:t>
      </w:r>
      <w:r>
        <w:t>, dated February 2023</w:t>
      </w:r>
      <w:r w:rsidRPr="00FF19D9">
        <w:t>.</w:t>
      </w:r>
    </w:p>
    <w:p w14:paraId="7A70723F" w14:textId="7AB7A09F" w:rsidR="00C664C8" w:rsidRDefault="00C664C8" w:rsidP="00C664C8">
      <w:pPr>
        <w:tabs>
          <w:tab w:val="left" w:pos="1197"/>
          <w:tab w:val="left" w:pos="1767"/>
        </w:tabs>
        <w:spacing w:before="120"/>
        <w:ind w:left="720"/>
        <w:jc w:val="both"/>
      </w:pPr>
      <w:r w:rsidRPr="00853306">
        <w:rPr>
          <w:rFonts w:ascii="Calibri" w:hAnsi="Calibri"/>
          <w:spacing w:val="-2"/>
          <w:lang w:val="en-AU"/>
        </w:rPr>
        <w:t xml:space="preserve">Auditor-General Act, pursuant to subsection </w:t>
      </w:r>
      <w:r w:rsidR="002E06ED">
        <w:rPr>
          <w:rFonts w:ascii="Calibri" w:hAnsi="Calibri"/>
          <w:spacing w:val="-2"/>
          <w:lang w:val="en-AU"/>
        </w:rPr>
        <w:t>21</w:t>
      </w:r>
      <w:r w:rsidRPr="00853306">
        <w:rPr>
          <w:rFonts w:ascii="Calibri" w:hAnsi="Calibri"/>
          <w:spacing w:val="-2"/>
          <w:lang w:val="en-AU"/>
        </w:rPr>
        <w:t>(</w:t>
      </w:r>
      <w:r w:rsidR="002E06ED">
        <w:rPr>
          <w:rFonts w:ascii="Calibri" w:hAnsi="Calibri"/>
          <w:spacing w:val="-2"/>
          <w:lang w:val="en-AU"/>
        </w:rPr>
        <w:t>1</w:t>
      </w:r>
      <w:r w:rsidRPr="00853306">
        <w:rPr>
          <w:rFonts w:ascii="Calibri" w:hAnsi="Calibri"/>
          <w:spacing w:val="-2"/>
          <w:lang w:val="en-AU"/>
        </w:rPr>
        <w:t>)—Auditor-General</w:t>
      </w:r>
      <w:r w:rsidR="00594F30">
        <w:rPr>
          <w:rFonts w:ascii="Calibri" w:hAnsi="Calibri"/>
          <w:spacing w:val="-2"/>
          <w:lang w:val="en-AU"/>
        </w:rPr>
        <w:t>’</w:t>
      </w:r>
      <w:r w:rsidRPr="00853306">
        <w:rPr>
          <w:rFonts w:ascii="Calibri" w:hAnsi="Calibri"/>
          <w:spacing w:val="-2"/>
          <w:lang w:val="en-AU"/>
        </w:rPr>
        <w:t xml:space="preserve">s Report </w:t>
      </w:r>
      <w:r w:rsidRPr="00853306">
        <w:rPr>
          <w:rFonts w:ascii="Calibri" w:hAnsi="Calibri"/>
          <w:spacing w:val="-2"/>
        </w:rPr>
        <w:t>No</w:t>
      </w:r>
      <w:r w:rsidR="00853306" w:rsidRPr="00853306">
        <w:rPr>
          <w:rFonts w:ascii="Calibri" w:hAnsi="Calibri"/>
          <w:spacing w:val="-2"/>
        </w:rPr>
        <w:t> </w:t>
      </w:r>
      <w:r w:rsidRPr="00853306">
        <w:rPr>
          <w:rFonts w:ascii="Calibri" w:hAnsi="Calibri"/>
          <w:spacing w:val="-2"/>
        </w:rPr>
        <w:t>9/2022—ACT Emergency Services Agency cleaning services arrangements</w:t>
      </w:r>
      <w:r>
        <w:t>—Government response, dated</w:t>
      </w:r>
      <w:r w:rsidR="008007E8">
        <w:t xml:space="preserve"> February 2023.</w:t>
      </w:r>
    </w:p>
    <w:p w14:paraId="06084E2E" w14:textId="0EEECE63" w:rsidR="009D0134" w:rsidRPr="00C664C8" w:rsidRDefault="009D0134" w:rsidP="008F4D25">
      <w:pPr>
        <w:keepNext/>
        <w:tabs>
          <w:tab w:val="left" w:pos="1197"/>
          <w:tab w:val="left" w:pos="1767"/>
        </w:tabs>
        <w:spacing w:before="80"/>
        <w:ind w:left="720"/>
        <w:jc w:val="both"/>
        <w:rPr>
          <w:rFonts w:ascii="Calibri" w:hAnsi="Calibri"/>
          <w:lang w:val="en-AU"/>
        </w:rPr>
      </w:pPr>
      <w:r>
        <w:lastRenderedPageBreak/>
        <w:t>Budget 2022-2023—Financial Management Act, p</w:t>
      </w:r>
      <w:r w:rsidRPr="006B5DE7">
        <w:t>ursuant to section 10—</w:t>
      </w:r>
    </w:p>
    <w:p w14:paraId="50A8F027" w14:textId="13E67D71" w:rsidR="009D0134" w:rsidRDefault="009D0134" w:rsidP="003F51D1">
      <w:pPr>
        <w:pStyle w:val="DPSEntryDetailIndentLev1"/>
        <w:spacing w:before="80"/>
      </w:pPr>
      <w:r>
        <w:t>Budget Statement</w:t>
      </w:r>
      <w:r w:rsidRPr="009D0134">
        <w:t xml:space="preserve"> C—ACT Health Directorate | Canberra Health Services | ACT Local Hospital Network</w:t>
      </w:r>
      <w:r>
        <w:t>—Corrigendum to Canberra Health Services Budget Statement, dated February 2023.</w:t>
      </w:r>
    </w:p>
    <w:p w14:paraId="0B5D1E0C" w14:textId="3A2E3CAF" w:rsidR="00B343E4" w:rsidRPr="00B343E4" w:rsidRDefault="009D0134" w:rsidP="003F51D1">
      <w:pPr>
        <w:spacing w:before="80"/>
        <w:ind w:left="720"/>
        <w:rPr>
          <w:rFonts w:ascii="Calibri" w:hAnsi="Calibri"/>
          <w:lang w:val="en-AU"/>
        </w:rPr>
      </w:pPr>
      <w:r>
        <w:rPr>
          <w:rFonts w:ascii="Calibri" w:hAnsi="Calibri"/>
          <w:lang w:val="en-AU"/>
        </w:rPr>
        <w:t>Coroners Act, p</w:t>
      </w:r>
      <w:r w:rsidRPr="009D0134">
        <w:rPr>
          <w:rFonts w:ascii="Calibri" w:hAnsi="Calibri"/>
          <w:lang w:val="en-AU"/>
        </w:rPr>
        <w:t>ursuant to subsection 102(8)—ACT Coroner</w:t>
      </w:r>
      <w:r w:rsidR="00594F30">
        <w:rPr>
          <w:rFonts w:ascii="Calibri" w:hAnsi="Calibri"/>
          <w:lang w:val="en-AU"/>
        </w:rPr>
        <w:t>’</w:t>
      </w:r>
      <w:r w:rsidRPr="009D0134">
        <w:rPr>
          <w:rFonts w:ascii="Calibri" w:hAnsi="Calibri"/>
          <w:lang w:val="en-AU"/>
        </w:rPr>
        <w:t>s Court—Annual report 202</w:t>
      </w:r>
      <w:r w:rsidR="00A85045">
        <w:rPr>
          <w:rFonts w:ascii="Calibri" w:hAnsi="Calibri"/>
          <w:lang w:val="en-AU"/>
        </w:rPr>
        <w:t>1-</w:t>
      </w:r>
      <w:r w:rsidRPr="009D0134">
        <w:rPr>
          <w:rFonts w:ascii="Calibri" w:hAnsi="Calibri"/>
          <w:lang w:val="en-AU"/>
        </w:rPr>
        <w:t>202</w:t>
      </w:r>
      <w:r w:rsidR="00A85045">
        <w:rPr>
          <w:rFonts w:ascii="Calibri" w:hAnsi="Calibri"/>
          <w:lang w:val="en-AU"/>
        </w:rPr>
        <w:t>2</w:t>
      </w:r>
      <w:r w:rsidRPr="009D0134">
        <w:rPr>
          <w:rFonts w:ascii="Calibri" w:hAnsi="Calibri"/>
          <w:lang w:val="en-AU"/>
        </w:rPr>
        <w:t xml:space="preserve">, dated </w:t>
      </w:r>
      <w:r>
        <w:rPr>
          <w:rFonts w:ascii="Calibri" w:hAnsi="Calibri"/>
          <w:lang w:val="en-AU"/>
        </w:rPr>
        <w:t xml:space="preserve">22 </w:t>
      </w:r>
      <w:r w:rsidRPr="009D0134">
        <w:rPr>
          <w:rFonts w:ascii="Calibri" w:hAnsi="Calibri"/>
          <w:lang w:val="en-AU"/>
        </w:rPr>
        <w:t>December 202</w:t>
      </w:r>
      <w:r>
        <w:rPr>
          <w:rFonts w:ascii="Calibri" w:hAnsi="Calibri"/>
          <w:lang w:val="en-AU"/>
        </w:rPr>
        <w:t>2</w:t>
      </w:r>
      <w:r w:rsidR="00B343E4" w:rsidRPr="00B343E4">
        <w:rPr>
          <w:rFonts w:ascii="Calibri" w:hAnsi="Calibri"/>
          <w:lang w:val="en-AU"/>
        </w:rPr>
        <w:t>.</w:t>
      </w:r>
    </w:p>
    <w:p w14:paraId="6DB2A4A1" w14:textId="6D6FBC66" w:rsidR="008007E8" w:rsidRPr="00F8214D" w:rsidRDefault="008007E8" w:rsidP="003F51D1">
      <w:pPr>
        <w:spacing w:before="80"/>
        <w:ind w:left="720"/>
        <w:jc w:val="both"/>
        <w:rPr>
          <w:rFonts w:ascii="Calibri" w:hAnsi="Calibri"/>
          <w:lang w:val="en-AU"/>
        </w:rPr>
      </w:pPr>
      <w:r w:rsidRPr="00F8214D">
        <w:rPr>
          <w:rFonts w:ascii="Calibri" w:hAnsi="Calibri"/>
          <w:lang w:val="en-AU"/>
        </w:rPr>
        <w:t>Education and Care Services National Law</w:t>
      </w:r>
      <w:r w:rsidR="00374310" w:rsidRPr="00F8214D">
        <w:rPr>
          <w:rFonts w:ascii="Calibri" w:hAnsi="Calibri"/>
        </w:rPr>
        <w:t xml:space="preserve"> as applied by the law of the States and Territories</w:t>
      </w:r>
      <w:r w:rsidRPr="00F8214D">
        <w:rPr>
          <w:rFonts w:ascii="Calibri" w:hAnsi="Calibri"/>
          <w:lang w:val="en-AU"/>
        </w:rPr>
        <w:t>—Education and Care Services National Amendment Regulations 2022</w:t>
      </w:r>
      <w:r w:rsidR="00F8214D" w:rsidRPr="00F8214D">
        <w:rPr>
          <w:rFonts w:ascii="Calibri" w:hAnsi="Calibri"/>
          <w:lang w:val="en-AU"/>
        </w:rPr>
        <w:t xml:space="preserve"> (2023 No 2)</w:t>
      </w:r>
      <w:r w:rsidRPr="00F8214D">
        <w:rPr>
          <w:rFonts w:ascii="Calibri" w:hAnsi="Calibri"/>
          <w:lang w:val="en-AU"/>
        </w:rPr>
        <w:t xml:space="preserve">, </w:t>
      </w:r>
      <w:r w:rsidR="00374310" w:rsidRPr="00F8214D">
        <w:rPr>
          <w:rFonts w:ascii="Calibri" w:hAnsi="Calibri"/>
          <w:lang w:val="en-AU"/>
        </w:rPr>
        <w:t>dated 4 January 2023, together with an explanatory statement</w:t>
      </w:r>
      <w:r w:rsidRPr="00F8214D">
        <w:rPr>
          <w:rFonts w:ascii="Calibri" w:hAnsi="Calibri"/>
          <w:lang w:val="en-AU"/>
        </w:rPr>
        <w:t>.</w:t>
      </w:r>
    </w:p>
    <w:p w14:paraId="5C4EB4C7" w14:textId="57C57BA7" w:rsidR="00C664C8" w:rsidRDefault="00C664C8" w:rsidP="003F51D1">
      <w:pPr>
        <w:spacing w:before="80"/>
        <w:ind w:left="720"/>
        <w:jc w:val="both"/>
        <w:rPr>
          <w:rFonts w:ascii="Calibri" w:hAnsi="Calibri"/>
          <w:lang w:val="en-AU"/>
        </w:rPr>
      </w:pPr>
      <w:r w:rsidRPr="00C664C8">
        <w:rPr>
          <w:rFonts w:ascii="Calibri" w:hAnsi="Calibri"/>
          <w:lang w:val="en-AU"/>
        </w:rPr>
        <w:t>Economy and Gender and Economic Equality—Standing Committee—Report 5—Inquiry into memorialisation through public commemoration</w:t>
      </w:r>
      <w:r>
        <w:rPr>
          <w:rFonts w:ascii="Calibri" w:hAnsi="Calibri"/>
          <w:lang w:val="en-AU"/>
        </w:rPr>
        <w:t xml:space="preserve">—Government response </w:t>
      </w:r>
      <w:r w:rsidR="00701496">
        <w:rPr>
          <w:rFonts w:ascii="Calibri" w:hAnsi="Calibri"/>
          <w:lang w:val="en-AU"/>
        </w:rPr>
        <w:t xml:space="preserve">to </w:t>
      </w:r>
      <w:r>
        <w:rPr>
          <w:rFonts w:ascii="Calibri" w:hAnsi="Calibri"/>
          <w:lang w:val="en-AU"/>
        </w:rPr>
        <w:t>recommendation 9—Update about the commissioning of future public artwork, dated Febru</w:t>
      </w:r>
      <w:r w:rsidR="00435736">
        <w:rPr>
          <w:rFonts w:ascii="Calibri" w:hAnsi="Calibri"/>
          <w:lang w:val="en-AU"/>
        </w:rPr>
        <w:t>ary 2023.</w:t>
      </w:r>
      <w:r w:rsidR="00435736" w:rsidRPr="00435736">
        <w:rPr>
          <w:rFonts w:ascii="Calibri" w:hAnsi="Calibri"/>
          <w:lang w:val="en-AU"/>
        </w:rPr>
        <w:t xml:space="preserve"> </w:t>
      </w:r>
    </w:p>
    <w:p w14:paraId="334C3839" w14:textId="1A26C48A" w:rsidR="00162E76" w:rsidRPr="00FF19D9" w:rsidRDefault="00162E76" w:rsidP="003F51D1">
      <w:pPr>
        <w:spacing w:before="80"/>
        <w:ind w:left="720"/>
        <w:jc w:val="both"/>
        <w:rPr>
          <w:rFonts w:ascii="Calibri" w:hAnsi="Calibri"/>
          <w:lang w:val="en-AU"/>
        </w:rPr>
      </w:pPr>
      <w:r w:rsidRPr="00FF19D9">
        <w:rPr>
          <w:rFonts w:ascii="Calibri" w:hAnsi="Calibri"/>
          <w:lang w:val="en-AU"/>
        </w:rPr>
        <w:t>Financial Management Act—</w:t>
      </w:r>
    </w:p>
    <w:p w14:paraId="731476D9" w14:textId="7544FF3B" w:rsidR="00162E76" w:rsidRPr="002038B0" w:rsidRDefault="00162E76" w:rsidP="003F51D1">
      <w:pPr>
        <w:spacing w:before="80"/>
        <w:ind w:left="864"/>
        <w:jc w:val="both"/>
        <w:rPr>
          <w:rFonts w:ascii="Calibri" w:hAnsi="Calibri"/>
          <w:spacing w:val="-2"/>
        </w:rPr>
      </w:pPr>
      <w:r w:rsidRPr="00853306">
        <w:rPr>
          <w:rFonts w:ascii="Calibri" w:hAnsi="Calibri"/>
          <w:lang w:val="en-AU"/>
        </w:rPr>
        <w:t xml:space="preserve">Pursuant to </w:t>
      </w:r>
      <w:r w:rsidRPr="00853306">
        <w:rPr>
          <w:rFonts w:ascii="Calibri" w:hAnsi="Calibri"/>
        </w:rPr>
        <w:t>section 30E—</w:t>
      </w:r>
      <w:r w:rsidRPr="002038B0">
        <w:rPr>
          <w:rFonts w:ascii="Calibri" w:hAnsi="Calibri"/>
          <w:spacing w:val="-2"/>
        </w:rPr>
        <w:t>Half-yearly directorate performance reports—December 202</w:t>
      </w:r>
      <w:r w:rsidR="006E3EA3">
        <w:rPr>
          <w:rFonts w:ascii="Calibri" w:hAnsi="Calibri"/>
          <w:spacing w:val="-2"/>
        </w:rPr>
        <w:t>2</w:t>
      </w:r>
      <w:r w:rsidRPr="002038B0">
        <w:rPr>
          <w:rFonts w:ascii="Calibri" w:hAnsi="Calibri"/>
          <w:spacing w:val="-2"/>
        </w:rPr>
        <w:t xml:space="preserve">, </w:t>
      </w:r>
      <w:r w:rsidRPr="00853306">
        <w:rPr>
          <w:rFonts w:ascii="Calibri" w:hAnsi="Calibri"/>
        </w:rPr>
        <w:t>for the following:</w:t>
      </w:r>
    </w:p>
    <w:p w14:paraId="7320535F" w14:textId="6F885FDF" w:rsidR="00162E76" w:rsidRPr="00FF19D9" w:rsidRDefault="00162E76" w:rsidP="003F51D1">
      <w:pPr>
        <w:pStyle w:val="DPSEntryDetailIndentLev2"/>
        <w:spacing w:before="80"/>
      </w:pPr>
      <w:r w:rsidRPr="00FF19D9">
        <w:t>ACT Health</w:t>
      </w:r>
      <w:r w:rsidR="002C6411">
        <w:t xml:space="preserve"> Directorate</w:t>
      </w:r>
      <w:r w:rsidRPr="00FF19D9">
        <w:t>, dated February 202</w:t>
      </w:r>
      <w:r w:rsidR="008007E8">
        <w:t>3.</w:t>
      </w:r>
    </w:p>
    <w:p w14:paraId="3A2B5D1F" w14:textId="7DCD7F62" w:rsidR="00162E76" w:rsidRPr="00FF19D9" w:rsidRDefault="00162E76" w:rsidP="003F51D1">
      <w:pPr>
        <w:pStyle w:val="DPSEntryDetailIndentLev2"/>
        <w:spacing w:before="80"/>
      </w:pPr>
      <w:r w:rsidRPr="00FF19D9">
        <w:t>ACT Local Hospital Network, dated February 202</w:t>
      </w:r>
      <w:r w:rsidR="008007E8">
        <w:t>3</w:t>
      </w:r>
      <w:r w:rsidRPr="00FF19D9">
        <w:t>.</w:t>
      </w:r>
    </w:p>
    <w:p w14:paraId="2CA0409C" w14:textId="50698279" w:rsidR="00162E76" w:rsidRPr="00FF19D9" w:rsidRDefault="00162E76" w:rsidP="003F51D1">
      <w:pPr>
        <w:pStyle w:val="DPSEntryDetailIndentLev2"/>
        <w:spacing w:before="80"/>
      </w:pPr>
      <w:r w:rsidRPr="00FF19D9">
        <w:t xml:space="preserve">Canberra Health Services, dated </w:t>
      </w:r>
      <w:r>
        <w:t xml:space="preserve">10 </w:t>
      </w:r>
      <w:r w:rsidRPr="00FF19D9">
        <w:t>February 202</w:t>
      </w:r>
      <w:r w:rsidR="008007E8">
        <w:t>3</w:t>
      </w:r>
      <w:r w:rsidRPr="00FF19D9">
        <w:t>.</w:t>
      </w:r>
    </w:p>
    <w:p w14:paraId="1ADB6C0D" w14:textId="1603B353" w:rsidR="00162E76" w:rsidRPr="00FF19D9" w:rsidRDefault="00162E76" w:rsidP="003F51D1">
      <w:pPr>
        <w:pStyle w:val="DPSEntryDetailIndentLev2"/>
        <w:spacing w:before="80"/>
      </w:pPr>
      <w:r w:rsidRPr="00FF19D9">
        <w:t>Chief Minister, Treasury and Economic Development Directorate, dated February 202</w:t>
      </w:r>
      <w:r w:rsidR="008007E8">
        <w:t>3</w:t>
      </w:r>
      <w:r w:rsidRPr="00FF19D9">
        <w:t>.</w:t>
      </w:r>
    </w:p>
    <w:p w14:paraId="6ECCFE38" w14:textId="1866A16C" w:rsidR="00162E76" w:rsidRPr="00FF19D9" w:rsidRDefault="00162E76" w:rsidP="003F51D1">
      <w:pPr>
        <w:pStyle w:val="DPSEntryDetailIndentLev2"/>
        <w:spacing w:before="80"/>
      </w:pPr>
      <w:r w:rsidRPr="00FF19D9">
        <w:t>Community Services Directorate, dated February 202</w:t>
      </w:r>
      <w:r w:rsidR="008007E8">
        <w:t>3</w:t>
      </w:r>
      <w:r w:rsidRPr="00FF19D9">
        <w:t>.</w:t>
      </w:r>
    </w:p>
    <w:p w14:paraId="49419FD5" w14:textId="4255D3D4" w:rsidR="00162E76" w:rsidRPr="00FF19D9" w:rsidRDefault="00162E76" w:rsidP="003F51D1">
      <w:pPr>
        <w:pStyle w:val="DPSEntryDetailIndentLev2"/>
        <w:spacing w:before="80"/>
      </w:pPr>
      <w:r w:rsidRPr="00FF19D9">
        <w:t>Education Directorate, dated February 202</w:t>
      </w:r>
      <w:r w:rsidR="008007E8">
        <w:t>3</w:t>
      </w:r>
      <w:r w:rsidRPr="00FF19D9">
        <w:t>.</w:t>
      </w:r>
    </w:p>
    <w:p w14:paraId="759D8106" w14:textId="5DA9D127" w:rsidR="00162E76" w:rsidRPr="00FF19D9" w:rsidRDefault="00162E76" w:rsidP="003F51D1">
      <w:pPr>
        <w:pStyle w:val="DPSEntryDetailIndentLev2"/>
        <w:spacing w:before="80"/>
      </w:pPr>
      <w:r w:rsidRPr="00FF19D9">
        <w:t>Environment, Planning and Sustainable Development Directorate, dated February 202</w:t>
      </w:r>
      <w:r w:rsidR="008007E8">
        <w:t>3</w:t>
      </w:r>
      <w:r w:rsidRPr="00FF19D9">
        <w:t>.</w:t>
      </w:r>
    </w:p>
    <w:p w14:paraId="366BAA6F" w14:textId="4E247270" w:rsidR="00162E76" w:rsidRPr="00FF19D9" w:rsidRDefault="00162E76" w:rsidP="003F51D1">
      <w:pPr>
        <w:pStyle w:val="DPSEntryDetailIndentLev2"/>
        <w:spacing w:before="80"/>
      </w:pPr>
      <w:r w:rsidRPr="00FF19D9">
        <w:t>Housing ACT, dated February 202</w:t>
      </w:r>
      <w:r w:rsidR="008007E8">
        <w:t>3</w:t>
      </w:r>
      <w:r w:rsidRPr="00FF19D9">
        <w:t>.</w:t>
      </w:r>
    </w:p>
    <w:p w14:paraId="5B76237D" w14:textId="0A4C3A54" w:rsidR="00162E76" w:rsidRPr="00FF19D9" w:rsidRDefault="00162E76" w:rsidP="003F51D1">
      <w:pPr>
        <w:pStyle w:val="DPSEntryDetailIndentLev2"/>
        <w:spacing w:before="80"/>
      </w:pPr>
      <w:r w:rsidRPr="00FF19D9">
        <w:t>Justice and Community Safety Directorate, dated February 202</w:t>
      </w:r>
      <w:r w:rsidR="008007E8">
        <w:t>3</w:t>
      </w:r>
      <w:r w:rsidRPr="00FF19D9">
        <w:t>.</w:t>
      </w:r>
    </w:p>
    <w:p w14:paraId="5E3C50F8" w14:textId="11372725" w:rsidR="00162E76" w:rsidRPr="00FF19D9" w:rsidRDefault="00162E76" w:rsidP="003F51D1">
      <w:pPr>
        <w:pStyle w:val="DPSEntryDetailIndentLev2"/>
        <w:spacing w:before="80"/>
      </w:pPr>
      <w:r w:rsidRPr="00FF19D9">
        <w:t xml:space="preserve">Major Projects Canberra, dated </w:t>
      </w:r>
      <w:r w:rsidR="00576E8E">
        <w:t xml:space="preserve">9 </w:t>
      </w:r>
      <w:r w:rsidRPr="00FF19D9">
        <w:t>February 202</w:t>
      </w:r>
      <w:r w:rsidR="00A85045">
        <w:t>3</w:t>
      </w:r>
      <w:r w:rsidRPr="00FF19D9">
        <w:t>.</w:t>
      </w:r>
    </w:p>
    <w:p w14:paraId="4AFB1CC6" w14:textId="7A625672" w:rsidR="00162E76" w:rsidRPr="00FF19D9" w:rsidRDefault="00162E76" w:rsidP="003F51D1">
      <w:pPr>
        <w:pStyle w:val="DPSEntryDetailIndentLev2"/>
        <w:spacing w:before="80"/>
      </w:pPr>
      <w:r w:rsidRPr="00FF19D9">
        <w:t xml:space="preserve">Transport Canberra and City Services Directorate, dated </w:t>
      </w:r>
      <w:r w:rsidR="00576E8E">
        <w:t xml:space="preserve">9 </w:t>
      </w:r>
      <w:r w:rsidRPr="00FF19D9">
        <w:t>February 202</w:t>
      </w:r>
      <w:r w:rsidR="008007E8">
        <w:t>3</w:t>
      </w:r>
      <w:r w:rsidRPr="00FF19D9">
        <w:t>.</w:t>
      </w:r>
    </w:p>
    <w:p w14:paraId="1E8BBA3D" w14:textId="46B88803" w:rsidR="00162E76" w:rsidRPr="00FF19D9" w:rsidRDefault="00162E76" w:rsidP="003F51D1">
      <w:pPr>
        <w:pStyle w:val="DPSEntryDetailIndentLev2"/>
        <w:spacing w:before="80"/>
      </w:pPr>
      <w:r w:rsidRPr="00FF19D9">
        <w:t xml:space="preserve">Transport Canberra Operations, dated </w:t>
      </w:r>
      <w:r w:rsidR="00576E8E">
        <w:t xml:space="preserve">9 </w:t>
      </w:r>
      <w:r w:rsidRPr="00FF19D9">
        <w:t>February 202</w:t>
      </w:r>
      <w:r w:rsidR="008007E8">
        <w:t>3</w:t>
      </w:r>
      <w:r w:rsidRPr="00FF19D9">
        <w:t>.</w:t>
      </w:r>
    </w:p>
    <w:p w14:paraId="279573E0" w14:textId="083BAF10" w:rsidR="00B35D4A" w:rsidRDefault="00B35D4A" w:rsidP="003F51D1">
      <w:pPr>
        <w:pStyle w:val="DPSEntryDetail"/>
        <w:spacing w:before="80"/>
      </w:pPr>
      <w:r>
        <w:t>Freedom of Information Act, pursuant to section 39—Copies of notices provided to the Ombudsman—Freedom of Information requests—Decisions not made in time—</w:t>
      </w:r>
    </w:p>
    <w:p w14:paraId="74B7A504" w14:textId="2898C6C1" w:rsidR="00B35D4A" w:rsidRDefault="00B35D4A" w:rsidP="003F51D1">
      <w:pPr>
        <w:pStyle w:val="DPSEntryDetailIndentLev1"/>
        <w:spacing w:before="80"/>
      </w:pPr>
      <w:r>
        <w:t>Community Services Directorate—</w:t>
      </w:r>
    </w:p>
    <w:p w14:paraId="2299EF99" w14:textId="7F0FB3B7" w:rsidR="00B35D4A" w:rsidRDefault="00B35D4A" w:rsidP="003F51D1">
      <w:pPr>
        <w:pStyle w:val="DPSEntryDetailIndentLev2"/>
        <w:spacing w:before="80"/>
      </w:pPr>
      <w:r>
        <w:t>FOI-CSD-22/21, dated</w:t>
      </w:r>
      <w:r w:rsidR="008007E8">
        <w:t xml:space="preserve"> 18 November 2022.</w:t>
      </w:r>
    </w:p>
    <w:p w14:paraId="06898525" w14:textId="6DC433D2" w:rsidR="00B35D4A" w:rsidRDefault="00B35D4A" w:rsidP="003F51D1">
      <w:pPr>
        <w:pStyle w:val="DPSEntryDetailIndentLev2"/>
        <w:spacing w:before="80"/>
      </w:pPr>
      <w:r>
        <w:t>FOI-CYF-2</w:t>
      </w:r>
      <w:r w:rsidR="00DE6CED">
        <w:t>0</w:t>
      </w:r>
      <w:r>
        <w:t>/25, dated</w:t>
      </w:r>
      <w:r w:rsidR="008007E8">
        <w:t xml:space="preserve"> </w:t>
      </w:r>
      <w:r w:rsidR="00576E8E">
        <w:t>17 March 2021</w:t>
      </w:r>
      <w:r w:rsidR="008007E8">
        <w:t>.</w:t>
      </w:r>
    </w:p>
    <w:p w14:paraId="64C5A322" w14:textId="298559A0" w:rsidR="00B35D4A" w:rsidRDefault="00B35D4A" w:rsidP="003F51D1">
      <w:pPr>
        <w:pStyle w:val="DPSEntryDetailIndentLev2"/>
        <w:spacing w:before="80"/>
      </w:pPr>
      <w:r>
        <w:t>FOI-HOU-22/22, dated</w:t>
      </w:r>
      <w:r w:rsidR="00576E8E">
        <w:t xml:space="preserve"> 18 October 2022</w:t>
      </w:r>
      <w:r w:rsidR="008007E8">
        <w:t>.</w:t>
      </w:r>
    </w:p>
    <w:p w14:paraId="398DD740" w14:textId="4E25A71C" w:rsidR="00C664C8" w:rsidRPr="00853306" w:rsidRDefault="00C664C8" w:rsidP="003F51D1">
      <w:pPr>
        <w:spacing w:before="80"/>
        <w:ind w:left="720"/>
        <w:rPr>
          <w:rFonts w:ascii="Calibri" w:hAnsi="Calibri"/>
          <w:spacing w:val="-2"/>
          <w:lang w:val="en-AU"/>
        </w:rPr>
      </w:pPr>
      <w:r w:rsidRPr="00853306">
        <w:rPr>
          <w:rFonts w:ascii="Calibri" w:hAnsi="Calibri"/>
          <w:spacing w:val="-2"/>
          <w:lang w:val="en-AU"/>
        </w:rPr>
        <w:t>Health and Community Wellbeing—Standing Committee—Report 8—Inquiry into Period Products and Facilities (Access) Bill 2022—Government response, dated</w:t>
      </w:r>
      <w:r w:rsidR="000E1795" w:rsidRPr="00853306">
        <w:rPr>
          <w:rFonts w:ascii="Calibri" w:hAnsi="Calibri"/>
          <w:spacing w:val="-2"/>
          <w:lang w:val="en-AU"/>
        </w:rPr>
        <w:t xml:space="preserve"> 8 February 2023.</w:t>
      </w:r>
    </w:p>
    <w:p w14:paraId="15804353" w14:textId="11C6EFAD" w:rsidR="006860D5" w:rsidRDefault="006860D5" w:rsidP="003F51D1">
      <w:pPr>
        <w:spacing w:before="80"/>
        <w:ind w:left="720"/>
        <w:rPr>
          <w:rFonts w:ascii="Calibri" w:hAnsi="Calibri"/>
          <w:lang w:val="en-AU"/>
        </w:rPr>
      </w:pPr>
      <w:r>
        <w:rPr>
          <w:rFonts w:ascii="Calibri" w:hAnsi="Calibri"/>
          <w:lang w:val="en-AU"/>
        </w:rPr>
        <w:t>Teacher attraction and retention plan 2023-28—Investing in teachers to support the future of education—</w:t>
      </w:r>
      <w:r w:rsidR="00576E8E">
        <w:rPr>
          <w:rFonts w:ascii="Calibri" w:hAnsi="Calibri"/>
          <w:lang w:val="en-AU"/>
        </w:rPr>
        <w:t xml:space="preserve">Education </w:t>
      </w:r>
      <w:r>
        <w:rPr>
          <w:rFonts w:ascii="Calibri" w:hAnsi="Calibri"/>
          <w:lang w:val="en-AU"/>
        </w:rPr>
        <w:t>Directorate, dated February 2023</w:t>
      </w:r>
      <w:r w:rsidR="008007E8">
        <w:rPr>
          <w:rFonts w:ascii="Calibri" w:hAnsi="Calibri"/>
          <w:lang w:val="en-AU"/>
        </w:rPr>
        <w:t>, in response to</w:t>
      </w:r>
      <w:r w:rsidR="00576E8E">
        <w:rPr>
          <w:rFonts w:ascii="Calibri" w:hAnsi="Calibri"/>
          <w:lang w:val="en-AU"/>
        </w:rPr>
        <w:t xml:space="preserve"> Assembly Resolution of 1 June 2022 relating to</w:t>
      </w:r>
      <w:r w:rsidR="008007E8">
        <w:rPr>
          <w:rFonts w:ascii="Calibri" w:hAnsi="Calibri"/>
          <w:lang w:val="en-AU"/>
        </w:rPr>
        <w:t xml:space="preserve"> </w:t>
      </w:r>
      <w:r w:rsidR="003F51D1">
        <w:rPr>
          <w:rFonts w:ascii="Calibri" w:hAnsi="Calibri"/>
          <w:lang w:val="en-AU"/>
        </w:rPr>
        <w:t xml:space="preserve">the </w:t>
      </w:r>
      <w:r w:rsidR="00576E8E">
        <w:rPr>
          <w:rFonts w:ascii="Calibri" w:hAnsi="Calibri"/>
          <w:lang w:val="en-AU"/>
        </w:rPr>
        <w:t>n</w:t>
      </w:r>
      <w:r w:rsidR="008007E8">
        <w:rPr>
          <w:rFonts w:ascii="Calibri" w:hAnsi="Calibri"/>
          <w:lang w:val="en-AU"/>
        </w:rPr>
        <w:t xml:space="preserve">umber of </w:t>
      </w:r>
      <w:r w:rsidR="00576E8E">
        <w:rPr>
          <w:rFonts w:ascii="Calibri" w:hAnsi="Calibri"/>
          <w:lang w:val="en-AU"/>
        </w:rPr>
        <w:t>t</w:t>
      </w:r>
      <w:r w:rsidR="008007E8">
        <w:rPr>
          <w:rFonts w:ascii="Calibri" w:hAnsi="Calibri"/>
          <w:lang w:val="en-AU"/>
        </w:rPr>
        <w:t>eacher</w:t>
      </w:r>
      <w:r w:rsidR="003F51D1">
        <w:rPr>
          <w:rFonts w:ascii="Calibri" w:hAnsi="Calibri"/>
          <w:lang w:val="en-AU"/>
        </w:rPr>
        <w:t>s</w:t>
      </w:r>
      <w:r w:rsidR="008007E8">
        <w:rPr>
          <w:rFonts w:ascii="Calibri" w:hAnsi="Calibri"/>
          <w:lang w:val="en-AU"/>
        </w:rPr>
        <w:t xml:space="preserve"> in the ACT.</w:t>
      </w:r>
    </w:p>
    <w:p w14:paraId="73B39FA4" w14:textId="13B4558F" w:rsidR="00551031" w:rsidRPr="0075110E" w:rsidRDefault="00551031" w:rsidP="003F51D1">
      <w:pPr>
        <w:spacing w:before="80"/>
        <w:ind w:left="720"/>
      </w:pPr>
      <w:r w:rsidRPr="00FF19D9">
        <w:rPr>
          <w:rFonts w:ascii="Calibri" w:hAnsi="Calibri"/>
          <w:lang w:val="en-AU"/>
        </w:rPr>
        <w:lastRenderedPageBreak/>
        <w:t>Planning and Development Act, p</w:t>
      </w:r>
      <w:r w:rsidRPr="00FF19D9">
        <w:t>ursuant to subsection 242(2)—Statement of leases granted for the period 1 October to 31 December 202</w:t>
      </w:r>
      <w:r w:rsidR="002C6411">
        <w:t>2</w:t>
      </w:r>
      <w:r w:rsidRPr="00FF19D9">
        <w:t xml:space="preserve">, dated </w:t>
      </w:r>
      <w:r>
        <w:t>February 202</w:t>
      </w:r>
      <w:r w:rsidR="008007E8">
        <w:t>3</w:t>
      </w:r>
      <w:r w:rsidRPr="00FF19D9">
        <w:t>.</w:t>
      </w:r>
    </w:p>
    <w:p w14:paraId="4D004F10" w14:textId="77777777" w:rsidR="00551031" w:rsidRPr="00EF79B3" w:rsidRDefault="00551031" w:rsidP="003F51D1">
      <w:pPr>
        <w:spacing w:before="80"/>
        <w:ind w:left="720"/>
        <w:rPr>
          <w:rFonts w:ascii="Calibri" w:hAnsi="Calibri"/>
          <w:lang w:val="en-AU"/>
        </w:rPr>
      </w:pPr>
      <w:r w:rsidRPr="00EF79B3">
        <w:rPr>
          <w:rFonts w:ascii="Calibri" w:hAnsi="Calibri"/>
          <w:lang w:val="en-AU"/>
        </w:rPr>
        <w:t>Remuneration Tribunal Act, pursuant to subsection 12(2)—Determinations, together with accompanying statements for:</w:t>
      </w:r>
    </w:p>
    <w:p w14:paraId="1FE5F5A7" w14:textId="1009B81C" w:rsidR="00551031" w:rsidRPr="00EF79B3" w:rsidRDefault="00551031" w:rsidP="003F51D1">
      <w:pPr>
        <w:spacing w:before="80"/>
        <w:ind w:left="864"/>
        <w:rPr>
          <w:rFonts w:ascii="Calibri" w:hAnsi="Calibri"/>
          <w:lang w:val="en-AU"/>
        </w:rPr>
      </w:pPr>
      <w:r>
        <w:rPr>
          <w:rFonts w:ascii="Calibri" w:hAnsi="Calibri"/>
          <w:lang w:val="en-AU"/>
        </w:rPr>
        <w:t>ACT Civil and Administrative Tribunal</w:t>
      </w:r>
      <w:r w:rsidRPr="00EF79B3">
        <w:rPr>
          <w:rFonts w:ascii="Calibri" w:hAnsi="Calibri"/>
          <w:lang w:val="en-AU"/>
        </w:rPr>
        <w:t xml:space="preserve">—Determination </w:t>
      </w:r>
      <w:r w:rsidR="002C6411">
        <w:rPr>
          <w:rFonts w:ascii="Calibri" w:hAnsi="Calibri"/>
          <w:lang w:val="en-AU"/>
        </w:rPr>
        <w:t>8</w:t>
      </w:r>
      <w:r>
        <w:rPr>
          <w:rFonts w:ascii="Calibri" w:hAnsi="Calibri"/>
          <w:lang w:val="en-AU"/>
        </w:rPr>
        <w:t xml:space="preserve"> 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w:t>
      </w:r>
      <w:r>
        <w:rPr>
          <w:rFonts w:ascii="Calibri" w:hAnsi="Calibri"/>
          <w:lang w:val="en-AU"/>
        </w:rPr>
        <w:t>December 202</w:t>
      </w:r>
      <w:r w:rsidR="000E1795">
        <w:rPr>
          <w:rFonts w:ascii="Calibri" w:hAnsi="Calibri"/>
          <w:lang w:val="en-AU"/>
        </w:rPr>
        <w:t>2</w:t>
      </w:r>
      <w:r w:rsidRPr="00EF79B3">
        <w:rPr>
          <w:rFonts w:ascii="Calibri" w:hAnsi="Calibri"/>
          <w:lang w:val="en-AU"/>
        </w:rPr>
        <w:t>.</w:t>
      </w:r>
    </w:p>
    <w:p w14:paraId="540DBD2A" w14:textId="57A3F437" w:rsidR="00551031" w:rsidRPr="00EF79B3" w:rsidRDefault="00551031" w:rsidP="003F51D1">
      <w:pPr>
        <w:spacing w:before="80"/>
        <w:ind w:left="864"/>
        <w:rPr>
          <w:rFonts w:ascii="Calibri" w:hAnsi="Calibri"/>
          <w:lang w:val="en-AU"/>
        </w:rPr>
      </w:pPr>
      <w:r>
        <w:rPr>
          <w:rFonts w:ascii="Calibri" w:hAnsi="Calibri"/>
          <w:lang w:val="en-AU"/>
        </w:rPr>
        <w:t>ACT Magistrates Court Judicial Positions</w:t>
      </w:r>
      <w:r w:rsidRPr="00EF79B3">
        <w:rPr>
          <w:rFonts w:ascii="Calibri" w:hAnsi="Calibri"/>
          <w:lang w:val="en-AU"/>
        </w:rPr>
        <w:t xml:space="preserve">—Determination </w:t>
      </w:r>
      <w:r>
        <w:rPr>
          <w:rFonts w:ascii="Calibri" w:hAnsi="Calibri"/>
          <w:lang w:val="en-AU"/>
        </w:rPr>
        <w:t>7 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December 2022</w:t>
      </w:r>
      <w:r w:rsidRPr="00EF79B3">
        <w:rPr>
          <w:rFonts w:ascii="Calibri" w:hAnsi="Calibri"/>
          <w:lang w:val="en-AU"/>
        </w:rPr>
        <w:t>.</w:t>
      </w:r>
    </w:p>
    <w:p w14:paraId="2E1EE89F" w14:textId="43A91A08" w:rsidR="00551031" w:rsidRPr="00EF79B3" w:rsidRDefault="00551031" w:rsidP="003F51D1">
      <w:pPr>
        <w:spacing w:before="80"/>
        <w:ind w:left="864"/>
        <w:rPr>
          <w:rFonts w:ascii="Calibri" w:hAnsi="Calibri"/>
          <w:lang w:val="en-AU"/>
        </w:rPr>
      </w:pPr>
      <w:r>
        <w:rPr>
          <w:rFonts w:ascii="Calibri" w:hAnsi="Calibri"/>
          <w:lang w:val="en-AU"/>
        </w:rPr>
        <w:t>ACT Supreme Court Judicial Positions</w:t>
      </w:r>
      <w:r w:rsidRPr="00EF79B3">
        <w:rPr>
          <w:rFonts w:ascii="Calibri" w:hAnsi="Calibri"/>
          <w:lang w:val="en-AU"/>
        </w:rPr>
        <w:t xml:space="preserve">—Determination </w:t>
      </w:r>
      <w:r w:rsidR="002C6411">
        <w:rPr>
          <w:rFonts w:ascii="Calibri" w:hAnsi="Calibri"/>
          <w:lang w:val="en-AU"/>
        </w:rPr>
        <w:t xml:space="preserve">14 </w:t>
      </w:r>
      <w:r>
        <w:rPr>
          <w:rFonts w:ascii="Calibri" w:hAnsi="Calibri"/>
          <w:lang w:val="en-AU"/>
        </w:rPr>
        <w:t>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December 2022</w:t>
      </w:r>
      <w:r w:rsidR="00853306">
        <w:rPr>
          <w:rFonts w:ascii="Calibri" w:hAnsi="Calibri"/>
          <w:lang w:val="en-AU"/>
        </w:rPr>
        <w:t>.</w:t>
      </w:r>
    </w:p>
    <w:p w14:paraId="72CEF8F8" w14:textId="2BC55A93" w:rsidR="00551031" w:rsidRPr="00EF79B3" w:rsidRDefault="00551031" w:rsidP="003F51D1">
      <w:pPr>
        <w:spacing w:before="80"/>
        <w:ind w:left="864"/>
        <w:rPr>
          <w:rFonts w:ascii="Calibri" w:hAnsi="Calibri"/>
          <w:lang w:val="en-AU"/>
        </w:rPr>
      </w:pPr>
      <w:r>
        <w:rPr>
          <w:rFonts w:ascii="Calibri" w:hAnsi="Calibri"/>
          <w:lang w:val="en-AU"/>
        </w:rPr>
        <w:t>Director of Public Prosecutions</w:t>
      </w:r>
      <w:r w:rsidRPr="00EF79B3">
        <w:rPr>
          <w:rFonts w:ascii="Calibri" w:hAnsi="Calibri"/>
          <w:lang w:val="en-AU"/>
        </w:rPr>
        <w:t xml:space="preserve">—Determination </w:t>
      </w:r>
      <w:r>
        <w:rPr>
          <w:rFonts w:ascii="Calibri" w:hAnsi="Calibri"/>
          <w:lang w:val="en-AU"/>
        </w:rPr>
        <w:t>1</w:t>
      </w:r>
      <w:r w:rsidR="002C6411">
        <w:rPr>
          <w:rFonts w:ascii="Calibri" w:hAnsi="Calibri"/>
          <w:lang w:val="en-AU"/>
        </w:rPr>
        <w:t xml:space="preserve">2 </w:t>
      </w:r>
      <w:r>
        <w:rPr>
          <w:rFonts w:ascii="Calibri" w:hAnsi="Calibri"/>
          <w:lang w:val="en-AU"/>
        </w:rPr>
        <w:t>of 202</w:t>
      </w:r>
      <w:r w:rsidR="002C6411">
        <w:rPr>
          <w:rFonts w:ascii="Calibri" w:hAnsi="Calibri"/>
          <w:lang w:val="en-AU"/>
        </w:rPr>
        <w:t>2</w:t>
      </w:r>
      <w:r w:rsidRPr="00EF79B3">
        <w:rPr>
          <w:rFonts w:ascii="Calibri" w:hAnsi="Calibri"/>
          <w:lang w:val="en-AU"/>
        </w:rPr>
        <w:t>, dated</w:t>
      </w:r>
      <w:r w:rsidR="000E1795">
        <w:rPr>
          <w:rFonts w:ascii="Calibri" w:hAnsi="Calibri"/>
          <w:lang w:val="en-AU"/>
        </w:rPr>
        <w:t xml:space="preserve"> 15 December 2022.</w:t>
      </w:r>
    </w:p>
    <w:p w14:paraId="6206E1D4" w14:textId="56A05ADF" w:rsidR="002C6411" w:rsidRDefault="002C6411" w:rsidP="003F51D1">
      <w:pPr>
        <w:spacing w:before="80"/>
        <w:ind w:left="864"/>
        <w:rPr>
          <w:rFonts w:ascii="Calibri" w:hAnsi="Calibri"/>
          <w:lang w:val="en-AU"/>
        </w:rPr>
      </w:pPr>
      <w:r>
        <w:rPr>
          <w:rFonts w:ascii="Calibri" w:hAnsi="Calibri"/>
          <w:lang w:val="en-AU"/>
        </w:rPr>
        <w:t xml:space="preserve">Full-time Statutory Office Holder—Aboriginal and Torres Strait Islander </w:t>
      </w:r>
      <w:r w:rsidR="003F51D1">
        <w:rPr>
          <w:rFonts w:ascii="Calibri" w:hAnsi="Calibri"/>
          <w:lang w:val="en-AU"/>
        </w:rPr>
        <w:t>C</w:t>
      </w:r>
      <w:r>
        <w:rPr>
          <w:rFonts w:ascii="Calibri" w:hAnsi="Calibri"/>
          <w:lang w:val="en-AU"/>
        </w:rPr>
        <w:t>hildren and Young People</w:t>
      </w:r>
      <w:r w:rsidR="00594F30">
        <w:rPr>
          <w:rFonts w:ascii="Calibri" w:hAnsi="Calibri"/>
          <w:lang w:val="en-AU"/>
        </w:rPr>
        <w:t>’</w:t>
      </w:r>
      <w:r>
        <w:rPr>
          <w:rFonts w:ascii="Calibri" w:hAnsi="Calibri"/>
          <w:lang w:val="en-AU"/>
        </w:rPr>
        <w:t xml:space="preserve">s Commissioner—Determination 1 of 2023, dated </w:t>
      </w:r>
      <w:r w:rsidR="000E1795">
        <w:rPr>
          <w:rFonts w:ascii="Calibri" w:hAnsi="Calibri"/>
          <w:lang w:val="en-AU"/>
        </w:rPr>
        <w:t>25 January 2023.</w:t>
      </w:r>
    </w:p>
    <w:p w14:paraId="093240CD" w14:textId="0B1FA4F7" w:rsidR="00551031" w:rsidRPr="00EF79B3" w:rsidRDefault="00551031" w:rsidP="003F51D1">
      <w:pPr>
        <w:spacing w:before="80"/>
        <w:ind w:left="864"/>
        <w:rPr>
          <w:rFonts w:ascii="Calibri" w:hAnsi="Calibri"/>
          <w:lang w:val="en-AU"/>
        </w:rPr>
      </w:pPr>
      <w:r>
        <w:rPr>
          <w:rFonts w:ascii="Calibri" w:hAnsi="Calibri"/>
          <w:lang w:val="en-AU"/>
        </w:rPr>
        <w:t>Full-Time Statutory Office Holder: Chief Executive Officer, ACT Integrity Commission</w:t>
      </w:r>
      <w:r w:rsidRPr="00EF79B3">
        <w:rPr>
          <w:rFonts w:ascii="Calibri" w:hAnsi="Calibri"/>
          <w:lang w:val="en-AU"/>
        </w:rPr>
        <w:t xml:space="preserve">—Determination </w:t>
      </w:r>
      <w:r>
        <w:rPr>
          <w:rFonts w:ascii="Calibri" w:hAnsi="Calibri"/>
          <w:lang w:val="en-AU"/>
        </w:rPr>
        <w:t>10 of 202</w:t>
      </w:r>
      <w:r w:rsidR="002C6411">
        <w:rPr>
          <w:rFonts w:ascii="Calibri" w:hAnsi="Calibri"/>
          <w:lang w:val="en-AU"/>
        </w:rPr>
        <w:t>2</w:t>
      </w:r>
      <w:r w:rsidRPr="00EF79B3">
        <w:rPr>
          <w:rFonts w:ascii="Calibri" w:hAnsi="Calibri"/>
          <w:lang w:val="en-AU"/>
        </w:rPr>
        <w:t>,</w:t>
      </w:r>
      <w:r w:rsidR="000E1795" w:rsidRPr="000E1795">
        <w:rPr>
          <w:rFonts w:ascii="Calibri" w:hAnsi="Calibri"/>
          <w:lang w:val="en-AU"/>
        </w:rPr>
        <w:t xml:space="preserve"> </w:t>
      </w:r>
      <w:r w:rsidR="000E1795">
        <w:rPr>
          <w:rFonts w:ascii="Calibri" w:hAnsi="Calibri"/>
          <w:lang w:val="en-AU"/>
        </w:rPr>
        <w:t>dated 15 December 2022.</w:t>
      </w:r>
    </w:p>
    <w:p w14:paraId="7E73509A" w14:textId="333799DE" w:rsidR="00551031" w:rsidRPr="00EF79B3" w:rsidRDefault="00551031" w:rsidP="003F51D1">
      <w:pPr>
        <w:spacing w:before="80"/>
        <w:ind w:left="864"/>
        <w:rPr>
          <w:rFonts w:ascii="Calibri" w:hAnsi="Calibri"/>
          <w:lang w:val="en-AU"/>
        </w:rPr>
      </w:pPr>
      <w:r>
        <w:rPr>
          <w:rFonts w:ascii="Calibri" w:hAnsi="Calibri"/>
          <w:lang w:val="en-AU"/>
        </w:rPr>
        <w:t>Part-t</w:t>
      </w:r>
      <w:r w:rsidRPr="00EF79B3">
        <w:rPr>
          <w:rFonts w:ascii="Calibri" w:hAnsi="Calibri"/>
          <w:lang w:val="en-AU"/>
        </w:rPr>
        <w:t xml:space="preserve">ime </w:t>
      </w:r>
      <w:r>
        <w:rPr>
          <w:rFonts w:ascii="Calibri" w:hAnsi="Calibri"/>
          <w:lang w:val="en-AU"/>
        </w:rPr>
        <w:t>Public Office Holders</w:t>
      </w:r>
      <w:r w:rsidRPr="00EF79B3">
        <w:rPr>
          <w:rFonts w:ascii="Calibri" w:hAnsi="Calibri"/>
          <w:lang w:val="en-AU"/>
        </w:rPr>
        <w:t xml:space="preserve">—Determination </w:t>
      </w:r>
      <w:r w:rsidR="002C6411">
        <w:rPr>
          <w:rFonts w:ascii="Calibri" w:hAnsi="Calibri"/>
          <w:lang w:val="en-AU"/>
        </w:rPr>
        <w:t>13</w:t>
      </w:r>
      <w:r>
        <w:rPr>
          <w:rFonts w:ascii="Calibri" w:hAnsi="Calibri"/>
          <w:lang w:val="en-AU"/>
        </w:rPr>
        <w:t xml:space="preserve"> 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December 2022.</w:t>
      </w:r>
    </w:p>
    <w:p w14:paraId="7B3EB754" w14:textId="649B67C5" w:rsidR="002C6411" w:rsidRDefault="002C6411" w:rsidP="003F51D1">
      <w:pPr>
        <w:spacing w:before="80"/>
        <w:ind w:left="864"/>
        <w:rPr>
          <w:rFonts w:ascii="Calibri" w:hAnsi="Calibri"/>
          <w:lang w:val="en-AU"/>
        </w:rPr>
      </w:pPr>
      <w:r>
        <w:rPr>
          <w:rFonts w:ascii="Calibri" w:hAnsi="Calibri"/>
          <w:lang w:val="en-AU"/>
        </w:rPr>
        <w:t>Part-time Public Office Holder—Chair, Official Visitors Board—Determination 2 o</w:t>
      </w:r>
      <w:r w:rsidR="000E1795">
        <w:rPr>
          <w:rFonts w:ascii="Calibri" w:hAnsi="Calibri"/>
          <w:lang w:val="en-AU"/>
        </w:rPr>
        <w:t xml:space="preserve">f </w:t>
      </w:r>
      <w:r>
        <w:rPr>
          <w:rFonts w:ascii="Calibri" w:hAnsi="Calibri"/>
          <w:lang w:val="en-AU"/>
        </w:rPr>
        <w:t>2023, dated 25 January 2023.</w:t>
      </w:r>
    </w:p>
    <w:p w14:paraId="28E80CEC" w14:textId="55988A3A" w:rsidR="00551031" w:rsidRPr="00EF79B3" w:rsidRDefault="00551031" w:rsidP="003F51D1">
      <w:pPr>
        <w:spacing w:before="80"/>
        <w:ind w:left="864"/>
        <w:rPr>
          <w:rFonts w:ascii="Calibri" w:hAnsi="Calibri"/>
          <w:lang w:val="en-AU"/>
        </w:rPr>
      </w:pPr>
      <w:r>
        <w:rPr>
          <w:rFonts w:ascii="Calibri" w:hAnsi="Calibri"/>
          <w:lang w:val="en-AU"/>
        </w:rPr>
        <w:t>Part-t</w:t>
      </w:r>
      <w:r w:rsidRPr="00EF79B3">
        <w:rPr>
          <w:rFonts w:ascii="Calibri" w:hAnsi="Calibri"/>
          <w:lang w:val="en-AU"/>
        </w:rPr>
        <w:t xml:space="preserve">ime </w:t>
      </w:r>
      <w:r>
        <w:rPr>
          <w:rFonts w:ascii="Calibri" w:hAnsi="Calibri"/>
          <w:lang w:val="en-AU"/>
        </w:rPr>
        <w:t>Statutory Office Holder: Integrity Commissioner</w:t>
      </w:r>
      <w:r w:rsidRPr="00EF79B3">
        <w:rPr>
          <w:rFonts w:ascii="Calibri" w:hAnsi="Calibri"/>
          <w:lang w:val="en-AU"/>
        </w:rPr>
        <w:t xml:space="preserve">—Determination </w:t>
      </w:r>
      <w:r>
        <w:rPr>
          <w:rFonts w:ascii="Calibri" w:hAnsi="Calibri"/>
          <w:lang w:val="en-AU"/>
        </w:rPr>
        <w:t>9 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December 2022</w:t>
      </w:r>
      <w:r w:rsidRPr="00EF79B3">
        <w:rPr>
          <w:rFonts w:ascii="Calibri" w:hAnsi="Calibri"/>
          <w:lang w:val="en-AU"/>
        </w:rPr>
        <w:t>.</w:t>
      </w:r>
    </w:p>
    <w:p w14:paraId="69447FA4" w14:textId="70C88E6A" w:rsidR="00551031" w:rsidRDefault="00551031" w:rsidP="003F51D1">
      <w:pPr>
        <w:spacing w:before="80"/>
        <w:ind w:left="864"/>
        <w:rPr>
          <w:rFonts w:ascii="Calibri" w:hAnsi="Calibri"/>
          <w:lang w:val="en-AU"/>
        </w:rPr>
      </w:pPr>
      <w:r>
        <w:rPr>
          <w:rFonts w:ascii="Calibri" w:hAnsi="Calibri"/>
          <w:lang w:val="en-AU"/>
        </w:rPr>
        <w:t>Principal Registrar and Chief Executive Officer, ACT Courts and Tribunal</w:t>
      </w:r>
      <w:r w:rsidRPr="00EF79B3">
        <w:rPr>
          <w:rFonts w:ascii="Calibri" w:hAnsi="Calibri"/>
          <w:lang w:val="en-AU"/>
        </w:rPr>
        <w:t>—</w:t>
      </w:r>
      <w:r>
        <w:rPr>
          <w:rFonts w:ascii="Calibri" w:hAnsi="Calibri"/>
          <w:lang w:val="en-AU"/>
        </w:rPr>
        <w:t>D</w:t>
      </w:r>
      <w:r w:rsidRPr="00EF79B3">
        <w:rPr>
          <w:rFonts w:ascii="Calibri" w:hAnsi="Calibri"/>
          <w:lang w:val="en-AU"/>
        </w:rPr>
        <w:t xml:space="preserve">etermination </w:t>
      </w:r>
      <w:r>
        <w:rPr>
          <w:rFonts w:ascii="Calibri" w:hAnsi="Calibri"/>
          <w:lang w:val="en-AU"/>
        </w:rPr>
        <w:t>11 of 202</w:t>
      </w:r>
      <w:r w:rsidR="002C6411">
        <w:rPr>
          <w:rFonts w:ascii="Calibri" w:hAnsi="Calibri"/>
          <w:lang w:val="en-AU"/>
        </w:rPr>
        <w:t>2</w:t>
      </w:r>
      <w:r w:rsidRPr="00EF79B3">
        <w:rPr>
          <w:rFonts w:ascii="Calibri" w:hAnsi="Calibri"/>
          <w:lang w:val="en-AU"/>
        </w:rPr>
        <w:t xml:space="preserve">, dated </w:t>
      </w:r>
      <w:r w:rsidR="000E1795">
        <w:rPr>
          <w:rFonts w:ascii="Calibri" w:hAnsi="Calibri"/>
          <w:lang w:val="en-AU"/>
        </w:rPr>
        <w:t>15 December 2022</w:t>
      </w:r>
      <w:r w:rsidRPr="00EF79B3">
        <w:rPr>
          <w:rFonts w:ascii="Calibri" w:hAnsi="Calibri"/>
          <w:lang w:val="en-AU"/>
        </w:rPr>
        <w:t>.</w:t>
      </w:r>
    </w:p>
    <w:p w14:paraId="0AED51D3" w14:textId="1588B72A" w:rsidR="00C664C8" w:rsidRDefault="00C664C8" w:rsidP="003F51D1">
      <w:pPr>
        <w:spacing w:before="80"/>
        <w:ind w:left="720"/>
        <w:rPr>
          <w:rFonts w:ascii="Calibri" w:hAnsi="Calibri"/>
          <w:iCs/>
          <w:lang w:val="en-AU"/>
        </w:rPr>
      </w:pPr>
      <w:r>
        <w:rPr>
          <w:rFonts w:ascii="Calibri" w:hAnsi="Calibri"/>
          <w:bCs/>
          <w:lang w:val="en-AU"/>
        </w:rPr>
        <w:t>Public Accounts—Standing Committee</w:t>
      </w:r>
      <w:r w:rsidRPr="00680CFB">
        <w:rPr>
          <w:rFonts w:ascii="Calibri" w:hAnsi="Calibri"/>
          <w:lang w:val="en-AU"/>
        </w:rPr>
        <w:t xml:space="preserve">—Report </w:t>
      </w:r>
      <w:r>
        <w:rPr>
          <w:rFonts w:ascii="Calibri" w:hAnsi="Calibri"/>
          <w:caps/>
          <w:lang w:val="en-AU"/>
        </w:rPr>
        <w:t>11</w:t>
      </w:r>
      <w:r w:rsidRPr="00680CFB">
        <w:rPr>
          <w:rFonts w:ascii="Calibri" w:hAnsi="Calibri"/>
          <w:lang w:val="en-AU"/>
        </w:rPr>
        <w:t>—</w:t>
      </w:r>
      <w:r w:rsidRPr="00C664C8">
        <w:rPr>
          <w:rFonts w:ascii="Calibri" w:hAnsi="Calibri"/>
          <w:lang w:val="en-AU"/>
        </w:rPr>
        <w:t>Inquiry into the Auditor-General</w:t>
      </w:r>
      <w:r w:rsidR="00594F30">
        <w:rPr>
          <w:rFonts w:ascii="Calibri" w:hAnsi="Calibri"/>
          <w:lang w:val="en-AU"/>
        </w:rPr>
        <w:t>’</w:t>
      </w:r>
      <w:r w:rsidRPr="00C664C8">
        <w:rPr>
          <w:rFonts w:ascii="Calibri" w:hAnsi="Calibri"/>
          <w:lang w:val="en-AU"/>
        </w:rPr>
        <w:t>s Report No. 4 of 2020: Residential Land Supply and Release</w:t>
      </w:r>
      <w:r w:rsidRPr="00680CFB">
        <w:rPr>
          <w:rFonts w:ascii="Calibri" w:hAnsi="Calibri"/>
          <w:iCs/>
          <w:lang w:val="en-AU"/>
        </w:rPr>
        <w:t>—</w:t>
      </w:r>
      <w:r>
        <w:rPr>
          <w:rFonts w:ascii="Calibri" w:hAnsi="Calibri"/>
          <w:iCs/>
          <w:lang w:val="en-AU"/>
        </w:rPr>
        <w:t xml:space="preserve">Government response, dated </w:t>
      </w:r>
      <w:r w:rsidR="008007E8">
        <w:rPr>
          <w:rFonts w:ascii="Calibri" w:hAnsi="Calibri"/>
          <w:iCs/>
          <w:lang w:val="en-AU"/>
        </w:rPr>
        <w:t>February 2023</w:t>
      </w:r>
      <w:r>
        <w:rPr>
          <w:rFonts w:ascii="Calibri" w:hAnsi="Calibri"/>
          <w:iCs/>
          <w:lang w:val="en-AU"/>
        </w:rPr>
        <w:t>.</w:t>
      </w:r>
    </w:p>
    <w:p w14:paraId="5D7D267E" w14:textId="3BBDB857" w:rsidR="00E2438F" w:rsidRPr="00E2438F" w:rsidRDefault="00E2438F" w:rsidP="003F51D1">
      <w:pPr>
        <w:keepNext/>
        <w:keepLines/>
        <w:tabs>
          <w:tab w:val="right" w:pos="339"/>
          <w:tab w:val="left" w:pos="720"/>
        </w:tabs>
        <w:spacing w:before="200"/>
        <w:ind w:left="720" w:hanging="720"/>
        <w:rPr>
          <w:rFonts w:ascii="Calibri" w:hAnsi="Calibri"/>
          <w:b/>
          <w:caps/>
          <w:lang w:val="en-AU"/>
        </w:rPr>
      </w:pPr>
      <w:r w:rsidRPr="00E2438F">
        <w:rPr>
          <w:rFonts w:ascii="Calibri" w:hAnsi="Calibri"/>
          <w:b/>
          <w:lang w:val="en-AU"/>
        </w:rPr>
        <w:tab/>
      </w:r>
      <w:r w:rsidR="00241CE3">
        <w:rPr>
          <w:rFonts w:ascii="Calibri" w:hAnsi="Calibri"/>
          <w:b/>
          <w:bCs/>
          <w:lang w:val="en-AU"/>
        </w:rPr>
        <w:fldChar w:fldCharType="begin"/>
      </w:r>
      <w:r w:rsidR="00241CE3">
        <w:rPr>
          <w:rFonts w:ascii="Calibri" w:hAnsi="Calibri"/>
          <w:b/>
          <w:bCs/>
          <w:lang w:val="en-AU"/>
        </w:rPr>
        <w:instrText xml:space="preserve"> SEQ A \* MERGEFORMAT </w:instrText>
      </w:r>
      <w:r w:rsidR="00241CE3">
        <w:rPr>
          <w:rFonts w:ascii="Calibri" w:hAnsi="Calibri"/>
          <w:b/>
          <w:bCs/>
          <w:lang w:val="en-AU"/>
        </w:rPr>
        <w:fldChar w:fldCharType="separate"/>
      </w:r>
      <w:r w:rsidR="00835F19">
        <w:rPr>
          <w:rFonts w:ascii="Calibri" w:hAnsi="Calibri"/>
          <w:b/>
          <w:bCs/>
          <w:noProof/>
          <w:lang w:val="en-AU"/>
        </w:rPr>
        <w:t>13</w:t>
      </w:r>
      <w:r w:rsidR="00241CE3">
        <w:rPr>
          <w:rFonts w:ascii="Calibri" w:hAnsi="Calibri"/>
          <w:b/>
          <w:bCs/>
          <w:lang w:val="en-AU"/>
        </w:rPr>
        <w:fldChar w:fldCharType="end"/>
      </w:r>
      <w:r w:rsidRPr="00E2438F">
        <w:rPr>
          <w:rFonts w:ascii="Calibri" w:hAnsi="Calibri"/>
          <w:b/>
          <w:lang w:val="en-AU"/>
        </w:rPr>
        <w:tab/>
      </w:r>
      <w:r w:rsidR="00A714AF" w:rsidRPr="00A714AF">
        <w:rPr>
          <w:rFonts w:ascii="Calibri" w:hAnsi="Calibri"/>
          <w:b/>
          <w:lang w:val="en-AU"/>
        </w:rPr>
        <w:t>FINANCIAL MANAGEMENT ACT—HALF-YEARLY DIRECTORATE PERFORMANCE REPORT—TRANSPORT CANBERRA AND CITY SERVICES DIRECTORATE</w:t>
      </w:r>
      <w:r w:rsidRPr="00E2438F">
        <w:rPr>
          <w:rFonts w:ascii="Calibri" w:hAnsi="Calibri"/>
          <w:b/>
          <w:caps/>
          <w:lang w:val="en-AU"/>
        </w:rPr>
        <w:t>—PAPER NOTED</w:t>
      </w:r>
    </w:p>
    <w:p w14:paraId="253A97ED" w14:textId="38E77F81" w:rsidR="00E2438F" w:rsidRPr="00E2438F" w:rsidRDefault="00E2438F" w:rsidP="003F51D1">
      <w:pPr>
        <w:spacing w:before="80"/>
        <w:ind w:left="720"/>
        <w:rPr>
          <w:rFonts w:ascii="Calibri" w:hAnsi="Calibri"/>
          <w:lang w:val="en-AU"/>
        </w:rPr>
      </w:pPr>
      <w:r w:rsidRPr="00E2438F">
        <w:rPr>
          <w:rFonts w:ascii="Calibri" w:hAnsi="Calibri"/>
          <w:lang w:val="en-AU"/>
        </w:rPr>
        <w:t>Mr Gentleman (Manager of Government Business), pursuant to standing order 211, moved—That the Assembly take note of the following paper:</w:t>
      </w:r>
    </w:p>
    <w:p w14:paraId="53E32501" w14:textId="7D80F0D1" w:rsidR="00E2438F" w:rsidRPr="00E2438F" w:rsidRDefault="00A714AF" w:rsidP="003F51D1">
      <w:pPr>
        <w:spacing w:before="80"/>
        <w:ind w:left="720"/>
        <w:jc w:val="both"/>
        <w:rPr>
          <w:rFonts w:ascii="Calibri" w:hAnsi="Calibri"/>
          <w:lang w:val="en-AU"/>
        </w:rPr>
      </w:pPr>
      <w:r w:rsidRPr="001750A7">
        <w:rPr>
          <w:rFonts w:ascii="Calibri" w:hAnsi="Calibri"/>
          <w:lang w:val="en-AU"/>
        </w:rPr>
        <w:t xml:space="preserve">Financial Management Act, pursuant to </w:t>
      </w:r>
      <w:r w:rsidRPr="001750A7">
        <w:rPr>
          <w:rFonts w:ascii="Calibri" w:hAnsi="Calibri"/>
        </w:rPr>
        <w:t>section 30E—</w:t>
      </w:r>
      <w:r w:rsidRPr="002038B0">
        <w:rPr>
          <w:rFonts w:ascii="Calibri" w:hAnsi="Calibri"/>
          <w:spacing w:val="-2"/>
        </w:rPr>
        <w:t>Half-yearly directorate performance report</w:t>
      </w:r>
      <w:r>
        <w:rPr>
          <w:rFonts w:ascii="Calibri" w:hAnsi="Calibri"/>
          <w:spacing w:val="-2"/>
        </w:rPr>
        <w:t>—</w:t>
      </w:r>
      <w:r w:rsidR="003F51D1">
        <w:rPr>
          <w:rFonts w:ascii="Calibri" w:hAnsi="Calibri"/>
          <w:spacing w:val="-2"/>
        </w:rPr>
        <w:t>December 2022—</w:t>
      </w:r>
      <w:r>
        <w:rPr>
          <w:rFonts w:ascii="Calibri" w:hAnsi="Calibri"/>
          <w:spacing w:val="-2"/>
        </w:rPr>
        <w:t>Transport Canberra and City Services Directorate.</w:t>
      </w:r>
    </w:p>
    <w:p w14:paraId="4C0F8342" w14:textId="77777777" w:rsidR="00E2438F" w:rsidRPr="00E2438F" w:rsidRDefault="00E2438F" w:rsidP="003F51D1">
      <w:pPr>
        <w:spacing w:before="80"/>
        <w:ind w:left="720"/>
        <w:rPr>
          <w:rFonts w:ascii="Calibri" w:hAnsi="Calibri"/>
          <w:lang w:val="en-AU"/>
        </w:rPr>
      </w:pPr>
      <w:r w:rsidRPr="00E2438F">
        <w:rPr>
          <w:rFonts w:ascii="Calibri" w:hAnsi="Calibri"/>
          <w:lang w:val="en-AU"/>
        </w:rPr>
        <w:t>Debate ensued.</w:t>
      </w:r>
    </w:p>
    <w:p w14:paraId="0A2B6A66" w14:textId="77777777" w:rsidR="00E2438F" w:rsidRPr="00E2438F" w:rsidRDefault="00E2438F" w:rsidP="003F51D1">
      <w:pPr>
        <w:spacing w:before="80"/>
        <w:ind w:left="720"/>
        <w:rPr>
          <w:rFonts w:ascii="Calibri" w:hAnsi="Calibri"/>
          <w:lang w:val="en-AU"/>
        </w:rPr>
      </w:pPr>
      <w:r w:rsidRPr="00E2438F">
        <w:rPr>
          <w:rFonts w:ascii="Calibri" w:hAnsi="Calibri"/>
          <w:lang w:val="en-AU"/>
        </w:rPr>
        <w:t>Question—put and passed.</w:t>
      </w:r>
    </w:p>
    <w:p w14:paraId="35DEE796" w14:textId="09B1D0DC" w:rsidR="00B343E4" w:rsidRPr="00B343E4" w:rsidRDefault="00B343E4" w:rsidP="003F51D1">
      <w:pPr>
        <w:keepNext/>
        <w:keepLines/>
        <w:tabs>
          <w:tab w:val="right" w:pos="339"/>
          <w:tab w:val="left" w:pos="720"/>
        </w:tabs>
        <w:spacing w:before="200"/>
        <w:ind w:left="720" w:hanging="720"/>
        <w:rPr>
          <w:rFonts w:ascii="Calibri" w:hAnsi="Calibri"/>
          <w:b/>
          <w:caps/>
          <w:lang w:val="en-AU"/>
        </w:rPr>
      </w:pPr>
      <w:r w:rsidRPr="00B343E4">
        <w:rPr>
          <w:rFonts w:ascii="Calibri" w:hAnsi="Calibri"/>
          <w:b/>
          <w:lang w:val="en-AU"/>
        </w:rPr>
        <w:tab/>
      </w:r>
      <w:r w:rsidR="009A0ED4">
        <w:rPr>
          <w:rFonts w:ascii="Calibri" w:hAnsi="Calibri"/>
          <w:b/>
          <w:bCs/>
          <w:lang w:val="en-AU"/>
        </w:rPr>
        <w:fldChar w:fldCharType="begin"/>
      </w:r>
      <w:r w:rsidR="009A0ED4">
        <w:rPr>
          <w:rFonts w:ascii="Calibri" w:hAnsi="Calibri"/>
          <w:b/>
          <w:bCs/>
          <w:lang w:val="en-AU"/>
        </w:rPr>
        <w:instrText xml:space="preserve"> SEQ A \* MERGEFORMAT </w:instrText>
      </w:r>
      <w:r w:rsidR="009A0ED4">
        <w:rPr>
          <w:rFonts w:ascii="Calibri" w:hAnsi="Calibri"/>
          <w:b/>
          <w:bCs/>
          <w:lang w:val="en-AU"/>
        </w:rPr>
        <w:fldChar w:fldCharType="separate"/>
      </w:r>
      <w:r w:rsidR="00835F19">
        <w:rPr>
          <w:rFonts w:ascii="Calibri" w:hAnsi="Calibri"/>
          <w:b/>
          <w:bCs/>
          <w:noProof/>
          <w:lang w:val="en-AU"/>
        </w:rPr>
        <w:t>14</w:t>
      </w:r>
      <w:r w:rsidR="009A0ED4">
        <w:rPr>
          <w:rFonts w:ascii="Calibri" w:hAnsi="Calibri"/>
          <w:b/>
          <w:bCs/>
          <w:lang w:val="en-AU"/>
        </w:rPr>
        <w:fldChar w:fldCharType="end"/>
      </w:r>
      <w:r w:rsidRPr="00B343E4">
        <w:rPr>
          <w:rFonts w:ascii="Calibri" w:hAnsi="Calibri"/>
          <w:b/>
          <w:lang w:val="en-AU"/>
        </w:rPr>
        <w:tab/>
      </w:r>
      <w:r w:rsidR="00A714AF" w:rsidRPr="00A714AF">
        <w:rPr>
          <w:rFonts w:ascii="Calibri" w:hAnsi="Calibri"/>
          <w:b/>
          <w:caps/>
          <w:lang w:val="en-AU"/>
        </w:rPr>
        <w:t>Teacher attraction and retention plan 2023-28—Investing in teachers to support the future of education</w:t>
      </w:r>
      <w:r>
        <w:rPr>
          <w:rFonts w:ascii="Calibri" w:hAnsi="Calibri"/>
          <w:b/>
          <w:caps/>
          <w:lang w:val="en-AU"/>
        </w:rPr>
        <w:t>—</w:t>
      </w:r>
      <w:r w:rsidRPr="00B343E4">
        <w:rPr>
          <w:rFonts w:ascii="Calibri" w:hAnsi="Calibri"/>
          <w:b/>
          <w:caps/>
          <w:lang w:val="en-AU"/>
        </w:rPr>
        <w:t>PAPER NOTED</w:t>
      </w:r>
    </w:p>
    <w:p w14:paraId="436735BE" w14:textId="24134903" w:rsidR="00B343E4" w:rsidRPr="00B343E4" w:rsidRDefault="00B343E4" w:rsidP="003F51D1">
      <w:pPr>
        <w:spacing w:before="80"/>
        <w:ind w:left="720"/>
        <w:rPr>
          <w:rFonts w:ascii="Calibri" w:hAnsi="Calibri"/>
          <w:lang w:val="en-AU"/>
        </w:rPr>
      </w:pPr>
      <w:r w:rsidRPr="00B343E4">
        <w:rPr>
          <w:rFonts w:ascii="Calibri" w:hAnsi="Calibri"/>
          <w:lang w:val="en-AU"/>
        </w:rPr>
        <w:t>Mr Gentleman (Manager of Government Business), pursuant to standing order 211, moved—That the Assembly take note of the following paper:</w:t>
      </w:r>
    </w:p>
    <w:p w14:paraId="6985821A" w14:textId="47643670" w:rsidR="00B343E4" w:rsidRPr="00B343E4" w:rsidRDefault="00A714AF" w:rsidP="003F51D1">
      <w:pPr>
        <w:spacing w:before="80"/>
        <w:ind w:left="720"/>
        <w:rPr>
          <w:rFonts w:ascii="Calibri" w:hAnsi="Calibri"/>
          <w:lang w:val="en-AU"/>
        </w:rPr>
      </w:pPr>
      <w:bookmarkStart w:id="4" w:name="_Hlk126852077"/>
      <w:r>
        <w:rPr>
          <w:rFonts w:ascii="Calibri" w:hAnsi="Calibri"/>
          <w:lang w:val="en-AU"/>
        </w:rPr>
        <w:t>Teacher attraction and retention plan 2023-28—Investing in teachers to support the future of education</w:t>
      </w:r>
      <w:bookmarkEnd w:id="4"/>
      <w:r w:rsidR="00B56480">
        <w:rPr>
          <w:rFonts w:ascii="Calibri" w:hAnsi="Calibri"/>
          <w:lang w:val="en-AU"/>
        </w:rPr>
        <w:t>—Education Directorate</w:t>
      </w:r>
      <w:r>
        <w:rPr>
          <w:rFonts w:ascii="Calibri" w:hAnsi="Calibri"/>
          <w:lang w:val="en-AU"/>
        </w:rPr>
        <w:t>.</w:t>
      </w:r>
    </w:p>
    <w:p w14:paraId="4DB39130" w14:textId="77777777" w:rsidR="004C2EF0" w:rsidRDefault="004C2EF0" w:rsidP="003F51D1">
      <w:pPr>
        <w:spacing w:before="80"/>
        <w:ind w:left="720"/>
        <w:rPr>
          <w:rFonts w:ascii="Calibri" w:hAnsi="Calibri"/>
          <w:lang w:val="en-AU"/>
        </w:rPr>
      </w:pPr>
      <w:r>
        <w:rPr>
          <w:rFonts w:ascii="Calibri" w:hAnsi="Calibri"/>
          <w:lang w:val="en-AU"/>
        </w:rPr>
        <w:t>Debate ensued.</w:t>
      </w:r>
    </w:p>
    <w:p w14:paraId="5992C64E" w14:textId="2F46E45D" w:rsidR="00B343E4" w:rsidRDefault="00B343E4" w:rsidP="003F51D1">
      <w:pPr>
        <w:spacing w:before="80"/>
        <w:ind w:left="720"/>
        <w:rPr>
          <w:rFonts w:ascii="Calibri" w:hAnsi="Calibri"/>
          <w:lang w:val="en-AU"/>
        </w:rPr>
      </w:pPr>
      <w:r w:rsidRPr="00B343E4">
        <w:rPr>
          <w:rFonts w:ascii="Calibri" w:hAnsi="Calibri"/>
          <w:lang w:val="en-AU"/>
        </w:rPr>
        <w:t>Question—put and passed.</w:t>
      </w:r>
    </w:p>
    <w:p w14:paraId="1A7FD666" w14:textId="568EFAB9" w:rsidR="007C7AA1" w:rsidRPr="007C7AA1" w:rsidRDefault="007C7AA1" w:rsidP="007C7AA1">
      <w:pPr>
        <w:keepNext/>
        <w:keepLines/>
        <w:tabs>
          <w:tab w:val="right" w:pos="339"/>
          <w:tab w:val="left" w:pos="720"/>
        </w:tabs>
        <w:spacing w:before="240"/>
        <w:ind w:left="720" w:hanging="720"/>
        <w:rPr>
          <w:rFonts w:ascii="Calibri" w:hAnsi="Calibri"/>
          <w:b/>
          <w:lang w:val="en-AU"/>
        </w:rPr>
      </w:pPr>
      <w:r w:rsidRPr="007C7AA1">
        <w:rPr>
          <w:rFonts w:ascii="Calibri" w:hAnsi="Calibri"/>
          <w:b/>
          <w:lang w:val="en-AU"/>
        </w:rPr>
        <w:lastRenderedPageBreak/>
        <w:tab/>
      </w:r>
      <w:r w:rsidR="00241CE3">
        <w:rPr>
          <w:rFonts w:ascii="Calibri" w:hAnsi="Calibri"/>
          <w:b/>
          <w:bCs/>
          <w:lang w:val="en-AU"/>
        </w:rPr>
        <w:fldChar w:fldCharType="begin"/>
      </w:r>
      <w:r w:rsidR="00241CE3">
        <w:rPr>
          <w:rFonts w:ascii="Calibri" w:hAnsi="Calibri"/>
          <w:b/>
          <w:bCs/>
          <w:lang w:val="en-AU"/>
        </w:rPr>
        <w:instrText xml:space="preserve"> SEQ A \* MERGEFORMAT </w:instrText>
      </w:r>
      <w:r w:rsidR="00241CE3">
        <w:rPr>
          <w:rFonts w:ascii="Calibri" w:hAnsi="Calibri"/>
          <w:b/>
          <w:bCs/>
          <w:lang w:val="en-AU"/>
        </w:rPr>
        <w:fldChar w:fldCharType="separate"/>
      </w:r>
      <w:r w:rsidR="00835F19">
        <w:rPr>
          <w:rFonts w:ascii="Calibri" w:hAnsi="Calibri"/>
          <w:b/>
          <w:bCs/>
          <w:noProof/>
          <w:lang w:val="en-AU"/>
        </w:rPr>
        <w:t>15</w:t>
      </w:r>
      <w:r w:rsidR="00241CE3">
        <w:rPr>
          <w:rFonts w:ascii="Calibri" w:hAnsi="Calibri"/>
          <w:b/>
          <w:bCs/>
          <w:lang w:val="en-AU"/>
        </w:rPr>
        <w:fldChar w:fldCharType="end"/>
      </w:r>
      <w:r w:rsidRPr="007C7AA1">
        <w:rPr>
          <w:rFonts w:ascii="Calibri" w:hAnsi="Calibri"/>
          <w:b/>
          <w:lang w:val="en-AU"/>
        </w:rPr>
        <w:tab/>
      </w:r>
      <w:r w:rsidRPr="00A714AF">
        <w:rPr>
          <w:rFonts w:ascii="Calibri" w:hAnsi="Calibri"/>
          <w:b/>
          <w:lang w:val="en-AU"/>
        </w:rPr>
        <w:t>FINANCIAL MANAGEMENT ACT—HALF-YEARLY DIRECTORATE PERFORMANCE REPORT—</w:t>
      </w:r>
      <w:r>
        <w:rPr>
          <w:rFonts w:ascii="Calibri" w:hAnsi="Calibri"/>
          <w:b/>
          <w:lang w:val="en-AU"/>
        </w:rPr>
        <w:t xml:space="preserve">ACT HEALTH </w:t>
      </w:r>
      <w:r w:rsidRPr="00A714AF">
        <w:rPr>
          <w:rFonts w:ascii="Calibri" w:hAnsi="Calibri"/>
          <w:b/>
          <w:lang w:val="en-AU"/>
        </w:rPr>
        <w:t>DIRECTORATE</w:t>
      </w:r>
      <w:r w:rsidRPr="007C7AA1">
        <w:rPr>
          <w:rFonts w:ascii="Calibri" w:hAnsi="Calibri"/>
          <w:b/>
          <w:lang w:val="en-AU"/>
        </w:rPr>
        <w:t>—MOTION TO TAKE NOTE OF PAPER</w:t>
      </w:r>
    </w:p>
    <w:p w14:paraId="3550BF07" w14:textId="12E4C711" w:rsidR="007C7AA1" w:rsidRPr="007C7AA1" w:rsidRDefault="007C7AA1" w:rsidP="00E80AAE">
      <w:pPr>
        <w:spacing w:before="80"/>
        <w:ind w:left="720"/>
        <w:rPr>
          <w:rFonts w:ascii="Calibri" w:hAnsi="Calibri"/>
          <w:lang w:val="en-AU"/>
        </w:rPr>
      </w:pPr>
      <w:r w:rsidRPr="007C7AA1">
        <w:rPr>
          <w:rFonts w:ascii="Calibri" w:hAnsi="Calibri"/>
          <w:lang w:val="en-AU"/>
        </w:rPr>
        <w:t>Mr Gentleman (Manager of Government Business), pursuant to standing order 211, moved—That the Assembly take note of the following paper:</w:t>
      </w:r>
    </w:p>
    <w:p w14:paraId="1E2BC47D" w14:textId="0D676ED1" w:rsidR="007C7AA1" w:rsidRPr="00E2438F" w:rsidRDefault="007C7AA1" w:rsidP="00E80AAE">
      <w:pPr>
        <w:spacing w:before="80"/>
        <w:ind w:left="720"/>
        <w:jc w:val="both"/>
        <w:rPr>
          <w:rFonts w:ascii="Calibri" w:hAnsi="Calibri"/>
          <w:lang w:val="en-AU"/>
        </w:rPr>
      </w:pPr>
      <w:r w:rsidRPr="00FF19D9">
        <w:rPr>
          <w:rFonts w:ascii="Calibri" w:hAnsi="Calibri"/>
          <w:lang w:val="en-AU"/>
        </w:rPr>
        <w:t>Financial Management Act</w:t>
      </w:r>
      <w:r>
        <w:rPr>
          <w:rFonts w:ascii="Calibri" w:hAnsi="Calibri"/>
          <w:lang w:val="en-AU"/>
        </w:rPr>
        <w:t xml:space="preserve">, </w:t>
      </w:r>
      <w:r w:rsidRPr="001750A7">
        <w:rPr>
          <w:rFonts w:ascii="Calibri" w:hAnsi="Calibri"/>
          <w:lang w:val="en-AU"/>
        </w:rPr>
        <w:t xml:space="preserve">pursuant to </w:t>
      </w:r>
      <w:r w:rsidRPr="001750A7">
        <w:rPr>
          <w:rFonts w:ascii="Calibri" w:hAnsi="Calibri"/>
        </w:rPr>
        <w:t>section 30E</w:t>
      </w:r>
      <w:r w:rsidRPr="002038B0">
        <w:rPr>
          <w:rFonts w:ascii="Calibri" w:hAnsi="Calibri"/>
          <w:spacing w:val="-2"/>
        </w:rPr>
        <w:t>—Half-yearly directorate performance report</w:t>
      </w:r>
      <w:r>
        <w:rPr>
          <w:rFonts w:ascii="Calibri" w:hAnsi="Calibri"/>
          <w:spacing w:val="-2"/>
        </w:rPr>
        <w:t>—</w:t>
      </w:r>
      <w:r w:rsidR="003F51D1">
        <w:rPr>
          <w:rFonts w:ascii="Calibri" w:hAnsi="Calibri"/>
          <w:spacing w:val="-2"/>
        </w:rPr>
        <w:t>December 2022—</w:t>
      </w:r>
      <w:r>
        <w:rPr>
          <w:rFonts w:ascii="Calibri" w:hAnsi="Calibri"/>
          <w:spacing w:val="-2"/>
        </w:rPr>
        <w:t>ACT Health Directorate.</w:t>
      </w:r>
    </w:p>
    <w:p w14:paraId="77E63B17" w14:textId="2EAD80AB" w:rsidR="007C7AA1" w:rsidRPr="007C7AA1" w:rsidRDefault="007C7AA1" w:rsidP="00E80AAE">
      <w:pPr>
        <w:spacing w:before="80"/>
        <w:ind w:left="720"/>
        <w:rPr>
          <w:rFonts w:ascii="Calibri" w:hAnsi="Calibri"/>
          <w:lang w:val="en-AU"/>
        </w:rPr>
      </w:pPr>
      <w:r w:rsidRPr="007C7AA1">
        <w:rPr>
          <w:rFonts w:ascii="Calibri" w:hAnsi="Calibri"/>
          <w:lang w:val="en-AU"/>
        </w:rPr>
        <w:t>Debate adjourned (</w:t>
      </w:r>
      <w:r>
        <w:rPr>
          <w:rFonts w:ascii="Calibri" w:hAnsi="Calibri"/>
          <w:lang w:val="en-AU"/>
        </w:rPr>
        <w:t>Ms Lawder)</w:t>
      </w:r>
      <w:r w:rsidRPr="007C7AA1">
        <w:rPr>
          <w:rFonts w:ascii="Calibri" w:hAnsi="Calibri"/>
          <w:lang w:val="en-AU"/>
        </w:rPr>
        <w:t xml:space="preserve"> and the resumption of the debate made an order of the day for the next sitting.</w:t>
      </w:r>
    </w:p>
    <w:p w14:paraId="13E8CF74" w14:textId="0C7A6C1E" w:rsidR="007C7AA1" w:rsidRPr="007C7AA1" w:rsidRDefault="007C7AA1" w:rsidP="007C7AA1">
      <w:pPr>
        <w:keepNext/>
        <w:keepLines/>
        <w:tabs>
          <w:tab w:val="right" w:pos="339"/>
          <w:tab w:val="left" w:pos="720"/>
        </w:tabs>
        <w:spacing w:before="240"/>
        <w:ind w:left="720" w:hanging="720"/>
        <w:rPr>
          <w:rFonts w:ascii="Calibri" w:hAnsi="Calibri"/>
          <w:b/>
          <w:lang w:val="en-AU"/>
        </w:rPr>
      </w:pPr>
      <w:r w:rsidRPr="007C7AA1">
        <w:rPr>
          <w:rFonts w:ascii="Calibri" w:hAnsi="Calibri"/>
          <w:b/>
          <w:lang w:val="en-AU"/>
        </w:rPr>
        <w:tab/>
      </w:r>
      <w:r w:rsidR="00241CE3">
        <w:rPr>
          <w:rFonts w:ascii="Calibri" w:hAnsi="Calibri"/>
          <w:b/>
          <w:bCs/>
          <w:lang w:val="en-AU"/>
        </w:rPr>
        <w:fldChar w:fldCharType="begin"/>
      </w:r>
      <w:r w:rsidR="00241CE3">
        <w:rPr>
          <w:rFonts w:ascii="Calibri" w:hAnsi="Calibri"/>
          <w:b/>
          <w:bCs/>
          <w:lang w:val="en-AU"/>
        </w:rPr>
        <w:instrText xml:space="preserve"> SEQ A \* MERGEFORMAT </w:instrText>
      </w:r>
      <w:r w:rsidR="00241CE3">
        <w:rPr>
          <w:rFonts w:ascii="Calibri" w:hAnsi="Calibri"/>
          <w:b/>
          <w:bCs/>
          <w:lang w:val="en-AU"/>
        </w:rPr>
        <w:fldChar w:fldCharType="separate"/>
      </w:r>
      <w:r w:rsidR="00835F19">
        <w:rPr>
          <w:rFonts w:ascii="Calibri" w:hAnsi="Calibri"/>
          <w:b/>
          <w:bCs/>
          <w:noProof/>
          <w:lang w:val="en-AU"/>
        </w:rPr>
        <w:t>16</w:t>
      </w:r>
      <w:r w:rsidR="00241CE3">
        <w:rPr>
          <w:rFonts w:ascii="Calibri" w:hAnsi="Calibri"/>
          <w:b/>
          <w:bCs/>
          <w:lang w:val="en-AU"/>
        </w:rPr>
        <w:fldChar w:fldCharType="end"/>
      </w:r>
      <w:r w:rsidRPr="007C7AA1">
        <w:rPr>
          <w:rFonts w:ascii="Calibri" w:hAnsi="Calibri"/>
          <w:b/>
          <w:lang w:val="en-AU"/>
        </w:rPr>
        <w:tab/>
      </w:r>
      <w:r w:rsidRPr="00A714AF">
        <w:rPr>
          <w:rFonts w:ascii="Calibri" w:hAnsi="Calibri"/>
          <w:b/>
          <w:lang w:val="en-AU"/>
        </w:rPr>
        <w:t>FINANCIAL MANAGEMENT ACT—HALF-YEARLY DIRECTORATE PERFORMANCE REPORT—</w:t>
      </w:r>
      <w:r>
        <w:rPr>
          <w:rFonts w:ascii="Calibri" w:hAnsi="Calibri"/>
          <w:b/>
          <w:lang w:val="en-AU"/>
        </w:rPr>
        <w:t>ACT LOCAL HOSPITAL NETWORK</w:t>
      </w:r>
      <w:r w:rsidRPr="007C7AA1">
        <w:rPr>
          <w:rFonts w:ascii="Calibri" w:hAnsi="Calibri"/>
          <w:b/>
          <w:lang w:val="en-AU"/>
        </w:rPr>
        <w:t>—MOTION TO TAKE NOTE OF PAPER</w:t>
      </w:r>
    </w:p>
    <w:p w14:paraId="656B57D3" w14:textId="6DB59BE2" w:rsidR="007C7AA1" w:rsidRPr="007C7AA1" w:rsidRDefault="007C7AA1" w:rsidP="00E80AAE">
      <w:pPr>
        <w:spacing w:before="80"/>
        <w:ind w:left="720"/>
        <w:rPr>
          <w:rFonts w:ascii="Calibri" w:hAnsi="Calibri"/>
          <w:lang w:val="en-AU"/>
        </w:rPr>
      </w:pPr>
      <w:r w:rsidRPr="007C7AA1">
        <w:rPr>
          <w:rFonts w:ascii="Calibri" w:hAnsi="Calibri"/>
          <w:lang w:val="en-AU"/>
        </w:rPr>
        <w:t>Mr Gentleman (Manager of Government Business), pursuant to standing order 211, moved—That the Assembly take note of the following paper:</w:t>
      </w:r>
    </w:p>
    <w:p w14:paraId="62152CD1" w14:textId="39D526CC" w:rsidR="007C7AA1" w:rsidRPr="00E2438F" w:rsidRDefault="007C7AA1" w:rsidP="00E80AAE">
      <w:pPr>
        <w:spacing w:before="80"/>
        <w:ind w:left="720"/>
        <w:jc w:val="both"/>
        <w:rPr>
          <w:rFonts w:ascii="Calibri" w:hAnsi="Calibri"/>
          <w:lang w:val="en-AU"/>
        </w:rPr>
      </w:pPr>
      <w:r w:rsidRPr="00FF19D9">
        <w:rPr>
          <w:rFonts w:ascii="Calibri" w:hAnsi="Calibri"/>
          <w:lang w:val="en-AU"/>
        </w:rPr>
        <w:t>Financial Management Act</w:t>
      </w:r>
      <w:r>
        <w:rPr>
          <w:rFonts w:ascii="Calibri" w:hAnsi="Calibri"/>
          <w:lang w:val="en-AU"/>
        </w:rPr>
        <w:t xml:space="preserve">, </w:t>
      </w:r>
      <w:r w:rsidRPr="001750A7">
        <w:rPr>
          <w:rFonts w:ascii="Calibri" w:hAnsi="Calibri"/>
          <w:lang w:val="en-AU"/>
        </w:rPr>
        <w:t xml:space="preserve">pursuant to </w:t>
      </w:r>
      <w:r w:rsidRPr="001750A7">
        <w:rPr>
          <w:rFonts w:ascii="Calibri" w:hAnsi="Calibri"/>
        </w:rPr>
        <w:t>section 30E—</w:t>
      </w:r>
      <w:r w:rsidRPr="002038B0">
        <w:rPr>
          <w:rFonts w:ascii="Calibri" w:hAnsi="Calibri"/>
          <w:spacing w:val="-2"/>
        </w:rPr>
        <w:t>Half-yearly directorate performance report</w:t>
      </w:r>
      <w:r>
        <w:rPr>
          <w:rFonts w:ascii="Calibri" w:hAnsi="Calibri"/>
          <w:spacing w:val="-2"/>
        </w:rPr>
        <w:t>—</w:t>
      </w:r>
      <w:r w:rsidR="003F51D1">
        <w:rPr>
          <w:rFonts w:ascii="Calibri" w:hAnsi="Calibri"/>
          <w:spacing w:val="-2"/>
        </w:rPr>
        <w:t>December 2022—</w:t>
      </w:r>
      <w:r>
        <w:rPr>
          <w:rFonts w:ascii="Calibri" w:hAnsi="Calibri"/>
          <w:spacing w:val="-2"/>
        </w:rPr>
        <w:t>ACT Local Hospital Network.</w:t>
      </w:r>
    </w:p>
    <w:p w14:paraId="61652EBB" w14:textId="77777777" w:rsidR="007C7AA1" w:rsidRPr="007C7AA1" w:rsidRDefault="007C7AA1" w:rsidP="00E80AAE">
      <w:pPr>
        <w:spacing w:before="80"/>
        <w:ind w:left="720"/>
        <w:rPr>
          <w:rFonts w:ascii="Calibri" w:hAnsi="Calibri"/>
          <w:lang w:val="en-AU"/>
        </w:rPr>
      </w:pPr>
      <w:r w:rsidRPr="007C7AA1">
        <w:rPr>
          <w:rFonts w:ascii="Calibri" w:hAnsi="Calibri"/>
          <w:lang w:val="en-AU"/>
        </w:rPr>
        <w:t>Debate adjourned (</w:t>
      </w:r>
      <w:r>
        <w:rPr>
          <w:rFonts w:ascii="Calibri" w:hAnsi="Calibri"/>
          <w:lang w:val="en-AU"/>
        </w:rPr>
        <w:t>Ms Lawder)</w:t>
      </w:r>
      <w:r w:rsidRPr="007C7AA1">
        <w:rPr>
          <w:rFonts w:ascii="Calibri" w:hAnsi="Calibri"/>
          <w:lang w:val="en-AU"/>
        </w:rPr>
        <w:t xml:space="preserve"> and the resumption of the debate made an order of the day for the next sitting.</w:t>
      </w:r>
    </w:p>
    <w:p w14:paraId="40D703B0" w14:textId="3F8A2B95" w:rsidR="007C7AA1" w:rsidRPr="007C7AA1" w:rsidRDefault="007C7AA1" w:rsidP="007C7AA1">
      <w:pPr>
        <w:keepNext/>
        <w:keepLines/>
        <w:tabs>
          <w:tab w:val="right" w:pos="339"/>
          <w:tab w:val="left" w:pos="720"/>
        </w:tabs>
        <w:spacing w:before="240"/>
        <w:ind w:left="720" w:hanging="720"/>
        <w:rPr>
          <w:rFonts w:ascii="Calibri" w:hAnsi="Calibri"/>
          <w:b/>
          <w:lang w:val="en-AU"/>
        </w:rPr>
      </w:pPr>
      <w:r w:rsidRPr="007C7AA1">
        <w:rPr>
          <w:rFonts w:ascii="Calibri" w:hAnsi="Calibri"/>
          <w:b/>
          <w:lang w:val="en-AU"/>
        </w:rPr>
        <w:tab/>
      </w:r>
      <w:r w:rsidR="00241CE3">
        <w:rPr>
          <w:rFonts w:ascii="Calibri" w:hAnsi="Calibri"/>
          <w:b/>
          <w:bCs/>
          <w:lang w:val="en-AU"/>
        </w:rPr>
        <w:fldChar w:fldCharType="begin"/>
      </w:r>
      <w:r w:rsidR="00241CE3">
        <w:rPr>
          <w:rFonts w:ascii="Calibri" w:hAnsi="Calibri"/>
          <w:b/>
          <w:bCs/>
          <w:lang w:val="en-AU"/>
        </w:rPr>
        <w:instrText xml:space="preserve"> SEQ A \* MERGEFORMAT </w:instrText>
      </w:r>
      <w:r w:rsidR="00241CE3">
        <w:rPr>
          <w:rFonts w:ascii="Calibri" w:hAnsi="Calibri"/>
          <w:b/>
          <w:bCs/>
          <w:lang w:val="en-AU"/>
        </w:rPr>
        <w:fldChar w:fldCharType="separate"/>
      </w:r>
      <w:r w:rsidR="00835F19">
        <w:rPr>
          <w:rFonts w:ascii="Calibri" w:hAnsi="Calibri"/>
          <w:b/>
          <w:bCs/>
          <w:noProof/>
          <w:lang w:val="en-AU"/>
        </w:rPr>
        <w:t>17</w:t>
      </w:r>
      <w:r w:rsidR="00241CE3">
        <w:rPr>
          <w:rFonts w:ascii="Calibri" w:hAnsi="Calibri"/>
          <w:b/>
          <w:bCs/>
          <w:lang w:val="en-AU"/>
        </w:rPr>
        <w:fldChar w:fldCharType="end"/>
      </w:r>
      <w:r w:rsidRPr="007C7AA1">
        <w:rPr>
          <w:rFonts w:ascii="Calibri" w:hAnsi="Calibri"/>
          <w:b/>
          <w:lang w:val="en-AU"/>
        </w:rPr>
        <w:tab/>
      </w:r>
      <w:r w:rsidRPr="00A714AF">
        <w:rPr>
          <w:rFonts w:ascii="Calibri" w:hAnsi="Calibri"/>
          <w:b/>
          <w:lang w:val="en-AU"/>
        </w:rPr>
        <w:t>FINANCIAL MANAGEMENT ACT—HALF-YEARLY DIRECTORATE PERFORMANCE REPORT—</w:t>
      </w:r>
      <w:r>
        <w:rPr>
          <w:rFonts w:ascii="Calibri" w:hAnsi="Calibri"/>
          <w:b/>
          <w:lang w:val="en-AU"/>
        </w:rPr>
        <w:t>CANBERRA HEALTH SERVICES</w:t>
      </w:r>
      <w:r w:rsidRPr="007C7AA1">
        <w:rPr>
          <w:rFonts w:ascii="Calibri" w:hAnsi="Calibri"/>
          <w:b/>
          <w:lang w:val="en-AU"/>
        </w:rPr>
        <w:t>—MOTION TO TAKE NOTE OF PAPER</w:t>
      </w:r>
    </w:p>
    <w:p w14:paraId="13B55C2B" w14:textId="6B2A1C98" w:rsidR="007C7AA1" w:rsidRPr="007C7AA1" w:rsidRDefault="007C7AA1" w:rsidP="00E80AAE">
      <w:pPr>
        <w:spacing w:before="80"/>
        <w:ind w:left="720"/>
        <w:rPr>
          <w:rFonts w:ascii="Calibri" w:hAnsi="Calibri"/>
          <w:lang w:val="en-AU"/>
        </w:rPr>
      </w:pPr>
      <w:r w:rsidRPr="007C7AA1">
        <w:rPr>
          <w:rFonts w:ascii="Calibri" w:hAnsi="Calibri"/>
          <w:lang w:val="en-AU"/>
        </w:rPr>
        <w:t>Mr Gentleman (Manager of Government Business), pursuant to standing order 211, moved—That the Assembly take note of the following paper:</w:t>
      </w:r>
    </w:p>
    <w:p w14:paraId="2F9DA04F" w14:textId="260984C3" w:rsidR="007C7AA1" w:rsidRPr="00E2438F" w:rsidRDefault="007C7AA1" w:rsidP="00E80AAE">
      <w:pPr>
        <w:spacing w:before="80"/>
        <w:ind w:left="720"/>
        <w:jc w:val="both"/>
        <w:rPr>
          <w:rFonts w:ascii="Calibri" w:hAnsi="Calibri"/>
          <w:lang w:val="en-AU"/>
        </w:rPr>
      </w:pPr>
      <w:r w:rsidRPr="00FF19D9">
        <w:rPr>
          <w:rFonts w:ascii="Calibri" w:hAnsi="Calibri"/>
          <w:lang w:val="en-AU"/>
        </w:rPr>
        <w:t>Financial Management Act</w:t>
      </w:r>
      <w:r>
        <w:rPr>
          <w:rFonts w:ascii="Calibri" w:hAnsi="Calibri"/>
          <w:lang w:val="en-AU"/>
        </w:rPr>
        <w:t xml:space="preserve">, </w:t>
      </w:r>
      <w:r w:rsidRPr="001750A7">
        <w:rPr>
          <w:rFonts w:ascii="Calibri" w:hAnsi="Calibri"/>
          <w:lang w:val="en-AU"/>
        </w:rPr>
        <w:t xml:space="preserve">pursuant to </w:t>
      </w:r>
      <w:r w:rsidRPr="001750A7">
        <w:rPr>
          <w:rFonts w:ascii="Calibri" w:hAnsi="Calibri"/>
        </w:rPr>
        <w:t>section 30E—</w:t>
      </w:r>
      <w:r w:rsidRPr="002038B0">
        <w:rPr>
          <w:rFonts w:ascii="Calibri" w:hAnsi="Calibri"/>
          <w:spacing w:val="-2"/>
        </w:rPr>
        <w:t>Half-yearly directorate performance report</w:t>
      </w:r>
      <w:r>
        <w:rPr>
          <w:rFonts w:ascii="Calibri" w:hAnsi="Calibri"/>
          <w:spacing w:val="-2"/>
        </w:rPr>
        <w:t>—</w:t>
      </w:r>
      <w:r w:rsidR="003F51D1">
        <w:rPr>
          <w:rFonts w:ascii="Calibri" w:hAnsi="Calibri"/>
          <w:spacing w:val="-2"/>
        </w:rPr>
        <w:t>December 2022—</w:t>
      </w:r>
      <w:r>
        <w:rPr>
          <w:rFonts w:ascii="Calibri" w:hAnsi="Calibri"/>
          <w:spacing w:val="-2"/>
        </w:rPr>
        <w:t>Canberra Health Services.</w:t>
      </w:r>
    </w:p>
    <w:p w14:paraId="4D1BC380" w14:textId="77777777" w:rsidR="007C7AA1" w:rsidRPr="007C7AA1" w:rsidRDefault="007C7AA1" w:rsidP="00E80AAE">
      <w:pPr>
        <w:spacing w:before="80"/>
        <w:ind w:left="720"/>
        <w:rPr>
          <w:rFonts w:ascii="Calibri" w:hAnsi="Calibri"/>
          <w:lang w:val="en-AU"/>
        </w:rPr>
      </w:pPr>
      <w:r w:rsidRPr="007C7AA1">
        <w:rPr>
          <w:rFonts w:ascii="Calibri" w:hAnsi="Calibri"/>
          <w:lang w:val="en-AU"/>
        </w:rPr>
        <w:t>Debate adjourned (</w:t>
      </w:r>
      <w:r>
        <w:rPr>
          <w:rFonts w:ascii="Calibri" w:hAnsi="Calibri"/>
          <w:lang w:val="en-AU"/>
        </w:rPr>
        <w:t>Ms Lawder)</w:t>
      </w:r>
      <w:r w:rsidRPr="007C7AA1">
        <w:rPr>
          <w:rFonts w:ascii="Calibri" w:hAnsi="Calibri"/>
          <w:lang w:val="en-AU"/>
        </w:rPr>
        <w:t xml:space="preserve"> and the resumption of the debate made an order of the day for the next sitting.</w:t>
      </w:r>
    </w:p>
    <w:p w14:paraId="734E656B" w14:textId="2901E1DB" w:rsidR="007C7AA1" w:rsidRPr="007C7AA1" w:rsidRDefault="007C7AA1" w:rsidP="00C30537">
      <w:pPr>
        <w:keepNext/>
        <w:keepLines/>
        <w:tabs>
          <w:tab w:val="right" w:pos="339"/>
          <w:tab w:val="left" w:pos="720"/>
        </w:tabs>
        <w:spacing w:before="240"/>
        <w:ind w:left="720" w:hanging="720"/>
        <w:rPr>
          <w:rFonts w:ascii="Calibri" w:hAnsi="Calibri"/>
          <w:b/>
          <w:lang w:val="en-AU"/>
        </w:rPr>
      </w:pPr>
      <w:r w:rsidRPr="007C7AA1">
        <w:rPr>
          <w:rFonts w:ascii="Calibri" w:hAnsi="Calibri"/>
          <w:b/>
          <w:lang w:val="en-AU"/>
        </w:rPr>
        <w:tab/>
      </w:r>
      <w:r w:rsidR="00241CE3">
        <w:rPr>
          <w:rFonts w:ascii="Calibri" w:hAnsi="Calibri"/>
          <w:b/>
          <w:bCs/>
          <w:lang w:val="en-AU"/>
        </w:rPr>
        <w:fldChar w:fldCharType="begin"/>
      </w:r>
      <w:r w:rsidR="00241CE3">
        <w:rPr>
          <w:rFonts w:ascii="Calibri" w:hAnsi="Calibri"/>
          <w:b/>
          <w:bCs/>
          <w:lang w:val="en-AU"/>
        </w:rPr>
        <w:instrText xml:space="preserve"> SEQ A \* MERGEFORMAT </w:instrText>
      </w:r>
      <w:r w:rsidR="00241CE3">
        <w:rPr>
          <w:rFonts w:ascii="Calibri" w:hAnsi="Calibri"/>
          <w:b/>
          <w:bCs/>
          <w:lang w:val="en-AU"/>
        </w:rPr>
        <w:fldChar w:fldCharType="separate"/>
      </w:r>
      <w:r w:rsidR="00835F19">
        <w:rPr>
          <w:rFonts w:ascii="Calibri" w:hAnsi="Calibri"/>
          <w:b/>
          <w:bCs/>
          <w:noProof/>
          <w:lang w:val="en-AU"/>
        </w:rPr>
        <w:t>18</w:t>
      </w:r>
      <w:r w:rsidR="00241CE3">
        <w:rPr>
          <w:rFonts w:ascii="Calibri" w:hAnsi="Calibri"/>
          <w:b/>
          <w:bCs/>
          <w:lang w:val="en-AU"/>
        </w:rPr>
        <w:fldChar w:fldCharType="end"/>
      </w:r>
      <w:r w:rsidRPr="007C7AA1">
        <w:rPr>
          <w:rFonts w:ascii="Calibri" w:hAnsi="Calibri"/>
          <w:b/>
          <w:lang w:val="en-AU"/>
        </w:rPr>
        <w:tab/>
      </w:r>
      <w:r w:rsidR="00C30537" w:rsidRPr="00C30537">
        <w:rPr>
          <w:rFonts w:ascii="Calibri" w:hAnsi="Calibri"/>
          <w:b/>
          <w:lang w:val="en-AU"/>
        </w:rPr>
        <w:t>FINANCIAL MANAGEMENT ACT—BUDGET STATEMENT C—CORRIGENDUM TO CANBERRA HEALTH SERVICES BUDGET STATEMENT</w:t>
      </w:r>
      <w:r w:rsidRPr="007C7AA1">
        <w:rPr>
          <w:rFonts w:ascii="Calibri" w:hAnsi="Calibri"/>
          <w:b/>
          <w:lang w:val="en-AU"/>
        </w:rPr>
        <w:t>—MOTION TO TAKE NOTE OF PAPER</w:t>
      </w:r>
    </w:p>
    <w:p w14:paraId="2195B608" w14:textId="4997D7D9" w:rsidR="007C7AA1" w:rsidRPr="007C7AA1" w:rsidRDefault="007C7AA1" w:rsidP="007318CF">
      <w:pPr>
        <w:spacing w:before="120"/>
        <w:ind w:left="720"/>
        <w:rPr>
          <w:rFonts w:ascii="Calibri" w:hAnsi="Calibri"/>
          <w:lang w:val="en-AU"/>
        </w:rPr>
      </w:pPr>
      <w:r w:rsidRPr="007C7AA1">
        <w:rPr>
          <w:rFonts w:ascii="Calibri" w:hAnsi="Calibri"/>
          <w:lang w:val="en-AU"/>
        </w:rPr>
        <w:t>Mr Gentleman (Manager of Government Business), pursuant to standing order 211, moved—That the Assembly take note of the following paper:</w:t>
      </w:r>
    </w:p>
    <w:p w14:paraId="446E6577" w14:textId="77777777" w:rsidR="00C30537" w:rsidRPr="00C30537" w:rsidRDefault="00C30537" w:rsidP="00C30537">
      <w:pPr>
        <w:spacing w:before="120"/>
        <w:ind w:left="720"/>
        <w:rPr>
          <w:rFonts w:ascii="Calibri" w:hAnsi="Calibri"/>
          <w:lang w:val="en-AU"/>
        </w:rPr>
      </w:pPr>
      <w:r w:rsidRPr="00C30537">
        <w:rPr>
          <w:rFonts w:ascii="Calibri" w:hAnsi="Calibri"/>
          <w:lang w:val="en-AU"/>
        </w:rPr>
        <w:t>Budget 2022-2023—Financial Management Act, pursuant to section 10—</w:t>
      </w:r>
    </w:p>
    <w:p w14:paraId="64669BC4" w14:textId="77777777" w:rsidR="00C30537" w:rsidRDefault="00C30537" w:rsidP="00C30537">
      <w:pPr>
        <w:pStyle w:val="DPSEntryDetailIndentLev1"/>
      </w:pPr>
      <w:r w:rsidRPr="00C30537">
        <w:t>Budget Statement C—ACT Health Directorate | Canberra Health Services | ACT Local Hospital Network—Corrigendum to Canberra Health Services Budget Statement</w:t>
      </w:r>
      <w:r>
        <w:t>.</w:t>
      </w:r>
    </w:p>
    <w:p w14:paraId="2F193691" w14:textId="2E1E887B" w:rsidR="007C7AA1" w:rsidRPr="007C7AA1" w:rsidRDefault="007C7AA1" w:rsidP="00C30537">
      <w:pPr>
        <w:spacing w:before="120"/>
        <w:ind w:left="720"/>
        <w:rPr>
          <w:rFonts w:ascii="Calibri" w:hAnsi="Calibri"/>
          <w:lang w:val="en-AU"/>
        </w:rPr>
      </w:pPr>
      <w:r w:rsidRPr="007C7AA1">
        <w:rPr>
          <w:rFonts w:ascii="Calibri" w:hAnsi="Calibri"/>
          <w:lang w:val="en-AU"/>
        </w:rPr>
        <w:t>Debate adjourned (</w:t>
      </w:r>
      <w:r>
        <w:rPr>
          <w:rFonts w:ascii="Calibri" w:hAnsi="Calibri"/>
          <w:lang w:val="en-AU"/>
        </w:rPr>
        <w:t>Ms Lawder)</w:t>
      </w:r>
      <w:r w:rsidRPr="007C7AA1">
        <w:rPr>
          <w:rFonts w:ascii="Calibri" w:hAnsi="Calibri"/>
          <w:lang w:val="en-AU"/>
        </w:rPr>
        <w:t xml:space="preserve"> and the resumption of the debate made an order of the day for the next sitting.</w:t>
      </w:r>
    </w:p>
    <w:p w14:paraId="40B31E1F" w14:textId="33088CA1" w:rsidR="00120B8B" w:rsidRPr="00120B8B" w:rsidRDefault="00120B8B" w:rsidP="00E80AAE">
      <w:pPr>
        <w:keepNext/>
        <w:keepLines/>
        <w:tabs>
          <w:tab w:val="right" w:pos="339"/>
          <w:tab w:val="left" w:pos="720"/>
        </w:tabs>
        <w:spacing w:before="240"/>
        <w:ind w:left="720" w:hanging="720"/>
        <w:rPr>
          <w:rFonts w:ascii="Calibri" w:hAnsi="Calibri"/>
          <w:b/>
          <w:caps/>
          <w:lang w:val="en-AU"/>
        </w:rPr>
      </w:pPr>
      <w:r w:rsidRPr="00120B8B">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19</w:t>
      </w:r>
      <w:r w:rsidR="009A0ED4">
        <w:rPr>
          <w:rFonts w:ascii="Calibri" w:hAnsi="Calibri"/>
          <w:b/>
          <w:bCs/>
          <w:caps/>
          <w:lang w:val="en-AU"/>
        </w:rPr>
        <w:fldChar w:fldCharType="end"/>
      </w:r>
      <w:r w:rsidRPr="00120B8B">
        <w:rPr>
          <w:rFonts w:ascii="Calibri" w:hAnsi="Calibri"/>
          <w:b/>
          <w:caps/>
          <w:lang w:val="en-AU"/>
        </w:rPr>
        <w:tab/>
      </w:r>
      <w:r>
        <w:rPr>
          <w:rFonts w:ascii="Calibri" w:hAnsi="Calibri"/>
          <w:b/>
          <w:caps/>
          <w:lang w:val="en-AU"/>
        </w:rPr>
        <w:t>Waiting times—</w:t>
      </w:r>
      <w:r w:rsidR="00E70C64">
        <w:rPr>
          <w:rFonts w:ascii="Calibri" w:hAnsi="Calibri"/>
          <w:b/>
          <w:caps/>
          <w:lang w:val="en-AU"/>
        </w:rPr>
        <w:t xml:space="preserve">outpatients and </w:t>
      </w:r>
      <w:r>
        <w:rPr>
          <w:rFonts w:ascii="Calibri" w:hAnsi="Calibri"/>
          <w:b/>
          <w:caps/>
          <w:lang w:val="en-AU"/>
        </w:rPr>
        <w:t xml:space="preserve">Emergency Department </w:t>
      </w:r>
    </w:p>
    <w:p w14:paraId="32976EB1" w14:textId="013810C8" w:rsidR="00120B8B" w:rsidRPr="00120B8B" w:rsidRDefault="00120B8B" w:rsidP="00E80AAE">
      <w:pPr>
        <w:keepNext/>
        <w:spacing w:before="120"/>
        <w:ind w:left="720"/>
        <w:rPr>
          <w:rFonts w:ascii="Calibri" w:hAnsi="Calibri"/>
          <w:color w:val="000000"/>
          <w:lang w:val="en-AU"/>
        </w:rPr>
      </w:pPr>
      <w:r>
        <w:rPr>
          <w:rFonts w:ascii="Calibri" w:hAnsi="Calibri"/>
          <w:color w:val="000000"/>
          <w:lang w:val="en-AU"/>
        </w:rPr>
        <w:t>Ms Castley</w:t>
      </w:r>
      <w:r w:rsidRPr="00120B8B">
        <w:rPr>
          <w:rFonts w:ascii="Calibri" w:hAnsi="Calibri"/>
          <w:color w:val="000000"/>
          <w:lang w:val="en-AU"/>
        </w:rPr>
        <w:t>, pursuant to notice, moved—That this Assembly:</w:t>
      </w:r>
    </w:p>
    <w:p w14:paraId="4BD4A862" w14:textId="0FB2713D" w:rsidR="00120B8B" w:rsidRPr="00A82092" w:rsidRDefault="00120B8B" w:rsidP="00F14062">
      <w:pPr>
        <w:pStyle w:val="DPSEntryIndents"/>
        <w:numPr>
          <w:ilvl w:val="0"/>
          <w:numId w:val="45"/>
        </w:numPr>
        <w:spacing w:before="80"/>
        <w:rPr>
          <w:lang w:eastAsia="en-US"/>
        </w:rPr>
      </w:pPr>
      <w:r w:rsidRPr="00A82092">
        <w:rPr>
          <w:lang w:eastAsia="en-US"/>
        </w:rPr>
        <w:t>notes:</w:t>
      </w:r>
    </w:p>
    <w:p w14:paraId="384C9650" w14:textId="101BC22E" w:rsidR="00120B8B" w:rsidRPr="00A82092" w:rsidRDefault="00120B8B" w:rsidP="00F14062">
      <w:pPr>
        <w:pStyle w:val="DPSEntryIndents"/>
        <w:numPr>
          <w:ilvl w:val="1"/>
          <w:numId w:val="1"/>
        </w:numPr>
        <w:spacing w:before="80"/>
        <w:rPr>
          <w:lang w:eastAsia="en-US"/>
        </w:rPr>
      </w:pPr>
      <w:r w:rsidRPr="00A82092">
        <w:rPr>
          <w:lang w:eastAsia="en-US"/>
        </w:rPr>
        <w:t>freedom of information (FOI) documents reveal that more than 80 percent of outpatients are waiting longer than clinically recommended;</w:t>
      </w:r>
    </w:p>
    <w:p w14:paraId="6D2F4550" w14:textId="13F51A22" w:rsidR="00120B8B" w:rsidRPr="00A82092" w:rsidRDefault="00120B8B" w:rsidP="00025C48">
      <w:pPr>
        <w:pStyle w:val="DPSEntryIndents"/>
        <w:numPr>
          <w:ilvl w:val="1"/>
          <w:numId w:val="1"/>
        </w:numPr>
        <w:rPr>
          <w:lang w:eastAsia="en-US"/>
        </w:rPr>
      </w:pPr>
      <w:r w:rsidRPr="00A82092">
        <w:rPr>
          <w:lang w:eastAsia="en-US"/>
        </w:rPr>
        <w:lastRenderedPageBreak/>
        <w:t>the FOI documents showed the following results across three divisions:</w:t>
      </w:r>
    </w:p>
    <w:p w14:paraId="49830E7D" w14:textId="3CF83F67" w:rsidR="00120B8B" w:rsidRPr="00A82092" w:rsidRDefault="00120B8B" w:rsidP="00025C48">
      <w:pPr>
        <w:pStyle w:val="DPSEntryIndentsLev3"/>
        <w:rPr>
          <w:lang w:eastAsia="en-US"/>
        </w:rPr>
      </w:pPr>
      <w:r w:rsidRPr="00A82092">
        <w:rPr>
          <w:lang w:eastAsia="en-US"/>
        </w:rPr>
        <w:t>82 percent of patients under the Division of Surgery are waiting longer than clinically recommended;</w:t>
      </w:r>
    </w:p>
    <w:p w14:paraId="43CFB823" w14:textId="1AA51CF9" w:rsidR="00120B8B" w:rsidRPr="00A82092" w:rsidRDefault="00120B8B" w:rsidP="00025C48">
      <w:pPr>
        <w:pStyle w:val="DPSEntryIndentsLev3"/>
        <w:rPr>
          <w:lang w:eastAsia="en-US"/>
        </w:rPr>
      </w:pPr>
      <w:r w:rsidRPr="00A82092">
        <w:rPr>
          <w:lang w:eastAsia="en-US"/>
        </w:rPr>
        <w:t>84 percent of patients under the Division of Medicine are waiting longer than clinically recommended; and</w:t>
      </w:r>
    </w:p>
    <w:p w14:paraId="12D7F1AE" w14:textId="4B554C08" w:rsidR="00120B8B" w:rsidRPr="00A82092" w:rsidRDefault="00120B8B" w:rsidP="00025C48">
      <w:pPr>
        <w:pStyle w:val="DPSEntryIndentsLev3"/>
        <w:rPr>
          <w:lang w:eastAsia="en-US"/>
        </w:rPr>
      </w:pPr>
      <w:r w:rsidRPr="00A82092">
        <w:rPr>
          <w:lang w:eastAsia="en-US"/>
        </w:rPr>
        <w:t>81 percent of patients under the Division of Women, Youth and Children are waiting longer than clinically recommended; and</w:t>
      </w:r>
    </w:p>
    <w:p w14:paraId="015F6752" w14:textId="2252A500" w:rsidR="00120B8B" w:rsidRPr="00A82092" w:rsidRDefault="00120B8B" w:rsidP="00025C48">
      <w:pPr>
        <w:pStyle w:val="DPSEntryIndents"/>
        <w:numPr>
          <w:ilvl w:val="1"/>
          <w:numId w:val="1"/>
        </w:numPr>
        <w:rPr>
          <w:lang w:eastAsia="en-US"/>
        </w:rPr>
      </w:pPr>
      <w:r w:rsidRPr="00A82092">
        <w:rPr>
          <w:lang w:eastAsia="en-US"/>
        </w:rPr>
        <w:t>across these three divisions:</w:t>
      </w:r>
    </w:p>
    <w:p w14:paraId="440B76BA" w14:textId="5790BF86" w:rsidR="00120B8B" w:rsidRPr="00A82092" w:rsidRDefault="00120B8B" w:rsidP="00025C48">
      <w:pPr>
        <w:pStyle w:val="DPSEntryIndentsLev3"/>
        <w:numPr>
          <w:ilvl w:val="0"/>
          <w:numId w:val="47"/>
        </w:numPr>
        <w:ind w:left="2603" w:hanging="329"/>
        <w:rPr>
          <w:lang w:eastAsia="en-US"/>
        </w:rPr>
      </w:pPr>
      <w:r w:rsidRPr="00A82092">
        <w:rPr>
          <w:lang w:eastAsia="en-US"/>
        </w:rPr>
        <w:t>patients who are triaged as urgent, who should be seen in 14 days, are waiting an average of 52 days;</w:t>
      </w:r>
    </w:p>
    <w:p w14:paraId="06D6916C" w14:textId="67105F4E" w:rsidR="00120B8B" w:rsidRPr="00A82092" w:rsidRDefault="00120B8B" w:rsidP="00025C48">
      <w:pPr>
        <w:pStyle w:val="DPSEntryIndentsLev3"/>
        <w:rPr>
          <w:lang w:eastAsia="en-US"/>
        </w:rPr>
      </w:pPr>
      <w:r w:rsidRPr="00A82092">
        <w:rPr>
          <w:lang w:eastAsia="en-US"/>
        </w:rPr>
        <w:t>patients who are triaged as category one patients, who should be seen within 30 days, are waiting an average of 152 days;</w:t>
      </w:r>
    </w:p>
    <w:p w14:paraId="70957EA0" w14:textId="688479AE" w:rsidR="00120B8B" w:rsidRPr="00A82092" w:rsidRDefault="00120B8B" w:rsidP="00025C48">
      <w:pPr>
        <w:pStyle w:val="DPSEntryIndentsLev3"/>
        <w:rPr>
          <w:lang w:eastAsia="en-US"/>
        </w:rPr>
      </w:pPr>
      <w:r w:rsidRPr="00A82092">
        <w:rPr>
          <w:lang w:eastAsia="en-US"/>
        </w:rPr>
        <w:t>patients who are triaged as category two patients, who should be seen within 90 days, are waiting an average of 399 days; and</w:t>
      </w:r>
    </w:p>
    <w:p w14:paraId="3227A847" w14:textId="3D3CE4BF" w:rsidR="00120B8B" w:rsidRPr="00A82092" w:rsidRDefault="00120B8B" w:rsidP="00025C48">
      <w:pPr>
        <w:pStyle w:val="DPSEntryIndentsLev3"/>
        <w:rPr>
          <w:lang w:eastAsia="en-US"/>
        </w:rPr>
      </w:pPr>
      <w:r w:rsidRPr="00A82092">
        <w:rPr>
          <w:lang w:eastAsia="en-US"/>
        </w:rPr>
        <w:t>patients who are triaged as category three patients, who should be seen within 365 days, are waiting an average of 591 days;</w:t>
      </w:r>
    </w:p>
    <w:p w14:paraId="366F71DA" w14:textId="0456A03E" w:rsidR="00120B8B" w:rsidRPr="00A82092" w:rsidRDefault="00120B8B" w:rsidP="00025C48">
      <w:pPr>
        <w:pStyle w:val="DPSEntryIndents"/>
        <w:rPr>
          <w:lang w:eastAsia="en-US"/>
        </w:rPr>
      </w:pPr>
      <w:r w:rsidRPr="00A82092">
        <w:rPr>
          <w:lang w:eastAsia="en-US"/>
        </w:rPr>
        <w:t xml:space="preserve">further notes the: </w:t>
      </w:r>
    </w:p>
    <w:p w14:paraId="6C6F8BAA" w14:textId="2BDA7FF6" w:rsidR="00120B8B" w:rsidRPr="00A82092" w:rsidRDefault="00120B8B" w:rsidP="00025C48">
      <w:pPr>
        <w:pStyle w:val="DPSEntryIndents"/>
        <w:numPr>
          <w:ilvl w:val="1"/>
          <w:numId w:val="1"/>
        </w:numPr>
        <w:rPr>
          <w:lang w:eastAsia="en-US"/>
        </w:rPr>
      </w:pPr>
      <w:r w:rsidRPr="00A82092">
        <w:rPr>
          <w:lang w:eastAsia="en-US"/>
        </w:rPr>
        <w:t>Productivity Commission</w:t>
      </w:r>
      <w:r w:rsidR="00594F30">
        <w:rPr>
          <w:lang w:eastAsia="en-US"/>
        </w:rPr>
        <w:t>’</w:t>
      </w:r>
      <w:r w:rsidRPr="00A82092">
        <w:rPr>
          <w:lang w:eastAsia="en-US"/>
        </w:rPr>
        <w:t xml:space="preserve">s </w:t>
      </w:r>
      <w:r w:rsidRPr="00025C8C">
        <w:rPr>
          <w:i/>
          <w:iCs/>
          <w:lang w:eastAsia="en-US"/>
        </w:rPr>
        <w:t>Report on Government Services</w:t>
      </w:r>
      <w:r w:rsidRPr="00A82092">
        <w:rPr>
          <w:lang w:eastAsia="en-US"/>
        </w:rPr>
        <w:t xml:space="preserve"> showed that the ACT has had the longest Emergency Department wait times for the past five years; and</w:t>
      </w:r>
    </w:p>
    <w:p w14:paraId="0E4DDFF0" w14:textId="481F8625" w:rsidR="00120B8B" w:rsidRPr="00A82092" w:rsidRDefault="00120B8B" w:rsidP="00025C48">
      <w:pPr>
        <w:pStyle w:val="DPSEntryIndents"/>
        <w:numPr>
          <w:ilvl w:val="1"/>
          <w:numId w:val="1"/>
        </w:numPr>
        <w:rPr>
          <w:lang w:eastAsia="en-US"/>
        </w:rPr>
      </w:pPr>
      <w:r w:rsidRPr="00A82092">
        <w:rPr>
          <w:lang w:eastAsia="en-US"/>
        </w:rPr>
        <w:t>ACT treated less than half of patients within clinically recommended timeframes; and</w:t>
      </w:r>
    </w:p>
    <w:p w14:paraId="5C94B24F" w14:textId="5B1B9558" w:rsidR="00120B8B" w:rsidRDefault="00120B8B" w:rsidP="00025C48">
      <w:pPr>
        <w:pStyle w:val="DPSEntryIndents"/>
        <w:rPr>
          <w:lang w:eastAsia="en-US"/>
        </w:rPr>
      </w:pPr>
      <w:r w:rsidRPr="00A82092">
        <w:rPr>
          <w:lang w:eastAsia="en-US"/>
        </w:rPr>
        <w:t>calls on the ACT Government to:</w:t>
      </w:r>
    </w:p>
    <w:p w14:paraId="4C3D3226" w14:textId="4EADFEA1" w:rsidR="0031260E" w:rsidRPr="00F75302" w:rsidRDefault="0031260E" w:rsidP="00025C48">
      <w:pPr>
        <w:pStyle w:val="DPSEntryIndents"/>
        <w:numPr>
          <w:ilvl w:val="1"/>
          <w:numId w:val="1"/>
        </w:numPr>
        <w:rPr>
          <w:spacing w:val="-2"/>
          <w:lang w:eastAsia="en-US"/>
        </w:rPr>
      </w:pPr>
      <w:r w:rsidRPr="00F75302">
        <w:rPr>
          <w:spacing w:val="-2"/>
          <w:lang w:eastAsia="en-US"/>
        </w:rPr>
        <w:t>table by the first day of the next sitting week, current figures for outpatient waiting times and Emergency Department wait times by triage category; and</w:t>
      </w:r>
    </w:p>
    <w:p w14:paraId="040E4520" w14:textId="536D9C19" w:rsidR="0031260E" w:rsidRDefault="0031260E" w:rsidP="00025C48">
      <w:pPr>
        <w:pStyle w:val="DPSEntryIndents"/>
        <w:numPr>
          <w:ilvl w:val="1"/>
          <w:numId w:val="1"/>
        </w:numPr>
        <w:rPr>
          <w:lang w:eastAsia="en-US"/>
        </w:rPr>
      </w:pPr>
      <w:r>
        <w:rPr>
          <w:lang w:eastAsia="en-US"/>
        </w:rPr>
        <w:t>report to the Assembly by the first day of the next sitting week, a one-year target to reduce the percentage of outpatients who are waiting longer than clinically recommended.</w:t>
      </w:r>
    </w:p>
    <w:p w14:paraId="33782FE0" w14:textId="5D14FC2E" w:rsidR="004C6FB9" w:rsidRDefault="004C6FB9" w:rsidP="00025C48">
      <w:pPr>
        <w:spacing w:before="120"/>
        <w:ind w:left="720" w:right="-35"/>
        <w:rPr>
          <w:rFonts w:ascii="Calibri" w:hAnsi="Calibri"/>
          <w:color w:val="000000"/>
          <w:lang w:val="en-AU"/>
        </w:rPr>
      </w:pPr>
      <w:r>
        <w:rPr>
          <w:rFonts w:ascii="Calibri" w:hAnsi="Calibri"/>
          <w:color w:val="000000"/>
          <w:lang w:val="en-AU"/>
        </w:rPr>
        <w:t>Ms Stephen-Smith (Minister for Health) moved the following amendment:</w:t>
      </w:r>
      <w:r w:rsidR="009B12A5">
        <w:rPr>
          <w:rFonts w:ascii="Calibri" w:hAnsi="Calibri"/>
          <w:color w:val="000000"/>
          <w:lang w:val="en-AU"/>
        </w:rPr>
        <w:t xml:space="preserve"> Omit all text after </w:t>
      </w:r>
      <w:r w:rsidR="00594F30">
        <w:rPr>
          <w:rFonts w:ascii="Calibri" w:hAnsi="Calibri"/>
          <w:color w:val="000000"/>
          <w:lang w:val="en-AU"/>
        </w:rPr>
        <w:t>“</w:t>
      </w:r>
      <w:r w:rsidR="009B12A5">
        <w:rPr>
          <w:rFonts w:ascii="Calibri" w:hAnsi="Calibri"/>
          <w:color w:val="000000"/>
          <w:lang w:val="en-AU"/>
        </w:rPr>
        <w:t>That this Assembly</w:t>
      </w:r>
      <w:r w:rsidR="00594F30">
        <w:rPr>
          <w:rFonts w:ascii="Calibri" w:hAnsi="Calibri"/>
          <w:color w:val="000000"/>
          <w:lang w:val="en-AU"/>
        </w:rPr>
        <w:t>”</w:t>
      </w:r>
      <w:r w:rsidR="009B12A5">
        <w:rPr>
          <w:rFonts w:ascii="Calibri" w:hAnsi="Calibri"/>
          <w:color w:val="000000"/>
          <w:lang w:val="en-AU"/>
        </w:rPr>
        <w:t>, substitute:</w:t>
      </w:r>
      <w:bookmarkStart w:id="5" w:name="_Hlk127282072"/>
    </w:p>
    <w:p w14:paraId="1699B847" w14:textId="186896C6" w:rsidR="00D17F7C" w:rsidRPr="00D17F7C" w:rsidRDefault="00F4361D" w:rsidP="00025C48">
      <w:pPr>
        <w:pStyle w:val="DPSEntryIndents"/>
        <w:numPr>
          <w:ilvl w:val="0"/>
          <w:numId w:val="0"/>
        </w:numPr>
        <w:ind w:left="1368" w:hanging="648"/>
        <w:rPr>
          <w:lang w:eastAsia="en-US"/>
        </w:rPr>
      </w:pPr>
      <w:r>
        <w:rPr>
          <w:lang w:eastAsia="en-US"/>
        </w:rPr>
        <w:t>“(1)</w:t>
      </w:r>
      <w:r>
        <w:rPr>
          <w:lang w:eastAsia="en-US"/>
        </w:rPr>
        <w:tab/>
      </w:r>
      <w:r w:rsidR="00D17F7C" w:rsidRPr="00D17F7C">
        <w:rPr>
          <w:lang w:eastAsia="en-US"/>
        </w:rPr>
        <w:t>notes:</w:t>
      </w:r>
    </w:p>
    <w:p w14:paraId="23928C5E" w14:textId="7B747973" w:rsidR="009B12A5" w:rsidRPr="009B12A5" w:rsidRDefault="00D17F7C" w:rsidP="00025C48">
      <w:pPr>
        <w:pStyle w:val="DPSEntryIndents"/>
        <w:numPr>
          <w:ilvl w:val="1"/>
          <w:numId w:val="48"/>
        </w:numPr>
        <w:rPr>
          <w:lang w:eastAsia="en-US"/>
        </w:rPr>
      </w:pPr>
      <w:r>
        <w:rPr>
          <w:lang w:eastAsia="en-US"/>
        </w:rPr>
        <w:t>w</w:t>
      </w:r>
      <w:r w:rsidR="009B12A5" w:rsidRPr="009B12A5">
        <w:rPr>
          <w:lang w:eastAsia="en-US"/>
        </w:rPr>
        <w:t>aiting lists across health services are dynamic with removals and additions occurring on a daily basis;</w:t>
      </w:r>
    </w:p>
    <w:p w14:paraId="481FA8FF" w14:textId="60680D93" w:rsidR="009B12A5" w:rsidRPr="009B12A5" w:rsidRDefault="00D17F7C" w:rsidP="00025C48">
      <w:pPr>
        <w:pStyle w:val="DPSEntryIndents"/>
        <w:numPr>
          <w:ilvl w:val="1"/>
          <w:numId w:val="1"/>
        </w:numPr>
        <w:ind w:left="1910" w:hanging="544"/>
        <w:rPr>
          <w:lang w:eastAsia="en-US"/>
        </w:rPr>
      </w:pPr>
      <w:r>
        <w:rPr>
          <w:lang w:eastAsia="en-US"/>
        </w:rPr>
        <w:t>w</w:t>
      </w:r>
      <w:r w:rsidR="009B12A5" w:rsidRPr="009B12A5">
        <w:rPr>
          <w:lang w:eastAsia="en-US"/>
        </w:rPr>
        <w:t>aiting lists and waiting times in all public hospitals in Australia, and internationally have been under additional pressure due to the COVID-19 pandemic;</w:t>
      </w:r>
    </w:p>
    <w:p w14:paraId="01A316FB" w14:textId="23113C0D" w:rsidR="009B12A5" w:rsidRPr="009B12A5" w:rsidRDefault="00D17F7C" w:rsidP="00025C48">
      <w:pPr>
        <w:pStyle w:val="DPSEntryIndents"/>
        <w:numPr>
          <w:ilvl w:val="1"/>
          <w:numId w:val="1"/>
        </w:numPr>
        <w:rPr>
          <w:lang w:eastAsia="en-US"/>
        </w:rPr>
      </w:pPr>
      <w:r>
        <w:rPr>
          <w:lang w:eastAsia="en-US"/>
        </w:rPr>
        <w:t>a</w:t>
      </w:r>
      <w:r w:rsidR="009B12A5" w:rsidRPr="009B12A5">
        <w:rPr>
          <w:lang w:eastAsia="en-US"/>
        </w:rPr>
        <w:t>dditional pressure has also been placed on all public acute services with the underfunding of primary care and Medicare by the former Coalition Government to reduce downstream impacts;</w:t>
      </w:r>
    </w:p>
    <w:p w14:paraId="68B55494" w14:textId="396A625B" w:rsidR="009B12A5" w:rsidRPr="009B12A5" w:rsidRDefault="009B12A5" w:rsidP="007E2353">
      <w:pPr>
        <w:pStyle w:val="DPSEntryIndents"/>
        <w:numPr>
          <w:ilvl w:val="1"/>
          <w:numId w:val="1"/>
        </w:numPr>
        <w:rPr>
          <w:lang w:eastAsia="en-US"/>
        </w:rPr>
      </w:pPr>
      <w:r w:rsidRPr="009B12A5">
        <w:rPr>
          <w:lang w:eastAsia="en-US"/>
        </w:rPr>
        <w:lastRenderedPageBreak/>
        <w:t>Canberra Health Services is working to improve outpatient experiences through a whole of health system view that recognises the upstream and downstream impacts of changes to single points in the system;</w:t>
      </w:r>
    </w:p>
    <w:p w14:paraId="0F7A90DB" w14:textId="414C04B1" w:rsidR="009B12A5" w:rsidRPr="009B12A5" w:rsidRDefault="009B12A5" w:rsidP="007E2353">
      <w:pPr>
        <w:pStyle w:val="DPSEntryIndents"/>
        <w:numPr>
          <w:ilvl w:val="1"/>
          <w:numId w:val="1"/>
        </w:numPr>
        <w:rPr>
          <w:lang w:eastAsia="en-US"/>
        </w:rPr>
      </w:pPr>
      <w:r w:rsidRPr="009B12A5">
        <w:rPr>
          <w:lang w:eastAsia="en-US"/>
        </w:rPr>
        <w:t>Canberra Health Services conducted approximately 130,000 specialist appointments last financial year and receive more than 60,000 referrals each year, which is increasing every year;</w:t>
      </w:r>
    </w:p>
    <w:p w14:paraId="6C13CD64" w14:textId="1C5CC6A8" w:rsidR="009B12A5" w:rsidRPr="009B12A5" w:rsidRDefault="009B12A5" w:rsidP="007E2353">
      <w:pPr>
        <w:pStyle w:val="DPSEntryIndents"/>
        <w:numPr>
          <w:ilvl w:val="1"/>
          <w:numId w:val="1"/>
        </w:numPr>
        <w:rPr>
          <w:lang w:eastAsia="en-US"/>
        </w:rPr>
      </w:pPr>
      <w:r w:rsidRPr="009B12A5">
        <w:rPr>
          <w:lang w:eastAsia="en-US"/>
        </w:rPr>
        <w:t>Canberra Health Services has actively reduced outpatient waiting times with there being more than 30,000 patients with significant long waits three years ago compared with a total waitlist for outpatients of 30,000 as of July 2022;</w:t>
      </w:r>
    </w:p>
    <w:p w14:paraId="4EBB5922" w14:textId="14AF3CD3" w:rsidR="009B12A5" w:rsidRPr="009B12A5" w:rsidRDefault="00D17F7C" w:rsidP="007E2353">
      <w:pPr>
        <w:pStyle w:val="DPSEntryIndents"/>
        <w:numPr>
          <w:ilvl w:val="1"/>
          <w:numId w:val="1"/>
        </w:numPr>
        <w:rPr>
          <w:lang w:eastAsia="en-US"/>
        </w:rPr>
      </w:pPr>
      <w:r>
        <w:rPr>
          <w:lang w:eastAsia="en-US"/>
        </w:rPr>
        <w:t>t</w:t>
      </w:r>
      <w:r w:rsidR="009B12A5" w:rsidRPr="009B12A5">
        <w:rPr>
          <w:lang w:eastAsia="en-US"/>
        </w:rPr>
        <w:t>he ACT Government implemented the Digital Health Record in November 2022 which required a decrease in outpatient activity to facilitate training and implementation;</w:t>
      </w:r>
    </w:p>
    <w:p w14:paraId="04574519" w14:textId="6EE08DAB" w:rsidR="009B12A5" w:rsidRPr="009B12A5" w:rsidRDefault="00D17F7C" w:rsidP="007E2353">
      <w:pPr>
        <w:pStyle w:val="DPSEntryIndents"/>
        <w:numPr>
          <w:ilvl w:val="1"/>
          <w:numId w:val="1"/>
        </w:numPr>
        <w:rPr>
          <w:lang w:eastAsia="en-US"/>
        </w:rPr>
      </w:pPr>
      <w:r>
        <w:rPr>
          <w:lang w:eastAsia="en-US"/>
        </w:rPr>
        <w:t>w</w:t>
      </w:r>
      <w:r w:rsidR="009B12A5" w:rsidRPr="009B12A5">
        <w:rPr>
          <w:lang w:eastAsia="en-US"/>
        </w:rPr>
        <w:t>hen fully embedded the Digital Health Record will support automation processes, timely reporting and improved visibility of patient needs in relation to outpatient referral and waitlist management, however implementation has impacted reportable data sets including outpatients and live emergency department waiting times in the short-term;</w:t>
      </w:r>
    </w:p>
    <w:p w14:paraId="6129467E" w14:textId="07A9744E" w:rsidR="009B12A5" w:rsidRDefault="009B12A5" w:rsidP="007E2353">
      <w:pPr>
        <w:pStyle w:val="DPSEntryIndents"/>
        <w:numPr>
          <w:ilvl w:val="1"/>
          <w:numId w:val="1"/>
        </w:numPr>
        <w:rPr>
          <w:lang w:eastAsia="en-US"/>
        </w:rPr>
      </w:pPr>
      <w:r w:rsidRPr="009B12A5">
        <w:rPr>
          <w:lang w:eastAsia="en-US"/>
        </w:rPr>
        <w:t>Canberra Hospital Emergency Department when compared against peer hospitals across Australia, performed better than its peers in Western Australia, South Australia, Tasmania and Northern Territory</w:t>
      </w:r>
      <w:r w:rsidR="00D17F7C">
        <w:rPr>
          <w:lang w:eastAsia="en-US"/>
        </w:rPr>
        <w:t xml:space="preserve"> on percentage of patients seen on time in 2021-22;</w:t>
      </w:r>
    </w:p>
    <w:p w14:paraId="041DF8B7" w14:textId="3F641AE2" w:rsidR="004C6FB9" w:rsidRDefault="00D17F7C" w:rsidP="007E2353">
      <w:pPr>
        <w:pStyle w:val="DPSEntryIndents"/>
        <w:numPr>
          <w:ilvl w:val="1"/>
          <w:numId w:val="1"/>
        </w:numPr>
        <w:rPr>
          <w:lang w:eastAsia="en-US"/>
        </w:rPr>
      </w:pPr>
      <w:r w:rsidRPr="00D17F7C">
        <w:rPr>
          <w:lang w:eastAsia="en-US"/>
        </w:rPr>
        <w:t>Canberrans receive some of the most timely critical care treatment in Australia in 2021-22 the ACT achieved the second highest rate of seen on time for Category 2 emergency presentations and 100 percent of Category</w:t>
      </w:r>
      <w:r w:rsidR="00594F30">
        <w:rPr>
          <w:lang w:eastAsia="en-US"/>
        </w:rPr>
        <w:t> </w:t>
      </w:r>
      <w:r w:rsidRPr="00D17F7C">
        <w:rPr>
          <w:lang w:eastAsia="en-US"/>
        </w:rPr>
        <w:t>1 resuscitation presentations;</w:t>
      </w:r>
      <w:r>
        <w:rPr>
          <w:lang w:eastAsia="en-US"/>
        </w:rPr>
        <w:t xml:space="preserve"> and</w:t>
      </w:r>
    </w:p>
    <w:p w14:paraId="67670C66" w14:textId="36954B04" w:rsidR="00D17F7C" w:rsidRPr="00D17F7C" w:rsidRDefault="00D17F7C" w:rsidP="007E2353">
      <w:pPr>
        <w:pStyle w:val="DPSEntryIndents"/>
        <w:numPr>
          <w:ilvl w:val="1"/>
          <w:numId w:val="1"/>
        </w:numPr>
        <w:rPr>
          <w:lang w:eastAsia="en-US"/>
        </w:rPr>
      </w:pPr>
      <w:r>
        <w:rPr>
          <w:lang w:eastAsia="en-US"/>
        </w:rPr>
        <w:t>t</w:t>
      </w:r>
      <w:r w:rsidRPr="00D17F7C">
        <w:rPr>
          <w:lang w:eastAsia="en-US"/>
        </w:rPr>
        <w:t>he ACT regularly provides public reporting of emergency department waiting times against national indicators, including through Quarterly Performance Reports</w:t>
      </w:r>
      <w:r>
        <w:rPr>
          <w:lang w:eastAsia="en-US"/>
        </w:rPr>
        <w:t>; and</w:t>
      </w:r>
    </w:p>
    <w:p w14:paraId="5E314F92" w14:textId="0B8ABC1D" w:rsidR="00D17F7C" w:rsidRPr="00D17F7C" w:rsidRDefault="00D17F7C" w:rsidP="00F4361D">
      <w:pPr>
        <w:pStyle w:val="DPSEntryIndents"/>
        <w:numPr>
          <w:ilvl w:val="0"/>
          <w:numId w:val="49"/>
        </w:numPr>
      </w:pPr>
      <w:r>
        <w:t>c</w:t>
      </w:r>
      <w:r w:rsidRPr="00D17F7C">
        <w:t>alls on the ACT Government to:</w:t>
      </w:r>
    </w:p>
    <w:p w14:paraId="24C67D51" w14:textId="77777777" w:rsidR="00D17F7C" w:rsidRPr="00D17F7C" w:rsidRDefault="00D17F7C" w:rsidP="00D17F7C">
      <w:pPr>
        <w:spacing w:before="120"/>
        <w:ind w:left="1910" w:right="-34" w:hanging="544"/>
        <w:rPr>
          <w:rFonts w:ascii="Calibri" w:hAnsi="Calibri"/>
          <w:color w:val="000000"/>
          <w:lang w:val="en-AU"/>
        </w:rPr>
      </w:pPr>
      <w:r w:rsidRPr="00D17F7C">
        <w:rPr>
          <w:rFonts w:ascii="Calibri" w:hAnsi="Calibri"/>
          <w:color w:val="000000"/>
          <w:lang w:val="en-AU"/>
        </w:rPr>
        <w:t>(a)</w:t>
      </w:r>
      <w:r w:rsidRPr="00D17F7C">
        <w:rPr>
          <w:rFonts w:ascii="Calibri" w:hAnsi="Calibri"/>
          <w:color w:val="000000"/>
          <w:lang w:val="en-AU"/>
        </w:rPr>
        <w:tab/>
        <w:t>table the October 2022 outpatient waiting time figures at the conclusion of this motion;</w:t>
      </w:r>
    </w:p>
    <w:p w14:paraId="6DC247C4" w14:textId="2DD4CB6E" w:rsidR="00D17F7C" w:rsidRPr="00D17F7C" w:rsidRDefault="00D17F7C" w:rsidP="00D17F7C">
      <w:pPr>
        <w:spacing w:before="120"/>
        <w:ind w:left="1910" w:right="-34" w:hanging="544"/>
        <w:rPr>
          <w:rFonts w:ascii="Calibri" w:hAnsi="Calibri"/>
          <w:color w:val="000000"/>
          <w:lang w:val="en-AU"/>
        </w:rPr>
      </w:pPr>
      <w:r w:rsidRPr="00D17F7C">
        <w:rPr>
          <w:rFonts w:ascii="Calibri" w:hAnsi="Calibri"/>
          <w:color w:val="000000"/>
          <w:lang w:val="en-AU"/>
        </w:rPr>
        <w:t>(b)</w:t>
      </w:r>
      <w:r w:rsidRPr="00D17F7C">
        <w:rPr>
          <w:rFonts w:ascii="Calibri" w:hAnsi="Calibri"/>
          <w:color w:val="000000"/>
          <w:lang w:val="en-AU"/>
        </w:rPr>
        <w:tab/>
        <w:t>table updated outpatient waiting time figures in the May 2023 sitting week;</w:t>
      </w:r>
      <w:r>
        <w:rPr>
          <w:rFonts w:ascii="Calibri" w:hAnsi="Calibri"/>
          <w:color w:val="000000"/>
          <w:lang w:val="en-AU"/>
        </w:rPr>
        <w:t xml:space="preserve"> and</w:t>
      </w:r>
    </w:p>
    <w:p w14:paraId="00F3E669" w14:textId="790D3D9D" w:rsidR="00D17F7C" w:rsidRDefault="00D17F7C" w:rsidP="00F75302">
      <w:pPr>
        <w:widowControl w:val="0"/>
        <w:spacing w:before="120"/>
        <w:ind w:left="1910" w:right="-34" w:hanging="544"/>
        <w:rPr>
          <w:rFonts w:ascii="Calibri" w:hAnsi="Calibri"/>
          <w:color w:val="000000"/>
          <w:lang w:val="en-AU"/>
        </w:rPr>
      </w:pPr>
      <w:r w:rsidRPr="00D17F7C">
        <w:rPr>
          <w:rFonts w:ascii="Calibri" w:hAnsi="Calibri"/>
          <w:color w:val="000000"/>
          <w:lang w:val="en-AU"/>
        </w:rPr>
        <w:t>(c)</w:t>
      </w:r>
      <w:r w:rsidRPr="00D17F7C">
        <w:rPr>
          <w:rFonts w:ascii="Calibri" w:hAnsi="Calibri"/>
          <w:color w:val="000000"/>
          <w:lang w:val="en-AU"/>
        </w:rPr>
        <w:tab/>
        <w:t>continue to monitor Canberra Health Services 2022-23 performance measure to increase the percentage of initial medical specialist outpatient appointments to 35 percent of all appointments.</w:t>
      </w:r>
      <w:r w:rsidR="00594F30">
        <w:rPr>
          <w:rFonts w:ascii="Calibri" w:hAnsi="Calibri"/>
          <w:color w:val="000000"/>
          <w:lang w:val="en-AU"/>
        </w:rPr>
        <w:t>”</w:t>
      </w:r>
      <w:r>
        <w:rPr>
          <w:rFonts w:ascii="Calibri" w:hAnsi="Calibri"/>
          <w:color w:val="000000"/>
          <w:lang w:val="en-AU"/>
        </w:rPr>
        <w:t>.</w:t>
      </w:r>
    </w:p>
    <w:bookmarkEnd w:id="5"/>
    <w:p w14:paraId="521B16DF" w14:textId="5526CC3E" w:rsidR="004C6FB9" w:rsidRDefault="004C6FB9" w:rsidP="00025C48">
      <w:pPr>
        <w:spacing w:before="120"/>
        <w:ind w:left="720" w:right="-35"/>
        <w:rPr>
          <w:rFonts w:ascii="Calibri" w:hAnsi="Calibri"/>
          <w:color w:val="000000"/>
          <w:lang w:val="en-AU"/>
        </w:rPr>
      </w:pPr>
      <w:r>
        <w:rPr>
          <w:rFonts w:ascii="Calibri" w:hAnsi="Calibri"/>
          <w:i/>
          <w:iCs/>
          <w:color w:val="000000"/>
          <w:lang w:val="en-AU"/>
        </w:rPr>
        <w:t>Paper:</w:t>
      </w:r>
      <w:r>
        <w:rPr>
          <w:rFonts w:ascii="Calibri" w:hAnsi="Calibri"/>
          <w:color w:val="000000"/>
          <w:lang w:val="en-AU"/>
        </w:rPr>
        <w:t xml:space="preserve"> Ms Stephen-Smith presented the following paper:</w:t>
      </w:r>
    </w:p>
    <w:p w14:paraId="4C765784" w14:textId="5EE87BFB" w:rsidR="004C6FB9" w:rsidRPr="004C6FB9" w:rsidRDefault="004C6FB9" w:rsidP="00025C48">
      <w:pPr>
        <w:spacing w:before="120"/>
        <w:ind w:left="720" w:right="-34"/>
        <w:rPr>
          <w:rFonts w:ascii="Calibri" w:hAnsi="Calibri"/>
          <w:color w:val="000000"/>
          <w:lang w:val="en-AU"/>
        </w:rPr>
      </w:pPr>
      <w:r>
        <w:rPr>
          <w:rFonts w:ascii="Calibri" w:hAnsi="Calibri"/>
          <w:color w:val="000000"/>
          <w:lang w:val="en-AU"/>
        </w:rPr>
        <w:t>CHS Outpatient waiting times—</w:t>
      </w:r>
      <w:r w:rsidR="00025C8C">
        <w:rPr>
          <w:rFonts w:ascii="Calibri" w:hAnsi="Calibri"/>
          <w:color w:val="000000"/>
          <w:lang w:val="en-AU"/>
        </w:rPr>
        <w:t>E</w:t>
      </w:r>
      <w:r>
        <w:rPr>
          <w:rFonts w:ascii="Calibri" w:hAnsi="Calibri"/>
          <w:color w:val="000000"/>
          <w:lang w:val="en-AU"/>
        </w:rPr>
        <w:t>xtracted 8 February 2023.</w:t>
      </w:r>
    </w:p>
    <w:p w14:paraId="67F2124A" w14:textId="448770F4" w:rsidR="00120B8B" w:rsidRPr="00120B8B" w:rsidRDefault="00120B8B" w:rsidP="00025C48">
      <w:pPr>
        <w:spacing w:before="120"/>
        <w:ind w:left="720" w:right="-35"/>
        <w:rPr>
          <w:rFonts w:ascii="Calibri" w:hAnsi="Calibri"/>
          <w:color w:val="000000"/>
          <w:lang w:val="en-AU"/>
        </w:rPr>
      </w:pPr>
      <w:r w:rsidRPr="00120B8B">
        <w:rPr>
          <w:rFonts w:ascii="Calibri" w:hAnsi="Calibri"/>
          <w:color w:val="000000"/>
          <w:lang w:val="en-AU"/>
        </w:rPr>
        <w:t xml:space="preserve">Debate </w:t>
      </w:r>
      <w:r w:rsidR="004C6FB9">
        <w:rPr>
          <w:rFonts w:ascii="Calibri" w:hAnsi="Calibri"/>
          <w:color w:val="000000"/>
          <w:lang w:val="en-AU"/>
        </w:rPr>
        <w:t>continued</w:t>
      </w:r>
      <w:r w:rsidRPr="00120B8B">
        <w:rPr>
          <w:rFonts w:ascii="Calibri" w:hAnsi="Calibri"/>
          <w:color w:val="000000"/>
          <w:lang w:val="en-AU"/>
        </w:rPr>
        <w:t>.</w:t>
      </w:r>
    </w:p>
    <w:p w14:paraId="7B514892" w14:textId="3F04B742" w:rsidR="004C6FB9" w:rsidRDefault="00120B8B" w:rsidP="00025C48">
      <w:pPr>
        <w:spacing w:before="120"/>
        <w:ind w:left="720"/>
        <w:rPr>
          <w:rFonts w:ascii="Calibri" w:hAnsi="Calibri"/>
          <w:color w:val="000000"/>
          <w:lang w:val="en-AU"/>
        </w:rPr>
      </w:pPr>
      <w:r w:rsidRPr="00120B8B">
        <w:rPr>
          <w:rFonts w:ascii="Calibri" w:hAnsi="Calibri"/>
          <w:color w:val="000000"/>
          <w:lang w:val="en-AU"/>
        </w:rPr>
        <w:t>Question—</w:t>
      </w:r>
      <w:r w:rsidR="004C6FB9">
        <w:rPr>
          <w:rFonts w:ascii="Calibri" w:hAnsi="Calibri"/>
          <w:color w:val="000000"/>
          <w:lang w:val="en-AU"/>
        </w:rPr>
        <w:t>That the amendment be agreed to—</w:t>
      </w:r>
      <w:r w:rsidRPr="00120B8B">
        <w:rPr>
          <w:rFonts w:ascii="Calibri" w:hAnsi="Calibri"/>
          <w:color w:val="000000"/>
          <w:lang w:val="en-AU"/>
        </w:rPr>
        <w:t>put</w:t>
      </w:r>
      <w:r w:rsidR="004C6FB9">
        <w:rPr>
          <w:rFonts w:ascii="Calibri" w:hAnsi="Calibri"/>
          <w:color w:val="000000"/>
          <w:lang w:val="en-AU"/>
        </w:rPr>
        <w:t>.</w:t>
      </w:r>
    </w:p>
    <w:p w14:paraId="785230DE" w14:textId="17E93649" w:rsidR="004C6FB9" w:rsidRDefault="004C6FB9" w:rsidP="00F14062">
      <w:pPr>
        <w:spacing w:before="120"/>
        <w:ind w:left="720"/>
        <w:rPr>
          <w:rFonts w:ascii="Calibri" w:hAnsi="Calibri"/>
          <w:color w:val="000000"/>
          <w:lang w:val="en-AU"/>
        </w:rPr>
      </w:pPr>
      <w:r>
        <w:rPr>
          <w:rFonts w:ascii="Calibri" w:hAnsi="Calibri"/>
          <w:color w:val="000000"/>
          <w:lang w:val="en-AU"/>
        </w:rPr>
        <w:lastRenderedPageBreak/>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4C6FB9" w14:paraId="0B8D2A91" w14:textId="77777777" w:rsidTr="0087531C">
        <w:tc>
          <w:tcPr>
            <w:tcW w:w="4082" w:type="dxa"/>
            <w:gridSpan w:val="2"/>
            <w:shd w:val="clear" w:color="auto" w:fill="auto"/>
          </w:tcPr>
          <w:p w14:paraId="615E648F" w14:textId="2A5A75D7" w:rsidR="004C6FB9" w:rsidRDefault="004C6FB9" w:rsidP="004C6FB9">
            <w:pPr>
              <w:tabs>
                <w:tab w:val="center" w:pos="1644"/>
              </w:tabs>
              <w:spacing w:before="120"/>
              <w:rPr>
                <w:rFonts w:ascii="Calibri" w:hAnsi="Calibri"/>
                <w:color w:val="000000"/>
                <w:lang w:val="en-AU"/>
              </w:rPr>
            </w:pPr>
            <w:r>
              <w:rPr>
                <w:rFonts w:ascii="Calibri" w:hAnsi="Calibri"/>
                <w:color w:val="000000"/>
                <w:lang w:val="en-AU"/>
              </w:rPr>
              <w:tab/>
              <w:t>AYES, 14</w:t>
            </w:r>
          </w:p>
        </w:tc>
        <w:tc>
          <w:tcPr>
            <w:tcW w:w="624" w:type="dxa"/>
            <w:shd w:val="clear" w:color="auto" w:fill="auto"/>
          </w:tcPr>
          <w:p w14:paraId="7D44A347" w14:textId="77777777" w:rsidR="004C6FB9" w:rsidRDefault="004C6FB9" w:rsidP="004C6FB9">
            <w:pPr>
              <w:spacing w:before="120"/>
              <w:rPr>
                <w:rFonts w:ascii="Calibri" w:hAnsi="Calibri"/>
                <w:color w:val="000000"/>
                <w:lang w:val="en-AU"/>
              </w:rPr>
            </w:pPr>
          </w:p>
        </w:tc>
        <w:tc>
          <w:tcPr>
            <w:tcW w:w="4082" w:type="dxa"/>
            <w:gridSpan w:val="2"/>
            <w:shd w:val="clear" w:color="auto" w:fill="auto"/>
          </w:tcPr>
          <w:p w14:paraId="18EE5DB2" w14:textId="6B67938B" w:rsidR="004C6FB9" w:rsidRDefault="004C6FB9" w:rsidP="004C6FB9">
            <w:pPr>
              <w:tabs>
                <w:tab w:val="center" w:pos="1644"/>
              </w:tabs>
              <w:spacing w:before="120"/>
              <w:rPr>
                <w:rFonts w:ascii="Calibri" w:hAnsi="Calibri"/>
                <w:color w:val="000000"/>
                <w:lang w:val="en-AU"/>
              </w:rPr>
            </w:pPr>
            <w:r>
              <w:rPr>
                <w:rFonts w:ascii="Calibri" w:hAnsi="Calibri"/>
                <w:color w:val="000000"/>
                <w:lang w:val="en-AU"/>
              </w:rPr>
              <w:tab/>
              <w:t>NOES, 7</w:t>
            </w:r>
          </w:p>
        </w:tc>
      </w:tr>
      <w:tr w:rsidR="004C6FB9" w14:paraId="30478FC6" w14:textId="77777777" w:rsidTr="004C6FB9">
        <w:trPr>
          <w:trHeight w:hRule="exact" w:val="312"/>
        </w:trPr>
        <w:tc>
          <w:tcPr>
            <w:tcW w:w="2041" w:type="dxa"/>
            <w:shd w:val="clear" w:color="auto" w:fill="auto"/>
          </w:tcPr>
          <w:p w14:paraId="41A6B94B" w14:textId="7F941E8C" w:rsidR="004C6FB9" w:rsidRDefault="004C6FB9" w:rsidP="004C6FB9">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341F4A10" w14:textId="7F4F858C" w:rsidR="004C6FB9" w:rsidRDefault="004C6FB9" w:rsidP="004C6FB9">
            <w:pPr>
              <w:rPr>
                <w:rFonts w:ascii="Calibri" w:hAnsi="Calibri"/>
                <w:color w:val="000000"/>
                <w:lang w:val="en-AU"/>
              </w:rPr>
            </w:pPr>
            <w:r>
              <w:rPr>
                <w:rFonts w:ascii="Calibri" w:hAnsi="Calibri"/>
                <w:color w:val="000000"/>
                <w:lang w:val="en-AU"/>
              </w:rPr>
              <w:t>Ms Orr</w:t>
            </w:r>
          </w:p>
        </w:tc>
        <w:tc>
          <w:tcPr>
            <w:tcW w:w="624" w:type="dxa"/>
            <w:shd w:val="clear" w:color="auto" w:fill="auto"/>
          </w:tcPr>
          <w:p w14:paraId="2F691D28" w14:textId="77777777" w:rsidR="004C6FB9" w:rsidRDefault="004C6FB9" w:rsidP="004C6FB9">
            <w:pPr>
              <w:spacing w:before="120"/>
              <w:rPr>
                <w:rFonts w:ascii="Calibri" w:hAnsi="Calibri"/>
                <w:color w:val="000000"/>
                <w:lang w:val="en-AU"/>
              </w:rPr>
            </w:pPr>
          </w:p>
        </w:tc>
        <w:tc>
          <w:tcPr>
            <w:tcW w:w="2041" w:type="dxa"/>
            <w:shd w:val="clear" w:color="auto" w:fill="auto"/>
          </w:tcPr>
          <w:p w14:paraId="6E905D19" w14:textId="03928B9C" w:rsidR="004C6FB9" w:rsidRDefault="004C6FB9" w:rsidP="004C6FB9">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350728E" w14:textId="77777777" w:rsidR="004C6FB9" w:rsidRDefault="004C6FB9" w:rsidP="004C6FB9">
            <w:pPr>
              <w:spacing w:before="120"/>
              <w:rPr>
                <w:rFonts w:ascii="Calibri" w:hAnsi="Calibri"/>
                <w:color w:val="000000"/>
                <w:lang w:val="en-AU"/>
              </w:rPr>
            </w:pPr>
          </w:p>
        </w:tc>
      </w:tr>
      <w:tr w:rsidR="004C6FB9" w14:paraId="326F9EB8" w14:textId="77777777" w:rsidTr="004C6FB9">
        <w:trPr>
          <w:trHeight w:hRule="exact" w:val="312"/>
        </w:trPr>
        <w:tc>
          <w:tcPr>
            <w:tcW w:w="2041" w:type="dxa"/>
            <w:shd w:val="clear" w:color="auto" w:fill="auto"/>
          </w:tcPr>
          <w:p w14:paraId="44635EC5" w14:textId="7064E627" w:rsidR="004C6FB9" w:rsidRDefault="004C6FB9" w:rsidP="004C6FB9">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33377C1E" w14:textId="28C346D2" w:rsidR="004C6FB9" w:rsidRDefault="004C6FB9" w:rsidP="004C6FB9">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72A1487D" w14:textId="77777777" w:rsidR="004C6FB9" w:rsidRDefault="004C6FB9" w:rsidP="004C6FB9">
            <w:pPr>
              <w:spacing w:before="120"/>
              <w:rPr>
                <w:rFonts w:ascii="Calibri" w:hAnsi="Calibri"/>
                <w:color w:val="000000"/>
                <w:lang w:val="en-AU"/>
              </w:rPr>
            </w:pPr>
          </w:p>
        </w:tc>
        <w:tc>
          <w:tcPr>
            <w:tcW w:w="2041" w:type="dxa"/>
            <w:shd w:val="clear" w:color="auto" w:fill="auto"/>
          </w:tcPr>
          <w:p w14:paraId="3066C917" w14:textId="280297CC" w:rsidR="004C6FB9" w:rsidRDefault="004C6FB9" w:rsidP="004C6FB9">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723D3D8F" w14:textId="77777777" w:rsidR="004C6FB9" w:rsidRDefault="004C6FB9" w:rsidP="004C6FB9">
            <w:pPr>
              <w:spacing w:before="120"/>
              <w:rPr>
                <w:rFonts w:ascii="Calibri" w:hAnsi="Calibri"/>
                <w:color w:val="000000"/>
                <w:lang w:val="en-AU"/>
              </w:rPr>
            </w:pPr>
          </w:p>
        </w:tc>
      </w:tr>
      <w:tr w:rsidR="004C6FB9" w14:paraId="7493EB22" w14:textId="77777777" w:rsidTr="004C6FB9">
        <w:trPr>
          <w:trHeight w:hRule="exact" w:val="312"/>
        </w:trPr>
        <w:tc>
          <w:tcPr>
            <w:tcW w:w="2041" w:type="dxa"/>
            <w:shd w:val="clear" w:color="auto" w:fill="auto"/>
          </w:tcPr>
          <w:p w14:paraId="7F28D7C6" w14:textId="69DE6BC3" w:rsidR="004C6FB9" w:rsidRDefault="004C6FB9" w:rsidP="004C6FB9">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5CEACC73" w14:textId="66809C9C" w:rsidR="004C6FB9" w:rsidRDefault="004C6FB9" w:rsidP="004C6FB9">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36B24BFE" w14:textId="77777777" w:rsidR="004C6FB9" w:rsidRDefault="004C6FB9" w:rsidP="004C6FB9">
            <w:pPr>
              <w:spacing w:before="120"/>
              <w:rPr>
                <w:rFonts w:ascii="Calibri" w:hAnsi="Calibri"/>
                <w:color w:val="000000"/>
                <w:lang w:val="en-AU"/>
              </w:rPr>
            </w:pPr>
          </w:p>
        </w:tc>
        <w:tc>
          <w:tcPr>
            <w:tcW w:w="2041" w:type="dxa"/>
            <w:shd w:val="clear" w:color="auto" w:fill="auto"/>
          </w:tcPr>
          <w:p w14:paraId="711A1E8B" w14:textId="06862276" w:rsidR="004C6FB9" w:rsidRDefault="004C6FB9" w:rsidP="004C6FB9">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1212C172" w14:textId="77777777" w:rsidR="004C6FB9" w:rsidRDefault="004C6FB9" w:rsidP="004C6FB9">
            <w:pPr>
              <w:spacing w:before="120"/>
              <w:rPr>
                <w:rFonts w:ascii="Calibri" w:hAnsi="Calibri"/>
                <w:color w:val="000000"/>
                <w:lang w:val="en-AU"/>
              </w:rPr>
            </w:pPr>
          </w:p>
        </w:tc>
      </w:tr>
      <w:tr w:rsidR="004C6FB9" w14:paraId="002E4654" w14:textId="77777777" w:rsidTr="004C6FB9">
        <w:trPr>
          <w:trHeight w:hRule="exact" w:val="312"/>
        </w:trPr>
        <w:tc>
          <w:tcPr>
            <w:tcW w:w="2041" w:type="dxa"/>
            <w:shd w:val="clear" w:color="auto" w:fill="auto"/>
          </w:tcPr>
          <w:p w14:paraId="69B06472" w14:textId="14D912F3" w:rsidR="004C6FB9" w:rsidRDefault="004C6FB9" w:rsidP="004C6FB9">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F0A553D" w14:textId="6F0500F5" w:rsidR="004C6FB9" w:rsidRDefault="004C6FB9" w:rsidP="004C6FB9">
            <w:pPr>
              <w:rPr>
                <w:rFonts w:ascii="Calibri" w:hAnsi="Calibri"/>
                <w:color w:val="000000"/>
                <w:lang w:val="en-AU"/>
              </w:rPr>
            </w:pPr>
            <w:r>
              <w:rPr>
                <w:rFonts w:ascii="Calibri" w:hAnsi="Calibri"/>
                <w:color w:val="000000"/>
                <w:lang w:val="en-AU"/>
              </w:rPr>
              <w:t>Mr Steel</w:t>
            </w:r>
          </w:p>
        </w:tc>
        <w:tc>
          <w:tcPr>
            <w:tcW w:w="624" w:type="dxa"/>
            <w:shd w:val="clear" w:color="auto" w:fill="auto"/>
          </w:tcPr>
          <w:p w14:paraId="3A74C73F" w14:textId="77777777" w:rsidR="004C6FB9" w:rsidRDefault="004C6FB9" w:rsidP="004C6FB9">
            <w:pPr>
              <w:spacing w:before="120"/>
              <w:rPr>
                <w:rFonts w:ascii="Calibri" w:hAnsi="Calibri"/>
                <w:color w:val="000000"/>
                <w:lang w:val="en-AU"/>
              </w:rPr>
            </w:pPr>
          </w:p>
        </w:tc>
        <w:tc>
          <w:tcPr>
            <w:tcW w:w="2041" w:type="dxa"/>
            <w:shd w:val="clear" w:color="auto" w:fill="auto"/>
          </w:tcPr>
          <w:p w14:paraId="2D0C9DAB" w14:textId="62E4C8EE" w:rsidR="004C6FB9" w:rsidRDefault="004C6FB9" w:rsidP="004C6FB9">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58098488" w14:textId="77777777" w:rsidR="004C6FB9" w:rsidRDefault="004C6FB9" w:rsidP="004C6FB9">
            <w:pPr>
              <w:spacing w:before="120"/>
              <w:rPr>
                <w:rFonts w:ascii="Calibri" w:hAnsi="Calibri"/>
                <w:color w:val="000000"/>
                <w:lang w:val="en-AU"/>
              </w:rPr>
            </w:pPr>
          </w:p>
        </w:tc>
      </w:tr>
      <w:tr w:rsidR="004C6FB9" w14:paraId="0AE33A2C" w14:textId="77777777" w:rsidTr="004C6FB9">
        <w:trPr>
          <w:trHeight w:hRule="exact" w:val="312"/>
        </w:trPr>
        <w:tc>
          <w:tcPr>
            <w:tcW w:w="2041" w:type="dxa"/>
            <w:shd w:val="clear" w:color="auto" w:fill="auto"/>
          </w:tcPr>
          <w:p w14:paraId="0A4CADBB" w14:textId="66B8B876" w:rsidR="004C6FB9" w:rsidRDefault="004C6FB9" w:rsidP="004C6FB9">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AB18EAA" w14:textId="2E02B39C" w:rsidR="004C6FB9" w:rsidRDefault="004C6FB9" w:rsidP="004C6FB9">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48BAECA9" w14:textId="77777777" w:rsidR="004C6FB9" w:rsidRDefault="004C6FB9" w:rsidP="004C6FB9">
            <w:pPr>
              <w:spacing w:before="120"/>
              <w:rPr>
                <w:rFonts w:ascii="Calibri" w:hAnsi="Calibri"/>
                <w:color w:val="000000"/>
                <w:lang w:val="en-AU"/>
              </w:rPr>
            </w:pPr>
          </w:p>
        </w:tc>
        <w:tc>
          <w:tcPr>
            <w:tcW w:w="2041" w:type="dxa"/>
            <w:shd w:val="clear" w:color="auto" w:fill="auto"/>
          </w:tcPr>
          <w:p w14:paraId="4615E2F1" w14:textId="7DFD37E9" w:rsidR="004C6FB9" w:rsidRDefault="004C6FB9" w:rsidP="004C6FB9">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50AFFF55" w14:textId="77777777" w:rsidR="004C6FB9" w:rsidRDefault="004C6FB9" w:rsidP="004C6FB9">
            <w:pPr>
              <w:spacing w:before="120"/>
              <w:rPr>
                <w:rFonts w:ascii="Calibri" w:hAnsi="Calibri"/>
                <w:color w:val="000000"/>
                <w:lang w:val="en-AU"/>
              </w:rPr>
            </w:pPr>
          </w:p>
        </w:tc>
      </w:tr>
      <w:tr w:rsidR="004C6FB9" w14:paraId="59FDAC24" w14:textId="77777777" w:rsidTr="004C6FB9">
        <w:trPr>
          <w:trHeight w:hRule="exact" w:val="312"/>
        </w:trPr>
        <w:tc>
          <w:tcPr>
            <w:tcW w:w="2041" w:type="dxa"/>
            <w:shd w:val="clear" w:color="auto" w:fill="auto"/>
          </w:tcPr>
          <w:p w14:paraId="4A3B58BD" w14:textId="57896BF2" w:rsidR="004C6FB9" w:rsidRDefault="004C6FB9" w:rsidP="004C6FB9">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61C831AF" w14:textId="38B14436" w:rsidR="004C6FB9" w:rsidRDefault="004C6FB9" w:rsidP="004C6FB9">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5826FD69" w14:textId="77777777" w:rsidR="004C6FB9" w:rsidRDefault="004C6FB9" w:rsidP="004C6FB9">
            <w:pPr>
              <w:spacing w:before="120"/>
              <w:rPr>
                <w:rFonts w:ascii="Calibri" w:hAnsi="Calibri"/>
                <w:color w:val="000000"/>
                <w:lang w:val="en-AU"/>
              </w:rPr>
            </w:pPr>
          </w:p>
        </w:tc>
        <w:tc>
          <w:tcPr>
            <w:tcW w:w="2041" w:type="dxa"/>
            <w:shd w:val="clear" w:color="auto" w:fill="auto"/>
          </w:tcPr>
          <w:p w14:paraId="6AD48221" w14:textId="7656E399" w:rsidR="004C6FB9" w:rsidRDefault="004C6FB9" w:rsidP="004C6FB9">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59115C9" w14:textId="77777777" w:rsidR="004C6FB9" w:rsidRDefault="004C6FB9" w:rsidP="004C6FB9">
            <w:pPr>
              <w:spacing w:before="120"/>
              <w:rPr>
                <w:rFonts w:ascii="Calibri" w:hAnsi="Calibri"/>
                <w:color w:val="000000"/>
                <w:lang w:val="en-AU"/>
              </w:rPr>
            </w:pPr>
          </w:p>
        </w:tc>
      </w:tr>
      <w:tr w:rsidR="004C6FB9" w14:paraId="4EF5217D" w14:textId="77777777" w:rsidTr="004C6FB9">
        <w:trPr>
          <w:trHeight w:hRule="exact" w:val="312"/>
        </w:trPr>
        <w:tc>
          <w:tcPr>
            <w:tcW w:w="2041" w:type="dxa"/>
            <w:shd w:val="clear" w:color="auto" w:fill="auto"/>
          </w:tcPr>
          <w:p w14:paraId="73C1BF1C" w14:textId="4DFEFE07" w:rsidR="004C6FB9" w:rsidRDefault="004C6FB9" w:rsidP="004C6FB9">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6ACD93CC" w14:textId="77777777" w:rsidR="004C6FB9" w:rsidRDefault="004C6FB9" w:rsidP="004C6FB9">
            <w:pPr>
              <w:spacing w:before="120"/>
              <w:rPr>
                <w:rFonts w:ascii="Calibri" w:hAnsi="Calibri"/>
                <w:color w:val="000000"/>
                <w:lang w:val="en-AU"/>
              </w:rPr>
            </w:pPr>
          </w:p>
        </w:tc>
        <w:tc>
          <w:tcPr>
            <w:tcW w:w="624" w:type="dxa"/>
            <w:shd w:val="clear" w:color="auto" w:fill="auto"/>
          </w:tcPr>
          <w:p w14:paraId="6BABF869" w14:textId="77777777" w:rsidR="004C6FB9" w:rsidRDefault="004C6FB9" w:rsidP="004C6FB9">
            <w:pPr>
              <w:spacing w:before="120"/>
              <w:rPr>
                <w:rFonts w:ascii="Calibri" w:hAnsi="Calibri"/>
                <w:color w:val="000000"/>
                <w:lang w:val="en-AU"/>
              </w:rPr>
            </w:pPr>
          </w:p>
        </w:tc>
        <w:tc>
          <w:tcPr>
            <w:tcW w:w="2041" w:type="dxa"/>
            <w:shd w:val="clear" w:color="auto" w:fill="auto"/>
          </w:tcPr>
          <w:p w14:paraId="3F65C55D" w14:textId="7E664B75" w:rsidR="004C6FB9" w:rsidRDefault="004C6FB9" w:rsidP="004C6FB9">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E5145F2" w14:textId="77777777" w:rsidR="004C6FB9" w:rsidRDefault="004C6FB9" w:rsidP="004C6FB9">
            <w:pPr>
              <w:spacing w:before="120"/>
              <w:rPr>
                <w:rFonts w:ascii="Calibri" w:hAnsi="Calibri"/>
                <w:color w:val="000000"/>
                <w:lang w:val="en-AU"/>
              </w:rPr>
            </w:pPr>
          </w:p>
        </w:tc>
      </w:tr>
      <w:tr w:rsidR="004C6FB9" w14:paraId="14AD8DD5" w14:textId="77777777" w:rsidTr="004C6FB9">
        <w:trPr>
          <w:trHeight w:hRule="exact" w:val="312"/>
        </w:trPr>
        <w:tc>
          <w:tcPr>
            <w:tcW w:w="2041" w:type="dxa"/>
            <w:shd w:val="clear" w:color="auto" w:fill="auto"/>
          </w:tcPr>
          <w:p w14:paraId="2D12AAAD" w14:textId="4A642796" w:rsidR="004C6FB9" w:rsidRDefault="004C6FB9" w:rsidP="004C6FB9">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402A88C3" w14:textId="77777777" w:rsidR="004C6FB9" w:rsidRDefault="004C6FB9" w:rsidP="004C6FB9">
            <w:pPr>
              <w:spacing w:before="120"/>
              <w:rPr>
                <w:rFonts w:ascii="Calibri" w:hAnsi="Calibri"/>
                <w:color w:val="000000"/>
                <w:lang w:val="en-AU"/>
              </w:rPr>
            </w:pPr>
          </w:p>
        </w:tc>
        <w:tc>
          <w:tcPr>
            <w:tcW w:w="624" w:type="dxa"/>
            <w:shd w:val="clear" w:color="auto" w:fill="auto"/>
          </w:tcPr>
          <w:p w14:paraId="3ACD797B" w14:textId="77777777" w:rsidR="004C6FB9" w:rsidRDefault="004C6FB9" w:rsidP="004C6FB9">
            <w:pPr>
              <w:spacing w:before="120"/>
              <w:rPr>
                <w:rFonts w:ascii="Calibri" w:hAnsi="Calibri"/>
                <w:color w:val="000000"/>
                <w:lang w:val="en-AU"/>
              </w:rPr>
            </w:pPr>
          </w:p>
        </w:tc>
        <w:tc>
          <w:tcPr>
            <w:tcW w:w="2041" w:type="dxa"/>
            <w:shd w:val="clear" w:color="auto" w:fill="auto"/>
          </w:tcPr>
          <w:p w14:paraId="77BA38F3" w14:textId="77777777" w:rsidR="004C6FB9" w:rsidRDefault="004C6FB9" w:rsidP="004C6FB9">
            <w:pPr>
              <w:spacing w:before="120"/>
              <w:rPr>
                <w:rFonts w:ascii="Calibri" w:hAnsi="Calibri"/>
                <w:color w:val="000000"/>
                <w:lang w:val="en-AU"/>
              </w:rPr>
            </w:pPr>
          </w:p>
        </w:tc>
        <w:tc>
          <w:tcPr>
            <w:tcW w:w="2041" w:type="dxa"/>
            <w:shd w:val="clear" w:color="auto" w:fill="auto"/>
          </w:tcPr>
          <w:p w14:paraId="3E27B73E" w14:textId="77777777" w:rsidR="004C6FB9" w:rsidRDefault="004C6FB9" w:rsidP="004C6FB9">
            <w:pPr>
              <w:spacing w:before="120"/>
              <w:rPr>
                <w:rFonts w:ascii="Calibri" w:hAnsi="Calibri"/>
                <w:color w:val="000000"/>
                <w:lang w:val="en-AU"/>
              </w:rPr>
            </w:pPr>
          </w:p>
        </w:tc>
      </w:tr>
    </w:tbl>
    <w:p w14:paraId="32A42498" w14:textId="77777777" w:rsidR="004C6FB9" w:rsidRDefault="004C6FB9" w:rsidP="00F14062">
      <w:pPr>
        <w:spacing w:before="120"/>
        <w:ind w:left="720"/>
        <w:rPr>
          <w:rFonts w:ascii="Calibri" w:hAnsi="Calibri"/>
          <w:color w:val="000000"/>
          <w:lang w:val="en-AU"/>
        </w:rPr>
      </w:pPr>
      <w:r>
        <w:rPr>
          <w:rFonts w:ascii="Calibri" w:hAnsi="Calibri"/>
          <w:color w:val="000000"/>
          <w:lang w:val="en-AU"/>
        </w:rPr>
        <w:t>And so it was resolved in the affirmative.</w:t>
      </w:r>
    </w:p>
    <w:p w14:paraId="306689C1" w14:textId="0CFF31D6" w:rsidR="004C6FB9" w:rsidRDefault="004C6FB9" w:rsidP="00F14062">
      <w:pPr>
        <w:spacing w:before="120"/>
        <w:ind w:left="720"/>
        <w:rPr>
          <w:rFonts w:ascii="Calibri" w:hAnsi="Calibri"/>
          <w:color w:val="000000"/>
          <w:lang w:val="en-AU"/>
        </w:rPr>
      </w:pPr>
      <w:r>
        <w:rPr>
          <w:rFonts w:ascii="Calibri" w:hAnsi="Calibri"/>
          <w:color w:val="000000"/>
          <w:lang w:val="en-AU"/>
        </w:rPr>
        <w:t>Question—That the motion, as amended, viz:</w:t>
      </w:r>
    </w:p>
    <w:p w14:paraId="35278D20" w14:textId="61344C05" w:rsidR="00D17F7C" w:rsidRDefault="00594F30" w:rsidP="00F14062">
      <w:pPr>
        <w:spacing w:before="120"/>
        <w:ind w:left="720"/>
        <w:rPr>
          <w:rFonts w:ascii="Calibri" w:hAnsi="Calibri"/>
          <w:color w:val="000000"/>
          <w:lang w:val="en-AU"/>
        </w:rPr>
      </w:pPr>
      <w:r>
        <w:rPr>
          <w:rFonts w:ascii="Calibri" w:hAnsi="Calibri"/>
          <w:color w:val="000000"/>
          <w:lang w:val="en-AU"/>
        </w:rPr>
        <w:t>“</w:t>
      </w:r>
      <w:r w:rsidR="00D17F7C">
        <w:rPr>
          <w:rFonts w:ascii="Calibri" w:hAnsi="Calibri"/>
          <w:color w:val="000000"/>
          <w:lang w:val="en-AU"/>
        </w:rPr>
        <w:t>That this Assembly:</w:t>
      </w:r>
    </w:p>
    <w:p w14:paraId="5F7165A0" w14:textId="77777777" w:rsidR="00D17F7C" w:rsidRPr="00D17F7C" w:rsidRDefault="00D17F7C" w:rsidP="00F14062">
      <w:pPr>
        <w:pStyle w:val="DPSEntryIndents"/>
        <w:numPr>
          <w:ilvl w:val="0"/>
          <w:numId w:val="32"/>
        </w:numPr>
        <w:rPr>
          <w:lang w:eastAsia="en-US"/>
        </w:rPr>
      </w:pPr>
      <w:r w:rsidRPr="00D17F7C">
        <w:rPr>
          <w:lang w:eastAsia="en-US"/>
        </w:rPr>
        <w:t>notes:</w:t>
      </w:r>
    </w:p>
    <w:p w14:paraId="1C549513" w14:textId="77777777" w:rsidR="00D17F7C" w:rsidRPr="009B12A5" w:rsidRDefault="00D17F7C" w:rsidP="00F14062">
      <w:pPr>
        <w:pStyle w:val="DPSEntryIndents"/>
        <w:numPr>
          <w:ilvl w:val="1"/>
          <w:numId w:val="1"/>
        </w:numPr>
        <w:rPr>
          <w:lang w:eastAsia="en-US"/>
        </w:rPr>
      </w:pPr>
      <w:r>
        <w:rPr>
          <w:lang w:eastAsia="en-US"/>
        </w:rPr>
        <w:t>w</w:t>
      </w:r>
      <w:r w:rsidRPr="009B12A5">
        <w:rPr>
          <w:lang w:eastAsia="en-US"/>
        </w:rPr>
        <w:t>aiting lists across health services are dynamic with removals and additions occurring on a daily basis;</w:t>
      </w:r>
    </w:p>
    <w:p w14:paraId="73E7CD98" w14:textId="77777777" w:rsidR="00D17F7C" w:rsidRPr="009B12A5" w:rsidRDefault="00D17F7C" w:rsidP="00F14062">
      <w:pPr>
        <w:pStyle w:val="DPSEntryIndents"/>
        <w:numPr>
          <w:ilvl w:val="1"/>
          <w:numId w:val="1"/>
        </w:numPr>
        <w:rPr>
          <w:lang w:eastAsia="en-US"/>
        </w:rPr>
      </w:pPr>
      <w:r>
        <w:rPr>
          <w:lang w:eastAsia="en-US"/>
        </w:rPr>
        <w:t>w</w:t>
      </w:r>
      <w:r w:rsidRPr="009B12A5">
        <w:rPr>
          <w:lang w:eastAsia="en-US"/>
        </w:rPr>
        <w:t>aiting lists and waiting times in all public hospitals in Australia, and internationally have been under additional pressure due to the COVID-19 pandemic;</w:t>
      </w:r>
    </w:p>
    <w:p w14:paraId="1EC73C4D" w14:textId="77777777" w:rsidR="00D17F7C" w:rsidRPr="009B12A5" w:rsidRDefault="00D17F7C" w:rsidP="00F14062">
      <w:pPr>
        <w:pStyle w:val="DPSEntryIndents"/>
        <w:numPr>
          <w:ilvl w:val="1"/>
          <w:numId w:val="1"/>
        </w:numPr>
        <w:rPr>
          <w:lang w:eastAsia="en-US"/>
        </w:rPr>
      </w:pPr>
      <w:r>
        <w:rPr>
          <w:lang w:eastAsia="en-US"/>
        </w:rPr>
        <w:t>a</w:t>
      </w:r>
      <w:r w:rsidRPr="009B12A5">
        <w:rPr>
          <w:lang w:eastAsia="en-US"/>
        </w:rPr>
        <w:t>dditional pressure has also been placed on all public acute services with the underfunding of primary care and Medicare by the former Coalition Government to reduce downstream impacts;</w:t>
      </w:r>
    </w:p>
    <w:p w14:paraId="5C612805" w14:textId="77777777" w:rsidR="00D17F7C" w:rsidRPr="009B12A5" w:rsidRDefault="00D17F7C" w:rsidP="00F14062">
      <w:pPr>
        <w:pStyle w:val="DPSEntryIndents"/>
        <w:numPr>
          <w:ilvl w:val="1"/>
          <w:numId w:val="1"/>
        </w:numPr>
        <w:rPr>
          <w:lang w:eastAsia="en-US"/>
        </w:rPr>
      </w:pPr>
      <w:r w:rsidRPr="009B12A5">
        <w:rPr>
          <w:lang w:eastAsia="en-US"/>
        </w:rPr>
        <w:t>Canberra Health Services is working to improve outpatient experiences through a whole of health system view that recognises the upstream and downstream impacts of changes to single points in the system;</w:t>
      </w:r>
    </w:p>
    <w:p w14:paraId="16491DB0" w14:textId="77777777" w:rsidR="00D17F7C" w:rsidRPr="009B12A5" w:rsidRDefault="00D17F7C" w:rsidP="00F14062">
      <w:pPr>
        <w:pStyle w:val="DPSEntryIndents"/>
        <w:numPr>
          <w:ilvl w:val="1"/>
          <w:numId w:val="1"/>
        </w:numPr>
        <w:rPr>
          <w:lang w:eastAsia="en-US"/>
        </w:rPr>
      </w:pPr>
      <w:r w:rsidRPr="009B12A5">
        <w:rPr>
          <w:lang w:eastAsia="en-US"/>
        </w:rPr>
        <w:t>Canberra Health Services conducted approximately 130,000 specialist appointments last financial year and receive more than 60,000 referrals each year, which is increasing every year;</w:t>
      </w:r>
    </w:p>
    <w:p w14:paraId="0E04A290" w14:textId="77777777" w:rsidR="00D17F7C" w:rsidRPr="00F75302" w:rsidRDefault="00D17F7C" w:rsidP="00F14062">
      <w:pPr>
        <w:pStyle w:val="DPSEntryIndents"/>
        <w:numPr>
          <w:ilvl w:val="1"/>
          <w:numId w:val="1"/>
        </w:numPr>
        <w:rPr>
          <w:spacing w:val="-2"/>
          <w:lang w:eastAsia="en-US"/>
        </w:rPr>
      </w:pPr>
      <w:r w:rsidRPr="00F75302">
        <w:rPr>
          <w:spacing w:val="-2"/>
          <w:lang w:eastAsia="en-US"/>
        </w:rPr>
        <w:t>Canberra Health Services has actively reduced outpatient waiting times with there being more than 30,000 patients with significant long waits three years ago compared with a total waitlist for outpatients of 30,000 as of July 2022;</w:t>
      </w:r>
    </w:p>
    <w:p w14:paraId="62DD1593" w14:textId="77777777" w:rsidR="00D17F7C" w:rsidRPr="009B12A5" w:rsidRDefault="00D17F7C" w:rsidP="00F14062">
      <w:pPr>
        <w:pStyle w:val="DPSEntryIndents"/>
        <w:numPr>
          <w:ilvl w:val="1"/>
          <w:numId w:val="1"/>
        </w:numPr>
        <w:rPr>
          <w:lang w:eastAsia="en-US"/>
        </w:rPr>
      </w:pPr>
      <w:r>
        <w:rPr>
          <w:lang w:eastAsia="en-US"/>
        </w:rPr>
        <w:t>t</w:t>
      </w:r>
      <w:r w:rsidRPr="009B12A5">
        <w:rPr>
          <w:lang w:eastAsia="en-US"/>
        </w:rPr>
        <w:t>he ACT Government implemented the Digital Health Record in November 2022 which required a decrease in outpatient activity to facilitate training and implementation;</w:t>
      </w:r>
    </w:p>
    <w:p w14:paraId="56918922" w14:textId="77777777" w:rsidR="00D17F7C" w:rsidRPr="00F14062" w:rsidRDefault="00D17F7C" w:rsidP="00F14062">
      <w:pPr>
        <w:pStyle w:val="DPSEntryIndents"/>
        <w:numPr>
          <w:ilvl w:val="1"/>
          <w:numId w:val="1"/>
        </w:numPr>
        <w:rPr>
          <w:lang w:eastAsia="en-US"/>
        </w:rPr>
      </w:pPr>
      <w:r w:rsidRPr="00F14062">
        <w:rPr>
          <w:lang w:eastAsia="en-US"/>
        </w:rPr>
        <w:t>when fully embedded the Digital Health Record will support automation processes, timely reporting and improved visibility of patient needs in relation to outpatient referral and waitlist management, however implementation has impacted reportable data sets including outpatients and live emergency department waiting times in the short-term;</w:t>
      </w:r>
    </w:p>
    <w:p w14:paraId="2846CA4D" w14:textId="77777777" w:rsidR="00D17F7C" w:rsidRPr="00F14062" w:rsidRDefault="00D17F7C" w:rsidP="008F4D25">
      <w:pPr>
        <w:pStyle w:val="DPSEntryIndents"/>
        <w:keepLines/>
        <w:numPr>
          <w:ilvl w:val="1"/>
          <w:numId w:val="1"/>
        </w:numPr>
        <w:ind w:left="1910" w:hanging="544"/>
        <w:rPr>
          <w:lang w:eastAsia="en-US"/>
        </w:rPr>
      </w:pPr>
      <w:r w:rsidRPr="00F14062">
        <w:rPr>
          <w:lang w:eastAsia="en-US"/>
        </w:rPr>
        <w:lastRenderedPageBreak/>
        <w:t>Canberra Hospital Emergency Department when compared against peer hospitals across Australia, performed better than its peers in Western Australia, South Australia, Tasmania and Northern Territory on percentage of patients seen on time in 2021-22;</w:t>
      </w:r>
    </w:p>
    <w:p w14:paraId="3ECBA37F" w14:textId="7F70D973" w:rsidR="00D17F7C" w:rsidRDefault="00D17F7C" w:rsidP="00F14062">
      <w:pPr>
        <w:pStyle w:val="DPSEntryIndents"/>
        <w:numPr>
          <w:ilvl w:val="1"/>
          <w:numId w:val="1"/>
        </w:numPr>
        <w:rPr>
          <w:lang w:eastAsia="en-US"/>
        </w:rPr>
      </w:pPr>
      <w:r w:rsidRPr="00D17F7C">
        <w:rPr>
          <w:lang w:eastAsia="en-US"/>
        </w:rPr>
        <w:t>Canberrans receive some of the most timely critical care treatment in Australia in 2021-22 the ACT achieved the second highest rate of seen on time for Category 2 emergency presentations and 100 percent of Category</w:t>
      </w:r>
      <w:r w:rsidR="00594F30">
        <w:rPr>
          <w:lang w:eastAsia="en-US"/>
        </w:rPr>
        <w:t> </w:t>
      </w:r>
      <w:r w:rsidRPr="00D17F7C">
        <w:rPr>
          <w:lang w:eastAsia="en-US"/>
        </w:rPr>
        <w:t>1 resuscitation presentations;</w:t>
      </w:r>
      <w:r>
        <w:rPr>
          <w:lang w:eastAsia="en-US"/>
        </w:rPr>
        <w:t xml:space="preserve"> and</w:t>
      </w:r>
    </w:p>
    <w:p w14:paraId="254C0978" w14:textId="77777777" w:rsidR="00D17F7C" w:rsidRPr="00D17F7C" w:rsidRDefault="00D17F7C" w:rsidP="00F14062">
      <w:pPr>
        <w:pStyle w:val="DPSEntryIndents"/>
        <w:numPr>
          <w:ilvl w:val="1"/>
          <w:numId w:val="1"/>
        </w:numPr>
        <w:rPr>
          <w:lang w:eastAsia="en-US"/>
        </w:rPr>
      </w:pPr>
      <w:r>
        <w:rPr>
          <w:lang w:eastAsia="en-US"/>
        </w:rPr>
        <w:t>t</w:t>
      </w:r>
      <w:r w:rsidRPr="00D17F7C">
        <w:rPr>
          <w:lang w:eastAsia="en-US"/>
        </w:rPr>
        <w:t>he ACT regularly provides public reporting of emergency department waiting times against national indicators, including through Quarterly Performance Reports</w:t>
      </w:r>
      <w:r>
        <w:rPr>
          <w:lang w:eastAsia="en-US"/>
        </w:rPr>
        <w:t>; and</w:t>
      </w:r>
    </w:p>
    <w:p w14:paraId="7113FB43" w14:textId="5316A2BC" w:rsidR="00D17F7C" w:rsidRPr="00D17F7C" w:rsidRDefault="00D17F7C" w:rsidP="00F14062">
      <w:pPr>
        <w:pStyle w:val="DPSEntryIndents"/>
      </w:pPr>
      <w:r>
        <w:t>c</w:t>
      </w:r>
      <w:r w:rsidRPr="00D17F7C">
        <w:t>alls on the ACT Government to:</w:t>
      </w:r>
    </w:p>
    <w:p w14:paraId="269B1BCC" w14:textId="77777777" w:rsidR="00D17F7C" w:rsidRPr="00D17F7C" w:rsidRDefault="00D17F7C" w:rsidP="00F14062">
      <w:pPr>
        <w:spacing w:before="120"/>
        <w:ind w:left="1910" w:right="-34" w:hanging="544"/>
        <w:rPr>
          <w:rFonts w:ascii="Calibri" w:hAnsi="Calibri"/>
          <w:color w:val="000000"/>
          <w:lang w:val="en-AU"/>
        </w:rPr>
      </w:pPr>
      <w:r w:rsidRPr="00D17F7C">
        <w:rPr>
          <w:rFonts w:ascii="Calibri" w:hAnsi="Calibri"/>
          <w:color w:val="000000"/>
          <w:lang w:val="en-AU"/>
        </w:rPr>
        <w:t>(a)</w:t>
      </w:r>
      <w:r w:rsidRPr="00D17F7C">
        <w:rPr>
          <w:rFonts w:ascii="Calibri" w:hAnsi="Calibri"/>
          <w:color w:val="000000"/>
          <w:lang w:val="en-AU"/>
        </w:rPr>
        <w:tab/>
        <w:t>table the October 2022 outpatient waiting time figures at the conclusion of this motion;</w:t>
      </w:r>
    </w:p>
    <w:p w14:paraId="27862EA9" w14:textId="77777777" w:rsidR="00D17F7C" w:rsidRPr="00F75302" w:rsidRDefault="00D17F7C" w:rsidP="00F14062">
      <w:pPr>
        <w:spacing w:before="120"/>
        <w:ind w:left="1910" w:right="-34" w:hanging="544"/>
        <w:rPr>
          <w:rFonts w:ascii="Calibri" w:hAnsi="Calibri"/>
          <w:color w:val="000000"/>
          <w:spacing w:val="-6"/>
          <w:lang w:val="en-AU"/>
        </w:rPr>
      </w:pPr>
      <w:r w:rsidRPr="00D17F7C">
        <w:rPr>
          <w:rFonts w:ascii="Calibri" w:hAnsi="Calibri"/>
          <w:color w:val="000000"/>
          <w:lang w:val="en-AU"/>
        </w:rPr>
        <w:t>(b)</w:t>
      </w:r>
      <w:r w:rsidRPr="00D17F7C">
        <w:rPr>
          <w:rFonts w:ascii="Calibri" w:hAnsi="Calibri"/>
          <w:color w:val="000000"/>
          <w:lang w:val="en-AU"/>
        </w:rPr>
        <w:tab/>
      </w:r>
      <w:r w:rsidRPr="00F75302">
        <w:rPr>
          <w:rFonts w:ascii="Calibri" w:hAnsi="Calibri"/>
          <w:color w:val="000000"/>
          <w:lang w:val="en-AU"/>
        </w:rPr>
        <w:t>table updated outpatient waiting time figures in the May 2023 sitting week; and</w:t>
      </w:r>
    </w:p>
    <w:p w14:paraId="584667DC" w14:textId="16D8759E" w:rsidR="00D17F7C" w:rsidRDefault="00D17F7C" w:rsidP="00F14062">
      <w:pPr>
        <w:spacing w:before="120"/>
        <w:ind w:left="1910" w:hanging="544"/>
        <w:rPr>
          <w:rFonts w:ascii="Calibri" w:hAnsi="Calibri"/>
          <w:color w:val="000000"/>
          <w:lang w:val="en-AU"/>
        </w:rPr>
      </w:pPr>
      <w:r w:rsidRPr="00D17F7C">
        <w:rPr>
          <w:rFonts w:ascii="Calibri" w:hAnsi="Calibri"/>
          <w:color w:val="000000"/>
          <w:lang w:val="en-AU"/>
        </w:rPr>
        <w:t>(c)</w:t>
      </w:r>
      <w:r w:rsidRPr="00D17F7C">
        <w:rPr>
          <w:rFonts w:ascii="Calibri" w:hAnsi="Calibri"/>
          <w:color w:val="000000"/>
          <w:lang w:val="en-AU"/>
        </w:rPr>
        <w:tab/>
        <w:t>continue to monitor Canberra Health Services 2022-23 performance measure to increase the percentage of initial medical specialist outpatient appointments to 35 percent of all appointments.</w:t>
      </w:r>
      <w:r w:rsidR="00594F30">
        <w:rPr>
          <w:rFonts w:ascii="Calibri" w:hAnsi="Calibri"/>
          <w:color w:val="000000"/>
          <w:lang w:val="en-AU"/>
        </w:rPr>
        <w:t>”</w:t>
      </w:r>
      <w:r>
        <w:rPr>
          <w:rFonts w:ascii="Calibri" w:hAnsi="Calibri"/>
          <w:color w:val="000000"/>
          <w:lang w:val="en-AU"/>
        </w:rPr>
        <w:t>—</w:t>
      </w:r>
    </w:p>
    <w:p w14:paraId="4CB49F23" w14:textId="58E9016B" w:rsidR="00120B8B" w:rsidRPr="00120B8B" w:rsidRDefault="004C6FB9" w:rsidP="00F14062">
      <w:pPr>
        <w:spacing w:before="120"/>
        <w:ind w:left="720"/>
        <w:rPr>
          <w:rFonts w:ascii="Calibri" w:hAnsi="Calibri"/>
          <w:color w:val="000000"/>
          <w:lang w:val="en-AU"/>
        </w:rPr>
      </w:pPr>
      <w:r>
        <w:rPr>
          <w:rFonts w:ascii="Calibri" w:hAnsi="Calibri"/>
          <w:color w:val="000000"/>
          <w:lang w:val="en-AU"/>
        </w:rPr>
        <w:t>be agreed to—put</w:t>
      </w:r>
      <w:r w:rsidR="00120B8B" w:rsidRPr="00120B8B">
        <w:rPr>
          <w:rFonts w:ascii="Calibri" w:hAnsi="Calibri"/>
          <w:color w:val="000000"/>
          <w:lang w:val="en-AU"/>
        </w:rPr>
        <w:t xml:space="preserve"> and passed.</w:t>
      </w:r>
    </w:p>
    <w:p w14:paraId="2089D5F1" w14:textId="488573E5" w:rsidR="00EC6846" w:rsidRPr="00EC6846" w:rsidRDefault="00EC6846" w:rsidP="00F14062">
      <w:pPr>
        <w:keepNext/>
        <w:keepLines/>
        <w:tabs>
          <w:tab w:val="right" w:pos="339"/>
          <w:tab w:val="left" w:pos="720"/>
        </w:tabs>
        <w:spacing w:before="240"/>
        <w:ind w:left="720" w:hanging="720"/>
        <w:rPr>
          <w:rFonts w:ascii="Calibri" w:hAnsi="Calibri"/>
          <w:b/>
          <w:caps/>
          <w:lang w:val="en-AU"/>
        </w:rPr>
      </w:pPr>
      <w:r w:rsidRPr="00EC6846">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20</w:t>
      </w:r>
      <w:r w:rsidR="009A0ED4">
        <w:rPr>
          <w:rFonts w:ascii="Calibri" w:hAnsi="Calibri"/>
          <w:b/>
          <w:bCs/>
          <w:caps/>
          <w:lang w:val="en-AU"/>
        </w:rPr>
        <w:fldChar w:fldCharType="end"/>
      </w:r>
      <w:r w:rsidRPr="00EC6846">
        <w:rPr>
          <w:rFonts w:ascii="Calibri" w:hAnsi="Calibri"/>
          <w:b/>
          <w:caps/>
          <w:lang w:val="en-AU"/>
        </w:rPr>
        <w:tab/>
      </w:r>
      <w:r w:rsidR="00F2745D">
        <w:rPr>
          <w:rFonts w:ascii="Calibri" w:hAnsi="Calibri"/>
          <w:b/>
          <w:caps/>
          <w:lang w:val="en-AU"/>
        </w:rPr>
        <w:t>A</w:t>
      </w:r>
      <w:r w:rsidR="007F796F">
        <w:rPr>
          <w:rFonts w:ascii="Calibri" w:hAnsi="Calibri"/>
          <w:b/>
          <w:caps/>
          <w:lang w:val="en-AU"/>
        </w:rPr>
        <w:t>.</w:t>
      </w:r>
      <w:r w:rsidR="00F2745D">
        <w:rPr>
          <w:rFonts w:ascii="Calibri" w:hAnsi="Calibri"/>
          <w:b/>
          <w:caps/>
          <w:lang w:val="en-AU"/>
        </w:rPr>
        <w:t>C</w:t>
      </w:r>
      <w:r w:rsidR="007F796F">
        <w:rPr>
          <w:rFonts w:ascii="Calibri" w:hAnsi="Calibri"/>
          <w:b/>
          <w:caps/>
          <w:lang w:val="en-AU"/>
        </w:rPr>
        <w:t>.</w:t>
      </w:r>
      <w:r w:rsidR="00F2745D">
        <w:rPr>
          <w:rFonts w:ascii="Calibri" w:hAnsi="Calibri"/>
          <w:b/>
          <w:caps/>
          <w:lang w:val="en-AU"/>
        </w:rPr>
        <w:t>T</w:t>
      </w:r>
      <w:r w:rsidR="007F796F">
        <w:rPr>
          <w:rFonts w:ascii="Calibri" w:hAnsi="Calibri"/>
          <w:b/>
          <w:caps/>
          <w:lang w:val="en-AU"/>
        </w:rPr>
        <w:t>.</w:t>
      </w:r>
      <w:r w:rsidR="00F2745D">
        <w:rPr>
          <w:rFonts w:ascii="Calibri" w:hAnsi="Calibri"/>
          <w:b/>
          <w:caps/>
          <w:lang w:val="en-AU"/>
        </w:rPr>
        <w:t xml:space="preserve"> </w:t>
      </w:r>
      <w:r w:rsidR="00E70C64">
        <w:rPr>
          <w:rFonts w:ascii="Calibri" w:hAnsi="Calibri"/>
          <w:b/>
          <w:caps/>
          <w:lang w:val="en-AU"/>
        </w:rPr>
        <w:t>Polic</w:t>
      </w:r>
      <w:r w:rsidR="00F2745D">
        <w:rPr>
          <w:rFonts w:ascii="Calibri" w:hAnsi="Calibri"/>
          <w:b/>
          <w:caps/>
          <w:lang w:val="en-AU"/>
        </w:rPr>
        <w:t>ing—</w:t>
      </w:r>
      <w:r w:rsidR="00E70C64">
        <w:rPr>
          <w:rFonts w:ascii="Calibri" w:hAnsi="Calibri"/>
          <w:b/>
          <w:caps/>
          <w:lang w:val="en-AU"/>
        </w:rPr>
        <w:t>resourcing</w:t>
      </w:r>
    </w:p>
    <w:p w14:paraId="62E13685" w14:textId="34D76413" w:rsidR="00EC6846" w:rsidRPr="00EC6846" w:rsidRDefault="00EC6846" w:rsidP="00F14062">
      <w:pPr>
        <w:spacing w:before="120"/>
        <w:ind w:left="720"/>
        <w:rPr>
          <w:rFonts w:ascii="Calibri" w:hAnsi="Calibri"/>
          <w:color w:val="000000"/>
          <w:lang w:val="en-AU"/>
        </w:rPr>
      </w:pPr>
      <w:r>
        <w:rPr>
          <w:rFonts w:ascii="Calibri" w:hAnsi="Calibri"/>
          <w:color w:val="000000"/>
          <w:lang w:val="en-AU"/>
        </w:rPr>
        <w:t>Mr Hanson</w:t>
      </w:r>
      <w:r w:rsidRPr="00EC6846">
        <w:rPr>
          <w:rFonts w:ascii="Calibri" w:hAnsi="Calibri"/>
          <w:color w:val="000000"/>
          <w:lang w:val="en-AU"/>
        </w:rPr>
        <w:t>, pursuant to notice, moved—That this Assembly:</w:t>
      </w:r>
    </w:p>
    <w:p w14:paraId="504B2EE4" w14:textId="44BF6024" w:rsidR="00EC6846" w:rsidRPr="00A82092" w:rsidRDefault="00EC6846" w:rsidP="00F14062">
      <w:pPr>
        <w:pStyle w:val="DPSEntryIndents"/>
        <w:numPr>
          <w:ilvl w:val="0"/>
          <w:numId w:val="12"/>
        </w:numPr>
        <w:rPr>
          <w:lang w:eastAsia="en-US"/>
        </w:rPr>
      </w:pPr>
      <w:r w:rsidRPr="00A82092">
        <w:rPr>
          <w:lang w:eastAsia="en-US"/>
        </w:rPr>
        <w:t>notes that:</w:t>
      </w:r>
    </w:p>
    <w:p w14:paraId="6F52C322" w14:textId="2912F681" w:rsidR="00EC6846" w:rsidRPr="00A82092" w:rsidRDefault="00EC6846" w:rsidP="00F14062">
      <w:pPr>
        <w:pStyle w:val="DPSEntryIndents"/>
        <w:numPr>
          <w:ilvl w:val="1"/>
          <w:numId w:val="1"/>
        </w:numPr>
        <w:rPr>
          <w:lang w:eastAsia="en-US"/>
        </w:rPr>
      </w:pPr>
      <w:r w:rsidRPr="00A82092">
        <w:rPr>
          <w:lang w:eastAsia="en-US"/>
        </w:rPr>
        <w:t>the ACT Government has underfunded and under resourced ACT Policing for years;</w:t>
      </w:r>
    </w:p>
    <w:p w14:paraId="5514D52E" w14:textId="57878DFA" w:rsidR="00EC6846" w:rsidRPr="00A82092" w:rsidRDefault="00EC6846" w:rsidP="00F14062">
      <w:pPr>
        <w:pStyle w:val="DPSEntryIndents"/>
        <w:numPr>
          <w:ilvl w:val="1"/>
          <w:numId w:val="1"/>
        </w:numPr>
        <w:rPr>
          <w:lang w:eastAsia="en-US"/>
        </w:rPr>
      </w:pPr>
      <w:r w:rsidRPr="00A82092">
        <w:rPr>
          <w:lang w:eastAsia="en-US"/>
        </w:rPr>
        <w:t xml:space="preserve">the 2023 </w:t>
      </w:r>
      <w:r w:rsidRPr="00025C8C">
        <w:rPr>
          <w:i/>
          <w:iCs/>
          <w:lang w:eastAsia="en-US"/>
        </w:rPr>
        <w:t>Report on Government Services</w:t>
      </w:r>
      <w:r w:rsidRPr="00A82092">
        <w:rPr>
          <w:lang w:eastAsia="en-US"/>
        </w:rPr>
        <w:t xml:space="preserve"> from the Productivity Commission shows that the ACT has:</w:t>
      </w:r>
    </w:p>
    <w:p w14:paraId="1B4319DC" w14:textId="065E84DE" w:rsidR="00EC6846" w:rsidRPr="00A82092" w:rsidRDefault="00EC6846" w:rsidP="00F14062">
      <w:pPr>
        <w:pStyle w:val="DPSEntryIndentsLev3"/>
        <w:numPr>
          <w:ilvl w:val="0"/>
          <w:numId w:val="11"/>
        </w:numPr>
        <w:ind w:left="2631" w:hanging="357"/>
        <w:rPr>
          <w:lang w:eastAsia="en-US"/>
        </w:rPr>
      </w:pPr>
      <w:r w:rsidRPr="00A82092">
        <w:rPr>
          <w:lang w:eastAsia="en-US"/>
        </w:rPr>
        <w:t>the lowest number of police per-capita in Australia;</w:t>
      </w:r>
    </w:p>
    <w:p w14:paraId="7843BFB8" w14:textId="731BF257" w:rsidR="00EC6846" w:rsidRPr="00A82092" w:rsidRDefault="00EC6846" w:rsidP="00F14062">
      <w:pPr>
        <w:pStyle w:val="DPSEntryIndentsLev3"/>
        <w:rPr>
          <w:lang w:eastAsia="en-US"/>
        </w:rPr>
      </w:pPr>
      <w:r w:rsidRPr="00A82092">
        <w:rPr>
          <w:lang w:eastAsia="en-US"/>
        </w:rPr>
        <w:t>the lowest funding per person for police in Australia; and</w:t>
      </w:r>
    </w:p>
    <w:p w14:paraId="5A1EFBE4" w14:textId="122CEE91" w:rsidR="00EC6846" w:rsidRPr="00A82092" w:rsidRDefault="00EC6846" w:rsidP="00F14062">
      <w:pPr>
        <w:pStyle w:val="DPSEntryIndentsLev3"/>
        <w:rPr>
          <w:lang w:eastAsia="en-US"/>
        </w:rPr>
      </w:pPr>
      <w:r w:rsidRPr="00A82092">
        <w:rPr>
          <w:lang w:eastAsia="en-US"/>
        </w:rPr>
        <w:t>the lowest clearance rates for property crime in Australia;</w:t>
      </w:r>
    </w:p>
    <w:p w14:paraId="71B23204" w14:textId="60C8E6FF" w:rsidR="00EC6846" w:rsidRPr="00A82092" w:rsidRDefault="00EC6846" w:rsidP="00F14062">
      <w:pPr>
        <w:pStyle w:val="DPSEntryIndents"/>
        <w:numPr>
          <w:ilvl w:val="1"/>
          <w:numId w:val="1"/>
        </w:numPr>
        <w:rPr>
          <w:lang w:eastAsia="en-US"/>
        </w:rPr>
      </w:pPr>
      <w:r w:rsidRPr="00A82092">
        <w:rPr>
          <w:lang w:eastAsia="en-US"/>
        </w:rPr>
        <w:t>the ACT is the only jurisdiction in Australia to record a negative average annual growth rate in real recurrent expenditure from 2016</w:t>
      </w:r>
      <w:r w:rsidRPr="00A82092">
        <w:rPr>
          <w:lang w:eastAsia="en-US"/>
        </w:rPr>
        <w:noBreakHyphen/>
        <w:t>17 to 2020-21;</w:t>
      </w:r>
    </w:p>
    <w:p w14:paraId="5C35BBA3" w14:textId="200A65E7" w:rsidR="00EC6846" w:rsidRPr="00A82092" w:rsidRDefault="00EC6846" w:rsidP="00F14062">
      <w:pPr>
        <w:pStyle w:val="DPSEntryIndents"/>
        <w:numPr>
          <w:ilvl w:val="1"/>
          <w:numId w:val="1"/>
        </w:numPr>
        <w:rPr>
          <w:lang w:eastAsia="en-US"/>
        </w:rPr>
      </w:pPr>
      <w:r w:rsidRPr="00A82092">
        <w:rPr>
          <w:lang w:eastAsia="en-US"/>
        </w:rPr>
        <w:t xml:space="preserve">the 2022 ACT Policing </w:t>
      </w:r>
      <w:r w:rsidR="00025C8C">
        <w:rPr>
          <w:lang w:eastAsia="en-US"/>
        </w:rPr>
        <w:t>A</w:t>
      </w:r>
      <w:r w:rsidRPr="00A82092">
        <w:rPr>
          <w:lang w:eastAsia="en-US"/>
        </w:rPr>
        <w:t xml:space="preserve">nnual </w:t>
      </w:r>
      <w:r w:rsidR="00025C8C">
        <w:rPr>
          <w:lang w:eastAsia="en-US"/>
        </w:rPr>
        <w:t>R</w:t>
      </w:r>
      <w:r w:rsidRPr="00A82092">
        <w:rPr>
          <w:lang w:eastAsia="en-US"/>
        </w:rPr>
        <w:t>eport shows that ACT Policing numbers have declined since 2012 despite population growth of over 70,000 during the same period;</w:t>
      </w:r>
    </w:p>
    <w:p w14:paraId="146C438B" w14:textId="5AEFC853" w:rsidR="00EC6846" w:rsidRPr="00A82092" w:rsidRDefault="00EC6846" w:rsidP="00F14062">
      <w:pPr>
        <w:pStyle w:val="DPSEntryIndents"/>
        <w:numPr>
          <w:ilvl w:val="1"/>
          <w:numId w:val="1"/>
        </w:numPr>
        <w:rPr>
          <w:lang w:eastAsia="en-US"/>
        </w:rPr>
      </w:pPr>
      <w:r w:rsidRPr="00A82092">
        <w:rPr>
          <w:lang w:eastAsia="en-US"/>
        </w:rPr>
        <w:t xml:space="preserve">in 2022 a Price Waterhouse Coopers (PWC) report supported by modelling from Nous Consulting detailing the demand on ACT police services resulted in the Chief Police Officer stating that </w:t>
      </w:r>
      <w:r w:rsidR="00594F30">
        <w:rPr>
          <w:lang w:eastAsia="en-US"/>
        </w:rPr>
        <w:t>“</w:t>
      </w:r>
      <w:r w:rsidRPr="00A82092">
        <w:rPr>
          <w:lang w:eastAsia="en-US"/>
        </w:rPr>
        <w:t>It</w:t>
      </w:r>
      <w:r w:rsidR="00594F30">
        <w:rPr>
          <w:lang w:eastAsia="en-US"/>
        </w:rPr>
        <w:t>’</w:t>
      </w:r>
      <w:r w:rsidRPr="00A82092">
        <w:rPr>
          <w:lang w:eastAsia="en-US"/>
        </w:rPr>
        <w:t>s become clear to me that the number of police we have currently needs to be increased to meet current and future demand.</w:t>
      </w:r>
      <w:r w:rsidR="00594F30">
        <w:rPr>
          <w:lang w:eastAsia="en-US"/>
        </w:rPr>
        <w:t>”</w:t>
      </w:r>
      <w:r w:rsidRPr="00A82092">
        <w:rPr>
          <w:lang w:eastAsia="en-US"/>
        </w:rPr>
        <w:t>; and</w:t>
      </w:r>
    </w:p>
    <w:p w14:paraId="1867F17B" w14:textId="59B9E838" w:rsidR="00EC6846" w:rsidRPr="00A82092" w:rsidRDefault="00EC6846" w:rsidP="00F14062">
      <w:pPr>
        <w:pStyle w:val="DPSEntryIndents"/>
        <w:numPr>
          <w:ilvl w:val="1"/>
          <w:numId w:val="1"/>
        </w:numPr>
        <w:rPr>
          <w:lang w:eastAsia="en-US"/>
        </w:rPr>
      </w:pPr>
      <w:r w:rsidRPr="00A82092">
        <w:rPr>
          <w:lang w:eastAsia="en-US"/>
        </w:rPr>
        <w:lastRenderedPageBreak/>
        <w:t>the Minister</w:t>
      </w:r>
      <w:r w:rsidR="00594F30">
        <w:rPr>
          <w:lang w:eastAsia="en-US"/>
        </w:rPr>
        <w:t>’</w:t>
      </w:r>
      <w:r w:rsidRPr="00A82092">
        <w:rPr>
          <w:lang w:eastAsia="en-US"/>
        </w:rPr>
        <w:t>s repeated assurances that there are sufficient police numbers in the ACT have been shown to be inaccurate; and</w:t>
      </w:r>
    </w:p>
    <w:p w14:paraId="66A7C82F" w14:textId="34623BB6" w:rsidR="00EC6846" w:rsidRPr="00A82092" w:rsidRDefault="00EC6846" w:rsidP="007F796F">
      <w:pPr>
        <w:pStyle w:val="DPSEntryIndents"/>
        <w:spacing w:before="80"/>
        <w:rPr>
          <w:lang w:eastAsia="en-US"/>
        </w:rPr>
      </w:pPr>
      <w:r w:rsidRPr="00A82092">
        <w:rPr>
          <w:lang w:eastAsia="en-US"/>
        </w:rPr>
        <w:t>calls on the ACT Government to:</w:t>
      </w:r>
    </w:p>
    <w:p w14:paraId="4DB79E5F" w14:textId="7F94AE96" w:rsidR="00EC6846" w:rsidRDefault="00EC6846" w:rsidP="007F796F">
      <w:pPr>
        <w:pStyle w:val="DPSEntryIndentsLev2"/>
        <w:numPr>
          <w:ilvl w:val="1"/>
          <w:numId w:val="1"/>
        </w:numPr>
        <w:spacing w:before="80"/>
        <w:rPr>
          <w:lang w:eastAsia="en-US"/>
        </w:rPr>
      </w:pPr>
      <w:r w:rsidRPr="00A82092">
        <w:rPr>
          <w:lang w:eastAsia="en-US"/>
        </w:rPr>
        <w:t>increase the number of police to fully meet operational requirements in the 2023-24 ACT Budget; and</w:t>
      </w:r>
    </w:p>
    <w:p w14:paraId="05FA9E44" w14:textId="22771B68" w:rsidR="0031260E" w:rsidRDefault="0031260E" w:rsidP="007F796F">
      <w:pPr>
        <w:pStyle w:val="DPSEntryIndentsLev2"/>
        <w:numPr>
          <w:ilvl w:val="1"/>
          <w:numId w:val="1"/>
        </w:numPr>
        <w:spacing w:before="80"/>
        <w:rPr>
          <w:lang w:eastAsia="en-US"/>
        </w:rPr>
      </w:pPr>
      <w:r>
        <w:rPr>
          <w:lang w:eastAsia="en-US"/>
        </w:rPr>
        <w:t>request that the Australian Federal Police release the PWC report and Nous Consulting modelling.</w:t>
      </w:r>
    </w:p>
    <w:p w14:paraId="00701593" w14:textId="46C594CA" w:rsidR="004C6FB9" w:rsidRDefault="00E84FFE" w:rsidP="00025C48">
      <w:pPr>
        <w:spacing w:before="120"/>
        <w:ind w:left="720" w:right="-34"/>
        <w:rPr>
          <w:rFonts w:ascii="Calibri" w:hAnsi="Calibri"/>
          <w:color w:val="000000"/>
          <w:lang w:val="en-AU"/>
        </w:rPr>
      </w:pPr>
      <w:r>
        <w:rPr>
          <w:rFonts w:ascii="Calibri" w:hAnsi="Calibri"/>
          <w:color w:val="000000"/>
          <w:lang w:val="en-AU"/>
        </w:rPr>
        <w:t xml:space="preserve">Mr Gentleman (Minister for Police and Emergency Services) presented the following amendment: Omit all text after </w:t>
      </w:r>
      <w:r w:rsidR="00594F30">
        <w:rPr>
          <w:rFonts w:ascii="Calibri" w:hAnsi="Calibri"/>
          <w:color w:val="000000"/>
          <w:lang w:val="en-AU"/>
        </w:rPr>
        <w:t>“</w:t>
      </w:r>
      <w:r>
        <w:rPr>
          <w:rFonts w:ascii="Calibri" w:hAnsi="Calibri"/>
          <w:color w:val="000000"/>
          <w:lang w:val="en-AU"/>
        </w:rPr>
        <w:t>That this Assembly</w:t>
      </w:r>
      <w:r w:rsidR="00594F30">
        <w:rPr>
          <w:rFonts w:ascii="Calibri" w:hAnsi="Calibri"/>
          <w:color w:val="000000"/>
          <w:lang w:val="en-AU"/>
        </w:rPr>
        <w:t>”</w:t>
      </w:r>
      <w:r>
        <w:rPr>
          <w:rFonts w:ascii="Calibri" w:hAnsi="Calibri"/>
          <w:color w:val="000000"/>
          <w:lang w:val="en-AU"/>
        </w:rPr>
        <w:t>, substitute:</w:t>
      </w:r>
    </w:p>
    <w:p w14:paraId="2E392EBA" w14:textId="3BBED361" w:rsidR="00E84FFE" w:rsidRPr="00E84FFE" w:rsidRDefault="00594F30" w:rsidP="007F796F">
      <w:pPr>
        <w:pStyle w:val="DPSEntryIndents"/>
        <w:numPr>
          <w:ilvl w:val="0"/>
          <w:numId w:val="0"/>
        </w:numPr>
        <w:spacing w:before="80"/>
        <w:ind w:left="1368" w:hanging="648"/>
      </w:pPr>
      <w:bookmarkStart w:id="6" w:name="_Hlk126858058"/>
      <w:r>
        <w:t>“</w:t>
      </w:r>
      <w:r w:rsidR="00E80AAE">
        <w:t>(1)</w:t>
      </w:r>
      <w:bookmarkStart w:id="7" w:name="_Hlk127282923"/>
      <w:r w:rsidR="00E80AAE">
        <w:tab/>
      </w:r>
      <w:r w:rsidR="00E84FFE">
        <w:t>e</w:t>
      </w:r>
      <w:r w:rsidR="00E84FFE" w:rsidRPr="00E84FFE">
        <w:t>xtends its thanks and appreciation to ACT Policing for continuing to keep our community safe;</w:t>
      </w:r>
    </w:p>
    <w:p w14:paraId="62C25495" w14:textId="4DCFDAC9" w:rsidR="00E84FFE" w:rsidRPr="00E84FFE" w:rsidRDefault="00E84FFE" w:rsidP="007F796F">
      <w:pPr>
        <w:pStyle w:val="DPSEntryIndents"/>
        <w:numPr>
          <w:ilvl w:val="0"/>
          <w:numId w:val="46"/>
        </w:numPr>
        <w:spacing w:before="80"/>
      </w:pPr>
      <w:r>
        <w:t>n</w:t>
      </w:r>
      <w:r w:rsidRPr="00E84FFE">
        <w:t xml:space="preserve">otes the latest </w:t>
      </w:r>
      <w:r w:rsidRPr="00F2745D">
        <w:rPr>
          <w:i/>
          <w:iCs/>
        </w:rPr>
        <w:t>Report on Government Services</w:t>
      </w:r>
      <w:r w:rsidRPr="00E84FFE">
        <w:t xml:space="preserve"> from the Productivity Commission shows that:</w:t>
      </w:r>
    </w:p>
    <w:p w14:paraId="5433CF1D" w14:textId="74D97E18" w:rsidR="00E84FFE" w:rsidRPr="00E84FFE" w:rsidRDefault="00E84FFE" w:rsidP="007F796F">
      <w:pPr>
        <w:spacing w:before="8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E84FFE">
        <w:rPr>
          <w:rFonts w:ascii="Calibri" w:hAnsi="Calibri"/>
          <w:color w:val="000000"/>
          <w:lang w:val="en-AU"/>
        </w:rPr>
        <w:t>ACT Policing continues to enjoy the trust and confidence of the community; and</w:t>
      </w:r>
    </w:p>
    <w:p w14:paraId="1CEA078E" w14:textId="6D991AFD" w:rsidR="00E84FFE" w:rsidRPr="00E84FFE" w:rsidRDefault="00E84FFE" w:rsidP="007F796F">
      <w:pPr>
        <w:spacing w:before="8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r>
      <w:r w:rsidRPr="00E84FFE">
        <w:rPr>
          <w:rFonts w:ascii="Calibri" w:hAnsi="Calibri"/>
          <w:color w:val="000000"/>
          <w:lang w:val="en-AU"/>
        </w:rPr>
        <w:t>Canberra residents feel safe with one of the highest levels of perceived safety in both the home and public places</w:t>
      </w:r>
      <w:r w:rsidR="00F2745D">
        <w:rPr>
          <w:rFonts w:ascii="Calibri" w:hAnsi="Calibri"/>
          <w:color w:val="000000"/>
          <w:lang w:val="en-AU"/>
        </w:rPr>
        <w:t>; and</w:t>
      </w:r>
    </w:p>
    <w:p w14:paraId="4DD6480F" w14:textId="6EA1B721" w:rsidR="00E84FFE" w:rsidRPr="00E84FFE" w:rsidRDefault="00E84FFE" w:rsidP="007F796F">
      <w:pPr>
        <w:pStyle w:val="DPSEntryIndents"/>
        <w:spacing w:before="80"/>
      </w:pPr>
      <w:r>
        <w:t>f</w:t>
      </w:r>
      <w:r w:rsidRPr="00E84FFE">
        <w:t>urther notes the:</w:t>
      </w:r>
    </w:p>
    <w:p w14:paraId="30975452" w14:textId="43167801" w:rsidR="00E84FFE" w:rsidRPr="00E84FFE" w:rsidRDefault="00E84FFE" w:rsidP="007F796F">
      <w:pPr>
        <w:spacing w:before="8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E84FFE">
        <w:rPr>
          <w:rFonts w:ascii="Calibri" w:hAnsi="Calibri"/>
          <w:color w:val="000000"/>
          <w:lang w:val="en-AU"/>
        </w:rPr>
        <w:t>new purchase agreement signed with the A</w:t>
      </w:r>
      <w:r w:rsidR="00F2745D">
        <w:rPr>
          <w:rFonts w:ascii="Calibri" w:hAnsi="Calibri"/>
          <w:color w:val="000000"/>
          <w:lang w:val="en-AU"/>
        </w:rPr>
        <w:t xml:space="preserve">ustralian </w:t>
      </w:r>
      <w:r w:rsidRPr="00E84FFE">
        <w:rPr>
          <w:rFonts w:ascii="Calibri" w:hAnsi="Calibri"/>
          <w:color w:val="000000"/>
          <w:lang w:val="en-AU"/>
        </w:rPr>
        <w:t>F</w:t>
      </w:r>
      <w:r w:rsidR="00F2745D">
        <w:rPr>
          <w:rFonts w:ascii="Calibri" w:hAnsi="Calibri"/>
          <w:color w:val="000000"/>
          <w:lang w:val="en-AU"/>
        </w:rPr>
        <w:t xml:space="preserve">ederal </w:t>
      </w:r>
      <w:r w:rsidRPr="00E84FFE">
        <w:rPr>
          <w:rFonts w:ascii="Calibri" w:hAnsi="Calibri"/>
          <w:color w:val="000000"/>
          <w:lang w:val="en-AU"/>
        </w:rPr>
        <w:t>P</w:t>
      </w:r>
      <w:r w:rsidR="00F2745D">
        <w:rPr>
          <w:rFonts w:ascii="Calibri" w:hAnsi="Calibri"/>
          <w:color w:val="000000"/>
          <w:lang w:val="en-AU"/>
        </w:rPr>
        <w:t>olice</w:t>
      </w:r>
      <w:r w:rsidRPr="00E84FFE">
        <w:rPr>
          <w:rFonts w:ascii="Calibri" w:hAnsi="Calibri"/>
          <w:color w:val="000000"/>
          <w:lang w:val="en-AU"/>
        </w:rPr>
        <w:t xml:space="preserve"> provides base funding of $800 million over four years;</w:t>
      </w:r>
    </w:p>
    <w:p w14:paraId="388AA4B5" w14:textId="54C38028" w:rsidR="00E84FFE" w:rsidRPr="00E84FFE" w:rsidRDefault="00E84FFE" w:rsidP="007F796F">
      <w:pPr>
        <w:spacing w:before="8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r>
      <w:r w:rsidRPr="00E84FFE">
        <w:rPr>
          <w:rFonts w:ascii="Calibri" w:hAnsi="Calibri"/>
          <w:color w:val="000000"/>
          <w:lang w:val="en-AU"/>
        </w:rPr>
        <w:t>Government will invest in a range of community safety, harm reduction and criminal justice initiatives during the 2023-24 Budget process including increased police resourcing;</w:t>
      </w:r>
    </w:p>
    <w:p w14:paraId="39DD8234" w14:textId="15FA28E1" w:rsidR="00E84FFE" w:rsidRPr="00E84FFE" w:rsidRDefault="00E84FFE" w:rsidP="007F796F">
      <w:pPr>
        <w:spacing w:before="80"/>
        <w:ind w:left="1910" w:hanging="544"/>
        <w:rPr>
          <w:rFonts w:ascii="Calibri" w:hAnsi="Calibri"/>
          <w:color w:val="000000"/>
          <w:lang w:val="en-AU"/>
        </w:rPr>
      </w:pPr>
      <w:r>
        <w:rPr>
          <w:rFonts w:ascii="Calibri" w:hAnsi="Calibri"/>
          <w:color w:val="000000"/>
          <w:lang w:val="en-AU"/>
        </w:rPr>
        <w:t>(c)</w:t>
      </w:r>
      <w:r>
        <w:rPr>
          <w:rFonts w:ascii="Calibri" w:hAnsi="Calibri"/>
          <w:color w:val="000000"/>
          <w:lang w:val="en-AU"/>
        </w:rPr>
        <w:tab/>
      </w:r>
      <w:r w:rsidRPr="00E84FFE">
        <w:rPr>
          <w:rFonts w:ascii="Calibri" w:hAnsi="Calibri"/>
          <w:color w:val="000000"/>
          <w:lang w:val="en-AU"/>
        </w:rPr>
        <w:t xml:space="preserve">commitment from the Chief Minister to increase police numbers in the </w:t>
      </w:r>
      <w:r w:rsidR="001750A7">
        <w:rPr>
          <w:rFonts w:ascii="Calibri" w:hAnsi="Calibri"/>
          <w:color w:val="000000"/>
          <w:lang w:val="en-AU"/>
        </w:rPr>
        <w:t>20</w:t>
      </w:r>
      <w:r w:rsidRPr="00E84FFE">
        <w:rPr>
          <w:rFonts w:ascii="Calibri" w:hAnsi="Calibri"/>
          <w:color w:val="000000"/>
          <w:lang w:val="en-AU"/>
        </w:rPr>
        <w:t>23</w:t>
      </w:r>
      <w:r w:rsidR="001750A7">
        <w:rPr>
          <w:rFonts w:ascii="Calibri" w:hAnsi="Calibri"/>
          <w:color w:val="000000"/>
          <w:lang w:val="en-AU"/>
        </w:rPr>
        <w:noBreakHyphen/>
      </w:r>
      <w:r w:rsidRPr="00E84FFE">
        <w:rPr>
          <w:rFonts w:ascii="Calibri" w:hAnsi="Calibri"/>
          <w:color w:val="000000"/>
          <w:lang w:val="en-AU"/>
        </w:rPr>
        <w:t>24 Budget, reflecting the increase in population; and</w:t>
      </w:r>
    </w:p>
    <w:p w14:paraId="0BB663A5" w14:textId="4DDF2D6F" w:rsidR="00E84FFE" w:rsidRDefault="00E84FFE" w:rsidP="007F796F">
      <w:pPr>
        <w:spacing w:before="80"/>
        <w:ind w:left="1910" w:hanging="544"/>
        <w:rPr>
          <w:rFonts w:ascii="Calibri" w:hAnsi="Calibri"/>
          <w:color w:val="000000"/>
          <w:lang w:val="en-AU"/>
        </w:rPr>
      </w:pPr>
      <w:r>
        <w:rPr>
          <w:rFonts w:ascii="Calibri" w:hAnsi="Calibri"/>
          <w:color w:val="000000"/>
          <w:lang w:val="en-AU"/>
        </w:rPr>
        <w:t>(</w:t>
      </w:r>
      <w:r w:rsidR="006914E4">
        <w:rPr>
          <w:rFonts w:ascii="Calibri" w:hAnsi="Calibri"/>
          <w:color w:val="000000"/>
          <w:lang w:val="en-AU"/>
        </w:rPr>
        <w:t>d</w:t>
      </w:r>
      <w:r>
        <w:rPr>
          <w:rFonts w:ascii="Calibri" w:hAnsi="Calibri"/>
          <w:color w:val="000000"/>
          <w:lang w:val="en-AU"/>
        </w:rPr>
        <w:t>)</w:t>
      </w:r>
      <w:r>
        <w:rPr>
          <w:rFonts w:ascii="Calibri" w:hAnsi="Calibri"/>
          <w:color w:val="000000"/>
          <w:lang w:val="en-AU"/>
        </w:rPr>
        <w:tab/>
      </w:r>
      <w:r w:rsidRPr="00E84FFE">
        <w:rPr>
          <w:rFonts w:ascii="Calibri" w:hAnsi="Calibri"/>
          <w:color w:val="000000"/>
          <w:lang w:val="en-AU"/>
        </w:rPr>
        <w:t xml:space="preserve">the Assembly </w:t>
      </w:r>
      <w:r w:rsidR="00F2745D">
        <w:rPr>
          <w:rFonts w:ascii="Calibri" w:hAnsi="Calibri"/>
          <w:color w:val="000000"/>
          <w:lang w:val="en-AU"/>
        </w:rPr>
        <w:t>r</w:t>
      </w:r>
      <w:r w:rsidRPr="00E84FFE">
        <w:rPr>
          <w:rFonts w:ascii="Calibri" w:hAnsi="Calibri"/>
          <w:color w:val="000000"/>
          <w:lang w:val="en-AU"/>
        </w:rPr>
        <w:t>esolution of 9 February 2022 in which the Government recommitted to continue resourcing ACT Policing in line with an evidenced based approach.</w:t>
      </w:r>
      <w:r w:rsidR="00594F30">
        <w:rPr>
          <w:rFonts w:ascii="Calibri" w:hAnsi="Calibri"/>
          <w:color w:val="000000"/>
          <w:lang w:val="en-AU"/>
        </w:rPr>
        <w:t>”</w:t>
      </w:r>
      <w:r w:rsidR="000C2CF6">
        <w:rPr>
          <w:rFonts w:ascii="Calibri" w:hAnsi="Calibri"/>
          <w:color w:val="000000"/>
          <w:lang w:val="en-AU"/>
        </w:rPr>
        <w:t>.</w:t>
      </w:r>
    </w:p>
    <w:bookmarkEnd w:id="6"/>
    <w:bookmarkEnd w:id="7"/>
    <w:p w14:paraId="094DD0D0" w14:textId="6EF75136" w:rsidR="00EC6846" w:rsidRDefault="00EC6846" w:rsidP="00025C48">
      <w:pPr>
        <w:spacing w:before="120"/>
        <w:ind w:left="720" w:right="-34"/>
        <w:rPr>
          <w:rFonts w:ascii="Calibri" w:hAnsi="Calibri"/>
          <w:color w:val="000000"/>
          <w:lang w:val="en-AU"/>
        </w:rPr>
      </w:pPr>
      <w:r w:rsidRPr="00EC6846">
        <w:rPr>
          <w:rFonts w:ascii="Calibri" w:hAnsi="Calibri"/>
          <w:color w:val="000000"/>
          <w:lang w:val="en-AU"/>
        </w:rPr>
        <w:t xml:space="preserve">Debate </w:t>
      </w:r>
      <w:r w:rsidR="000C2CF6">
        <w:rPr>
          <w:rFonts w:ascii="Calibri" w:hAnsi="Calibri"/>
          <w:color w:val="000000"/>
          <w:lang w:val="en-AU"/>
        </w:rPr>
        <w:t>continued</w:t>
      </w:r>
      <w:r w:rsidRPr="00EC6846">
        <w:rPr>
          <w:rFonts w:ascii="Calibri" w:hAnsi="Calibri"/>
          <w:color w:val="000000"/>
          <w:lang w:val="en-AU"/>
        </w:rPr>
        <w:t>.</w:t>
      </w:r>
    </w:p>
    <w:p w14:paraId="50D481A4" w14:textId="4626EEFD" w:rsidR="00E84FFE" w:rsidRDefault="00E84FFE" w:rsidP="00025C48">
      <w:pPr>
        <w:spacing w:before="120"/>
        <w:ind w:left="720" w:right="-35"/>
        <w:rPr>
          <w:rFonts w:ascii="Calibri" w:hAnsi="Calibri"/>
          <w:color w:val="000000"/>
          <w:lang w:val="en-AU"/>
        </w:rPr>
      </w:pPr>
      <w:r>
        <w:rPr>
          <w:rFonts w:ascii="Calibri" w:hAnsi="Calibri"/>
          <w:i/>
          <w:iCs/>
          <w:color w:val="000000"/>
          <w:lang w:val="en-AU"/>
        </w:rPr>
        <w:t>Paper</w:t>
      </w:r>
      <w:r>
        <w:rPr>
          <w:rFonts w:ascii="Calibri" w:hAnsi="Calibri"/>
          <w:color w:val="000000"/>
          <w:lang w:val="en-AU"/>
        </w:rPr>
        <w:t>: Ms Davidson (Minister for Justice Health) presented the following papers:</w:t>
      </w:r>
    </w:p>
    <w:p w14:paraId="67D49E36" w14:textId="668EB01A" w:rsidR="00E84FFE" w:rsidRDefault="00E84FFE" w:rsidP="00025C48">
      <w:pPr>
        <w:spacing w:before="120"/>
        <w:ind w:left="720" w:right="-35"/>
        <w:rPr>
          <w:rFonts w:ascii="Calibri" w:hAnsi="Calibri"/>
          <w:color w:val="000000"/>
          <w:lang w:val="en-AU"/>
        </w:rPr>
      </w:pPr>
      <w:r>
        <w:rPr>
          <w:rFonts w:ascii="Calibri" w:hAnsi="Calibri"/>
          <w:color w:val="000000"/>
          <w:lang w:val="en-AU"/>
        </w:rPr>
        <w:t>ACT Women and Prisons—Invisible Bars: The Stories behind the Stats</w:t>
      </w:r>
      <w:r w:rsidR="000C2CF6">
        <w:rPr>
          <w:rFonts w:ascii="Calibri" w:hAnsi="Calibri"/>
          <w:color w:val="000000"/>
          <w:lang w:val="en-AU"/>
        </w:rPr>
        <w:t>—Deb Wybron and Kiri Dicker, Women</w:t>
      </w:r>
      <w:r w:rsidR="00594F30">
        <w:rPr>
          <w:rFonts w:ascii="Calibri" w:hAnsi="Calibri"/>
          <w:color w:val="000000"/>
          <w:lang w:val="en-AU"/>
        </w:rPr>
        <w:t>’</w:t>
      </w:r>
      <w:r w:rsidR="000C2CF6">
        <w:rPr>
          <w:rFonts w:ascii="Calibri" w:hAnsi="Calibri"/>
          <w:color w:val="000000"/>
          <w:lang w:val="en-AU"/>
        </w:rPr>
        <w:t xml:space="preserve">s Centre for Health Matters Inc., </w:t>
      </w:r>
      <w:r>
        <w:rPr>
          <w:rFonts w:ascii="Calibri" w:hAnsi="Calibri"/>
          <w:color w:val="000000"/>
          <w:lang w:val="en-AU"/>
        </w:rPr>
        <w:t>dated May 2009.</w:t>
      </w:r>
    </w:p>
    <w:p w14:paraId="3A236350" w14:textId="1F701C4A" w:rsidR="00E84FFE" w:rsidRDefault="00E84FFE" w:rsidP="00025C48">
      <w:pPr>
        <w:spacing w:before="120"/>
        <w:ind w:left="720" w:right="-35"/>
        <w:rPr>
          <w:rFonts w:ascii="Calibri" w:hAnsi="Calibri"/>
          <w:color w:val="000000"/>
          <w:lang w:val="en-AU"/>
        </w:rPr>
      </w:pPr>
      <w:r>
        <w:rPr>
          <w:rFonts w:ascii="Calibri" w:hAnsi="Calibri"/>
          <w:color w:val="000000"/>
          <w:lang w:val="en-AU"/>
        </w:rPr>
        <w:t>The Stories of ACT women in prison—10 years after the opening of the AMC</w:t>
      </w:r>
      <w:r w:rsidR="000C2CF6">
        <w:rPr>
          <w:rFonts w:ascii="Calibri" w:hAnsi="Calibri"/>
          <w:color w:val="000000"/>
          <w:lang w:val="en-AU"/>
        </w:rPr>
        <w:t>—Women</w:t>
      </w:r>
      <w:r w:rsidR="00594F30">
        <w:rPr>
          <w:rFonts w:ascii="Calibri" w:hAnsi="Calibri"/>
          <w:color w:val="000000"/>
          <w:lang w:val="en-AU"/>
        </w:rPr>
        <w:t>’</w:t>
      </w:r>
      <w:r w:rsidR="000C2CF6">
        <w:rPr>
          <w:rFonts w:ascii="Calibri" w:hAnsi="Calibri"/>
          <w:color w:val="000000"/>
          <w:lang w:val="en-AU"/>
        </w:rPr>
        <w:t>s Centre for Health Matters Inc.</w:t>
      </w:r>
      <w:r>
        <w:rPr>
          <w:rFonts w:ascii="Calibri" w:hAnsi="Calibri"/>
          <w:color w:val="000000"/>
          <w:lang w:val="en-AU"/>
        </w:rPr>
        <w:t>, dated</w:t>
      </w:r>
      <w:r w:rsidR="000C2CF6">
        <w:rPr>
          <w:rFonts w:ascii="Calibri" w:hAnsi="Calibri"/>
          <w:color w:val="000000"/>
          <w:lang w:val="en-AU"/>
        </w:rPr>
        <w:t xml:space="preserve"> 20</w:t>
      </w:r>
      <w:r w:rsidR="00025C8C">
        <w:rPr>
          <w:rFonts w:ascii="Calibri" w:hAnsi="Calibri"/>
          <w:color w:val="000000"/>
          <w:lang w:val="en-AU"/>
        </w:rPr>
        <w:t>1</w:t>
      </w:r>
      <w:r w:rsidR="000C2CF6">
        <w:rPr>
          <w:rFonts w:ascii="Calibri" w:hAnsi="Calibri"/>
          <w:color w:val="000000"/>
          <w:lang w:val="en-AU"/>
        </w:rPr>
        <w:t>9.</w:t>
      </w:r>
    </w:p>
    <w:p w14:paraId="39AE38DD" w14:textId="49E1677A" w:rsidR="000C2CF6" w:rsidRDefault="000C2CF6" w:rsidP="00025C48">
      <w:pPr>
        <w:spacing w:before="120"/>
        <w:ind w:left="720" w:right="-34"/>
        <w:rPr>
          <w:rFonts w:ascii="Calibri" w:hAnsi="Calibri"/>
          <w:color w:val="000000"/>
          <w:lang w:val="en-AU"/>
        </w:rPr>
      </w:pPr>
      <w:r>
        <w:rPr>
          <w:rFonts w:ascii="Calibri" w:hAnsi="Calibri"/>
          <w:color w:val="000000"/>
          <w:lang w:val="en-AU"/>
        </w:rPr>
        <w:t>Mr Hanson moved the following amendment</w:t>
      </w:r>
      <w:r w:rsidR="004C2EF0">
        <w:rPr>
          <w:rFonts w:ascii="Calibri" w:hAnsi="Calibri"/>
          <w:color w:val="000000"/>
          <w:lang w:val="en-AU"/>
        </w:rPr>
        <w:t xml:space="preserve"> to the amendment</w:t>
      </w:r>
      <w:r>
        <w:rPr>
          <w:rFonts w:ascii="Calibri" w:hAnsi="Calibri"/>
          <w:color w:val="000000"/>
          <w:lang w:val="en-AU"/>
        </w:rPr>
        <w:t>: Add after paragraph (3)(d):</w:t>
      </w:r>
    </w:p>
    <w:p w14:paraId="4F674AEF" w14:textId="62ABC345" w:rsidR="000C2CF6" w:rsidRDefault="00594F30" w:rsidP="00EC6846">
      <w:pPr>
        <w:spacing w:before="120"/>
        <w:ind w:left="720" w:right="-35"/>
        <w:rPr>
          <w:rFonts w:ascii="Calibri" w:hAnsi="Calibri"/>
          <w:color w:val="000000"/>
          <w:lang w:val="en-AU"/>
        </w:rPr>
      </w:pPr>
      <w:r>
        <w:rPr>
          <w:rFonts w:ascii="Calibri" w:hAnsi="Calibri"/>
          <w:color w:val="000000"/>
          <w:lang w:val="en-AU"/>
        </w:rPr>
        <w:t>“</w:t>
      </w:r>
      <w:r w:rsidR="000C2CF6">
        <w:rPr>
          <w:rFonts w:ascii="Calibri" w:hAnsi="Calibri"/>
          <w:color w:val="000000"/>
          <w:lang w:val="en-AU"/>
        </w:rPr>
        <w:t>(4)</w:t>
      </w:r>
      <w:r w:rsidR="000C2CF6">
        <w:rPr>
          <w:rFonts w:ascii="Calibri" w:hAnsi="Calibri"/>
          <w:color w:val="000000"/>
          <w:lang w:val="en-AU"/>
        </w:rPr>
        <w:tab/>
        <w:t>That this Assembly calls on the ACT Government to:</w:t>
      </w:r>
    </w:p>
    <w:p w14:paraId="77273C22" w14:textId="61BEB359" w:rsidR="000C2CF6" w:rsidRDefault="000C2CF6" w:rsidP="007F796F">
      <w:pPr>
        <w:pStyle w:val="ListParagraph"/>
        <w:numPr>
          <w:ilvl w:val="1"/>
          <w:numId w:val="6"/>
        </w:numPr>
        <w:spacing w:before="80"/>
        <w:ind w:left="1910" w:right="-34" w:hanging="544"/>
        <w:contextualSpacing w:val="0"/>
        <w:rPr>
          <w:rFonts w:ascii="Calibri" w:hAnsi="Calibri"/>
          <w:color w:val="000000"/>
          <w:lang w:val="en-AU"/>
        </w:rPr>
      </w:pPr>
      <w:r>
        <w:rPr>
          <w:rFonts w:ascii="Calibri" w:hAnsi="Calibri"/>
          <w:color w:val="000000"/>
          <w:lang w:val="en-AU"/>
        </w:rPr>
        <w:t>increase the number of police to fully meet operational requirements in the 2023</w:t>
      </w:r>
      <w:r w:rsidR="001750A7">
        <w:rPr>
          <w:rFonts w:ascii="Calibri" w:hAnsi="Calibri"/>
          <w:color w:val="000000"/>
          <w:lang w:val="en-AU"/>
        </w:rPr>
        <w:t>-</w:t>
      </w:r>
      <w:r>
        <w:rPr>
          <w:rFonts w:ascii="Calibri" w:hAnsi="Calibri"/>
          <w:color w:val="000000"/>
          <w:lang w:val="en-AU"/>
        </w:rPr>
        <w:t>24 ACT Budget;</w:t>
      </w:r>
    </w:p>
    <w:p w14:paraId="2E4117DE" w14:textId="2C189838" w:rsidR="000C2CF6" w:rsidRPr="000C2CF6" w:rsidRDefault="000C2CF6" w:rsidP="007F796F">
      <w:pPr>
        <w:pStyle w:val="ListParagraph"/>
        <w:numPr>
          <w:ilvl w:val="1"/>
          <w:numId w:val="6"/>
        </w:numPr>
        <w:spacing w:before="80"/>
        <w:ind w:right="-35"/>
        <w:contextualSpacing w:val="0"/>
        <w:rPr>
          <w:rFonts w:ascii="Calibri" w:hAnsi="Calibri"/>
          <w:color w:val="000000"/>
          <w:lang w:val="en-AU"/>
        </w:rPr>
      </w:pPr>
      <w:r>
        <w:rPr>
          <w:rFonts w:ascii="Calibri" w:hAnsi="Calibri"/>
          <w:color w:val="000000"/>
          <w:lang w:val="en-AU"/>
        </w:rPr>
        <w:t>request that the AFP release the PWC report and Nous Consulting modelling.</w:t>
      </w:r>
      <w:r w:rsidR="00594F30">
        <w:rPr>
          <w:rFonts w:ascii="Calibri" w:hAnsi="Calibri"/>
          <w:color w:val="000000"/>
          <w:lang w:val="en-AU"/>
        </w:rPr>
        <w:t>”</w:t>
      </w:r>
      <w:r>
        <w:rPr>
          <w:rFonts w:ascii="Calibri" w:hAnsi="Calibri"/>
          <w:color w:val="000000"/>
          <w:lang w:val="en-AU"/>
        </w:rPr>
        <w:t>.</w:t>
      </w:r>
    </w:p>
    <w:p w14:paraId="4A18B19F" w14:textId="5694893E" w:rsidR="000C2CF6" w:rsidRDefault="00EC6846" w:rsidP="00EC6846">
      <w:pPr>
        <w:spacing w:before="120"/>
        <w:ind w:left="720"/>
        <w:rPr>
          <w:rFonts w:ascii="Calibri" w:hAnsi="Calibri"/>
          <w:color w:val="000000"/>
          <w:lang w:val="en-AU"/>
        </w:rPr>
      </w:pPr>
      <w:r w:rsidRPr="00EC6846">
        <w:rPr>
          <w:rFonts w:ascii="Calibri" w:hAnsi="Calibri"/>
          <w:color w:val="000000"/>
          <w:lang w:val="en-AU"/>
        </w:rPr>
        <w:lastRenderedPageBreak/>
        <w:t>Question—</w:t>
      </w:r>
      <w:r w:rsidR="000C2CF6">
        <w:rPr>
          <w:rFonts w:ascii="Calibri" w:hAnsi="Calibri"/>
          <w:color w:val="000000"/>
          <w:lang w:val="en-AU"/>
        </w:rPr>
        <w:t xml:space="preserve">That the amendment to </w:t>
      </w:r>
      <w:r w:rsidR="00DE3F1C">
        <w:rPr>
          <w:rFonts w:ascii="Calibri" w:hAnsi="Calibri"/>
          <w:color w:val="000000"/>
          <w:lang w:val="en-AU"/>
        </w:rPr>
        <w:t>Mr Gentleman</w:t>
      </w:r>
      <w:r w:rsidR="00594F30">
        <w:rPr>
          <w:rFonts w:ascii="Calibri" w:hAnsi="Calibri"/>
          <w:color w:val="000000"/>
          <w:lang w:val="en-AU"/>
        </w:rPr>
        <w:t>’</w:t>
      </w:r>
      <w:r w:rsidR="00DE3F1C">
        <w:rPr>
          <w:rFonts w:ascii="Calibri" w:hAnsi="Calibri"/>
          <w:color w:val="000000"/>
          <w:lang w:val="en-AU"/>
        </w:rPr>
        <w:t>s</w:t>
      </w:r>
      <w:r w:rsidR="000C2CF6">
        <w:rPr>
          <w:rFonts w:ascii="Calibri" w:hAnsi="Calibri"/>
          <w:color w:val="000000"/>
          <w:lang w:val="en-AU"/>
        </w:rPr>
        <w:t xml:space="preserve"> amendment be agreed to—</w:t>
      </w:r>
      <w:r w:rsidRPr="00EC6846">
        <w:rPr>
          <w:rFonts w:ascii="Calibri" w:hAnsi="Calibri"/>
          <w:color w:val="000000"/>
          <w:lang w:val="en-AU"/>
        </w:rPr>
        <w:t>put</w:t>
      </w:r>
      <w:r w:rsidR="000C2CF6">
        <w:rPr>
          <w:rFonts w:ascii="Calibri" w:hAnsi="Calibri"/>
          <w:color w:val="000000"/>
          <w:lang w:val="en-AU"/>
        </w:rPr>
        <w:t>.</w:t>
      </w:r>
    </w:p>
    <w:p w14:paraId="1F18B47D" w14:textId="5EAB41B1" w:rsidR="000C2CF6" w:rsidRDefault="000C2CF6" w:rsidP="007F796F">
      <w:pPr>
        <w:spacing w:before="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1634"/>
        <w:gridCol w:w="407"/>
        <w:gridCol w:w="217"/>
        <w:gridCol w:w="407"/>
        <w:gridCol w:w="1634"/>
        <w:gridCol w:w="2041"/>
        <w:gridCol w:w="407"/>
      </w:tblGrid>
      <w:tr w:rsidR="000C2CF6" w14:paraId="60528530" w14:textId="77777777" w:rsidTr="00AE01F6">
        <w:tc>
          <w:tcPr>
            <w:tcW w:w="4082" w:type="dxa"/>
            <w:gridSpan w:val="3"/>
            <w:shd w:val="clear" w:color="auto" w:fill="auto"/>
          </w:tcPr>
          <w:p w14:paraId="6699E592" w14:textId="58851E59" w:rsidR="000C2CF6" w:rsidRDefault="000C2CF6" w:rsidP="00E27C86">
            <w:pPr>
              <w:tabs>
                <w:tab w:val="center" w:pos="1548"/>
              </w:tabs>
              <w:spacing w:before="120"/>
              <w:rPr>
                <w:rFonts w:ascii="Calibri" w:hAnsi="Calibri"/>
                <w:color w:val="000000"/>
                <w:lang w:val="en-AU"/>
              </w:rPr>
            </w:pPr>
            <w:r>
              <w:rPr>
                <w:rFonts w:ascii="Calibri" w:hAnsi="Calibri"/>
                <w:color w:val="000000"/>
                <w:lang w:val="en-AU"/>
              </w:rPr>
              <w:tab/>
              <w:t>AYES, 6</w:t>
            </w:r>
          </w:p>
        </w:tc>
        <w:tc>
          <w:tcPr>
            <w:tcW w:w="624" w:type="dxa"/>
            <w:gridSpan w:val="2"/>
            <w:shd w:val="clear" w:color="auto" w:fill="auto"/>
          </w:tcPr>
          <w:p w14:paraId="390911A5" w14:textId="77777777" w:rsidR="000C2CF6" w:rsidRDefault="000C2CF6" w:rsidP="000C2CF6">
            <w:pPr>
              <w:spacing w:before="120"/>
              <w:rPr>
                <w:rFonts w:ascii="Calibri" w:hAnsi="Calibri"/>
                <w:color w:val="000000"/>
                <w:lang w:val="en-AU"/>
              </w:rPr>
            </w:pPr>
          </w:p>
        </w:tc>
        <w:tc>
          <w:tcPr>
            <w:tcW w:w="4082" w:type="dxa"/>
            <w:gridSpan w:val="3"/>
            <w:shd w:val="clear" w:color="auto" w:fill="auto"/>
          </w:tcPr>
          <w:p w14:paraId="307A566E" w14:textId="05EA17D3" w:rsidR="000C2CF6" w:rsidRDefault="000C2CF6" w:rsidP="00E27C86">
            <w:pPr>
              <w:tabs>
                <w:tab w:val="center" w:pos="1241"/>
              </w:tabs>
              <w:spacing w:before="120"/>
              <w:rPr>
                <w:rFonts w:ascii="Calibri" w:hAnsi="Calibri"/>
                <w:color w:val="000000"/>
                <w:lang w:val="en-AU"/>
              </w:rPr>
            </w:pPr>
            <w:r>
              <w:rPr>
                <w:rFonts w:ascii="Calibri" w:hAnsi="Calibri"/>
                <w:color w:val="000000"/>
                <w:lang w:val="en-AU"/>
              </w:rPr>
              <w:tab/>
              <w:t>NOES, 13</w:t>
            </w:r>
          </w:p>
        </w:tc>
      </w:tr>
      <w:tr w:rsidR="000C2CF6" w14:paraId="10ACA926" w14:textId="77777777" w:rsidTr="00E27C86">
        <w:trPr>
          <w:gridAfter w:val="1"/>
          <w:wAfter w:w="407" w:type="dxa"/>
          <w:trHeight w:hRule="exact" w:val="312"/>
        </w:trPr>
        <w:tc>
          <w:tcPr>
            <w:tcW w:w="2041" w:type="dxa"/>
            <w:shd w:val="clear" w:color="auto" w:fill="auto"/>
          </w:tcPr>
          <w:p w14:paraId="58CC6A5D" w14:textId="00A0BBD1" w:rsidR="000C2CF6" w:rsidRDefault="000C2CF6" w:rsidP="000C2CF6">
            <w:pPr>
              <w:rPr>
                <w:rFonts w:ascii="Calibri" w:hAnsi="Calibri"/>
                <w:color w:val="000000"/>
                <w:lang w:val="en-AU"/>
              </w:rPr>
            </w:pPr>
            <w:r>
              <w:rPr>
                <w:rFonts w:ascii="Calibri" w:hAnsi="Calibri"/>
                <w:color w:val="000000"/>
                <w:lang w:val="en-AU"/>
              </w:rPr>
              <w:t>Mr Cain</w:t>
            </w:r>
          </w:p>
        </w:tc>
        <w:tc>
          <w:tcPr>
            <w:tcW w:w="1634" w:type="dxa"/>
            <w:shd w:val="clear" w:color="auto" w:fill="auto"/>
          </w:tcPr>
          <w:p w14:paraId="35194927"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26182F11"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08D2671C" w14:textId="7C78F5DD" w:rsidR="000C2CF6" w:rsidRDefault="000C2CF6" w:rsidP="000C2CF6">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ACA5F0A" w14:textId="0C5DB4DA" w:rsidR="000C2CF6" w:rsidRDefault="000C2CF6" w:rsidP="000C2CF6">
            <w:pPr>
              <w:rPr>
                <w:rFonts w:ascii="Calibri" w:hAnsi="Calibri"/>
                <w:color w:val="000000"/>
                <w:lang w:val="en-AU"/>
              </w:rPr>
            </w:pPr>
            <w:r>
              <w:rPr>
                <w:rFonts w:ascii="Calibri" w:hAnsi="Calibri"/>
                <w:color w:val="000000"/>
                <w:lang w:val="en-AU"/>
              </w:rPr>
              <w:t>Ms Orr</w:t>
            </w:r>
          </w:p>
        </w:tc>
      </w:tr>
      <w:tr w:rsidR="000C2CF6" w14:paraId="602DB642" w14:textId="77777777" w:rsidTr="00E27C86">
        <w:trPr>
          <w:gridAfter w:val="1"/>
          <w:wAfter w:w="407" w:type="dxa"/>
          <w:trHeight w:hRule="exact" w:val="312"/>
        </w:trPr>
        <w:tc>
          <w:tcPr>
            <w:tcW w:w="2041" w:type="dxa"/>
            <w:shd w:val="clear" w:color="auto" w:fill="auto"/>
          </w:tcPr>
          <w:p w14:paraId="4AE1D837" w14:textId="31520350" w:rsidR="000C2CF6" w:rsidRDefault="000C2CF6" w:rsidP="000C2CF6">
            <w:pPr>
              <w:rPr>
                <w:rFonts w:ascii="Calibri" w:hAnsi="Calibri"/>
                <w:color w:val="000000"/>
                <w:lang w:val="en-AU"/>
              </w:rPr>
            </w:pPr>
            <w:r>
              <w:rPr>
                <w:rFonts w:ascii="Calibri" w:hAnsi="Calibri"/>
                <w:color w:val="000000"/>
                <w:lang w:val="en-AU"/>
              </w:rPr>
              <w:t>Ms Castley</w:t>
            </w:r>
          </w:p>
        </w:tc>
        <w:tc>
          <w:tcPr>
            <w:tcW w:w="1634" w:type="dxa"/>
            <w:shd w:val="clear" w:color="auto" w:fill="auto"/>
          </w:tcPr>
          <w:p w14:paraId="5530A5C6"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46547712"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3168B4B9" w14:textId="477D182F" w:rsidR="000C2CF6" w:rsidRDefault="000C2CF6" w:rsidP="000C2CF6">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18E9E61D" w14:textId="01EFD209" w:rsidR="000C2CF6" w:rsidRDefault="000C2CF6" w:rsidP="000C2CF6">
            <w:pPr>
              <w:rPr>
                <w:rFonts w:ascii="Calibri" w:hAnsi="Calibri"/>
                <w:color w:val="000000"/>
                <w:lang w:val="en-AU"/>
              </w:rPr>
            </w:pPr>
            <w:r>
              <w:rPr>
                <w:rFonts w:ascii="Calibri" w:hAnsi="Calibri"/>
                <w:color w:val="000000"/>
                <w:lang w:val="en-AU"/>
              </w:rPr>
              <w:t>Dr Paterson</w:t>
            </w:r>
          </w:p>
        </w:tc>
      </w:tr>
      <w:tr w:rsidR="000C2CF6" w14:paraId="46877CC5" w14:textId="77777777" w:rsidTr="00E27C86">
        <w:trPr>
          <w:gridAfter w:val="1"/>
          <w:wAfter w:w="407" w:type="dxa"/>
          <w:trHeight w:hRule="exact" w:val="312"/>
        </w:trPr>
        <w:tc>
          <w:tcPr>
            <w:tcW w:w="2041" w:type="dxa"/>
            <w:shd w:val="clear" w:color="auto" w:fill="auto"/>
          </w:tcPr>
          <w:p w14:paraId="54B5E601" w14:textId="3255EB5B" w:rsidR="000C2CF6" w:rsidRDefault="000C2CF6" w:rsidP="000C2CF6">
            <w:pPr>
              <w:rPr>
                <w:rFonts w:ascii="Calibri" w:hAnsi="Calibri"/>
                <w:color w:val="000000"/>
                <w:lang w:val="en-AU"/>
              </w:rPr>
            </w:pPr>
            <w:r>
              <w:rPr>
                <w:rFonts w:ascii="Calibri" w:hAnsi="Calibri"/>
                <w:color w:val="000000"/>
                <w:lang w:val="en-AU"/>
              </w:rPr>
              <w:t>Mr Cocks</w:t>
            </w:r>
          </w:p>
        </w:tc>
        <w:tc>
          <w:tcPr>
            <w:tcW w:w="1634" w:type="dxa"/>
            <w:shd w:val="clear" w:color="auto" w:fill="auto"/>
          </w:tcPr>
          <w:p w14:paraId="6145A102"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473EB21A"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4B436A42" w14:textId="25158CBB" w:rsidR="000C2CF6" w:rsidRDefault="000C2CF6" w:rsidP="000C2CF6">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74504582" w14:textId="685957A4" w:rsidR="000C2CF6" w:rsidRDefault="000C2CF6" w:rsidP="000C2CF6">
            <w:pPr>
              <w:rPr>
                <w:rFonts w:ascii="Calibri" w:hAnsi="Calibri"/>
                <w:color w:val="000000"/>
                <w:lang w:val="en-AU"/>
              </w:rPr>
            </w:pPr>
            <w:r>
              <w:rPr>
                <w:rFonts w:ascii="Calibri" w:hAnsi="Calibri"/>
                <w:color w:val="000000"/>
                <w:lang w:val="en-AU"/>
              </w:rPr>
              <w:t>Mr Pettersson</w:t>
            </w:r>
          </w:p>
        </w:tc>
      </w:tr>
      <w:tr w:rsidR="000C2CF6" w14:paraId="632AC498" w14:textId="77777777" w:rsidTr="00E27C86">
        <w:trPr>
          <w:gridAfter w:val="1"/>
          <w:wAfter w:w="407" w:type="dxa"/>
          <w:trHeight w:hRule="exact" w:val="312"/>
        </w:trPr>
        <w:tc>
          <w:tcPr>
            <w:tcW w:w="2041" w:type="dxa"/>
            <w:shd w:val="clear" w:color="auto" w:fill="auto"/>
          </w:tcPr>
          <w:p w14:paraId="56CA64D0" w14:textId="2532D87E" w:rsidR="000C2CF6" w:rsidRDefault="000C2CF6" w:rsidP="000C2CF6">
            <w:pPr>
              <w:rPr>
                <w:rFonts w:ascii="Calibri" w:hAnsi="Calibri"/>
                <w:color w:val="000000"/>
                <w:lang w:val="en-AU"/>
              </w:rPr>
            </w:pPr>
            <w:r>
              <w:rPr>
                <w:rFonts w:ascii="Calibri" w:hAnsi="Calibri"/>
                <w:color w:val="000000"/>
                <w:lang w:val="en-AU"/>
              </w:rPr>
              <w:t>Mr Hanson</w:t>
            </w:r>
          </w:p>
        </w:tc>
        <w:tc>
          <w:tcPr>
            <w:tcW w:w="1634" w:type="dxa"/>
            <w:shd w:val="clear" w:color="auto" w:fill="auto"/>
          </w:tcPr>
          <w:p w14:paraId="2D8A51D6"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2E724327"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708702C9" w14:textId="46C4AA9D" w:rsidR="000C2CF6" w:rsidRDefault="000C2CF6" w:rsidP="000C2CF6">
            <w:pPr>
              <w:rPr>
                <w:rFonts w:ascii="Calibri" w:hAnsi="Calibri"/>
                <w:color w:val="000000"/>
                <w:lang w:val="en-AU"/>
              </w:rPr>
            </w:pPr>
            <w:r>
              <w:rPr>
                <w:rFonts w:ascii="Calibri" w:hAnsi="Calibri"/>
                <w:color w:val="000000"/>
                <w:lang w:val="en-AU"/>
              </w:rPr>
              <w:t>Ms Clay</w:t>
            </w:r>
          </w:p>
        </w:tc>
        <w:tc>
          <w:tcPr>
            <w:tcW w:w="2041" w:type="dxa"/>
            <w:shd w:val="clear" w:color="auto" w:fill="auto"/>
          </w:tcPr>
          <w:p w14:paraId="0682CE23" w14:textId="46842D82" w:rsidR="000C2CF6" w:rsidRDefault="000C2CF6" w:rsidP="000C2CF6">
            <w:pPr>
              <w:rPr>
                <w:rFonts w:ascii="Calibri" w:hAnsi="Calibri"/>
                <w:color w:val="000000"/>
                <w:lang w:val="en-AU"/>
              </w:rPr>
            </w:pPr>
            <w:r>
              <w:rPr>
                <w:rFonts w:ascii="Calibri" w:hAnsi="Calibri"/>
                <w:color w:val="000000"/>
                <w:lang w:val="en-AU"/>
              </w:rPr>
              <w:t>Mr Steel</w:t>
            </w:r>
          </w:p>
        </w:tc>
      </w:tr>
      <w:tr w:rsidR="000C2CF6" w14:paraId="08CC17B7" w14:textId="77777777" w:rsidTr="00E27C86">
        <w:trPr>
          <w:gridAfter w:val="1"/>
          <w:wAfter w:w="407" w:type="dxa"/>
          <w:trHeight w:hRule="exact" w:val="312"/>
        </w:trPr>
        <w:tc>
          <w:tcPr>
            <w:tcW w:w="2041" w:type="dxa"/>
            <w:shd w:val="clear" w:color="auto" w:fill="auto"/>
          </w:tcPr>
          <w:p w14:paraId="7AC4D7AD" w14:textId="2AA80E1D" w:rsidR="000C2CF6" w:rsidRDefault="000C2CF6" w:rsidP="000C2CF6">
            <w:pPr>
              <w:rPr>
                <w:rFonts w:ascii="Calibri" w:hAnsi="Calibri"/>
                <w:color w:val="000000"/>
                <w:lang w:val="en-AU"/>
              </w:rPr>
            </w:pPr>
            <w:r>
              <w:rPr>
                <w:rFonts w:ascii="Calibri" w:hAnsi="Calibri"/>
                <w:color w:val="000000"/>
                <w:lang w:val="en-AU"/>
              </w:rPr>
              <w:t>Mr Milligan</w:t>
            </w:r>
          </w:p>
        </w:tc>
        <w:tc>
          <w:tcPr>
            <w:tcW w:w="1634" w:type="dxa"/>
            <w:shd w:val="clear" w:color="auto" w:fill="auto"/>
          </w:tcPr>
          <w:p w14:paraId="6C930D98"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607D62E6"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4547F3EF" w14:textId="01D22A39" w:rsidR="000C2CF6" w:rsidRDefault="000C2CF6" w:rsidP="000C2CF6">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7466049E" w14:textId="57D2B987" w:rsidR="000C2CF6" w:rsidRDefault="000C2CF6" w:rsidP="000C2CF6">
            <w:pPr>
              <w:rPr>
                <w:rFonts w:ascii="Calibri" w:hAnsi="Calibri"/>
                <w:color w:val="000000"/>
                <w:lang w:val="en-AU"/>
              </w:rPr>
            </w:pPr>
            <w:r>
              <w:rPr>
                <w:rFonts w:ascii="Calibri" w:hAnsi="Calibri"/>
                <w:color w:val="000000"/>
                <w:lang w:val="en-AU"/>
              </w:rPr>
              <w:t>Ms Stephen-Smith</w:t>
            </w:r>
          </w:p>
        </w:tc>
      </w:tr>
      <w:tr w:rsidR="000C2CF6" w14:paraId="61C49EE0" w14:textId="77777777" w:rsidTr="00E27C86">
        <w:trPr>
          <w:gridAfter w:val="1"/>
          <w:wAfter w:w="407" w:type="dxa"/>
          <w:trHeight w:hRule="exact" w:val="312"/>
        </w:trPr>
        <w:tc>
          <w:tcPr>
            <w:tcW w:w="2041" w:type="dxa"/>
            <w:shd w:val="clear" w:color="auto" w:fill="auto"/>
          </w:tcPr>
          <w:p w14:paraId="18B673C4" w14:textId="0C323070" w:rsidR="000C2CF6" w:rsidRDefault="000C2CF6" w:rsidP="000C2CF6">
            <w:pPr>
              <w:rPr>
                <w:rFonts w:ascii="Calibri" w:hAnsi="Calibri"/>
                <w:color w:val="000000"/>
                <w:lang w:val="en-AU"/>
              </w:rPr>
            </w:pPr>
            <w:r>
              <w:rPr>
                <w:rFonts w:ascii="Calibri" w:hAnsi="Calibri"/>
                <w:color w:val="000000"/>
                <w:lang w:val="en-AU"/>
              </w:rPr>
              <w:t>Mr Parton</w:t>
            </w:r>
          </w:p>
        </w:tc>
        <w:tc>
          <w:tcPr>
            <w:tcW w:w="1634" w:type="dxa"/>
            <w:shd w:val="clear" w:color="auto" w:fill="auto"/>
          </w:tcPr>
          <w:p w14:paraId="2A83E718"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214542BC"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791DF6EB" w14:textId="76AA705F" w:rsidR="000C2CF6" w:rsidRDefault="000C2CF6" w:rsidP="000C2CF6">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0D96804C" w14:textId="4A24600F" w:rsidR="000C2CF6" w:rsidRDefault="000C2CF6" w:rsidP="000C2CF6">
            <w:pPr>
              <w:rPr>
                <w:rFonts w:ascii="Calibri" w:hAnsi="Calibri"/>
                <w:color w:val="000000"/>
                <w:lang w:val="en-AU"/>
              </w:rPr>
            </w:pPr>
            <w:r>
              <w:rPr>
                <w:rFonts w:ascii="Calibri" w:hAnsi="Calibri"/>
                <w:color w:val="000000"/>
                <w:lang w:val="en-AU"/>
              </w:rPr>
              <w:t>Ms Vassarotti</w:t>
            </w:r>
          </w:p>
        </w:tc>
      </w:tr>
      <w:tr w:rsidR="000C2CF6" w14:paraId="79A3B974" w14:textId="77777777" w:rsidTr="00E27C86">
        <w:trPr>
          <w:gridAfter w:val="1"/>
          <w:wAfter w:w="407" w:type="dxa"/>
          <w:trHeight w:hRule="exact" w:val="312"/>
        </w:trPr>
        <w:tc>
          <w:tcPr>
            <w:tcW w:w="2041" w:type="dxa"/>
            <w:shd w:val="clear" w:color="auto" w:fill="auto"/>
          </w:tcPr>
          <w:p w14:paraId="4F0FEB37" w14:textId="77777777" w:rsidR="000C2CF6" w:rsidRDefault="000C2CF6" w:rsidP="000C2CF6">
            <w:pPr>
              <w:spacing w:before="120"/>
              <w:rPr>
                <w:rFonts w:ascii="Calibri" w:hAnsi="Calibri"/>
                <w:color w:val="000000"/>
                <w:lang w:val="en-AU"/>
              </w:rPr>
            </w:pPr>
          </w:p>
        </w:tc>
        <w:tc>
          <w:tcPr>
            <w:tcW w:w="1634" w:type="dxa"/>
            <w:shd w:val="clear" w:color="auto" w:fill="auto"/>
          </w:tcPr>
          <w:p w14:paraId="30BF6FC7" w14:textId="77777777" w:rsidR="000C2CF6" w:rsidRDefault="000C2CF6" w:rsidP="000C2CF6">
            <w:pPr>
              <w:spacing w:before="120"/>
              <w:rPr>
                <w:rFonts w:ascii="Calibri" w:hAnsi="Calibri"/>
                <w:color w:val="000000"/>
                <w:lang w:val="en-AU"/>
              </w:rPr>
            </w:pPr>
          </w:p>
        </w:tc>
        <w:tc>
          <w:tcPr>
            <w:tcW w:w="624" w:type="dxa"/>
            <w:gridSpan w:val="2"/>
            <w:shd w:val="clear" w:color="auto" w:fill="auto"/>
          </w:tcPr>
          <w:p w14:paraId="3B2FF41E" w14:textId="77777777" w:rsidR="000C2CF6" w:rsidRDefault="000C2CF6" w:rsidP="000C2CF6">
            <w:pPr>
              <w:spacing w:before="120"/>
              <w:rPr>
                <w:rFonts w:ascii="Calibri" w:hAnsi="Calibri"/>
                <w:color w:val="000000"/>
                <w:lang w:val="en-AU"/>
              </w:rPr>
            </w:pPr>
          </w:p>
        </w:tc>
        <w:tc>
          <w:tcPr>
            <w:tcW w:w="2041" w:type="dxa"/>
            <w:gridSpan w:val="2"/>
            <w:shd w:val="clear" w:color="auto" w:fill="auto"/>
          </w:tcPr>
          <w:p w14:paraId="39B50009" w14:textId="03A5D80A" w:rsidR="000C2CF6" w:rsidRDefault="000C2CF6" w:rsidP="000C2CF6">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FCF2AA4" w14:textId="77777777" w:rsidR="000C2CF6" w:rsidRDefault="000C2CF6" w:rsidP="000C2CF6">
            <w:pPr>
              <w:spacing w:before="120"/>
              <w:rPr>
                <w:rFonts w:ascii="Calibri" w:hAnsi="Calibri"/>
                <w:color w:val="000000"/>
                <w:lang w:val="en-AU"/>
              </w:rPr>
            </w:pPr>
          </w:p>
        </w:tc>
      </w:tr>
    </w:tbl>
    <w:p w14:paraId="61E6D8F4" w14:textId="77777777" w:rsidR="000C2CF6" w:rsidRDefault="000C2CF6" w:rsidP="00F14062">
      <w:pPr>
        <w:spacing w:before="120"/>
        <w:ind w:left="720"/>
        <w:rPr>
          <w:rFonts w:ascii="Calibri" w:hAnsi="Calibri"/>
          <w:color w:val="000000"/>
          <w:lang w:val="en-AU"/>
        </w:rPr>
      </w:pPr>
      <w:r>
        <w:rPr>
          <w:rFonts w:ascii="Calibri" w:hAnsi="Calibri"/>
          <w:color w:val="000000"/>
          <w:lang w:val="en-AU"/>
        </w:rPr>
        <w:t>And so it was negatived.</w:t>
      </w:r>
    </w:p>
    <w:p w14:paraId="5DDC09A6" w14:textId="17A6D66C" w:rsidR="000C2CF6" w:rsidRDefault="00025C8C" w:rsidP="00F14062">
      <w:pPr>
        <w:spacing w:before="120"/>
        <w:ind w:left="720"/>
        <w:rPr>
          <w:rFonts w:ascii="Calibri" w:hAnsi="Calibri"/>
          <w:color w:val="000000"/>
          <w:lang w:val="en-AU"/>
        </w:rPr>
      </w:pPr>
      <w:r>
        <w:rPr>
          <w:rFonts w:ascii="Calibri" w:hAnsi="Calibri"/>
          <w:color w:val="000000"/>
          <w:lang w:val="en-AU"/>
        </w:rPr>
        <w:t>Mr Gentleman</w:t>
      </w:r>
      <w:r w:rsidR="00594F30">
        <w:rPr>
          <w:rFonts w:ascii="Calibri" w:hAnsi="Calibri"/>
          <w:color w:val="000000"/>
          <w:lang w:val="en-AU"/>
        </w:rPr>
        <w:t>’</w:t>
      </w:r>
      <w:r>
        <w:rPr>
          <w:rFonts w:ascii="Calibri" w:hAnsi="Calibri"/>
          <w:color w:val="000000"/>
          <w:lang w:val="en-AU"/>
        </w:rPr>
        <w:t>s a</w:t>
      </w:r>
      <w:r w:rsidR="000C2CF6">
        <w:rPr>
          <w:rFonts w:ascii="Calibri" w:hAnsi="Calibri"/>
          <w:color w:val="000000"/>
          <w:lang w:val="en-AU"/>
        </w:rPr>
        <w:t>mendment agreed to.</w:t>
      </w:r>
    </w:p>
    <w:p w14:paraId="751145AF" w14:textId="5722AA1E" w:rsidR="000C2CF6" w:rsidRDefault="000C2CF6" w:rsidP="00F14062">
      <w:pPr>
        <w:spacing w:before="120"/>
        <w:ind w:left="720"/>
        <w:rPr>
          <w:rFonts w:ascii="Calibri" w:hAnsi="Calibri"/>
          <w:color w:val="000000"/>
          <w:lang w:val="en-AU"/>
        </w:rPr>
      </w:pPr>
      <w:r>
        <w:rPr>
          <w:rFonts w:ascii="Calibri" w:hAnsi="Calibri"/>
          <w:color w:val="000000"/>
          <w:lang w:val="en-AU"/>
        </w:rPr>
        <w:t>Question—That the motion, as amended, be agreed to</w:t>
      </w:r>
      <w:r w:rsidR="003954D5">
        <w:rPr>
          <w:rFonts w:ascii="Calibri" w:hAnsi="Calibri"/>
          <w:color w:val="000000"/>
          <w:lang w:val="en-AU"/>
        </w:rPr>
        <w:t xml:space="preserve">, </w:t>
      </w:r>
      <w:r>
        <w:rPr>
          <w:rFonts w:ascii="Calibri" w:hAnsi="Calibri"/>
          <w:color w:val="000000"/>
          <w:lang w:val="en-AU"/>
        </w:rPr>
        <w:t>viz:</w:t>
      </w:r>
    </w:p>
    <w:p w14:paraId="67E52A18" w14:textId="43A732E0" w:rsidR="003954D5" w:rsidRDefault="00594F30" w:rsidP="00F14062">
      <w:pPr>
        <w:spacing w:before="120"/>
        <w:ind w:left="720"/>
        <w:rPr>
          <w:rFonts w:ascii="Calibri" w:hAnsi="Calibri"/>
          <w:color w:val="000000"/>
          <w:lang w:val="en-AU"/>
        </w:rPr>
      </w:pPr>
      <w:r>
        <w:rPr>
          <w:rFonts w:ascii="Calibri" w:hAnsi="Calibri"/>
          <w:color w:val="000000"/>
          <w:lang w:val="en-AU"/>
        </w:rPr>
        <w:t>“</w:t>
      </w:r>
      <w:r w:rsidR="003954D5">
        <w:rPr>
          <w:rFonts w:ascii="Calibri" w:hAnsi="Calibri"/>
          <w:color w:val="000000"/>
          <w:lang w:val="en-AU"/>
        </w:rPr>
        <w:t>That this Assembly:</w:t>
      </w:r>
    </w:p>
    <w:p w14:paraId="17D9560B" w14:textId="77777777" w:rsidR="000C2CF6" w:rsidRPr="00E84FFE" w:rsidRDefault="000C2CF6" w:rsidP="00F14062">
      <w:pPr>
        <w:pStyle w:val="DPSEntryIndents"/>
        <w:numPr>
          <w:ilvl w:val="0"/>
          <w:numId w:val="36"/>
        </w:numPr>
      </w:pPr>
      <w:r>
        <w:t>e</w:t>
      </w:r>
      <w:r w:rsidRPr="00E84FFE">
        <w:t>xtends its thanks and appreciation to ACT Policing for continuing to keep our community safe;</w:t>
      </w:r>
    </w:p>
    <w:p w14:paraId="07C6ABA2" w14:textId="74529CE9" w:rsidR="000C2CF6" w:rsidRPr="00E84FFE" w:rsidRDefault="000C2CF6" w:rsidP="00F14062">
      <w:pPr>
        <w:pStyle w:val="DPSEntryIndents"/>
      </w:pPr>
      <w:r>
        <w:t>n</w:t>
      </w:r>
      <w:r w:rsidRPr="00E84FFE">
        <w:t xml:space="preserve">otes the latest </w:t>
      </w:r>
      <w:r w:rsidRPr="00025C8C">
        <w:rPr>
          <w:i/>
          <w:iCs/>
        </w:rPr>
        <w:t>Report on Government Services</w:t>
      </w:r>
      <w:r w:rsidRPr="00E84FFE">
        <w:t xml:space="preserve"> from the Productivity Commission shows that:</w:t>
      </w:r>
    </w:p>
    <w:p w14:paraId="6BB30BD6" w14:textId="77777777" w:rsidR="000C2CF6" w:rsidRPr="00E84FFE" w:rsidRDefault="000C2CF6" w:rsidP="00F14062">
      <w:pPr>
        <w:spacing w:before="12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DE3F1C">
        <w:rPr>
          <w:rFonts w:ascii="Calibri" w:hAnsi="Calibri"/>
          <w:color w:val="000000"/>
          <w:spacing w:val="-6"/>
          <w:lang w:val="en-AU"/>
        </w:rPr>
        <w:t>ACT Policing continues to enjoy the trust and confidence of the community; and</w:t>
      </w:r>
    </w:p>
    <w:p w14:paraId="4EDA1477" w14:textId="708D7DC0" w:rsidR="000C2CF6" w:rsidRPr="00E84FFE" w:rsidRDefault="000C2CF6" w:rsidP="00F14062">
      <w:pPr>
        <w:spacing w:before="12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r>
      <w:r w:rsidRPr="00E84FFE">
        <w:rPr>
          <w:rFonts w:ascii="Calibri" w:hAnsi="Calibri"/>
          <w:color w:val="000000"/>
          <w:lang w:val="en-AU"/>
        </w:rPr>
        <w:t>Canberra residents feel safe with one of the highest levels of perceived safety in both the home and public places</w:t>
      </w:r>
      <w:r w:rsidR="00025C8C">
        <w:rPr>
          <w:rFonts w:ascii="Calibri" w:hAnsi="Calibri"/>
          <w:color w:val="000000"/>
          <w:lang w:val="en-AU"/>
        </w:rPr>
        <w:t>;</w:t>
      </w:r>
    </w:p>
    <w:p w14:paraId="1F4FFFA9" w14:textId="77777777" w:rsidR="000C2CF6" w:rsidRPr="00E84FFE" w:rsidRDefault="000C2CF6" w:rsidP="00F14062">
      <w:pPr>
        <w:spacing w:before="120"/>
        <w:ind w:left="720" w:right="-35"/>
        <w:rPr>
          <w:rFonts w:ascii="Calibri" w:hAnsi="Calibri"/>
          <w:color w:val="000000"/>
          <w:lang w:val="en-AU"/>
        </w:rPr>
      </w:pPr>
      <w:r w:rsidRPr="00E84FFE">
        <w:rPr>
          <w:rFonts w:ascii="Calibri" w:hAnsi="Calibri"/>
          <w:color w:val="000000"/>
          <w:lang w:val="en-AU"/>
        </w:rPr>
        <w:t>(3)</w:t>
      </w:r>
      <w:r w:rsidRPr="00E84FFE">
        <w:rPr>
          <w:rFonts w:ascii="Calibri" w:hAnsi="Calibri"/>
          <w:color w:val="000000"/>
          <w:lang w:val="en-AU"/>
        </w:rPr>
        <w:tab/>
      </w:r>
      <w:r>
        <w:rPr>
          <w:rFonts w:ascii="Calibri" w:hAnsi="Calibri"/>
          <w:color w:val="000000"/>
          <w:lang w:val="en-AU"/>
        </w:rPr>
        <w:t>f</w:t>
      </w:r>
      <w:r w:rsidRPr="00E84FFE">
        <w:rPr>
          <w:rFonts w:ascii="Calibri" w:hAnsi="Calibri"/>
          <w:color w:val="000000"/>
          <w:lang w:val="en-AU"/>
        </w:rPr>
        <w:t>urther notes the:</w:t>
      </w:r>
    </w:p>
    <w:p w14:paraId="5B0FB57C" w14:textId="7BEFD0E6" w:rsidR="000C2CF6" w:rsidRPr="00E84FFE" w:rsidRDefault="000C2CF6" w:rsidP="00F14062">
      <w:pPr>
        <w:spacing w:before="120"/>
        <w:ind w:left="1910" w:hanging="544"/>
        <w:rPr>
          <w:rFonts w:ascii="Calibri" w:hAnsi="Calibri"/>
          <w:color w:val="000000"/>
          <w:lang w:val="en-AU"/>
        </w:rPr>
      </w:pPr>
      <w:r>
        <w:rPr>
          <w:rFonts w:ascii="Calibri" w:hAnsi="Calibri"/>
          <w:color w:val="000000"/>
          <w:lang w:val="en-AU"/>
        </w:rPr>
        <w:t>(a)</w:t>
      </w:r>
      <w:r>
        <w:rPr>
          <w:rFonts w:ascii="Calibri" w:hAnsi="Calibri"/>
          <w:color w:val="000000"/>
          <w:lang w:val="en-AU"/>
        </w:rPr>
        <w:tab/>
      </w:r>
      <w:r w:rsidRPr="00E84FFE">
        <w:rPr>
          <w:rFonts w:ascii="Calibri" w:hAnsi="Calibri"/>
          <w:color w:val="000000"/>
          <w:lang w:val="en-AU"/>
        </w:rPr>
        <w:t xml:space="preserve">new purchase agreement signed with the </w:t>
      </w:r>
      <w:r w:rsidR="00025C8C" w:rsidRPr="00E84FFE">
        <w:rPr>
          <w:rFonts w:ascii="Calibri" w:hAnsi="Calibri"/>
          <w:color w:val="000000"/>
          <w:lang w:val="en-AU"/>
        </w:rPr>
        <w:t>A</w:t>
      </w:r>
      <w:r w:rsidR="00025C8C">
        <w:rPr>
          <w:rFonts w:ascii="Calibri" w:hAnsi="Calibri"/>
          <w:color w:val="000000"/>
          <w:lang w:val="en-AU"/>
        </w:rPr>
        <w:t xml:space="preserve">ustralian </w:t>
      </w:r>
      <w:r w:rsidR="00025C8C" w:rsidRPr="00E84FFE">
        <w:rPr>
          <w:rFonts w:ascii="Calibri" w:hAnsi="Calibri"/>
          <w:color w:val="000000"/>
          <w:lang w:val="en-AU"/>
        </w:rPr>
        <w:t>F</w:t>
      </w:r>
      <w:r w:rsidR="00025C8C">
        <w:rPr>
          <w:rFonts w:ascii="Calibri" w:hAnsi="Calibri"/>
          <w:color w:val="000000"/>
          <w:lang w:val="en-AU"/>
        </w:rPr>
        <w:t xml:space="preserve">ederal </w:t>
      </w:r>
      <w:r w:rsidR="00025C8C" w:rsidRPr="00E84FFE">
        <w:rPr>
          <w:rFonts w:ascii="Calibri" w:hAnsi="Calibri"/>
          <w:color w:val="000000"/>
          <w:lang w:val="en-AU"/>
        </w:rPr>
        <w:t>P</w:t>
      </w:r>
      <w:r w:rsidR="00025C8C">
        <w:rPr>
          <w:rFonts w:ascii="Calibri" w:hAnsi="Calibri"/>
          <w:color w:val="000000"/>
          <w:lang w:val="en-AU"/>
        </w:rPr>
        <w:t>olice</w:t>
      </w:r>
      <w:r w:rsidRPr="00E84FFE">
        <w:rPr>
          <w:rFonts w:ascii="Calibri" w:hAnsi="Calibri"/>
          <w:color w:val="000000"/>
          <w:lang w:val="en-AU"/>
        </w:rPr>
        <w:t xml:space="preserve"> provides base funding of $800 million over four years;</w:t>
      </w:r>
    </w:p>
    <w:p w14:paraId="04B22DA4" w14:textId="77777777" w:rsidR="000C2CF6" w:rsidRPr="00E84FFE" w:rsidRDefault="000C2CF6" w:rsidP="00F14062">
      <w:pPr>
        <w:spacing w:before="120"/>
        <w:ind w:left="1910" w:hanging="544"/>
        <w:rPr>
          <w:rFonts w:ascii="Calibri" w:hAnsi="Calibri"/>
          <w:color w:val="000000"/>
          <w:lang w:val="en-AU"/>
        </w:rPr>
      </w:pPr>
      <w:r>
        <w:rPr>
          <w:rFonts w:ascii="Calibri" w:hAnsi="Calibri"/>
          <w:color w:val="000000"/>
          <w:lang w:val="en-AU"/>
        </w:rPr>
        <w:t>(b)</w:t>
      </w:r>
      <w:r>
        <w:rPr>
          <w:rFonts w:ascii="Calibri" w:hAnsi="Calibri"/>
          <w:color w:val="000000"/>
          <w:lang w:val="en-AU"/>
        </w:rPr>
        <w:tab/>
      </w:r>
      <w:r w:rsidRPr="00E84FFE">
        <w:rPr>
          <w:rFonts w:ascii="Calibri" w:hAnsi="Calibri"/>
          <w:color w:val="000000"/>
          <w:lang w:val="en-AU"/>
        </w:rPr>
        <w:t>Government will invest in a range of community safety, harm reduction and criminal justice initiatives during the 2023-24 Budget process including increased police resourcing;</w:t>
      </w:r>
    </w:p>
    <w:p w14:paraId="428DAD04" w14:textId="26DC8121" w:rsidR="000C2CF6" w:rsidRPr="00E84FFE" w:rsidRDefault="000C2CF6" w:rsidP="00F14062">
      <w:pPr>
        <w:spacing w:before="120"/>
        <w:ind w:left="1910" w:hanging="544"/>
        <w:rPr>
          <w:rFonts w:ascii="Calibri" w:hAnsi="Calibri"/>
          <w:color w:val="000000"/>
          <w:lang w:val="en-AU"/>
        </w:rPr>
      </w:pPr>
      <w:r>
        <w:rPr>
          <w:rFonts w:ascii="Calibri" w:hAnsi="Calibri"/>
          <w:color w:val="000000"/>
          <w:lang w:val="en-AU"/>
        </w:rPr>
        <w:t>(c)</w:t>
      </w:r>
      <w:r>
        <w:rPr>
          <w:rFonts w:ascii="Calibri" w:hAnsi="Calibri"/>
          <w:color w:val="000000"/>
          <w:lang w:val="en-AU"/>
        </w:rPr>
        <w:tab/>
      </w:r>
      <w:r w:rsidRPr="00E84FFE">
        <w:rPr>
          <w:rFonts w:ascii="Calibri" w:hAnsi="Calibri"/>
          <w:color w:val="000000"/>
          <w:lang w:val="en-AU"/>
        </w:rPr>
        <w:t xml:space="preserve">commitment from the Chief Minister to increase police numbers in the </w:t>
      </w:r>
      <w:r w:rsidR="001750A7">
        <w:rPr>
          <w:rFonts w:ascii="Calibri" w:hAnsi="Calibri"/>
          <w:color w:val="000000"/>
          <w:lang w:val="en-AU"/>
        </w:rPr>
        <w:t>20</w:t>
      </w:r>
      <w:r w:rsidRPr="00E84FFE">
        <w:rPr>
          <w:rFonts w:ascii="Calibri" w:hAnsi="Calibri"/>
          <w:color w:val="000000"/>
          <w:lang w:val="en-AU"/>
        </w:rPr>
        <w:t>23-24 Budget, reflecting the increase in population; and</w:t>
      </w:r>
    </w:p>
    <w:p w14:paraId="50335462" w14:textId="51CC909C" w:rsidR="000C2CF6" w:rsidRDefault="000C2CF6" w:rsidP="00F14062">
      <w:pPr>
        <w:spacing w:before="120"/>
        <w:ind w:left="1910" w:hanging="544"/>
        <w:rPr>
          <w:rFonts w:ascii="Calibri" w:hAnsi="Calibri"/>
          <w:color w:val="000000"/>
          <w:lang w:val="en-AU"/>
        </w:rPr>
      </w:pPr>
      <w:r>
        <w:rPr>
          <w:rFonts w:ascii="Calibri" w:hAnsi="Calibri"/>
          <w:color w:val="000000"/>
          <w:lang w:val="en-AU"/>
        </w:rPr>
        <w:t>(</w:t>
      </w:r>
      <w:r w:rsidR="006914E4">
        <w:rPr>
          <w:rFonts w:ascii="Calibri" w:hAnsi="Calibri"/>
          <w:color w:val="000000"/>
          <w:lang w:val="en-AU"/>
        </w:rPr>
        <w:t>d</w:t>
      </w:r>
      <w:r>
        <w:rPr>
          <w:rFonts w:ascii="Calibri" w:hAnsi="Calibri"/>
          <w:color w:val="000000"/>
          <w:lang w:val="en-AU"/>
        </w:rPr>
        <w:t>)</w:t>
      </w:r>
      <w:r>
        <w:rPr>
          <w:rFonts w:ascii="Calibri" w:hAnsi="Calibri"/>
          <w:color w:val="000000"/>
          <w:lang w:val="en-AU"/>
        </w:rPr>
        <w:tab/>
      </w:r>
      <w:r w:rsidRPr="00E84FFE">
        <w:rPr>
          <w:rFonts w:ascii="Calibri" w:hAnsi="Calibri"/>
          <w:color w:val="000000"/>
          <w:lang w:val="en-AU"/>
        </w:rPr>
        <w:t xml:space="preserve">the Assembly </w:t>
      </w:r>
      <w:r w:rsidR="00025C8C">
        <w:rPr>
          <w:rFonts w:ascii="Calibri" w:hAnsi="Calibri"/>
          <w:color w:val="000000"/>
          <w:lang w:val="en-AU"/>
        </w:rPr>
        <w:t>r</w:t>
      </w:r>
      <w:r w:rsidRPr="00E84FFE">
        <w:rPr>
          <w:rFonts w:ascii="Calibri" w:hAnsi="Calibri"/>
          <w:color w:val="000000"/>
          <w:lang w:val="en-AU"/>
        </w:rPr>
        <w:t>esolution of 9 February 2022 in which the Government recommitted to continue resourcing ACT Policing in line with an evidenced based approach.</w:t>
      </w:r>
      <w:r w:rsidR="00594F30">
        <w:rPr>
          <w:rFonts w:ascii="Calibri" w:hAnsi="Calibri"/>
          <w:color w:val="000000"/>
          <w:lang w:val="en-AU"/>
        </w:rPr>
        <w:t>”</w:t>
      </w:r>
      <w:r>
        <w:rPr>
          <w:rFonts w:ascii="Calibri" w:hAnsi="Calibri"/>
          <w:color w:val="000000"/>
          <w:lang w:val="en-AU"/>
        </w:rPr>
        <w:t>—</w:t>
      </w:r>
    </w:p>
    <w:p w14:paraId="095079FB" w14:textId="210FEA37" w:rsidR="00EC6846" w:rsidRDefault="000C2CF6" w:rsidP="00F14062">
      <w:pPr>
        <w:spacing w:before="120"/>
        <w:ind w:left="720"/>
        <w:rPr>
          <w:rFonts w:ascii="Calibri" w:hAnsi="Calibri"/>
          <w:color w:val="000000"/>
          <w:lang w:val="en-AU"/>
        </w:rPr>
      </w:pPr>
      <w:r>
        <w:rPr>
          <w:rFonts w:ascii="Calibri" w:hAnsi="Calibri"/>
          <w:color w:val="000000"/>
          <w:lang w:val="en-AU"/>
        </w:rPr>
        <w:t xml:space="preserve">be agreed to—put </w:t>
      </w:r>
      <w:r w:rsidR="00EC6846" w:rsidRPr="00EC6846">
        <w:rPr>
          <w:rFonts w:ascii="Calibri" w:hAnsi="Calibri"/>
          <w:color w:val="000000"/>
          <w:lang w:val="en-AU"/>
        </w:rPr>
        <w:t>and passed.</w:t>
      </w:r>
    </w:p>
    <w:p w14:paraId="56B71E53" w14:textId="4168D5BF" w:rsidR="00712FB0" w:rsidRPr="00712FB0" w:rsidRDefault="00712FB0" w:rsidP="00F14062">
      <w:pPr>
        <w:keepNext/>
        <w:keepLines/>
        <w:tabs>
          <w:tab w:val="right" w:pos="339"/>
          <w:tab w:val="left" w:pos="720"/>
        </w:tabs>
        <w:spacing w:before="240"/>
        <w:ind w:left="720" w:hanging="720"/>
        <w:jc w:val="both"/>
        <w:rPr>
          <w:rFonts w:ascii="Calibri" w:hAnsi="Calibri"/>
          <w:b/>
          <w:caps/>
          <w:lang w:val="en-AU"/>
        </w:rPr>
      </w:pPr>
      <w:r w:rsidRPr="00712FB0">
        <w:rPr>
          <w:rFonts w:ascii="Calibri" w:hAnsi="Calibri"/>
          <w:b/>
          <w:caps/>
          <w:lang w:val="en-AU"/>
        </w:rPr>
        <w:tab/>
      </w:r>
      <w:r w:rsidR="00594F30">
        <w:rPr>
          <w:rFonts w:ascii="Calibri" w:hAnsi="Calibri"/>
          <w:b/>
          <w:bCs/>
          <w:caps/>
        </w:rPr>
        <w:fldChar w:fldCharType="begin"/>
      </w:r>
      <w:r w:rsidR="00594F30">
        <w:rPr>
          <w:rFonts w:ascii="Calibri" w:hAnsi="Calibri"/>
          <w:b/>
          <w:bCs/>
          <w:caps/>
        </w:rPr>
        <w:instrText xml:space="preserve"> SEQ A \* MERGEFORMAT </w:instrText>
      </w:r>
      <w:r w:rsidR="00594F30">
        <w:rPr>
          <w:rFonts w:ascii="Calibri" w:hAnsi="Calibri"/>
          <w:b/>
          <w:bCs/>
          <w:caps/>
        </w:rPr>
        <w:fldChar w:fldCharType="separate"/>
      </w:r>
      <w:r w:rsidR="00835F19">
        <w:rPr>
          <w:rFonts w:ascii="Calibri" w:hAnsi="Calibri"/>
          <w:b/>
          <w:bCs/>
          <w:caps/>
          <w:noProof/>
        </w:rPr>
        <w:t>21</w:t>
      </w:r>
      <w:r w:rsidR="00594F30">
        <w:rPr>
          <w:rFonts w:ascii="Calibri" w:hAnsi="Calibri"/>
          <w:b/>
          <w:bCs/>
          <w:caps/>
        </w:rPr>
        <w:fldChar w:fldCharType="end"/>
      </w:r>
      <w:r w:rsidRPr="00712FB0">
        <w:rPr>
          <w:rFonts w:ascii="Calibri" w:hAnsi="Calibri"/>
          <w:b/>
          <w:caps/>
          <w:lang w:val="en-AU"/>
        </w:rPr>
        <w:tab/>
        <w:t>SUSPENSION OF STANDING ORDERS—</w:t>
      </w:r>
      <w:r w:rsidR="00ED4300">
        <w:rPr>
          <w:rFonts w:ascii="Calibri" w:hAnsi="Calibri"/>
          <w:b/>
          <w:caps/>
          <w:lang w:val="en-AU"/>
        </w:rPr>
        <w:t>APPROPRIATION BILL 2022-2023 (No 2) AND APPROPRIATION (OFFICE OF THE lEGISLATIVE aSSEMBLY) BILL 2022-2023 (No 2)</w:t>
      </w:r>
    </w:p>
    <w:p w14:paraId="4A134A37" w14:textId="5181B7CB" w:rsidR="00712FB0" w:rsidRPr="00712FB0" w:rsidRDefault="00712FB0" w:rsidP="00712FB0">
      <w:pPr>
        <w:tabs>
          <w:tab w:val="left" w:pos="1197"/>
          <w:tab w:val="left" w:pos="1767"/>
        </w:tabs>
        <w:spacing w:before="120"/>
        <w:ind w:left="741"/>
        <w:jc w:val="both"/>
        <w:rPr>
          <w:rFonts w:ascii="Calibri" w:hAnsi="Calibri"/>
          <w:lang w:val="en-AU"/>
        </w:rPr>
      </w:pPr>
      <w:r w:rsidRPr="00F31874">
        <w:rPr>
          <w:rFonts w:ascii="Calibri" w:hAnsi="Calibri"/>
          <w:spacing w:val="-2"/>
          <w:lang w:val="en-AU"/>
        </w:rPr>
        <w:t>Mr Gentleman</w:t>
      </w:r>
      <w:r w:rsidRPr="00712FB0">
        <w:rPr>
          <w:rFonts w:ascii="Calibri" w:hAnsi="Calibri"/>
          <w:spacing w:val="-2"/>
          <w:lang w:val="en-AU"/>
        </w:rPr>
        <w:t xml:space="preserve"> moved—That so much of the standing orders be suspended as would prevent </w:t>
      </w:r>
      <w:r w:rsidR="00F31874" w:rsidRPr="00F31874">
        <w:rPr>
          <w:rFonts w:ascii="Calibri" w:hAnsi="Calibri"/>
          <w:spacing w:val="-2"/>
          <w:lang w:val="en-AU"/>
        </w:rPr>
        <w:t xml:space="preserve">the Treasurer to present the Appropriation Bill 2022 (No 2) and </w:t>
      </w:r>
      <w:r w:rsidRPr="00F31874">
        <w:rPr>
          <w:rFonts w:ascii="Calibri" w:hAnsi="Calibri"/>
          <w:spacing w:val="-2"/>
          <w:lang w:val="en-AU"/>
        </w:rPr>
        <w:t xml:space="preserve">the Appropriation (Office of the Legislative Assembly) </w:t>
      </w:r>
      <w:r w:rsidR="00F31874">
        <w:rPr>
          <w:rFonts w:ascii="Calibri" w:hAnsi="Calibri"/>
          <w:spacing w:val="-2"/>
          <w:lang w:val="en-AU"/>
        </w:rPr>
        <w:t xml:space="preserve">Bill </w:t>
      </w:r>
      <w:r w:rsidRPr="00F31874">
        <w:rPr>
          <w:rFonts w:ascii="Calibri" w:hAnsi="Calibri"/>
          <w:spacing w:val="-2"/>
          <w:lang w:val="en-AU"/>
        </w:rPr>
        <w:t>2022-2023 (No 2)</w:t>
      </w:r>
      <w:r w:rsidRPr="00712FB0">
        <w:rPr>
          <w:rFonts w:ascii="Calibri" w:hAnsi="Calibri"/>
          <w:lang w:val="en-AU"/>
        </w:rPr>
        <w:t>.</w:t>
      </w:r>
    </w:p>
    <w:p w14:paraId="611307AE" w14:textId="6B03FEB6" w:rsidR="00712FB0" w:rsidRPr="00712FB0" w:rsidRDefault="00712FB0" w:rsidP="00712FB0">
      <w:pPr>
        <w:tabs>
          <w:tab w:val="left" w:pos="1197"/>
          <w:tab w:val="left" w:pos="1767"/>
        </w:tabs>
        <w:spacing w:before="120"/>
        <w:ind w:left="741"/>
        <w:jc w:val="both"/>
        <w:rPr>
          <w:rFonts w:ascii="Calibri" w:hAnsi="Calibri"/>
          <w:lang w:val="en-AU"/>
        </w:rPr>
      </w:pPr>
      <w:r w:rsidRPr="00712FB0">
        <w:rPr>
          <w:rFonts w:ascii="Calibri" w:hAnsi="Calibri"/>
          <w:lang w:val="en-AU"/>
        </w:rPr>
        <w:t>Question—put and passed, with the concurrence of an absolute majority.</w:t>
      </w:r>
    </w:p>
    <w:p w14:paraId="7D16C566" w14:textId="4EC35CB0" w:rsidR="00E5504B" w:rsidRPr="00A678DA" w:rsidRDefault="00E5504B" w:rsidP="002B5BAA">
      <w:pPr>
        <w:keepNext/>
        <w:keepLines/>
        <w:tabs>
          <w:tab w:val="right" w:pos="339"/>
          <w:tab w:val="left" w:pos="720"/>
        </w:tabs>
        <w:spacing w:before="120"/>
        <w:ind w:left="720" w:hanging="720"/>
        <w:jc w:val="both"/>
        <w:rPr>
          <w:rFonts w:ascii="Calibri" w:hAnsi="Calibri"/>
          <w:b/>
          <w:caps/>
          <w:lang w:val="en-AU"/>
        </w:rPr>
      </w:pPr>
      <w:r w:rsidRPr="00A678DA">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835F19">
        <w:rPr>
          <w:rFonts w:ascii="Calibri" w:hAnsi="Calibri"/>
          <w:b/>
          <w:bCs/>
          <w:caps/>
          <w:noProof/>
          <w:lang w:val="en-AU"/>
        </w:rPr>
        <w:t>22</w:t>
      </w:r>
      <w:r>
        <w:rPr>
          <w:rFonts w:ascii="Calibri" w:hAnsi="Calibri"/>
          <w:b/>
          <w:bCs/>
          <w:caps/>
          <w:lang w:val="en-AU"/>
        </w:rPr>
        <w:fldChar w:fldCharType="end"/>
      </w:r>
      <w:r w:rsidRPr="00A678DA">
        <w:rPr>
          <w:rFonts w:ascii="Calibri" w:hAnsi="Calibri"/>
          <w:b/>
          <w:caps/>
          <w:lang w:val="en-AU"/>
        </w:rPr>
        <w:tab/>
      </w:r>
      <w:r w:rsidR="00FE1D39">
        <w:rPr>
          <w:rFonts w:ascii="Calibri" w:hAnsi="Calibri"/>
          <w:b/>
          <w:caps/>
          <w:lang w:val="en-AU"/>
        </w:rPr>
        <w:t xml:space="preserve">Budget </w:t>
      </w:r>
      <w:r>
        <w:rPr>
          <w:rFonts w:ascii="Calibri" w:hAnsi="Calibri"/>
          <w:b/>
          <w:caps/>
          <w:lang w:val="en-AU"/>
        </w:rPr>
        <w:t>2022-23</w:t>
      </w:r>
      <w:r w:rsidR="00FE1D39">
        <w:rPr>
          <w:rFonts w:ascii="Calibri" w:hAnsi="Calibri"/>
          <w:b/>
          <w:caps/>
          <w:lang w:val="en-AU"/>
        </w:rPr>
        <w:t>—</w:t>
      </w:r>
      <w:r w:rsidR="002B5BAA">
        <w:rPr>
          <w:rFonts w:ascii="Calibri" w:hAnsi="Calibri"/>
          <w:b/>
          <w:caps/>
          <w:lang w:val="en-AU"/>
        </w:rPr>
        <w:t>financial management act—</w:t>
      </w:r>
      <w:r>
        <w:rPr>
          <w:rFonts w:ascii="Calibri" w:hAnsi="Calibri"/>
          <w:b/>
          <w:caps/>
          <w:lang w:val="en-AU"/>
        </w:rPr>
        <w:t>Budget Review</w:t>
      </w:r>
      <w:r w:rsidRPr="00A678DA">
        <w:rPr>
          <w:rFonts w:ascii="Calibri" w:hAnsi="Calibri"/>
          <w:b/>
          <w:caps/>
          <w:lang w:val="en-AU"/>
        </w:rPr>
        <w:t>—PAPER AND STATEMENT BY MINISTER</w:t>
      </w:r>
    </w:p>
    <w:p w14:paraId="6D9FE1E6" w14:textId="134F7D0A" w:rsidR="00E5504B" w:rsidRPr="00A678DA" w:rsidRDefault="00E5504B" w:rsidP="00DE3F1C">
      <w:pPr>
        <w:spacing w:before="80"/>
        <w:ind w:left="720"/>
        <w:jc w:val="both"/>
        <w:rPr>
          <w:rFonts w:ascii="Calibri" w:hAnsi="Calibri"/>
          <w:lang w:val="en-AU"/>
        </w:rPr>
      </w:pPr>
      <w:r>
        <w:rPr>
          <w:rFonts w:ascii="Calibri" w:hAnsi="Calibri"/>
          <w:lang w:val="en-AU"/>
        </w:rPr>
        <w:t>Mr Barr (</w:t>
      </w:r>
      <w:r w:rsidR="002B5BAA">
        <w:rPr>
          <w:rFonts w:ascii="Calibri" w:hAnsi="Calibri"/>
          <w:lang w:val="en-AU"/>
        </w:rPr>
        <w:t>Treasurer</w:t>
      </w:r>
      <w:r>
        <w:rPr>
          <w:rFonts w:ascii="Calibri" w:hAnsi="Calibri"/>
          <w:lang w:val="en-AU"/>
        </w:rPr>
        <w:t>)</w:t>
      </w:r>
      <w:r w:rsidRPr="00A678DA">
        <w:rPr>
          <w:rFonts w:ascii="Calibri" w:hAnsi="Calibri"/>
          <w:lang w:val="en-AU"/>
        </w:rPr>
        <w:t xml:space="preserve"> presented the following paper:</w:t>
      </w:r>
    </w:p>
    <w:p w14:paraId="29AA1A89" w14:textId="6B7C91EA" w:rsidR="00E5504B" w:rsidRPr="003133B5" w:rsidRDefault="00E5504B" w:rsidP="00DE3F1C">
      <w:pPr>
        <w:spacing w:before="80"/>
        <w:ind w:left="720"/>
        <w:jc w:val="both"/>
        <w:rPr>
          <w:rFonts w:ascii="Calibri" w:hAnsi="Calibri"/>
          <w:spacing w:val="-4"/>
          <w:lang w:val="en-AU"/>
        </w:rPr>
      </w:pPr>
      <w:r w:rsidRPr="003133B5">
        <w:rPr>
          <w:rFonts w:ascii="Calibri" w:hAnsi="Calibri"/>
          <w:spacing w:val="-4"/>
          <w:lang w:val="en-AU"/>
        </w:rPr>
        <w:t>Budget</w:t>
      </w:r>
      <w:r w:rsidR="00DE3F1C" w:rsidRPr="003133B5">
        <w:rPr>
          <w:rFonts w:ascii="Calibri" w:hAnsi="Calibri"/>
          <w:spacing w:val="-4"/>
          <w:lang w:val="en-AU"/>
        </w:rPr>
        <w:t xml:space="preserve"> 2022-2023—</w:t>
      </w:r>
      <w:r w:rsidR="00FE61CD" w:rsidRPr="003133B5">
        <w:rPr>
          <w:rFonts w:ascii="Calibri" w:hAnsi="Calibri"/>
          <w:spacing w:val="-4"/>
        </w:rPr>
        <w:t>Financial Management Act, pursuant to s</w:t>
      </w:r>
      <w:r w:rsidR="00A01CAC" w:rsidRPr="003133B5">
        <w:rPr>
          <w:rFonts w:ascii="Calibri" w:hAnsi="Calibri"/>
          <w:spacing w:val="-4"/>
        </w:rPr>
        <w:t>ubs</w:t>
      </w:r>
      <w:r w:rsidR="00FE61CD" w:rsidRPr="003133B5">
        <w:rPr>
          <w:rFonts w:ascii="Calibri" w:hAnsi="Calibri"/>
          <w:spacing w:val="-4"/>
        </w:rPr>
        <w:t>ection</w:t>
      </w:r>
      <w:r w:rsidR="00FE61CD" w:rsidRPr="003133B5">
        <w:rPr>
          <w:rFonts w:ascii="Calibri" w:hAnsi="Calibri"/>
          <w:spacing w:val="-4"/>
          <w:lang w:val="en-AU"/>
        </w:rPr>
        <w:t xml:space="preserve"> 20A</w:t>
      </w:r>
      <w:r w:rsidR="002B5BAA" w:rsidRPr="003133B5">
        <w:rPr>
          <w:rFonts w:ascii="Calibri" w:hAnsi="Calibri"/>
          <w:spacing w:val="-4"/>
          <w:lang w:val="en-AU"/>
        </w:rPr>
        <w:t>(2)</w:t>
      </w:r>
      <w:r w:rsidR="00FE61CD" w:rsidRPr="003133B5">
        <w:rPr>
          <w:rFonts w:ascii="Calibri" w:hAnsi="Calibri"/>
          <w:spacing w:val="-4"/>
          <w:lang w:val="en-AU"/>
        </w:rPr>
        <w:t>—</w:t>
      </w:r>
      <w:r w:rsidR="00DE3F1C" w:rsidRPr="003133B5">
        <w:rPr>
          <w:rFonts w:ascii="Calibri" w:hAnsi="Calibri"/>
          <w:spacing w:val="-4"/>
          <w:lang w:val="en-AU"/>
        </w:rPr>
        <w:t>Delivering for Canberrans: now and into the future—Budget Review</w:t>
      </w:r>
      <w:r w:rsidRPr="003133B5">
        <w:rPr>
          <w:rFonts w:ascii="Calibri" w:hAnsi="Calibri"/>
          <w:spacing w:val="-4"/>
          <w:lang w:val="en-AU"/>
        </w:rPr>
        <w:t>, dated February 202</w:t>
      </w:r>
      <w:r w:rsidR="00E27C86" w:rsidRPr="003133B5">
        <w:rPr>
          <w:rFonts w:ascii="Calibri" w:hAnsi="Calibri"/>
          <w:spacing w:val="-4"/>
          <w:lang w:val="en-AU"/>
        </w:rPr>
        <w:t>3</w:t>
      </w:r>
      <w:r w:rsidR="005762D0" w:rsidRPr="003133B5">
        <w:rPr>
          <w:rFonts w:ascii="Calibri" w:hAnsi="Calibri"/>
          <w:spacing w:val="-4"/>
          <w:lang w:val="en-AU"/>
        </w:rPr>
        <w:t>—</w:t>
      </w:r>
    </w:p>
    <w:p w14:paraId="7DC8B57C" w14:textId="24F6C16F" w:rsidR="00E5504B" w:rsidRPr="00A678DA" w:rsidRDefault="00E5504B" w:rsidP="00DE3F1C">
      <w:pPr>
        <w:spacing w:before="80"/>
        <w:ind w:left="720"/>
        <w:jc w:val="both"/>
        <w:rPr>
          <w:rFonts w:ascii="Calibri" w:hAnsi="Calibri"/>
          <w:lang w:val="en-AU"/>
        </w:rPr>
      </w:pPr>
      <w:r w:rsidRPr="00A678DA">
        <w:rPr>
          <w:rFonts w:ascii="Calibri" w:hAnsi="Calibri"/>
          <w:lang w:val="en-AU"/>
        </w:rPr>
        <w:t>and, by leave, made a statement in relation to the paper.</w:t>
      </w:r>
    </w:p>
    <w:p w14:paraId="150FF849" w14:textId="013B1474" w:rsidR="001406C1" w:rsidRPr="001406C1" w:rsidRDefault="001406C1" w:rsidP="00E27C86">
      <w:pPr>
        <w:keepNext/>
        <w:keepLines/>
        <w:tabs>
          <w:tab w:val="right" w:pos="339"/>
          <w:tab w:val="left" w:pos="720"/>
        </w:tabs>
        <w:spacing w:before="120"/>
        <w:ind w:left="720" w:hanging="720"/>
        <w:rPr>
          <w:rFonts w:ascii="Calibri" w:hAnsi="Calibri"/>
          <w:b/>
          <w:caps/>
          <w:lang w:val="en-AU"/>
        </w:rPr>
      </w:pPr>
      <w:r w:rsidRPr="001406C1">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23</w:t>
      </w:r>
      <w:r w:rsidR="009A0ED4">
        <w:rPr>
          <w:rFonts w:ascii="Calibri" w:hAnsi="Calibri"/>
          <w:b/>
          <w:bCs/>
          <w:caps/>
          <w:lang w:val="en-AU"/>
        </w:rPr>
        <w:fldChar w:fldCharType="end"/>
      </w:r>
      <w:r w:rsidRPr="001406C1">
        <w:rPr>
          <w:rFonts w:ascii="Calibri" w:hAnsi="Calibri"/>
          <w:b/>
          <w:caps/>
          <w:lang w:val="en-AU"/>
        </w:rPr>
        <w:tab/>
      </w:r>
      <w:r>
        <w:rPr>
          <w:rFonts w:ascii="Calibri" w:hAnsi="Calibri"/>
          <w:b/>
          <w:caps/>
          <w:lang w:val="en-AU"/>
        </w:rPr>
        <w:t>Appropriation Bill 2022-2023 (No 2)</w:t>
      </w:r>
    </w:p>
    <w:p w14:paraId="20B4D194" w14:textId="296789E1" w:rsidR="001406C1" w:rsidRPr="001406C1" w:rsidRDefault="001406C1" w:rsidP="00DE3F1C">
      <w:pPr>
        <w:spacing w:before="80"/>
        <w:ind w:left="720"/>
        <w:rPr>
          <w:rFonts w:ascii="Calibri" w:hAnsi="Calibri"/>
          <w:lang w:val="en-AU"/>
        </w:rPr>
      </w:pPr>
      <w:r>
        <w:rPr>
          <w:rFonts w:ascii="Calibri" w:hAnsi="Calibri"/>
          <w:lang w:val="en-AU"/>
        </w:rPr>
        <w:t>Mr Barr (</w:t>
      </w:r>
      <w:r w:rsidR="005A7DE5">
        <w:rPr>
          <w:rFonts w:ascii="Calibri" w:hAnsi="Calibri"/>
          <w:lang w:val="en-AU"/>
        </w:rPr>
        <w:t>Treasurer</w:t>
      </w:r>
      <w:r>
        <w:rPr>
          <w:rFonts w:ascii="Calibri" w:hAnsi="Calibri"/>
          <w:lang w:val="en-AU"/>
        </w:rPr>
        <w:t>)</w:t>
      </w:r>
      <w:r w:rsidRPr="001406C1">
        <w:rPr>
          <w:rFonts w:ascii="Calibri" w:hAnsi="Calibri"/>
          <w:lang w:val="en-AU"/>
        </w:rPr>
        <w:t xml:space="preserve">, pursuant to notice, presented </w:t>
      </w:r>
      <w:r w:rsidR="00F31874">
        <w:rPr>
          <w:rFonts w:ascii="Calibri" w:hAnsi="Calibri"/>
          <w:lang w:val="en-AU"/>
        </w:rPr>
        <w:t>a</w:t>
      </w:r>
      <w:r>
        <w:rPr>
          <w:rFonts w:ascii="Calibri" w:hAnsi="Calibri"/>
          <w:lang w:val="en-AU"/>
        </w:rPr>
        <w:t xml:space="preserve"> Bill for </w:t>
      </w:r>
      <w:r w:rsidR="00F31874">
        <w:rPr>
          <w:rFonts w:ascii="Calibri" w:hAnsi="Calibri"/>
          <w:lang w:val="en-AU"/>
        </w:rPr>
        <w:t>a</w:t>
      </w:r>
      <w:r>
        <w:rPr>
          <w:rFonts w:ascii="Calibri" w:hAnsi="Calibri"/>
          <w:lang w:val="en-AU"/>
        </w:rPr>
        <w:t>n Act to appropriate additional money for the purposes of the territory for the financial year that began on 1</w:t>
      </w:r>
      <w:r w:rsidR="00E27C86">
        <w:rPr>
          <w:rFonts w:ascii="Calibri" w:hAnsi="Calibri"/>
          <w:lang w:val="en-AU"/>
        </w:rPr>
        <w:t> </w:t>
      </w:r>
      <w:r>
        <w:rPr>
          <w:rFonts w:ascii="Calibri" w:hAnsi="Calibri"/>
          <w:lang w:val="en-AU"/>
        </w:rPr>
        <w:t>July 2022</w:t>
      </w:r>
      <w:r w:rsidRPr="001406C1">
        <w:rPr>
          <w:rFonts w:ascii="Calibri" w:hAnsi="Calibri"/>
          <w:lang w:val="en-AU"/>
        </w:rPr>
        <w:t>.</w:t>
      </w:r>
    </w:p>
    <w:p w14:paraId="53D8D210" w14:textId="63794397" w:rsidR="001406C1" w:rsidRPr="001406C1" w:rsidRDefault="001406C1" w:rsidP="00DE3F1C">
      <w:pPr>
        <w:spacing w:before="80"/>
        <w:ind w:left="720"/>
        <w:rPr>
          <w:rFonts w:ascii="Calibri" w:hAnsi="Calibri"/>
          <w:lang w:val="en-AU"/>
        </w:rPr>
      </w:pPr>
      <w:r w:rsidRPr="001406C1">
        <w:rPr>
          <w:rFonts w:ascii="Calibri" w:hAnsi="Calibri"/>
          <w:i/>
          <w:lang w:val="en-AU"/>
        </w:rPr>
        <w:t>Paper:</w:t>
      </w:r>
      <w:r w:rsidRPr="001406C1">
        <w:rPr>
          <w:rFonts w:ascii="Calibri" w:hAnsi="Calibri"/>
          <w:lang w:val="en-AU"/>
        </w:rPr>
        <w:t xml:space="preserve">  </w:t>
      </w:r>
      <w:r>
        <w:rPr>
          <w:rFonts w:ascii="Calibri" w:hAnsi="Calibri"/>
          <w:lang w:val="en-AU"/>
        </w:rPr>
        <w:t>Mr Barr</w:t>
      </w:r>
      <w:r w:rsidRPr="001406C1">
        <w:rPr>
          <w:rFonts w:ascii="Calibri" w:hAnsi="Calibri"/>
          <w:lang w:val="en-AU"/>
        </w:rPr>
        <w:t xml:space="preserve"> presented the following paper</w:t>
      </w:r>
      <w:r w:rsidR="00F31874">
        <w:rPr>
          <w:rFonts w:ascii="Calibri" w:hAnsi="Calibri"/>
          <w:lang w:val="en-AU"/>
        </w:rPr>
        <w:t>s</w:t>
      </w:r>
      <w:r w:rsidRPr="001406C1">
        <w:rPr>
          <w:rFonts w:ascii="Calibri" w:hAnsi="Calibri"/>
          <w:lang w:val="en-AU"/>
        </w:rPr>
        <w:t>:</w:t>
      </w:r>
    </w:p>
    <w:p w14:paraId="3FFF8B9A" w14:textId="77777777" w:rsidR="001406C1" w:rsidRPr="001406C1" w:rsidRDefault="001406C1" w:rsidP="00DE3F1C">
      <w:pPr>
        <w:spacing w:before="80"/>
        <w:ind w:left="720"/>
        <w:rPr>
          <w:rFonts w:ascii="Calibri" w:hAnsi="Calibri"/>
          <w:lang w:val="en-AU"/>
        </w:rPr>
      </w:pPr>
      <w:r w:rsidRPr="001406C1">
        <w:rPr>
          <w:rFonts w:ascii="Calibri" w:hAnsi="Calibri"/>
          <w:lang w:val="en-AU"/>
        </w:rPr>
        <w:t xml:space="preserve">Explanatory statement to the Bill, incorporating a compatibility statement, pursuant to section 37 of the </w:t>
      </w:r>
      <w:r w:rsidRPr="001406C1">
        <w:rPr>
          <w:rFonts w:ascii="Calibri" w:hAnsi="Calibri"/>
          <w:i/>
          <w:lang w:val="en-AU"/>
        </w:rPr>
        <w:t>Human Rights Act 2004</w:t>
      </w:r>
      <w:r w:rsidRPr="001406C1">
        <w:rPr>
          <w:rFonts w:ascii="Calibri" w:hAnsi="Calibri"/>
          <w:lang w:val="en-AU"/>
        </w:rPr>
        <w:t>.</w:t>
      </w:r>
    </w:p>
    <w:p w14:paraId="4ECDF8A1" w14:textId="04214C51" w:rsidR="00E2438F" w:rsidRPr="00FE61CD" w:rsidRDefault="00E2438F" w:rsidP="00FE61CD">
      <w:pPr>
        <w:pStyle w:val="DPSEntryDetail"/>
        <w:spacing w:before="80"/>
        <w:rPr>
          <w:spacing w:val="-4"/>
        </w:rPr>
      </w:pPr>
      <w:r w:rsidRPr="00FE61CD">
        <w:rPr>
          <w:spacing w:val="-4"/>
        </w:rPr>
        <w:t>Budget 2022-2023—Financial Management Act, pursuant to section</w:t>
      </w:r>
      <w:r w:rsidR="006F7808" w:rsidRPr="00FE61CD">
        <w:rPr>
          <w:spacing w:val="-4"/>
        </w:rPr>
        <w:t xml:space="preserve"> 13</w:t>
      </w:r>
      <w:r w:rsidRPr="00FE61CD">
        <w:rPr>
          <w:spacing w:val="-4"/>
        </w:rPr>
        <w:t>—</w:t>
      </w:r>
      <w:r w:rsidR="00DE3F1C" w:rsidRPr="00FE61CD">
        <w:rPr>
          <w:spacing w:val="-4"/>
        </w:rPr>
        <w:t>Delivering for Canberra</w:t>
      </w:r>
      <w:r w:rsidR="00F31874" w:rsidRPr="00FE61CD">
        <w:rPr>
          <w:spacing w:val="-4"/>
        </w:rPr>
        <w:t>ns</w:t>
      </w:r>
      <w:r w:rsidR="00DE3F1C" w:rsidRPr="00FE61CD">
        <w:rPr>
          <w:spacing w:val="-4"/>
        </w:rPr>
        <w:t>: now and into the future—Supplementary Budget Papers</w:t>
      </w:r>
      <w:r w:rsidR="00E27C86" w:rsidRPr="00FE61CD">
        <w:rPr>
          <w:spacing w:val="-4"/>
        </w:rPr>
        <w:t>,</w:t>
      </w:r>
      <w:r w:rsidR="006F7808" w:rsidRPr="00FE61CD">
        <w:rPr>
          <w:spacing w:val="-4"/>
        </w:rPr>
        <w:t xml:space="preserve"> dated February 2023. </w:t>
      </w:r>
    </w:p>
    <w:p w14:paraId="499B59FA" w14:textId="00A4D6B8" w:rsidR="001406C1" w:rsidRPr="001406C1" w:rsidRDefault="001406C1" w:rsidP="00DE3F1C">
      <w:pPr>
        <w:spacing w:before="80"/>
        <w:ind w:left="720"/>
        <w:rPr>
          <w:rFonts w:ascii="Calibri" w:hAnsi="Calibri"/>
          <w:lang w:val="en-AU"/>
        </w:rPr>
      </w:pPr>
      <w:r w:rsidRPr="001406C1">
        <w:rPr>
          <w:rFonts w:ascii="Calibri" w:hAnsi="Calibri"/>
          <w:lang w:val="en-AU"/>
        </w:rPr>
        <w:t>Title read by Clerk.</w:t>
      </w:r>
    </w:p>
    <w:p w14:paraId="67D7AD26" w14:textId="2514A830" w:rsidR="001406C1" w:rsidRPr="001406C1" w:rsidRDefault="001406C1" w:rsidP="00DE3F1C">
      <w:pPr>
        <w:spacing w:before="80"/>
        <w:ind w:left="720"/>
        <w:rPr>
          <w:rFonts w:ascii="Calibri" w:hAnsi="Calibri"/>
          <w:lang w:val="en-AU"/>
        </w:rPr>
      </w:pPr>
      <w:r>
        <w:rPr>
          <w:rFonts w:ascii="Calibri" w:hAnsi="Calibri"/>
          <w:lang w:val="en-AU"/>
        </w:rPr>
        <w:t>Mr Barr</w:t>
      </w:r>
      <w:r w:rsidRPr="001406C1">
        <w:rPr>
          <w:rFonts w:ascii="Calibri" w:hAnsi="Calibri"/>
          <w:lang w:val="en-AU"/>
        </w:rPr>
        <w:t xml:space="preserve"> moved—That this Bill be agreed to in principle.</w:t>
      </w:r>
    </w:p>
    <w:p w14:paraId="581A8922" w14:textId="461005FD" w:rsidR="001406C1" w:rsidRPr="001406C1" w:rsidRDefault="001406C1" w:rsidP="00DE3F1C">
      <w:pPr>
        <w:spacing w:before="80"/>
        <w:ind w:left="720"/>
        <w:rPr>
          <w:rFonts w:ascii="Calibri" w:hAnsi="Calibri"/>
          <w:lang w:val="en-AU"/>
        </w:rPr>
      </w:pPr>
      <w:r w:rsidRPr="001406C1">
        <w:rPr>
          <w:rFonts w:ascii="Calibri" w:hAnsi="Calibri"/>
          <w:lang w:val="en-AU"/>
        </w:rPr>
        <w:t>Debate adjourned (</w:t>
      </w:r>
      <w:r w:rsidR="005F2EDD">
        <w:rPr>
          <w:rFonts w:ascii="Calibri" w:hAnsi="Calibri"/>
          <w:lang w:val="en-AU"/>
        </w:rPr>
        <w:t>Ms Lee</w:t>
      </w:r>
      <w:r w:rsidR="004C2EF0">
        <w:rPr>
          <w:rFonts w:ascii="Calibri" w:hAnsi="Calibri"/>
          <w:lang w:val="en-AU"/>
        </w:rPr>
        <w:t>—Leader of the Opposition</w:t>
      </w:r>
      <w:r w:rsidRPr="001406C1">
        <w:rPr>
          <w:rFonts w:ascii="Calibri" w:hAnsi="Calibri"/>
          <w:lang w:val="en-AU"/>
        </w:rPr>
        <w:t>) and the resumption of the debate made an order of the day for the next sitting.</w:t>
      </w:r>
    </w:p>
    <w:p w14:paraId="2D9BE788" w14:textId="6ACD314C" w:rsidR="001406C1" w:rsidRPr="001406C1" w:rsidRDefault="001406C1" w:rsidP="002B5BAA">
      <w:pPr>
        <w:keepNext/>
        <w:keepLines/>
        <w:tabs>
          <w:tab w:val="right" w:pos="339"/>
          <w:tab w:val="left" w:pos="720"/>
        </w:tabs>
        <w:spacing w:before="160"/>
        <w:ind w:left="720" w:hanging="720"/>
        <w:rPr>
          <w:rFonts w:ascii="Calibri" w:hAnsi="Calibri"/>
          <w:b/>
          <w:caps/>
          <w:lang w:val="en-AU"/>
        </w:rPr>
      </w:pPr>
      <w:r w:rsidRPr="001406C1">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24</w:t>
      </w:r>
      <w:r w:rsidR="009A0ED4">
        <w:rPr>
          <w:rFonts w:ascii="Calibri" w:hAnsi="Calibri"/>
          <w:b/>
          <w:bCs/>
          <w:caps/>
          <w:lang w:val="en-AU"/>
        </w:rPr>
        <w:fldChar w:fldCharType="end"/>
      </w:r>
      <w:r w:rsidRPr="001406C1">
        <w:rPr>
          <w:rFonts w:ascii="Calibri" w:hAnsi="Calibri"/>
          <w:b/>
          <w:caps/>
          <w:lang w:val="en-AU"/>
        </w:rPr>
        <w:tab/>
      </w:r>
      <w:r>
        <w:rPr>
          <w:rFonts w:ascii="Calibri" w:hAnsi="Calibri"/>
          <w:b/>
          <w:caps/>
          <w:lang w:val="en-AU"/>
        </w:rPr>
        <w:t>Appropriation (Office of the Legislative Assembly) Bill 2022-2023 (No 2)</w:t>
      </w:r>
    </w:p>
    <w:p w14:paraId="510E1682" w14:textId="0C796F29" w:rsidR="001406C1" w:rsidRPr="001406C1" w:rsidRDefault="001406C1" w:rsidP="00DE3F1C">
      <w:pPr>
        <w:spacing w:before="80"/>
        <w:ind w:left="720"/>
        <w:rPr>
          <w:rFonts w:ascii="Calibri" w:hAnsi="Calibri"/>
          <w:lang w:val="en-AU"/>
        </w:rPr>
      </w:pPr>
      <w:r>
        <w:rPr>
          <w:rFonts w:ascii="Calibri" w:hAnsi="Calibri"/>
          <w:lang w:val="en-AU"/>
        </w:rPr>
        <w:t>Mr Barr (</w:t>
      </w:r>
      <w:r w:rsidR="007A693E">
        <w:rPr>
          <w:rFonts w:ascii="Calibri" w:hAnsi="Calibri"/>
          <w:lang w:val="en-AU"/>
        </w:rPr>
        <w:t>Treasurer</w:t>
      </w:r>
      <w:r>
        <w:rPr>
          <w:rFonts w:ascii="Calibri" w:hAnsi="Calibri"/>
          <w:lang w:val="en-AU"/>
        </w:rPr>
        <w:t>)</w:t>
      </w:r>
      <w:r w:rsidRPr="001406C1">
        <w:rPr>
          <w:rFonts w:ascii="Calibri" w:hAnsi="Calibri"/>
          <w:lang w:val="en-AU"/>
        </w:rPr>
        <w:t xml:space="preserve">, pursuant to notice, presented </w:t>
      </w:r>
      <w:r>
        <w:rPr>
          <w:rFonts w:ascii="Calibri" w:hAnsi="Calibri"/>
          <w:lang w:val="en-AU"/>
        </w:rPr>
        <w:t>a Bill for an Act to appropriate additional money for expenditure in relation to the Office of the Legislative Assembly and officers of the Assembly for the financial year that began on 1 July 2022</w:t>
      </w:r>
      <w:r w:rsidRPr="001406C1">
        <w:rPr>
          <w:rFonts w:ascii="Calibri" w:hAnsi="Calibri"/>
          <w:lang w:val="en-AU"/>
        </w:rPr>
        <w:t>.</w:t>
      </w:r>
    </w:p>
    <w:p w14:paraId="24826BB8" w14:textId="681970A7" w:rsidR="001406C1" w:rsidRPr="001406C1" w:rsidRDefault="001406C1" w:rsidP="00DE3F1C">
      <w:pPr>
        <w:spacing w:before="80"/>
        <w:ind w:left="720"/>
        <w:rPr>
          <w:rFonts w:ascii="Calibri" w:hAnsi="Calibri"/>
          <w:lang w:val="en-AU"/>
        </w:rPr>
      </w:pPr>
      <w:r w:rsidRPr="001406C1">
        <w:rPr>
          <w:rFonts w:ascii="Calibri" w:hAnsi="Calibri"/>
          <w:i/>
          <w:lang w:val="en-AU"/>
        </w:rPr>
        <w:t>Paper:</w:t>
      </w:r>
      <w:r w:rsidRPr="001406C1">
        <w:rPr>
          <w:rFonts w:ascii="Calibri" w:hAnsi="Calibri"/>
          <w:lang w:val="en-AU"/>
        </w:rPr>
        <w:t xml:space="preserve">  </w:t>
      </w:r>
      <w:r>
        <w:rPr>
          <w:rFonts w:ascii="Calibri" w:hAnsi="Calibri"/>
          <w:lang w:val="en-AU"/>
        </w:rPr>
        <w:t>Mr Barr</w:t>
      </w:r>
      <w:r w:rsidRPr="001406C1">
        <w:rPr>
          <w:rFonts w:ascii="Calibri" w:hAnsi="Calibri"/>
          <w:lang w:val="en-AU"/>
        </w:rPr>
        <w:t xml:space="preserve"> presented the following paper:</w:t>
      </w:r>
    </w:p>
    <w:p w14:paraId="3A6B3A4D" w14:textId="77777777" w:rsidR="001406C1" w:rsidRPr="001406C1" w:rsidRDefault="001406C1" w:rsidP="00DE3F1C">
      <w:pPr>
        <w:spacing w:before="80"/>
        <w:ind w:left="720"/>
        <w:rPr>
          <w:rFonts w:ascii="Calibri" w:hAnsi="Calibri"/>
          <w:lang w:val="en-AU"/>
        </w:rPr>
      </w:pPr>
      <w:r w:rsidRPr="001406C1">
        <w:rPr>
          <w:rFonts w:ascii="Calibri" w:hAnsi="Calibri"/>
          <w:lang w:val="en-AU"/>
        </w:rPr>
        <w:t xml:space="preserve">Explanatory statement to the Bill, incorporating a compatibility statement, pursuant to section 37 of the </w:t>
      </w:r>
      <w:r w:rsidRPr="001406C1">
        <w:rPr>
          <w:rFonts w:ascii="Calibri" w:hAnsi="Calibri"/>
          <w:i/>
          <w:lang w:val="en-AU"/>
        </w:rPr>
        <w:t>Human Rights Act 2004</w:t>
      </w:r>
      <w:r w:rsidRPr="001406C1">
        <w:rPr>
          <w:rFonts w:ascii="Calibri" w:hAnsi="Calibri"/>
          <w:lang w:val="en-AU"/>
        </w:rPr>
        <w:t>.</w:t>
      </w:r>
    </w:p>
    <w:p w14:paraId="3EA86840" w14:textId="77777777" w:rsidR="001406C1" w:rsidRPr="001406C1" w:rsidRDefault="001406C1" w:rsidP="003133B5">
      <w:pPr>
        <w:spacing w:before="60"/>
        <w:ind w:left="720"/>
        <w:rPr>
          <w:rFonts w:ascii="Calibri" w:hAnsi="Calibri"/>
          <w:lang w:val="en-AU"/>
        </w:rPr>
      </w:pPr>
      <w:r w:rsidRPr="001406C1">
        <w:rPr>
          <w:rFonts w:ascii="Calibri" w:hAnsi="Calibri"/>
          <w:lang w:val="en-AU"/>
        </w:rPr>
        <w:t>Title read by Clerk.</w:t>
      </w:r>
    </w:p>
    <w:p w14:paraId="5DB435A4" w14:textId="2F82E695" w:rsidR="001406C1" w:rsidRPr="001406C1" w:rsidRDefault="001406C1" w:rsidP="00DE3F1C">
      <w:pPr>
        <w:spacing w:before="80"/>
        <w:ind w:left="720"/>
        <w:rPr>
          <w:rFonts w:ascii="Calibri" w:hAnsi="Calibri"/>
          <w:lang w:val="en-AU"/>
        </w:rPr>
      </w:pPr>
      <w:r>
        <w:rPr>
          <w:rFonts w:ascii="Calibri" w:hAnsi="Calibri"/>
          <w:lang w:val="en-AU"/>
        </w:rPr>
        <w:t>Mr Barr</w:t>
      </w:r>
      <w:r w:rsidRPr="001406C1">
        <w:rPr>
          <w:rFonts w:ascii="Calibri" w:hAnsi="Calibri"/>
          <w:lang w:val="en-AU"/>
        </w:rPr>
        <w:t xml:space="preserve"> moved—That this Bill be agreed to in principle.</w:t>
      </w:r>
    </w:p>
    <w:p w14:paraId="657ABEF9" w14:textId="6BADFF93" w:rsidR="001406C1" w:rsidRDefault="001406C1" w:rsidP="00DE3F1C">
      <w:pPr>
        <w:spacing w:before="80"/>
        <w:ind w:left="720"/>
        <w:rPr>
          <w:rFonts w:ascii="Calibri" w:hAnsi="Calibri"/>
          <w:lang w:val="en-AU"/>
        </w:rPr>
      </w:pPr>
      <w:r w:rsidRPr="001406C1">
        <w:rPr>
          <w:rFonts w:ascii="Calibri" w:hAnsi="Calibri"/>
          <w:lang w:val="en-AU"/>
        </w:rPr>
        <w:t>Debate adjourned (</w:t>
      </w:r>
      <w:r w:rsidR="005F2EDD">
        <w:rPr>
          <w:rFonts w:ascii="Calibri" w:hAnsi="Calibri"/>
          <w:lang w:val="en-AU"/>
        </w:rPr>
        <w:t>Ms Lee</w:t>
      </w:r>
      <w:r w:rsidR="004C2EF0">
        <w:rPr>
          <w:rFonts w:ascii="Calibri" w:hAnsi="Calibri"/>
          <w:lang w:val="en-AU"/>
        </w:rPr>
        <w:t>—Leader of the Opposition</w:t>
      </w:r>
      <w:r w:rsidRPr="001406C1">
        <w:rPr>
          <w:rFonts w:ascii="Calibri" w:hAnsi="Calibri"/>
          <w:lang w:val="en-AU"/>
        </w:rPr>
        <w:t>) and the resumption of the debate made an order of the day for the next sitting.</w:t>
      </w:r>
    </w:p>
    <w:p w14:paraId="70D6DA20" w14:textId="76816A12" w:rsidR="002B4B0D" w:rsidRPr="002B4B0D" w:rsidRDefault="002B4B0D" w:rsidP="003133B5">
      <w:pPr>
        <w:keepNext/>
        <w:keepLines/>
        <w:tabs>
          <w:tab w:val="right" w:pos="339"/>
          <w:tab w:val="left" w:pos="720"/>
        </w:tabs>
        <w:spacing w:before="160"/>
        <w:ind w:left="720" w:hanging="720"/>
        <w:rPr>
          <w:rFonts w:ascii="Calibri" w:hAnsi="Calibri"/>
          <w:b/>
          <w:caps/>
          <w:lang w:val="en-AU"/>
        </w:rPr>
      </w:pPr>
      <w:r w:rsidRPr="002B4B0D">
        <w:rPr>
          <w:rFonts w:ascii="Calibri" w:hAnsi="Calibri"/>
          <w:b/>
          <w:caps/>
          <w:lang w:val="en-AU"/>
        </w:rPr>
        <w:tab/>
      </w:r>
      <w:r w:rsidR="009A0ED4">
        <w:rPr>
          <w:rFonts w:ascii="Calibri" w:hAnsi="Calibri"/>
          <w:b/>
          <w:bCs/>
          <w:caps/>
          <w:lang w:val="en-AU"/>
        </w:rPr>
        <w:fldChar w:fldCharType="begin"/>
      </w:r>
      <w:r w:rsidR="009A0ED4">
        <w:rPr>
          <w:rFonts w:ascii="Calibri" w:hAnsi="Calibri"/>
          <w:b/>
          <w:bCs/>
          <w:caps/>
          <w:lang w:val="en-AU"/>
        </w:rPr>
        <w:instrText xml:space="preserve"> SEQ A \* MERGEFORMAT </w:instrText>
      </w:r>
      <w:r w:rsidR="009A0ED4">
        <w:rPr>
          <w:rFonts w:ascii="Calibri" w:hAnsi="Calibri"/>
          <w:b/>
          <w:bCs/>
          <w:caps/>
          <w:lang w:val="en-AU"/>
        </w:rPr>
        <w:fldChar w:fldCharType="separate"/>
      </w:r>
      <w:r w:rsidR="00835F19">
        <w:rPr>
          <w:rFonts w:ascii="Calibri" w:hAnsi="Calibri"/>
          <w:b/>
          <w:bCs/>
          <w:caps/>
          <w:noProof/>
          <w:lang w:val="en-AU"/>
        </w:rPr>
        <w:t>25</w:t>
      </w:r>
      <w:r w:rsidR="009A0ED4">
        <w:rPr>
          <w:rFonts w:ascii="Calibri" w:hAnsi="Calibri"/>
          <w:b/>
          <w:bCs/>
          <w:caps/>
          <w:lang w:val="en-AU"/>
        </w:rPr>
        <w:fldChar w:fldCharType="end"/>
      </w:r>
      <w:r w:rsidRPr="002B4B0D">
        <w:rPr>
          <w:rFonts w:ascii="Calibri" w:hAnsi="Calibri"/>
          <w:b/>
          <w:caps/>
          <w:lang w:val="en-AU"/>
        </w:rPr>
        <w:tab/>
      </w:r>
      <w:bookmarkStart w:id="8" w:name="_Hlk127287156"/>
      <w:r>
        <w:rPr>
          <w:rFonts w:ascii="Calibri" w:hAnsi="Calibri"/>
          <w:b/>
          <w:lang w:val="en-AU"/>
        </w:rPr>
        <w:t>PUBLIC ACCOUNTS—STANDING COMMITTEE—REFERENCE—APPROPRIATION BILL 2022-2023 (NO</w:t>
      </w:r>
      <w:r w:rsidR="000D21C3">
        <w:rPr>
          <w:rFonts w:ascii="Calibri" w:hAnsi="Calibri"/>
          <w:b/>
          <w:lang w:val="en-AU"/>
        </w:rPr>
        <w:t xml:space="preserve"> </w:t>
      </w:r>
      <w:r>
        <w:rPr>
          <w:rFonts w:ascii="Calibri" w:hAnsi="Calibri"/>
          <w:b/>
          <w:lang w:val="en-AU"/>
        </w:rPr>
        <w:t>2) AND APPROPRIATION (OFFICE OF THE LEGISLATIVE ASSEMBLY) BILL 2022-2023 (NO 2)</w:t>
      </w:r>
      <w:bookmarkEnd w:id="8"/>
    </w:p>
    <w:p w14:paraId="7D7AF8E1" w14:textId="59CE47F9" w:rsidR="002B4B0D" w:rsidRPr="002B4B0D" w:rsidRDefault="002B4B0D" w:rsidP="00FE61CD">
      <w:pPr>
        <w:spacing w:before="80"/>
        <w:ind w:left="720"/>
        <w:rPr>
          <w:rFonts w:ascii="Calibri" w:hAnsi="Calibri"/>
          <w:color w:val="000000"/>
          <w:lang w:val="en-AU"/>
        </w:rPr>
      </w:pPr>
      <w:r>
        <w:rPr>
          <w:rFonts w:ascii="Calibri" w:hAnsi="Calibri"/>
          <w:color w:val="000000"/>
          <w:lang w:val="en-AU"/>
        </w:rPr>
        <w:t>Mr Barr (</w:t>
      </w:r>
      <w:r w:rsidR="007A693E">
        <w:rPr>
          <w:rFonts w:ascii="Calibri" w:hAnsi="Calibri"/>
          <w:color w:val="000000"/>
          <w:lang w:val="en-AU"/>
        </w:rPr>
        <w:t>Treasurer</w:t>
      </w:r>
      <w:r>
        <w:rPr>
          <w:rFonts w:ascii="Calibri" w:hAnsi="Calibri"/>
          <w:color w:val="000000"/>
          <w:lang w:val="en-AU"/>
        </w:rPr>
        <w:t>)</w:t>
      </w:r>
      <w:r w:rsidRPr="002B4B0D">
        <w:rPr>
          <w:rFonts w:ascii="Calibri" w:hAnsi="Calibri"/>
          <w:color w:val="000000"/>
          <w:lang w:val="en-AU"/>
        </w:rPr>
        <w:t>, by leave, moved—</w:t>
      </w:r>
    </w:p>
    <w:p w14:paraId="6293F239" w14:textId="363BA748" w:rsidR="002B4B0D" w:rsidRDefault="002B4B0D" w:rsidP="00FE61CD">
      <w:pPr>
        <w:spacing w:before="80"/>
        <w:ind w:left="720"/>
        <w:rPr>
          <w:rFonts w:ascii="Calibri" w:hAnsi="Calibri"/>
          <w:lang w:val="en-AU"/>
        </w:rPr>
      </w:pPr>
      <w:bookmarkStart w:id="9" w:name="_Hlk127287247"/>
      <w:r w:rsidRPr="002B4B0D">
        <w:rPr>
          <w:rFonts w:ascii="Calibri" w:hAnsi="Calibri"/>
          <w:lang w:val="en-AU"/>
        </w:rPr>
        <w:t>That, notwithstanding the provisions of the resolution of the Assembly of 2 December 2020, as amended, that established general purpose standing committees, the Appropriation Bill 2022-2023 (No 2) and the Appropriation (Office of the Legislative Assembly) Bill 2022-2023 (No 2) be referred to the Standing Committee on Public Accounts to decide whether or not to undertake an inquiry</w:t>
      </w:r>
      <w:r w:rsidR="00ED221F">
        <w:rPr>
          <w:rFonts w:ascii="Calibri" w:hAnsi="Calibri"/>
          <w:lang w:val="en-AU"/>
        </w:rPr>
        <w:t>,</w:t>
      </w:r>
      <w:r w:rsidR="00DE3F1C">
        <w:rPr>
          <w:rFonts w:ascii="Calibri" w:hAnsi="Calibri"/>
          <w:lang w:val="en-AU"/>
        </w:rPr>
        <w:t xml:space="preserve"> and</w:t>
      </w:r>
      <w:r w:rsidR="00ED221F">
        <w:rPr>
          <w:rFonts w:ascii="Calibri" w:hAnsi="Calibri"/>
          <w:lang w:val="en-AU"/>
        </w:rPr>
        <w:t>,</w:t>
      </w:r>
      <w:r w:rsidR="00DE3F1C">
        <w:rPr>
          <w:rFonts w:ascii="Calibri" w:hAnsi="Calibri"/>
          <w:lang w:val="en-AU"/>
        </w:rPr>
        <w:t xml:space="preserve"> if they decide to inquire, report by 2</w:t>
      </w:r>
      <w:r w:rsidR="00A84F19">
        <w:rPr>
          <w:rFonts w:ascii="Calibri" w:hAnsi="Calibri"/>
          <w:lang w:val="en-AU"/>
        </w:rPr>
        <w:t>1</w:t>
      </w:r>
      <w:r w:rsidR="00DE3F1C">
        <w:rPr>
          <w:rFonts w:ascii="Calibri" w:hAnsi="Calibri"/>
          <w:lang w:val="en-AU"/>
        </w:rPr>
        <w:t xml:space="preserve"> March 2023.</w:t>
      </w:r>
      <w:r w:rsidR="00FA245E" w:rsidRPr="00FA245E">
        <w:rPr>
          <w:rFonts w:ascii="Calibri" w:hAnsi="Calibri"/>
          <w:lang w:val="en-AU"/>
        </w:rPr>
        <w:t xml:space="preserve"> </w:t>
      </w:r>
    </w:p>
    <w:bookmarkEnd w:id="9"/>
    <w:p w14:paraId="7335B7B9" w14:textId="4BA50574" w:rsidR="002B4B0D" w:rsidRPr="001406C1" w:rsidRDefault="002B4B0D" w:rsidP="00E27C86">
      <w:pPr>
        <w:spacing w:before="80"/>
        <w:ind w:left="720"/>
        <w:rPr>
          <w:rFonts w:ascii="Calibri" w:hAnsi="Calibri"/>
          <w:lang w:val="en-AU"/>
        </w:rPr>
      </w:pPr>
      <w:r>
        <w:rPr>
          <w:rFonts w:ascii="Calibri" w:hAnsi="Calibri"/>
          <w:lang w:val="en-AU"/>
        </w:rPr>
        <w:t>Question—put and passed.</w:t>
      </w:r>
    </w:p>
    <w:p w14:paraId="0900CD37" w14:textId="70D3D298" w:rsidR="005F2EDD" w:rsidRPr="005F2EDD" w:rsidRDefault="005F2EDD" w:rsidP="005F2EDD">
      <w:pPr>
        <w:keepNext/>
        <w:keepLines/>
        <w:tabs>
          <w:tab w:val="right" w:pos="339"/>
          <w:tab w:val="left" w:pos="720"/>
        </w:tabs>
        <w:spacing w:before="240"/>
        <w:ind w:left="720" w:hanging="720"/>
        <w:jc w:val="both"/>
        <w:rPr>
          <w:rFonts w:ascii="Calibri" w:hAnsi="Calibri"/>
          <w:b/>
          <w:lang w:val="en-AU"/>
        </w:rPr>
      </w:pPr>
      <w:r w:rsidRPr="005F2EDD">
        <w:rPr>
          <w:rFonts w:ascii="Calibri" w:hAnsi="Calibri"/>
          <w:b/>
          <w:lang w:val="en-AU"/>
        </w:rPr>
        <w:lastRenderedPageBreak/>
        <w:tab/>
      </w:r>
      <w:r w:rsidR="007E2353">
        <w:rPr>
          <w:rFonts w:ascii="Calibri" w:hAnsi="Calibri"/>
          <w:b/>
          <w:bCs/>
          <w:lang w:val="en-AU"/>
        </w:rPr>
        <w:fldChar w:fldCharType="begin"/>
      </w:r>
      <w:r w:rsidR="007E2353">
        <w:rPr>
          <w:rFonts w:ascii="Calibri" w:hAnsi="Calibri"/>
          <w:b/>
          <w:bCs/>
          <w:lang w:val="en-AU"/>
        </w:rPr>
        <w:instrText xml:space="preserve"> SEQ A \* MERGEFORMAT </w:instrText>
      </w:r>
      <w:r w:rsidR="007E2353">
        <w:rPr>
          <w:rFonts w:ascii="Calibri" w:hAnsi="Calibri"/>
          <w:b/>
          <w:bCs/>
          <w:lang w:val="en-AU"/>
        </w:rPr>
        <w:fldChar w:fldCharType="separate"/>
      </w:r>
      <w:r w:rsidR="00835F19">
        <w:rPr>
          <w:rFonts w:ascii="Calibri" w:hAnsi="Calibri"/>
          <w:b/>
          <w:bCs/>
          <w:noProof/>
          <w:lang w:val="en-AU"/>
        </w:rPr>
        <w:t>26</w:t>
      </w:r>
      <w:r w:rsidR="007E2353">
        <w:rPr>
          <w:rFonts w:ascii="Calibri" w:hAnsi="Calibri"/>
          <w:b/>
          <w:bCs/>
          <w:lang w:val="en-AU"/>
        </w:rPr>
        <w:fldChar w:fldCharType="end"/>
      </w:r>
      <w:r w:rsidRPr="005F2EDD">
        <w:rPr>
          <w:rFonts w:ascii="Calibri" w:hAnsi="Calibri"/>
          <w:b/>
          <w:lang w:val="en-AU"/>
        </w:rPr>
        <w:tab/>
        <w:t>PRESENTATION OF PAPER</w:t>
      </w:r>
    </w:p>
    <w:p w14:paraId="7ECD5AA5" w14:textId="3279B59A" w:rsidR="005F2EDD" w:rsidRPr="00DE3F1C" w:rsidRDefault="005F2EDD" w:rsidP="005F2EDD">
      <w:pPr>
        <w:spacing w:before="120"/>
        <w:ind w:left="720"/>
        <w:jc w:val="both"/>
        <w:rPr>
          <w:rFonts w:ascii="Calibri" w:hAnsi="Calibri"/>
          <w:spacing w:val="-4"/>
          <w:lang w:val="en-AU"/>
        </w:rPr>
      </w:pPr>
      <w:r w:rsidRPr="00DE3F1C">
        <w:rPr>
          <w:rFonts w:ascii="Calibri" w:hAnsi="Calibri"/>
          <w:spacing w:val="-4"/>
          <w:lang w:val="en-AU"/>
        </w:rPr>
        <w:t>Mr Gentleman (Minister for Planning and Land Management) presented the following paper:</w:t>
      </w:r>
    </w:p>
    <w:p w14:paraId="271B5777" w14:textId="35920939" w:rsidR="005F2EDD" w:rsidRPr="005F2EDD" w:rsidRDefault="005F2EDD" w:rsidP="005F2EDD">
      <w:pPr>
        <w:spacing w:before="120"/>
        <w:ind w:left="720"/>
        <w:jc w:val="both"/>
        <w:rPr>
          <w:rFonts w:ascii="Calibri" w:hAnsi="Calibri"/>
          <w:lang w:val="en-AU"/>
        </w:rPr>
      </w:pPr>
      <w:r>
        <w:rPr>
          <w:rFonts w:ascii="Calibri" w:hAnsi="Calibri"/>
          <w:lang w:val="en-AU"/>
        </w:rPr>
        <w:t>Analysis of Recent Land Ballots conducted by the Suburban Land Agency</w:t>
      </w:r>
      <w:r w:rsidRPr="005F2EDD">
        <w:rPr>
          <w:rFonts w:ascii="Calibri" w:hAnsi="Calibri"/>
          <w:lang w:val="en-AU"/>
        </w:rPr>
        <w:t xml:space="preserve">, </w:t>
      </w:r>
      <w:r>
        <w:rPr>
          <w:rFonts w:ascii="Calibri" w:hAnsi="Calibri"/>
          <w:lang w:val="en-AU"/>
        </w:rPr>
        <w:t>undated</w:t>
      </w:r>
      <w:r w:rsidRPr="005F2EDD">
        <w:rPr>
          <w:rFonts w:ascii="Calibri" w:hAnsi="Calibri"/>
          <w:lang w:val="en-AU"/>
        </w:rPr>
        <w:t>.</w:t>
      </w:r>
    </w:p>
    <w:p w14:paraId="127D1875" w14:textId="69EF715C" w:rsidR="005F2EDD" w:rsidRPr="005F2EDD" w:rsidRDefault="005F2EDD" w:rsidP="005F2EDD">
      <w:pPr>
        <w:keepNext/>
        <w:keepLines/>
        <w:tabs>
          <w:tab w:val="right" w:pos="339"/>
          <w:tab w:val="left" w:pos="720"/>
        </w:tabs>
        <w:spacing w:before="240"/>
        <w:ind w:left="720" w:hanging="720"/>
        <w:rPr>
          <w:rFonts w:ascii="Calibri" w:hAnsi="Calibri"/>
          <w:b/>
          <w:caps/>
          <w:lang w:val="en-AU"/>
        </w:rPr>
      </w:pPr>
      <w:r w:rsidRPr="005F2EDD">
        <w:rPr>
          <w:rFonts w:ascii="Calibri" w:hAnsi="Calibri"/>
          <w:b/>
          <w:caps/>
          <w:lang w:val="en-AU"/>
        </w:rPr>
        <w:tab/>
      </w:r>
      <w:r w:rsidR="007E2353">
        <w:rPr>
          <w:rFonts w:ascii="Calibri" w:hAnsi="Calibri"/>
          <w:b/>
          <w:bCs/>
          <w:caps/>
          <w:lang w:val="en-AU"/>
        </w:rPr>
        <w:fldChar w:fldCharType="begin"/>
      </w:r>
      <w:r w:rsidR="007E2353">
        <w:rPr>
          <w:rFonts w:ascii="Calibri" w:hAnsi="Calibri"/>
          <w:b/>
          <w:bCs/>
          <w:caps/>
          <w:lang w:val="en-AU"/>
        </w:rPr>
        <w:instrText xml:space="preserve"> SEQ A \* MERGEFORMAT </w:instrText>
      </w:r>
      <w:r w:rsidR="007E2353">
        <w:rPr>
          <w:rFonts w:ascii="Calibri" w:hAnsi="Calibri"/>
          <w:b/>
          <w:bCs/>
          <w:caps/>
          <w:lang w:val="en-AU"/>
        </w:rPr>
        <w:fldChar w:fldCharType="separate"/>
      </w:r>
      <w:r w:rsidR="00835F19">
        <w:rPr>
          <w:rFonts w:ascii="Calibri" w:hAnsi="Calibri"/>
          <w:b/>
          <w:bCs/>
          <w:caps/>
          <w:noProof/>
          <w:lang w:val="en-AU"/>
        </w:rPr>
        <w:t>27</w:t>
      </w:r>
      <w:r w:rsidR="007E2353">
        <w:rPr>
          <w:rFonts w:ascii="Calibri" w:hAnsi="Calibri"/>
          <w:b/>
          <w:bCs/>
          <w:caps/>
          <w:lang w:val="en-AU"/>
        </w:rPr>
        <w:fldChar w:fldCharType="end"/>
      </w:r>
      <w:r w:rsidRPr="005F2EDD">
        <w:rPr>
          <w:rFonts w:ascii="Calibri" w:hAnsi="Calibri"/>
          <w:b/>
          <w:caps/>
          <w:lang w:val="en-AU"/>
        </w:rPr>
        <w:tab/>
      </w:r>
      <w:r>
        <w:rPr>
          <w:rFonts w:ascii="Calibri" w:hAnsi="Calibri"/>
          <w:b/>
          <w:caps/>
          <w:lang w:val="en-AU"/>
        </w:rPr>
        <w:t>Multiculturalism Bill 2022</w:t>
      </w:r>
    </w:p>
    <w:p w14:paraId="641FF028" w14:textId="75CABC8C" w:rsidR="005F2EDD" w:rsidRPr="005F2EDD" w:rsidRDefault="005F2EDD" w:rsidP="005F2EDD">
      <w:pPr>
        <w:spacing w:before="120"/>
        <w:ind w:left="720"/>
        <w:rPr>
          <w:rFonts w:ascii="Calibri" w:hAnsi="Calibri"/>
          <w:lang w:val="en-AU"/>
        </w:rPr>
      </w:pPr>
      <w:r w:rsidRPr="005F2EDD">
        <w:rPr>
          <w:rFonts w:ascii="Calibri" w:hAnsi="Calibri"/>
          <w:lang w:val="en-AU"/>
        </w:rPr>
        <w:t>The order of the day having been read for the resumption of the debate on the question—That this Bill be agreed to in principle—</w:t>
      </w:r>
    </w:p>
    <w:p w14:paraId="384D1C74"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Debate resumed.</w:t>
      </w:r>
    </w:p>
    <w:p w14:paraId="01495387"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Question—That this Bill be agreed to in principle—put and passed.</w:t>
      </w:r>
    </w:p>
    <w:p w14:paraId="75161D29"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Leave granted to dispense with the detail stage.</w:t>
      </w:r>
    </w:p>
    <w:p w14:paraId="6C6993CC" w14:textId="77777777" w:rsidR="005F2EDD" w:rsidRPr="005F2EDD" w:rsidRDefault="005F2EDD" w:rsidP="005F2EDD">
      <w:pPr>
        <w:spacing w:before="120"/>
        <w:ind w:left="720"/>
        <w:rPr>
          <w:rFonts w:ascii="Calibri" w:hAnsi="Calibri"/>
          <w:lang w:val="en-AU"/>
        </w:rPr>
      </w:pPr>
      <w:r w:rsidRPr="005F2EDD">
        <w:rPr>
          <w:rFonts w:ascii="Calibri" w:hAnsi="Calibri"/>
          <w:lang w:val="en-AU"/>
        </w:rPr>
        <w:t>Question—That this Bill be agreed to—put and passed.</w:t>
      </w:r>
    </w:p>
    <w:p w14:paraId="4275684D" w14:textId="2E483F23" w:rsidR="005F2EDD" w:rsidRPr="005F2EDD" w:rsidRDefault="005F2EDD" w:rsidP="005F2EDD">
      <w:pPr>
        <w:keepNext/>
        <w:keepLines/>
        <w:tabs>
          <w:tab w:val="right" w:pos="339"/>
          <w:tab w:val="left" w:pos="720"/>
        </w:tabs>
        <w:spacing w:before="240"/>
        <w:ind w:left="720" w:hanging="720"/>
        <w:rPr>
          <w:rFonts w:ascii="Calibri" w:hAnsi="Calibri"/>
          <w:b/>
          <w:caps/>
          <w:lang w:val="en-AU"/>
        </w:rPr>
      </w:pPr>
      <w:r w:rsidRPr="005F2EDD">
        <w:rPr>
          <w:rFonts w:ascii="Calibri" w:hAnsi="Calibri"/>
          <w:b/>
          <w:caps/>
          <w:lang w:val="en-AU"/>
        </w:rPr>
        <w:tab/>
      </w:r>
      <w:r w:rsidR="007E2353">
        <w:rPr>
          <w:rFonts w:ascii="Calibri" w:hAnsi="Calibri"/>
          <w:b/>
          <w:bCs/>
          <w:caps/>
          <w:lang w:val="en-AU"/>
        </w:rPr>
        <w:fldChar w:fldCharType="begin"/>
      </w:r>
      <w:r w:rsidR="007E2353">
        <w:rPr>
          <w:rFonts w:ascii="Calibri" w:hAnsi="Calibri"/>
          <w:b/>
          <w:bCs/>
          <w:caps/>
          <w:lang w:val="en-AU"/>
        </w:rPr>
        <w:instrText xml:space="preserve"> SEQ A \* MERGEFORMAT </w:instrText>
      </w:r>
      <w:r w:rsidR="007E2353">
        <w:rPr>
          <w:rFonts w:ascii="Calibri" w:hAnsi="Calibri"/>
          <w:b/>
          <w:bCs/>
          <w:caps/>
          <w:lang w:val="en-AU"/>
        </w:rPr>
        <w:fldChar w:fldCharType="separate"/>
      </w:r>
      <w:r w:rsidR="00835F19">
        <w:rPr>
          <w:rFonts w:ascii="Calibri" w:hAnsi="Calibri"/>
          <w:b/>
          <w:bCs/>
          <w:caps/>
          <w:noProof/>
          <w:lang w:val="en-AU"/>
        </w:rPr>
        <w:t>28</w:t>
      </w:r>
      <w:r w:rsidR="007E2353">
        <w:rPr>
          <w:rFonts w:ascii="Calibri" w:hAnsi="Calibri"/>
          <w:b/>
          <w:bCs/>
          <w:caps/>
          <w:lang w:val="en-AU"/>
        </w:rPr>
        <w:fldChar w:fldCharType="end"/>
      </w:r>
      <w:r w:rsidRPr="005F2EDD">
        <w:rPr>
          <w:rFonts w:ascii="Calibri" w:hAnsi="Calibri"/>
          <w:b/>
          <w:caps/>
          <w:lang w:val="en-AU"/>
        </w:rPr>
        <w:tab/>
      </w:r>
      <w:r>
        <w:rPr>
          <w:rFonts w:ascii="Calibri" w:hAnsi="Calibri"/>
          <w:b/>
          <w:caps/>
          <w:lang w:val="en-AU"/>
        </w:rPr>
        <w:t>Electricity Safety Legislation Amendment Bill 2022</w:t>
      </w:r>
    </w:p>
    <w:p w14:paraId="2D2F388D" w14:textId="1ADDDB8A" w:rsidR="005F2EDD" w:rsidRPr="005F2EDD" w:rsidRDefault="005F2EDD" w:rsidP="005F2EDD">
      <w:pPr>
        <w:spacing w:before="120"/>
        <w:ind w:left="720"/>
        <w:rPr>
          <w:rFonts w:ascii="Calibri" w:hAnsi="Calibri"/>
          <w:lang w:val="en-AU"/>
        </w:rPr>
      </w:pPr>
      <w:r w:rsidRPr="005F2EDD">
        <w:rPr>
          <w:rFonts w:ascii="Calibri" w:hAnsi="Calibri"/>
          <w:lang w:val="en-AU"/>
        </w:rPr>
        <w:t>The order of the day having been read for the resumption of the debate on the question—That this Bill be agreed to in principle—</w:t>
      </w:r>
    </w:p>
    <w:p w14:paraId="07994641"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Debate resumed.</w:t>
      </w:r>
    </w:p>
    <w:p w14:paraId="1E28D49A"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Question—That this Bill be agreed to in principle—put and passed.</w:t>
      </w:r>
    </w:p>
    <w:p w14:paraId="1F70D923" w14:textId="77777777" w:rsidR="005F2EDD" w:rsidRPr="005F2EDD" w:rsidRDefault="005F2EDD" w:rsidP="005F2EDD">
      <w:pPr>
        <w:spacing w:before="120"/>
        <w:ind w:left="720"/>
        <w:rPr>
          <w:rFonts w:ascii="Calibri" w:hAnsi="Calibri"/>
          <w:iCs/>
          <w:lang w:val="en-AU"/>
        </w:rPr>
      </w:pPr>
      <w:r w:rsidRPr="005F2EDD">
        <w:rPr>
          <w:rFonts w:ascii="Calibri" w:hAnsi="Calibri"/>
          <w:iCs/>
          <w:lang w:val="en-AU"/>
        </w:rPr>
        <w:t>Leave granted to dispense with the detail stage.</w:t>
      </w:r>
    </w:p>
    <w:p w14:paraId="4746C83D" w14:textId="77777777" w:rsidR="005F2EDD" w:rsidRPr="005F2EDD" w:rsidRDefault="005F2EDD" w:rsidP="005F2EDD">
      <w:pPr>
        <w:spacing w:before="120"/>
        <w:ind w:left="720"/>
        <w:rPr>
          <w:rFonts w:ascii="Calibri" w:hAnsi="Calibri"/>
          <w:lang w:val="en-AU"/>
        </w:rPr>
      </w:pPr>
      <w:r w:rsidRPr="005F2EDD">
        <w:rPr>
          <w:rFonts w:ascii="Calibri" w:hAnsi="Calibri"/>
          <w:lang w:val="en-AU"/>
        </w:rPr>
        <w:t>Question—That this Bill be agreed to—put and passed.</w:t>
      </w:r>
    </w:p>
    <w:p w14:paraId="59407979" w14:textId="4CDABB45" w:rsidR="003954D5" w:rsidRPr="003954D5" w:rsidRDefault="003954D5" w:rsidP="003954D5">
      <w:pPr>
        <w:keepNext/>
        <w:keepLines/>
        <w:tabs>
          <w:tab w:val="right" w:pos="339"/>
          <w:tab w:val="left" w:pos="720"/>
        </w:tabs>
        <w:spacing w:before="240"/>
        <w:ind w:left="720" w:hanging="720"/>
        <w:rPr>
          <w:rFonts w:ascii="Calibri" w:hAnsi="Calibri"/>
          <w:b/>
          <w:caps/>
        </w:rPr>
      </w:pPr>
      <w:r w:rsidRPr="003954D5">
        <w:rPr>
          <w:rFonts w:ascii="Calibri" w:hAnsi="Calibri"/>
          <w:b/>
          <w:caps/>
        </w:rPr>
        <w:tab/>
      </w:r>
      <w:r w:rsidR="00D02051">
        <w:rPr>
          <w:rFonts w:ascii="Calibri" w:hAnsi="Calibri"/>
          <w:b/>
          <w:bCs/>
          <w:caps/>
        </w:rPr>
        <w:fldChar w:fldCharType="begin"/>
      </w:r>
      <w:r w:rsidR="00D02051">
        <w:rPr>
          <w:rFonts w:ascii="Calibri" w:hAnsi="Calibri"/>
          <w:b/>
          <w:bCs/>
          <w:caps/>
        </w:rPr>
        <w:instrText xml:space="preserve"> SEQ A \* MERGEFORMAT </w:instrText>
      </w:r>
      <w:r w:rsidR="00D02051">
        <w:rPr>
          <w:rFonts w:ascii="Calibri" w:hAnsi="Calibri"/>
          <w:b/>
          <w:bCs/>
          <w:caps/>
        </w:rPr>
        <w:fldChar w:fldCharType="separate"/>
      </w:r>
      <w:r w:rsidR="00835F19">
        <w:rPr>
          <w:rFonts w:ascii="Calibri" w:hAnsi="Calibri"/>
          <w:b/>
          <w:bCs/>
          <w:caps/>
          <w:noProof/>
        </w:rPr>
        <w:t>29</w:t>
      </w:r>
      <w:r w:rsidR="00D02051">
        <w:rPr>
          <w:rFonts w:ascii="Calibri" w:hAnsi="Calibri"/>
          <w:b/>
          <w:bCs/>
          <w:caps/>
        </w:rPr>
        <w:fldChar w:fldCharType="end"/>
      </w:r>
      <w:r w:rsidRPr="003954D5">
        <w:rPr>
          <w:rFonts w:ascii="Calibri" w:hAnsi="Calibri"/>
          <w:b/>
          <w:caps/>
        </w:rPr>
        <w:tab/>
        <w:t>ADJOURNMENT</w:t>
      </w:r>
    </w:p>
    <w:p w14:paraId="19810F4B" w14:textId="0DBA05AF" w:rsidR="003954D5" w:rsidRPr="003954D5" w:rsidRDefault="003954D5" w:rsidP="003954D5">
      <w:pPr>
        <w:tabs>
          <w:tab w:val="left" w:pos="1197"/>
          <w:tab w:val="left" w:pos="1767"/>
        </w:tabs>
        <w:spacing w:before="120"/>
        <w:ind w:left="720"/>
        <w:rPr>
          <w:rFonts w:ascii="Calibri" w:hAnsi="Calibri"/>
          <w:lang w:val="en-AU"/>
        </w:rPr>
      </w:pPr>
      <w:r>
        <w:rPr>
          <w:rFonts w:ascii="Calibri" w:hAnsi="Calibri"/>
          <w:lang w:val="en-AU"/>
        </w:rPr>
        <w:t>Mr Gentleman</w:t>
      </w:r>
      <w:r w:rsidRPr="003954D5">
        <w:rPr>
          <w:rFonts w:ascii="Calibri" w:hAnsi="Calibri"/>
          <w:lang w:val="en-AU"/>
        </w:rPr>
        <w:t xml:space="preserve"> (Manager of Government Business) moved—That the Assembly do now adjourn.</w:t>
      </w:r>
    </w:p>
    <w:p w14:paraId="07347F26" w14:textId="4C3BFD7F" w:rsidR="003954D5" w:rsidRPr="003954D5" w:rsidRDefault="003954D5" w:rsidP="003954D5">
      <w:pPr>
        <w:tabs>
          <w:tab w:val="left" w:pos="1197"/>
          <w:tab w:val="left" w:pos="1767"/>
        </w:tabs>
        <w:spacing w:before="120"/>
        <w:ind w:left="720"/>
        <w:rPr>
          <w:rFonts w:ascii="Calibri" w:hAnsi="Calibri"/>
          <w:lang w:val="en-AU"/>
        </w:rPr>
      </w:pPr>
      <w:r w:rsidRPr="003954D5">
        <w:rPr>
          <w:rFonts w:ascii="Calibri" w:hAnsi="Calibri"/>
          <w:lang w:val="en-AU"/>
        </w:rPr>
        <w:t>Debate ensued.</w:t>
      </w:r>
    </w:p>
    <w:p w14:paraId="03FE928D" w14:textId="77777777" w:rsidR="003954D5" w:rsidRPr="003954D5" w:rsidRDefault="003954D5" w:rsidP="003954D5">
      <w:pPr>
        <w:tabs>
          <w:tab w:val="left" w:pos="1197"/>
          <w:tab w:val="left" w:pos="1767"/>
        </w:tabs>
        <w:spacing w:before="120"/>
        <w:ind w:left="720"/>
        <w:rPr>
          <w:rFonts w:ascii="Calibri" w:hAnsi="Calibri"/>
          <w:lang w:val="en-AU"/>
        </w:rPr>
      </w:pPr>
      <w:r w:rsidRPr="003954D5">
        <w:rPr>
          <w:rFonts w:ascii="Calibri" w:hAnsi="Calibri"/>
          <w:lang w:val="en-AU"/>
        </w:rPr>
        <w:t>Question—put and passed.</w:t>
      </w:r>
    </w:p>
    <w:p w14:paraId="5848D21C" w14:textId="3478CC1A" w:rsidR="003954D5" w:rsidRPr="003954D5" w:rsidRDefault="003954D5" w:rsidP="003954D5">
      <w:pPr>
        <w:tabs>
          <w:tab w:val="left" w:pos="1197"/>
          <w:tab w:val="left" w:pos="1767"/>
        </w:tabs>
        <w:spacing w:before="120"/>
        <w:ind w:left="720"/>
        <w:rPr>
          <w:rFonts w:ascii="Calibri" w:hAnsi="Calibri"/>
          <w:lang w:val="en-AU"/>
        </w:rPr>
      </w:pPr>
      <w:r w:rsidRPr="003954D5">
        <w:rPr>
          <w:rFonts w:ascii="Calibri" w:hAnsi="Calibri"/>
          <w:lang w:val="en-AU"/>
        </w:rPr>
        <w:t xml:space="preserve">And then the Assembly, at </w:t>
      </w:r>
      <w:r>
        <w:rPr>
          <w:rFonts w:ascii="Calibri" w:hAnsi="Calibri"/>
          <w:lang w:val="en-AU"/>
        </w:rPr>
        <w:t>6.19</w:t>
      </w:r>
      <w:r w:rsidRPr="003954D5">
        <w:rPr>
          <w:rFonts w:ascii="Calibri" w:hAnsi="Calibri"/>
          <w:lang w:val="en-AU"/>
        </w:rPr>
        <w:t xml:space="preserve"> pm, adjourned until Tuesday, </w:t>
      </w:r>
      <w:r>
        <w:rPr>
          <w:rFonts w:ascii="Calibri" w:hAnsi="Calibri"/>
          <w:lang w:val="en-AU"/>
        </w:rPr>
        <w:t>21 March 202</w:t>
      </w:r>
      <w:r w:rsidR="001750A7">
        <w:rPr>
          <w:rFonts w:ascii="Calibri" w:hAnsi="Calibri"/>
          <w:lang w:val="en-AU"/>
        </w:rPr>
        <w:t>3</w:t>
      </w:r>
      <w:r w:rsidRPr="003954D5">
        <w:rPr>
          <w:rFonts w:ascii="Calibri" w:hAnsi="Calibri"/>
          <w:lang w:val="en-AU"/>
        </w:rPr>
        <w:t xml:space="preserve"> at 10 am.</w:t>
      </w:r>
    </w:p>
    <w:p w14:paraId="7CB1606C" w14:textId="77777777" w:rsidR="003954D5" w:rsidRPr="003954D5" w:rsidRDefault="003954D5" w:rsidP="003954D5">
      <w:pPr>
        <w:pBdr>
          <w:bottom w:val="thinThickLargeGap" w:sz="18" w:space="1" w:color="auto"/>
        </w:pBdr>
        <w:ind w:left="3427" w:right="3658"/>
        <w:jc w:val="center"/>
        <w:rPr>
          <w:rFonts w:ascii="Calibri" w:hAnsi="Calibri"/>
          <w:i/>
          <w:iCs/>
          <w:lang w:val="en-AU"/>
        </w:rPr>
      </w:pPr>
    </w:p>
    <w:p w14:paraId="3BCD10C9" w14:textId="2A054B90" w:rsidR="003954D5" w:rsidRPr="003954D5" w:rsidRDefault="003954D5" w:rsidP="00E27C86">
      <w:pPr>
        <w:keepNext/>
        <w:keepLines/>
        <w:spacing w:before="240" w:after="100" w:afterAutospacing="1"/>
        <w:ind w:left="181"/>
        <w:rPr>
          <w:rFonts w:ascii="Calibri" w:hAnsi="Calibri"/>
          <w:bCs/>
        </w:rPr>
      </w:pPr>
      <w:r w:rsidRPr="003954D5">
        <w:rPr>
          <w:rFonts w:ascii="Calibri" w:hAnsi="Calibri"/>
          <w:b/>
          <w:caps/>
        </w:rPr>
        <w:t>MEMBERS</w:t>
      </w:r>
      <w:r w:rsidR="00594F30">
        <w:rPr>
          <w:rFonts w:ascii="Calibri" w:hAnsi="Calibri"/>
          <w:b/>
          <w:caps/>
        </w:rPr>
        <w:t>’</w:t>
      </w:r>
      <w:r w:rsidRPr="003954D5">
        <w:rPr>
          <w:rFonts w:ascii="Calibri" w:hAnsi="Calibri"/>
          <w:b/>
          <w:caps/>
        </w:rPr>
        <w:t xml:space="preserve"> ATTENDANCE:  </w:t>
      </w:r>
      <w:r w:rsidRPr="003954D5">
        <w:rPr>
          <w:rFonts w:ascii="Calibri" w:hAnsi="Calibri"/>
        </w:rPr>
        <w:t>All Members were present at some time during the sitting</w:t>
      </w:r>
      <w:r w:rsidRPr="003954D5">
        <w:rPr>
          <w:rFonts w:ascii="Calibri" w:hAnsi="Calibri"/>
          <w:bCs/>
        </w:rPr>
        <w:t>.</w:t>
      </w:r>
    </w:p>
    <w:p w14:paraId="4509CB1B" w14:textId="77777777" w:rsidR="003954D5" w:rsidRPr="003954D5" w:rsidRDefault="003954D5" w:rsidP="003954D5">
      <w:pPr>
        <w:pBdr>
          <w:top w:val="thickThinLargeGap" w:sz="18" w:space="1" w:color="auto"/>
        </w:pBdr>
        <w:spacing w:before="180"/>
        <w:ind w:left="3427" w:right="3658"/>
        <w:jc w:val="center"/>
        <w:rPr>
          <w:rFonts w:ascii="Calibri" w:hAnsi="Calibri"/>
          <w:lang w:val="en-AU"/>
        </w:rPr>
      </w:pPr>
    </w:p>
    <w:p w14:paraId="23C1ADB7" w14:textId="77777777" w:rsidR="003954D5" w:rsidRPr="003954D5" w:rsidRDefault="003954D5" w:rsidP="00E27C86">
      <w:pPr>
        <w:keepNext/>
        <w:keepLines/>
        <w:spacing w:before="720"/>
        <w:ind w:left="5670" w:right="-34"/>
        <w:jc w:val="center"/>
        <w:rPr>
          <w:rFonts w:ascii="Calibri" w:hAnsi="Calibri"/>
          <w:b/>
          <w:bCs/>
          <w:lang w:val="en-AU"/>
        </w:rPr>
      </w:pPr>
      <w:r w:rsidRPr="003954D5">
        <w:rPr>
          <w:rFonts w:ascii="Calibri" w:hAnsi="Calibri"/>
          <w:b/>
          <w:bCs/>
          <w:lang w:val="en-AU"/>
        </w:rPr>
        <w:t>Tom Duncan</w:t>
      </w:r>
    </w:p>
    <w:p w14:paraId="58321654" w14:textId="77777777" w:rsidR="003954D5" w:rsidRPr="003954D5" w:rsidRDefault="003954D5" w:rsidP="003954D5">
      <w:pPr>
        <w:keepLines/>
        <w:tabs>
          <w:tab w:val="center" w:pos="5670"/>
        </w:tabs>
        <w:ind w:left="5760"/>
        <w:jc w:val="right"/>
        <w:rPr>
          <w:rFonts w:ascii="Calibri" w:hAnsi="Calibri"/>
          <w:lang w:val="en-AU"/>
        </w:rPr>
      </w:pPr>
      <w:r w:rsidRPr="003954D5">
        <w:rPr>
          <w:rFonts w:ascii="Calibri" w:hAnsi="Calibri"/>
          <w:szCs w:val="24"/>
          <w:lang w:val="en-AU"/>
        </w:rPr>
        <w:t>Clerk of the Legislative Assembly</w:t>
      </w:r>
    </w:p>
    <w:p w14:paraId="62BDB36F" w14:textId="23032A48" w:rsidR="00FA21B7" w:rsidRDefault="00FA21B7" w:rsidP="0091176F">
      <w:pPr>
        <w:pStyle w:val="Heading2"/>
      </w:pPr>
    </w:p>
    <w:p w14:paraId="4B79D057" w14:textId="1B3A7EB0" w:rsidR="005E361E" w:rsidRDefault="005E361E" w:rsidP="005E361E"/>
    <w:p w14:paraId="762F8B3D" w14:textId="77777777" w:rsidR="005E361E" w:rsidRPr="005E361E" w:rsidRDefault="005E361E" w:rsidP="00503E56">
      <w:pPr>
        <w:jc w:val="both"/>
      </w:pPr>
    </w:p>
    <w:sectPr w:rsidR="005E361E" w:rsidRPr="005E361E" w:rsidSect="00853306">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138" w:header="634" w:footer="576" w:gutter="0"/>
      <w:pgNumType w:start="10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7063" w14:textId="77777777" w:rsidR="00843135" w:rsidRDefault="00843135" w:rsidP="000F3D35">
      <w:r>
        <w:separator/>
      </w:r>
    </w:p>
  </w:endnote>
  <w:endnote w:type="continuationSeparator" w:id="0">
    <w:p w14:paraId="4B7F00B3"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7504" w14:textId="77777777" w:rsidR="00B74740" w:rsidRDefault="00B74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1246" w14:textId="77777777" w:rsidR="00B74740" w:rsidRDefault="00B74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FC4" w14:textId="77777777" w:rsidR="00A9381B" w:rsidRDefault="00A9381B" w:rsidP="00A9381B">
    <w:pPr>
      <w:pBdr>
        <w:top w:val="single" w:sz="4" w:space="0" w:color="auto"/>
      </w:pBdr>
      <w:jc w:val="center"/>
      <w:rPr>
        <w:b/>
        <w:sz w:val="20"/>
      </w:rPr>
    </w:pPr>
  </w:p>
  <w:p w14:paraId="1B8D2FB9" w14:textId="77777777" w:rsidR="00A9381B" w:rsidRDefault="000B6655"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9EE4" w14:textId="77777777" w:rsidR="00843135" w:rsidRDefault="00843135" w:rsidP="000F3D35">
      <w:r>
        <w:separator/>
      </w:r>
    </w:p>
  </w:footnote>
  <w:footnote w:type="continuationSeparator" w:id="0">
    <w:p w14:paraId="664D9665"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15F0" w14:textId="11A16EEA" w:rsidR="0075625A" w:rsidRPr="000E4643" w:rsidRDefault="0075625A" w:rsidP="00594F30">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5E361E">
      <w:rPr>
        <w:i/>
        <w:sz w:val="22"/>
        <w:szCs w:val="22"/>
      </w:rPr>
      <w:t>74</w:t>
    </w:r>
    <w:r w:rsidR="006628C0" w:rsidRPr="000E4643">
      <w:rPr>
        <w:rFonts w:ascii="Arial" w:hAnsi="Arial" w:cs="Arial"/>
        <w:i/>
        <w:color w:val="222222"/>
        <w:sz w:val="22"/>
        <w:szCs w:val="22"/>
        <w:shd w:val="clear" w:color="auto" w:fill="FFFFFF"/>
      </w:rPr>
      <w:t>—</w:t>
    </w:r>
    <w:r w:rsidR="009A0ED4">
      <w:rPr>
        <w:i/>
        <w:sz w:val="22"/>
        <w:szCs w:val="22"/>
      </w:rPr>
      <w:t>9 February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4643" w14:textId="2AAC570A" w:rsidR="0075625A" w:rsidRPr="001B5139" w:rsidRDefault="0075625A" w:rsidP="00594F30">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5E361E">
      <w:rPr>
        <w:i/>
        <w:sz w:val="22"/>
        <w:szCs w:val="22"/>
      </w:rPr>
      <w:t>74</w:t>
    </w:r>
    <w:r w:rsidR="006628C0" w:rsidRPr="001B5139">
      <w:rPr>
        <w:rFonts w:ascii="Arial" w:hAnsi="Arial" w:cs="Arial"/>
        <w:i/>
        <w:color w:val="222222"/>
        <w:sz w:val="22"/>
        <w:szCs w:val="22"/>
        <w:shd w:val="clear" w:color="auto" w:fill="FFFFFF"/>
      </w:rPr>
      <w:t>—</w:t>
    </w:r>
    <w:r w:rsidR="009A0ED4">
      <w:rPr>
        <w:i/>
        <w:sz w:val="22"/>
        <w:szCs w:val="22"/>
      </w:rPr>
      <w:t>9 February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0C01339D" w14:textId="77777777" w:rsidR="0075625A" w:rsidRPr="0075625A" w:rsidRDefault="0075625A" w:rsidP="0059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3CB1F3C5" w14:textId="79173F3D"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0996AE8"/>
    <w:multiLevelType w:val="hybridMultilevel"/>
    <w:tmpl w:val="3214B9BC"/>
    <w:lvl w:ilvl="0" w:tplc="E8CEC218">
      <w:start w:val="1"/>
      <w:numFmt w:val="lowerLetter"/>
      <w:pStyle w:val="DPSEntryIndentsLev2"/>
      <w:lvlText w:val="(%1)"/>
      <w:lvlJc w:val="left"/>
      <w:pPr>
        <w:ind w:left="1726" w:hanging="360"/>
      </w:pPr>
      <w:rPr>
        <w:rFonts w:hint="default"/>
      </w:rPr>
    </w:lvl>
    <w:lvl w:ilvl="1" w:tplc="FFFFFFFF" w:tentative="1">
      <w:start w:val="1"/>
      <w:numFmt w:val="lowerLetter"/>
      <w:lvlText w:val="%2."/>
      <w:lvlJc w:val="left"/>
      <w:pPr>
        <w:ind w:left="3440" w:hanging="360"/>
      </w:pPr>
    </w:lvl>
    <w:lvl w:ilvl="2" w:tplc="FFFFFFFF" w:tentative="1">
      <w:start w:val="1"/>
      <w:numFmt w:val="lowerRoman"/>
      <w:lvlText w:val="%3."/>
      <w:lvlJc w:val="right"/>
      <w:pPr>
        <w:ind w:left="4160" w:hanging="180"/>
      </w:pPr>
    </w:lvl>
    <w:lvl w:ilvl="3" w:tplc="FFFFFFFF" w:tentative="1">
      <w:start w:val="1"/>
      <w:numFmt w:val="decimal"/>
      <w:lvlText w:val="%4."/>
      <w:lvlJc w:val="left"/>
      <w:pPr>
        <w:ind w:left="4880" w:hanging="360"/>
      </w:pPr>
    </w:lvl>
    <w:lvl w:ilvl="4" w:tplc="FFFFFFFF" w:tentative="1">
      <w:start w:val="1"/>
      <w:numFmt w:val="lowerLetter"/>
      <w:lvlText w:val="%5."/>
      <w:lvlJc w:val="left"/>
      <w:pPr>
        <w:ind w:left="5600" w:hanging="360"/>
      </w:pPr>
    </w:lvl>
    <w:lvl w:ilvl="5" w:tplc="FFFFFFFF" w:tentative="1">
      <w:start w:val="1"/>
      <w:numFmt w:val="lowerRoman"/>
      <w:lvlText w:val="%6."/>
      <w:lvlJc w:val="right"/>
      <w:pPr>
        <w:ind w:left="6320" w:hanging="180"/>
      </w:pPr>
    </w:lvl>
    <w:lvl w:ilvl="6" w:tplc="FFFFFFFF" w:tentative="1">
      <w:start w:val="1"/>
      <w:numFmt w:val="decimal"/>
      <w:lvlText w:val="%7."/>
      <w:lvlJc w:val="left"/>
      <w:pPr>
        <w:ind w:left="7040" w:hanging="360"/>
      </w:pPr>
    </w:lvl>
    <w:lvl w:ilvl="7" w:tplc="FFFFFFFF" w:tentative="1">
      <w:start w:val="1"/>
      <w:numFmt w:val="lowerLetter"/>
      <w:lvlText w:val="%8."/>
      <w:lvlJc w:val="left"/>
      <w:pPr>
        <w:ind w:left="7760" w:hanging="360"/>
      </w:pPr>
    </w:lvl>
    <w:lvl w:ilvl="8" w:tplc="FFFFFFFF" w:tentative="1">
      <w:start w:val="1"/>
      <w:numFmt w:val="lowerRoman"/>
      <w:lvlText w:val="%9."/>
      <w:lvlJc w:val="right"/>
      <w:pPr>
        <w:ind w:left="8480" w:hanging="180"/>
      </w:pPr>
    </w:lvl>
  </w:abstractNum>
  <w:abstractNum w:abstractNumId="3" w15:restartNumberingAfterBreak="0">
    <w:nsid w:val="43222EB3"/>
    <w:multiLevelType w:val="hybridMultilevel"/>
    <w:tmpl w:val="A3F68FDE"/>
    <w:lvl w:ilvl="0" w:tplc="4A1478F2">
      <w:start w:val="1"/>
      <w:numFmt w:val="lowerLetter"/>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49E34DC6"/>
    <w:multiLevelType w:val="hybridMultilevel"/>
    <w:tmpl w:val="D4961DD0"/>
    <w:lvl w:ilvl="0" w:tplc="104467EE">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35AA0AD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107039093">
    <w:abstractNumId w:val="6"/>
  </w:num>
  <w:num w:numId="2" w16cid:durableId="1653218897">
    <w:abstractNumId w:val="0"/>
  </w:num>
  <w:num w:numId="3" w16cid:durableId="1907645279">
    <w:abstractNumId w:val="3"/>
  </w:num>
  <w:num w:numId="4" w16cid:durableId="112945450">
    <w:abstractNumId w:val="5"/>
  </w:num>
  <w:num w:numId="5" w16cid:durableId="1141996354">
    <w:abstractNumId w:val="1"/>
  </w:num>
  <w:num w:numId="6" w16cid:durableId="2120105923">
    <w:abstractNumId w:val="6"/>
  </w:num>
  <w:num w:numId="7" w16cid:durableId="137766098">
    <w:abstractNumId w:val="3"/>
    <w:lvlOverride w:ilvl="0">
      <w:startOverride w:val="1"/>
    </w:lvlOverride>
  </w:num>
  <w:num w:numId="8" w16cid:durableId="1083648513">
    <w:abstractNumId w:val="3"/>
    <w:lvlOverride w:ilvl="0">
      <w:startOverride w:val="1"/>
    </w:lvlOverride>
  </w:num>
  <w:num w:numId="9" w16cid:durableId="810950540">
    <w:abstractNumId w:val="3"/>
  </w:num>
  <w:num w:numId="10" w16cid:durableId="1438326962">
    <w:abstractNumId w:val="3"/>
    <w:lvlOverride w:ilvl="0">
      <w:startOverride w:val="1"/>
    </w:lvlOverride>
  </w:num>
  <w:num w:numId="11" w16cid:durableId="1729108290">
    <w:abstractNumId w:val="5"/>
    <w:lvlOverride w:ilvl="0">
      <w:startOverride w:val="1"/>
    </w:lvlOverride>
  </w:num>
  <w:num w:numId="12" w16cid:durableId="2002587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02556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346159">
    <w:abstractNumId w:val="3"/>
    <w:lvlOverride w:ilvl="0">
      <w:startOverride w:val="1"/>
    </w:lvlOverride>
  </w:num>
  <w:num w:numId="15" w16cid:durableId="267470301">
    <w:abstractNumId w:val="2"/>
  </w:num>
  <w:num w:numId="16" w16cid:durableId="709501836">
    <w:abstractNumId w:val="2"/>
    <w:lvlOverride w:ilvl="0">
      <w:startOverride w:val="1"/>
    </w:lvlOverride>
  </w:num>
  <w:num w:numId="17" w16cid:durableId="640118088">
    <w:abstractNumId w:val="2"/>
    <w:lvlOverride w:ilvl="0">
      <w:startOverride w:val="1"/>
    </w:lvlOverride>
  </w:num>
  <w:num w:numId="18" w16cid:durableId="1701779497">
    <w:abstractNumId w:val="2"/>
  </w:num>
  <w:num w:numId="19" w16cid:durableId="1422146206">
    <w:abstractNumId w:val="2"/>
    <w:lvlOverride w:ilvl="0">
      <w:startOverride w:val="2"/>
    </w:lvlOverride>
  </w:num>
  <w:num w:numId="20" w16cid:durableId="104889790">
    <w:abstractNumId w:val="2"/>
    <w:lvlOverride w:ilvl="0">
      <w:startOverride w:val="2"/>
    </w:lvlOverride>
  </w:num>
  <w:num w:numId="21" w16cid:durableId="2002081398">
    <w:abstractNumId w:val="3"/>
    <w:lvlOverride w:ilvl="0">
      <w:startOverride w:val="1"/>
    </w:lvlOverride>
  </w:num>
  <w:num w:numId="22" w16cid:durableId="815997355">
    <w:abstractNumId w:val="2"/>
  </w:num>
  <w:num w:numId="23" w16cid:durableId="1830320431">
    <w:abstractNumId w:val="2"/>
  </w:num>
  <w:num w:numId="24" w16cid:durableId="1066873543">
    <w:abstractNumId w:val="4"/>
  </w:num>
  <w:num w:numId="25" w16cid:durableId="1703552601">
    <w:abstractNumId w:val="6"/>
  </w:num>
  <w:num w:numId="26" w16cid:durableId="84366656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9934341">
    <w:abstractNumId w:val="6"/>
    <w:lvlOverride w:ilvl="0">
      <w:startOverride w:val="5"/>
    </w:lvlOverride>
  </w:num>
  <w:num w:numId="28" w16cid:durableId="476920384">
    <w:abstractNumId w:val="6"/>
    <w:lvlOverride w:ilvl="0">
      <w:startOverride w:val="1"/>
    </w:lvlOverride>
  </w:num>
  <w:num w:numId="29" w16cid:durableId="352536480">
    <w:abstractNumId w:val="6"/>
  </w:num>
  <w:num w:numId="30" w16cid:durableId="1982535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120201">
    <w:abstractNumId w:val="2"/>
  </w:num>
  <w:num w:numId="32" w16cid:durableId="15376197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911553">
    <w:abstractNumId w:val="2"/>
    <w:lvlOverride w:ilvl="0">
      <w:startOverride w:val="1"/>
    </w:lvlOverride>
  </w:num>
  <w:num w:numId="34" w16cid:durableId="1635254661">
    <w:abstractNumId w:val="2"/>
  </w:num>
  <w:num w:numId="35" w16cid:durableId="1419014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334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7373865">
    <w:abstractNumId w:val="2"/>
    <w:lvlOverride w:ilvl="0">
      <w:startOverride w:val="1"/>
    </w:lvlOverride>
  </w:num>
  <w:num w:numId="38" w16cid:durableId="387265963">
    <w:abstractNumId w:val="6"/>
  </w:num>
  <w:num w:numId="39" w16cid:durableId="1921254124">
    <w:abstractNumId w:val="6"/>
  </w:num>
  <w:num w:numId="40" w16cid:durableId="2140488215">
    <w:abstractNumId w:val="6"/>
  </w:num>
  <w:num w:numId="41" w16cid:durableId="861475071">
    <w:abstractNumId w:val="6"/>
  </w:num>
  <w:num w:numId="42" w16cid:durableId="280843219">
    <w:abstractNumId w:val="6"/>
  </w:num>
  <w:num w:numId="43" w16cid:durableId="1982733430">
    <w:abstractNumId w:val="6"/>
  </w:num>
  <w:num w:numId="44" w16cid:durableId="180900923">
    <w:abstractNumId w:val="6"/>
  </w:num>
  <w:num w:numId="45" w16cid:durableId="1089697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2184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6780367">
    <w:abstractNumId w:val="5"/>
    <w:lvlOverride w:ilvl="0">
      <w:startOverride w:val="1"/>
    </w:lvlOverride>
  </w:num>
  <w:num w:numId="48" w16cid:durableId="1199128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35966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25C48"/>
    <w:rsid w:val="00025C8C"/>
    <w:rsid w:val="000316BA"/>
    <w:rsid w:val="000411B4"/>
    <w:rsid w:val="000453A9"/>
    <w:rsid w:val="00056B48"/>
    <w:rsid w:val="000662E1"/>
    <w:rsid w:val="00076E52"/>
    <w:rsid w:val="00077C1D"/>
    <w:rsid w:val="00084FD9"/>
    <w:rsid w:val="000A0BE9"/>
    <w:rsid w:val="000A3F1B"/>
    <w:rsid w:val="000A5BA3"/>
    <w:rsid w:val="000B1615"/>
    <w:rsid w:val="000B6655"/>
    <w:rsid w:val="000B66CD"/>
    <w:rsid w:val="000C2CF6"/>
    <w:rsid w:val="000C40FA"/>
    <w:rsid w:val="000D21C3"/>
    <w:rsid w:val="000E1795"/>
    <w:rsid w:val="000E4643"/>
    <w:rsid w:val="000F3D35"/>
    <w:rsid w:val="001167CE"/>
    <w:rsid w:val="00117D25"/>
    <w:rsid w:val="00120B8B"/>
    <w:rsid w:val="001406C1"/>
    <w:rsid w:val="0015436A"/>
    <w:rsid w:val="00162E76"/>
    <w:rsid w:val="001750A7"/>
    <w:rsid w:val="00175CB1"/>
    <w:rsid w:val="001826BD"/>
    <w:rsid w:val="001B5139"/>
    <w:rsid w:val="001D23FB"/>
    <w:rsid w:val="001D49DF"/>
    <w:rsid w:val="001E3A24"/>
    <w:rsid w:val="001F0D81"/>
    <w:rsid w:val="001F5B9C"/>
    <w:rsid w:val="002038B0"/>
    <w:rsid w:val="002120B3"/>
    <w:rsid w:val="00225414"/>
    <w:rsid w:val="00225BF6"/>
    <w:rsid w:val="00231246"/>
    <w:rsid w:val="00241CE3"/>
    <w:rsid w:val="00255941"/>
    <w:rsid w:val="002A6898"/>
    <w:rsid w:val="002B4B0D"/>
    <w:rsid w:val="002B5BAA"/>
    <w:rsid w:val="002C1A82"/>
    <w:rsid w:val="002C3BDE"/>
    <w:rsid w:val="002C6411"/>
    <w:rsid w:val="002E06ED"/>
    <w:rsid w:val="002F5566"/>
    <w:rsid w:val="0031260E"/>
    <w:rsid w:val="003133B5"/>
    <w:rsid w:val="00322C0A"/>
    <w:rsid w:val="00324019"/>
    <w:rsid w:val="00331C95"/>
    <w:rsid w:val="00335A47"/>
    <w:rsid w:val="00352FBA"/>
    <w:rsid w:val="00363133"/>
    <w:rsid w:val="00374310"/>
    <w:rsid w:val="00374414"/>
    <w:rsid w:val="003954D5"/>
    <w:rsid w:val="003A3341"/>
    <w:rsid w:val="003B7161"/>
    <w:rsid w:val="003D12D4"/>
    <w:rsid w:val="003D3E5F"/>
    <w:rsid w:val="003E693C"/>
    <w:rsid w:val="003F51D1"/>
    <w:rsid w:val="00432F9E"/>
    <w:rsid w:val="00434476"/>
    <w:rsid w:val="00435736"/>
    <w:rsid w:val="004419C3"/>
    <w:rsid w:val="0047183E"/>
    <w:rsid w:val="00471A35"/>
    <w:rsid w:val="00476347"/>
    <w:rsid w:val="00495C4D"/>
    <w:rsid w:val="004A473E"/>
    <w:rsid w:val="004A6CFB"/>
    <w:rsid w:val="004C1A56"/>
    <w:rsid w:val="004C2EF0"/>
    <w:rsid w:val="004C6FB9"/>
    <w:rsid w:val="004F1D14"/>
    <w:rsid w:val="004F3AA0"/>
    <w:rsid w:val="00503E56"/>
    <w:rsid w:val="00505EDF"/>
    <w:rsid w:val="00513981"/>
    <w:rsid w:val="00514CA9"/>
    <w:rsid w:val="00522215"/>
    <w:rsid w:val="00525EF7"/>
    <w:rsid w:val="0053064A"/>
    <w:rsid w:val="00531D1D"/>
    <w:rsid w:val="005370E0"/>
    <w:rsid w:val="00544D26"/>
    <w:rsid w:val="005465C2"/>
    <w:rsid w:val="00551031"/>
    <w:rsid w:val="00551A57"/>
    <w:rsid w:val="005762D0"/>
    <w:rsid w:val="00576E8E"/>
    <w:rsid w:val="005821A7"/>
    <w:rsid w:val="00594F30"/>
    <w:rsid w:val="005A3E01"/>
    <w:rsid w:val="005A7DE5"/>
    <w:rsid w:val="005E361E"/>
    <w:rsid w:val="005F2EDD"/>
    <w:rsid w:val="005F3AB0"/>
    <w:rsid w:val="006015EF"/>
    <w:rsid w:val="0060380C"/>
    <w:rsid w:val="00606B2B"/>
    <w:rsid w:val="0061633A"/>
    <w:rsid w:val="00622D21"/>
    <w:rsid w:val="00632A05"/>
    <w:rsid w:val="006628C0"/>
    <w:rsid w:val="00663018"/>
    <w:rsid w:val="00665BA2"/>
    <w:rsid w:val="006860D5"/>
    <w:rsid w:val="006914E4"/>
    <w:rsid w:val="006A2D21"/>
    <w:rsid w:val="006B3AB3"/>
    <w:rsid w:val="006D0D92"/>
    <w:rsid w:val="006D4531"/>
    <w:rsid w:val="006D7183"/>
    <w:rsid w:val="006E3EA3"/>
    <w:rsid w:val="006E54FE"/>
    <w:rsid w:val="006F6540"/>
    <w:rsid w:val="006F7808"/>
    <w:rsid w:val="00701496"/>
    <w:rsid w:val="00712FB0"/>
    <w:rsid w:val="00730F9B"/>
    <w:rsid w:val="007318CF"/>
    <w:rsid w:val="0073306D"/>
    <w:rsid w:val="00752409"/>
    <w:rsid w:val="0075625A"/>
    <w:rsid w:val="007724EE"/>
    <w:rsid w:val="007754A9"/>
    <w:rsid w:val="007A693E"/>
    <w:rsid w:val="007C7AA1"/>
    <w:rsid w:val="007D05AB"/>
    <w:rsid w:val="007E2353"/>
    <w:rsid w:val="007E763F"/>
    <w:rsid w:val="007F43E1"/>
    <w:rsid w:val="007F796F"/>
    <w:rsid w:val="008007E8"/>
    <w:rsid w:val="00805EFC"/>
    <w:rsid w:val="0081083C"/>
    <w:rsid w:val="00810D85"/>
    <w:rsid w:val="00812CE0"/>
    <w:rsid w:val="00826A1D"/>
    <w:rsid w:val="0083252E"/>
    <w:rsid w:val="00835D89"/>
    <w:rsid w:val="00835F19"/>
    <w:rsid w:val="00843135"/>
    <w:rsid w:val="008470DD"/>
    <w:rsid w:val="00853306"/>
    <w:rsid w:val="00863EEC"/>
    <w:rsid w:val="008678F0"/>
    <w:rsid w:val="0088455F"/>
    <w:rsid w:val="008907F9"/>
    <w:rsid w:val="008A0651"/>
    <w:rsid w:val="008A7DB3"/>
    <w:rsid w:val="008B6BE8"/>
    <w:rsid w:val="008F36AF"/>
    <w:rsid w:val="008F4D25"/>
    <w:rsid w:val="00906932"/>
    <w:rsid w:val="0091176F"/>
    <w:rsid w:val="00911EEB"/>
    <w:rsid w:val="00913B98"/>
    <w:rsid w:val="0091670C"/>
    <w:rsid w:val="00947600"/>
    <w:rsid w:val="00980093"/>
    <w:rsid w:val="00992CE7"/>
    <w:rsid w:val="00994BA6"/>
    <w:rsid w:val="009A0ED4"/>
    <w:rsid w:val="009A2DEA"/>
    <w:rsid w:val="009A4AED"/>
    <w:rsid w:val="009B12A5"/>
    <w:rsid w:val="009B3A25"/>
    <w:rsid w:val="009C09B3"/>
    <w:rsid w:val="009C594D"/>
    <w:rsid w:val="009C604C"/>
    <w:rsid w:val="009C679C"/>
    <w:rsid w:val="009D0134"/>
    <w:rsid w:val="009E4530"/>
    <w:rsid w:val="00A01CAC"/>
    <w:rsid w:val="00A21B43"/>
    <w:rsid w:val="00A273E2"/>
    <w:rsid w:val="00A63842"/>
    <w:rsid w:val="00A678DA"/>
    <w:rsid w:val="00A714AF"/>
    <w:rsid w:val="00A76A84"/>
    <w:rsid w:val="00A84F19"/>
    <w:rsid w:val="00A84F1D"/>
    <w:rsid w:val="00A85045"/>
    <w:rsid w:val="00A85D5B"/>
    <w:rsid w:val="00A911EA"/>
    <w:rsid w:val="00A9381B"/>
    <w:rsid w:val="00AC7116"/>
    <w:rsid w:val="00AD3DEE"/>
    <w:rsid w:val="00AF3C23"/>
    <w:rsid w:val="00B0403F"/>
    <w:rsid w:val="00B16031"/>
    <w:rsid w:val="00B343E4"/>
    <w:rsid w:val="00B35D4A"/>
    <w:rsid w:val="00B35E85"/>
    <w:rsid w:val="00B4683B"/>
    <w:rsid w:val="00B5396C"/>
    <w:rsid w:val="00B54777"/>
    <w:rsid w:val="00B56480"/>
    <w:rsid w:val="00B57B3F"/>
    <w:rsid w:val="00B65DF8"/>
    <w:rsid w:val="00B74740"/>
    <w:rsid w:val="00B74B05"/>
    <w:rsid w:val="00B766B9"/>
    <w:rsid w:val="00B92517"/>
    <w:rsid w:val="00B9772E"/>
    <w:rsid w:val="00BA1F5F"/>
    <w:rsid w:val="00BB08CF"/>
    <w:rsid w:val="00C07633"/>
    <w:rsid w:val="00C173D3"/>
    <w:rsid w:val="00C30537"/>
    <w:rsid w:val="00C4219B"/>
    <w:rsid w:val="00C5421B"/>
    <w:rsid w:val="00C55B1B"/>
    <w:rsid w:val="00C57970"/>
    <w:rsid w:val="00C664C8"/>
    <w:rsid w:val="00CA5235"/>
    <w:rsid w:val="00CA564A"/>
    <w:rsid w:val="00CE458A"/>
    <w:rsid w:val="00CF19CE"/>
    <w:rsid w:val="00D02051"/>
    <w:rsid w:val="00D17B81"/>
    <w:rsid w:val="00D17F7C"/>
    <w:rsid w:val="00D55354"/>
    <w:rsid w:val="00D6609D"/>
    <w:rsid w:val="00D74B53"/>
    <w:rsid w:val="00D7660C"/>
    <w:rsid w:val="00D84FB1"/>
    <w:rsid w:val="00D90BD9"/>
    <w:rsid w:val="00D974F0"/>
    <w:rsid w:val="00DA3ABE"/>
    <w:rsid w:val="00DA5196"/>
    <w:rsid w:val="00DB7133"/>
    <w:rsid w:val="00DC12B3"/>
    <w:rsid w:val="00DC6821"/>
    <w:rsid w:val="00DD2520"/>
    <w:rsid w:val="00DD2C92"/>
    <w:rsid w:val="00DD42F8"/>
    <w:rsid w:val="00DE3F1C"/>
    <w:rsid w:val="00DE6CED"/>
    <w:rsid w:val="00E1095E"/>
    <w:rsid w:val="00E14B71"/>
    <w:rsid w:val="00E22FC1"/>
    <w:rsid w:val="00E2410B"/>
    <w:rsid w:val="00E2438F"/>
    <w:rsid w:val="00E27C86"/>
    <w:rsid w:val="00E32D8E"/>
    <w:rsid w:val="00E50CFA"/>
    <w:rsid w:val="00E5504B"/>
    <w:rsid w:val="00E60D62"/>
    <w:rsid w:val="00E70C64"/>
    <w:rsid w:val="00E71CF3"/>
    <w:rsid w:val="00E722D4"/>
    <w:rsid w:val="00E758AC"/>
    <w:rsid w:val="00E80AAE"/>
    <w:rsid w:val="00E84FFE"/>
    <w:rsid w:val="00EB1882"/>
    <w:rsid w:val="00EC0D13"/>
    <w:rsid w:val="00EC6846"/>
    <w:rsid w:val="00ED221F"/>
    <w:rsid w:val="00ED4300"/>
    <w:rsid w:val="00ED51F7"/>
    <w:rsid w:val="00ED5A47"/>
    <w:rsid w:val="00F14062"/>
    <w:rsid w:val="00F1425A"/>
    <w:rsid w:val="00F2745D"/>
    <w:rsid w:val="00F31874"/>
    <w:rsid w:val="00F409E0"/>
    <w:rsid w:val="00F4361D"/>
    <w:rsid w:val="00F62370"/>
    <w:rsid w:val="00F62CE8"/>
    <w:rsid w:val="00F64A40"/>
    <w:rsid w:val="00F75302"/>
    <w:rsid w:val="00F77E66"/>
    <w:rsid w:val="00F81733"/>
    <w:rsid w:val="00F8214D"/>
    <w:rsid w:val="00F91048"/>
    <w:rsid w:val="00FA21B7"/>
    <w:rsid w:val="00FA245E"/>
    <w:rsid w:val="00FC64FA"/>
    <w:rsid w:val="00FD6255"/>
    <w:rsid w:val="00FE1D39"/>
    <w:rsid w:val="00FE5AEF"/>
    <w:rsid w:val="00FE61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3249"/>
    <o:shapelayout v:ext="edit">
      <o:idmap v:ext="edit" data="1"/>
    </o:shapelayout>
  </w:shapeDefaults>
  <w:decimalSymbol w:val="."/>
  <w:listSeparator w:val=","/>
  <w14:docId w14:val="3DA9CF33"/>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E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6"/>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basedOn w:val="DPSEntryDetailIndentLev2"/>
    <w:autoRedefine/>
    <w:qFormat/>
    <w:rsid w:val="00C55B1B"/>
    <w:pPr>
      <w:numPr>
        <w:numId w:val="15"/>
      </w:numPr>
      <w:tabs>
        <w:tab w:val="left" w:pos="1915"/>
      </w:tabs>
      <w:ind w:left="1910" w:hanging="544"/>
    </w:pPr>
  </w:style>
  <w:style w:type="paragraph" w:customStyle="1" w:styleId="DPSEntryIndentsLev3">
    <w:name w:val="DPSEntryIndentsLev3"/>
    <w:qFormat/>
    <w:rsid w:val="00FA21B7"/>
    <w:pPr>
      <w:numPr>
        <w:numId w:val="4"/>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character" w:customStyle="1" w:styleId="DPSEntryDetailChar">
    <w:name w:val="DPSEntryDetail Char"/>
    <w:basedOn w:val="DefaultParagraphFont"/>
    <w:link w:val="DPSEntryDetail"/>
    <w:rsid w:val="00077C1D"/>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E2438F"/>
    <w:rPr>
      <w:rFonts w:ascii="Calibri" w:eastAsia="Times New Roman" w:hAnsi="Calibri" w:cs="Times New Roman"/>
      <w:sz w:val="24"/>
      <w:szCs w:val="20"/>
    </w:rPr>
  </w:style>
  <w:style w:type="paragraph" w:styleId="ListParagraph">
    <w:name w:val="List Paragraph"/>
    <w:basedOn w:val="Normal"/>
    <w:uiPriority w:val="34"/>
    <w:qFormat/>
    <w:rsid w:val="000C2CF6"/>
    <w:pPr>
      <w:ind w:left="720"/>
      <w:contextualSpacing/>
    </w:pPr>
  </w:style>
  <w:style w:type="character" w:styleId="UnresolvedMention">
    <w:name w:val="Unresolved Mention"/>
    <w:basedOn w:val="DefaultParagraphFont"/>
    <w:uiPriority w:val="99"/>
    <w:semiHidden/>
    <w:unhideWhenUsed/>
    <w:rsid w:val="00701496"/>
    <w:rPr>
      <w:color w:val="605E5C"/>
      <w:shd w:val="clear" w:color="auto" w:fill="E1DFDD"/>
    </w:rPr>
  </w:style>
  <w:style w:type="character" w:styleId="FollowedHyperlink">
    <w:name w:val="FollowedHyperlink"/>
    <w:basedOn w:val="DefaultParagraphFont"/>
    <w:uiPriority w:val="99"/>
    <w:semiHidden/>
    <w:unhideWhenUsed/>
    <w:rsid w:val="00701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customXml/itemProps2.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17</Pages>
  <Words>5477</Words>
  <Characters>31224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2023-03-21T03:09:00Z</cp:lastPrinted>
  <dcterms:created xsi:type="dcterms:W3CDTF">2023-05-02T00:39:00Z</dcterms:created>
  <dcterms:modified xsi:type="dcterms:W3CDTF">2023-05-02T00:39:00Z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2023-02-07T07:00:22Z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476b4722-16e5-43ee-8901-ff6c995c0b31</vt:lpwstr>
  </property>
  <property fmtid="{D5CDD505-2E9C-101B-9397-08002B2CF9AE}" pid="10" name="MSIP_Label_69af8531-eb46-4968-8cb3-105d2f5ea87e_ContentBits">
    <vt:lpwstr>0</vt:lpwstr>
  </property>
</Properties>
</file>