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E7" w:rsidRPr="00BF15E7" w:rsidRDefault="00BF15E7" w:rsidP="000B35AB">
      <w:pPr>
        <w:keepNext/>
        <w:keepLines/>
        <w:ind w:right="-188"/>
        <w:jc w:val="center"/>
        <w:rPr>
          <w:rFonts w:ascii="Times New Roman" w:hAnsi="Times New Roman"/>
          <w:b/>
          <w:bCs/>
          <w:lang w:val="en-AU"/>
        </w:rPr>
      </w:pPr>
      <w:r w:rsidRPr="00BF15E7">
        <w:rPr>
          <w:rFonts w:ascii="Times New Roman" w:hAnsi="Times New Roman"/>
          <w:b/>
          <w:bCs/>
          <w:noProof/>
          <w:lang w:val="en-AU"/>
        </w:rPr>
        <w:drawing>
          <wp:inline distT="0" distB="0" distL="0" distR="0">
            <wp:extent cx="906145" cy="914400"/>
            <wp:effectExtent l="0" t="0" r="825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p w:rsidR="00BF15E7" w:rsidRPr="00BF15E7" w:rsidRDefault="00BF15E7" w:rsidP="000B35AB">
      <w:pPr>
        <w:keepNext/>
        <w:keepLines/>
        <w:spacing w:before="200"/>
        <w:ind w:right="-188"/>
        <w:jc w:val="center"/>
        <w:rPr>
          <w:rFonts w:ascii="Calibri" w:hAnsi="Calibri"/>
          <w:sz w:val="36"/>
          <w:lang w:val="en-AU"/>
        </w:rPr>
      </w:pPr>
      <w:r w:rsidRPr="00BF15E7">
        <w:rPr>
          <w:rFonts w:ascii="Calibri" w:hAnsi="Calibri"/>
          <w:sz w:val="36"/>
          <w:lang w:val="en-AU"/>
        </w:rPr>
        <w:t>Legislative Assembly for the</w:t>
      </w:r>
      <w:r w:rsidRPr="00BF15E7">
        <w:rPr>
          <w:rFonts w:ascii="Calibri" w:hAnsi="Calibri"/>
          <w:sz w:val="36"/>
          <w:lang w:val="en-AU"/>
        </w:rPr>
        <w:br/>
        <w:t>Australian Capital Territory</w:t>
      </w:r>
    </w:p>
    <w:p w:rsidR="00BF15E7" w:rsidRPr="00BF15E7" w:rsidRDefault="00BF15E7" w:rsidP="000B35AB">
      <w:pPr>
        <w:keepNext/>
        <w:keepLines/>
        <w:ind w:right="-188"/>
        <w:jc w:val="center"/>
        <w:rPr>
          <w:rFonts w:ascii="Calibri" w:hAnsi="Calibri"/>
          <w:b/>
          <w:bCs/>
          <w:lang w:val="en-AU"/>
        </w:rPr>
      </w:pPr>
    </w:p>
    <w:p w:rsidR="00BF15E7" w:rsidRPr="00BF15E7" w:rsidRDefault="00BF15E7" w:rsidP="000B35AB">
      <w:pPr>
        <w:keepNext/>
        <w:keepLines/>
        <w:ind w:right="-188"/>
        <w:jc w:val="center"/>
        <w:rPr>
          <w:rFonts w:ascii="Calibri" w:hAnsi="Calibri"/>
          <w:b/>
          <w:bCs/>
          <w:lang w:val="en-AU"/>
        </w:rPr>
      </w:pPr>
      <w:r w:rsidRPr="00BF15E7">
        <w:rPr>
          <w:rFonts w:ascii="Calibri" w:hAnsi="Calibri"/>
          <w:b/>
          <w:bCs/>
          <w:lang w:val="en-AU"/>
        </w:rPr>
        <w:t>2016-2017-2018-2019</w:t>
      </w:r>
    </w:p>
    <w:p w:rsidR="00BF15E7" w:rsidRPr="00BF15E7" w:rsidRDefault="00BF15E7" w:rsidP="000B35AB">
      <w:pPr>
        <w:keepNext/>
        <w:keepLines/>
        <w:spacing w:before="360"/>
        <w:ind w:right="-188"/>
        <w:jc w:val="center"/>
        <w:rPr>
          <w:rFonts w:ascii="Calibri" w:hAnsi="Calibri"/>
          <w:b/>
          <w:sz w:val="48"/>
          <w:lang w:val="en-AU"/>
        </w:rPr>
      </w:pPr>
      <w:r w:rsidRPr="00BF15E7">
        <w:rPr>
          <w:rFonts w:ascii="Calibri" w:hAnsi="Calibri"/>
          <w:b/>
          <w:sz w:val="48"/>
          <w:lang w:val="en-AU"/>
        </w:rPr>
        <w:t>Notice Paper</w:t>
      </w:r>
    </w:p>
    <w:p w:rsidR="00BF15E7" w:rsidRPr="00BF15E7" w:rsidRDefault="00BF15E7" w:rsidP="000B35AB">
      <w:pPr>
        <w:keepNext/>
        <w:keepLines/>
        <w:spacing w:before="200"/>
        <w:ind w:right="-188"/>
        <w:jc w:val="center"/>
        <w:rPr>
          <w:rFonts w:ascii="Calibri" w:hAnsi="Calibri"/>
          <w:sz w:val="28"/>
          <w:szCs w:val="28"/>
          <w:lang w:val="en-AU"/>
        </w:rPr>
      </w:pPr>
      <w:r w:rsidRPr="00BF15E7">
        <w:rPr>
          <w:rFonts w:ascii="Calibri" w:hAnsi="Calibri"/>
          <w:sz w:val="28"/>
          <w:szCs w:val="28"/>
          <w:lang w:val="en-AU"/>
        </w:rPr>
        <w:t xml:space="preserve">No </w:t>
      </w:r>
      <w:r w:rsidR="000B35AB">
        <w:rPr>
          <w:rFonts w:ascii="Calibri" w:hAnsi="Calibri"/>
          <w:sz w:val="28"/>
          <w:szCs w:val="28"/>
          <w:lang w:val="en-AU"/>
        </w:rPr>
        <w:t>117</w:t>
      </w:r>
    </w:p>
    <w:p w:rsidR="00BF15E7" w:rsidRPr="00BF15E7" w:rsidRDefault="000B35AB" w:rsidP="000B35AB">
      <w:pPr>
        <w:keepNext/>
        <w:keepLines/>
        <w:spacing w:before="200"/>
        <w:ind w:right="-188"/>
        <w:jc w:val="center"/>
        <w:rPr>
          <w:rFonts w:ascii="Calibri" w:hAnsi="Calibri"/>
          <w:sz w:val="28"/>
          <w:szCs w:val="28"/>
          <w:lang w:val="en-AU"/>
        </w:rPr>
      </w:pPr>
      <w:r>
        <w:rPr>
          <w:rFonts w:ascii="Calibri" w:hAnsi="Calibri"/>
          <w:bCs/>
          <w:sz w:val="28"/>
          <w:szCs w:val="28"/>
          <w:lang w:val="en-AU"/>
        </w:rPr>
        <w:t>Wednesday, 23 October 2019</w:t>
      </w:r>
    </w:p>
    <w:p w:rsidR="00BF15E7" w:rsidRPr="00BF15E7" w:rsidRDefault="00BF15E7" w:rsidP="000B35AB">
      <w:pPr>
        <w:keepNext/>
        <w:keepLines/>
        <w:spacing w:before="360"/>
        <w:ind w:right="-188"/>
        <w:jc w:val="center"/>
        <w:rPr>
          <w:rFonts w:ascii="Calibri" w:hAnsi="Calibri"/>
          <w:lang w:val="en-AU"/>
        </w:rPr>
      </w:pPr>
      <w:r w:rsidRPr="00BF15E7">
        <w:rPr>
          <w:rFonts w:ascii="Calibri" w:hAnsi="Calibri"/>
          <w:iCs/>
          <w:lang w:val="en-AU"/>
        </w:rPr>
        <w:t>The Assembly meets this day at 10 am</w:t>
      </w:r>
    </w:p>
    <w:p w:rsidR="00BF15E7" w:rsidRPr="00BF15E7" w:rsidRDefault="00BF15E7" w:rsidP="000B35AB">
      <w:pPr>
        <w:keepNext/>
        <w:keepLines/>
        <w:spacing w:before="200" w:after="480"/>
        <w:ind w:right="-188"/>
        <w:jc w:val="center"/>
        <w:rPr>
          <w:rFonts w:ascii="Calibri" w:hAnsi="Calibri"/>
          <w:b/>
          <w:caps/>
          <w:lang w:val="en-AU"/>
        </w:rPr>
      </w:pPr>
      <w:r w:rsidRPr="00BF15E7">
        <w:rPr>
          <w:rFonts w:ascii="Calibri" w:hAnsi="Calibri"/>
          <w:caps/>
          <w:lang w:val="en-AU"/>
        </w:rPr>
        <w:t>___________________________________</w:t>
      </w:r>
    </w:p>
    <w:p w:rsidR="00BF15E7" w:rsidRPr="00BF15E7" w:rsidRDefault="00BF15E7" w:rsidP="000B35AB">
      <w:pPr>
        <w:spacing w:before="120" w:after="240"/>
        <w:ind w:right="-188"/>
        <w:jc w:val="center"/>
        <w:rPr>
          <w:rFonts w:ascii="Calibri" w:hAnsi="Calibri"/>
          <w:b/>
          <w:sz w:val="28"/>
          <w:lang w:eastAsia="en-US"/>
        </w:rPr>
      </w:pPr>
      <w:r w:rsidRPr="00BF15E7">
        <w:rPr>
          <w:rFonts w:ascii="Calibri" w:hAnsi="Calibri"/>
          <w:b/>
          <w:sz w:val="28"/>
          <w:lang w:eastAsia="en-US"/>
        </w:rPr>
        <w:t>PRIVATE MEMBERS’ BUSINESS</w:t>
      </w:r>
    </w:p>
    <w:p w:rsidR="00BF15E7" w:rsidRPr="00BF15E7" w:rsidRDefault="00BF15E7" w:rsidP="000B35AB">
      <w:pPr>
        <w:tabs>
          <w:tab w:val="right" w:pos="580"/>
        </w:tabs>
        <w:spacing w:before="240" w:after="240"/>
        <w:ind w:right="-188"/>
        <w:rPr>
          <w:rFonts w:ascii="Calibri" w:hAnsi="Calibri"/>
          <w:b/>
          <w:sz w:val="28"/>
          <w:lang w:eastAsia="en-US"/>
        </w:rPr>
      </w:pPr>
      <w:r w:rsidRPr="00BF15E7">
        <w:rPr>
          <w:rFonts w:ascii="Calibri" w:hAnsi="Calibri"/>
          <w:b/>
          <w:sz w:val="28"/>
          <w:lang w:eastAsia="en-US"/>
        </w:rPr>
        <w:t>Notices</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w:t>
      </w:r>
      <w:r w:rsidRPr="00BF15E7">
        <w:rPr>
          <w:rFonts w:ascii="Calibri" w:hAnsi="Calibri"/>
          <w:lang w:val="en-AU"/>
        </w:rPr>
        <w:tab/>
      </w:r>
      <w:r w:rsidRPr="00BF15E7">
        <w:rPr>
          <w:rFonts w:ascii="Calibri" w:hAnsi="Calibri"/>
          <w:b/>
          <w:bCs/>
          <w:caps/>
          <w:lang w:val="en-AU"/>
        </w:rPr>
        <w:t>Mrs Jones</w:t>
      </w:r>
      <w:r w:rsidRPr="00BF15E7">
        <w:rPr>
          <w:rFonts w:ascii="Calibri" w:hAnsi="Calibri"/>
          <w:bCs/>
          <w:caps/>
          <w:lang w:val="en-AU"/>
        </w:rPr>
        <w:t>:</w:t>
      </w:r>
      <w:r w:rsidRPr="00BF15E7">
        <w:rPr>
          <w:rFonts w:ascii="Calibri" w:hAnsi="Calibri"/>
          <w:lang w:val="en-AU"/>
        </w:rPr>
        <w:t xml:space="preserve"> To present a Bill for an Act to amend the </w:t>
      </w:r>
      <w:r w:rsidRPr="00BF15E7">
        <w:rPr>
          <w:rFonts w:ascii="Calibri" w:hAnsi="Calibri"/>
          <w:i/>
          <w:lang w:val="en-AU"/>
        </w:rPr>
        <w:t>Crimes Act 1900</w:t>
      </w:r>
      <w:r w:rsidRPr="00BF15E7">
        <w:rPr>
          <w:rFonts w:ascii="Calibri" w:hAnsi="Calibri"/>
          <w:lang w:val="en-AU"/>
        </w:rPr>
        <w:t xml:space="preserve">, and for other purposes. </w:t>
      </w:r>
      <w:r w:rsidRPr="00BF15E7">
        <w:rPr>
          <w:rFonts w:ascii="Calibri" w:hAnsi="Calibri"/>
          <w:i/>
          <w:iCs/>
          <w:lang w:val="en-AU"/>
        </w:rPr>
        <w:t>(Notice given 21 October 2019)</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2</w:t>
      </w:r>
      <w:r w:rsidRPr="00BF15E7">
        <w:rPr>
          <w:rFonts w:ascii="Calibri" w:hAnsi="Calibri"/>
          <w:lang w:val="en-AU"/>
        </w:rPr>
        <w:tab/>
      </w:r>
      <w:r w:rsidRPr="00BF15E7">
        <w:rPr>
          <w:rFonts w:ascii="Calibri" w:hAnsi="Calibri"/>
          <w:b/>
          <w:bCs/>
          <w:caps/>
          <w:lang w:val="en-AU"/>
        </w:rPr>
        <w:t>Ms Lawder</w:t>
      </w:r>
      <w:r w:rsidRPr="00BF15E7">
        <w:rPr>
          <w:rFonts w:ascii="Calibri" w:hAnsi="Calibri"/>
          <w:bCs/>
          <w:caps/>
          <w:lang w:val="en-AU"/>
        </w:rPr>
        <w:t>:</w:t>
      </w:r>
      <w:r w:rsidRPr="00BF15E7">
        <w:rPr>
          <w:rFonts w:ascii="Calibri" w:hAnsi="Calibri"/>
          <w:lang w:val="en-AU"/>
        </w:rPr>
        <w:t xml:space="preserve"> To present a Bill for an Act to amend the </w:t>
      </w:r>
      <w:r w:rsidRPr="00BF15E7">
        <w:rPr>
          <w:rFonts w:ascii="Calibri" w:hAnsi="Calibri"/>
          <w:i/>
          <w:lang w:val="en-AU"/>
        </w:rPr>
        <w:t>Domestic Animals Act 2000</w:t>
      </w:r>
      <w:r w:rsidRPr="00BF15E7">
        <w:rPr>
          <w:rFonts w:ascii="Calibri" w:hAnsi="Calibri"/>
          <w:lang w:val="en-AU"/>
        </w:rPr>
        <w:t xml:space="preserve">. </w:t>
      </w:r>
      <w:r w:rsidRPr="00BF15E7">
        <w:rPr>
          <w:rFonts w:ascii="Calibri" w:hAnsi="Calibri"/>
          <w:i/>
          <w:iCs/>
          <w:lang w:val="en-AU"/>
        </w:rPr>
        <w:t>(Notice given 21 October 2019)</w:t>
      </w:r>
      <w:r w:rsidRPr="00BF15E7">
        <w:rPr>
          <w:rFonts w:ascii="Calibri" w:hAnsi="Calibri"/>
          <w:lang w:val="en-AU"/>
        </w:rPr>
        <w:t>.</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3</w:t>
      </w:r>
      <w:r w:rsidRPr="00BF15E7">
        <w:rPr>
          <w:rFonts w:ascii="Calibri" w:hAnsi="Calibri"/>
          <w:lang w:val="en-AU"/>
        </w:rPr>
        <w:tab/>
      </w:r>
      <w:r w:rsidRPr="00BF15E7">
        <w:rPr>
          <w:rFonts w:ascii="Calibri" w:hAnsi="Calibri"/>
          <w:b/>
          <w:caps/>
          <w:lang w:val="en-AU"/>
        </w:rPr>
        <w:t>Ms Le Couteur</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 xml:space="preserve"> that:</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rPr>
        <w:t>the</w:t>
      </w:r>
      <w:proofErr w:type="gramEnd"/>
      <w:r w:rsidRPr="00BF15E7">
        <w:rPr>
          <w:rFonts w:ascii="Calibri" w:hAnsi="Calibri"/>
          <w:szCs w:val="24"/>
        </w:rPr>
        <w:t xml:space="preserve"> Labor-Greens Parliamentary Agreement for the 7th Assembly called for excellence in sustainable design in the </w:t>
      </w:r>
      <w:proofErr w:type="spellStart"/>
      <w:r w:rsidRPr="00BF15E7">
        <w:rPr>
          <w:rFonts w:ascii="Calibri" w:hAnsi="Calibri"/>
          <w:szCs w:val="24"/>
        </w:rPr>
        <w:t>Molonglo</w:t>
      </w:r>
      <w:proofErr w:type="spellEnd"/>
      <w:r w:rsidRPr="00BF15E7">
        <w:rPr>
          <w:rFonts w:ascii="Calibri" w:hAnsi="Calibri"/>
          <w:szCs w:val="24"/>
        </w:rPr>
        <w:t xml:space="preserve"> Valley development, including:</w:t>
      </w:r>
    </w:p>
    <w:p w:rsidR="00BF15E7" w:rsidRPr="00BF15E7" w:rsidRDefault="00BF15E7" w:rsidP="000B35AB">
      <w:pPr>
        <w:spacing w:before="60" w:after="60"/>
        <w:ind w:left="2835" w:right="-188" w:hanging="567"/>
        <w:rPr>
          <w:rFonts w:ascii="Calibri" w:hAnsi="Calibri"/>
          <w:szCs w:val="24"/>
        </w:rPr>
      </w:pPr>
      <w:r w:rsidRPr="00BF15E7">
        <w:rPr>
          <w:rFonts w:ascii="Calibri" w:hAnsi="Calibri"/>
          <w:lang w:val="en-AU" w:eastAsia="en-US"/>
        </w:rPr>
        <w:t>(</w:t>
      </w:r>
      <w:proofErr w:type="spellStart"/>
      <w:r w:rsidRPr="00BF15E7">
        <w:rPr>
          <w:rFonts w:ascii="Calibri" w:hAnsi="Calibri"/>
          <w:lang w:val="en-AU" w:eastAsia="en-US"/>
        </w:rPr>
        <w:t>i</w:t>
      </w:r>
      <w:proofErr w:type="spellEnd"/>
      <w:r w:rsidRPr="00BF15E7">
        <w:rPr>
          <w:rFonts w:ascii="Calibri" w:hAnsi="Calibri"/>
          <w:lang w:val="en-AU" w:eastAsia="en-US"/>
        </w:rPr>
        <w:t>)</w:t>
      </w:r>
      <w:r w:rsidRPr="00BF15E7">
        <w:rPr>
          <w:rFonts w:ascii="Calibri" w:hAnsi="Calibri"/>
          <w:lang w:val="en-AU" w:eastAsia="en-US"/>
        </w:rPr>
        <w:tab/>
      </w:r>
      <w:proofErr w:type="gramStart"/>
      <w:r w:rsidRPr="00BF15E7">
        <w:rPr>
          <w:rFonts w:ascii="Calibri" w:hAnsi="Calibri"/>
          <w:szCs w:val="24"/>
        </w:rPr>
        <w:t>construction</w:t>
      </w:r>
      <w:proofErr w:type="gramEnd"/>
      <w:r w:rsidRPr="00BF15E7">
        <w:rPr>
          <w:rFonts w:ascii="Calibri" w:hAnsi="Calibri"/>
          <w:szCs w:val="24"/>
        </w:rPr>
        <w:t xml:space="preserve"> of public transport infrastructure from the outset of the development;</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(ii)</w:t>
      </w:r>
      <w:r w:rsidRPr="00BF15E7">
        <w:rPr>
          <w:rFonts w:ascii="Calibri" w:hAnsi="Calibri"/>
          <w:szCs w:val="24"/>
        </w:rPr>
        <w:tab/>
      </w:r>
      <w:proofErr w:type="gramStart"/>
      <w:r w:rsidRPr="00BF15E7">
        <w:rPr>
          <w:rFonts w:ascii="Calibri" w:hAnsi="Calibri"/>
          <w:szCs w:val="24"/>
        </w:rPr>
        <w:t>mandatory</w:t>
      </w:r>
      <w:proofErr w:type="gramEnd"/>
      <w:r w:rsidRPr="00BF15E7">
        <w:rPr>
          <w:rFonts w:ascii="Calibri" w:hAnsi="Calibri"/>
          <w:szCs w:val="24"/>
        </w:rPr>
        <w:t xml:space="preserve"> solar passivity;</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(iii)</w:t>
      </w:r>
      <w:r w:rsidRPr="00BF15E7">
        <w:rPr>
          <w:rFonts w:ascii="Calibri" w:hAnsi="Calibri"/>
          <w:szCs w:val="24"/>
        </w:rPr>
        <w:tab/>
      </w:r>
      <w:proofErr w:type="gramStart"/>
      <w:r w:rsidRPr="00BF15E7">
        <w:rPr>
          <w:rFonts w:ascii="Calibri" w:hAnsi="Calibri"/>
          <w:szCs w:val="24"/>
        </w:rPr>
        <w:t>pedestrian</w:t>
      </w:r>
      <w:proofErr w:type="gramEnd"/>
      <w:r w:rsidRPr="00BF15E7">
        <w:rPr>
          <w:rFonts w:ascii="Calibri" w:hAnsi="Calibri"/>
          <w:szCs w:val="24"/>
        </w:rPr>
        <w:t xml:space="preserve"> friendly design;</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(iv)</w:t>
      </w:r>
      <w:r w:rsidRPr="00BF15E7">
        <w:rPr>
          <w:rFonts w:ascii="Calibri" w:hAnsi="Calibri"/>
          <w:szCs w:val="24"/>
        </w:rPr>
        <w:tab/>
      </w:r>
      <w:proofErr w:type="gramStart"/>
      <w:r w:rsidRPr="00BF15E7">
        <w:rPr>
          <w:rFonts w:ascii="Calibri" w:hAnsi="Calibri"/>
          <w:szCs w:val="24"/>
        </w:rPr>
        <w:t>inclusion</w:t>
      </w:r>
      <w:proofErr w:type="gramEnd"/>
      <w:r w:rsidRPr="00BF15E7">
        <w:rPr>
          <w:rFonts w:ascii="Calibri" w:hAnsi="Calibri"/>
          <w:szCs w:val="24"/>
        </w:rPr>
        <w:t xml:space="preserve"> of a third pipeline for non-potable water; and</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(v)</w:t>
      </w:r>
      <w:r w:rsidRPr="00BF15E7">
        <w:rPr>
          <w:rFonts w:ascii="Calibri" w:hAnsi="Calibri"/>
          <w:szCs w:val="24"/>
        </w:rPr>
        <w:tab/>
      </w:r>
      <w:proofErr w:type="gramStart"/>
      <w:r w:rsidRPr="00BF15E7">
        <w:rPr>
          <w:rFonts w:ascii="Calibri" w:hAnsi="Calibri"/>
          <w:szCs w:val="24"/>
        </w:rPr>
        <w:t>implementing</w:t>
      </w:r>
      <w:proofErr w:type="gramEnd"/>
      <w:r w:rsidRPr="00BF15E7">
        <w:rPr>
          <w:rFonts w:ascii="Calibri" w:hAnsi="Calibri"/>
          <w:szCs w:val="24"/>
        </w:rPr>
        <w:t xml:space="preserve"> child-friendly planning principles into the development of Wright and Coombs;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lastRenderedPageBreak/>
        <w:t>(b)</w:t>
      </w:r>
      <w:r w:rsidRPr="00BF15E7">
        <w:rPr>
          <w:rFonts w:ascii="Calibri" w:hAnsi="Calibri"/>
          <w:lang w:val="en-AU" w:eastAsia="en-US"/>
        </w:rPr>
        <w:tab/>
      </w:r>
      <w:proofErr w:type="gramStart"/>
      <w:r w:rsidRPr="00BF15E7">
        <w:rPr>
          <w:rFonts w:ascii="Calibri" w:hAnsi="Calibri"/>
          <w:lang w:val="en-AU" w:eastAsia="en-US"/>
        </w:rPr>
        <w:t>t</w:t>
      </w:r>
      <w:r w:rsidRPr="00BF15E7">
        <w:rPr>
          <w:rFonts w:ascii="Calibri" w:hAnsi="Calibri"/>
          <w:szCs w:val="24"/>
        </w:rPr>
        <w:t>he</w:t>
      </w:r>
      <w:proofErr w:type="gramEnd"/>
      <w:r w:rsidRPr="00BF15E7">
        <w:rPr>
          <w:rFonts w:ascii="Calibri" w:hAnsi="Calibri"/>
          <w:szCs w:val="24"/>
        </w:rPr>
        <w:t xml:space="preserve"> Labor-Greens Parliamentary Agreement for the 8th Assembly called for a “</w:t>
      </w:r>
      <w:proofErr w:type="spellStart"/>
      <w:r w:rsidRPr="00BF15E7">
        <w:rPr>
          <w:rFonts w:ascii="Calibri" w:hAnsi="Calibri"/>
          <w:szCs w:val="24"/>
        </w:rPr>
        <w:t>Molonglo</w:t>
      </w:r>
      <w:proofErr w:type="spellEnd"/>
      <w:r w:rsidRPr="00BF15E7">
        <w:rPr>
          <w:rFonts w:ascii="Calibri" w:hAnsi="Calibri"/>
          <w:szCs w:val="24"/>
        </w:rPr>
        <w:t xml:space="preserve"> Cycle Highway feasibility study”;</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(c)</w:t>
      </w:r>
      <w:r w:rsidRPr="00BF15E7">
        <w:rPr>
          <w:rFonts w:ascii="Calibri" w:hAnsi="Calibri"/>
          <w:szCs w:val="24"/>
        </w:rPr>
        <w:tab/>
        <w:t xml:space="preserve">it is nine years since the first land release in the </w:t>
      </w:r>
      <w:proofErr w:type="spellStart"/>
      <w:r w:rsidRPr="00BF15E7">
        <w:rPr>
          <w:rFonts w:ascii="Calibri" w:hAnsi="Calibri"/>
          <w:szCs w:val="24"/>
        </w:rPr>
        <w:t>Molonglo</w:t>
      </w:r>
      <w:proofErr w:type="spellEnd"/>
      <w:r w:rsidRPr="00BF15E7">
        <w:rPr>
          <w:rFonts w:ascii="Calibri" w:hAnsi="Calibri"/>
          <w:szCs w:val="24"/>
        </w:rPr>
        <w:t xml:space="preserve"> Valley and development is expected to continue for another 15 years;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(d)</w:t>
      </w:r>
      <w:r w:rsidRPr="00BF15E7">
        <w:rPr>
          <w:rFonts w:ascii="Calibri" w:hAnsi="Calibri"/>
          <w:szCs w:val="24"/>
        </w:rPr>
        <w:tab/>
        <w:t xml:space="preserve">while there have been improvements over earlier development in the ACT, </w:t>
      </w:r>
      <w:proofErr w:type="spellStart"/>
      <w:r w:rsidRPr="00BF15E7">
        <w:rPr>
          <w:rFonts w:ascii="Calibri" w:hAnsi="Calibri"/>
          <w:szCs w:val="24"/>
        </w:rPr>
        <w:t>Molonglo</w:t>
      </w:r>
      <w:proofErr w:type="spellEnd"/>
      <w:r w:rsidRPr="00BF15E7">
        <w:rPr>
          <w:rFonts w:ascii="Calibri" w:hAnsi="Calibri"/>
          <w:szCs w:val="24"/>
        </w:rPr>
        <w:t xml:space="preserve"> Valley developments do not appear to be delivering excellence in sustainable design across all areas of environmental sustainability, social sustainability and transport;</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(e)</w:t>
      </w:r>
      <w:r w:rsidRPr="00BF15E7">
        <w:rPr>
          <w:rFonts w:ascii="Calibri" w:hAnsi="Calibri"/>
          <w:szCs w:val="24"/>
        </w:rPr>
        <w:tab/>
        <w:t>environmental sustainability gaps include lack of room for canopy trees, blocks and dwellings not being correctly oriented for passive solar heating/cooling, and major terraforming and removal of almost all vegetation during suburb construction;</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(f)</w:t>
      </w:r>
      <w:r w:rsidRPr="00BF15E7">
        <w:rPr>
          <w:rFonts w:ascii="Calibri" w:hAnsi="Calibri"/>
          <w:szCs w:val="24"/>
        </w:rPr>
        <w:tab/>
        <w:t xml:space="preserve">housing diversity is better than many previous Canberra suburbs, however </w:t>
      </w:r>
      <w:proofErr w:type="spellStart"/>
      <w:r w:rsidRPr="00BF15E7">
        <w:rPr>
          <w:rFonts w:ascii="Calibri" w:hAnsi="Calibri"/>
          <w:szCs w:val="24"/>
        </w:rPr>
        <w:t>Molonglo</w:t>
      </w:r>
      <w:proofErr w:type="spellEnd"/>
      <w:r w:rsidRPr="00BF15E7">
        <w:rPr>
          <w:rFonts w:ascii="Calibri" w:hAnsi="Calibri"/>
          <w:szCs w:val="24"/>
        </w:rPr>
        <w:t xml:space="preserve"> Valley residents lack key community amenities required for social sustainability, including local shops and low-cost land for community groups such as scouts and guides, religious and multi-cultural groups;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(g)</w:t>
      </w:r>
      <w:r w:rsidRPr="00BF15E7">
        <w:rPr>
          <w:rFonts w:ascii="Calibri" w:hAnsi="Calibri"/>
          <w:szCs w:val="24"/>
        </w:rPr>
        <w:tab/>
        <w:t xml:space="preserve">to date, good public transport services have been delivered in the </w:t>
      </w:r>
      <w:proofErr w:type="spellStart"/>
      <w:r w:rsidRPr="00BF15E7">
        <w:rPr>
          <w:rFonts w:ascii="Calibri" w:hAnsi="Calibri"/>
          <w:szCs w:val="24"/>
        </w:rPr>
        <w:t>Molonglo</w:t>
      </w:r>
      <w:proofErr w:type="spellEnd"/>
      <w:r w:rsidRPr="00BF15E7">
        <w:rPr>
          <w:rFonts w:ascii="Calibri" w:hAnsi="Calibri"/>
          <w:szCs w:val="24"/>
        </w:rPr>
        <w:t xml:space="preserve"> Valley as soon as new homes are occupied, and local streets have good footpaths, but the </w:t>
      </w:r>
      <w:proofErr w:type="spellStart"/>
      <w:r w:rsidRPr="00BF15E7">
        <w:rPr>
          <w:rFonts w:ascii="Calibri" w:hAnsi="Calibri"/>
          <w:szCs w:val="24"/>
        </w:rPr>
        <w:t>Molonglo</w:t>
      </w:r>
      <w:proofErr w:type="spellEnd"/>
      <w:r w:rsidRPr="00BF15E7">
        <w:rPr>
          <w:rFonts w:ascii="Calibri" w:hAnsi="Calibri"/>
          <w:szCs w:val="24"/>
        </w:rPr>
        <w:t xml:space="preserve"> Valley suffers from very indirect off-road cycling connections to the City and Belconnen; and</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(h)</w:t>
      </w:r>
      <w:r w:rsidRPr="00BF15E7">
        <w:rPr>
          <w:rFonts w:ascii="Calibri" w:hAnsi="Calibri"/>
          <w:szCs w:val="24"/>
        </w:rPr>
        <w:tab/>
        <w:t xml:space="preserve">despite the new suburb of Whitlam being two </w:t>
      </w:r>
      <w:proofErr w:type="spellStart"/>
      <w:r w:rsidRPr="00BF15E7">
        <w:rPr>
          <w:rFonts w:ascii="Calibri" w:hAnsi="Calibri"/>
          <w:szCs w:val="24"/>
        </w:rPr>
        <w:t>kilometres</w:t>
      </w:r>
      <w:proofErr w:type="spellEnd"/>
      <w:r w:rsidRPr="00BF15E7">
        <w:rPr>
          <w:rFonts w:ascii="Calibri" w:hAnsi="Calibri"/>
          <w:szCs w:val="24"/>
        </w:rPr>
        <w:t xml:space="preserve"> from the nearest schools and shops, planning for Whitlam will see residents move in at least two years before schools and shops are built, however there is no commitment to providing a bus service to Whitlam to connect early residents to services;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calls</w:t>
      </w:r>
      <w:proofErr w:type="gramEnd"/>
      <w:r w:rsidRPr="00BF15E7">
        <w:rPr>
          <w:rFonts w:ascii="Calibri" w:hAnsi="Calibri"/>
          <w:lang w:val="en-AU" w:eastAsia="en-US"/>
        </w:rPr>
        <w:t xml:space="preserve"> on the ACT Government to:</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rPr>
        <w:t>commission</w:t>
      </w:r>
      <w:proofErr w:type="gramEnd"/>
      <w:r w:rsidRPr="00BF15E7">
        <w:rPr>
          <w:rFonts w:ascii="Calibri" w:hAnsi="Calibri"/>
          <w:szCs w:val="24"/>
        </w:rPr>
        <w:t xml:space="preserve"> an independent review of planning and development for the </w:t>
      </w:r>
      <w:proofErr w:type="spellStart"/>
      <w:r w:rsidRPr="00BF15E7">
        <w:rPr>
          <w:rFonts w:ascii="Calibri" w:hAnsi="Calibri"/>
          <w:szCs w:val="24"/>
        </w:rPr>
        <w:t>Molonglo</w:t>
      </w:r>
      <w:proofErr w:type="spellEnd"/>
      <w:r w:rsidRPr="00BF15E7">
        <w:rPr>
          <w:rFonts w:ascii="Calibri" w:hAnsi="Calibri"/>
          <w:szCs w:val="24"/>
        </w:rPr>
        <w:t xml:space="preserve"> Valley that examines:</w:t>
      </w:r>
    </w:p>
    <w:p w:rsidR="00BF15E7" w:rsidRPr="00BF15E7" w:rsidRDefault="00BF15E7" w:rsidP="000B35AB">
      <w:pPr>
        <w:spacing w:before="60" w:after="60"/>
        <w:ind w:left="2835" w:right="-188" w:hanging="567"/>
        <w:rPr>
          <w:rFonts w:ascii="Calibri" w:hAnsi="Calibri"/>
          <w:szCs w:val="24"/>
        </w:rPr>
      </w:pPr>
      <w:r w:rsidRPr="00BF15E7">
        <w:rPr>
          <w:rFonts w:ascii="Calibri" w:hAnsi="Calibri"/>
          <w:lang w:val="en-AU" w:eastAsia="en-US"/>
        </w:rPr>
        <w:t>(</w:t>
      </w:r>
      <w:proofErr w:type="spellStart"/>
      <w:r w:rsidRPr="00BF15E7">
        <w:rPr>
          <w:rFonts w:ascii="Calibri" w:hAnsi="Calibri"/>
          <w:lang w:val="en-AU" w:eastAsia="en-US"/>
        </w:rPr>
        <w:t>i</w:t>
      </w:r>
      <w:proofErr w:type="spellEnd"/>
      <w:r w:rsidRPr="00BF15E7">
        <w:rPr>
          <w:rFonts w:ascii="Calibri" w:hAnsi="Calibri"/>
          <w:lang w:val="en-AU" w:eastAsia="en-US"/>
        </w:rPr>
        <w:t>)</w:t>
      </w:r>
      <w:r w:rsidRPr="00BF15E7">
        <w:rPr>
          <w:rFonts w:ascii="Calibri" w:hAnsi="Calibri"/>
          <w:lang w:val="en-AU" w:eastAsia="en-US"/>
        </w:rPr>
        <w:tab/>
      </w:r>
      <w:proofErr w:type="gramStart"/>
      <w:r w:rsidRPr="00BF15E7">
        <w:rPr>
          <w:rFonts w:ascii="Calibri" w:hAnsi="Calibri"/>
          <w:szCs w:val="24"/>
        </w:rPr>
        <w:t>whether</w:t>
      </w:r>
      <w:proofErr w:type="gramEnd"/>
      <w:r w:rsidRPr="00BF15E7">
        <w:rPr>
          <w:rFonts w:ascii="Calibri" w:hAnsi="Calibri"/>
          <w:szCs w:val="24"/>
        </w:rPr>
        <w:t xml:space="preserve"> </w:t>
      </w:r>
      <w:proofErr w:type="spellStart"/>
      <w:r w:rsidRPr="00BF15E7">
        <w:rPr>
          <w:rFonts w:ascii="Calibri" w:hAnsi="Calibri"/>
          <w:szCs w:val="24"/>
        </w:rPr>
        <w:t>Molonglo</w:t>
      </w:r>
      <w:proofErr w:type="spellEnd"/>
      <w:r w:rsidRPr="00BF15E7">
        <w:rPr>
          <w:rFonts w:ascii="Calibri" w:hAnsi="Calibri"/>
          <w:szCs w:val="24"/>
        </w:rPr>
        <w:t xml:space="preserve"> development is achieving excellence in sustainable design;</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(ii)</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matters raised in par</w:t>
      </w:r>
      <w:r w:rsidR="001D1E9C">
        <w:rPr>
          <w:rFonts w:ascii="Calibri" w:hAnsi="Calibri"/>
          <w:szCs w:val="24"/>
        </w:rPr>
        <w:t>agraph</w:t>
      </w:r>
      <w:r w:rsidRPr="00BF15E7">
        <w:rPr>
          <w:rFonts w:ascii="Calibri" w:hAnsi="Calibri"/>
          <w:szCs w:val="24"/>
        </w:rPr>
        <w:t xml:space="preserve"> (1); and</w:t>
      </w:r>
    </w:p>
    <w:p w:rsidR="00BF15E7" w:rsidRPr="00BF15E7" w:rsidRDefault="00BF15E7" w:rsidP="000B35AB">
      <w:pPr>
        <w:spacing w:before="60" w:after="60"/>
        <w:ind w:left="2835" w:right="-188" w:hanging="567"/>
        <w:rPr>
          <w:rFonts w:ascii="Calibri" w:hAnsi="Calibri"/>
          <w:szCs w:val="24"/>
        </w:rPr>
      </w:pPr>
      <w:r w:rsidRPr="00BF15E7">
        <w:rPr>
          <w:rFonts w:ascii="Calibri" w:hAnsi="Calibri"/>
          <w:szCs w:val="24"/>
        </w:rPr>
        <w:t>(iii)</w:t>
      </w:r>
      <w:r w:rsidRPr="00BF15E7">
        <w:rPr>
          <w:rFonts w:ascii="Calibri" w:hAnsi="Calibri"/>
          <w:szCs w:val="24"/>
        </w:rPr>
        <w:tab/>
      </w:r>
      <w:proofErr w:type="gramStart"/>
      <w:r w:rsidRPr="00BF15E7">
        <w:rPr>
          <w:rFonts w:ascii="Calibri" w:hAnsi="Calibri"/>
          <w:szCs w:val="24"/>
        </w:rPr>
        <w:t>what</w:t>
      </w:r>
      <w:proofErr w:type="gramEnd"/>
      <w:r w:rsidRPr="00BF15E7">
        <w:rPr>
          <w:rFonts w:ascii="Calibri" w:hAnsi="Calibri"/>
          <w:szCs w:val="24"/>
        </w:rPr>
        <w:t xml:space="preserve"> actions are required to deliver excellence in sustainable design, including on environmental, social and transport sustainability;</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(b)</w:t>
      </w:r>
      <w:r w:rsidRPr="00BF15E7">
        <w:rPr>
          <w:rFonts w:ascii="Calibri" w:hAnsi="Calibri"/>
          <w:lang w:val="en-AU" w:eastAsia="en-US"/>
        </w:rPr>
        <w:tab/>
      </w:r>
      <w:proofErr w:type="gramStart"/>
      <w:r w:rsidRPr="00BF15E7">
        <w:rPr>
          <w:rFonts w:ascii="Calibri" w:hAnsi="Calibri"/>
          <w:szCs w:val="24"/>
        </w:rPr>
        <w:t>provide</w:t>
      </w:r>
      <w:proofErr w:type="gramEnd"/>
      <w:r w:rsidRPr="00BF15E7">
        <w:rPr>
          <w:rFonts w:ascii="Calibri" w:hAnsi="Calibri"/>
          <w:szCs w:val="24"/>
        </w:rPr>
        <w:t xml:space="preserve"> the final report of the review to the Assembly by 31 May 2020; and</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szCs w:val="24"/>
        </w:rPr>
        <w:t>(c)</w:t>
      </w:r>
      <w:r w:rsidRPr="00BF15E7">
        <w:rPr>
          <w:rFonts w:ascii="Calibri" w:hAnsi="Calibri"/>
          <w:szCs w:val="24"/>
        </w:rPr>
        <w:tab/>
      </w:r>
      <w:proofErr w:type="gramStart"/>
      <w:r w:rsidRPr="00BF15E7">
        <w:rPr>
          <w:rFonts w:ascii="Calibri" w:hAnsi="Calibri"/>
          <w:szCs w:val="24"/>
        </w:rPr>
        <w:t>use</w:t>
      </w:r>
      <w:proofErr w:type="gramEnd"/>
      <w:r w:rsidRPr="00BF15E7">
        <w:rPr>
          <w:rFonts w:ascii="Calibri" w:hAnsi="Calibri"/>
          <w:szCs w:val="24"/>
        </w:rPr>
        <w:t xml:space="preserve"> this report to inform and improve future development in the ACT.</w:t>
      </w:r>
      <w:r w:rsidRPr="00BF15E7">
        <w:rPr>
          <w:rFonts w:ascii="Calibri" w:hAnsi="Calibri"/>
          <w:lang w:val="en-AU" w:eastAsia="en-US"/>
        </w:rPr>
        <w:t xml:space="preserve"> (</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60"/>
        <w:ind w:left="1134" w:right="-187" w:hanging="1134"/>
        <w:rPr>
          <w:rFonts w:ascii="Calibri" w:hAnsi="Calibri"/>
          <w:lang w:val="en-AU"/>
        </w:rPr>
      </w:pPr>
      <w:r w:rsidRPr="00BF15E7">
        <w:rPr>
          <w:rFonts w:ascii="Calibri" w:hAnsi="Calibri"/>
          <w:lang w:val="en-AU"/>
        </w:rPr>
        <w:tab/>
        <w:t>4</w:t>
      </w:r>
      <w:r w:rsidRPr="00BF15E7">
        <w:rPr>
          <w:rFonts w:ascii="Calibri" w:hAnsi="Calibri"/>
          <w:lang w:val="en-AU"/>
        </w:rPr>
        <w:tab/>
      </w:r>
      <w:r w:rsidRPr="00BF15E7">
        <w:rPr>
          <w:rFonts w:ascii="Calibri" w:hAnsi="Calibri"/>
          <w:b/>
          <w:caps/>
          <w:lang w:val="en-AU"/>
        </w:rPr>
        <w:t>Mr Coe</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7"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w:t>
      </w:r>
    </w:p>
    <w:p w:rsidR="00BF15E7" w:rsidRPr="00BF15E7" w:rsidRDefault="00BF15E7" w:rsidP="000B35AB">
      <w:pPr>
        <w:tabs>
          <w:tab w:val="left" w:pos="567"/>
        </w:tabs>
        <w:spacing w:before="60" w:after="60"/>
        <w:ind w:left="2268" w:right="-187" w:hanging="567"/>
        <w:rPr>
          <w:rFonts w:ascii="Calibri" w:hAnsi="Calibri"/>
          <w:szCs w:val="24"/>
          <w:lang w:val="en-AU"/>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lang w:val="en-AU" w:eastAsia="en-US"/>
        </w:rPr>
        <w:t>t</w:t>
      </w:r>
      <w:r w:rsidRPr="00BF15E7">
        <w:rPr>
          <w:rFonts w:ascii="Calibri" w:hAnsi="Calibri"/>
          <w:szCs w:val="24"/>
          <w:lang w:val="en-AU"/>
        </w:rPr>
        <w:t>he</w:t>
      </w:r>
      <w:proofErr w:type="gramEnd"/>
      <w:r w:rsidRPr="00BF15E7">
        <w:rPr>
          <w:rFonts w:ascii="Calibri" w:hAnsi="Calibri"/>
          <w:szCs w:val="24"/>
          <w:lang w:val="en-AU"/>
        </w:rPr>
        <w:t xml:space="preserve"> ACT Government received $214 million more in taxes during 2018</w:t>
      </w:r>
      <w:r w:rsidRPr="00BF15E7">
        <w:rPr>
          <w:rFonts w:ascii="Calibri" w:hAnsi="Calibri"/>
          <w:szCs w:val="24"/>
          <w:lang w:val="en-AU"/>
        </w:rPr>
        <w:noBreakHyphen/>
        <w:t>19 than the previous financial year;</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szCs w:val="24"/>
          <w:lang w:val="en-AU"/>
        </w:rPr>
        <w:lastRenderedPageBreak/>
        <w:t>(b)</w:t>
      </w:r>
      <w:r w:rsidRPr="00BF15E7">
        <w:rPr>
          <w:rFonts w:ascii="Calibri" w:hAnsi="Calibri"/>
          <w:szCs w:val="24"/>
          <w:lang w:val="en-AU"/>
        </w:rPr>
        <w:tab/>
        <w:t>despite this 13 percent increase in revenue</w:t>
      </w:r>
      <w:r w:rsidR="001D1E9C">
        <w:rPr>
          <w:rFonts w:ascii="Calibri" w:hAnsi="Calibri"/>
          <w:szCs w:val="24"/>
          <w:lang w:val="en-AU"/>
        </w:rPr>
        <w:t>,</w:t>
      </w:r>
      <w:r w:rsidRPr="00BF15E7">
        <w:rPr>
          <w:rFonts w:ascii="Calibri" w:hAnsi="Calibri"/>
          <w:szCs w:val="24"/>
          <w:lang w:val="en-AU"/>
        </w:rPr>
        <w:t xml:space="preserve"> the ACT Government has failed to deliver basic services to a reasonable standard in multiple portfolios, including health, education and transport; and</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szCs w:val="24"/>
          <w:lang w:val="en-AU"/>
        </w:rPr>
        <w:t>(c)</w:t>
      </w:r>
      <w:r w:rsidRPr="00BF15E7">
        <w:rPr>
          <w:rFonts w:ascii="Calibri" w:hAnsi="Calibri"/>
          <w:szCs w:val="24"/>
          <w:lang w:val="en-AU"/>
        </w:rPr>
        <w:tab/>
        <w:t>Canberra families are suffering because of the increasing tax burdens placed on them due to the ACT Government’s poor policy decisions and misplaced spending priorities;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calls</w:t>
      </w:r>
      <w:proofErr w:type="gramEnd"/>
      <w:r w:rsidRPr="00BF15E7">
        <w:rPr>
          <w:rFonts w:ascii="Calibri" w:hAnsi="Calibri"/>
          <w:lang w:val="en-AU" w:eastAsia="en-US"/>
        </w:rPr>
        <w:t xml:space="preserve"> on the Government to:</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lang w:val="en-AU"/>
        </w:rPr>
        <w:t>table</w:t>
      </w:r>
      <w:proofErr w:type="gramEnd"/>
      <w:r w:rsidRPr="00BF15E7">
        <w:rPr>
          <w:rFonts w:ascii="Calibri" w:hAnsi="Calibri"/>
          <w:szCs w:val="24"/>
          <w:lang w:val="en-AU"/>
        </w:rPr>
        <w:t xml:space="preserve"> all modelling regarding the 2018-19 and future revenue projections by 24 October 2019; and</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szCs w:val="24"/>
          <w:lang w:val="en-AU"/>
        </w:rPr>
        <w:t>(b)</w:t>
      </w:r>
      <w:r w:rsidRPr="00BF15E7">
        <w:rPr>
          <w:rFonts w:ascii="Calibri" w:hAnsi="Calibri"/>
          <w:szCs w:val="24"/>
          <w:lang w:val="en-AU"/>
        </w:rPr>
        <w:tab/>
      </w:r>
      <w:proofErr w:type="gramStart"/>
      <w:r w:rsidRPr="00BF15E7">
        <w:rPr>
          <w:rFonts w:ascii="Calibri" w:hAnsi="Calibri"/>
          <w:szCs w:val="24"/>
          <w:lang w:val="en-AU"/>
        </w:rPr>
        <w:t>stop</w:t>
      </w:r>
      <w:proofErr w:type="gramEnd"/>
      <w:r w:rsidRPr="00BF15E7">
        <w:rPr>
          <w:rFonts w:ascii="Calibri" w:hAnsi="Calibri"/>
          <w:szCs w:val="24"/>
          <w:lang w:val="en-AU"/>
        </w:rPr>
        <w:t xml:space="preserve"> the unfair increases to rates, taxes, fees and charges, particularly for low income households. </w:t>
      </w:r>
      <w:r w:rsidRPr="00BF15E7">
        <w:rPr>
          <w:rFonts w:ascii="Calibri" w:hAnsi="Calibri"/>
          <w:lang w:val="en-AU" w:eastAsia="en-US"/>
        </w:rPr>
        <w:t>(</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5</w:t>
      </w:r>
      <w:r w:rsidRPr="00BF15E7">
        <w:rPr>
          <w:rFonts w:ascii="Calibri" w:hAnsi="Calibri"/>
          <w:lang w:val="en-AU"/>
        </w:rPr>
        <w:tab/>
      </w:r>
      <w:r w:rsidRPr="00BF15E7">
        <w:rPr>
          <w:rFonts w:ascii="Calibri" w:hAnsi="Calibri"/>
          <w:b/>
          <w:caps/>
          <w:lang w:val="en-AU"/>
        </w:rPr>
        <w:t>Ms Cody</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r w:rsidR="001D1E9C">
        <w:rPr>
          <w:rFonts w:ascii="Calibri" w:hAnsi="Calibri"/>
          <w:lang w:val="en-AU" w:eastAsia="en-US"/>
        </w:rPr>
        <w:t>n</w:t>
      </w:r>
      <w:proofErr w:type="spellStart"/>
      <w:r w:rsidRPr="00BF15E7">
        <w:rPr>
          <w:rFonts w:ascii="Calibri" w:hAnsi="Calibri"/>
          <w:color w:val="000000"/>
          <w:szCs w:val="24"/>
        </w:rPr>
        <w:t>otes</w:t>
      </w:r>
      <w:proofErr w:type="spellEnd"/>
      <w:r w:rsidRPr="00BF15E7">
        <w:rPr>
          <w:rFonts w:ascii="Calibri" w:hAnsi="Calibri"/>
          <w:color w:val="000000"/>
          <w:szCs w:val="24"/>
        </w:rPr>
        <w:t xml:space="preserve"> that the </w:t>
      </w:r>
      <w:r w:rsidRPr="001D1E9C">
        <w:rPr>
          <w:rFonts w:ascii="Calibri" w:hAnsi="Calibri"/>
          <w:iCs/>
          <w:color w:val="000000"/>
          <w:szCs w:val="24"/>
        </w:rPr>
        <w:t>ACT Infrastructure Plan</w:t>
      </w:r>
      <w:r w:rsidRPr="00BF15E7">
        <w:rPr>
          <w:rFonts w:ascii="Calibri" w:hAnsi="Calibri"/>
          <w:iCs/>
          <w:color w:val="000000"/>
          <w:szCs w:val="24"/>
        </w:rPr>
        <w:t>:</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color w:val="000000"/>
          <w:szCs w:val="24"/>
        </w:rPr>
        <w:t>sets</w:t>
      </w:r>
      <w:proofErr w:type="gramEnd"/>
      <w:r w:rsidRPr="00BF15E7">
        <w:rPr>
          <w:rFonts w:ascii="Calibri" w:hAnsi="Calibri"/>
          <w:color w:val="000000"/>
          <w:szCs w:val="24"/>
        </w:rPr>
        <w:t xml:space="preserve"> out the building of key arterial roads in the ACT, focusing primarily in growth areas such as Woden, </w:t>
      </w:r>
      <w:proofErr w:type="spellStart"/>
      <w:r w:rsidRPr="00BF15E7">
        <w:rPr>
          <w:rFonts w:ascii="Calibri" w:hAnsi="Calibri"/>
          <w:color w:val="000000"/>
          <w:szCs w:val="24"/>
        </w:rPr>
        <w:t>Molonglo</w:t>
      </w:r>
      <w:proofErr w:type="spellEnd"/>
      <w:r w:rsidRPr="00BF15E7">
        <w:rPr>
          <w:rFonts w:ascii="Calibri" w:hAnsi="Calibri"/>
          <w:color w:val="000000"/>
          <w:szCs w:val="24"/>
        </w:rPr>
        <w:t xml:space="preserve"> and Weston Creek and in strengthening key transport corridors in Tuggeranong;</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(b)</w:t>
      </w:r>
      <w:r w:rsidRPr="00BF15E7">
        <w:rPr>
          <w:rFonts w:ascii="Calibri" w:hAnsi="Calibri"/>
          <w:color w:val="000000"/>
          <w:szCs w:val="24"/>
        </w:rPr>
        <w:tab/>
      </w:r>
      <w:proofErr w:type="gramStart"/>
      <w:r w:rsidRPr="00BF15E7">
        <w:rPr>
          <w:rFonts w:ascii="Calibri" w:hAnsi="Calibri"/>
          <w:color w:val="000000"/>
          <w:szCs w:val="24"/>
        </w:rPr>
        <w:t>has</w:t>
      </w:r>
      <w:proofErr w:type="gramEnd"/>
      <w:r w:rsidRPr="00BF15E7">
        <w:rPr>
          <w:rFonts w:ascii="Calibri" w:hAnsi="Calibri"/>
          <w:color w:val="000000"/>
          <w:szCs w:val="24"/>
        </w:rPr>
        <w:t xml:space="preserve"> foresight to account for an increase in road traffic due to the ACT remaining an attractive place to live, visit, study, work or do business;</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(c)</w:t>
      </w:r>
      <w:r w:rsidRPr="00BF15E7">
        <w:rPr>
          <w:rFonts w:ascii="Calibri" w:hAnsi="Calibri"/>
          <w:color w:val="000000"/>
          <w:szCs w:val="24"/>
        </w:rPr>
        <w:tab/>
      </w:r>
      <w:proofErr w:type="gramStart"/>
      <w:r w:rsidRPr="00BF15E7">
        <w:rPr>
          <w:rFonts w:ascii="Calibri" w:hAnsi="Calibri"/>
          <w:color w:val="000000"/>
          <w:szCs w:val="24"/>
        </w:rPr>
        <w:t>acknowledges</w:t>
      </w:r>
      <w:proofErr w:type="gramEnd"/>
      <w:r w:rsidRPr="00BF15E7">
        <w:rPr>
          <w:rFonts w:ascii="Calibri" w:hAnsi="Calibri"/>
          <w:color w:val="000000"/>
          <w:szCs w:val="24"/>
        </w:rPr>
        <w:t xml:space="preserve"> that the resident po</w:t>
      </w:r>
      <w:r w:rsidR="001D1E9C">
        <w:rPr>
          <w:rFonts w:ascii="Calibri" w:hAnsi="Calibri"/>
          <w:color w:val="000000"/>
          <w:szCs w:val="24"/>
        </w:rPr>
        <w:t>pulation is growing by around 8</w:t>
      </w:r>
      <w:r w:rsidRPr="00BF15E7">
        <w:rPr>
          <w:rFonts w:ascii="Calibri" w:hAnsi="Calibri"/>
          <w:color w:val="000000"/>
          <w:szCs w:val="24"/>
        </w:rPr>
        <w:t>000 people a year, and smart planning is required to accommodate this; and</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(d)</w:t>
      </w:r>
      <w:r w:rsidRPr="00BF15E7">
        <w:rPr>
          <w:rFonts w:ascii="Calibri" w:hAnsi="Calibri"/>
          <w:color w:val="000000"/>
          <w:szCs w:val="24"/>
        </w:rPr>
        <w:tab/>
      </w:r>
      <w:proofErr w:type="gramStart"/>
      <w:r w:rsidRPr="00BF15E7">
        <w:rPr>
          <w:rFonts w:ascii="Calibri" w:hAnsi="Calibri"/>
          <w:color w:val="000000"/>
          <w:szCs w:val="24"/>
        </w:rPr>
        <w:t>works</w:t>
      </w:r>
      <w:proofErr w:type="gramEnd"/>
      <w:r w:rsidRPr="00BF15E7">
        <w:rPr>
          <w:rFonts w:ascii="Calibri" w:hAnsi="Calibri"/>
          <w:color w:val="000000"/>
          <w:szCs w:val="24"/>
        </w:rPr>
        <w:t xml:space="preserve"> with the ACT’s Climate Change Strategy to achieve the ACT’s target of zero net emissions by 2045 by providing and encouraging a range of transport options, alongside necessary road improvements;</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further</w:t>
      </w:r>
      <w:proofErr w:type="gramEnd"/>
      <w:r w:rsidRPr="00BF15E7">
        <w:rPr>
          <w:rFonts w:ascii="Calibri" w:hAnsi="Calibri"/>
          <w:lang w:val="en-AU" w:eastAsia="en-US"/>
        </w:rPr>
        <w:t xml:space="preserve"> notes that:</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color w:val="000000"/>
          <w:szCs w:val="24"/>
        </w:rPr>
        <w:t>functional</w:t>
      </w:r>
      <w:proofErr w:type="gramEnd"/>
      <w:r w:rsidRPr="00BF15E7">
        <w:rPr>
          <w:rFonts w:ascii="Calibri" w:hAnsi="Calibri"/>
          <w:color w:val="000000"/>
          <w:szCs w:val="24"/>
        </w:rPr>
        <w:t xml:space="preserve"> road infrastructure is vital for Police and Emergency Services to perform their duties;</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(b)</w:t>
      </w:r>
      <w:r w:rsidRPr="00BF15E7">
        <w:rPr>
          <w:rFonts w:ascii="Calibri" w:hAnsi="Calibri"/>
          <w:color w:val="000000"/>
          <w:szCs w:val="24"/>
        </w:rPr>
        <w:tab/>
      </w:r>
      <w:proofErr w:type="gramStart"/>
      <w:r w:rsidRPr="00BF15E7">
        <w:rPr>
          <w:rFonts w:ascii="Calibri" w:hAnsi="Calibri"/>
          <w:color w:val="000000"/>
          <w:szCs w:val="24"/>
        </w:rPr>
        <w:t>export</w:t>
      </w:r>
      <w:proofErr w:type="gramEnd"/>
      <w:r w:rsidRPr="00BF15E7">
        <w:rPr>
          <w:rFonts w:ascii="Calibri" w:hAnsi="Calibri"/>
          <w:color w:val="000000"/>
          <w:szCs w:val="24"/>
        </w:rPr>
        <w:t xml:space="preserve"> and freight services rely on major roads and should be maintained accordingly;</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(c)</w:t>
      </w:r>
      <w:r w:rsidRPr="00BF15E7">
        <w:rPr>
          <w:rFonts w:ascii="Calibri" w:hAnsi="Calibri"/>
          <w:color w:val="000000"/>
          <w:szCs w:val="24"/>
        </w:rPr>
        <w:tab/>
      </w:r>
      <w:proofErr w:type="gramStart"/>
      <w:r w:rsidRPr="00BF15E7">
        <w:rPr>
          <w:rFonts w:ascii="Calibri" w:hAnsi="Calibri"/>
          <w:color w:val="000000"/>
          <w:szCs w:val="24"/>
        </w:rPr>
        <w:t>roads</w:t>
      </w:r>
      <w:proofErr w:type="gramEnd"/>
      <w:r w:rsidRPr="00BF15E7">
        <w:rPr>
          <w:rFonts w:ascii="Calibri" w:hAnsi="Calibri"/>
          <w:color w:val="000000"/>
          <w:szCs w:val="24"/>
        </w:rPr>
        <w:t xml:space="preserve"> are an integral component of public transport infrastructure and are necessary for the operation of our rapid bus network;</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(d)</w:t>
      </w:r>
      <w:r w:rsidRPr="00BF15E7">
        <w:rPr>
          <w:rFonts w:ascii="Calibri" w:hAnsi="Calibri"/>
          <w:color w:val="000000"/>
          <w:szCs w:val="24"/>
        </w:rPr>
        <w:tab/>
      </w:r>
      <w:proofErr w:type="spellStart"/>
      <w:r w:rsidRPr="00BF15E7">
        <w:rPr>
          <w:rFonts w:ascii="Calibri" w:hAnsi="Calibri"/>
          <w:color w:val="000000"/>
          <w:szCs w:val="24"/>
        </w:rPr>
        <w:t>Canberrans</w:t>
      </w:r>
      <w:proofErr w:type="spellEnd"/>
      <w:r w:rsidRPr="00BF15E7">
        <w:rPr>
          <w:rFonts w:ascii="Calibri" w:hAnsi="Calibri"/>
          <w:color w:val="000000"/>
          <w:szCs w:val="24"/>
        </w:rPr>
        <w:t>’ livelihoods are dependent on good access to various transport modes, depending on their commitments and circumstances;</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(e)</w:t>
      </w:r>
      <w:r w:rsidRPr="00BF15E7">
        <w:rPr>
          <w:rFonts w:ascii="Calibri" w:hAnsi="Calibri"/>
          <w:color w:val="000000"/>
          <w:szCs w:val="24"/>
        </w:rPr>
        <w:tab/>
      </w:r>
      <w:proofErr w:type="gramStart"/>
      <w:r w:rsidRPr="00BF15E7">
        <w:rPr>
          <w:rFonts w:ascii="Calibri" w:hAnsi="Calibri"/>
          <w:color w:val="000000"/>
          <w:szCs w:val="24"/>
        </w:rPr>
        <w:t>there</w:t>
      </w:r>
      <w:proofErr w:type="gramEnd"/>
      <w:r w:rsidRPr="00BF15E7">
        <w:rPr>
          <w:rFonts w:ascii="Calibri" w:hAnsi="Calibri"/>
          <w:color w:val="000000"/>
          <w:szCs w:val="24"/>
        </w:rPr>
        <w:t xml:space="preserve"> are extensive cycle path and footpath networks across the city;</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(f)</w:t>
      </w:r>
      <w:r w:rsidRPr="00BF15E7">
        <w:rPr>
          <w:rFonts w:ascii="Calibri" w:hAnsi="Calibri"/>
          <w:color w:val="000000"/>
          <w:szCs w:val="24"/>
        </w:rPr>
        <w:tab/>
      </w:r>
      <w:proofErr w:type="gramStart"/>
      <w:r w:rsidRPr="00BF15E7">
        <w:rPr>
          <w:rFonts w:ascii="Calibri" w:hAnsi="Calibri"/>
          <w:color w:val="000000"/>
          <w:szCs w:val="24"/>
        </w:rPr>
        <w:t>the</w:t>
      </w:r>
      <w:proofErr w:type="gramEnd"/>
      <w:r w:rsidRPr="00BF15E7">
        <w:rPr>
          <w:rFonts w:ascii="Calibri" w:hAnsi="Calibri"/>
          <w:color w:val="000000"/>
          <w:szCs w:val="24"/>
        </w:rPr>
        <w:t xml:space="preserve"> annual road resurfacing program will see approximately 1 000 000 square </w:t>
      </w:r>
      <w:proofErr w:type="spellStart"/>
      <w:r w:rsidRPr="00BF15E7">
        <w:rPr>
          <w:rFonts w:ascii="Calibri" w:hAnsi="Calibri"/>
          <w:color w:val="000000"/>
          <w:szCs w:val="24"/>
        </w:rPr>
        <w:t>metres</w:t>
      </w:r>
      <w:proofErr w:type="spellEnd"/>
      <w:r w:rsidRPr="00BF15E7">
        <w:rPr>
          <w:rFonts w:ascii="Calibri" w:hAnsi="Calibri"/>
          <w:color w:val="000000"/>
          <w:szCs w:val="24"/>
        </w:rPr>
        <w:t xml:space="preserve"> of roads resurfaced in 21 ACT suburbs this financial year; and</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(g)</w:t>
      </w:r>
      <w:r w:rsidRPr="00BF15E7">
        <w:rPr>
          <w:rFonts w:ascii="Calibri" w:hAnsi="Calibri"/>
          <w:color w:val="000000"/>
          <w:szCs w:val="24"/>
        </w:rPr>
        <w:tab/>
      </w:r>
      <w:proofErr w:type="gramStart"/>
      <w:r w:rsidRPr="00BF15E7">
        <w:rPr>
          <w:rFonts w:ascii="Calibri" w:hAnsi="Calibri"/>
          <w:color w:val="000000"/>
          <w:szCs w:val="24"/>
        </w:rPr>
        <w:t>proper</w:t>
      </w:r>
      <w:proofErr w:type="gramEnd"/>
      <w:r w:rsidRPr="00BF15E7">
        <w:rPr>
          <w:rFonts w:ascii="Calibri" w:hAnsi="Calibri"/>
          <w:color w:val="000000"/>
          <w:szCs w:val="24"/>
        </w:rPr>
        <w:t xml:space="preserve"> road maintenance and catering to increasing road usage is an important part of the Government’s Road Safety commitment;</w:t>
      </w:r>
    </w:p>
    <w:p w:rsidR="00BF15E7" w:rsidRPr="00BF15E7" w:rsidRDefault="00BF15E7" w:rsidP="00AA4E99">
      <w:pPr>
        <w:keepNext/>
        <w:keepLines/>
        <w:tabs>
          <w:tab w:val="left" w:pos="567"/>
        </w:tabs>
        <w:spacing w:before="60" w:after="60"/>
        <w:ind w:left="1701" w:right="-187" w:hanging="567"/>
        <w:rPr>
          <w:rFonts w:ascii="Calibri" w:hAnsi="Calibri"/>
          <w:lang w:val="en-AU" w:eastAsia="en-US"/>
        </w:rPr>
      </w:pPr>
      <w:r w:rsidRPr="00BF15E7">
        <w:rPr>
          <w:rFonts w:ascii="Calibri" w:hAnsi="Calibri"/>
          <w:lang w:val="en-AU" w:eastAsia="en-US"/>
        </w:rPr>
        <w:lastRenderedPageBreak/>
        <w:t>(3)</w:t>
      </w:r>
      <w:r w:rsidRPr="00BF15E7">
        <w:rPr>
          <w:rFonts w:ascii="Calibri" w:hAnsi="Calibri"/>
          <w:lang w:val="en-AU" w:eastAsia="en-US"/>
        </w:rPr>
        <w:tab/>
      </w:r>
      <w:proofErr w:type="gramStart"/>
      <w:r w:rsidRPr="00BF15E7">
        <w:rPr>
          <w:rFonts w:ascii="Calibri" w:hAnsi="Calibri"/>
          <w:lang w:val="en-AU" w:eastAsia="en-US"/>
        </w:rPr>
        <w:t>further</w:t>
      </w:r>
      <w:proofErr w:type="gramEnd"/>
      <w:r w:rsidRPr="00BF15E7">
        <w:rPr>
          <w:rFonts w:ascii="Calibri" w:hAnsi="Calibri"/>
          <w:lang w:val="en-AU" w:eastAsia="en-US"/>
        </w:rPr>
        <w:t xml:space="preserve"> notes that:</w:t>
      </w:r>
    </w:p>
    <w:p w:rsidR="00BF15E7" w:rsidRPr="00BF15E7" w:rsidRDefault="00BF15E7" w:rsidP="00AA4E99">
      <w:pPr>
        <w:keepNext/>
        <w:keepLines/>
        <w:tabs>
          <w:tab w:val="left" w:pos="567"/>
        </w:tabs>
        <w:spacing w:before="60" w:after="60"/>
        <w:ind w:left="2268" w:right="-187" w:hanging="567"/>
        <w:rPr>
          <w:rFonts w:ascii="Calibri" w:hAnsi="Calibri"/>
          <w:color w:val="000000"/>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color w:val="000000"/>
          <w:szCs w:val="24"/>
        </w:rPr>
        <w:t>Members of the Opposition have publicly misconstrued previous announcements on car-free days for special events; and</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(b)</w:t>
      </w:r>
      <w:r w:rsidRPr="00BF15E7">
        <w:rPr>
          <w:rFonts w:ascii="Calibri" w:hAnsi="Calibri"/>
          <w:color w:val="000000"/>
          <w:szCs w:val="24"/>
        </w:rPr>
        <w:tab/>
        <w:t>Members of the Opposition continue their sanctimonious commentary on light rail which stems from their long-held disdain for public transport;</w:t>
      </w:r>
      <w:r w:rsidR="00AA4E99">
        <w:rPr>
          <w:rFonts w:ascii="Calibri" w:hAnsi="Calibri"/>
          <w:color w:val="000000"/>
          <w:szCs w:val="24"/>
        </w:rPr>
        <w:t xml:space="preserve">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(4)</w:t>
      </w:r>
      <w:r w:rsidRPr="00BF15E7">
        <w:rPr>
          <w:rFonts w:ascii="Calibri" w:hAnsi="Calibri"/>
          <w:lang w:val="en-AU" w:eastAsia="en-US"/>
        </w:rPr>
        <w:tab/>
      </w:r>
      <w:proofErr w:type="gramStart"/>
      <w:r w:rsidRPr="00BF15E7">
        <w:rPr>
          <w:rFonts w:ascii="Calibri" w:hAnsi="Calibri"/>
          <w:lang w:val="en-AU" w:eastAsia="en-US"/>
        </w:rPr>
        <w:t>calls</w:t>
      </w:r>
      <w:proofErr w:type="gramEnd"/>
      <w:r w:rsidRPr="00BF15E7">
        <w:rPr>
          <w:rFonts w:ascii="Calibri" w:hAnsi="Calibri"/>
          <w:lang w:val="en-AU" w:eastAsia="en-US"/>
        </w:rPr>
        <w:t xml:space="preserve"> on the Government t</w:t>
      </w:r>
      <w:r w:rsidRPr="00BF15E7">
        <w:rPr>
          <w:rFonts w:ascii="Calibri" w:hAnsi="Calibri"/>
          <w:color w:val="000000"/>
          <w:szCs w:val="24"/>
        </w:rPr>
        <w:t xml:space="preserve">o deliver roads infrastructure as set out in the </w:t>
      </w:r>
      <w:r w:rsidRPr="001D1E9C">
        <w:rPr>
          <w:rFonts w:ascii="Calibri" w:hAnsi="Calibri"/>
          <w:iCs/>
          <w:color w:val="000000"/>
          <w:szCs w:val="24"/>
        </w:rPr>
        <w:t>ACT Infrastructure Plan</w:t>
      </w:r>
      <w:r w:rsidRPr="00BF15E7">
        <w:rPr>
          <w:rFonts w:ascii="Calibri" w:hAnsi="Calibri"/>
          <w:i/>
          <w:iCs/>
          <w:color w:val="000000"/>
          <w:szCs w:val="24"/>
        </w:rPr>
        <w:t xml:space="preserve"> </w:t>
      </w:r>
      <w:r w:rsidRPr="00BF15E7">
        <w:rPr>
          <w:rFonts w:ascii="Calibri" w:hAnsi="Calibri"/>
          <w:color w:val="000000"/>
          <w:szCs w:val="24"/>
        </w:rPr>
        <w:t xml:space="preserve">which will provide residents of Woden, </w:t>
      </w:r>
      <w:proofErr w:type="spellStart"/>
      <w:r w:rsidRPr="00BF15E7">
        <w:rPr>
          <w:rFonts w:ascii="Calibri" w:hAnsi="Calibri"/>
          <w:color w:val="000000"/>
          <w:szCs w:val="24"/>
        </w:rPr>
        <w:t>Molonglo</w:t>
      </w:r>
      <w:proofErr w:type="spellEnd"/>
      <w:r w:rsidRPr="00BF15E7">
        <w:rPr>
          <w:rFonts w:ascii="Calibri" w:hAnsi="Calibri"/>
          <w:color w:val="000000"/>
          <w:szCs w:val="24"/>
        </w:rPr>
        <w:t xml:space="preserve"> and Weston Creek with</w:t>
      </w:r>
      <w:r w:rsidRPr="00BF15E7">
        <w:rPr>
          <w:rFonts w:ascii="Calibri" w:hAnsi="Calibri"/>
          <w:i/>
          <w:iCs/>
          <w:color w:val="000000"/>
          <w:szCs w:val="24"/>
        </w:rPr>
        <w:t xml:space="preserve"> </w:t>
      </w:r>
      <w:r w:rsidRPr="00BF15E7">
        <w:rPr>
          <w:rFonts w:ascii="Calibri" w:hAnsi="Calibri"/>
          <w:color w:val="000000"/>
          <w:szCs w:val="24"/>
        </w:rPr>
        <w:t xml:space="preserve">a wide range of comprehensive transport options. </w:t>
      </w:r>
      <w:r w:rsidRPr="00BF15E7">
        <w:rPr>
          <w:rFonts w:ascii="Calibri" w:hAnsi="Calibri"/>
          <w:lang w:val="en-AU" w:eastAsia="en-US"/>
        </w:rPr>
        <w:t>(</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6</w:t>
      </w:r>
      <w:r w:rsidRPr="00BF15E7">
        <w:rPr>
          <w:rFonts w:ascii="Calibri" w:hAnsi="Calibri"/>
          <w:lang w:val="en-AU"/>
        </w:rPr>
        <w:tab/>
      </w:r>
      <w:r w:rsidRPr="00BF15E7">
        <w:rPr>
          <w:rFonts w:ascii="Calibri" w:hAnsi="Calibri"/>
          <w:b/>
          <w:caps/>
          <w:lang w:val="en-AU"/>
        </w:rPr>
        <w:t>Mr Hanson</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w:t>
      </w:r>
    </w:p>
    <w:p w:rsidR="00BF15E7" w:rsidRPr="00BF15E7" w:rsidRDefault="00BF15E7" w:rsidP="000B35AB">
      <w:pPr>
        <w:tabs>
          <w:tab w:val="left" w:pos="567"/>
        </w:tabs>
        <w:spacing w:before="60" w:after="60"/>
        <w:ind w:left="2268" w:right="-188" w:hanging="567"/>
        <w:rPr>
          <w:rFonts w:ascii="Calibri" w:hAnsi="Calibri" w:cs="TimesNewRomanPSMT"/>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cs="TimesNewRomanPSMT"/>
          <w:szCs w:val="24"/>
        </w:rPr>
        <w:t xml:space="preserve">since the passage of the </w:t>
      </w:r>
      <w:r w:rsidRPr="00BF15E7">
        <w:rPr>
          <w:rFonts w:ascii="Calibri" w:hAnsi="Calibri" w:cs="TimesNewRomanPSMT"/>
          <w:iCs/>
          <w:szCs w:val="24"/>
        </w:rPr>
        <w:t>Drugs of Dependence (Personal Cannabis Use) Amendment Bill 2019</w:t>
      </w:r>
      <w:r w:rsidRPr="00BF15E7">
        <w:rPr>
          <w:rFonts w:ascii="Calibri" w:hAnsi="Calibri" w:cs="TimesNewRomanPSMT"/>
          <w:szCs w:val="24"/>
        </w:rPr>
        <w:t>, the Federal Attorney-General has publicly stated that, on advice, the laws are invalid and are of no effect;</w:t>
      </w:r>
    </w:p>
    <w:p w:rsidR="00BF15E7" w:rsidRPr="00BF15E7" w:rsidRDefault="00BF15E7" w:rsidP="000B35AB">
      <w:pPr>
        <w:tabs>
          <w:tab w:val="left" w:pos="567"/>
        </w:tabs>
        <w:spacing w:before="60" w:after="60"/>
        <w:ind w:left="2268" w:right="-188" w:hanging="567"/>
        <w:rPr>
          <w:rFonts w:ascii="Calibri" w:hAnsi="Calibri"/>
          <w:color w:val="1D1D1D"/>
          <w:szCs w:val="24"/>
        </w:rPr>
      </w:pPr>
      <w:r w:rsidRPr="00BF15E7">
        <w:rPr>
          <w:rFonts w:ascii="Calibri" w:hAnsi="Calibri" w:cs="TimesNewRomanPSMT"/>
          <w:szCs w:val="24"/>
        </w:rPr>
        <w:t>(b)</w:t>
      </w:r>
      <w:r w:rsidRPr="00BF15E7">
        <w:rPr>
          <w:rFonts w:ascii="Calibri" w:hAnsi="Calibri" w:cs="TimesNewRomanPSMT"/>
          <w:szCs w:val="24"/>
        </w:rPr>
        <w:tab/>
      </w:r>
      <w:proofErr w:type="gramStart"/>
      <w:r w:rsidRPr="00BF15E7">
        <w:rPr>
          <w:rFonts w:ascii="Calibri" w:hAnsi="Calibri" w:cs="TimesNewRomanPSMT"/>
          <w:szCs w:val="24"/>
        </w:rPr>
        <w:t>the</w:t>
      </w:r>
      <w:proofErr w:type="gramEnd"/>
      <w:r w:rsidRPr="00BF15E7">
        <w:rPr>
          <w:rFonts w:ascii="Calibri" w:hAnsi="Calibri" w:cs="TimesNewRomanPSMT"/>
          <w:szCs w:val="24"/>
        </w:rPr>
        <w:t xml:space="preserve"> Federal Attorney-General also stated “</w:t>
      </w:r>
      <w:r w:rsidRPr="00BF15E7">
        <w:rPr>
          <w:rFonts w:ascii="Calibri" w:hAnsi="Calibri"/>
          <w:color w:val="1D1D1D"/>
          <w:szCs w:val="24"/>
        </w:rPr>
        <w:t>The expectation is that police enforce the law. And the law is, as I have been advised and which advice I completely accept, it remains unlawful at Commonwealth law to possess cannabis in the ACT”;</w:t>
      </w:r>
    </w:p>
    <w:p w:rsidR="00BF15E7" w:rsidRPr="00BF15E7" w:rsidRDefault="00BF15E7" w:rsidP="000B35AB">
      <w:pPr>
        <w:tabs>
          <w:tab w:val="left" w:pos="567"/>
        </w:tabs>
        <w:spacing w:before="60" w:after="60"/>
        <w:ind w:left="2268" w:right="-188" w:hanging="567"/>
        <w:rPr>
          <w:rFonts w:ascii="Calibri" w:hAnsi="Calibri" w:cs="TimesNewRomanPSMT"/>
          <w:szCs w:val="24"/>
        </w:rPr>
      </w:pPr>
      <w:r w:rsidRPr="00BF15E7">
        <w:rPr>
          <w:rFonts w:ascii="Calibri" w:hAnsi="Calibri"/>
          <w:color w:val="1D1D1D"/>
          <w:szCs w:val="24"/>
        </w:rPr>
        <w:t>(c)</w:t>
      </w:r>
      <w:r w:rsidRPr="00BF15E7">
        <w:rPr>
          <w:rFonts w:ascii="Calibri" w:hAnsi="Calibri"/>
          <w:color w:val="1D1D1D"/>
          <w:szCs w:val="24"/>
        </w:rPr>
        <w:tab/>
      </w:r>
      <w:proofErr w:type="gramStart"/>
      <w:r w:rsidRPr="00BF15E7">
        <w:rPr>
          <w:rFonts w:ascii="Calibri" w:hAnsi="Calibri" w:cs="TimesNewRomanPSMT"/>
          <w:szCs w:val="24"/>
        </w:rPr>
        <w:t>the</w:t>
      </w:r>
      <w:proofErr w:type="gramEnd"/>
      <w:r w:rsidRPr="00BF15E7">
        <w:rPr>
          <w:rFonts w:ascii="Calibri" w:hAnsi="Calibri" w:cs="TimesNewRomanPSMT"/>
          <w:szCs w:val="24"/>
        </w:rPr>
        <w:t xml:space="preserve"> Australian Federal Police Association have stated the laws are “setting police up to fail”; and</w:t>
      </w:r>
    </w:p>
    <w:p w:rsidR="00BF15E7" w:rsidRPr="00BF15E7" w:rsidRDefault="00BF15E7" w:rsidP="000B35AB">
      <w:pPr>
        <w:tabs>
          <w:tab w:val="left" w:pos="567"/>
        </w:tabs>
        <w:spacing w:before="60" w:after="60"/>
        <w:ind w:left="2268" w:right="-188" w:hanging="567"/>
        <w:rPr>
          <w:rFonts w:ascii="Calibri" w:hAnsi="Calibri" w:cs="TimesNewRomanPSMT"/>
          <w:szCs w:val="24"/>
        </w:rPr>
      </w:pPr>
      <w:r w:rsidRPr="00BF15E7">
        <w:rPr>
          <w:rFonts w:ascii="Calibri" w:hAnsi="Calibri" w:cs="TimesNewRomanPSMT"/>
          <w:szCs w:val="24"/>
        </w:rPr>
        <w:t>(d)</w:t>
      </w:r>
      <w:r w:rsidRPr="00BF15E7">
        <w:rPr>
          <w:rFonts w:ascii="Calibri" w:hAnsi="Calibri" w:cs="TimesNewRomanPSMT"/>
          <w:szCs w:val="24"/>
        </w:rPr>
        <w:tab/>
      </w:r>
      <w:proofErr w:type="gramStart"/>
      <w:r w:rsidRPr="00BF15E7">
        <w:rPr>
          <w:rFonts w:ascii="Calibri" w:hAnsi="Calibri" w:cs="TimesNewRomanPSMT"/>
          <w:szCs w:val="24"/>
        </w:rPr>
        <w:t>the</w:t>
      </w:r>
      <w:proofErr w:type="gramEnd"/>
      <w:r w:rsidRPr="00BF15E7">
        <w:rPr>
          <w:rFonts w:ascii="Calibri" w:hAnsi="Calibri" w:cs="TimesNewRomanPSMT"/>
          <w:szCs w:val="24"/>
        </w:rPr>
        <w:t xml:space="preserve"> </w:t>
      </w:r>
      <w:r w:rsidR="001D1E9C">
        <w:rPr>
          <w:rFonts w:ascii="Calibri" w:hAnsi="Calibri" w:cs="TimesNewRomanPSMT"/>
          <w:szCs w:val="24"/>
        </w:rPr>
        <w:t>B</w:t>
      </w:r>
      <w:r w:rsidRPr="00BF15E7">
        <w:rPr>
          <w:rFonts w:ascii="Calibri" w:hAnsi="Calibri" w:cs="TimesNewRomanPSMT"/>
          <w:szCs w:val="24"/>
        </w:rPr>
        <w:t>ill, as passed, has created a conflict that has actually resulted in the re-</w:t>
      </w:r>
      <w:proofErr w:type="spellStart"/>
      <w:r w:rsidRPr="00BF15E7">
        <w:rPr>
          <w:rFonts w:ascii="Calibri" w:hAnsi="Calibri" w:cs="TimesNewRomanPSMT"/>
          <w:szCs w:val="24"/>
        </w:rPr>
        <w:t>criminalisation</w:t>
      </w:r>
      <w:proofErr w:type="spellEnd"/>
      <w:r w:rsidRPr="00BF15E7">
        <w:rPr>
          <w:rFonts w:ascii="Calibri" w:hAnsi="Calibri" w:cs="TimesNewRomanPSMT"/>
          <w:szCs w:val="24"/>
        </w:rPr>
        <w:t xml:space="preserve"> of cannabis in the ACT;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cs="TimesNewRomanPSMT"/>
          <w:szCs w:val="24"/>
        </w:rPr>
        <w:t>(2)</w:t>
      </w:r>
      <w:r w:rsidRPr="00BF15E7">
        <w:rPr>
          <w:rFonts w:ascii="Calibri" w:hAnsi="Calibri" w:cs="TimesNewRomanPSMT"/>
          <w:szCs w:val="24"/>
        </w:rPr>
        <w:tab/>
      </w:r>
      <w:proofErr w:type="gramStart"/>
      <w:r w:rsidRPr="00BF15E7">
        <w:rPr>
          <w:rFonts w:ascii="Calibri" w:hAnsi="Calibri" w:cs="TimesNewRomanPSMT"/>
          <w:szCs w:val="24"/>
        </w:rPr>
        <w:t>calls</w:t>
      </w:r>
      <w:proofErr w:type="gramEnd"/>
      <w:r w:rsidRPr="00BF15E7">
        <w:rPr>
          <w:rFonts w:ascii="Calibri" w:hAnsi="Calibri" w:cs="TimesNewRomanPSMT"/>
          <w:szCs w:val="24"/>
        </w:rPr>
        <w:t xml:space="preserve"> on the ACT Government not to commence the </w:t>
      </w:r>
      <w:r w:rsidRPr="00BF15E7">
        <w:rPr>
          <w:rFonts w:ascii="Calibri" w:hAnsi="Calibri" w:cs="TimesNewRomanPSMT"/>
          <w:i/>
          <w:iCs/>
          <w:szCs w:val="24"/>
        </w:rPr>
        <w:t>Drugs of Dependence (Personal Cannabis Use) Amendment Act 2019</w:t>
      </w:r>
      <w:r w:rsidRPr="00BF15E7">
        <w:rPr>
          <w:rFonts w:ascii="Calibri" w:hAnsi="Calibri" w:cs="TimesNewRomanPSMT"/>
          <w:iCs/>
          <w:szCs w:val="24"/>
        </w:rPr>
        <w:t xml:space="preserve">. </w:t>
      </w:r>
      <w:r w:rsidRPr="00BF15E7">
        <w:rPr>
          <w:rFonts w:ascii="Calibri" w:hAnsi="Calibri"/>
          <w:lang w:val="en-AU" w:eastAsia="en-US"/>
        </w:rPr>
        <w:t>(</w:t>
      </w:r>
      <w:r w:rsidRPr="00BF15E7">
        <w:rPr>
          <w:rFonts w:ascii="Calibri" w:hAnsi="Calibri"/>
          <w:i/>
          <w:iCs/>
          <w:lang w:val="en-AU" w:eastAsia="en-US"/>
        </w:rPr>
        <w:t>Notice given 21 October 2019; amended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7</w:t>
      </w:r>
      <w:r w:rsidRPr="00BF15E7">
        <w:rPr>
          <w:rFonts w:ascii="Calibri" w:hAnsi="Calibri"/>
          <w:lang w:val="en-AU"/>
        </w:rPr>
        <w:tab/>
      </w:r>
      <w:r w:rsidRPr="00BF15E7">
        <w:rPr>
          <w:rFonts w:ascii="Calibri" w:hAnsi="Calibri"/>
          <w:b/>
          <w:caps/>
          <w:lang w:val="en-AU"/>
        </w:rPr>
        <w:t>Ms Lee</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rPr>
        <w:t>the</w:t>
      </w:r>
      <w:proofErr w:type="gramEnd"/>
      <w:r w:rsidRPr="00BF15E7">
        <w:rPr>
          <w:rFonts w:ascii="Calibri" w:hAnsi="Calibri"/>
          <w:szCs w:val="24"/>
        </w:rPr>
        <w:t xml:space="preserve"> concerns of parents, teachers and the community about reported incidences of violence in ACT schools;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(b)</w:t>
      </w:r>
      <w:r w:rsidRPr="00BF15E7">
        <w:rPr>
          <w:rFonts w:ascii="Calibri" w:hAnsi="Calibri"/>
          <w:szCs w:val="24"/>
        </w:rPr>
        <w:tab/>
      </w:r>
      <w:proofErr w:type="gramStart"/>
      <w:r w:rsidRPr="00BF15E7">
        <w:rPr>
          <w:rFonts w:ascii="Calibri" w:hAnsi="Calibri"/>
          <w:szCs w:val="24"/>
        </w:rPr>
        <w:t>that</w:t>
      </w:r>
      <w:proofErr w:type="gramEnd"/>
      <w:r w:rsidR="001D1E9C">
        <w:rPr>
          <w:rFonts w:ascii="Calibri" w:hAnsi="Calibri"/>
          <w:szCs w:val="24"/>
        </w:rPr>
        <w:t>,</w:t>
      </w:r>
      <w:r w:rsidRPr="00BF15E7">
        <w:rPr>
          <w:rFonts w:ascii="Calibri" w:hAnsi="Calibri"/>
          <w:szCs w:val="24"/>
        </w:rPr>
        <w:t xml:space="preserve"> on 20 February 2019</w:t>
      </w:r>
      <w:r w:rsidR="001D1E9C">
        <w:rPr>
          <w:rFonts w:ascii="Calibri" w:hAnsi="Calibri"/>
          <w:szCs w:val="24"/>
        </w:rPr>
        <w:t>,</w:t>
      </w:r>
      <w:r w:rsidRPr="00BF15E7">
        <w:rPr>
          <w:rFonts w:ascii="Calibri" w:hAnsi="Calibri"/>
          <w:szCs w:val="24"/>
        </w:rPr>
        <w:t xml:space="preserve"> Labor and the Greens voted against the Canberra Liberals’ motion calling on this Assembly to establish an independent inquiry into violence in ACT schools;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(c)</w:t>
      </w:r>
      <w:r w:rsidRPr="00BF15E7">
        <w:rPr>
          <w:rFonts w:ascii="Calibri" w:hAnsi="Calibri"/>
          <w:szCs w:val="24"/>
        </w:rPr>
        <w:tab/>
        <w:t>the Minister for Education and Early Childhood Development established the Education (Safe and Supportive Schools) Advisory Committee (the Advisory Committee) on 18 March 2019 for the purpose of providing advice and examining the influence of policies to reduce violence in ACT Government schools;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(d)</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Advisory Committee apparently presented its final report to the Minister on 19 August 2019;</w:t>
      </w:r>
    </w:p>
    <w:p w:rsidR="00BF15E7" w:rsidRPr="00BF15E7" w:rsidRDefault="00BF15E7" w:rsidP="00822FE1">
      <w:pPr>
        <w:keepNext/>
        <w:keepLines/>
        <w:tabs>
          <w:tab w:val="left" w:pos="567"/>
        </w:tabs>
        <w:spacing w:before="60" w:after="60"/>
        <w:ind w:left="1701" w:right="-187" w:hanging="567"/>
        <w:rPr>
          <w:rFonts w:ascii="Calibri" w:hAnsi="Calibri"/>
          <w:lang w:val="en-AU" w:eastAsia="en-US"/>
        </w:rPr>
      </w:pPr>
      <w:r w:rsidRPr="00BF15E7">
        <w:rPr>
          <w:rFonts w:ascii="Calibri" w:hAnsi="Calibri"/>
          <w:lang w:val="en-AU" w:eastAsia="en-US"/>
        </w:rPr>
        <w:lastRenderedPageBreak/>
        <w:t>(2)</w:t>
      </w:r>
      <w:r w:rsidRPr="00BF15E7">
        <w:rPr>
          <w:rFonts w:ascii="Calibri" w:hAnsi="Calibri"/>
          <w:lang w:val="en-AU" w:eastAsia="en-US"/>
        </w:rPr>
        <w:tab/>
      </w:r>
      <w:proofErr w:type="gramStart"/>
      <w:r w:rsidRPr="00BF15E7">
        <w:rPr>
          <w:rFonts w:ascii="Calibri" w:hAnsi="Calibri"/>
          <w:lang w:val="en-AU" w:eastAsia="en-US"/>
        </w:rPr>
        <w:t>further</w:t>
      </w:r>
      <w:proofErr w:type="gramEnd"/>
      <w:r w:rsidRPr="00BF15E7">
        <w:rPr>
          <w:rFonts w:ascii="Calibri" w:hAnsi="Calibri"/>
          <w:lang w:val="en-AU" w:eastAsia="en-US"/>
        </w:rPr>
        <w:t xml:space="preserve"> notes that:</w:t>
      </w:r>
    </w:p>
    <w:p w:rsidR="00BF15E7" w:rsidRPr="00BF15E7" w:rsidRDefault="00BF15E7" w:rsidP="00822FE1">
      <w:pPr>
        <w:keepNext/>
        <w:keepLines/>
        <w:tabs>
          <w:tab w:val="left" w:pos="567"/>
        </w:tabs>
        <w:spacing w:before="60" w:after="60"/>
        <w:ind w:left="2268" w:right="-187"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szCs w:val="24"/>
        </w:rPr>
        <w:t>on 4 April 2019 the Assembly referred the issue of violence in ACT schools to the Standing Committee on Education, Employment and Youth Affairs for inquiry and report;</w:t>
      </w:r>
      <w:r w:rsidR="001D1E9C">
        <w:rPr>
          <w:rFonts w:ascii="Calibri" w:hAnsi="Calibri"/>
          <w:szCs w:val="24"/>
        </w:rPr>
        <w:t xml:space="preserve"> and</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(b)</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Standing Committee tabled its report in the Assembly on 19 September 2019;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(3)</w:t>
      </w:r>
      <w:r w:rsidRPr="00BF15E7">
        <w:rPr>
          <w:rFonts w:ascii="Calibri" w:hAnsi="Calibri"/>
          <w:lang w:val="en-AU" w:eastAsia="en-US"/>
        </w:rPr>
        <w:tab/>
      </w:r>
      <w:proofErr w:type="gramStart"/>
      <w:r w:rsidRPr="00BF15E7">
        <w:rPr>
          <w:rFonts w:ascii="Calibri" w:hAnsi="Calibri"/>
          <w:szCs w:val="24"/>
        </w:rPr>
        <w:t>calls</w:t>
      </w:r>
      <w:proofErr w:type="gramEnd"/>
      <w:r w:rsidRPr="00BF15E7">
        <w:rPr>
          <w:rFonts w:ascii="Calibri" w:hAnsi="Calibri"/>
          <w:szCs w:val="24"/>
        </w:rPr>
        <w:t xml:space="preserve"> on the ACT Minister for Education and Early Childhood Development to table, by the end of this sitting period, the final report of the Advisory Committee. </w:t>
      </w:r>
      <w:r w:rsidRPr="00BF15E7">
        <w:rPr>
          <w:rFonts w:ascii="Calibri" w:hAnsi="Calibri"/>
          <w:lang w:val="en-AU" w:eastAsia="en-US"/>
        </w:rPr>
        <w:t>(</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8</w:t>
      </w:r>
      <w:r w:rsidRPr="00BF15E7">
        <w:rPr>
          <w:rFonts w:ascii="Calibri" w:hAnsi="Calibri"/>
          <w:lang w:val="en-AU"/>
        </w:rPr>
        <w:tab/>
      </w:r>
      <w:r w:rsidRPr="00BF15E7">
        <w:rPr>
          <w:rFonts w:ascii="Calibri" w:hAnsi="Calibri"/>
          <w:b/>
          <w:caps/>
          <w:lang w:val="en-AU"/>
        </w:rPr>
        <w:t>Ms Cheyne</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color w:val="000000"/>
          <w:szCs w:val="24"/>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color w:val="000000"/>
          <w:szCs w:val="24"/>
        </w:rPr>
        <w:t>notes</w:t>
      </w:r>
      <w:proofErr w:type="gramEnd"/>
      <w:r w:rsidRPr="00BF15E7">
        <w:rPr>
          <w:rFonts w:ascii="Calibri" w:hAnsi="Calibri"/>
          <w:color w:val="000000"/>
          <w:szCs w:val="24"/>
        </w:rPr>
        <w:t xml:space="preserve"> that the </w:t>
      </w:r>
      <w:r w:rsidRPr="00BF15E7">
        <w:rPr>
          <w:rFonts w:ascii="Calibri" w:hAnsi="Calibri"/>
          <w:i/>
          <w:iCs/>
          <w:color w:val="000000"/>
          <w:szCs w:val="24"/>
        </w:rPr>
        <w:t>Sale of Motor Vehicle Act 1977</w:t>
      </w:r>
      <w:r w:rsidRPr="001D1E9C">
        <w:rPr>
          <w:rFonts w:ascii="Calibri" w:hAnsi="Calibri"/>
          <w:iCs/>
          <w:color w:val="000000"/>
          <w:szCs w:val="24"/>
        </w:rPr>
        <w:t xml:space="preserve"> (ACT)</w:t>
      </w:r>
      <w:r w:rsidRPr="00BF15E7">
        <w:rPr>
          <w:rFonts w:ascii="Calibri" w:hAnsi="Calibri"/>
          <w:color w:val="000000"/>
          <w:szCs w:val="24"/>
        </w:rPr>
        <w:t xml:space="preserve"> provides;</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color w:val="000000"/>
          <w:szCs w:val="24"/>
        </w:rPr>
        <w:t>a statutory warranty of up</w:t>
      </w:r>
      <w:r w:rsidR="001D1E9C">
        <w:rPr>
          <w:rFonts w:ascii="Calibri" w:hAnsi="Calibri"/>
          <w:szCs w:val="24"/>
        </w:rPr>
        <w:t xml:space="preserve"> to 5</w:t>
      </w:r>
      <w:r w:rsidRPr="00BF15E7">
        <w:rPr>
          <w:rFonts w:ascii="Calibri" w:hAnsi="Calibri"/>
          <w:szCs w:val="24"/>
        </w:rPr>
        <w:t xml:space="preserve">000 </w:t>
      </w:r>
      <w:proofErr w:type="spellStart"/>
      <w:r w:rsidRPr="00BF15E7">
        <w:rPr>
          <w:rFonts w:ascii="Calibri" w:hAnsi="Calibri"/>
          <w:szCs w:val="24"/>
        </w:rPr>
        <w:t>kilometres</w:t>
      </w:r>
      <w:proofErr w:type="spellEnd"/>
      <w:r w:rsidRPr="00BF15E7">
        <w:rPr>
          <w:rFonts w:ascii="Calibri" w:hAnsi="Calibri"/>
          <w:szCs w:val="24"/>
        </w:rPr>
        <w:t xml:space="preserve"> or up to three months for second-hand motor vehicles less than 10 years old or driven less than 160 000 </w:t>
      </w:r>
      <w:proofErr w:type="spellStart"/>
      <w:r w:rsidRPr="00BF15E7">
        <w:rPr>
          <w:rFonts w:ascii="Calibri" w:hAnsi="Calibri"/>
          <w:szCs w:val="24"/>
        </w:rPr>
        <w:t>kilometres</w:t>
      </w:r>
      <w:proofErr w:type="spellEnd"/>
      <w:r w:rsidRPr="00BF15E7">
        <w:rPr>
          <w:rFonts w:ascii="Calibri" w:hAnsi="Calibri"/>
          <w:szCs w:val="24"/>
        </w:rPr>
        <w:t>;</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szCs w:val="24"/>
        </w:rPr>
        <w:t>(b)</w:t>
      </w:r>
      <w:r w:rsidRPr="00BF15E7">
        <w:rPr>
          <w:rFonts w:ascii="Calibri" w:hAnsi="Calibri"/>
          <w:szCs w:val="24"/>
        </w:rPr>
        <w:tab/>
      </w:r>
      <w:proofErr w:type="gramStart"/>
      <w:r w:rsidRPr="00BF15E7">
        <w:rPr>
          <w:rFonts w:ascii="Calibri" w:hAnsi="Calibri"/>
          <w:color w:val="000000"/>
          <w:szCs w:val="24"/>
        </w:rPr>
        <w:t>no</w:t>
      </w:r>
      <w:proofErr w:type="gramEnd"/>
      <w:r w:rsidRPr="00BF15E7">
        <w:rPr>
          <w:rFonts w:ascii="Calibri" w:hAnsi="Calibri"/>
          <w:color w:val="000000"/>
          <w:szCs w:val="24"/>
        </w:rPr>
        <w:t xml:space="preserve"> warranty for second-hand motor vehicles 10 years old or more or driven 160 000 </w:t>
      </w:r>
      <w:proofErr w:type="spellStart"/>
      <w:r w:rsidRPr="00BF15E7">
        <w:rPr>
          <w:rFonts w:ascii="Calibri" w:hAnsi="Calibri"/>
          <w:color w:val="000000"/>
          <w:szCs w:val="24"/>
        </w:rPr>
        <w:t>kilometres</w:t>
      </w:r>
      <w:proofErr w:type="spellEnd"/>
      <w:r w:rsidRPr="00BF15E7">
        <w:rPr>
          <w:rFonts w:ascii="Calibri" w:hAnsi="Calibri"/>
          <w:color w:val="000000"/>
          <w:szCs w:val="24"/>
        </w:rPr>
        <w:t xml:space="preserve"> or more; and</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(c)</w:t>
      </w:r>
      <w:r w:rsidRPr="00BF15E7">
        <w:rPr>
          <w:rFonts w:ascii="Calibri" w:hAnsi="Calibri"/>
          <w:color w:val="000000"/>
          <w:szCs w:val="24"/>
        </w:rPr>
        <w:tab/>
      </w:r>
      <w:proofErr w:type="gramStart"/>
      <w:r w:rsidRPr="00BF15E7">
        <w:rPr>
          <w:rFonts w:ascii="Calibri" w:hAnsi="Calibri"/>
          <w:color w:val="000000"/>
          <w:szCs w:val="24"/>
        </w:rPr>
        <w:t>no</w:t>
      </w:r>
      <w:proofErr w:type="gramEnd"/>
      <w:r w:rsidRPr="00BF15E7">
        <w:rPr>
          <w:rFonts w:ascii="Calibri" w:hAnsi="Calibri"/>
          <w:color w:val="000000"/>
          <w:szCs w:val="24"/>
        </w:rPr>
        <w:t xml:space="preserve"> warranty for second-hand motorcycles;</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 xml:space="preserve"> that</w:t>
      </w:r>
      <w:r w:rsidR="001D1E9C">
        <w:rPr>
          <w:rFonts w:ascii="Calibri" w:hAnsi="Calibri"/>
          <w:lang w:val="en-AU" w:eastAsia="en-US"/>
        </w:rPr>
        <w:t>,</w:t>
      </w:r>
      <w:r w:rsidRPr="00BF15E7">
        <w:rPr>
          <w:rFonts w:ascii="Calibri" w:hAnsi="Calibri"/>
          <w:lang w:val="en-AU" w:eastAsia="en-US"/>
        </w:rPr>
        <w:t xml:space="preserve"> under Australian Consumer Law:</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bookmarkStart w:id="0" w:name="_Hlk22116594"/>
      <w:r w:rsidRPr="00BF15E7">
        <w:rPr>
          <w:rFonts w:ascii="Calibri" w:hAnsi="Calibri"/>
          <w:szCs w:val="24"/>
        </w:rPr>
        <w:t>suppliers must guarantee goods, including second-hand goods, are of acceptable quality, that is, fit for purpose, free from defects, safe and durable</w:t>
      </w:r>
      <w:bookmarkEnd w:id="0"/>
      <w:r w:rsidRPr="00BF15E7">
        <w:rPr>
          <w:rFonts w:ascii="Calibri" w:hAnsi="Calibri"/>
          <w:szCs w:val="24"/>
        </w:rPr>
        <w:t>;</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(b)</w:t>
      </w:r>
      <w:r w:rsidRPr="00BF15E7">
        <w:rPr>
          <w:rFonts w:ascii="Calibri" w:hAnsi="Calibri"/>
          <w:szCs w:val="24"/>
        </w:rPr>
        <w:tab/>
        <w:t>if there is a major fault that cannot be fixed or is too difficult to fix within a reasonable timeframe, the consumer can choose between a repair, replacement or refund, or compensation for decreased value; and</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(c)</w:t>
      </w:r>
      <w:r w:rsidRPr="00BF15E7">
        <w:rPr>
          <w:rFonts w:ascii="Calibri" w:hAnsi="Calibri"/>
          <w:szCs w:val="24"/>
        </w:rPr>
        <w:tab/>
      </w:r>
      <w:proofErr w:type="gramStart"/>
      <w:r w:rsidRPr="00BF15E7">
        <w:rPr>
          <w:rFonts w:ascii="Calibri" w:hAnsi="Calibri"/>
          <w:szCs w:val="24"/>
        </w:rPr>
        <w:t>if</w:t>
      </w:r>
      <w:proofErr w:type="gramEnd"/>
      <w:r w:rsidRPr="00BF15E7">
        <w:rPr>
          <w:rFonts w:ascii="Calibri" w:hAnsi="Calibri"/>
          <w:szCs w:val="24"/>
        </w:rPr>
        <w:t xml:space="preserve"> there is a non-major fault</w:t>
      </w:r>
      <w:r w:rsidR="001D1E9C">
        <w:rPr>
          <w:rFonts w:ascii="Calibri" w:hAnsi="Calibri"/>
          <w:szCs w:val="24"/>
        </w:rPr>
        <w:t>,</w:t>
      </w:r>
      <w:r w:rsidRPr="00BF15E7">
        <w:rPr>
          <w:rFonts w:ascii="Calibri" w:hAnsi="Calibri"/>
          <w:szCs w:val="24"/>
        </w:rPr>
        <w:t xml:space="preserve"> the supplier can choose between a repair, replacement or refund;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(3)</w:t>
      </w:r>
      <w:r w:rsidRPr="00BF15E7">
        <w:rPr>
          <w:rFonts w:ascii="Calibri" w:hAnsi="Calibri"/>
          <w:lang w:val="en-AU" w:eastAsia="en-US"/>
        </w:rPr>
        <w:tab/>
      </w:r>
      <w:proofErr w:type="gramStart"/>
      <w:r w:rsidRPr="00BF15E7">
        <w:rPr>
          <w:rFonts w:ascii="Calibri" w:hAnsi="Calibri"/>
          <w:lang w:val="en-AU" w:eastAsia="en-US"/>
        </w:rPr>
        <w:t>further</w:t>
      </w:r>
      <w:proofErr w:type="gramEnd"/>
      <w:r w:rsidRPr="00BF15E7">
        <w:rPr>
          <w:rFonts w:ascii="Calibri" w:hAnsi="Calibri"/>
          <w:lang w:val="en-AU" w:eastAsia="en-US"/>
        </w:rPr>
        <w:t xml:space="preserve"> notes that:</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color w:val="000000"/>
          <w:szCs w:val="24"/>
        </w:rPr>
        <w:t>Australian Consumer Law only applies to goods purchased after 1 January 2011, with ACT consumer protection laws applying before that date;</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(b)</w:t>
      </w:r>
      <w:r w:rsidRPr="00BF15E7">
        <w:rPr>
          <w:rFonts w:ascii="Calibri" w:hAnsi="Calibri"/>
          <w:color w:val="000000"/>
          <w:szCs w:val="24"/>
        </w:rPr>
        <w:tab/>
      </w:r>
      <w:proofErr w:type="gramStart"/>
      <w:r w:rsidRPr="00BF15E7">
        <w:rPr>
          <w:rFonts w:ascii="Calibri" w:hAnsi="Calibri"/>
          <w:color w:val="000000"/>
          <w:szCs w:val="24"/>
        </w:rPr>
        <w:t>in</w:t>
      </w:r>
      <w:proofErr w:type="gramEnd"/>
      <w:r w:rsidRPr="00BF15E7">
        <w:rPr>
          <w:rFonts w:ascii="Calibri" w:hAnsi="Calibri"/>
          <w:color w:val="000000"/>
          <w:szCs w:val="24"/>
        </w:rPr>
        <w:t xml:space="preserve"> practice, the supplier of goods generally determines if a fault is major or non-major rather than the consumer due to technical knowledge;</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(c)</w:t>
      </w:r>
      <w:r w:rsidRPr="00BF15E7">
        <w:rPr>
          <w:rFonts w:ascii="Calibri" w:hAnsi="Calibri"/>
          <w:color w:val="000000"/>
          <w:szCs w:val="24"/>
        </w:rPr>
        <w:tab/>
      </w:r>
      <w:bookmarkStart w:id="1" w:name="_Hlk22117428"/>
      <w:proofErr w:type="gramStart"/>
      <w:r w:rsidRPr="00BF15E7">
        <w:rPr>
          <w:rFonts w:ascii="Calibri" w:hAnsi="Calibri"/>
          <w:color w:val="000000"/>
          <w:szCs w:val="24"/>
        </w:rPr>
        <w:t>a</w:t>
      </w:r>
      <w:proofErr w:type="gramEnd"/>
      <w:r w:rsidRPr="00BF15E7">
        <w:rPr>
          <w:rFonts w:ascii="Calibri" w:hAnsi="Calibri"/>
          <w:color w:val="000000"/>
          <w:szCs w:val="24"/>
        </w:rPr>
        <w:t xml:space="preserve"> lack of statutory guarantees for second-hand motor vehicles has encouraged the emergence of third-party warranty companies that have attracted criticism from consumers; </w:t>
      </w:r>
      <w:bookmarkEnd w:id="1"/>
      <w:r w:rsidRPr="00BF15E7">
        <w:rPr>
          <w:rFonts w:ascii="Calibri" w:hAnsi="Calibri"/>
          <w:color w:val="000000"/>
          <w:szCs w:val="24"/>
        </w:rPr>
        <w:t>and</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color w:val="000000"/>
          <w:szCs w:val="24"/>
        </w:rPr>
        <w:t>(d)</w:t>
      </w:r>
      <w:r w:rsidRPr="00BF15E7">
        <w:rPr>
          <w:rFonts w:ascii="Calibri" w:hAnsi="Calibri"/>
          <w:color w:val="000000"/>
          <w:szCs w:val="24"/>
        </w:rPr>
        <w:tab/>
      </w:r>
      <w:proofErr w:type="gramStart"/>
      <w:r w:rsidRPr="00BF15E7">
        <w:rPr>
          <w:rFonts w:ascii="Calibri" w:hAnsi="Calibri"/>
          <w:szCs w:val="24"/>
        </w:rPr>
        <w:t>the</w:t>
      </w:r>
      <w:proofErr w:type="gramEnd"/>
      <w:r w:rsidRPr="00BF15E7">
        <w:rPr>
          <w:rFonts w:ascii="Calibri" w:hAnsi="Calibri"/>
          <w:szCs w:val="24"/>
        </w:rPr>
        <w:t xml:space="preserve"> ACT Civil and Administrative Tribunal jurisdictional limit is $25 000 for consumer law matters; and</w:t>
      </w:r>
    </w:p>
    <w:p w:rsidR="00BF15E7" w:rsidRPr="00BF15E7" w:rsidRDefault="00BF15E7" w:rsidP="00F068A6">
      <w:pPr>
        <w:keepNext/>
        <w:keepLines/>
        <w:tabs>
          <w:tab w:val="left" w:pos="567"/>
        </w:tabs>
        <w:spacing w:before="60" w:after="60"/>
        <w:ind w:left="1701" w:right="-188" w:hanging="567"/>
        <w:rPr>
          <w:rFonts w:ascii="Calibri" w:hAnsi="Calibri"/>
          <w:szCs w:val="24"/>
        </w:rPr>
      </w:pPr>
      <w:r w:rsidRPr="00BF15E7">
        <w:rPr>
          <w:rFonts w:ascii="Calibri" w:hAnsi="Calibri"/>
          <w:lang w:val="en-AU" w:eastAsia="en-US"/>
        </w:rPr>
        <w:lastRenderedPageBreak/>
        <w:t>(4)</w:t>
      </w:r>
      <w:r w:rsidRPr="00BF15E7">
        <w:rPr>
          <w:rFonts w:ascii="Calibri" w:hAnsi="Calibri"/>
          <w:lang w:val="en-AU" w:eastAsia="en-US"/>
        </w:rPr>
        <w:tab/>
      </w:r>
      <w:proofErr w:type="gramStart"/>
      <w:r w:rsidRPr="00BF15E7">
        <w:rPr>
          <w:rFonts w:ascii="Calibri" w:hAnsi="Calibri"/>
          <w:lang w:val="en-AU" w:eastAsia="en-US"/>
        </w:rPr>
        <w:t>c</w:t>
      </w:r>
      <w:proofErr w:type="spellStart"/>
      <w:r w:rsidRPr="00BF15E7">
        <w:rPr>
          <w:rFonts w:ascii="Calibri" w:hAnsi="Calibri"/>
          <w:szCs w:val="24"/>
        </w:rPr>
        <w:t>alls</w:t>
      </w:r>
      <w:proofErr w:type="spellEnd"/>
      <w:proofErr w:type="gramEnd"/>
      <w:r w:rsidRPr="00BF15E7">
        <w:rPr>
          <w:rFonts w:ascii="Calibri" w:hAnsi="Calibri"/>
          <w:szCs w:val="24"/>
        </w:rPr>
        <w:t xml:space="preserve"> on </w:t>
      </w:r>
      <w:r w:rsidRPr="00BF15E7">
        <w:rPr>
          <w:rFonts w:ascii="Calibri" w:hAnsi="Calibri"/>
          <w:color w:val="000000"/>
          <w:szCs w:val="24"/>
        </w:rPr>
        <w:t xml:space="preserve">the Government </w:t>
      </w:r>
      <w:r w:rsidRPr="00BF15E7">
        <w:rPr>
          <w:rFonts w:ascii="Calibri" w:hAnsi="Calibri"/>
          <w:szCs w:val="24"/>
        </w:rPr>
        <w:t>to review existing legislation and consider:</w:t>
      </w:r>
    </w:p>
    <w:p w:rsidR="00BF15E7" w:rsidRPr="00BF15E7" w:rsidRDefault="00BF15E7" w:rsidP="00F068A6">
      <w:pPr>
        <w:keepNext/>
        <w:keepLines/>
        <w:tabs>
          <w:tab w:val="left" w:pos="567"/>
        </w:tabs>
        <w:spacing w:before="60" w:after="60"/>
        <w:ind w:left="2268" w:right="-187" w:hanging="567"/>
        <w:rPr>
          <w:rFonts w:ascii="Calibri" w:hAnsi="Calibri"/>
          <w:color w:val="000000"/>
          <w:szCs w:val="24"/>
        </w:rPr>
      </w:pPr>
      <w:r w:rsidRPr="00BF15E7">
        <w:rPr>
          <w:rFonts w:ascii="Calibri" w:hAnsi="Calibri"/>
          <w:lang w:val="en-AU" w:eastAsia="en-US"/>
        </w:rPr>
        <w:t>(a)</w:t>
      </w:r>
      <w:r w:rsidRPr="00BF15E7">
        <w:rPr>
          <w:rFonts w:ascii="Calibri" w:hAnsi="Calibri"/>
          <w:lang w:val="en-AU" w:eastAsia="en-US"/>
        </w:rPr>
        <w:tab/>
      </w:r>
      <w:r w:rsidRPr="00BF15E7">
        <w:rPr>
          <w:rFonts w:ascii="Calibri" w:hAnsi="Calibri"/>
          <w:color w:val="000000"/>
          <w:szCs w:val="24"/>
        </w:rPr>
        <w:t>expanding consumer protections by introducing 30-day warranties for second-hand motor vehicles purchased through dealerships, including cars, motorcycles, caravans and motorhomes, that are 10 years old or more or driven 160</w:t>
      </w:r>
      <w:r w:rsidR="00A81D75">
        <w:rPr>
          <w:rFonts w:ascii="Calibri" w:hAnsi="Calibri"/>
          <w:color w:val="000000"/>
          <w:szCs w:val="24"/>
        </w:rPr>
        <w:t> </w:t>
      </w:r>
      <w:r w:rsidRPr="00BF15E7">
        <w:rPr>
          <w:rFonts w:ascii="Calibri" w:hAnsi="Calibri"/>
          <w:color w:val="000000"/>
          <w:szCs w:val="24"/>
        </w:rPr>
        <w:t xml:space="preserve">000 </w:t>
      </w:r>
      <w:proofErr w:type="spellStart"/>
      <w:r w:rsidRPr="00BF15E7">
        <w:rPr>
          <w:rFonts w:ascii="Calibri" w:hAnsi="Calibri"/>
          <w:color w:val="000000"/>
          <w:szCs w:val="24"/>
        </w:rPr>
        <w:t>kilometres</w:t>
      </w:r>
      <w:proofErr w:type="spellEnd"/>
      <w:r w:rsidRPr="00BF15E7">
        <w:rPr>
          <w:rFonts w:ascii="Calibri" w:hAnsi="Calibri"/>
          <w:color w:val="000000"/>
          <w:szCs w:val="24"/>
        </w:rPr>
        <w:t xml:space="preserve"> or more;</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(b)</w:t>
      </w:r>
      <w:r w:rsidRPr="00BF15E7">
        <w:rPr>
          <w:rFonts w:ascii="Calibri" w:hAnsi="Calibri"/>
          <w:color w:val="000000"/>
          <w:szCs w:val="24"/>
        </w:rPr>
        <w:tab/>
        <w:t xml:space="preserve">raising the </w:t>
      </w:r>
      <w:r w:rsidRPr="00BF15E7">
        <w:rPr>
          <w:rFonts w:ascii="Calibri" w:hAnsi="Calibri"/>
          <w:szCs w:val="24"/>
        </w:rPr>
        <w:t xml:space="preserve">ACT Civil and Administrative Tribunal’s </w:t>
      </w:r>
      <w:r w:rsidRPr="00BF15E7">
        <w:rPr>
          <w:rFonts w:ascii="Calibri" w:hAnsi="Calibri"/>
          <w:color w:val="000000"/>
          <w:szCs w:val="24"/>
        </w:rPr>
        <w:t>jurisdictional limit for motor vehicles, including cars, motorcycles, caravans and motorhomes, so consumers can more easily enforce their rights;</w:t>
      </w:r>
    </w:p>
    <w:p w:rsidR="00BF15E7" w:rsidRPr="00BF15E7" w:rsidRDefault="00BF15E7" w:rsidP="000B35AB">
      <w:pPr>
        <w:tabs>
          <w:tab w:val="left" w:pos="567"/>
        </w:tabs>
        <w:spacing w:before="60" w:after="60"/>
        <w:ind w:left="2268" w:right="-188" w:hanging="567"/>
        <w:rPr>
          <w:rFonts w:ascii="Calibri" w:hAnsi="Calibri"/>
          <w:color w:val="000000"/>
          <w:szCs w:val="24"/>
        </w:rPr>
      </w:pPr>
      <w:r w:rsidRPr="00BF15E7">
        <w:rPr>
          <w:rFonts w:ascii="Calibri" w:hAnsi="Calibri"/>
          <w:color w:val="000000"/>
          <w:szCs w:val="24"/>
        </w:rPr>
        <w:t>(c)</w:t>
      </w:r>
      <w:r w:rsidRPr="00BF15E7">
        <w:rPr>
          <w:rFonts w:ascii="Calibri" w:hAnsi="Calibri"/>
          <w:color w:val="000000"/>
          <w:szCs w:val="24"/>
        </w:rPr>
        <w:tab/>
        <w:t>introducing a limit on the number of faults a motor vehicle can have, or how many times the same fault can be repaired, before a replacement is necessary; and</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color w:val="000000"/>
          <w:szCs w:val="24"/>
        </w:rPr>
        <w:t>(d)</w:t>
      </w:r>
      <w:r w:rsidRPr="00BF15E7">
        <w:rPr>
          <w:rFonts w:ascii="Calibri" w:hAnsi="Calibri"/>
          <w:color w:val="000000"/>
          <w:szCs w:val="24"/>
        </w:rPr>
        <w:tab/>
      </w:r>
      <w:proofErr w:type="gramStart"/>
      <w:r w:rsidRPr="00BF15E7">
        <w:rPr>
          <w:rFonts w:ascii="Calibri" w:hAnsi="Calibri"/>
          <w:color w:val="000000"/>
          <w:szCs w:val="24"/>
        </w:rPr>
        <w:t>expanding</w:t>
      </w:r>
      <w:proofErr w:type="gramEnd"/>
      <w:r w:rsidRPr="00BF15E7">
        <w:rPr>
          <w:rFonts w:ascii="Calibri" w:hAnsi="Calibri"/>
          <w:color w:val="000000"/>
          <w:szCs w:val="24"/>
        </w:rPr>
        <w:t xml:space="preserve"> the cooling-off period from three days to seven days. </w:t>
      </w:r>
      <w:r w:rsidRPr="00BF15E7">
        <w:rPr>
          <w:rFonts w:ascii="Calibri" w:hAnsi="Calibri"/>
          <w:lang w:val="en-AU" w:eastAsia="en-US"/>
        </w:rPr>
        <w:t>(</w:t>
      </w:r>
      <w:r w:rsidRPr="00BF15E7">
        <w:rPr>
          <w:rFonts w:ascii="Calibri" w:hAnsi="Calibri"/>
          <w:i/>
          <w:iCs/>
          <w:lang w:val="en-AU" w:eastAsia="en-US"/>
        </w:rPr>
        <w:t>Notice given 21 October 2019; amended 22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822FE1" w:rsidP="000B35AB">
      <w:pPr>
        <w:keepNext/>
        <w:keepLines/>
        <w:tabs>
          <w:tab w:val="right" w:pos="567"/>
          <w:tab w:val="left" w:pos="1134"/>
        </w:tabs>
        <w:spacing w:before="60"/>
        <w:ind w:left="1134" w:right="-188" w:hanging="1134"/>
        <w:rPr>
          <w:rFonts w:ascii="Calibri" w:hAnsi="Calibri"/>
          <w:lang w:val="en-AU"/>
        </w:rPr>
      </w:pPr>
      <w:r>
        <w:rPr>
          <w:rFonts w:ascii="Calibri" w:hAnsi="Calibri"/>
          <w:lang w:val="en-AU"/>
        </w:rPr>
        <w:tab/>
        <w:t>9</w:t>
      </w:r>
      <w:r w:rsidR="00BF15E7" w:rsidRPr="00BF15E7">
        <w:rPr>
          <w:rFonts w:ascii="Calibri" w:hAnsi="Calibri"/>
          <w:lang w:val="en-AU"/>
        </w:rPr>
        <w:tab/>
      </w:r>
      <w:r w:rsidR="00BF15E7" w:rsidRPr="00BF15E7">
        <w:rPr>
          <w:rFonts w:ascii="Calibri" w:hAnsi="Calibri"/>
          <w:b/>
          <w:caps/>
          <w:lang w:val="en-AU"/>
        </w:rPr>
        <w:t>Mr Coe</w:t>
      </w:r>
      <w:r w:rsidR="00BF15E7" w:rsidRPr="00BF15E7">
        <w:rPr>
          <w:rFonts w:ascii="Calibri" w:hAnsi="Calibri"/>
          <w:lang w:val="en-AU"/>
        </w:rPr>
        <w:t>: To move—</w:t>
      </w:r>
      <w:proofErr w:type="gramStart"/>
      <w:r w:rsidR="00BF15E7" w:rsidRPr="00BF15E7">
        <w:rPr>
          <w:rFonts w:ascii="Calibri" w:hAnsi="Calibri"/>
          <w:lang w:val="en-AU"/>
        </w:rPr>
        <w:t>That</w:t>
      </w:r>
      <w:proofErr w:type="gramEnd"/>
      <w:r w:rsidR="00BF15E7" w:rsidRPr="00BF15E7">
        <w:rPr>
          <w:rFonts w:ascii="Calibri" w:hAnsi="Calibri"/>
          <w:lang w:val="en-AU"/>
        </w:rPr>
        <w:t xml:space="preserve"> this Assembly notes:</w:t>
      </w:r>
    </w:p>
    <w:p w:rsidR="00BF15E7" w:rsidRPr="00BF15E7" w:rsidRDefault="00BF15E7" w:rsidP="000B35AB">
      <w:pPr>
        <w:keepNext/>
        <w:keepLines/>
        <w:tabs>
          <w:tab w:val="left" w:pos="567"/>
        </w:tabs>
        <w:spacing w:before="60" w:after="60"/>
        <w:ind w:left="1701" w:right="-188" w:hanging="567"/>
        <w:rPr>
          <w:rFonts w:ascii="Calibri" w:hAnsi="Calibri"/>
          <w:szCs w:val="24"/>
          <w:lang w:val="en-AU"/>
        </w:rPr>
      </w:pPr>
      <w:r w:rsidRPr="00BF15E7">
        <w:rPr>
          <w:rFonts w:ascii="Calibri" w:hAnsi="Calibri"/>
          <w:lang w:val="en-AU" w:eastAsia="en-US"/>
        </w:rPr>
        <w:t>(1)</w:t>
      </w:r>
      <w:r w:rsidRPr="00BF15E7">
        <w:rPr>
          <w:rFonts w:ascii="Calibri" w:hAnsi="Calibri"/>
          <w:lang w:val="en-AU" w:eastAsia="en-US"/>
        </w:rPr>
        <w:tab/>
      </w:r>
      <w:r w:rsidRPr="00BF15E7">
        <w:rPr>
          <w:rFonts w:ascii="Calibri" w:hAnsi="Calibri"/>
          <w:szCs w:val="24"/>
          <w:lang w:val="en-AU"/>
        </w:rPr>
        <w:t>ACT Government policies have contributed to huge increases in the cost of living in Canberra;</w:t>
      </w:r>
    </w:p>
    <w:p w:rsidR="00BF15E7" w:rsidRPr="00BF15E7" w:rsidRDefault="00BF15E7" w:rsidP="000B35AB">
      <w:pPr>
        <w:keepNext/>
        <w:keepLines/>
        <w:tabs>
          <w:tab w:val="left" w:pos="567"/>
        </w:tabs>
        <w:spacing w:before="60" w:after="60"/>
        <w:ind w:left="1701" w:right="-188" w:hanging="567"/>
        <w:rPr>
          <w:rFonts w:ascii="Calibri" w:hAnsi="Calibri"/>
          <w:szCs w:val="24"/>
          <w:lang w:val="en-AU"/>
        </w:rPr>
      </w:pPr>
      <w:r w:rsidRPr="00BF15E7">
        <w:rPr>
          <w:rFonts w:ascii="Calibri" w:hAnsi="Calibri"/>
          <w:szCs w:val="24"/>
          <w:lang w:val="en-AU"/>
        </w:rPr>
        <w:t>(2)</w:t>
      </w:r>
      <w:r w:rsidRPr="00BF15E7">
        <w:rPr>
          <w:rFonts w:ascii="Calibri" w:hAnsi="Calibri"/>
          <w:szCs w:val="24"/>
          <w:lang w:val="en-AU"/>
        </w:rPr>
        <w:tab/>
      </w:r>
      <w:proofErr w:type="gramStart"/>
      <w:r w:rsidRPr="00BF15E7">
        <w:rPr>
          <w:rFonts w:ascii="Calibri" w:hAnsi="Calibri"/>
          <w:szCs w:val="24"/>
          <w:lang w:val="en-AU"/>
        </w:rPr>
        <w:t>significant</w:t>
      </w:r>
      <w:proofErr w:type="gramEnd"/>
      <w:r w:rsidRPr="00BF15E7">
        <w:rPr>
          <w:rFonts w:ascii="Calibri" w:hAnsi="Calibri"/>
          <w:szCs w:val="24"/>
          <w:lang w:val="en-AU"/>
        </w:rPr>
        <w:t xml:space="preserve"> household costs in the ACT include property taxes, electricity, gas, vehicle registration and parking;</w:t>
      </w:r>
    </w:p>
    <w:p w:rsidR="00BF15E7" w:rsidRPr="00BF15E7" w:rsidRDefault="00BF15E7" w:rsidP="000B35AB">
      <w:pPr>
        <w:keepNext/>
        <w:keepLines/>
        <w:tabs>
          <w:tab w:val="left" w:pos="567"/>
        </w:tabs>
        <w:spacing w:before="60" w:after="60"/>
        <w:ind w:left="1701" w:right="-188" w:hanging="567"/>
        <w:rPr>
          <w:rFonts w:ascii="Calibri" w:hAnsi="Calibri"/>
          <w:szCs w:val="24"/>
          <w:lang w:val="en-AU"/>
        </w:rPr>
      </w:pPr>
      <w:r w:rsidRPr="00BF15E7">
        <w:rPr>
          <w:rFonts w:ascii="Calibri" w:hAnsi="Calibri"/>
          <w:szCs w:val="24"/>
          <w:lang w:val="en-AU"/>
        </w:rPr>
        <w:t>(3)</w:t>
      </w:r>
      <w:r w:rsidRPr="00BF15E7">
        <w:rPr>
          <w:rFonts w:ascii="Calibri" w:hAnsi="Calibri"/>
          <w:szCs w:val="24"/>
          <w:lang w:val="en-AU"/>
        </w:rPr>
        <w:tab/>
        <w:t>ACT Government decisions have led to hardship amongst Canberra’s poorest residents; and</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szCs w:val="24"/>
          <w:lang w:val="en-AU"/>
        </w:rPr>
        <w:t>(4)</w:t>
      </w:r>
      <w:r w:rsidRPr="00BF15E7">
        <w:rPr>
          <w:rFonts w:ascii="Calibri" w:hAnsi="Calibri"/>
          <w:szCs w:val="24"/>
          <w:lang w:val="en-AU"/>
        </w:rPr>
        <w:tab/>
      </w:r>
      <w:proofErr w:type="gramStart"/>
      <w:r w:rsidRPr="00BF15E7">
        <w:rPr>
          <w:rFonts w:ascii="Calibri" w:hAnsi="Calibri"/>
          <w:szCs w:val="24"/>
          <w:lang w:val="en-AU"/>
        </w:rPr>
        <w:t>calls</w:t>
      </w:r>
      <w:proofErr w:type="gramEnd"/>
      <w:r w:rsidRPr="00BF15E7">
        <w:rPr>
          <w:rFonts w:ascii="Calibri" w:hAnsi="Calibri"/>
          <w:szCs w:val="24"/>
          <w:lang w:val="en-AU"/>
        </w:rPr>
        <w:t xml:space="preserve"> on the Government to take the pressure off </w:t>
      </w:r>
      <w:proofErr w:type="spellStart"/>
      <w:r w:rsidRPr="00BF15E7">
        <w:rPr>
          <w:rFonts w:ascii="Calibri" w:hAnsi="Calibri"/>
          <w:szCs w:val="24"/>
          <w:lang w:val="en-AU"/>
        </w:rPr>
        <w:t>Canberrans</w:t>
      </w:r>
      <w:proofErr w:type="spellEnd"/>
      <w:r w:rsidRPr="00BF15E7">
        <w:rPr>
          <w:rFonts w:ascii="Calibri" w:hAnsi="Calibri"/>
          <w:szCs w:val="24"/>
          <w:lang w:val="en-AU"/>
        </w:rPr>
        <w:t xml:space="preserve"> by:</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lang w:val="en-AU"/>
        </w:rPr>
        <w:t>not</w:t>
      </w:r>
      <w:proofErr w:type="gramEnd"/>
      <w:r w:rsidRPr="00BF15E7">
        <w:rPr>
          <w:rFonts w:ascii="Calibri" w:hAnsi="Calibri"/>
          <w:szCs w:val="24"/>
          <w:lang w:val="en-AU"/>
        </w:rPr>
        <w:t xml:space="preserve"> increasing the cost of electricity;</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szCs w:val="24"/>
          <w:lang w:val="en-AU"/>
        </w:rPr>
        <w:t>(b)</w:t>
      </w:r>
      <w:r w:rsidRPr="00BF15E7">
        <w:rPr>
          <w:rFonts w:ascii="Calibri" w:hAnsi="Calibri"/>
          <w:szCs w:val="24"/>
          <w:lang w:val="en-AU"/>
        </w:rPr>
        <w:tab/>
      </w:r>
      <w:proofErr w:type="gramStart"/>
      <w:r w:rsidRPr="00BF15E7">
        <w:rPr>
          <w:rFonts w:ascii="Calibri" w:hAnsi="Calibri"/>
          <w:szCs w:val="24"/>
          <w:lang w:val="en-AU"/>
        </w:rPr>
        <w:t>ensuring</w:t>
      </w:r>
      <w:proofErr w:type="gramEnd"/>
      <w:r w:rsidRPr="00BF15E7">
        <w:rPr>
          <w:rFonts w:ascii="Calibri" w:hAnsi="Calibri"/>
          <w:szCs w:val="24"/>
          <w:lang w:val="en-AU"/>
        </w:rPr>
        <w:t xml:space="preserve"> gas is available to future households;</w:t>
      </w:r>
    </w:p>
    <w:p w:rsidR="00BF15E7" w:rsidRPr="00BF15E7" w:rsidRDefault="00BF15E7" w:rsidP="000B35AB">
      <w:pPr>
        <w:tabs>
          <w:tab w:val="left" w:pos="567"/>
        </w:tabs>
        <w:spacing w:before="60" w:after="60"/>
        <w:ind w:left="2268" w:right="-188" w:hanging="567"/>
        <w:rPr>
          <w:rFonts w:ascii="Calibri" w:hAnsi="Calibri"/>
          <w:szCs w:val="24"/>
          <w:lang w:val="en-AU"/>
        </w:rPr>
      </w:pPr>
      <w:r w:rsidRPr="00BF15E7">
        <w:rPr>
          <w:rFonts w:ascii="Calibri" w:hAnsi="Calibri"/>
          <w:szCs w:val="24"/>
          <w:lang w:val="en-AU"/>
        </w:rPr>
        <w:t>(c)</w:t>
      </w:r>
      <w:r w:rsidRPr="00BF15E7">
        <w:rPr>
          <w:rFonts w:ascii="Calibri" w:hAnsi="Calibri"/>
          <w:szCs w:val="24"/>
          <w:lang w:val="en-AU"/>
        </w:rPr>
        <w:tab/>
      </w:r>
      <w:proofErr w:type="gramStart"/>
      <w:r w:rsidRPr="00BF15E7">
        <w:rPr>
          <w:rFonts w:ascii="Calibri" w:hAnsi="Calibri"/>
          <w:szCs w:val="24"/>
          <w:lang w:val="en-AU"/>
        </w:rPr>
        <w:t>stopping</w:t>
      </w:r>
      <w:proofErr w:type="gramEnd"/>
      <w:r w:rsidRPr="00BF15E7">
        <w:rPr>
          <w:rFonts w:ascii="Calibri" w:hAnsi="Calibri"/>
          <w:szCs w:val="24"/>
          <w:lang w:val="en-AU"/>
        </w:rPr>
        <w:t xml:space="preserve"> </w:t>
      </w:r>
      <w:proofErr w:type="spellStart"/>
      <w:r w:rsidRPr="00BF15E7">
        <w:rPr>
          <w:rFonts w:ascii="Calibri" w:hAnsi="Calibri"/>
          <w:szCs w:val="24"/>
          <w:lang w:val="en-AU"/>
        </w:rPr>
        <w:t>Labor’s</w:t>
      </w:r>
      <w:proofErr w:type="spellEnd"/>
      <w:r w:rsidRPr="00BF15E7">
        <w:rPr>
          <w:rFonts w:ascii="Calibri" w:hAnsi="Calibri"/>
          <w:szCs w:val="24"/>
          <w:lang w:val="en-AU"/>
        </w:rPr>
        <w:t xml:space="preserve"> unfair rates and land tax increases; and</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szCs w:val="24"/>
          <w:lang w:val="en-AU"/>
        </w:rPr>
        <w:t>(d)</w:t>
      </w:r>
      <w:r w:rsidRPr="00BF15E7">
        <w:rPr>
          <w:rFonts w:ascii="Calibri" w:hAnsi="Calibri"/>
          <w:szCs w:val="24"/>
          <w:lang w:val="en-AU"/>
        </w:rPr>
        <w:tab/>
      </w:r>
      <w:proofErr w:type="gramStart"/>
      <w:r w:rsidRPr="00BF15E7">
        <w:rPr>
          <w:rFonts w:ascii="Calibri" w:hAnsi="Calibri"/>
          <w:szCs w:val="24"/>
          <w:lang w:val="en-AU"/>
        </w:rPr>
        <w:t>not</w:t>
      </w:r>
      <w:proofErr w:type="gramEnd"/>
      <w:r w:rsidRPr="00BF15E7">
        <w:rPr>
          <w:rFonts w:ascii="Calibri" w:hAnsi="Calibri"/>
          <w:szCs w:val="24"/>
          <w:lang w:val="en-AU"/>
        </w:rPr>
        <w:t xml:space="preserve"> penalising </w:t>
      </w:r>
      <w:proofErr w:type="spellStart"/>
      <w:r w:rsidRPr="00BF15E7">
        <w:rPr>
          <w:rFonts w:ascii="Calibri" w:hAnsi="Calibri"/>
          <w:szCs w:val="24"/>
          <w:lang w:val="en-AU"/>
        </w:rPr>
        <w:t>Canberrans</w:t>
      </w:r>
      <w:proofErr w:type="spellEnd"/>
      <w:r w:rsidRPr="00BF15E7">
        <w:rPr>
          <w:rFonts w:ascii="Calibri" w:hAnsi="Calibri"/>
          <w:szCs w:val="24"/>
          <w:lang w:val="en-AU"/>
        </w:rPr>
        <w:t xml:space="preserve"> for using their cars. </w:t>
      </w:r>
      <w:r w:rsidRPr="00BF15E7">
        <w:rPr>
          <w:rFonts w:ascii="Calibri" w:hAnsi="Calibri"/>
          <w:lang w:val="en-AU" w:eastAsia="en-US"/>
        </w:rPr>
        <w:t>(</w:t>
      </w:r>
      <w:r w:rsidRPr="00BF15E7">
        <w:rPr>
          <w:rFonts w:ascii="Calibri" w:hAnsi="Calibri"/>
          <w:i/>
          <w:iCs/>
          <w:lang w:val="en-AU" w:eastAsia="en-US"/>
        </w:rPr>
        <w:t>Notice given 23 September 2019. Notice will be removed from the Notice Paper unless called on within 3 sitting weeks – standing order 125A</w:t>
      </w:r>
      <w:r w:rsidRPr="00BF15E7">
        <w:rPr>
          <w:rFonts w:ascii="Calibri" w:hAnsi="Calibri"/>
          <w:lang w:val="en-AU" w:eastAsia="en-US"/>
        </w:rPr>
        <w:t>).</w:t>
      </w:r>
    </w:p>
    <w:p w:rsidR="00822FE1" w:rsidRPr="00BF15E7" w:rsidRDefault="00822FE1" w:rsidP="00822FE1">
      <w:pPr>
        <w:tabs>
          <w:tab w:val="right" w:pos="567"/>
          <w:tab w:val="left" w:pos="1134"/>
        </w:tabs>
        <w:spacing w:before="60"/>
        <w:ind w:left="1134" w:right="-188" w:hanging="1134"/>
        <w:rPr>
          <w:rFonts w:ascii="Calibri" w:hAnsi="Calibri"/>
          <w:lang w:val="en-AU"/>
        </w:rPr>
      </w:pPr>
      <w:r>
        <w:rPr>
          <w:rFonts w:ascii="Calibri" w:hAnsi="Calibri"/>
          <w:lang w:val="en-AU"/>
        </w:rPr>
        <w:tab/>
        <w:t>10</w:t>
      </w:r>
      <w:r w:rsidRPr="00BF15E7">
        <w:rPr>
          <w:rFonts w:ascii="Calibri" w:hAnsi="Calibri"/>
          <w:lang w:val="en-AU"/>
        </w:rPr>
        <w:tab/>
      </w:r>
      <w:r w:rsidRPr="00BF15E7">
        <w:rPr>
          <w:rFonts w:ascii="Calibri" w:hAnsi="Calibri"/>
          <w:b/>
          <w:caps/>
          <w:lang w:val="en-AU"/>
        </w:rPr>
        <w:t>Mrs Dunne</w:t>
      </w:r>
      <w:r w:rsidRPr="00BF15E7">
        <w:rPr>
          <w:rFonts w:ascii="Calibri" w:hAnsi="Calibri"/>
          <w:lang w:val="en-AU"/>
        </w:rPr>
        <w:t>: To move—</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822FE1" w:rsidRPr="00BF15E7" w:rsidRDefault="00822FE1" w:rsidP="00822FE1">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w:t>
      </w:r>
    </w:p>
    <w:p w:rsidR="00822FE1" w:rsidRPr="00BF15E7" w:rsidRDefault="00822FE1" w:rsidP="00822FE1">
      <w:pPr>
        <w:tabs>
          <w:tab w:val="left" w:pos="567"/>
        </w:tabs>
        <w:spacing w:before="60" w:after="60"/>
        <w:ind w:left="2268" w:right="-188" w:hanging="567"/>
        <w:rPr>
          <w:rFonts w:ascii="Calibri" w:hAnsi="Calibri"/>
          <w:iCs/>
          <w:szCs w:val="24"/>
          <w:lang w:val="en-AU"/>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iCs/>
          <w:szCs w:val="24"/>
          <w:lang w:val="en-AU"/>
        </w:rPr>
        <w:t>the</w:t>
      </w:r>
      <w:proofErr w:type="gramEnd"/>
      <w:r w:rsidRPr="00BF15E7">
        <w:rPr>
          <w:rFonts w:ascii="Calibri" w:hAnsi="Calibri"/>
          <w:iCs/>
          <w:szCs w:val="24"/>
          <w:lang w:val="en-AU"/>
        </w:rPr>
        <w:t xml:space="preserve"> importance of government providing a public mental health system that is efficient, timely, effective and safe for patients and staff; and</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iCs/>
          <w:szCs w:val="24"/>
          <w:lang w:val="en-AU"/>
        </w:rPr>
        <w:t>(b)</w:t>
      </w:r>
      <w:r w:rsidRPr="00BF15E7">
        <w:rPr>
          <w:rFonts w:ascii="Calibri" w:hAnsi="Calibri"/>
          <w:iCs/>
          <w:szCs w:val="24"/>
          <w:lang w:val="en-AU"/>
        </w:rPr>
        <w:tab/>
      </w:r>
      <w:r w:rsidRPr="00BF15E7">
        <w:rPr>
          <w:rFonts w:ascii="Calibri" w:hAnsi="Calibri"/>
          <w:szCs w:val="24"/>
        </w:rPr>
        <w:t>Mr Rattenbury has been the Minister for Mental Health for three years and conditions for staff and patients have deteriorated over that time;</w:t>
      </w:r>
    </w:p>
    <w:p w:rsidR="00822FE1" w:rsidRPr="00BF15E7" w:rsidRDefault="00822FE1" w:rsidP="00822FE1">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further</w:t>
      </w:r>
      <w:proofErr w:type="gramEnd"/>
      <w:r w:rsidRPr="00BF15E7">
        <w:rPr>
          <w:rFonts w:ascii="Calibri" w:hAnsi="Calibri"/>
          <w:lang w:val="en-AU" w:eastAsia="en-US"/>
        </w:rPr>
        <w:t xml:space="preserve"> notes:</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rPr>
        <w:t>the</w:t>
      </w:r>
      <w:proofErr w:type="gramEnd"/>
      <w:r w:rsidRPr="00BF15E7">
        <w:rPr>
          <w:rFonts w:ascii="Calibri" w:hAnsi="Calibri"/>
          <w:szCs w:val="24"/>
        </w:rPr>
        <w:t xml:space="preserve"> Adult Mental Health Unit (AMHU) at The Canberra Hospital has been operating at and above capacity for the past two years;</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(b)</w:t>
      </w:r>
      <w:r w:rsidRPr="00BF15E7">
        <w:rPr>
          <w:rFonts w:ascii="Calibri" w:hAnsi="Calibri"/>
          <w:szCs w:val="24"/>
        </w:rPr>
        <w:tab/>
      </w:r>
      <w:proofErr w:type="gramStart"/>
      <w:r w:rsidRPr="00BF15E7">
        <w:rPr>
          <w:rFonts w:ascii="Calibri" w:hAnsi="Calibri"/>
          <w:szCs w:val="24"/>
        </w:rPr>
        <w:t>it</w:t>
      </w:r>
      <w:proofErr w:type="gramEnd"/>
      <w:r w:rsidRPr="00BF15E7">
        <w:rPr>
          <w:rFonts w:ascii="Calibri" w:hAnsi="Calibri"/>
          <w:szCs w:val="24"/>
        </w:rPr>
        <w:t xml:space="preserve"> is apparent that funding of four additional beds in the AMHU in 2019-20 is providing little if any relief to capacity problems;</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(c)</w:t>
      </w:r>
      <w:r w:rsidRPr="00BF15E7">
        <w:rPr>
          <w:rFonts w:ascii="Calibri" w:hAnsi="Calibri"/>
          <w:szCs w:val="24"/>
        </w:rPr>
        <w:tab/>
      </w:r>
      <w:proofErr w:type="gramStart"/>
      <w:r w:rsidRPr="00BF15E7">
        <w:rPr>
          <w:rFonts w:ascii="Calibri" w:hAnsi="Calibri"/>
          <w:szCs w:val="24"/>
        </w:rPr>
        <w:t>development</w:t>
      </w:r>
      <w:proofErr w:type="gramEnd"/>
      <w:r w:rsidRPr="00BF15E7">
        <w:rPr>
          <w:rFonts w:ascii="Calibri" w:hAnsi="Calibri"/>
          <w:szCs w:val="24"/>
        </w:rPr>
        <w:t xml:space="preserve"> of the adolescent mental health unit is more than two years late;</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lastRenderedPageBreak/>
        <w:t>(d)</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Office of Mental Health and Wellbeing did not open until July 2018 and did not have a coordinator-general until December 2018;</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(e)</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average waiting time for admission to the adult mental health unit was 16.2 hours in 2018-19, 140 percent higher than the average of 6.7 hours over the previous five years;</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(f)</w:t>
      </w:r>
      <w:r w:rsidRPr="00BF15E7">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(g)</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number of people waiting in emergency departments to be admitted to the AMHU increased by 140 percent in 2018-19;</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(h)</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Australasian College for Emergency Medicine says that mental health patients in emergency departments take longer to treat than other patients;</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w:t>
      </w:r>
      <w:proofErr w:type="spellStart"/>
      <w:r w:rsidRPr="00BF15E7">
        <w:rPr>
          <w:rFonts w:ascii="Calibri" w:hAnsi="Calibri"/>
          <w:szCs w:val="24"/>
        </w:rPr>
        <w:t>i</w:t>
      </w:r>
      <w:proofErr w:type="spellEnd"/>
      <w:r w:rsidRPr="00BF15E7">
        <w:rPr>
          <w:rFonts w:ascii="Calibri" w:hAnsi="Calibri"/>
          <w:szCs w:val="24"/>
        </w:rPr>
        <w:t>)</w:t>
      </w:r>
      <w:r w:rsidRPr="00BF15E7">
        <w:rPr>
          <w:rFonts w:ascii="Calibri" w:hAnsi="Calibri"/>
          <w:szCs w:val="24"/>
        </w:rPr>
        <w:tab/>
      </w:r>
      <w:proofErr w:type="gramStart"/>
      <w:r w:rsidRPr="00BF15E7">
        <w:rPr>
          <w:rFonts w:ascii="Calibri" w:hAnsi="Calibri"/>
          <w:szCs w:val="24"/>
        </w:rPr>
        <w:t>increasing</w:t>
      </w:r>
      <w:proofErr w:type="gramEnd"/>
      <w:r w:rsidRPr="00BF15E7">
        <w:rPr>
          <w:rFonts w:ascii="Calibri" w:hAnsi="Calibri"/>
          <w:szCs w:val="24"/>
        </w:rPr>
        <w:t xml:space="preserve"> mental health presentations and wait times put additional pressure on overall emergency department performance;</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(j)</w:t>
      </w:r>
      <w:r w:rsidRPr="00BF15E7">
        <w:rPr>
          <w:rFonts w:ascii="Calibri" w:hAnsi="Calibri"/>
          <w:szCs w:val="24"/>
        </w:rPr>
        <w:tab/>
      </w:r>
      <w:proofErr w:type="gramStart"/>
      <w:r w:rsidRPr="00BF15E7">
        <w:rPr>
          <w:rFonts w:ascii="Calibri" w:hAnsi="Calibri"/>
          <w:szCs w:val="24"/>
        </w:rPr>
        <w:t>in</w:t>
      </w:r>
      <w:proofErr w:type="gramEnd"/>
      <w:r w:rsidRPr="00BF15E7">
        <w:rPr>
          <w:rFonts w:ascii="Calibri" w:hAnsi="Calibri"/>
          <w:szCs w:val="24"/>
        </w:rPr>
        <w:t xml:space="preserve"> the years 2012 to 2017, there was an annual average of 29 assaults on mental health staff, with 109 assaults in 2018, an increase of 274 percent;</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(k)</w:t>
      </w:r>
      <w:r w:rsidRPr="00BF15E7">
        <w:rPr>
          <w:rFonts w:ascii="Calibri" w:hAnsi="Calibri"/>
          <w:szCs w:val="24"/>
        </w:rPr>
        <w:tab/>
        <w:t>there is a high proportion of patients with mental health issues who return for further treatment within 28 days of discharge; and</w:t>
      </w:r>
    </w:p>
    <w:p w:rsidR="00822FE1" w:rsidRPr="00BF15E7" w:rsidRDefault="00822FE1" w:rsidP="00822FE1">
      <w:pPr>
        <w:tabs>
          <w:tab w:val="left" w:pos="567"/>
        </w:tabs>
        <w:spacing w:before="60" w:after="60"/>
        <w:ind w:left="2268" w:right="-188" w:hanging="567"/>
        <w:rPr>
          <w:rFonts w:ascii="Calibri" w:hAnsi="Calibri"/>
          <w:szCs w:val="24"/>
        </w:rPr>
      </w:pPr>
      <w:r w:rsidRPr="00BF15E7">
        <w:rPr>
          <w:rFonts w:ascii="Calibri" w:hAnsi="Calibri"/>
          <w:szCs w:val="24"/>
        </w:rPr>
        <w:t>(l)</w:t>
      </w:r>
      <w:r w:rsidRPr="00BF15E7">
        <w:rPr>
          <w:rFonts w:ascii="Calibri" w:hAnsi="Calibri"/>
          <w:szCs w:val="24"/>
        </w:rPr>
        <w:tab/>
        <w:t>the Minister for Mental Health has supported de-</w:t>
      </w:r>
      <w:proofErr w:type="spellStart"/>
      <w:r w:rsidRPr="00BF15E7">
        <w:rPr>
          <w:rFonts w:ascii="Calibri" w:hAnsi="Calibri"/>
          <w:szCs w:val="24"/>
        </w:rPr>
        <w:t>criminalisation</w:t>
      </w:r>
      <w:proofErr w:type="spellEnd"/>
      <w:r w:rsidRPr="00BF15E7">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822FE1" w:rsidRPr="00BF15E7" w:rsidRDefault="00822FE1" w:rsidP="00822FE1">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(3)</w:t>
      </w:r>
      <w:r w:rsidRPr="00BF15E7">
        <w:rPr>
          <w:rFonts w:ascii="Calibri" w:hAnsi="Calibri"/>
          <w:lang w:val="en-AU" w:eastAsia="en-US"/>
        </w:rPr>
        <w:tab/>
      </w:r>
      <w:r w:rsidRPr="00BF15E7">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BF15E7">
        <w:rPr>
          <w:rFonts w:ascii="Calibri" w:hAnsi="Calibri"/>
          <w:lang w:val="en-AU" w:eastAsia="en-US"/>
        </w:rPr>
        <w:t>(</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0B35AB">
      <w:pPr>
        <w:tabs>
          <w:tab w:val="right" w:pos="580"/>
        </w:tabs>
        <w:spacing w:before="240" w:after="240"/>
        <w:ind w:right="-188"/>
        <w:rPr>
          <w:rFonts w:ascii="Calibri" w:hAnsi="Calibri"/>
          <w:b/>
          <w:sz w:val="28"/>
          <w:lang w:eastAsia="en-US"/>
        </w:rPr>
      </w:pPr>
      <w:r w:rsidRPr="00BF15E7">
        <w:rPr>
          <w:rFonts w:ascii="Calibri" w:hAnsi="Calibri"/>
          <w:b/>
          <w:sz w:val="28"/>
          <w:lang w:eastAsia="en-US"/>
        </w:rPr>
        <w:t>Orders of the day</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1</w:t>
      </w:r>
      <w:r w:rsidRPr="00BF15E7">
        <w:rPr>
          <w:rFonts w:ascii="Calibri" w:hAnsi="Calibri"/>
          <w:lang w:val="en-AU"/>
        </w:rPr>
        <w:tab/>
      </w:r>
      <w:hyperlink r:id="rId10" w:history="1">
        <w:r w:rsidRPr="00BF15E7">
          <w:rPr>
            <w:rFonts w:ascii="Calibri" w:hAnsi="Calibri"/>
            <w:b/>
            <w:bCs/>
            <w:caps/>
            <w:color w:val="0000FF"/>
            <w:lang w:val="en-AU"/>
          </w:rPr>
          <w:t>Planning and Development (Territory Plan Variations) Amendment Bill 2017</w:t>
        </w:r>
      </w:hyperlink>
      <w:r w:rsidRPr="00BF15E7">
        <w:rPr>
          <w:rFonts w:ascii="Calibri" w:hAnsi="Calibri"/>
          <w:lang w:val="en-AU"/>
        </w:rPr>
        <w:t xml:space="preserve">: </w:t>
      </w:r>
      <w:r w:rsidRPr="00BF15E7">
        <w:rPr>
          <w:rFonts w:ascii="Calibri" w:hAnsi="Calibri"/>
          <w:i/>
          <w:iCs/>
          <w:lang w:val="en-AU"/>
        </w:rPr>
        <w:t xml:space="preserve">(Ms Le Couteur) </w:t>
      </w:r>
      <w:r w:rsidRPr="00BF15E7">
        <w:rPr>
          <w:rFonts w:ascii="Calibri" w:hAnsi="Calibri"/>
          <w:lang w:val="en-AU"/>
        </w:rPr>
        <w:t xml:space="preserve">Agreement in principle—Resumption of debate </w:t>
      </w:r>
      <w:r w:rsidRPr="00BF15E7">
        <w:rPr>
          <w:rFonts w:ascii="Calibri" w:hAnsi="Calibri"/>
          <w:i/>
          <w:iCs/>
          <w:lang w:val="en-AU"/>
        </w:rPr>
        <w:t>(from 10 May 2017—Ms Lawder)</w:t>
      </w:r>
      <w:r w:rsidRPr="00BF15E7">
        <w:rPr>
          <w:rFonts w:ascii="Calibri" w:hAnsi="Calibri"/>
          <w:lang w:val="en-AU"/>
        </w:rPr>
        <w:t xml:space="preserve">. </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2</w:t>
      </w:r>
      <w:r w:rsidRPr="00BF15E7">
        <w:rPr>
          <w:rFonts w:ascii="Calibri" w:hAnsi="Calibri"/>
          <w:lang w:val="en-AU"/>
        </w:rPr>
        <w:tab/>
      </w:r>
      <w:hyperlink r:id="rId11" w:history="1">
        <w:r w:rsidRPr="00BF15E7">
          <w:rPr>
            <w:rFonts w:ascii="Calibri" w:hAnsi="Calibri"/>
            <w:b/>
            <w:bCs/>
            <w:caps/>
            <w:color w:val="0000FF"/>
            <w:lang w:val="en-AU"/>
          </w:rPr>
          <w:t>Crimes (Consent) Amendment Bill 2018</w:t>
        </w:r>
      </w:hyperlink>
      <w:r w:rsidRPr="00BF15E7">
        <w:rPr>
          <w:rFonts w:ascii="Calibri" w:hAnsi="Calibri"/>
          <w:lang w:val="en-AU"/>
        </w:rPr>
        <w:t xml:space="preserve">: </w:t>
      </w:r>
      <w:r w:rsidRPr="00BF15E7">
        <w:rPr>
          <w:rFonts w:ascii="Calibri" w:hAnsi="Calibri"/>
          <w:i/>
          <w:iCs/>
          <w:lang w:val="en-AU"/>
        </w:rPr>
        <w:t xml:space="preserve">(Ms Le Couteur) </w:t>
      </w:r>
      <w:r w:rsidRPr="00BF15E7">
        <w:rPr>
          <w:rFonts w:ascii="Calibri" w:hAnsi="Calibri"/>
          <w:lang w:val="en-AU"/>
        </w:rPr>
        <w:t xml:space="preserve">Agreement in principle—Resumption of debate </w:t>
      </w:r>
      <w:r w:rsidRPr="00BF15E7">
        <w:rPr>
          <w:rFonts w:ascii="Calibri" w:hAnsi="Calibri"/>
          <w:i/>
          <w:iCs/>
          <w:lang w:val="en-AU"/>
        </w:rPr>
        <w:t>(from 11 April 2018—Mr Ramsay)</w:t>
      </w:r>
      <w:r w:rsidRPr="00BF15E7">
        <w:rPr>
          <w:rFonts w:ascii="Calibri" w:hAnsi="Calibri"/>
          <w:lang w:val="en-AU"/>
        </w:rPr>
        <w:t>.</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lastRenderedPageBreak/>
        <w:tab/>
        <w:t>3</w:t>
      </w:r>
      <w:r w:rsidRPr="00BF15E7">
        <w:rPr>
          <w:rFonts w:ascii="Calibri" w:hAnsi="Calibri"/>
          <w:lang w:val="en-AU"/>
        </w:rPr>
        <w:tab/>
      </w:r>
      <w:hyperlink r:id="rId12" w:history="1">
        <w:r w:rsidRPr="00BF15E7">
          <w:rPr>
            <w:rFonts w:ascii="Calibri" w:hAnsi="Calibri"/>
            <w:b/>
            <w:bCs/>
            <w:caps/>
            <w:color w:val="0000FF"/>
            <w:lang w:val="en-AU"/>
          </w:rPr>
          <w:t>Magistrates Court (Retirement Age of Magistrates) Amendment Bill 2018</w:t>
        </w:r>
      </w:hyperlink>
      <w:r w:rsidRPr="00BF15E7">
        <w:rPr>
          <w:rFonts w:ascii="Calibri" w:hAnsi="Calibri"/>
          <w:lang w:val="en-AU"/>
        </w:rPr>
        <w:t xml:space="preserve">: </w:t>
      </w:r>
      <w:r w:rsidRPr="00BF15E7">
        <w:rPr>
          <w:rFonts w:ascii="Calibri" w:hAnsi="Calibri"/>
          <w:i/>
          <w:iCs/>
          <w:lang w:val="en-AU"/>
        </w:rPr>
        <w:t xml:space="preserve">(Mr Hanson) </w:t>
      </w:r>
      <w:r w:rsidRPr="00BF15E7">
        <w:rPr>
          <w:rFonts w:ascii="Calibri" w:hAnsi="Calibri"/>
          <w:lang w:val="en-AU"/>
        </w:rPr>
        <w:t xml:space="preserve">Agreement in principle—Resumption of debate </w:t>
      </w:r>
      <w:r w:rsidRPr="00BF15E7">
        <w:rPr>
          <w:rFonts w:ascii="Calibri" w:hAnsi="Calibri"/>
          <w:i/>
          <w:iCs/>
          <w:lang w:val="en-AU"/>
        </w:rPr>
        <w:t>(from 9 May 2018—Mr Ramsay)</w:t>
      </w:r>
      <w:r w:rsidRPr="00BF15E7">
        <w:rPr>
          <w:rFonts w:ascii="Calibri" w:hAnsi="Calibri"/>
          <w:lang w:val="en-AU"/>
        </w:rPr>
        <w:t xml:space="preserve">. </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4</w:t>
      </w:r>
      <w:r w:rsidRPr="00BF15E7">
        <w:rPr>
          <w:rFonts w:ascii="Calibri" w:hAnsi="Calibri"/>
          <w:lang w:val="en-AU"/>
        </w:rPr>
        <w:tab/>
      </w:r>
      <w:hyperlink r:id="rId13" w:history="1">
        <w:r w:rsidRPr="00BF15E7">
          <w:rPr>
            <w:rFonts w:ascii="Calibri" w:hAnsi="Calibri"/>
            <w:b/>
            <w:bCs/>
            <w:caps/>
            <w:color w:val="0000FF"/>
            <w:lang w:val="en-AU"/>
          </w:rPr>
          <w:t>Domestic Animals (Dangerous Dogs) Legislation Amendment Bill 2018</w:t>
        </w:r>
      </w:hyperlink>
      <w:r w:rsidRPr="00BF15E7">
        <w:rPr>
          <w:rFonts w:ascii="Calibri" w:hAnsi="Calibri"/>
          <w:lang w:val="en-AU"/>
        </w:rPr>
        <w:t xml:space="preserve">: </w:t>
      </w:r>
      <w:r w:rsidRPr="00BF15E7">
        <w:rPr>
          <w:rFonts w:ascii="Calibri" w:hAnsi="Calibri"/>
          <w:i/>
          <w:iCs/>
          <w:lang w:val="en-AU"/>
        </w:rPr>
        <w:t xml:space="preserve">(Ms Lawder) </w:t>
      </w:r>
      <w:r w:rsidRPr="00BF15E7">
        <w:rPr>
          <w:rFonts w:ascii="Calibri" w:hAnsi="Calibri"/>
          <w:lang w:val="en-AU"/>
        </w:rPr>
        <w:t xml:space="preserve">Agreement in principle—Resumption of debate </w:t>
      </w:r>
      <w:r w:rsidRPr="00BF15E7">
        <w:rPr>
          <w:rFonts w:ascii="Calibri" w:hAnsi="Calibri"/>
          <w:i/>
          <w:iCs/>
          <w:lang w:val="en-AU"/>
        </w:rPr>
        <w:t>(from 24 October 2018—Mr Steel)</w:t>
      </w:r>
      <w:r w:rsidRPr="00BF15E7">
        <w:rPr>
          <w:rFonts w:ascii="Calibri" w:hAnsi="Calibri"/>
          <w:lang w:val="en-AU"/>
        </w:rPr>
        <w:t xml:space="preserve">. </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5</w:t>
      </w:r>
      <w:r w:rsidRPr="00BF15E7">
        <w:rPr>
          <w:rFonts w:ascii="Calibri" w:hAnsi="Calibri"/>
          <w:lang w:val="en-AU"/>
        </w:rPr>
        <w:tab/>
      </w:r>
      <w:hyperlink r:id="rId14" w:history="1">
        <w:r w:rsidRPr="00BF15E7">
          <w:rPr>
            <w:rFonts w:ascii="Calibri" w:hAnsi="Calibri"/>
            <w:b/>
            <w:caps/>
            <w:color w:val="0000FF"/>
            <w:lang w:val="en-AU"/>
          </w:rPr>
          <w:t>Planning and Development (Controlled Activities) Amendment Bill 2019</w:t>
        </w:r>
      </w:hyperlink>
      <w:r w:rsidRPr="00BF15E7">
        <w:rPr>
          <w:rFonts w:ascii="Calibri" w:hAnsi="Calibri"/>
          <w:lang w:val="en-AU"/>
        </w:rPr>
        <w:t xml:space="preserve">: </w:t>
      </w:r>
      <w:r w:rsidRPr="00BF15E7">
        <w:rPr>
          <w:rFonts w:ascii="Calibri" w:hAnsi="Calibri"/>
          <w:i/>
          <w:iCs/>
          <w:lang w:val="en-AU"/>
        </w:rPr>
        <w:t>(Mr Coe)</w:t>
      </w:r>
      <w:r w:rsidRPr="00BF15E7">
        <w:rPr>
          <w:rFonts w:ascii="Calibri" w:hAnsi="Calibri"/>
          <w:iCs/>
          <w:lang w:val="en-AU"/>
        </w:rPr>
        <w:t>:</w:t>
      </w:r>
      <w:r w:rsidRPr="00BF15E7">
        <w:rPr>
          <w:rFonts w:ascii="Calibri" w:hAnsi="Calibri"/>
          <w:i/>
          <w:iCs/>
          <w:lang w:val="en-AU"/>
        </w:rPr>
        <w:t xml:space="preserve"> </w:t>
      </w:r>
      <w:r w:rsidRPr="00BF15E7">
        <w:rPr>
          <w:rFonts w:ascii="Calibri" w:hAnsi="Calibri"/>
          <w:lang w:val="en-AU"/>
        </w:rPr>
        <w:t xml:space="preserve">Agreement in principle—Resumption of debate </w:t>
      </w:r>
      <w:r w:rsidRPr="00BF15E7">
        <w:rPr>
          <w:rFonts w:ascii="Calibri" w:hAnsi="Calibri"/>
          <w:i/>
          <w:iCs/>
          <w:lang w:val="en-AU"/>
        </w:rPr>
        <w:t>(from 14 August 2019—Mr Gentleman)</w:t>
      </w:r>
      <w:r w:rsidRPr="00BF15E7">
        <w:rPr>
          <w:rFonts w:ascii="Calibri" w:hAnsi="Calibri"/>
          <w:lang w:val="en-AU"/>
        </w:rPr>
        <w:t xml:space="preserve">. </w:t>
      </w:r>
    </w:p>
    <w:p w:rsidR="00BF15E7" w:rsidRPr="00BF15E7" w:rsidRDefault="00BF15E7" w:rsidP="000B35AB">
      <w:pPr>
        <w:tabs>
          <w:tab w:val="right" w:pos="567"/>
          <w:tab w:val="left" w:pos="1134"/>
        </w:tabs>
        <w:spacing w:before="60"/>
        <w:ind w:left="1134" w:right="-188" w:hanging="1134"/>
        <w:rPr>
          <w:rFonts w:ascii="Calibri" w:hAnsi="Calibri"/>
          <w:lang w:val="en-AU"/>
        </w:rPr>
      </w:pPr>
      <w:r w:rsidRPr="00BF15E7">
        <w:rPr>
          <w:rFonts w:ascii="Calibri" w:hAnsi="Calibri"/>
          <w:lang w:val="en-AU"/>
        </w:rPr>
        <w:tab/>
        <w:t>6</w:t>
      </w:r>
      <w:r w:rsidRPr="00BF15E7">
        <w:rPr>
          <w:rFonts w:ascii="Calibri" w:hAnsi="Calibri"/>
          <w:lang w:val="en-AU"/>
        </w:rPr>
        <w:tab/>
      </w:r>
      <w:r w:rsidRPr="00BF15E7">
        <w:rPr>
          <w:rFonts w:ascii="Calibri" w:hAnsi="Calibri"/>
          <w:b/>
          <w:lang w:val="en-AU"/>
        </w:rPr>
        <w:t>A.C.T. CLIMATE STRATEGY 2019-25</w:t>
      </w:r>
      <w:r w:rsidRPr="00BF15E7">
        <w:rPr>
          <w:rFonts w:ascii="Calibri" w:hAnsi="Calibri"/>
          <w:lang w:val="en-AU"/>
        </w:rPr>
        <w:t xml:space="preserve">: Resumption of debate </w:t>
      </w:r>
      <w:r w:rsidRPr="00BF15E7">
        <w:rPr>
          <w:rFonts w:ascii="Calibri" w:hAnsi="Calibri"/>
          <w:i/>
          <w:lang w:val="en-AU"/>
        </w:rPr>
        <w:t>(from 25 September 2019—Mr Rattenbury, in continuation)</w:t>
      </w:r>
      <w:r w:rsidRPr="00BF15E7">
        <w:rPr>
          <w:rFonts w:ascii="Calibri" w:hAnsi="Calibri"/>
          <w:lang w:val="en-AU"/>
        </w:rPr>
        <w:t xml:space="preserve"> on the motion of Mr Gupta—</w:t>
      </w:r>
      <w:proofErr w:type="gramStart"/>
      <w:r w:rsidRPr="00BF15E7">
        <w:rPr>
          <w:rFonts w:ascii="Calibri" w:hAnsi="Calibri"/>
          <w:lang w:val="en-AU"/>
        </w:rPr>
        <w:t>That</w:t>
      </w:r>
      <w:proofErr w:type="gramEnd"/>
      <w:r w:rsidRPr="00BF15E7">
        <w:rPr>
          <w:rFonts w:ascii="Calibri" w:hAnsi="Calibri"/>
          <w:lang w:val="en-AU"/>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 xml:space="preserve"> that the ACT Climate Change Strategy 2019-25:</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lang w:val="en-AU" w:eastAsia="en-US"/>
        </w:rPr>
        <w:t>is</w:t>
      </w:r>
      <w:proofErr w:type="gramEnd"/>
      <w:r w:rsidRPr="00BF15E7">
        <w:rPr>
          <w:rFonts w:ascii="Calibri" w:hAnsi="Calibri"/>
          <w:lang w:val="en-AU" w:eastAsia="en-US"/>
        </w:rPr>
        <w:t xml:space="preserve"> implementing measures that support all Canberra households in the ACT and is improving the liveability of our entire city in response to global climate change;</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(b)</w:t>
      </w:r>
      <w:r w:rsidRPr="00BF15E7">
        <w:rPr>
          <w:rFonts w:ascii="Calibri" w:hAnsi="Calibri"/>
          <w:lang w:val="en-AU" w:eastAsia="en-US"/>
        </w:rPr>
        <w:tab/>
      </w:r>
      <w:proofErr w:type="gramStart"/>
      <w:r w:rsidRPr="00BF15E7">
        <w:rPr>
          <w:rFonts w:ascii="Calibri" w:hAnsi="Calibri"/>
          <w:lang w:val="en-AU" w:eastAsia="en-US"/>
        </w:rPr>
        <w:t>outlines</w:t>
      </w:r>
      <w:proofErr w:type="gramEnd"/>
      <w:r w:rsidRPr="00BF15E7">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(c)</w:t>
      </w:r>
      <w:r w:rsidRPr="00BF15E7">
        <w:rPr>
          <w:rFonts w:ascii="Calibri" w:hAnsi="Calibri"/>
          <w:lang w:val="en-AU" w:eastAsia="en-US"/>
        </w:rPr>
        <w:tab/>
        <w:t>clearly outlines why it is in the long-term interests of all ACT residents to have a comprehensive strategy in place to combat and adapt to climate change, and that why simply ignoring the climate change danger is no longer tenable;</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(d)</w:t>
      </w:r>
      <w:r w:rsidRPr="00BF15E7">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(e)</w:t>
      </w:r>
      <w:r w:rsidRPr="00BF15E7">
        <w:rPr>
          <w:rFonts w:ascii="Calibri" w:hAnsi="Calibri"/>
          <w:lang w:val="en-AU" w:eastAsia="en-US"/>
        </w:rPr>
        <w:tab/>
      </w:r>
      <w:proofErr w:type="gramStart"/>
      <w:r w:rsidRPr="00BF15E7">
        <w:rPr>
          <w:rFonts w:ascii="Calibri" w:hAnsi="Calibri"/>
          <w:lang w:val="en-AU" w:eastAsia="en-US"/>
        </w:rPr>
        <w:t>is</w:t>
      </w:r>
      <w:proofErr w:type="gramEnd"/>
      <w:r w:rsidRPr="00BF15E7">
        <w:rPr>
          <w:rFonts w:ascii="Calibri" w:hAnsi="Calibri"/>
          <w:lang w:val="en-AU" w:eastAsia="en-US"/>
        </w:rPr>
        <w:t xml:space="preserve"> implementing new approaches to increasing productivity of key transport corridors;</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(f)</w:t>
      </w:r>
      <w:r w:rsidRPr="00BF15E7">
        <w:rPr>
          <w:rFonts w:ascii="Calibri" w:hAnsi="Calibri"/>
          <w:lang w:val="en-AU" w:eastAsia="en-US"/>
        </w:rPr>
        <w:tab/>
      </w:r>
      <w:proofErr w:type="gramStart"/>
      <w:r w:rsidRPr="00BF15E7">
        <w:rPr>
          <w:rFonts w:ascii="Calibri" w:hAnsi="Calibri"/>
          <w:lang w:val="en-AU" w:eastAsia="en-US"/>
        </w:rPr>
        <w:t>helps</w:t>
      </w:r>
      <w:proofErr w:type="gramEnd"/>
      <w:r w:rsidRPr="00BF15E7">
        <w:rPr>
          <w:rFonts w:ascii="Calibri" w:hAnsi="Calibri"/>
          <w:lang w:val="en-AU" w:eastAsia="en-US"/>
        </w:rPr>
        <w:t xml:space="preserve"> suburban residents to access the rapid bus and light rail networks through feeder services and expanding the Park and Ride network;</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(g)</w:t>
      </w:r>
      <w:r w:rsidRPr="00BF15E7">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(h)</w:t>
      </w:r>
      <w:r w:rsidRPr="00BF15E7">
        <w:rPr>
          <w:rFonts w:ascii="Calibri" w:hAnsi="Calibri"/>
          <w:lang w:val="en-AU" w:eastAsia="en-US"/>
        </w:rPr>
        <w:tab/>
      </w:r>
      <w:proofErr w:type="gramStart"/>
      <w:r w:rsidRPr="00BF15E7">
        <w:rPr>
          <w:rFonts w:ascii="Calibri" w:hAnsi="Calibri"/>
          <w:lang w:val="en-AU" w:eastAsia="en-US"/>
        </w:rPr>
        <w:t>introduces</w:t>
      </w:r>
      <w:proofErr w:type="gramEnd"/>
      <w:r w:rsidRPr="00BF15E7">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w:t>
      </w:r>
      <w:proofErr w:type="spellStart"/>
      <w:proofErr w:type="gramStart"/>
      <w:r w:rsidRPr="00BF15E7">
        <w:rPr>
          <w:rFonts w:ascii="Calibri" w:hAnsi="Calibri"/>
          <w:lang w:val="en-AU" w:eastAsia="en-US"/>
        </w:rPr>
        <w:t>i</w:t>
      </w:r>
      <w:proofErr w:type="spellEnd"/>
      <w:proofErr w:type="gramEnd"/>
      <w:r w:rsidRPr="00BF15E7">
        <w:rPr>
          <w:rFonts w:ascii="Calibri" w:hAnsi="Calibri"/>
          <w:lang w:val="en-AU" w:eastAsia="en-US"/>
        </w:rPr>
        <w:t>)</w:t>
      </w:r>
      <w:r w:rsidRPr="00BF15E7">
        <w:rPr>
          <w:rFonts w:ascii="Calibri" w:hAnsi="Calibri"/>
          <w:lang w:val="en-AU" w:eastAsia="en-US"/>
        </w:rPr>
        <w:tab/>
        <w:t>expands the Energy Efficiency Improvement Scheme to increase support and lower day-to-day energy costs for low income households;</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lastRenderedPageBreak/>
        <w:t>(j)</w:t>
      </w:r>
      <w:r w:rsidRPr="00BF15E7">
        <w:rPr>
          <w:rFonts w:ascii="Calibri" w:hAnsi="Calibri"/>
          <w:lang w:val="en-AU" w:eastAsia="en-US"/>
        </w:rPr>
        <w:tab/>
      </w:r>
      <w:proofErr w:type="gramStart"/>
      <w:r w:rsidRPr="00BF15E7">
        <w:rPr>
          <w:rFonts w:ascii="Calibri" w:hAnsi="Calibri"/>
          <w:lang w:val="en-AU" w:eastAsia="en-US"/>
        </w:rPr>
        <w:t>actively</w:t>
      </w:r>
      <w:proofErr w:type="gramEnd"/>
      <w:r w:rsidRPr="00BF15E7">
        <w:rPr>
          <w:rFonts w:ascii="Calibri" w:hAnsi="Calibri"/>
          <w:lang w:val="en-AU" w:eastAsia="en-US"/>
        </w:rPr>
        <w:t xml:space="preserve"> supports vulnerable and low-income individuals and households’ participation in shifting to zero net emissions; and</w:t>
      </w:r>
    </w:p>
    <w:p w:rsidR="00BF15E7" w:rsidRPr="00BF15E7" w:rsidRDefault="00BF15E7" w:rsidP="000B35AB">
      <w:pPr>
        <w:tabs>
          <w:tab w:val="left" w:pos="567"/>
        </w:tabs>
        <w:spacing w:before="60" w:after="60"/>
        <w:ind w:left="2268" w:right="-188" w:hanging="567"/>
        <w:rPr>
          <w:rFonts w:ascii="Calibri" w:hAnsi="Calibri"/>
          <w:lang w:val="en-AU" w:eastAsia="en-US"/>
        </w:rPr>
      </w:pPr>
      <w:r w:rsidRPr="00BF15E7">
        <w:rPr>
          <w:rFonts w:ascii="Calibri" w:hAnsi="Calibri"/>
          <w:lang w:val="en-AU" w:eastAsia="en-US"/>
        </w:rPr>
        <w:t>(k)</w:t>
      </w:r>
      <w:r w:rsidRPr="00BF15E7">
        <w:rPr>
          <w:rFonts w:ascii="Calibri" w:hAnsi="Calibri"/>
          <w:lang w:val="en-AU" w:eastAsia="en-US"/>
        </w:rPr>
        <w:tab/>
      </w:r>
      <w:proofErr w:type="gramStart"/>
      <w:r w:rsidRPr="00BF15E7">
        <w:rPr>
          <w:rFonts w:ascii="Calibri" w:hAnsi="Calibri"/>
          <w:lang w:val="en-AU" w:eastAsia="en-US"/>
        </w:rPr>
        <w:t>will</w:t>
      </w:r>
      <w:proofErr w:type="gramEnd"/>
      <w:r w:rsidRPr="00BF15E7">
        <w:rPr>
          <w:rFonts w:ascii="Calibri" w:hAnsi="Calibri"/>
          <w:lang w:val="en-AU" w:eastAsia="en-US"/>
        </w:rPr>
        <w:t xml:space="preserve"> provide food and garden waste collection for all households, including multi-unit dwellings from 2023; and</w:t>
      </w:r>
    </w:p>
    <w:p w:rsidR="00BF15E7" w:rsidRPr="00BF15E7" w:rsidRDefault="00BF15E7" w:rsidP="000B35AB">
      <w:pPr>
        <w:tabs>
          <w:tab w:val="left" w:pos="567"/>
        </w:tabs>
        <w:spacing w:before="60" w:after="24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BF15E7" w:rsidRPr="00BF15E7" w:rsidRDefault="00BF15E7" w:rsidP="000B35AB">
      <w:pPr>
        <w:tabs>
          <w:tab w:val="left" w:pos="567"/>
        </w:tabs>
        <w:spacing w:before="60" w:after="240"/>
        <w:ind w:left="1701" w:right="-188" w:hanging="567"/>
        <w:rPr>
          <w:rFonts w:ascii="Calibri" w:hAnsi="Calibri"/>
          <w:i/>
          <w:lang w:val="en-AU" w:eastAsia="en-US"/>
        </w:rPr>
      </w:pPr>
      <w:r w:rsidRPr="00BF15E7">
        <w:rPr>
          <w:rFonts w:ascii="Calibri" w:hAnsi="Calibri"/>
          <w:i/>
          <w:lang w:val="en-AU" w:eastAsia="en-US"/>
        </w:rPr>
        <w:t>And on the amendment moved by Mr Coe—Add new paragraph (3):</w:t>
      </w:r>
    </w:p>
    <w:p w:rsidR="00BF15E7" w:rsidRPr="00BF15E7" w:rsidRDefault="00BF15E7" w:rsidP="000B35AB">
      <w:pPr>
        <w:tabs>
          <w:tab w:val="left" w:pos="567"/>
        </w:tabs>
        <w:spacing w:before="60" w:after="240"/>
        <w:ind w:left="1701" w:right="-188" w:hanging="567"/>
        <w:rPr>
          <w:rFonts w:ascii="Calibri" w:hAnsi="Calibri"/>
          <w:lang w:val="en-AU" w:eastAsia="en-US"/>
        </w:rPr>
      </w:pPr>
      <w:r w:rsidRPr="00BF15E7">
        <w:rPr>
          <w:rFonts w:ascii="Calibri" w:hAnsi="Calibri"/>
          <w:i/>
          <w:lang w:val="en-AU" w:eastAsia="en-US"/>
        </w:rPr>
        <w:t>“(3)</w:t>
      </w:r>
      <w:r w:rsidRPr="00BF15E7">
        <w:rPr>
          <w:rFonts w:ascii="Calibri" w:hAnsi="Calibri"/>
          <w:i/>
          <w:lang w:val="en-AU" w:eastAsia="en-US"/>
        </w:rPr>
        <w:tab/>
      </w:r>
      <w:proofErr w:type="gramStart"/>
      <w:r w:rsidRPr="00BF15E7">
        <w:rPr>
          <w:rFonts w:ascii="Calibri" w:hAnsi="Calibri"/>
          <w:i/>
          <w:lang w:val="en-AU" w:eastAsia="en-US"/>
        </w:rPr>
        <w:t>the</w:t>
      </w:r>
      <w:proofErr w:type="gramEnd"/>
      <w:r w:rsidRPr="00BF15E7">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BF15E7">
        <w:rPr>
          <w:rFonts w:ascii="Calibri" w:hAnsi="Calibri"/>
          <w:lang w:val="en-AU" w:eastAsia="en-US"/>
        </w:rPr>
        <w:t xml:space="preserve"> (</w:t>
      </w:r>
      <w:r w:rsidRPr="00BF15E7">
        <w:rPr>
          <w:rFonts w:ascii="Calibri" w:hAnsi="Calibri"/>
          <w:i/>
          <w:iCs/>
          <w:lang w:val="en-AU" w:eastAsia="en-US"/>
        </w:rPr>
        <w:t xml:space="preserve">Notice given 23 September 2019; amended 23 September 2019. Notice will be removed from the Notice Paper unless called on within </w:t>
      </w:r>
      <w:r w:rsidR="006F5667">
        <w:rPr>
          <w:rFonts w:ascii="Calibri" w:hAnsi="Calibri"/>
          <w:i/>
          <w:iCs/>
          <w:lang w:val="en-AU" w:eastAsia="en-US"/>
        </w:rPr>
        <w:t>3</w:t>
      </w:r>
      <w:bookmarkStart w:id="2" w:name="_GoBack"/>
      <w:bookmarkEnd w:id="2"/>
      <w:r w:rsidRPr="00BF15E7">
        <w:rPr>
          <w:rFonts w:ascii="Calibri" w:hAnsi="Calibri"/>
          <w:i/>
          <w:iCs/>
          <w:lang w:val="en-AU" w:eastAsia="en-US"/>
        </w:rPr>
        <w:t> sitting weeks – standing order 125A</w:t>
      </w:r>
      <w:r w:rsidRPr="00BF15E7">
        <w:rPr>
          <w:rFonts w:ascii="Calibri" w:hAnsi="Calibri"/>
          <w:lang w:val="en-AU" w:eastAsia="en-US"/>
        </w:rPr>
        <w:t>).</w:t>
      </w:r>
    </w:p>
    <w:p w:rsidR="00BF15E7" w:rsidRPr="00BF15E7" w:rsidRDefault="00BF15E7" w:rsidP="000B35AB">
      <w:pPr>
        <w:tabs>
          <w:tab w:val="right" w:pos="567"/>
          <w:tab w:val="left" w:pos="1134"/>
        </w:tabs>
        <w:spacing w:before="120" w:after="120"/>
        <w:ind w:left="1134" w:right="-188" w:hanging="1134"/>
        <w:jc w:val="center"/>
        <w:rPr>
          <w:rFonts w:ascii="Times New Roman" w:hAnsi="Times New Roman"/>
          <w:b/>
          <w:lang w:val="en-AU"/>
        </w:rPr>
      </w:pPr>
      <w:r w:rsidRPr="00BF15E7">
        <w:rPr>
          <w:rFonts w:ascii="Times New Roman" w:hAnsi="Times New Roman"/>
          <w:lang w:val="en-AU"/>
        </w:rPr>
        <w:t>____________________________</w:t>
      </w:r>
    </w:p>
    <w:p w:rsidR="00BF15E7" w:rsidRPr="00BF15E7" w:rsidRDefault="00BF15E7" w:rsidP="000B35AB">
      <w:pPr>
        <w:spacing w:before="360" w:after="240"/>
        <w:ind w:right="-187"/>
        <w:jc w:val="center"/>
        <w:rPr>
          <w:rFonts w:ascii="Calibri" w:hAnsi="Calibri"/>
          <w:b/>
          <w:sz w:val="28"/>
          <w:lang w:eastAsia="en-US"/>
        </w:rPr>
      </w:pPr>
      <w:r w:rsidRPr="00BF15E7">
        <w:rPr>
          <w:rFonts w:ascii="Calibri" w:hAnsi="Calibri"/>
          <w:b/>
          <w:sz w:val="28"/>
          <w:lang w:eastAsia="en-US"/>
        </w:rPr>
        <w:t>EXECUTIVE BUSINESS</w:t>
      </w:r>
    </w:p>
    <w:p w:rsidR="00270274" w:rsidRDefault="00270274" w:rsidP="00270274">
      <w:pPr>
        <w:pStyle w:val="NPHeading3"/>
        <w:ind w:right="-574"/>
        <w:rPr>
          <w:rFonts w:ascii="Calibri" w:hAnsi="Calibri"/>
        </w:rPr>
      </w:pPr>
      <w:r>
        <w:rPr>
          <w:rFonts w:ascii="Calibri" w:hAnsi="Calibri"/>
        </w:rPr>
        <w:t>Notice</w:t>
      </w:r>
    </w:p>
    <w:p w:rsidR="00270274" w:rsidRPr="00DE06EE" w:rsidRDefault="00270274" w:rsidP="00270274">
      <w:pPr>
        <w:tabs>
          <w:tab w:val="right" w:pos="567"/>
          <w:tab w:val="left" w:pos="1134"/>
        </w:tabs>
        <w:spacing w:before="60" w:after="60"/>
        <w:ind w:left="1134" w:hanging="1134"/>
        <w:rPr>
          <w:rFonts w:ascii="Calibri" w:hAnsi="Calibri"/>
          <w:lang w:val="en-AU"/>
        </w:rPr>
      </w:pPr>
      <w:r w:rsidRPr="00DE06EE">
        <w:rPr>
          <w:rFonts w:ascii="Calibri" w:hAnsi="Calibri"/>
          <w:lang w:val="en-AU"/>
        </w:rPr>
        <w:tab/>
        <w:t>*</w:t>
      </w:r>
      <w:r>
        <w:rPr>
          <w:rFonts w:ascii="Calibri" w:hAnsi="Calibri"/>
        </w:rPr>
        <w:t>1</w:t>
      </w:r>
      <w:r w:rsidRPr="00DE06EE">
        <w:rPr>
          <w:rFonts w:ascii="Calibri" w:hAnsi="Calibri"/>
          <w:lang w:val="en-AU"/>
        </w:rPr>
        <w:tab/>
      </w:r>
      <w:r>
        <w:rPr>
          <w:rFonts w:ascii="Calibri" w:hAnsi="Calibri"/>
          <w:b/>
          <w:caps/>
          <w:lang w:val="en-AU"/>
        </w:rPr>
        <w:t>Ms Orr</w:t>
      </w:r>
      <w:r w:rsidRPr="00DE06EE">
        <w:rPr>
          <w:rFonts w:ascii="Calibri" w:hAnsi="Calibri"/>
          <w:bCs/>
          <w:caps/>
          <w:lang w:val="en-AU"/>
        </w:rPr>
        <w:t>:</w:t>
      </w:r>
      <w:r w:rsidRPr="00DE06EE">
        <w:rPr>
          <w:rFonts w:ascii="Calibri" w:hAnsi="Calibri"/>
          <w:bCs/>
          <w:lang w:val="en-AU"/>
        </w:rPr>
        <w:t xml:space="preserve"> </w:t>
      </w:r>
      <w:r w:rsidRPr="00DE06EE">
        <w:rPr>
          <w:rFonts w:ascii="Calibri" w:hAnsi="Calibri"/>
          <w:lang w:val="en-AU"/>
        </w:rPr>
        <w:t xml:space="preserve">To present </w:t>
      </w:r>
      <w:r>
        <w:rPr>
          <w:rFonts w:ascii="Calibri" w:hAnsi="Calibri"/>
          <w:lang w:val="en-AU"/>
        </w:rPr>
        <w:t xml:space="preserve">a Bill for an Act to amend the </w:t>
      </w:r>
      <w:r w:rsidRPr="0017337B">
        <w:rPr>
          <w:rFonts w:ascii="Calibri" w:hAnsi="Calibri"/>
          <w:i/>
          <w:lang w:val="en-AU"/>
        </w:rPr>
        <w:t>Long Service Leave (Portable Schemes) Act 2009</w:t>
      </w:r>
      <w:r w:rsidRPr="00DE06EE">
        <w:rPr>
          <w:rFonts w:ascii="Calibri" w:hAnsi="Calibri"/>
          <w:lang w:val="en-AU"/>
        </w:rPr>
        <w:t xml:space="preserve">. </w:t>
      </w:r>
      <w:r w:rsidRPr="00DE06EE">
        <w:rPr>
          <w:rFonts w:ascii="Calibri" w:hAnsi="Calibri"/>
          <w:i/>
          <w:iCs/>
          <w:lang w:val="en-AU"/>
        </w:rPr>
        <w:t xml:space="preserve">(Notice given </w:t>
      </w:r>
      <w:r>
        <w:rPr>
          <w:rFonts w:ascii="Calibri" w:hAnsi="Calibri"/>
          <w:i/>
          <w:iCs/>
          <w:lang w:val="en-AU"/>
        </w:rPr>
        <w:t>22 October 2019</w:t>
      </w:r>
      <w:r w:rsidRPr="00DE06EE">
        <w:rPr>
          <w:rFonts w:ascii="Calibri" w:hAnsi="Calibri"/>
          <w:i/>
          <w:iCs/>
          <w:lang w:val="en-AU"/>
        </w:rPr>
        <w:t>)</w:t>
      </w:r>
      <w:r w:rsidRPr="00DE06EE">
        <w:rPr>
          <w:rFonts w:ascii="Calibri" w:hAnsi="Calibri"/>
          <w:lang w:val="en-AU"/>
        </w:rPr>
        <w:t>.</w:t>
      </w:r>
    </w:p>
    <w:p w:rsidR="00BF15E7" w:rsidRPr="00BF15E7" w:rsidRDefault="00BF15E7" w:rsidP="00270274">
      <w:pPr>
        <w:tabs>
          <w:tab w:val="right" w:pos="567"/>
          <w:tab w:val="left" w:pos="1134"/>
        </w:tabs>
        <w:spacing w:before="240" w:after="60"/>
        <w:ind w:left="1134" w:right="-187" w:hanging="1134"/>
        <w:rPr>
          <w:rFonts w:ascii="Calibri" w:hAnsi="Calibri"/>
          <w:b/>
          <w:sz w:val="28"/>
          <w:szCs w:val="28"/>
          <w:lang w:val="en-AU"/>
        </w:rPr>
      </w:pPr>
      <w:r w:rsidRPr="00BF15E7">
        <w:rPr>
          <w:rFonts w:ascii="Calibri" w:hAnsi="Calibri"/>
          <w:b/>
          <w:sz w:val="28"/>
          <w:szCs w:val="28"/>
          <w:lang w:val="en-AU"/>
        </w:rPr>
        <w:t>Orders of the day</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w:t>
      </w:r>
      <w:r w:rsidRPr="00BF15E7">
        <w:rPr>
          <w:rFonts w:ascii="Calibri" w:hAnsi="Calibri"/>
          <w:lang w:val="en-AU"/>
        </w:rPr>
        <w:tab/>
      </w:r>
      <w:hyperlink r:id="rId15" w:history="1">
        <w:r w:rsidRPr="00BF15E7">
          <w:rPr>
            <w:rFonts w:ascii="Calibri" w:hAnsi="Calibri"/>
            <w:b/>
            <w:caps/>
            <w:color w:val="0000FF"/>
            <w:lang w:val="en-AU"/>
          </w:rPr>
          <w:t>Electricity Feed-in (Large-scale Renewable Energy Generation)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Minister for Climate Change and Sustainability)</w:t>
      </w:r>
      <w:r w:rsidRPr="00BF15E7">
        <w:rPr>
          <w:rFonts w:ascii="Calibri" w:hAnsi="Calibri"/>
          <w:lang w:val="en-AU"/>
        </w:rPr>
        <w:t xml:space="preserve">: Agreement in principle—Resumption of debate </w:t>
      </w:r>
      <w:r w:rsidRPr="00BF15E7">
        <w:rPr>
          <w:rFonts w:ascii="Calibri" w:hAnsi="Calibri"/>
          <w:i/>
          <w:iCs/>
          <w:lang w:val="en-AU"/>
        </w:rPr>
        <w:t>(from 19 September 2019—Mr Hanson)</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2</w:t>
      </w:r>
      <w:r w:rsidRPr="00BF15E7">
        <w:rPr>
          <w:rFonts w:ascii="Calibri" w:hAnsi="Calibri"/>
          <w:lang w:val="en-AU"/>
        </w:rPr>
        <w:tab/>
      </w:r>
      <w:hyperlink r:id="rId16" w:history="1">
        <w:r w:rsidRPr="00BF15E7">
          <w:rPr>
            <w:rFonts w:ascii="Calibri" w:hAnsi="Calibri"/>
            <w:b/>
            <w:caps/>
            <w:color w:val="0000FF"/>
            <w:lang w:val="en-AU"/>
          </w:rPr>
          <w:t>Evidence (Miscellaneous Provisions) Amendment Bill 2019</w:t>
        </w:r>
      </w:hyperlink>
      <w:r w:rsidRPr="00BF15E7">
        <w:rPr>
          <w:rFonts w:ascii="Calibri" w:hAnsi="Calibri"/>
          <w:bCs/>
          <w:caps/>
          <w:lang w:val="en-AU"/>
        </w:rPr>
        <w:t xml:space="preserve">: </w:t>
      </w:r>
      <w:r w:rsidRPr="00BF15E7">
        <w:rPr>
          <w:rFonts w:ascii="Calibri" w:hAnsi="Calibri"/>
          <w:bCs/>
          <w:i/>
          <w:iCs/>
          <w:caps/>
          <w:lang w:val="en-AU"/>
        </w:rPr>
        <w:t>(</w:t>
      </w:r>
      <w:r w:rsidR="000B35AB">
        <w:rPr>
          <w:rFonts w:ascii="Calibri" w:hAnsi="Calibri"/>
          <w:i/>
          <w:iCs/>
          <w:lang w:val="en-AU"/>
        </w:rPr>
        <w:t>Attorney</w:t>
      </w:r>
      <w:r w:rsidR="000B35AB">
        <w:rPr>
          <w:rFonts w:ascii="Calibri" w:hAnsi="Calibri"/>
          <w:i/>
          <w:iCs/>
          <w:lang w:val="en-AU"/>
        </w:rPr>
        <w:noBreakHyphen/>
      </w:r>
      <w:r w:rsidRPr="00BF15E7">
        <w:rPr>
          <w:rFonts w:ascii="Calibri" w:hAnsi="Calibri"/>
          <w:i/>
          <w:iCs/>
          <w:lang w:val="en-AU"/>
        </w:rPr>
        <w:t>General)</w:t>
      </w:r>
      <w:r w:rsidRPr="00BF15E7">
        <w:rPr>
          <w:rFonts w:ascii="Calibri" w:hAnsi="Calibri"/>
          <w:lang w:val="en-AU"/>
        </w:rPr>
        <w:t xml:space="preserve">: Agreement in principle—Resumption of debate </w:t>
      </w:r>
      <w:r w:rsidRPr="00BF15E7">
        <w:rPr>
          <w:rFonts w:ascii="Calibri" w:hAnsi="Calibri"/>
          <w:i/>
          <w:iCs/>
          <w:lang w:val="en-AU"/>
        </w:rPr>
        <w:t>(from 24 September 2019—Mr Hanson)</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3</w:t>
      </w:r>
      <w:r w:rsidRPr="00BF15E7">
        <w:rPr>
          <w:rFonts w:ascii="Calibri" w:hAnsi="Calibri"/>
          <w:lang w:val="en-AU"/>
        </w:rPr>
        <w:tab/>
      </w:r>
      <w:hyperlink r:id="rId17" w:history="1">
        <w:r w:rsidRPr="00BF15E7">
          <w:rPr>
            <w:rFonts w:ascii="Calibri" w:hAnsi="Calibri"/>
            <w:b/>
            <w:caps/>
            <w:color w:val="0000FF"/>
            <w:lang w:val="en-AU"/>
          </w:rPr>
          <w:t>Statute Law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Attorney-General)</w:t>
      </w:r>
      <w:r w:rsidRPr="00BF15E7">
        <w:rPr>
          <w:rFonts w:ascii="Calibri" w:hAnsi="Calibri"/>
          <w:lang w:val="en-AU"/>
        </w:rPr>
        <w:t xml:space="preserve">: Agreement in principle—Resumption of debate </w:t>
      </w:r>
      <w:r w:rsidRPr="00BF15E7">
        <w:rPr>
          <w:rFonts w:ascii="Calibri" w:hAnsi="Calibri"/>
          <w:i/>
          <w:iCs/>
          <w:lang w:val="en-AU"/>
        </w:rPr>
        <w:t>(from 19 September 2019—Mr Hanson)</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*4</w:t>
      </w:r>
      <w:r w:rsidRPr="00BF15E7">
        <w:rPr>
          <w:rFonts w:ascii="Calibri" w:hAnsi="Calibri"/>
          <w:lang w:val="en-AU"/>
        </w:rPr>
        <w:tab/>
      </w:r>
      <w:hyperlink r:id="rId18" w:history="1">
        <w:r w:rsidRPr="00BF15E7">
          <w:rPr>
            <w:rFonts w:ascii="Calibri" w:hAnsi="Calibri"/>
            <w:b/>
            <w:caps/>
            <w:color w:val="0000FF"/>
            <w:lang w:val="en-AU"/>
          </w:rPr>
          <w:t>Crimes (Protection of Police, Firefighters and Paramedics)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Minister for Police and Emergency Services)</w:t>
      </w:r>
      <w:r w:rsidRPr="00BF15E7">
        <w:rPr>
          <w:rFonts w:ascii="Calibri" w:hAnsi="Calibri"/>
          <w:lang w:val="en-AU"/>
        </w:rPr>
        <w:t xml:space="preserve">: Agreement in principle—Resumption of debate </w:t>
      </w:r>
      <w:r w:rsidRPr="00BF15E7">
        <w:rPr>
          <w:rFonts w:ascii="Calibri" w:hAnsi="Calibri"/>
          <w:i/>
          <w:iCs/>
          <w:lang w:val="en-AU"/>
        </w:rPr>
        <w:t>(from 22 October 2019—Mrs Jones)</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5</w:t>
      </w:r>
      <w:r w:rsidRPr="00BF15E7">
        <w:rPr>
          <w:rFonts w:ascii="Calibri" w:hAnsi="Calibri"/>
          <w:lang w:val="en-AU"/>
        </w:rPr>
        <w:tab/>
      </w:r>
      <w:r w:rsidRPr="00BF15E7">
        <w:rPr>
          <w:rFonts w:ascii="Calibri" w:hAnsi="Calibri"/>
          <w:b/>
          <w:bCs/>
          <w:caps/>
          <w:lang w:val="en-AU"/>
        </w:rPr>
        <w:t>Bimberi Headline Indicators Report—PAPER—MOTION TO TAKE NOTE OF PAPERS</w:t>
      </w:r>
      <w:r w:rsidRPr="00BF15E7">
        <w:rPr>
          <w:rFonts w:ascii="Calibri" w:hAnsi="Calibri"/>
          <w:lang w:val="en-AU"/>
        </w:rPr>
        <w:t xml:space="preserve">: Resumption of debate </w:t>
      </w:r>
      <w:r w:rsidRPr="00BF15E7">
        <w:rPr>
          <w:rFonts w:ascii="Calibri" w:hAnsi="Calibri"/>
          <w:i/>
          <w:iCs/>
          <w:lang w:val="en-AU"/>
        </w:rPr>
        <w:t xml:space="preserve">(from 4 April 2019—Mrs </w:t>
      </w:r>
      <w:proofErr w:type="spellStart"/>
      <w:r w:rsidRPr="00BF15E7">
        <w:rPr>
          <w:rFonts w:ascii="Calibri" w:hAnsi="Calibri"/>
          <w:i/>
          <w:iCs/>
          <w:lang w:val="en-AU"/>
        </w:rPr>
        <w:t>Kikkert</w:t>
      </w:r>
      <w:proofErr w:type="spellEnd"/>
      <w:r w:rsidRPr="00BF15E7">
        <w:rPr>
          <w:rFonts w:ascii="Calibri" w:hAnsi="Calibri"/>
          <w:i/>
          <w:iCs/>
          <w:lang w:val="en-AU"/>
        </w:rPr>
        <w:t>)</w:t>
      </w:r>
      <w:r w:rsidRPr="00BF15E7">
        <w:rPr>
          <w:rFonts w:ascii="Calibri" w:hAnsi="Calibri"/>
          <w:lang w:val="en-AU"/>
        </w:rPr>
        <w:t xml:space="preserve"> on the motion of Mr Gentleman—</w:t>
      </w:r>
      <w:proofErr w:type="gramStart"/>
      <w:r w:rsidRPr="00BF15E7">
        <w:rPr>
          <w:rFonts w:ascii="Calibri" w:hAnsi="Calibri"/>
          <w:lang w:val="en-AU"/>
        </w:rPr>
        <w:t>That</w:t>
      </w:r>
      <w:proofErr w:type="gramEnd"/>
      <w:r w:rsidRPr="00BF15E7">
        <w:rPr>
          <w:rFonts w:ascii="Calibri" w:hAnsi="Calibri"/>
          <w:lang w:val="en-AU"/>
        </w:rPr>
        <w:t xml:space="preserve"> the Assembly take note of the paper.</w:t>
      </w:r>
    </w:p>
    <w:p w:rsidR="00BF15E7" w:rsidRPr="00BF15E7" w:rsidRDefault="00BF15E7" w:rsidP="004846F8">
      <w:pPr>
        <w:keepNext/>
        <w:keepLines/>
        <w:tabs>
          <w:tab w:val="right" w:pos="567"/>
          <w:tab w:val="left" w:pos="1134"/>
        </w:tabs>
        <w:spacing w:before="120" w:after="120"/>
        <w:ind w:left="1134" w:right="-187" w:hanging="1134"/>
        <w:rPr>
          <w:rFonts w:ascii="Calibri" w:hAnsi="Calibri"/>
          <w:lang w:val="en-AU"/>
        </w:rPr>
      </w:pPr>
      <w:r w:rsidRPr="00BF15E7">
        <w:rPr>
          <w:rFonts w:ascii="Calibri" w:hAnsi="Calibri"/>
          <w:lang w:val="en-AU"/>
        </w:rPr>
        <w:lastRenderedPageBreak/>
        <w:tab/>
        <w:t>6</w:t>
      </w:r>
      <w:r w:rsidRPr="00BF15E7">
        <w:rPr>
          <w:rFonts w:ascii="Calibri" w:hAnsi="Calibri"/>
          <w:lang w:val="en-AU"/>
        </w:rPr>
        <w:tab/>
      </w:r>
      <w:r w:rsidRPr="00BF15E7">
        <w:rPr>
          <w:rFonts w:ascii="Calibri" w:hAnsi="Calibri"/>
          <w:b/>
          <w:bCs/>
          <w:caps/>
          <w:lang w:val="en-AU"/>
        </w:rPr>
        <w:t>Female Detainee Accommodation at the Alexander Maconochie Centre—MINISTERIAL STATEMENT—MOTION TO TAKE NOTE OF PAPER</w:t>
      </w:r>
      <w:r w:rsidRPr="00BF15E7">
        <w:rPr>
          <w:rFonts w:ascii="Calibri" w:hAnsi="Calibri"/>
          <w:lang w:val="en-AU"/>
        </w:rPr>
        <w:t xml:space="preserve">: Resumption of debate </w:t>
      </w:r>
      <w:r w:rsidRPr="00BF15E7">
        <w:rPr>
          <w:rFonts w:ascii="Calibri" w:hAnsi="Calibri"/>
          <w:i/>
          <w:iCs/>
          <w:lang w:val="en-AU"/>
        </w:rPr>
        <w:t>(from 31 October 2017—Mrs Jones)</w:t>
      </w:r>
      <w:r w:rsidRPr="00BF15E7">
        <w:rPr>
          <w:rFonts w:ascii="Calibri" w:hAnsi="Calibri"/>
          <w:lang w:val="en-AU"/>
        </w:rPr>
        <w:t xml:space="preserve"> on the motion of Mr Rattenbury—</w:t>
      </w:r>
      <w:proofErr w:type="gramStart"/>
      <w:r w:rsidRPr="00BF15E7">
        <w:rPr>
          <w:rFonts w:ascii="Calibri" w:hAnsi="Calibri"/>
          <w:lang w:val="en-AU"/>
        </w:rPr>
        <w:t>That</w:t>
      </w:r>
      <w:proofErr w:type="gramEnd"/>
      <w:r w:rsidRPr="00BF15E7">
        <w:rPr>
          <w:rFonts w:ascii="Calibri" w:hAnsi="Calibri"/>
          <w:lang w:val="en-AU"/>
        </w:rPr>
        <w:t xml:space="preserve"> the Assembly takes note of the paper.</w:t>
      </w:r>
    </w:p>
    <w:p w:rsidR="00BF15E7" w:rsidRPr="00BF15E7" w:rsidRDefault="00BF15E7" w:rsidP="00822FE1">
      <w:pPr>
        <w:keepNext/>
        <w:keepLines/>
        <w:tabs>
          <w:tab w:val="right" w:pos="567"/>
          <w:tab w:val="left" w:pos="1134"/>
        </w:tabs>
        <w:spacing w:before="120" w:after="120"/>
        <w:ind w:left="1134" w:right="-187" w:hanging="1134"/>
        <w:rPr>
          <w:rFonts w:ascii="Calibri" w:hAnsi="Calibri"/>
          <w:lang w:val="en-AU"/>
        </w:rPr>
      </w:pPr>
      <w:r w:rsidRPr="00BF15E7">
        <w:rPr>
          <w:rFonts w:ascii="Calibri" w:hAnsi="Calibri"/>
          <w:lang w:val="en-AU"/>
        </w:rPr>
        <w:tab/>
        <w:t>7</w:t>
      </w:r>
      <w:r w:rsidRPr="00BF15E7">
        <w:rPr>
          <w:rFonts w:ascii="Calibri" w:hAnsi="Calibri"/>
          <w:lang w:val="en-AU"/>
        </w:rPr>
        <w:tab/>
      </w:r>
      <w:r w:rsidRPr="00BF15E7">
        <w:rPr>
          <w:rFonts w:ascii="Calibri" w:hAnsi="Calibri"/>
          <w:b/>
          <w:bCs/>
          <w:caps/>
          <w:lang w:val="en-AU"/>
        </w:rPr>
        <w:t>Education (Safe and Supportive Schools Advisory Committee)—Terms of Reference Determination—PAPER—MOTION TO TAKE NOTE OF PAPER</w:t>
      </w:r>
      <w:r w:rsidRPr="00BF15E7">
        <w:rPr>
          <w:rFonts w:ascii="Calibri" w:hAnsi="Calibri"/>
          <w:lang w:val="en-AU"/>
        </w:rPr>
        <w:t xml:space="preserve">: Resumption of debate </w:t>
      </w:r>
      <w:r w:rsidRPr="00BF15E7">
        <w:rPr>
          <w:rFonts w:ascii="Calibri" w:hAnsi="Calibri"/>
          <w:i/>
          <w:iCs/>
          <w:lang w:val="en-AU"/>
        </w:rPr>
        <w:t>(from 19 March 2019—Ms Lee)</w:t>
      </w:r>
      <w:r w:rsidRPr="00BF15E7">
        <w:rPr>
          <w:rFonts w:ascii="Calibri" w:hAnsi="Calibri"/>
          <w:lang w:val="en-AU"/>
        </w:rPr>
        <w:t xml:space="preserve"> on the motion of Mr Gentleman—</w:t>
      </w:r>
      <w:proofErr w:type="gramStart"/>
      <w:r w:rsidRPr="00BF15E7">
        <w:rPr>
          <w:rFonts w:ascii="Calibri" w:hAnsi="Calibri"/>
          <w:lang w:val="en-AU"/>
        </w:rPr>
        <w:t>That</w:t>
      </w:r>
      <w:proofErr w:type="gramEnd"/>
      <w:r w:rsidRPr="00BF15E7">
        <w:rPr>
          <w:rFonts w:ascii="Calibri" w:hAnsi="Calibri"/>
          <w:lang w:val="en-AU"/>
        </w:rPr>
        <w:t xml:space="preserve"> the Assembly take note of the paper.</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8</w:t>
      </w:r>
      <w:r w:rsidRPr="00BF15E7">
        <w:rPr>
          <w:rFonts w:ascii="Calibri" w:hAnsi="Calibri"/>
          <w:lang w:val="en-AU"/>
        </w:rPr>
        <w:tab/>
      </w:r>
      <w:r w:rsidRPr="00BF15E7">
        <w:rPr>
          <w:rFonts w:ascii="Calibri" w:hAnsi="Calibri"/>
          <w:b/>
          <w:bCs/>
          <w:caps/>
          <w:lang w:val="en-AU"/>
        </w:rPr>
        <w:t>ACT HEALTH REPORTING—MINISTERIAL STATEMENT—motion to take note of paper</w:t>
      </w:r>
      <w:r w:rsidRPr="00BF15E7">
        <w:rPr>
          <w:rFonts w:ascii="Calibri" w:hAnsi="Calibri"/>
          <w:lang w:val="en-AU"/>
        </w:rPr>
        <w:t xml:space="preserve">: Resumption of debate </w:t>
      </w:r>
      <w:r w:rsidRPr="00BF15E7">
        <w:rPr>
          <w:rFonts w:ascii="Calibri" w:hAnsi="Calibri"/>
          <w:i/>
          <w:iCs/>
          <w:lang w:val="en-AU"/>
        </w:rPr>
        <w:t>(from 14 February 2017—Mr Wall)</w:t>
      </w:r>
      <w:r w:rsidRPr="00BF15E7">
        <w:rPr>
          <w:rFonts w:ascii="Calibri" w:hAnsi="Calibri"/>
          <w:lang w:val="en-AU"/>
        </w:rPr>
        <w:t xml:space="preserve"> on the motion of Ms Fitzharris—</w:t>
      </w:r>
      <w:proofErr w:type="gramStart"/>
      <w:r w:rsidRPr="00BF15E7">
        <w:rPr>
          <w:rFonts w:ascii="Calibri" w:hAnsi="Calibri"/>
          <w:lang w:val="en-AU"/>
        </w:rPr>
        <w:t>That</w:t>
      </w:r>
      <w:proofErr w:type="gramEnd"/>
      <w:r w:rsidRPr="00BF15E7">
        <w:rPr>
          <w:rFonts w:ascii="Calibri" w:hAnsi="Calibri"/>
          <w:lang w:val="en-AU"/>
        </w:rPr>
        <w:t xml:space="preserve"> the Assembly takes note of the paper.</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9</w:t>
      </w:r>
      <w:r w:rsidRPr="00BF15E7">
        <w:rPr>
          <w:rFonts w:ascii="Calibri" w:hAnsi="Calibri"/>
          <w:lang w:val="en-AU"/>
        </w:rPr>
        <w:tab/>
      </w:r>
      <w:hyperlink r:id="rId19" w:history="1">
        <w:r w:rsidRPr="00BF15E7">
          <w:rPr>
            <w:rFonts w:ascii="Calibri" w:hAnsi="Calibri"/>
            <w:b/>
            <w:caps/>
            <w:color w:val="0000FF"/>
            <w:lang w:val="en-AU"/>
          </w:rPr>
          <w:t>Electoral Amendment Bill 2018</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Attorney-General)</w:t>
      </w:r>
      <w:r w:rsidRPr="00BF15E7">
        <w:rPr>
          <w:rFonts w:ascii="Calibri" w:hAnsi="Calibri"/>
          <w:lang w:val="en-AU"/>
        </w:rPr>
        <w:t xml:space="preserve">: Detail stage—Clause 1—Resumption of debate </w:t>
      </w:r>
      <w:r w:rsidRPr="00BF15E7">
        <w:rPr>
          <w:rFonts w:ascii="Calibri" w:hAnsi="Calibri"/>
          <w:i/>
          <w:iCs/>
          <w:lang w:val="en-AU"/>
        </w:rPr>
        <w:t>(from 12 February 2019—Mr Wall)</w:t>
      </w:r>
      <w:r w:rsidRPr="00BF15E7">
        <w:rPr>
          <w:rFonts w:ascii="Calibri" w:hAnsi="Calibri"/>
          <w:lang w:val="en-AU"/>
        </w:rPr>
        <w:t>.</w:t>
      </w:r>
    </w:p>
    <w:p w:rsidR="00BF15E7" w:rsidRPr="00BF15E7" w:rsidRDefault="00BF15E7" w:rsidP="000B35AB">
      <w:pPr>
        <w:tabs>
          <w:tab w:val="right" w:pos="567"/>
          <w:tab w:val="left" w:pos="1134"/>
        </w:tabs>
        <w:spacing w:before="120" w:after="120"/>
        <w:ind w:left="1134" w:right="-188" w:hanging="1134"/>
        <w:rPr>
          <w:rFonts w:ascii="Calibri" w:hAnsi="Calibri"/>
          <w:szCs w:val="24"/>
          <w:lang w:val="en-AU"/>
        </w:rPr>
      </w:pPr>
      <w:r w:rsidRPr="00BF15E7">
        <w:rPr>
          <w:rFonts w:ascii="Calibri" w:hAnsi="Calibri"/>
          <w:lang w:val="en-AU"/>
        </w:rPr>
        <w:tab/>
        <w:t>10</w:t>
      </w:r>
      <w:r w:rsidRPr="00BF15E7">
        <w:rPr>
          <w:rFonts w:ascii="Calibri" w:hAnsi="Calibri"/>
          <w:lang w:val="en-AU"/>
        </w:rPr>
        <w:tab/>
      </w:r>
      <w:r w:rsidRPr="00BF15E7">
        <w:rPr>
          <w:rFonts w:ascii="Calibri" w:hAnsi="Calibri"/>
          <w:b/>
          <w:bCs/>
          <w:caps/>
          <w:lang w:val="en-AU"/>
        </w:rPr>
        <w:t>ACT Mental Health Act 2015: Review of the Authorised period of emergency detention—paper—motion to take note of paper</w:t>
      </w:r>
      <w:r w:rsidRPr="00BF15E7">
        <w:rPr>
          <w:rFonts w:ascii="Calibri" w:hAnsi="Calibri"/>
          <w:lang w:val="en-AU"/>
        </w:rPr>
        <w:t xml:space="preserve">: Resumption of debate </w:t>
      </w:r>
      <w:r w:rsidRPr="00BF15E7">
        <w:rPr>
          <w:rFonts w:ascii="Calibri" w:hAnsi="Calibri"/>
          <w:i/>
          <w:iCs/>
          <w:lang w:val="en-AU"/>
        </w:rPr>
        <w:t>(from 30 July 2019—Mrs Dunne)</w:t>
      </w:r>
      <w:r w:rsidRPr="00BF15E7">
        <w:rPr>
          <w:rFonts w:ascii="Calibri" w:hAnsi="Calibri"/>
          <w:lang w:val="en-AU"/>
        </w:rPr>
        <w:t xml:space="preserve"> on the motion of Mr Gentleman—</w:t>
      </w:r>
      <w:proofErr w:type="gramStart"/>
      <w:r w:rsidRPr="00BF15E7">
        <w:rPr>
          <w:rFonts w:ascii="Calibri" w:hAnsi="Calibri"/>
          <w:lang w:val="en-AU"/>
        </w:rPr>
        <w:t>That</w:t>
      </w:r>
      <w:proofErr w:type="gramEnd"/>
      <w:r w:rsidRPr="00BF15E7">
        <w:rPr>
          <w:rFonts w:ascii="Calibri" w:hAnsi="Calibri"/>
          <w:lang w:val="en-AU"/>
        </w:rPr>
        <w:t xml:space="preserve"> the Assembly take note of the paper</w:t>
      </w:r>
      <w:r w:rsidRPr="00BF15E7">
        <w:rPr>
          <w:rFonts w:ascii="Calibri" w:hAnsi="Calibri"/>
          <w:iCs/>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11</w:t>
      </w:r>
      <w:r w:rsidRPr="00BF15E7">
        <w:rPr>
          <w:rFonts w:ascii="Calibri" w:hAnsi="Calibri"/>
          <w:lang w:val="en-AU"/>
        </w:rPr>
        <w:tab/>
      </w:r>
      <w:r w:rsidRPr="00BF15E7">
        <w:rPr>
          <w:rFonts w:ascii="Calibri" w:hAnsi="Calibri"/>
          <w:b/>
          <w:bCs/>
          <w:caps/>
          <w:lang w:val="en-AU"/>
        </w:rPr>
        <w:t>A step up for our kids: one step can make a lifetime of difference—A.c.t. out of home care strategy 2015-2020—final report for the mid</w:t>
      </w:r>
      <w:r w:rsidRPr="00BF15E7">
        <w:rPr>
          <w:rFonts w:ascii="Calibri" w:hAnsi="Calibri"/>
          <w:b/>
          <w:bCs/>
          <w:caps/>
          <w:lang w:val="en-AU"/>
        </w:rPr>
        <w:noBreakHyphen/>
        <w:t>strategy evaluation—PAPER—MOTION TO TAKE NOTE OF PAPER</w:t>
      </w:r>
      <w:r w:rsidRPr="00BF15E7">
        <w:rPr>
          <w:rFonts w:ascii="Calibri" w:hAnsi="Calibri"/>
          <w:lang w:val="en-AU"/>
        </w:rPr>
        <w:t xml:space="preserve">: Resumption of debate </w:t>
      </w:r>
      <w:r w:rsidRPr="00BF15E7">
        <w:rPr>
          <w:rFonts w:ascii="Calibri" w:hAnsi="Calibri"/>
          <w:i/>
          <w:iCs/>
          <w:lang w:val="en-AU"/>
        </w:rPr>
        <w:t xml:space="preserve">(from 1 August 2019—Mrs </w:t>
      </w:r>
      <w:proofErr w:type="spellStart"/>
      <w:r w:rsidRPr="00BF15E7">
        <w:rPr>
          <w:rFonts w:ascii="Calibri" w:hAnsi="Calibri"/>
          <w:i/>
          <w:iCs/>
          <w:lang w:val="en-AU"/>
        </w:rPr>
        <w:t>Kikkert</w:t>
      </w:r>
      <w:proofErr w:type="spellEnd"/>
      <w:r w:rsidRPr="00BF15E7">
        <w:rPr>
          <w:rFonts w:ascii="Calibri" w:hAnsi="Calibri"/>
          <w:i/>
          <w:iCs/>
          <w:lang w:val="en-AU"/>
        </w:rPr>
        <w:t>)</w:t>
      </w:r>
      <w:r w:rsidRPr="00BF15E7">
        <w:rPr>
          <w:rFonts w:ascii="Calibri" w:hAnsi="Calibri"/>
          <w:lang w:val="en-AU"/>
        </w:rPr>
        <w:t xml:space="preserve"> on the motion of Mr Gentleman—That the Assembly take note of the paper.</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12</w:t>
      </w:r>
      <w:r w:rsidRPr="00BF15E7">
        <w:rPr>
          <w:rFonts w:ascii="Calibri" w:hAnsi="Calibri"/>
          <w:lang w:val="en-AU"/>
        </w:rPr>
        <w:tab/>
      </w:r>
      <w:r w:rsidRPr="00BF15E7">
        <w:rPr>
          <w:rFonts w:ascii="Calibri" w:hAnsi="Calibri"/>
          <w:b/>
          <w:bCs/>
          <w:caps/>
          <w:lang w:val="en-AU"/>
        </w:rPr>
        <w:t>support for low income canberrans—Response to Assembly Resolution of 28 November 2018—PAPER—MOTION TO TAKE NOTE OF PAPER</w:t>
      </w:r>
      <w:r w:rsidRPr="00BF15E7">
        <w:rPr>
          <w:rFonts w:ascii="Calibri" w:hAnsi="Calibri"/>
          <w:lang w:val="en-AU"/>
        </w:rPr>
        <w:t xml:space="preserve">: Resumption of debate </w:t>
      </w:r>
      <w:r w:rsidRPr="00BF15E7">
        <w:rPr>
          <w:rFonts w:ascii="Calibri" w:hAnsi="Calibri"/>
          <w:i/>
          <w:iCs/>
          <w:lang w:val="en-AU"/>
        </w:rPr>
        <w:t>(from 22 August 2019—Ms Le Couteur)</w:t>
      </w:r>
      <w:r w:rsidRPr="00BF15E7">
        <w:rPr>
          <w:rFonts w:ascii="Calibri" w:hAnsi="Calibri"/>
          <w:lang w:val="en-AU"/>
        </w:rPr>
        <w:t xml:space="preserve"> on the motion of Mr Gentleman—</w:t>
      </w:r>
      <w:proofErr w:type="gramStart"/>
      <w:r w:rsidRPr="00BF15E7">
        <w:rPr>
          <w:rFonts w:ascii="Calibri" w:hAnsi="Calibri"/>
          <w:lang w:val="en-AU"/>
        </w:rPr>
        <w:t>That</w:t>
      </w:r>
      <w:proofErr w:type="gramEnd"/>
      <w:r w:rsidRPr="00BF15E7">
        <w:rPr>
          <w:rFonts w:ascii="Calibri" w:hAnsi="Calibri"/>
          <w:lang w:val="en-AU"/>
        </w:rPr>
        <w:t xml:space="preserve"> the Assembly take note of the paper.</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13</w:t>
      </w:r>
      <w:r w:rsidRPr="00BF15E7">
        <w:rPr>
          <w:rFonts w:ascii="Calibri" w:hAnsi="Calibri"/>
          <w:lang w:val="en-AU"/>
        </w:rPr>
        <w:tab/>
      </w:r>
      <w:hyperlink r:id="rId20" w:history="1">
        <w:r w:rsidRPr="00BF15E7">
          <w:rPr>
            <w:rFonts w:ascii="Calibri" w:hAnsi="Calibri"/>
            <w:b/>
            <w:caps/>
            <w:color w:val="0000FF"/>
            <w:lang w:val="en-AU"/>
          </w:rPr>
          <w:t>Education Amendment Bill 2017</w:t>
        </w:r>
      </w:hyperlink>
      <w:r w:rsidRPr="00BF15E7">
        <w:rPr>
          <w:rFonts w:ascii="Calibri" w:hAnsi="Calibri"/>
          <w:bCs/>
          <w:caps/>
          <w:lang w:val="en-AU"/>
        </w:rPr>
        <w:t>: (</w:t>
      </w:r>
      <w:r w:rsidRPr="00BF15E7">
        <w:rPr>
          <w:rFonts w:ascii="Calibri" w:hAnsi="Calibri"/>
          <w:i/>
          <w:iCs/>
          <w:lang w:val="en-AU"/>
        </w:rPr>
        <w:t>Minister for Education and Early Childhood Development)</w:t>
      </w:r>
      <w:r w:rsidRPr="00BF15E7">
        <w:rPr>
          <w:rFonts w:ascii="Calibri" w:hAnsi="Calibri"/>
          <w:lang w:val="en-AU"/>
        </w:rPr>
        <w:t xml:space="preserve">: Agreement in principle—Resumption of debate </w:t>
      </w:r>
      <w:r w:rsidRPr="00BF15E7">
        <w:rPr>
          <w:rFonts w:ascii="Calibri" w:hAnsi="Calibri"/>
          <w:i/>
          <w:iCs/>
          <w:lang w:val="en-AU"/>
        </w:rPr>
        <w:t>(from 26 October 2017—Mr Wall)</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14</w:t>
      </w:r>
      <w:r w:rsidRPr="00BF15E7">
        <w:rPr>
          <w:rFonts w:ascii="Calibri" w:hAnsi="Calibri"/>
          <w:lang w:val="en-AU"/>
        </w:rPr>
        <w:tab/>
      </w:r>
      <w:hyperlink r:id="rId21" w:history="1">
        <w:r w:rsidRPr="00BF15E7">
          <w:rPr>
            <w:rFonts w:ascii="Calibri" w:hAnsi="Calibri"/>
            <w:b/>
            <w:caps/>
            <w:color w:val="0000FF"/>
            <w:lang w:val="en-AU"/>
          </w:rPr>
          <w:t>Sentencing (Parole Time Credit) Legislation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Minister for Corrections and Justice Health)</w:t>
      </w:r>
      <w:r w:rsidRPr="00BF15E7">
        <w:rPr>
          <w:rFonts w:ascii="Calibri" w:hAnsi="Calibri"/>
          <w:lang w:val="en-AU"/>
        </w:rPr>
        <w:t xml:space="preserve">: Agreement in principle—Resumption of debate </w:t>
      </w:r>
      <w:r w:rsidRPr="00BF15E7">
        <w:rPr>
          <w:rFonts w:ascii="Calibri" w:hAnsi="Calibri"/>
          <w:i/>
          <w:iCs/>
          <w:lang w:val="en-AU"/>
        </w:rPr>
        <w:t>(from 19 September 2019—Mrs Jones)</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15</w:t>
      </w:r>
      <w:r w:rsidRPr="00BF15E7">
        <w:rPr>
          <w:rFonts w:ascii="Calibri" w:hAnsi="Calibri"/>
          <w:lang w:val="en-AU"/>
        </w:rPr>
        <w:tab/>
      </w:r>
      <w:hyperlink r:id="rId22" w:history="1">
        <w:r w:rsidRPr="00BF15E7">
          <w:rPr>
            <w:rFonts w:ascii="Calibri" w:hAnsi="Calibri"/>
            <w:b/>
            <w:caps/>
            <w:color w:val="0000FF"/>
            <w:lang w:val="en-AU"/>
          </w:rPr>
          <w:t>Workers Compensation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Minister for Employment and Workplace Safety)</w:t>
      </w:r>
      <w:r w:rsidRPr="00BF15E7">
        <w:rPr>
          <w:rFonts w:ascii="Calibri" w:hAnsi="Calibri"/>
          <w:lang w:val="en-AU"/>
        </w:rPr>
        <w:t xml:space="preserve">: Agreement in principle—Resumption of debate </w:t>
      </w:r>
      <w:r w:rsidRPr="00BF15E7">
        <w:rPr>
          <w:rFonts w:ascii="Calibri" w:hAnsi="Calibri"/>
          <w:i/>
          <w:iCs/>
          <w:lang w:val="en-AU"/>
        </w:rPr>
        <w:t>(from 19 September 2019—Mrs Jones)</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16</w:t>
      </w:r>
      <w:r w:rsidRPr="00BF15E7">
        <w:rPr>
          <w:rFonts w:ascii="Calibri" w:hAnsi="Calibri"/>
          <w:lang w:val="en-AU"/>
        </w:rPr>
        <w:tab/>
      </w:r>
      <w:hyperlink r:id="rId23" w:history="1">
        <w:r w:rsidRPr="00BF15E7">
          <w:rPr>
            <w:rFonts w:ascii="Calibri" w:hAnsi="Calibri"/>
            <w:b/>
            <w:caps/>
            <w:color w:val="0000FF"/>
            <w:lang w:val="en-AU"/>
          </w:rPr>
          <w:t>Residential Tenancies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Attorney-General)</w:t>
      </w:r>
      <w:r w:rsidRPr="00BF15E7">
        <w:rPr>
          <w:rFonts w:ascii="Calibri" w:hAnsi="Calibri"/>
          <w:lang w:val="en-AU"/>
        </w:rPr>
        <w:t xml:space="preserve">: Agreement in principle—Resumption of debate </w:t>
      </w:r>
      <w:r w:rsidRPr="00BF15E7">
        <w:rPr>
          <w:rFonts w:ascii="Calibri" w:hAnsi="Calibri"/>
          <w:i/>
          <w:iCs/>
          <w:lang w:val="en-AU"/>
        </w:rPr>
        <w:t>(from 26 September 2019—Mr Wall)</w:t>
      </w:r>
      <w:r w:rsidRPr="00BF15E7">
        <w:rPr>
          <w:rFonts w:ascii="Calibri" w:hAnsi="Calibri"/>
          <w:lang w:val="en-AU"/>
        </w:rPr>
        <w:t>.</w:t>
      </w:r>
    </w:p>
    <w:p w:rsidR="00BF15E7" w:rsidRPr="00BF15E7" w:rsidRDefault="00BF15E7" w:rsidP="000B35AB">
      <w:pPr>
        <w:tabs>
          <w:tab w:val="right" w:pos="567"/>
        </w:tabs>
        <w:spacing w:before="120" w:after="120"/>
        <w:ind w:left="1134" w:right="-188" w:hanging="1134"/>
        <w:rPr>
          <w:rFonts w:ascii="Calibri" w:hAnsi="Calibri"/>
          <w:lang w:val="en-AU"/>
        </w:rPr>
      </w:pPr>
      <w:r w:rsidRPr="00BF15E7">
        <w:rPr>
          <w:rFonts w:ascii="Calibri" w:hAnsi="Calibri"/>
          <w:lang w:val="en-AU"/>
        </w:rPr>
        <w:tab/>
        <w:t>17</w:t>
      </w:r>
      <w:r w:rsidRPr="00BF15E7">
        <w:rPr>
          <w:rFonts w:ascii="Calibri" w:hAnsi="Calibri"/>
          <w:lang w:val="en-AU"/>
        </w:rPr>
        <w:tab/>
      </w:r>
      <w:hyperlink r:id="rId24" w:history="1">
        <w:r w:rsidRPr="00BF15E7">
          <w:rPr>
            <w:rFonts w:ascii="Calibri" w:hAnsi="Calibri"/>
            <w:b/>
            <w:caps/>
            <w:color w:val="0000FF"/>
            <w:lang w:val="en-AU"/>
          </w:rPr>
          <w:t>Electoral Legislation Amendment Bill 2019</w:t>
        </w:r>
      </w:hyperlink>
      <w:r w:rsidRPr="00BF15E7">
        <w:rPr>
          <w:rFonts w:ascii="Calibri" w:hAnsi="Calibri"/>
          <w:bCs/>
          <w:caps/>
          <w:lang w:val="en-AU"/>
        </w:rPr>
        <w:t xml:space="preserve">: </w:t>
      </w:r>
      <w:r w:rsidRPr="00BF15E7">
        <w:rPr>
          <w:rFonts w:ascii="Calibri" w:hAnsi="Calibri"/>
          <w:bCs/>
          <w:i/>
          <w:iCs/>
          <w:caps/>
          <w:lang w:val="en-AU"/>
        </w:rPr>
        <w:t>(</w:t>
      </w:r>
      <w:r w:rsidRPr="00BF15E7">
        <w:rPr>
          <w:rFonts w:ascii="Calibri" w:hAnsi="Calibri"/>
          <w:i/>
          <w:iCs/>
          <w:lang w:val="en-AU"/>
        </w:rPr>
        <w:t>Attorney-General)</w:t>
      </w:r>
      <w:r w:rsidRPr="00BF15E7">
        <w:rPr>
          <w:rFonts w:ascii="Calibri" w:hAnsi="Calibri"/>
          <w:lang w:val="en-AU"/>
        </w:rPr>
        <w:t xml:space="preserve">: Agreement in principle—Resumption of debate </w:t>
      </w:r>
      <w:r w:rsidRPr="00BF15E7">
        <w:rPr>
          <w:rFonts w:ascii="Calibri" w:hAnsi="Calibri"/>
          <w:i/>
          <w:iCs/>
          <w:lang w:val="en-AU"/>
        </w:rPr>
        <w:t>(from 26 September 2019—Mr Hanson)</w:t>
      </w:r>
      <w:r w:rsidRPr="00BF15E7">
        <w:rPr>
          <w:rFonts w:ascii="Calibri" w:hAnsi="Calibri"/>
          <w:lang w:val="en-AU"/>
        </w:rPr>
        <w:t>.</w:t>
      </w:r>
    </w:p>
    <w:p w:rsidR="00BF15E7" w:rsidRPr="00BF15E7" w:rsidRDefault="00BF15E7" w:rsidP="00822FE1">
      <w:pPr>
        <w:tabs>
          <w:tab w:val="right" w:pos="580"/>
        </w:tabs>
        <w:spacing w:before="120" w:after="480"/>
        <w:ind w:left="567" w:right="-187" w:hanging="567"/>
        <w:jc w:val="center"/>
        <w:rPr>
          <w:rFonts w:ascii="Times New Roman" w:hAnsi="Times New Roman"/>
          <w:lang w:eastAsia="en-US"/>
        </w:rPr>
      </w:pPr>
      <w:r w:rsidRPr="00BF15E7">
        <w:rPr>
          <w:rFonts w:ascii="Times New Roman" w:hAnsi="Times New Roman"/>
          <w:lang w:eastAsia="en-US"/>
        </w:rPr>
        <w:t>___________________________________</w:t>
      </w:r>
    </w:p>
    <w:p w:rsidR="00BF15E7" w:rsidRPr="00BF15E7" w:rsidRDefault="00BF15E7" w:rsidP="00822FE1">
      <w:pPr>
        <w:keepNext/>
        <w:keepLines/>
        <w:tabs>
          <w:tab w:val="right" w:pos="580"/>
        </w:tabs>
        <w:spacing w:before="360" w:after="240"/>
        <w:ind w:right="-187"/>
        <w:jc w:val="center"/>
        <w:rPr>
          <w:rFonts w:ascii="Calibri" w:hAnsi="Calibri"/>
          <w:b/>
          <w:sz w:val="28"/>
          <w:lang w:eastAsia="en-US"/>
        </w:rPr>
      </w:pPr>
      <w:r w:rsidRPr="00BF15E7">
        <w:rPr>
          <w:rFonts w:ascii="Calibri" w:hAnsi="Calibri"/>
          <w:b/>
          <w:sz w:val="28"/>
          <w:lang w:eastAsia="en-US"/>
        </w:rPr>
        <w:lastRenderedPageBreak/>
        <w:t>ASSEMBLY BUSINESS</w:t>
      </w:r>
    </w:p>
    <w:p w:rsidR="00BF15E7" w:rsidRPr="00BF15E7" w:rsidRDefault="00BF15E7" w:rsidP="00822FE1">
      <w:pPr>
        <w:keepNext/>
        <w:keepLines/>
        <w:tabs>
          <w:tab w:val="right" w:pos="498"/>
          <w:tab w:val="left" w:pos="628"/>
        </w:tabs>
        <w:spacing w:before="240" w:after="120"/>
        <w:ind w:left="629" w:right="-187" w:hanging="629"/>
        <w:jc w:val="both"/>
        <w:rPr>
          <w:rFonts w:ascii="Calibri" w:hAnsi="Calibri"/>
          <w:b/>
          <w:sz w:val="28"/>
        </w:rPr>
      </w:pPr>
      <w:r w:rsidRPr="00BF15E7">
        <w:rPr>
          <w:rFonts w:ascii="Calibri" w:hAnsi="Calibri"/>
          <w:b/>
          <w:sz w:val="28"/>
        </w:rPr>
        <w:t>Notices</w:t>
      </w:r>
    </w:p>
    <w:p w:rsidR="00BF15E7" w:rsidRPr="00BF15E7" w:rsidRDefault="00BF15E7" w:rsidP="00822FE1">
      <w:pPr>
        <w:keepNext/>
        <w:keepLines/>
        <w:tabs>
          <w:tab w:val="right" w:pos="567"/>
          <w:tab w:val="left" w:pos="1134"/>
        </w:tabs>
        <w:spacing w:before="120" w:after="120"/>
        <w:ind w:left="1134" w:right="-187" w:hanging="1134"/>
        <w:rPr>
          <w:rFonts w:ascii="Calibri" w:hAnsi="Calibri"/>
          <w:lang w:val="en-AU"/>
        </w:rPr>
      </w:pPr>
      <w:r w:rsidRPr="00BF15E7">
        <w:rPr>
          <w:rFonts w:ascii="Calibri" w:hAnsi="Calibri"/>
          <w:lang w:val="en-AU"/>
        </w:rPr>
        <w:tab/>
        <w:t>1</w:t>
      </w:r>
      <w:r w:rsidRPr="00BF15E7">
        <w:rPr>
          <w:rFonts w:ascii="Calibri" w:hAnsi="Calibri"/>
          <w:lang w:val="en-AU"/>
        </w:rPr>
        <w:tab/>
      </w:r>
      <w:r w:rsidRPr="00BF15E7">
        <w:rPr>
          <w:rFonts w:ascii="Calibri" w:hAnsi="Calibri"/>
          <w:b/>
          <w:bCs/>
          <w:caps/>
          <w:lang w:val="en-AU"/>
        </w:rPr>
        <w:t>Mr Gentleman</w:t>
      </w:r>
      <w:r w:rsidRPr="00BF15E7">
        <w:rPr>
          <w:rFonts w:ascii="Calibri" w:hAnsi="Calibri"/>
          <w:bCs/>
          <w:caps/>
          <w:lang w:val="en-AU"/>
        </w:rPr>
        <w:t>:</w:t>
      </w:r>
      <w:r w:rsidRPr="00BF15E7">
        <w:rPr>
          <w:rFonts w:ascii="Calibri" w:hAnsi="Calibri"/>
          <w:lang w:val="en-AU"/>
        </w:rPr>
        <w:t xml:space="preserve"> To move—</w:t>
      </w:r>
      <w:proofErr w:type="gramStart"/>
      <w:r w:rsidRPr="00BF15E7">
        <w:rPr>
          <w:rFonts w:ascii="Calibri" w:hAnsi="Calibri"/>
          <w:lang w:val="en-AU"/>
        </w:rPr>
        <w:t>That</w:t>
      </w:r>
      <w:proofErr w:type="gramEnd"/>
      <w:r w:rsidRPr="00BF15E7">
        <w:rPr>
          <w:rFonts w:ascii="Calibri" w:hAnsi="Calibri"/>
          <w:lang w:val="en-AU"/>
        </w:rPr>
        <w:t>:</w:t>
      </w:r>
    </w:p>
    <w:p w:rsidR="00BF15E7" w:rsidRPr="00BF15E7" w:rsidRDefault="00BF15E7" w:rsidP="00822FE1">
      <w:pPr>
        <w:keepNext/>
        <w:keepLines/>
        <w:tabs>
          <w:tab w:val="left" w:pos="567"/>
        </w:tabs>
        <w:spacing w:before="60" w:after="60"/>
        <w:ind w:left="1701" w:right="-187"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t xml:space="preserve">the annual and financial reports for the financial year 2018-2019 and for the calendar year 2018 presented to the Assembly pursuant to the </w:t>
      </w:r>
      <w:r w:rsidRPr="00BF15E7">
        <w:rPr>
          <w:rFonts w:ascii="Calibri" w:hAnsi="Calibri"/>
          <w:i/>
          <w:lang w:val="en-AU" w:eastAsia="en-US"/>
        </w:rPr>
        <w:t>Annual Reports (Government Agencies) Act 2004</w:t>
      </w:r>
      <w:r w:rsidRPr="00BF15E7">
        <w:rPr>
          <w:rFonts w:ascii="Calibri" w:hAnsi="Calibri"/>
          <w:lang w:val="en-AU" w:eastAsia="en-US"/>
        </w:rPr>
        <w:t xml:space="preserve"> stand referred to the standing committees, on presentation, in accordance with the schedule below;</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lang w:val="en-AU" w:eastAsia="en-US"/>
        </w:rPr>
        <w:t>the</w:t>
      </w:r>
      <w:proofErr w:type="gramEnd"/>
      <w:r w:rsidRPr="00BF15E7">
        <w:rPr>
          <w:rFonts w:ascii="Calibri" w:hAnsi="Calibri"/>
          <w:lang w:val="en-AU" w:eastAsia="en-US"/>
        </w:rPr>
        <w:t xml:space="preserve"> annual report of ACT Policing stands referred to the Standing Committee on Justice and Community Safety;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(3)</w:t>
      </w:r>
      <w:r w:rsidRPr="00BF15E7">
        <w:rPr>
          <w:rFonts w:ascii="Calibri" w:hAnsi="Calibri"/>
          <w:lang w:val="en-AU" w:eastAsia="en-US"/>
        </w:rPr>
        <w:tab/>
      </w:r>
      <w:proofErr w:type="gramStart"/>
      <w:r w:rsidRPr="00BF15E7">
        <w:rPr>
          <w:rFonts w:ascii="Calibri" w:hAnsi="Calibri"/>
          <w:lang w:val="en-AU" w:eastAsia="en-US"/>
        </w:rPr>
        <w:t>notwithstanding</w:t>
      </w:r>
      <w:proofErr w:type="gramEnd"/>
      <w:r w:rsidRPr="00BF15E7">
        <w:rPr>
          <w:rFonts w:ascii="Calibri" w:hAnsi="Calibri"/>
          <w:lang w:val="en-AU" w:eastAsia="en-US"/>
        </w:rPr>
        <w:t xml:space="preserve"> order 229, only one standing committee may meet for the consideration of the inquiry into the calendar years 2018 and financial year 2018-2019 annual and financial reports at any given time;</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(4)</w:t>
      </w:r>
      <w:r w:rsidRPr="00BF15E7">
        <w:rPr>
          <w:rFonts w:ascii="Calibri" w:hAnsi="Calibri"/>
          <w:lang w:val="en-AU" w:eastAsia="en-US"/>
        </w:rPr>
        <w:tab/>
        <w:t>standing committees are to report to the Assembly on financial year reports by the last sitting day in March 2020, and on calendar year reports for 2018 by the last sitting day in March 2020;</w:t>
      </w:r>
    </w:p>
    <w:p w:rsidR="00BF15E7" w:rsidRPr="00BF15E7" w:rsidRDefault="00BF15E7" w:rsidP="00864BFB">
      <w:pPr>
        <w:tabs>
          <w:tab w:val="left" w:pos="567"/>
        </w:tabs>
        <w:spacing w:before="60" w:after="240"/>
        <w:ind w:left="1701" w:right="-187" w:hanging="567"/>
        <w:rPr>
          <w:rFonts w:ascii="Calibri" w:hAnsi="Calibri"/>
          <w:lang w:val="en-AU" w:eastAsia="en-US"/>
        </w:rPr>
      </w:pPr>
      <w:r w:rsidRPr="00BF15E7">
        <w:rPr>
          <w:rFonts w:ascii="Calibri" w:hAnsi="Calibri"/>
          <w:lang w:val="en-AU" w:eastAsia="en-US"/>
        </w:rPr>
        <w:t>(5)</w:t>
      </w:r>
      <w:r w:rsidRPr="00BF15E7">
        <w:rPr>
          <w:rFonts w:ascii="Calibri" w:hAnsi="Calibri"/>
          <w:lang w:val="en-AU" w:eastAsia="en-US"/>
        </w:rPr>
        <w:tab/>
      </w:r>
      <w:proofErr w:type="gramStart"/>
      <w:r w:rsidRPr="00BF15E7">
        <w:rPr>
          <w:rFonts w:ascii="Calibri" w:hAnsi="Calibri"/>
          <w:lang w:val="en-AU" w:eastAsia="en-US"/>
        </w:rPr>
        <w:t>the</w:t>
      </w:r>
      <w:proofErr w:type="gramEnd"/>
      <w:r w:rsidRPr="00BF15E7">
        <w:rPr>
          <w:rFonts w:ascii="Calibri" w:hAnsi="Calibri"/>
          <w:lang w:val="en-AU" w:eastAsia="en-US"/>
        </w:rPr>
        <w:t xml:space="preserve"> foregoing provisions of this resolution have effect notwithstanding anything contained in the standing orders.</w:t>
      </w:r>
    </w:p>
    <w:tbl>
      <w:tblPr>
        <w:tblW w:w="82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201"/>
        <w:gridCol w:w="2027"/>
        <w:gridCol w:w="1972"/>
      </w:tblGrid>
      <w:tr w:rsidR="00BF15E7" w:rsidRPr="00BF15E7" w:rsidTr="00822FE1">
        <w:trPr>
          <w:tblHeader/>
        </w:trPr>
        <w:tc>
          <w:tcPr>
            <w:tcW w:w="2051" w:type="dxa"/>
            <w:shd w:val="clear" w:color="auto" w:fill="auto"/>
            <w:vAlign w:val="center"/>
          </w:tcPr>
          <w:p w:rsidR="00BF15E7" w:rsidRPr="00BF15E7" w:rsidRDefault="00BF15E7" w:rsidP="000B35AB">
            <w:pPr>
              <w:tabs>
                <w:tab w:val="left" w:pos="2552"/>
                <w:tab w:val="left" w:pos="6237"/>
              </w:tabs>
              <w:adjustRightInd w:val="0"/>
              <w:spacing w:after="40"/>
              <w:ind w:right="-71"/>
              <w:jc w:val="center"/>
              <w:rPr>
                <w:rFonts w:ascii="Calibri" w:hAnsi="Calibri"/>
                <w:b/>
                <w:bCs/>
                <w:lang w:eastAsia="zh-TW"/>
              </w:rPr>
            </w:pPr>
            <w:r w:rsidRPr="00BF15E7">
              <w:rPr>
                <w:rFonts w:ascii="Calibri" w:hAnsi="Calibri"/>
                <w:b/>
                <w:bCs/>
                <w:lang w:eastAsia="zh-TW"/>
              </w:rPr>
              <w:t>Annual Report (in alphabetical order)</w:t>
            </w:r>
          </w:p>
        </w:tc>
        <w:tc>
          <w:tcPr>
            <w:tcW w:w="2201" w:type="dxa"/>
            <w:shd w:val="clear" w:color="auto" w:fill="auto"/>
            <w:vAlign w:val="center"/>
          </w:tcPr>
          <w:p w:rsidR="00BF15E7" w:rsidRPr="00BF15E7" w:rsidRDefault="00BF15E7" w:rsidP="000B35AB">
            <w:pPr>
              <w:tabs>
                <w:tab w:val="left" w:pos="2552"/>
                <w:tab w:val="left" w:pos="6237"/>
              </w:tabs>
              <w:adjustRightInd w:val="0"/>
              <w:spacing w:before="40" w:after="40"/>
              <w:ind w:right="-138"/>
              <w:jc w:val="center"/>
              <w:rPr>
                <w:rFonts w:ascii="Calibri" w:hAnsi="Calibri"/>
                <w:b/>
                <w:bCs/>
                <w:lang w:eastAsia="zh-TW"/>
              </w:rPr>
            </w:pPr>
            <w:r w:rsidRPr="00BF15E7">
              <w:rPr>
                <w:rFonts w:ascii="Calibri" w:hAnsi="Calibri"/>
                <w:b/>
                <w:bCs/>
                <w:lang w:eastAsia="zh-TW"/>
              </w:rPr>
              <w:t>Reporting area</w:t>
            </w:r>
          </w:p>
        </w:tc>
        <w:tc>
          <w:tcPr>
            <w:tcW w:w="2027" w:type="dxa"/>
            <w:shd w:val="clear" w:color="auto" w:fill="auto"/>
            <w:vAlign w:val="center"/>
          </w:tcPr>
          <w:p w:rsidR="00BF15E7" w:rsidRPr="00BF15E7" w:rsidRDefault="00BF15E7" w:rsidP="000B35AB">
            <w:pPr>
              <w:tabs>
                <w:tab w:val="left" w:pos="2552"/>
                <w:tab w:val="left" w:pos="6237"/>
              </w:tabs>
              <w:adjustRightInd w:val="0"/>
              <w:spacing w:before="40" w:after="40"/>
              <w:ind w:right="-95"/>
              <w:jc w:val="center"/>
              <w:rPr>
                <w:rFonts w:ascii="Calibri" w:hAnsi="Calibri"/>
                <w:b/>
                <w:bCs/>
                <w:lang w:eastAsia="zh-TW"/>
              </w:rPr>
            </w:pPr>
            <w:r w:rsidRPr="00BF15E7">
              <w:rPr>
                <w:rFonts w:ascii="Calibri" w:hAnsi="Calibri"/>
                <w:b/>
                <w:bCs/>
                <w:lang w:eastAsia="zh-TW"/>
              </w:rPr>
              <w:t>Ministerial Portfolio(s)</w:t>
            </w:r>
          </w:p>
        </w:tc>
        <w:tc>
          <w:tcPr>
            <w:tcW w:w="1972" w:type="dxa"/>
            <w:shd w:val="clear" w:color="auto" w:fill="auto"/>
            <w:vAlign w:val="center"/>
          </w:tcPr>
          <w:p w:rsidR="00BF15E7" w:rsidRPr="00BF15E7" w:rsidRDefault="00BF15E7" w:rsidP="000B35AB">
            <w:pPr>
              <w:tabs>
                <w:tab w:val="left" w:pos="2552"/>
                <w:tab w:val="left" w:pos="6237"/>
              </w:tabs>
              <w:adjustRightInd w:val="0"/>
              <w:spacing w:after="40"/>
              <w:jc w:val="center"/>
              <w:rPr>
                <w:rFonts w:ascii="Calibri" w:hAnsi="Calibri"/>
                <w:b/>
                <w:bCs/>
                <w:lang w:eastAsia="zh-TW"/>
              </w:rPr>
            </w:pPr>
            <w:r w:rsidRPr="00BF15E7">
              <w:rPr>
                <w:rFonts w:ascii="Calibri" w:hAnsi="Calibri"/>
                <w:b/>
                <w:bCs/>
                <w:lang w:eastAsia="zh-TW"/>
              </w:rPr>
              <w:t>Standing</w:t>
            </w:r>
            <w:r w:rsidRPr="00BF15E7">
              <w:rPr>
                <w:rFonts w:ascii="Calibri" w:hAnsi="Calibri"/>
                <w:b/>
                <w:bCs/>
                <w:lang w:eastAsia="zh-TW"/>
              </w:rPr>
              <w:br/>
              <w:t>Committee</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Auditor-General</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Officer of the ACT Legislative Assembly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Building and Construction Industry Training Fund Authority</w:t>
            </w:r>
          </w:p>
        </w:tc>
        <w:tc>
          <w:tcPr>
            <w:tcW w:w="2201" w:type="dxa"/>
            <w:shd w:val="clear" w:color="auto" w:fill="auto"/>
          </w:tcPr>
          <w:p w:rsidR="00BF15E7" w:rsidRPr="00BF15E7" w:rsidRDefault="00BF15E7" w:rsidP="000B35AB">
            <w:pPr>
              <w:tabs>
                <w:tab w:val="left" w:pos="6237"/>
                <w:tab w:val="left" w:pos="6379"/>
              </w:tabs>
              <w:adjustRightInd w:val="0"/>
              <w:spacing w:before="40" w:after="40"/>
              <w:ind w:right="-138"/>
              <w:rPr>
                <w:rFonts w:ascii="Calibri" w:hAnsi="Calibri"/>
                <w:lang w:eastAsia="zh-TW"/>
              </w:rPr>
            </w:pPr>
            <w:r w:rsidRPr="00BF15E7">
              <w:rPr>
                <w:rFonts w:ascii="Calibri" w:hAnsi="Calibri"/>
                <w:lang w:eastAsia="zh-TW"/>
              </w:rPr>
              <w:t xml:space="preserve">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Tertiary Education</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Electoral Commission</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Officer of the ACT Legislative Assembly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Gambling and Racing Commission</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Business and Regulatory Services</w:t>
            </w:r>
            <w:r w:rsidRPr="00BF15E7">
              <w:rPr>
                <w:rFonts w:ascii="Calibri" w:hAnsi="Calibri"/>
                <w:color w:val="FF0000"/>
                <w:lang w:eastAsia="zh-TW"/>
              </w:rPr>
              <w:t xml:space="preserve">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Justice and Community Safety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Human Rights Commission</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Justice, Consumer Affairs and Road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Insurance Authority</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Government Services and Procurement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ACT Long Service Leave Authority</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Employment and Workplace Safety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ACT Ombudsman</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 </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 xml:space="preserve">Officer of the ACT Legislative Assembly </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Policing</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Police and Emergency Services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Canberra Institute of Technology (2018)</w:t>
            </w:r>
          </w:p>
        </w:tc>
        <w:tc>
          <w:tcPr>
            <w:tcW w:w="2201" w:type="dxa"/>
            <w:shd w:val="clear" w:color="auto" w:fill="auto"/>
          </w:tcPr>
          <w:p w:rsidR="00BF15E7" w:rsidRPr="00BF15E7" w:rsidRDefault="00BF15E7" w:rsidP="000B35AB">
            <w:pPr>
              <w:tabs>
                <w:tab w:val="left" w:pos="6237"/>
                <w:tab w:val="left" w:pos="6379"/>
              </w:tabs>
              <w:adjustRightInd w:val="0"/>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Tertiary Education</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Executive</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 xml:space="preserve">Architects Board </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Building Quality Improvement</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Compulsory Third Party Insurance Regulator</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Lifetime Care and Support Fund</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Default Insurance Fund</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Employment and Workplace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Construction Occupations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Business and Regulatory Services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Economic Development and Tourism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Public Sector Workers Compensation Fund</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Employment and Workplace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4"/>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Government Procurement Board</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Government Services and Procurement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Director of Territory Records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 xml:space="preserve">Environment Protection Authority </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the Environment and Heritage</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 xml:space="preserve">Environment and Transport and City Services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Office of the Nominal Defendant of the ACT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State of the Service Report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spacing w:before="40" w:after="40"/>
              <w:ind w:right="-138"/>
              <w:rPr>
                <w:rFonts w:ascii="Calibri" w:hAnsi="Calibri"/>
                <w:lang w:eastAsia="zh-TW"/>
              </w:rPr>
            </w:pPr>
            <w:r w:rsidRPr="00BF15E7">
              <w:rPr>
                <w:rFonts w:ascii="Calibri" w:hAnsi="Calibri"/>
                <w:lang w:eastAsia="zh-TW"/>
              </w:rPr>
              <w:t>Government Policy Reform</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7201EC">
            <w:pPr>
              <w:spacing w:before="40" w:after="40"/>
              <w:rPr>
                <w:rFonts w:ascii="Calibri" w:hAnsi="Calibri"/>
                <w:lang w:eastAsia="zh-TW"/>
              </w:rPr>
            </w:pPr>
            <w:r w:rsidRPr="00BF15E7">
              <w:rPr>
                <w:rFonts w:ascii="Calibri" w:hAnsi="Calibri"/>
                <w:lang w:eastAsia="zh-TW"/>
              </w:rPr>
              <w:t>Workf</w:t>
            </w:r>
            <w:r w:rsidR="007201EC">
              <w:rPr>
                <w:rFonts w:ascii="Calibri" w:hAnsi="Calibri"/>
                <w:lang w:eastAsia="zh-TW"/>
              </w:rPr>
              <w:t>orce, Capability and Governance</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Coordinated Communication and Community Engagement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Digital Strategy</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Access Canberra</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Business and Regulatory Services</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 xml:space="preserve">Economic Development and Tourism </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spacing w:before="40" w:after="40"/>
              <w:ind w:right="-138"/>
              <w:rPr>
                <w:rFonts w:ascii="Calibri" w:hAnsi="Calibri"/>
                <w:lang w:eastAsia="zh-TW"/>
              </w:rPr>
            </w:pPr>
            <w:r w:rsidRPr="00BF15E7">
              <w:rPr>
                <w:rFonts w:ascii="Calibri" w:hAnsi="Calibri"/>
                <w:lang w:eastAsia="zh-TW"/>
              </w:rPr>
              <w:t>Innovate, Trade and Investment</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Minister for Trade, Industry and Investment</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proofErr w:type="spellStart"/>
            <w:r w:rsidRPr="00BF15E7">
              <w:rPr>
                <w:rFonts w:ascii="Calibri" w:hAnsi="Calibri"/>
                <w:lang w:eastAsia="zh-TW"/>
              </w:rPr>
              <w:t>VisitCanberra</w:t>
            </w:r>
            <w:proofErr w:type="spellEnd"/>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Tourism and Special Events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Economic Development and Tourism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Sport and Recreation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Sport and Recreation</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Events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Tourism and Special Events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Arts Engagement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Arts, Creative Industries and Cultural Events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Economic Development and Tourism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Higher Education, Training and Research</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Tertiary Education</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Superannuation Provision Account</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Territory Banking Account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Economic Management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spacing w:before="40" w:after="40"/>
              <w:ind w:right="-138"/>
              <w:rPr>
                <w:rFonts w:ascii="Calibri" w:hAnsi="Calibri"/>
                <w:lang w:eastAsia="zh-TW"/>
              </w:rPr>
            </w:pPr>
            <w:r w:rsidRPr="00BF15E7">
              <w:rPr>
                <w:rFonts w:ascii="Calibri" w:hAnsi="Calibri"/>
                <w:lang w:eastAsia="zh-TW"/>
              </w:rPr>
              <w:t xml:space="preserve">Financial Management </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highlight w:val="yellow"/>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Workforce Injury Management and Industrial Relations Policy</w:t>
            </w:r>
          </w:p>
          <w:p w:rsidR="00BF15E7" w:rsidRPr="00BF15E7" w:rsidRDefault="00BF15E7" w:rsidP="000B35AB">
            <w:pPr>
              <w:spacing w:before="40" w:after="40"/>
              <w:ind w:right="-138"/>
              <w:rPr>
                <w:rFonts w:ascii="Calibri" w:hAnsi="Calibri"/>
                <w:highlight w:val="yellow"/>
                <w:lang w:eastAsia="zh-TW"/>
              </w:rPr>
            </w:pPr>
          </w:p>
        </w:tc>
        <w:tc>
          <w:tcPr>
            <w:tcW w:w="2027" w:type="dxa"/>
            <w:shd w:val="clear" w:color="auto" w:fill="auto"/>
          </w:tcPr>
          <w:p w:rsidR="00BF15E7" w:rsidRPr="00BF15E7" w:rsidRDefault="00BF15E7" w:rsidP="000B35AB">
            <w:pPr>
              <w:spacing w:before="40" w:after="40"/>
              <w:ind w:right="-95"/>
              <w:rPr>
                <w:rFonts w:ascii="Calibri" w:hAnsi="Calibri"/>
                <w:highlight w:val="yellow"/>
                <w:lang w:eastAsia="zh-TW"/>
              </w:rPr>
            </w:pPr>
            <w:r w:rsidRPr="00BF15E7">
              <w:rPr>
                <w:rFonts w:ascii="Calibri" w:hAnsi="Calibri"/>
                <w:lang w:eastAsia="zh-TW"/>
              </w:rPr>
              <w:t xml:space="preserve">Minister for Employment and Workplace Safety </w:t>
            </w:r>
          </w:p>
        </w:tc>
        <w:tc>
          <w:tcPr>
            <w:tcW w:w="1972" w:type="dxa"/>
            <w:shd w:val="clear" w:color="auto" w:fill="auto"/>
          </w:tcPr>
          <w:p w:rsidR="00BF15E7" w:rsidRPr="00BF15E7" w:rsidRDefault="00BF15E7" w:rsidP="000B35AB">
            <w:pPr>
              <w:spacing w:before="40" w:after="40"/>
              <w:rPr>
                <w:rFonts w:ascii="Calibri" w:hAnsi="Calibri"/>
                <w:highlight w:val="yellow"/>
                <w:lang w:eastAsia="zh-TW"/>
              </w:rPr>
            </w:pPr>
            <w:r w:rsidRPr="00BF15E7">
              <w:rPr>
                <w:rFonts w:ascii="Calibri" w:hAnsi="Calibri"/>
                <w:lang w:eastAsia="zh-TW"/>
              </w:rPr>
              <w:t>Education, Employment and Youth Affairs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tabs>
                <w:tab w:val="left" w:pos="2552"/>
                <w:tab w:val="left" w:pos="6379"/>
              </w:tabs>
              <w:adjustRightInd w:val="0"/>
              <w:spacing w:before="40" w:after="40"/>
              <w:ind w:right="-138"/>
              <w:rPr>
                <w:rFonts w:ascii="Calibri" w:hAnsi="Calibri"/>
                <w:lang w:eastAsia="zh-TW"/>
              </w:rPr>
            </w:pPr>
            <w:r w:rsidRPr="00BF15E7">
              <w:rPr>
                <w:rFonts w:ascii="Calibri" w:hAnsi="Calibri"/>
                <w:lang w:eastAsia="zh-TW"/>
              </w:rPr>
              <w:t>Revenue Management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Shared Services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Government Services and Procurement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7201EC">
            <w:pPr>
              <w:spacing w:before="40" w:after="40"/>
              <w:ind w:right="-71"/>
              <w:rPr>
                <w:rFonts w:ascii="Calibri" w:hAnsi="Calibri"/>
                <w:lang w:eastAsia="zh-TW"/>
              </w:rPr>
            </w:pPr>
            <w:r w:rsidRPr="00BF15E7">
              <w:rPr>
                <w:rFonts w:ascii="Calibri" w:hAnsi="Calibri"/>
                <w:lang w:eastAsia="zh-TW"/>
              </w:rPr>
              <w:lastRenderedPageBreak/>
              <w:t>Chief Minister, Treasury and Economic Development Directorate</w:t>
            </w:r>
          </w:p>
        </w:tc>
        <w:tc>
          <w:tcPr>
            <w:tcW w:w="2201" w:type="dxa"/>
            <w:shd w:val="clear" w:color="auto" w:fill="auto"/>
          </w:tcPr>
          <w:p w:rsidR="00BF15E7" w:rsidRPr="00BF15E7" w:rsidRDefault="00BF15E7" w:rsidP="007201EC">
            <w:pPr>
              <w:spacing w:before="40" w:after="40"/>
              <w:ind w:right="-138"/>
              <w:rPr>
                <w:rFonts w:ascii="Calibri" w:hAnsi="Calibri"/>
                <w:lang w:eastAsia="zh-TW"/>
              </w:rPr>
            </w:pPr>
            <w:r w:rsidRPr="00BF15E7">
              <w:rPr>
                <w:rFonts w:ascii="Calibri" w:hAnsi="Calibri"/>
                <w:lang w:eastAsia="zh-TW"/>
              </w:rPr>
              <w:t>Infrastructure Finance and Capital Works</w:t>
            </w:r>
          </w:p>
        </w:tc>
        <w:tc>
          <w:tcPr>
            <w:tcW w:w="2027" w:type="dxa"/>
            <w:shd w:val="clear" w:color="auto" w:fill="auto"/>
          </w:tcPr>
          <w:p w:rsidR="00BF15E7" w:rsidRPr="00BF15E7" w:rsidRDefault="00BF15E7" w:rsidP="007201EC">
            <w:pPr>
              <w:spacing w:before="40" w:after="40"/>
              <w:ind w:right="-95"/>
              <w:rPr>
                <w:rFonts w:ascii="Calibri" w:hAnsi="Calibri"/>
                <w:lang w:eastAsia="zh-TW"/>
              </w:rPr>
            </w:pPr>
            <w:r w:rsidRPr="00BF15E7">
              <w:rPr>
                <w:rFonts w:ascii="Calibri" w:hAnsi="Calibri"/>
                <w:lang w:eastAsia="zh-TW"/>
              </w:rPr>
              <w:t xml:space="preserve">Treasurer </w:t>
            </w:r>
          </w:p>
        </w:tc>
        <w:tc>
          <w:tcPr>
            <w:tcW w:w="1972" w:type="dxa"/>
            <w:shd w:val="clear" w:color="auto" w:fill="auto"/>
          </w:tcPr>
          <w:p w:rsidR="00BF15E7" w:rsidRPr="00BF15E7" w:rsidRDefault="00BF15E7" w:rsidP="007201EC">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Property Services</w:t>
            </w:r>
          </w:p>
        </w:tc>
        <w:tc>
          <w:tcPr>
            <w:tcW w:w="2027" w:type="dxa"/>
            <w:shd w:val="clear" w:color="auto" w:fill="auto"/>
          </w:tcPr>
          <w:p w:rsidR="00BF15E7" w:rsidRPr="00BF15E7" w:rsidDel="00D561FB" w:rsidRDefault="00BF15E7" w:rsidP="000B35AB">
            <w:pPr>
              <w:spacing w:before="40" w:after="40"/>
              <w:ind w:right="-95"/>
              <w:rPr>
                <w:rFonts w:ascii="Calibri" w:hAnsi="Calibri"/>
                <w:lang w:eastAsia="zh-TW"/>
              </w:rPr>
            </w:pPr>
            <w:r w:rsidRPr="00BF15E7">
              <w:rPr>
                <w:rFonts w:ascii="Calibri" w:hAnsi="Calibri"/>
                <w:lang w:eastAsia="zh-TW"/>
              </w:rPr>
              <w:t>Minister for Government Services and Procurement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Venues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Treasurer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Goods and Services Procurement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Government Services and Procurement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Chief Minister, Treasury and Economic Development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Community Facilities – including property services and charging policy</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Community Services and Facilities</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rPr>
          <w:trHeight w:val="617"/>
        </w:trPr>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 xml:space="preserve">Community Services Directorate </w:t>
            </w:r>
          </w:p>
        </w:tc>
        <w:tc>
          <w:tcPr>
            <w:tcW w:w="2201" w:type="dxa"/>
            <w:shd w:val="clear" w:color="auto" w:fill="auto"/>
          </w:tcPr>
          <w:p w:rsidR="00BF15E7" w:rsidRPr="00BF15E7" w:rsidRDefault="00BF15E7" w:rsidP="000B35AB">
            <w:pPr>
              <w:rPr>
                <w:rFonts w:ascii="Calibri" w:hAnsi="Calibri"/>
              </w:rPr>
            </w:pPr>
            <w:r w:rsidRPr="00BF15E7">
              <w:rPr>
                <w:rFonts w:ascii="Calibri" w:hAnsi="Calibri"/>
              </w:rPr>
              <w:t xml:space="preserve">NDIS Implementation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Disability</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 xml:space="preserve">Health, Ageing and Community Services </w:t>
            </w:r>
          </w:p>
        </w:tc>
      </w:tr>
      <w:tr w:rsidR="00BF15E7" w:rsidRPr="00BF15E7" w:rsidTr="00822FE1">
        <w:trPr>
          <w:trHeight w:val="617"/>
        </w:trPr>
        <w:tc>
          <w:tcPr>
            <w:tcW w:w="2051" w:type="dxa"/>
            <w:shd w:val="clear" w:color="auto" w:fill="auto"/>
          </w:tcPr>
          <w:p w:rsidR="00BF15E7" w:rsidRPr="00BF15E7" w:rsidRDefault="007201EC" w:rsidP="000B35AB">
            <w:pPr>
              <w:spacing w:before="40" w:after="40"/>
              <w:ind w:right="-71"/>
              <w:rPr>
                <w:rFonts w:ascii="Calibri" w:hAnsi="Calibri"/>
                <w:lang w:eastAsia="zh-TW"/>
              </w:rPr>
            </w:pPr>
            <w:r>
              <w:rPr>
                <w:rFonts w:ascii="Calibri" w:hAnsi="Calibri"/>
                <w:lang w:eastAsia="zh-TW"/>
              </w:rPr>
              <w:t>Community Services Directorate</w:t>
            </w:r>
          </w:p>
        </w:tc>
        <w:tc>
          <w:tcPr>
            <w:tcW w:w="2201" w:type="dxa"/>
            <w:shd w:val="clear" w:color="auto" w:fill="auto"/>
          </w:tcPr>
          <w:p w:rsidR="00BF15E7" w:rsidRPr="00BF15E7" w:rsidRDefault="007201EC" w:rsidP="000B35AB">
            <w:pPr>
              <w:spacing w:before="40" w:after="40"/>
              <w:ind w:right="-138"/>
              <w:rPr>
                <w:rFonts w:ascii="Calibri" w:hAnsi="Calibri"/>
                <w:lang w:eastAsia="zh-TW"/>
              </w:rPr>
            </w:pPr>
            <w:r>
              <w:rPr>
                <w:rFonts w:ascii="Calibri" w:hAnsi="Calibri"/>
                <w:lang w:eastAsia="zh-TW"/>
              </w:rPr>
              <w:t>Inclusion and Participation</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Community Services and Facilities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Office for Disability</w:t>
            </w:r>
          </w:p>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spacing w:val="-4"/>
                <w:position w:val="-4"/>
                <w:lang w:eastAsia="zh-TW"/>
              </w:rPr>
              <w:t>Minister for Disability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Strategic Policy</w:t>
            </w:r>
          </w:p>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spacing w:val="-4"/>
                <w:position w:val="-4"/>
                <w:lang w:eastAsia="zh-TW"/>
              </w:rPr>
            </w:pPr>
            <w:r w:rsidRPr="00BF15E7">
              <w:rPr>
                <w:rFonts w:ascii="Calibri" w:hAnsi="Calibri"/>
                <w:spacing w:val="-4"/>
                <w:position w:val="-4"/>
                <w:lang w:eastAsia="zh-TW"/>
              </w:rPr>
              <w:t>Minister for Children, Youth and Families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Strategic Policy</w:t>
            </w:r>
          </w:p>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Co</w:t>
            </w:r>
            <w:r w:rsidR="007201EC">
              <w:rPr>
                <w:rFonts w:ascii="Calibri" w:hAnsi="Calibri"/>
                <w:lang w:eastAsia="zh-TW"/>
              </w:rPr>
              <w:t>mmunity Services and Facilities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70"/>
        </w:trPr>
        <w:tc>
          <w:tcPr>
            <w:tcW w:w="2051" w:type="dxa"/>
            <w:shd w:val="clear" w:color="auto" w:fill="auto"/>
          </w:tcPr>
          <w:p w:rsidR="00BF15E7" w:rsidRPr="00BF15E7" w:rsidRDefault="00BF15E7" w:rsidP="007201EC">
            <w:pPr>
              <w:keepNext/>
              <w:keepLines/>
              <w:spacing w:before="40" w:after="40"/>
              <w:ind w:right="-71"/>
              <w:rPr>
                <w:rFonts w:ascii="Calibri" w:hAnsi="Calibri"/>
                <w:lang w:eastAsia="zh-TW"/>
              </w:rPr>
            </w:pPr>
            <w:r w:rsidRPr="00BF15E7">
              <w:rPr>
                <w:rFonts w:ascii="Calibri" w:hAnsi="Calibri"/>
                <w:lang w:eastAsia="zh-TW"/>
              </w:rPr>
              <w:lastRenderedPageBreak/>
              <w:t>Community Services Directorate</w:t>
            </w:r>
          </w:p>
        </w:tc>
        <w:tc>
          <w:tcPr>
            <w:tcW w:w="2201" w:type="dxa"/>
            <w:shd w:val="clear" w:color="auto" w:fill="auto"/>
          </w:tcPr>
          <w:p w:rsidR="00BF15E7" w:rsidRPr="00BF15E7" w:rsidRDefault="00BF15E7" w:rsidP="007201EC">
            <w:pPr>
              <w:keepNext/>
              <w:keepLines/>
              <w:spacing w:before="40" w:after="40"/>
              <w:ind w:right="-138"/>
              <w:rPr>
                <w:rFonts w:ascii="Calibri" w:hAnsi="Calibri"/>
                <w:lang w:eastAsia="zh-TW"/>
              </w:rPr>
            </w:pPr>
            <w:r w:rsidRPr="00BF15E7">
              <w:rPr>
                <w:rFonts w:ascii="Calibri" w:hAnsi="Calibri"/>
                <w:lang w:eastAsia="zh-TW"/>
              </w:rPr>
              <w:t>Quality, Complaints and Regulation</w:t>
            </w:r>
          </w:p>
          <w:p w:rsidR="00BF15E7" w:rsidRPr="00BF15E7" w:rsidRDefault="00BF15E7" w:rsidP="007201EC">
            <w:pPr>
              <w:keepNext/>
              <w:keepLines/>
              <w:spacing w:before="40" w:after="40"/>
              <w:rPr>
                <w:rFonts w:ascii="Calibri" w:hAnsi="Calibri"/>
                <w:lang w:eastAsia="zh-TW"/>
              </w:rPr>
            </w:pPr>
            <w:r w:rsidRPr="00BF15E7">
              <w:rPr>
                <w:rFonts w:ascii="Calibri" w:hAnsi="Calibri"/>
                <w:lang w:eastAsia="zh-TW"/>
              </w:rPr>
              <w:t>Matters pertaining to Senior Practitioner for Restrictive Practices; Human Services Registrar – Disability Services, OV for Disability Services, NDIS Quality Safe Guards</w:t>
            </w:r>
          </w:p>
        </w:tc>
        <w:tc>
          <w:tcPr>
            <w:tcW w:w="2027" w:type="dxa"/>
            <w:shd w:val="clear" w:color="auto" w:fill="auto"/>
          </w:tcPr>
          <w:p w:rsidR="00BF15E7" w:rsidRPr="00BF15E7" w:rsidRDefault="00BF15E7" w:rsidP="000B35AB">
            <w:pPr>
              <w:spacing w:before="40" w:after="40"/>
              <w:ind w:right="-95"/>
              <w:rPr>
                <w:rFonts w:ascii="Calibri" w:hAnsi="Calibri"/>
                <w:spacing w:val="-4"/>
                <w:position w:val="-4"/>
                <w:lang w:eastAsia="zh-TW"/>
              </w:rPr>
            </w:pPr>
            <w:r w:rsidRPr="00BF15E7">
              <w:rPr>
                <w:rFonts w:ascii="Calibri" w:hAnsi="Calibri"/>
                <w:lang w:eastAsia="zh-TW"/>
              </w:rPr>
              <w:t xml:space="preserve">Minister for Disability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70"/>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Quality, Complaints and Regulation</w:t>
            </w:r>
          </w:p>
          <w:p w:rsidR="00BF15E7" w:rsidRPr="00BF15E7" w:rsidRDefault="00BF15E7" w:rsidP="000B35AB">
            <w:pPr>
              <w:spacing w:before="40" w:after="40"/>
              <w:rPr>
                <w:rFonts w:ascii="Calibri" w:hAnsi="Calibri"/>
                <w:lang w:eastAsia="zh-TW"/>
              </w:rPr>
            </w:pPr>
            <w:r w:rsidRPr="00BF15E7">
              <w:rPr>
                <w:rFonts w:ascii="Calibri" w:hAnsi="Calibri"/>
                <w:spacing w:val="-4"/>
                <w:position w:val="-4"/>
                <w:lang w:eastAsia="zh-TW"/>
              </w:rPr>
              <w:t>Matters pertaining to Human Services Registrar – Care and Protection Organisations, Child Death Review Committee, Child and Youth Protection Quality Assurance and Improvement Committee</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spacing w:val="-4"/>
                <w:position w:val="-4"/>
                <w:lang w:eastAsia="zh-TW"/>
              </w:rPr>
              <w:t xml:space="preserve">Minister for Children, Youth and Families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70"/>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Quality, Complaints and Regulation</w:t>
            </w:r>
          </w:p>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Matters pertaining to Human Services Registrar – Community Housing agencies</w:t>
            </w:r>
          </w:p>
        </w:tc>
        <w:tc>
          <w:tcPr>
            <w:tcW w:w="2027" w:type="dxa"/>
            <w:shd w:val="clear" w:color="auto" w:fill="auto"/>
          </w:tcPr>
          <w:p w:rsidR="00BF15E7" w:rsidRPr="00BF15E7" w:rsidRDefault="00BF15E7" w:rsidP="000B35AB">
            <w:pPr>
              <w:spacing w:before="40"/>
              <w:ind w:right="-95"/>
              <w:rPr>
                <w:rFonts w:ascii="Calibri" w:hAnsi="Calibri"/>
                <w:spacing w:val="-4"/>
                <w:position w:val="-4"/>
                <w:sz w:val="22"/>
                <w:lang w:eastAsia="zh-TW"/>
              </w:rPr>
            </w:pPr>
            <w:r w:rsidRPr="00BF15E7">
              <w:rPr>
                <w:rFonts w:ascii="Calibri" w:hAnsi="Calibri"/>
                <w:spacing w:val="-4"/>
                <w:position w:val="-4"/>
                <w:lang w:eastAsia="zh-TW"/>
              </w:rPr>
              <w:t xml:space="preserve">Minister for Housing </w:t>
            </w:r>
          </w:p>
          <w:p w:rsidR="00BF15E7" w:rsidRPr="00BF15E7" w:rsidRDefault="00BF15E7" w:rsidP="000B35AB">
            <w:pPr>
              <w:spacing w:before="40" w:after="40"/>
              <w:ind w:right="-95"/>
              <w:rPr>
                <w:rFonts w:ascii="Calibri" w:hAnsi="Calibri"/>
                <w:lang w:eastAsia="zh-TW"/>
              </w:rPr>
            </w:pP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70"/>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Quality, Complaints and Regulation</w:t>
            </w:r>
          </w:p>
          <w:p w:rsidR="00BF15E7" w:rsidRPr="00BF15E7" w:rsidRDefault="00BF15E7" w:rsidP="000B35AB">
            <w:pPr>
              <w:spacing w:before="40" w:after="40"/>
              <w:ind w:right="-138"/>
              <w:rPr>
                <w:rFonts w:ascii="Calibri" w:hAnsi="Calibri"/>
                <w:lang w:eastAsia="zh-TW"/>
              </w:rPr>
            </w:pPr>
            <w:r w:rsidRPr="00BF15E7">
              <w:rPr>
                <w:rFonts w:ascii="Calibri" w:hAnsi="Calibri"/>
                <w:spacing w:val="-4"/>
                <w:position w:val="-4"/>
                <w:lang w:eastAsia="zh-TW"/>
              </w:rPr>
              <w:t xml:space="preserve">Matters pertaining to WWVP Act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spacing w:val="-4"/>
                <w:position w:val="-4"/>
                <w:lang w:eastAsia="zh-TW"/>
              </w:rPr>
              <w:t xml:space="preserve">Minister for Community Services and Facilities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Safer Families</w:t>
            </w:r>
          </w:p>
        </w:tc>
        <w:tc>
          <w:tcPr>
            <w:tcW w:w="2027" w:type="dxa"/>
            <w:shd w:val="clear" w:color="auto" w:fill="auto"/>
          </w:tcPr>
          <w:p w:rsidR="00BF15E7" w:rsidRPr="00BF15E7" w:rsidRDefault="00BF15E7" w:rsidP="000B35AB">
            <w:pPr>
              <w:spacing w:before="40" w:after="40"/>
              <w:ind w:right="-95"/>
              <w:rPr>
                <w:rFonts w:ascii="Calibri" w:hAnsi="Calibri"/>
                <w:spacing w:val="-4"/>
                <w:position w:val="-4"/>
                <w:lang w:eastAsia="zh-TW"/>
              </w:rPr>
            </w:pPr>
            <w:r w:rsidRPr="00BF15E7">
              <w:rPr>
                <w:rFonts w:ascii="Calibri" w:hAnsi="Calibri"/>
                <w:lang w:eastAsia="zh-TW"/>
              </w:rPr>
              <w:t>Minister for the Prevention of Domestic and Family Violence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7201EC" w:rsidP="000B35AB">
            <w:pPr>
              <w:spacing w:before="40" w:after="40"/>
              <w:ind w:right="-71"/>
              <w:rPr>
                <w:rFonts w:ascii="Calibri" w:hAnsi="Calibri"/>
                <w:lang w:eastAsia="zh-TW"/>
              </w:rPr>
            </w:pPr>
            <w:r>
              <w:rPr>
                <w:rFonts w:ascii="Calibri" w:hAnsi="Calibri"/>
                <w:lang w:eastAsia="zh-TW"/>
              </w:rPr>
              <w:lastRenderedPageBreak/>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Child and Family </w:t>
            </w:r>
            <w:proofErr w:type="spellStart"/>
            <w:r w:rsidRPr="00BF15E7">
              <w:rPr>
                <w:rFonts w:ascii="Calibri" w:hAnsi="Calibri"/>
                <w:lang w:eastAsia="zh-TW"/>
              </w:rPr>
              <w:t>Centres</w:t>
            </w:r>
            <w:proofErr w:type="spellEnd"/>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spacing w:val="-4"/>
                <w:position w:val="-4"/>
                <w:lang w:eastAsia="zh-TW"/>
              </w:rPr>
              <w:t>Minister for Children, Youth and Families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7201EC" w:rsidP="000B35AB">
            <w:pPr>
              <w:spacing w:before="40" w:after="40"/>
              <w:ind w:right="-71"/>
              <w:rPr>
                <w:rFonts w:ascii="Calibri" w:hAnsi="Calibri"/>
                <w:lang w:eastAsia="zh-TW"/>
              </w:rPr>
            </w:pPr>
            <w:r>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Child Development Service</w:t>
            </w:r>
          </w:p>
        </w:tc>
        <w:tc>
          <w:tcPr>
            <w:tcW w:w="2027" w:type="dxa"/>
            <w:shd w:val="clear" w:color="auto" w:fill="auto"/>
          </w:tcPr>
          <w:p w:rsidR="00BF15E7" w:rsidRPr="00BF15E7" w:rsidRDefault="00BF15E7" w:rsidP="000B35AB">
            <w:pPr>
              <w:spacing w:before="40" w:after="40"/>
              <w:ind w:right="-95"/>
              <w:rPr>
                <w:rFonts w:ascii="Calibri" w:hAnsi="Calibri"/>
                <w:spacing w:val="-4"/>
                <w:position w:val="-4"/>
                <w:lang w:eastAsia="zh-TW"/>
              </w:rPr>
            </w:pPr>
            <w:r w:rsidRPr="00BF15E7">
              <w:rPr>
                <w:rFonts w:ascii="Calibri" w:hAnsi="Calibri"/>
                <w:lang w:eastAsia="zh-TW"/>
              </w:rPr>
              <w:t>Minister for Children, Youth and Families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rPr>
          <w:trHeight w:val="617"/>
        </w:trPr>
        <w:tc>
          <w:tcPr>
            <w:tcW w:w="2051" w:type="dxa"/>
            <w:shd w:val="clear" w:color="auto" w:fill="auto"/>
          </w:tcPr>
          <w:p w:rsidR="00BF15E7" w:rsidRPr="00BF15E7" w:rsidRDefault="007201EC" w:rsidP="000B35AB">
            <w:pPr>
              <w:spacing w:before="40" w:after="40"/>
              <w:ind w:right="-71"/>
              <w:rPr>
                <w:rFonts w:ascii="Calibri" w:hAnsi="Calibri"/>
                <w:lang w:eastAsia="zh-TW"/>
              </w:rPr>
            </w:pPr>
            <w:r>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Child and Youth Protection Services</w:t>
            </w:r>
          </w:p>
        </w:tc>
        <w:tc>
          <w:tcPr>
            <w:tcW w:w="2027" w:type="dxa"/>
            <w:shd w:val="clear" w:color="auto" w:fill="auto"/>
          </w:tcPr>
          <w:p w:rsidR="00BF15E7" w:rsidRPr="00BF15E7" w:rsidRDefault="00BF15E7" w:rsidP="000B35AB">
            <w:pPr>
              <w:spacing w:before="40" w:after="40"/>
              <w:ind w:right="-95"/>
              <w:rPr>
                <w:rFonts w:ascii="Calibri" w:hAnsi="Calibri"/>
                <w:spacing w:val="-4"/>
                <w:position w:val="-4"/>
                <w:lang w:eastAsia="zh-TW"/>
              </w:rPr>
            </w:pPr>
            <w:r w:rsidRPr="00BF15E7">
              <w:rPr>
                <w:rFonts w:ascii="Calibri" w:hAnsi="Calibri"/>
                <w:lang w:eastAsia="zh-TW"/>
              </w:rPr>
              <w:t>Minister for Children, Youth and Families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Aboriginal and Torres Strait Islander Affairs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Aboriginal and Torres Strait Islander Affairs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Multicultural Affairs</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Multicultural Affairs</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Women</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Women</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Seniors and Veterans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Seniors and Veterans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Housing ACT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Housing and Suburban Development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Community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Family Safety Coordinator-General</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Prevention of the Domestic and Family Violence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Cultural Facilities Corporation</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 xml:space="preserve">Minister for the Arts, Creative Industries and Cultural Events </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Director of Public Prosecutions</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 xml:space="preserve">Education Directorate </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ACT Teacher Quality Institute</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lastRenderedPageBreak/>
              <w:t>Education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Board of Senior Secondary Studies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Education Directorate</w:t>
            </w:r>
          </w:p>
        </w:tc>
        <w:tc>
          <w:tcPr>
            <w:tcW w:w="2201" w:type="dxa"/>
            <w:shd w:val="clear" w:color="auto" w:fill="auto"/>
          </w:tcPr>
          <w:p w:rsidR="00BF15E7" w:rsidRPr="00BF15E7" w:rsidRDefault="00BF15E7" w:rsidP="000B35AB">
            <w:pPr>
              <w:rPr>
                <w:rFonts w:ascii="Calibri" w:hAnsi="Calibri"/>
              </w:rPr>
            </w:pPr>
            <w:r w:rsidRPr="00BF15E7">
              <w:rPr>
                <w:rFonts w:ascii="Calibri" w:hAnsi="Calibri"/>
              </w:rPr>
              <w:t xml:space="preserve">Public Primary School Education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Education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 xml:space="preserve">Public High School Education </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Education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 xml:space="preserve">Public Secondary College Education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Education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 xml:space="preserve">Disability Education in Schools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Education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Non-Government School Education</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Education and Early Childhood Development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Conservator of Flora and Fauna</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the Environment and Heritage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Heritage Council</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Environment and Heritage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Office of the Commissioner for Sustainability and the Environment</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Climate Change and Sustainability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Energy Efficiency (Cost of Living) Improvement Administrator</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Climate Change and Sustainability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Climate Change Council</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Climate Change and Sustainability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keepNext/>
              <w:spacing w:before="40" w:after="40"/>
              <w:ind w:right="-138"/>
              <w:rPr>
                <w:rFonts w:ascii="Calibri" w:hAnsi="Calibri"/>
                <w:lang w:eastAsia="zh-TW"/>
              </w:rPr>
            </w:pPr>
            <w:r w:rsidRPr="00BF15E7">
              <w:rPr>
                <w:rFonts w:ascii="Calibri" w:hAnsi="Calibri"/>
                <w:lang w:eastAsia="zh-TW"/>
              </w:rPr>
              <w:t>Planning Delivery</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Minister for Planning and Land Management</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keepNext/>
              <w:spacing w:before="40" w:after="40"/>
              <w:ind w:right="4"/>
              <w:rPr>
                <w:rFonts w:ascii="Calibri" w:hAnsi="Calibri"/>
                <w:lang w:eastAsia="zh-TW"/>
              </w:rPr>
            </w:pPr>
            <w:r w:rsidRPr="00BF15E7">
              <w:rPr>
                <w:rFonts w:ascii="Calibri" w:hAnsi="Calibri"/>
                <w:lang w:eastAsia="zh-TW"/>
              </w:rPr>
              <w:t>Planning and Building Policy</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Minister for Planning and Land Management</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 xml:space="preserve">Planning and Building Policy </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Minister for Building Quality Improvement</w:t>
            </w: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Economic Development and Tourism</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Environment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Environment and Heritage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Conservation and Land Management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Environment and Heritage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Heritage</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the Environment and Heritage</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Climate Change and Sustainability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Climate Change and Sustainability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Land Strategy</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Planning and Land Management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Urban Renewal</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 xml:space="preserve">Minister for Urban Renewal </w:t>
            </w:r>
          </w:p>
          <w:p w:rsidR="00BF15E7" w:rsidRPr="00BF15E7" w:rsidRDefault="00BF15E7" w:rsidP="000B35AB">
            <w:pPr>
              <w:spacing w:before="40" w:after="40"/>
              <w:ind w:right="-95"/>
              <w:rPr>
                <w:rFonts w:ascii="Calibri" w:hAnsi="Calibri"/>
                <w:lang w:eastAsia="zh-TW"/>
              </w:rPr>
            </w:pP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City Renewal Authority</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Chief Minister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Suburban Land Agency </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Minister for Housing and Suburban Development</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keepNext/>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keepNext/>
              <w:spacing w:before="40" w:after="40"/>
              <w:ind w:right="-138"/>
              <w:rPr>
                <w:rFonts w:ascii="Calibri" w:hAnsi="Calibri"/>
                <w:lang w:eastAsia="zh-TW"/>
              </w:rPr>
            </w:pPr>
            <w:r w:rsidRPr="00BF15E7">
              <w:rPr>
                <w:rFonts w:ascii="Calibri" w:hAnsi="Calibri"/>
                <w:lang w:eastAsia="zh-TW"/>
              </w:rPr>
              <w:t>Suburban Land Agency - relating to urban renewal sites including Kingston Arts Precinct and Canberra Brickworks</w:t>
            </w:r>
          </w:p>
        </w:tc>
        <w:tc>
          <w:tcPr>
            <w:tcW w:w="2027" w:type="dxa"/>
            <w:shd w:val="clear" w:color="auto" w:fill="auto"/>
          </w:tcPr>
          <w:p w:rsidR="00BF15E7" w:rsidRPr="00BF15E7" w:rsidRDefault="00BF15E7" w:rsidP="000B35AB">
            <w:pPr>
              <w:keepNext/>
              <w:spacing w:before="40" w:after="40"/>
              <w:ind w:right="-95"/>
              <w:rPr>
                <w:rFonts w:ascii="Calibri" w:hAnsi="Calibri"/>
                <w:lang w:eastAsia="zh-TW"/>
              </w:rPr>
            </w:pPr>
            <w:r w:rsidRPr="00BF15E7">
              <w:rPr>
                <w:rFonts w:ascii="Calibri" w:hAnsi="Calibri"/>
                <w:lang w:eastAsia="zh-TW"/>
              </w:rPr>
              <w:t xml:space="preserve">Minister for Urban Renewal </w:t>
            </w:r>
          </w:p>
          <w:p w:rsidR="00BF15E7" w:rsidRPr="00BF15E7" w:rsidRDefault="00BF15E7" w:rsidP="000B35AB">
            <w:pPr>
              <w:keepNext/>
              <w:spacing w:before="40" w:after="40"/>
              <w:ind w:right="-95"/>
              <w:rPr>
                <w:rFonts w:ascii="Calibri" w:hAnsi="Calibri"/>
                <w:lang w:eastAsia="zh-TW"/>
              </w:rPr>
            </w:pPr>
          </w:p>
        </w:tc>
        <w:tc>
          <w:tcPr>
            <w:tcW w:w="1972" w:type="dxa"/>
            <w:shd w:val="clear" w:color="auto" w:fill="auto"/>
          </w:tcPr>
          <w:p w:rsidR="00BF15E7" w:rsidRPr="00BF15E7" w:rsidRDefault="00BF15E7" w:rsidP="000B35AB">
            <w:pPr>
              <w:keepNext/>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bookmarkStart w:id="3" w:name="_Hlk492984006"/>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Loose Fill Asbestos Insulation Eradication Scheme</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Employment and Workplace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bookmarkEnd w:id="3"/>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Environment, Planning and Sustainable Development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Public Housing Renewal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Housing and Suburban Development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Planning and Urban Renewal</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4"/>
              <w:rPr>
                <w:rFonts w:ascii="Calibri" w:hAnsi="Calibri"/>
                <w:lang w:eastAsia="zh-TW"/>
              </w:rPr>
            </w:pPr>
            <w:r w:rsidRPr="00BF15E7">
              <w:rPr>
                <w:rFonts w:ascii="Calibri" w:hAnsi="Calibri"/>
                <w:lang w:eastAsia="zh-TW"/>
              </w:rPr>
              <w:t xml:space="preserve">ACT Care Coordinator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lastRenderedPageBreak/>
              <w:t>ACT Health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Calvary Health Care Ltd</w:t>
            </w:r>
          </w:p>
        </w:tc>
        <w:tc>
          <w:tcPr>
            <w:tcW w:w="2027" w:type="dxa"/>
            <w:shd w:val="clear" w:color="auto" w:fill="auto"/>
          </w:tcPr>
          <w:p w:rsidR="00BF15E7" w:rsidRPr="00BF15E7" w:rsidRDefault="00BF15E7" w:rsidP="000B35AB">
            <w:pPr>
              <w:keepNext/>
              <w:keepLines/>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Chief Psychiatrist</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Mental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Human Research Ethics Committee</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Office for Mental Health and wellbeing</w:t>
            </w:r>
          </w:p>
        </w:tc>
        <w:tc>
          <w:tcPr>
            <w:tcW w:w="2027" w:type="dxa"/>
            <w:shd w:val="clear" w:color="auto" w:fill="auto"/>
          </w:tcPr>
          <w:p w:rsidR="00BF15E7" w:rsidRPr="00BF15E7" w:rsidRDefault="00BF15E7" w:rsidP="000B35AB">
            <w:pPr>
              <w:ind w:right="-95"/>
              <w:rPr>
                <w:rFonts w:ascii="Calibri" w:hAnsi="Calibri"/>
                <w:lang w:eastAsia="zh-TW"/>
              </w:rPr>
            </w:pPr>
            <w:r w:rsidRPr="00BF15E7">
              <w:rPr>
                <w:rFonts w:ascii="Calibri" w:hAnsi="Calibri"/>
                <w:lang w:eastAsia="zh-TW"/>
              </w:rPr>
              <w:t>Minister for Mental Health</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Radiation Council</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ACT Local Hospital Network </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Population Health</w:t>
            </w:r>
          </w:p>
        </w:tc>
        <w:tc>
          <w:tcPr>
            <w:tcW w:w="2027" w:type="dxa"/>
            <w:shd w:val="clear" w:color="auto" w:fill="auto"/>
          </w:tcPr>
          <w:p w:rsidR="00BF15E7" w:rsidRPr="00BF15E7" w:rsidRDefault="00BF15E7" w:rsidP="000B35AB">
            <w:pPr>
              <w:ind w:right="-95"/>
              <w:rPr>
                <w:rFonts w:ascii="Calibri" w:hAnsi="Calibri"/>
                <w:lang w:eastAsia="zh-TW"/>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ACT Health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Health Directorate</w:t>
            </w:r>
          </w:p>
        </w:tc>
        <w:tc>
          <w:tcPr>
            <w:tcW w:w="2027" w:type="dxa"/>
            <w:shd w:val="clear" w:color="auto" w:fill="auto"/>
          </w:tcPr>
          <w:p w:rsidR="00BF15E7" w:rsidRPr="00BF15E7" w:rsidRDefault="00BF15E7" w:rsidP="000B35AB">
            <w:pPr>
              <w:ind w:right="-95"/>
              <w:rPr>
                <w:rFonts w:ascii="Calibri" w:hAnsi="Calibri"/>
                <w:lang w:eastAsia="zh-TW"/>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Acute Services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Mental Health</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Mental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Justice Health</w:t>
            </w:r>
          </w:p>
        </w:tc>
        <w:tc>
          <w:tcPr>
            <w:tcW w:w="2027" w:type="dxa"/>
            <w:shd w:val="clear" w:color="auto" w:fill="auto"/>
          </w:tcPr>
          <w:p w:rsidR="00BF15E7" w:rsidRPr="00BF15E7" w:rsidRDefault="00BF15E7" w:rsidP="000B35AB">
            <w:pPr>
              <w:ind w:right="-95"/>
              <w:rPr>
                <w:rFonts w:ascii="Calibri" w:hAnsi="Calibri"/>
                <w:lang w:eastAsia="zh-TW"/>
              </w:rPr>
            </w:pPr>
            <w:r w:rsidRPr="00BF15E7">
              <w:rPr>
                <w:rFonts w:ascii="Calibri" w:hAnsi="Calibri"/>
                <w:lang w:eastAsia="zh-TW"/>
              </w:rPr>
              <w:t>Minister for Corrections and Justice Health</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highlight w:val="yellow"/>
                <w:lang w:eastAsia="zh-TW"/>
              </w:rPr>
            </w:pPr>
            <w:r w:rsidRPr="00BF15E7">
              <w:rPr>
                <w:rFonts w:ascii="Calibri" w:hAnsi="Calibri"/>
                <w:lang w:eastAsia="zh-TW"/>
              </w:rPr>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Alcohol and Drug Services</w:t>
            </w:r>
          </w:p>
        </w:tc>
        <w:tc>
          <w:tcPr>
            <w:tcW w:w="2027" w:type="dxa"/>
            <w:shd w:val="clear" w:color="auto" w:fill="auto"/>
          </w:tcPr>
          <w:p w:rsidR="00BF15E7" w:rsidRPr="00BF15E7" w:rsidRDefault="00BF15E7" w:rsidP="000B35AB">
            <w:pPr>
              <w:ind w:right="-95"/>
              <w:rPr>
                <w:rFonts w:ascii="Calibri" w:hAnsi="Calibri"/>
                <w:lang w:eastAsia="zh-TW"/>
              </w:rPr>
            </w:pPr>
            <w:r w:rsidRPr="00BF15E7">
              <w:rPr>
                <w:rFonts w:ascii="Calibri" w:hAnsi="Calibri"/>
                <w:lang w:eastAsia="zh-TW"/>
              </w:rPr>
              <w:t>Minister for Health</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Cancer Services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Minister for Health</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highlight w:val="yellow"/>
                <w:lang w:eastAsia="zh-TW"/>
              </w:rPr>
            </w:pPr>
            <w:r w:rsidRPr="00BF15E7">
              <w:rPr>
                <w:rFonts w:ascii="Calibri" w:hAnsi="Calibri"/>
                <w:lang w:eastAsia="zh-TW"/>
              </w:rPr>
              <w:lastRenderedPageBreak/>
              <w:t>Canberra Health Services</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Rehabilitation, Aged and Community Care</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lang w:eastAsia="zh-TW"/>
              </w:rPr>
              <w:t xml:space="preserve">Minister for Health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Health, Ageing and Community Services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 xml:space="preserve">Icon Water Limited </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 xml:space="preserve">Public Accounts </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Independent Competition and Regulatory Commission</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Treasurer</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p w:rsidR="00BF15E7" w:rsidRPr="00BF15E7" w:rsidRDefault="00BF15E7" w:rsidP="000B35AB">
            <w:pPr>
              <w:spacing w:before="40" w:after="40"/>
              <w:rPr>
                <w:rFonts w:ascii="Calibri" w:hAnsi="Calibri"/>
                <w:lang w:eastAsia="zh-TW"/>
              </w:rPr>
            </w:pP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 xml:space="preserve">Sentence Administration Board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Corrections and Justice Health</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Policy Advice and Justice Programs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highlight w:val="yellow"/>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highlight w:val="yellow"/>
                <w:lang w:eastAsia="zh-TW"/>
              </w:rPr>
            </w:pPr>
            <w:r w:rsidRPr="00BF15E7">
              <w:rPr>
                <w:rFonts w:ascii="Calibri" w:hAnsi="Calibri"/>
                <w:lang w:eastAsia="zh-TW"/>
              </w:rPr>
              <w:t>Legal Services to Government</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Legislative Drafting and Publishing Services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Gaming Policy</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Attorney-General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Protection of Rights</w:t>
            </w:r>
          </w:p>
          <w:p w:rsidR="00BF15E7" w:rsidRPr="00BF15E7" w:rsidRDefault="00BF15E7" w:rsidP="000B35AB">
            <w:pPr>
              <w:spacing w:before="40" w:after="40"/>
              <w:rPr>
                <w:rFonts w:ascii="Calibri" w:hAnsi="Calibri"/>
                <w:lang w:eastAsia="zh-TW"/>
              </w:rPr>
            </w:pPr>
            <w:r w:rsidRPr="00BF15E7">
              <w:rPr>
                <w:rFonts w:ascii="Calibri" w:hAnsi="Calibri"/>
                <w:lang w:eastAsia="zh-TW"/>
              </w:rPr>
              <w:t>Consumer Affairs and Road Safety</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Justice, Consumer Affairs and Road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Community Safety</w:t>
            </w:r>
          </w:p>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Corrective Services</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Corrections and Justice Health</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keepNext/>
              <w:keepLines/>
              <w:spacing w:before="40" w:after="40"/>
              <w:ind w:right="-71"/>
              <w:rPr>
                <w:rFonts w:ascii="Calibri" w:hAnsi="Calibri"/>
                <w:lang w:eastAsia="zh-TW"/>
              </w:rPr>
            </w:pPr>
            <w:r w:rsidRPr="00BF15E7">
              <w:rPr>
                <w:rFonts w:ascii="Calibri" w:hAnsi="Calibri"/>
                <w:lang w:eastAsia="zh-TW"/>
              </w:rPr>
              <w:t>Inspector of Correctional Services</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Corrections and Justice Health</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Courts and Tribunals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Emergency Services</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Police and Emergency Services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lastRenderedPageBreak/>
              <w:t>Justice and Community Safety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Parliamentary Counsel</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spacing w:val="-4"/>
                <w:position w:val="-4"/>
                <w:lang w:eastAsia="zh-TW"/>
              </w:rPr>
            </w:pPr>
            <w:r w:rsidRPr="00BF15E7">
              <w:rPr>
                <w:rFonts w:ascii="Calibri" w:hAnsi="Calibri"/>
                <w:spacing w:val="-4"/>
                <w:position w:val="-4"/>
                <w:lang w:eastAsia="zh-TW"/>
              </w:rPr>
              <w:t>Legal Aid Commission (ACT)</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Office of the Legislative Assembly</w:t>
            </w:r>
          </w:p>
        </w:tc>
        <w:tc>
          <w:tcPr>
            <w:tcW w:w="2201" w:type="dxa"/>
            <w:shd w:val="clear" w:color="auto" w:fill="auto"/>
          </w:tcPr>
          <w:p w:rsidR="00BF15E7" w:rsidRPr="00BF15E7" w:rsidRDefault="00BF15E7" w:rsidP="000B35AB">
            <w:pPr>
              <w:tabs>
                <w:tab w:val="left" w:pos="6237"/>
                <w:tab w:val="left" w:pos="6379"/>
              </w:tabs>
              <w:adjustRightInd w:val="0"/>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 xml:space="preserve">Speaker of the ACT Legislative Assembly </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Public Accounts</w:t>
            </w:r>
          </w:p>
          <w:p w:rsidR="00BF15E7" w:rsidRPr="00BF15E7" w:rsidRDefault="00BF15E7" w:rsidP="000B35AB">
            <w:pPr>
              <w:spacing w:before="40" w:after="40"/>
              <w:rPr>
                <w:rFonts w:ascii="Calibri" w:hAnsi="Calibri"/>
                <w:lang w:eastAsia="zh-TW"/>
              </w:rPr>
            </w:pP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Public Trustee and Guardian</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r w:rsidRPr="00BF15E7">
              <w:rPr>
                <w:rFonts w:ascii="Calibri" w:hAnsi="Calibri"/>
                <w:lang w:eastAsia="zh-TW"/>
              </w:rPr>
              <w:t>Solicitor-General for the ACT</w:t>
            </w:r>
          </w:p>
        </w:tc>
        <w:tc>
          <w:tcPr>
            <w:tcW w:w="2201" w:type="dxa"/>
            <w:shd w:val="clear" w:color="auto" w:fill="auto"/>
          </w:tcPr>
          <w:p w:rsidR="00BF15E7" w:rsidRPr="00BF15E7" w:rsidRDefault="00BF15E7" w:rsidP="000B35AB">
            <w:pPr>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Attorney-General</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Justice and Community Safety</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Public Cemeteries Authority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City Services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spacing w:before="40" w:after="40"/>
              <w:ind w:right="-138"/>
              <w:rPr>
                <w:rFonts w:ascii="Calibri" w:hAnsi="Calibri"/>
                <w:lang w:eastAsia="zh-TW"/>
              </w:rPr>
            </w:pPr>
            <w:r w:rsidRPr="00BF15E7">
              <w:rPr>
                <w:rFonts w:ascii="Calibri" w:hAnsi="Calibri"/>
                <w:lang w:eastAsia="zh-TW"/>
              </w:rPr>
              <w:t>ACT Veterinary Practitioners Board </w:t>
            </w: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City Services</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keepNext/>
              <w:keepLines/>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keepNext/>
              <w:keepLines/>
              <w:spacing w:before="40" w:after="40"/>
              <w:ind w:right="-138"/>
              <w:rPr>
                <w:rFonts w:ascii="Calibri" w:hAnsi="Calibri"/>
                <w:lang w:eastAsia="zh-TW"/>
              </w:rPr>
            </w:pPr>
            <w:r w:rsidRPr="00BF15E7">
              <w:rPr>
                <w:rFonts w:ascii="Calibri" w:hAnsi="Calibri"/>
                <w:lang w:eastAsia="zh-TW"/>
              </w:rPr>
              <w:t>Animal Welfare Authority </w:t>
            </w:r>
          </w:p>
        </w:tc>
        <w:tc>
          <w:tcPr>
            <w:tcW w:w="2027" w:type="dxa"/>
            <w:shd w:val="clear" w:color="auto" w:fill="auto"/>
          </w:tcPr>
          <w:p w:rsidR="00BF15E7" w:rsidRPr="00BF15E7" w:rsidRDefault="00BF15E7" w:rsidP="000B35AB">
            <w:pPr>
              <w:keepNext/>
              <w:keepLines/>
              <w:spacing w:before="40" w:after="40"/>
              <w:ind w:right="-95"/>
              <w:rPr>
                <w:rFonts w:ascii="Calibri" w:hAnsi="Calibri"/>
                <w:lang w:eastAsia="zh-TW"/>
              </w:rPr>
            </w:pPr>
            <w:r w:rsidRPr="00BF15E7">
              <w:rPr>
                <w:rFonts w:ascii="Calibri" w:hAnsi="Calibri"/>
                <w:lang w:eastAsia="zh-TW"/>
              </w:rPr>
              <w:t>Minister for City Services</w:t>
            </w:r>
          </w:p>
        </w:tc>
        <w:tc>
          <w:tcPr>
            <w:tcW w:w="1972" w:type="dxa"/>
            <w:shd w:val="clear" w:color="auto" w:fill="auto"/>
          </w:tcPr>
          <w:p w:rsidR="00BF15E7" w:rsidRPr="00BF15E7" w:rsidRDefault="00BF15E7" w:rsidP="000B35AB">
            <w:pPr>
              <w:keepNext/>
              <w:keepLines/>
              <w:spacing w:before="40" w:after="40"/>
              <w:rPr>
                <w:rFonts w:ascii="Calibri" w:hAnsi="Calibri"/>
                <w:lang w:eastAsia="zh-TW"/>
              </w:rPr>
            </w:pPr>
            <w:r w:rsidRPr="00BF15E7">
              <w:rPr>
                <w:rFonts w:ascii="Calibri" w:hAnsi="Calibri"/>
                <w:lang w:eastAsia="zh-TW"/>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 xml:space="preserve">Transport Canberra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Transport</w:t>
            </w:r>
          </w:p>
          <w:p w:rsidR="00BF15E7" w:rsidRPr="00BF15E7" w:rsidRDefault="00BF15E7" w:rsidP="000B35AB">
            <w:pPr>
              <w:ind w:right="-95" w:firstLine="720"/>
              <w:rPr>
                <w:rFonts w:ascii="Calibri" w:hAnsi="Calibri"/>
              </w:rPr>
            </w:pP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 xml:space="preserve">City Services </w:t>
            </w:r>
          </w:p>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City Services</w:t>
            </w:r>
          </w:p>
          <w:p w:rsidR="00BF15E7" w:rsidRPr="00BF15E7" w:rsidRDefault="00BF15E7" w:rsidP="000B35AB">
            <w:pPr>
              <w:ind w:right="-95" w:firstLine="720"/>
              <w:rPr>
                <w:rFonts w:ascii="Calibri" w:hAnsi="Calibri"/>
              </w:rPr>
            </w:pP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Roads and Infrastructure</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Roads and Active Travel</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Libraries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City Services</w:t>
            </w:r>
          </w:p>
          <w:p w:rsidR="00BF15E7" w:rsidRPr="00BF15E7" w:rsidRDefault="00BF15E7" w:rsidP="000B35AB">
            <w:pPr>
              <w:ind w:right="-95"/>
              <w:rPr>
                <w:rFonts w:ascii="Calibri" w:hAnsi="Calibri"/>
              </w:rPr>
            </w:pP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Waste and Recycling</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w:t>
            </w:r>
            <w:r w:rsidR="007201EC">
              <w:rPr>
                <w:rFonts w:ascii="Calibri" w:hAnsi="Calibri"/>
              </w:rPr>
              <w:t>r Recycling and Waste Reduction</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City Maintenance and Services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City Services</w:t>
            </w:r>
          </w:p>
          <w:p w:rsidR="00BF15E7" w:rsidRPr="00BF15E7" w:rsidRDefault="00BF15E7" w:rsidP="000B35AB">
            <w:pPr>
              <w:ind w:right="-95"/>
              <w:rPr>
                <w:rFonts w:ascii="Calibri" w:hAnsi="Calibri"/>
              </w:rPr>
            </w:pP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lastRenderedPageBreak/>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Sports Grounds</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Sport and Recreation</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Transport Canberra and City Services Directorate</w:t>
            </w:r>
          </w:p>
        </w:tc>
        <w:tc>
          <w:tcPr>
            <w:tcW w:w="2201" w:type="dxa"/>
            <w:shd w:val="clear" w:color="auto" w:fill="auto"/>
          </w:tcPr>
          <w:p w:rsidR="00BF15E7" w:rsidRPr="00BF15E7" w:rsidRDefault="00BF15E7" w:rsidP="000B35AB">
            <w:pPr>
              <w:ind w:right="-138"/>
              <w:rPr>
                <w:rFonts w:ascii="Calibri" w:hAnsi="Calibri"/>
              </w:rPr>
            </w:pPr>
            <w:r w:rsidRPr="00BF15E7">
              <w:rPr>
                <w:rFonts w:ascii="Calibri" w:hAnsi="Calibri"/>
              </w:rPr>
              <w:t>Capital Linen Service</w:t>
            </w: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Minister for City Services</w:t>
            </w:r>
          </w:p>
          <w:p w:rsidR="00BF15E7" w:rsidRPr="00BF15E7" w:rsidRDefault="00BF15E7" w:rsidP="000B35AB">
            <w:pPr>
              <w:ind w:right="-95"/>
              <w:rPr>
                <w:rFonts w:ascii="Calibri" w:hAnsi="Calibri"/>
              </w:rPr>
            </w:pPr>
          </w:p>
        </w:tc>
        <w:tc>
          <w:tcPr>
            <w:tcW w:w="1972" w:type="dxa"/>
            <w:shd w:val="clear" w:color="auto" w:fill="auto"/>
          </w:tcPr>
          <w:p w:rsidR="00BF15E7" w:rsidRPr="00BF15E7" w:rsidRDefault="00BF15E7" w:rsidP="000B35AB">
            <w:pPr>
              <w:rPr>
                <w:rFonts w:ascii="Calibri" w:hAnsi="Calibri"/>
              </w:rPr>
            </w:pPr>
            <w:r w:rsidRPr="00BF15E7">
              <w:rPr>
                <w:rFonts w:ascii="Calibri" w:hAnsi="Calibri"/>
              </w:rPr>
              <w:t>Environment and Transport and City Services</w:t>
            </w:r>
          </w:p>
        </w:tc>
      </w:tr>
      <w:tr w:rsidR="00BF15E7" w:rsidRPr="00BF15E7" w:rsidTr="00822FE1">
        <w:trPr>
          <w:trHeight w:val="151"/>
        </w:trPr>
        <w:tc>
          <w:tcPr>
            <w:tcW w:w="2051" w:type="dxa"/>
            <w:shd w:val="clear" w:color="auto" w:fill="auto"/>
          </w:tcPr>
          <w:p w:rsidR="00BF15E7" w:rsidRPr="00BF15E7" w:rsidRDefault="00BF15E7" w:rsidP="000B35AB">
            <w:pPr>
              <w:ind w:right="-71"/>
              <w:rPr>
                <w:rFonts w:ascii="Calibri" w:hAnsi="Calibri"/>
              </w:rPr>
            </w:pPr>
            <w:r w:rsidRPr="00BF15E7">
              <w:rPr>
                <w:rFonts w:ascii="Calibri" w:hAnsi="Calibri"/>
              </w:rPr>
              <w:t>University of Canberra</w:t>
            </w:r>
          </w:p>
        </w:tc>
        <w:tc>
          <w:tcPr>
            <w:tcW w:w="2201" w:type="dxa"/>
            <w:shd w:val="clear" w:color="auto" w:fill="auto"/>
          </w:tcPr>
          <w:p w:rsidR="00BF15E7" w:rsidRPr="00BF15E7" w:rsidRDefault="00BF15E7" w:rsidP="000B35AB">
            <w:pPr>
              <w:ind w:right="-138"/>
              <w:rPr>
                <w:rFonts w:ascii="Calibri" w:hAnsi="Calibri"/>
              </w:rPr>
            </w:pPr>
          </w:p>
        </w:tc>
        <w:tc>
          <w:tcPr>
            <w:tcW w:w="2027" w:type="dxa"/>
            <w:shd w:val="clear" w:color="auto" w:fill="auto"/>
          </w:tcPr>
          <w:p w:rsidR="00BF15E7" w:rsidRPr="00BF15E7" w:rsidRDefault="00BF15E7" w:rsidP="000B35AB">
            <w:pPr>
              <w:ind w:right="-95"/>
              <w:rPr>
                <w:rFonts w:ascii="Calibri" w:hAnsi="Calibri"/>
              </w:rPr>
            </w:pPr>
            <w:r w:rsidRPr="00BF15E7">
              <w:rPr>
                <w:rFonts w:ascii="Calibri" w:hAnsi="Calibri"/>
              </w:rPr>
              <w:t xml:space="preserve">Minister for Tertiary Education </w:t>
            </w:r>
          </w:p>
        </w:tc>
        <w:tc>
          <w:tcPr>
            <w:tcW w:w="1972" w:type="dxa"/>
            <w:shd w:val="clear" w:color="auto" w:fill="auto"/>
          </w:tcPr>
          <w:p w:rsidR="00BF15E7" w:rsidRPr="00BF15E7" w:rsidRDefault="00BF15E7" w:rsidP="000B35AB">
            <w:pPr>
              <w:rPr>
                <w:rFonts w:ascii="Calibri" w:hAnsi="Calibri"/>
              </w:rPr>
            </w:pPr>
            <w:r w:rsidRPr="00BF15E7">
              <w:rPr>
                <w:rFonts w:ascii="Calibri" w:hAnsi="Calibri"/>
              </w:rPr>
              <w:t>Education, Employment and Youth Affairs</w:t>
            </w:r>
          </w:p>
        </w:tc>
      </w:tr>
      <w:tr w:rsidR="00BF15E7" w:rsidRPr="00BF15E7" w:rsidTr="00822FE1">
        <w:tc>
          <w:tcPr>
            <w:tcW w:w="2051" w:type="dxa"/>
            <w:shd w:val="clear" w:color="auto" w:fill="auto"/>
          </w:tcPr>
          <w:p w:rsidR="00BF15E7" w:rsidRPr="00BF15E7" w:rsidRDefault="00BF15E7" w:rsidP="000B35AB">
            <w:pPr>
              <w:spacing w:before="40" w:after="40"/>
              <w:ind w:right="-71"/>
              <w:rPr>
                <w:rFonts w:ascii="Calibri" w:hAnsi="Calibri"/>
                <w:lang w:eastAsia="zh-TW"/>
              </w:rPr>
            </w:pPr>
            <w:proofErr w:type="spellStart"/>
            <w:r w:rsidRPr="00BF15E7">
              <w:rPr>
                <w:rFonts w:ascii="Calibri" w:hAnsi="Calibri"/>
                <w:lang w:eastAsia="zh-TW"/>
              </w:rPr>
              <w:t>Worksafe</w:t>
            </w:r>
            <w:proofErr w:type="spellEnd"/>
            <w:r w:rsidRPr="00BF15E7">
              <w:rPr>
                <w:rFonts w:ascii="Calibri" w:hAnsi="Calibri"/>
                <w:lang w:eastAsia="zh-TW"/>
              </w:rPr>
              <w:t xml:space="preserve"> Commissioner</w:t>
            </w:r>
          </w:p>
        </w:tc>
        <w:tc>
          <w:tcPr>
            <w:tcW w:w="2201" w:type="dxa"/>
            <w:shd w:val="clear" w:color="auto" w:fill="auto"/>
          </w:tcPr>
          <w:p w:rsidR="00BF15E7" w:rsidRPr="00BF15E7" w:rsidRDefault="00BF15E7" w:rsidP="000B35AB">
            <w:pPr>
              <w:tabs>
                <w:tab w:val="left" w:pos="6237"/>
                <w:tab w:val="left" w:pos="6379"/>
              </w:tabs>
              <w:adjustRightInd w:val="0"/>
              <w:spacing w:before="40" w:after="40"/>
              <w:ind w:right="-138"/>
              <w:rPr>
                <w:rFonts w:ascii="Calibri" w:hAnsi="Calibri"/>
                <w:lang w:eastAsia="zh-TW"/>
              </w:rPr>
            </w:pPr>
          </w:p>
        </w:tc>
        <w:tc>
          <w:tcPr>
            <w:tcW w:w="2027" w:type="dxa"/>
            <w:shd w:val="clear" w:color="auto" w:fill="auto"/>
          </w:tcPr>
          <w:p w:rsidR="00BF15E7" w:rsidRPr="00BF15E7" w:rsidRDefault="00BF15E7" w:rsidP="000B35AB">
            <w:pPr>
              <w:spacing w:before="40" w:after="40"/>
              <w:ind w:right="-95"/>
              <w:rPr>
                <w:rFonts w:ascii="Calibri" w:hAnsi="Calibri"/>
                <w:lang w:eastAsia="zh-TW"/>
              </w:rPr>
            </w:pPr>
            <w:r w:rsidRPr="00BF15E7">
              <w:rPr>
                <w:rFonts w:ascii="Calibri" w:hAnsi="Calibri"/>
                <w:lang w:eastAsia="zh-TW"/>
              </w:rPr>
              <w:t>Minister for Employment and Workplace Safety</w:t>
            </w:r>
          </w:p>
        </w:tc>
        <w:tc>
          <w:tcPr>
            <w:tcW w:w="1972" w:type="dxa"/>
            <w:shd w:val="clear" w:color="auto" w:fill="auto"/>
          </w:tcPr>
          <w:p w:rsidR="00BF15E7" w:rsidRPr="00BF15E7" w:rsidRDefault="00BF15E7" w:rsidP="000B35AB">
            <w:pPr>
              <w:spacing w:before="40" w:after="40"/>
              <w:rPr>
                <w:rFonts w:ascii="Calibri" w:hAnsi="Calibri"/>
                <w:lang w:eastAsia="zh-TW"/>
              </w:rPr>
            </w:pPr>
            <w:r w:rsidRPr="00BF15E7">
              <w:rPr>
                <w:rFonts w:ascii="Calibri" w:hAnsi="Calibri"/>
                <w:lang w:eastAsia="zh-TW"/>
              </w:rPr>
              <w:t>Education, Employment and Youth Affairs</w:t>
            </w:r>
          </w:p>
        </w:tc>
      </w:tr>
    </w:tbl>
    <w:p w:rsidR="00BF15E7" w:rsidRPr="00BF15E7" w:rsidRDefault="00BF15E7" w:rsidP="000B35AB">
      <w:pPr>
        <w:tabs>
          <w:tab w:val="right" w:pos="567"/>
          <w:tab w:val="left" w:pos="1134"/>
        </w:tabs>
        <w:spacing w:before="360" w:after="120"/>
        <w:ind w:left="1134" w:right="-188" w:hanging="1134"/>
        <w:rPr>
          <w:rFonts w:ascii="Calibri" w:hAnsi="Calibri"/>
          <w:lang w:val="en-AU"/>
        </w:rPr>
      </w:pPr>
      <w:r w:rsidRPr="00BF15E7">
        <w:rPr>
          <w:rFonts w:ascii="Calibri" w:hAnsi="Calibri"/>
          <w:i/>
          <w:iCs/>
          <w:lang w:val="en-AU"/>
        </w:rPr>
        <w:tab/>
      </w:r>
      <w:r w:rsidRPr="00BF15E7">
        <w:rPr>
          <w:rFonts w:ascii="Calibri" w:hAnsi="Calibri"/>
          <w:i/>
          <w:iCs/>
          <w:lang w:val="en-AU"/>
        </w:rPr>
        <w:tab/>
        <w:t>(Notice given 21 October 2019. Notice will be removed from the Notice Paper unless called on within 4 sitting weeks – standing order 125A)</w:t>
      </w:r>
      <w:r w:rsidRPr="00BF15E7">
        <w:rPr>
          <w:rFonts w:ascii="Calibri" w:hAnsi="Calibri"/>
          <w:lang w:val="en-AU"/>
        </w:rPr>
        <w:t>.</w:t>
      </w:r>
    </w:p>
    <w:p w:rsidR="00BF15E7" w:rsidRPr="00BF15E7" w:rsidRDefault="00BF15E7" w:rsidP="000B35AB">
      <w:pPr>
        <w:tabs>
          <w:tab w:val="right" w:pos="567"/>
          <w:tab w:val="left" w:pos="1134"/>
        </w:tabs>
        <w:spacing w:before="120" w:after="120"/>
        <w:ind w:left="1134" w:right="-188" w:hanging="1134"/>
        <w:rPr>
          <w:rFonts w:ascii="Calibri" w:hAnsi="Calibri"/>
          <w:lang w:val="en-AU"/>
        </w:rPr>
      </w:pPr>
      <w:r w:rsidRPr="00BF15E7">
        <w:rPr>
          <w:rFonts w:ascii="Calibri" w:hAnsi="Calibri"/>
          <w:lang w:val="en-AU"/>
        </w:rPr>
        <w:tab/>
        <w:t>2</w:t>
      </w:r>
      <w:r w:rsidRPr="00BF15E7">
        <w:rPr>
          <w:rFonts w:ascii="Calibri" w:hAnsi="Calibri"/>
          <w:lang w:val="en-AU"/>
        </w:rPr>
        <w:tab/>
      </w:r>
      <w:r w:rsidRPr="00BF15E7">
        <w:rPr>
          <w:rFonts w:ascii="Calibri" w:hAnsi="Calibri"/>
          <w:b/>
          <w:bCs/>
          <w:caps/>
          <w:lang w:val="en-AU"/>
        </w:rPr>
        <w:t>Mr Wall</w:t>
      </w:r>
      <w:r w:rsidRPr="00BF15E7">
        <w:rPr>
          <w:rFonts w:ascii="Calibri" w:hAnsi="Calibri"/>
          <w:bCs/>
          <w:caps/>
          <w:lang w:val="en-AU"/>
        </w:rPr>
        <w:t>:</w:t>
      </w:r>
      <w:r w:rsidRPr="00BF15E7">
        <w:rPr>
          <w:rFonts w:ascii="Calibri" w:hAnsi="Calibri"/>
          <w:lang w:val="en-AU"/>
        </w:rPr>
        <w:t xml:space="preserve"> To move—</w:t>
      </w:r>
      <w:proofErr w:type="gramStart"/>
      <w:r w:rsidRPr="00BF15E7">
        <w:rPr>
          <w:rFonts w:ascii="Calibri" w:hAnsi="Calibri"/>
          <w:lang w:val="en-AU"/>
        </w:rPr>
        <w:t>That</w:t>
      </w:r>
      <w:proofErr w:type="gramEnd"/>
      <w:r w:rsidRPr="00BF15E7">
        <w:rPr>
          <w:rFonts w:ascii="Calibri" w:hAnsi="Calibri"/>
          <w:lang w:val="en-AU"/>
        </w:rPr>
        <w:t>:</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the</w:t>
      </w:r>
      <w:proofErr w:type="gramEnd"/>
      <w:r w:rsidRPr="00BF15E7">
        <w:rPr>
          <w:rFonts w:ascii="Calibri" w:hAnsi="Calibri"/>
          <w:lang w:val="en-AU" w:eastAsia="en-US"/>
        </w:rPr>
        <w:t xml:space="preserve"> Standing Committee on Environment and Transport and City Services inquire into and report on the supply of water to the Tharwa community, with particular reference to:</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szCs w:val="24"/>
        </w:rPr>
        <w:t>the</w:t>
      </w:r>
      <w:proofErr w:type="gramEnd"/>
      <w:r w:rsidRPr="00BF15E7">
        <w:rPr>
          <w:rFonts w:ascii="Calibri" w:hAnsi="Calibri"/>
          <w:szCs w:val="24"/>
        </w:rPr>
        <w:t xml:space="preserve"> direction and progress of the “Non-Potable Water Supply at </w:t>
      </w:r>
      <w:proofErr w:type="spellStart"/>
      <w:r w:rsidRPr="00BF15E7">
        <w:rPr>
          <w:rFonts w:ascii="Calibri" w:hAnsi="Calibri"/>
          <w:szCs w:val="24"/>
        </w:rPr>
        <w:t>Tharwa</w:t>
      </w:r>
      <w:proofErr w:type="spellEnd"/>
      <w:r w:rsidRPr="00BF15E7">
        <w:rPr>
          <w:rFonts w:ascii="Calibri" w:hAnsi="Calibri"/>
          <w:szCs w:val="24"/>
        </w:rPr>
        <w:t xml:space="preserve"> for Firefighting project”;</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(b)</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recommendations of the 2018 </w:t>
      </w:r>
      <w:proofErr w:type="spellStart"/>
      <w:r w:rsidRPr="00BF15E7">
        <w:rPr>
          <w:rFonts w:ascii="Calibri" w:hAnsi="Calibri"/>
          <w:szCs w:val="24"/>
        </w:rPr>
        <w:t>Tharwa</w:t>
      </w:r>
      <w:proofErr w:type="spellEnd"/>
      <w:r w:rsidRPr="00BF15E7">
        <w:rPr>
          <w:rFonts w:ascii="Calibri" w:hAnsi="Calibri"/>
          <w:szCs w:val="24"/>
        </w:rPr>
        <w:t xml:space="preserve"> Village Plan;</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(c)</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historic issues surrounding the supply of potable and non-potable water to </w:t>
      </w:r>
      <w:proofErr w:type="spellStart"/>
      <w:r w:rsidRPr="00BF15E7">
        <w:rPr>
          <w:rFonts w:ascii="Calibri" w:hAnsi="Calibri"/>
          <w:szCs w:val="24"/>
        </w:rPr>
        <w:t>Tharwa</w:t>
      </w:r>
      <w:proofErr w:type="spellEnd"/>
      <w:r w:rsidRPr="00BF15E7">
        <w:rPr>
          <w:rFonts w:ascii="Calibri" w:hAnsi="Calibri"/>
          <w:szCs w:val="24"/>
        </w:rPr>
        <w:t xml:space="preserve"> village;</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(d)</w:t>
      </w:r>
      <w:r w:rsidRPr="00BF15E7">
        <w:rPr>
          <w:rFonts w:ascii="Calibri" w:hAnsi="Calibri"/>
          <w:szCs w:val="24"/>
        </w:rPr>
        <w:tab/>
      </w:r>
      <w:proofErr w:type="gramStart"/>
      <w:r w:rsidRPr="00BF15E7">
        <w:rPr>
          <w:rFonts w:ascii="Calibri" w:hAnsi="Calibri"/>
          <w:szCs w:val="24"/>
        </w:rPr>
        <w:t>the</w:t>
      </w:r>
      <w:proofErr w:type="gramEnd"/>
      <w:r w:rsidRPr="00BF15E7">
        <w:rPr>
          <w:rFonts w:ascii="Calibri" w:hAnsi="Calibri"/>
          <w:szCs w:val="24"/>
        </w:rPr>
        <w:t xml:space="preserve"> projected growth of </w:t>
      </w:r>
      <w:proofErr w:type="spellStart"/>
      <w:r w:rsidRPr="00BF15E7">
        <w:rPr>
          <w:rFonts w:ascii="Calibri" w:hAnsi="Calibri"/>
          <w:szCs w:val="24"/>
        </w:rPr>
        <w:t>Tharwa</w:t>
      </w:r>
      <w:proofErr w:type="spellEnd"/>
      <w:r w:rsidRPr="00BF15E7">
        <w:rPr>
          <w:rFonts w:ascii="Calibri" w:hAnsi="Calibri"/>
          <w:szCs w:val="24"/>
        </w:rPr>
        <w:t xml:space="preserve"> village; and</w:t>
      </w:r>
    </w:p>
    <w:p w:rsidR="00BF15E7" w:rsidRPr="00BF15E7" w:rsidRDefault="00BF15E7" w:rsidP="000B35AB">
      <w:pPr>
        <w:tabs>
          <w:tab w:val="left" w:pos="567"/>
        </w:tabs>
        <w:spacing w:before="60" w:after="60"/>
        <w:ind w:left="2268" w:right="-188" w:hanging="567"/>
        <w:rPr>
          <w:rFonts w:ascii="Calibri" w:hAnsi="Calibri"/>
          <w:szCs w:val="24"/>
        </w:rPr>
      </w:pPr>
      <w:r w:rsidRPr="00BF15E7">
        <w:rPr>
          <w:rFonts w:ascii="Calibri" w:hAnsi="Calibri"/>
          <w:szCs w:val="24"/>
        </w:rPr>
        <w:t>(e)</w:t>
      </w:r>
      <w:r w:rsidRPr="00BF15E7">
        <w:rPr>
          <w:rFonts w:ascii="Calibri" w:hAnsi="Calibri"/>
          <w:szCs w:val="24"/>
        </w:rPr>
        <w:tab/>
      </w:r>
      <w:proofErr w:type="gramStart"/>
      <w:r w:rsidRPr="00BF15E7">
        <w:rPr>
          <w:rFonts w:ascii="Calibri" w:hAnsi="Calibri"/>
          <w:szCs w:val="24"/>
        </w:rPr>
        <w:t>any</w:t>
      </w:r>
      <w:proofErr w:type="gramEnd"/>
      <w:r w:rsidRPr="00BF15E7">
        <w:rPr>
          <w:rFonts w:ascii="Calibri" w:hAnsi="Calibri"/>
          <w:szCs w:val="24"/>
        </w:rPr>
        <w:t xml:space="preserve"> other relevant matter; and</w:t>
      </w:r>
    </w:p>
    <w:p w:rsidR="00BF15E7" w:rsidRPr="00BF15E7" w:rsidRDefault="00BF15E7" w:rsidP="000B35AB">
      <w:pPr>
        <w:tabs>
          <w:tab w:val="left" w:pos="567"/>
        </w:tabs>
        <w:spacing w:before="60" w:after="60"/>
        <w:ind w:left="1701" w:right="-188" w:hanging="567"/>
        <w:rPr>
          <w:rFonts w:ascii="Calibri" w:hAnsi="Calibri"/>
          <w:lang w:val="en-AU"/>
        </w:rPr>
      </w:pPr>
      <w:r w:rsidRPr="00BF15E7">
        <w:rPr>
          <w:rFonts w:ascii="Calibri" w:hAnsi="Calibri"/>
          <w:lang w:val="en-AU" w:eastAsia="en-US"/>
        </w:rPr>
        <w:t>(2)</w:t>
      </w:r>
      <w:r w:rsidRPr="00BF15E7">
        <w:rPr>
          <w:rFonts w:ascii="Calibri" w:hAnsi="Calibri"/>
          <w:lang w:val="en-AU" w:eastAsia="en-US"/>
        </w:rPr>
        <w:tab/>
      </w:r>
      <w:proofErr w:type="gramStart"/>
      <w:r w:rsidRPr="00BF15E7">
        <w:rPr>
          <w:rFonts w:ascii="Calibri" w:hAnsi="Calibri"/>
          <w:szCs w:val="24"/>
        </w:rPr>
        <w:t>the</w:t>
      </w:r>
      <w:proofErr w:type="gramEnd"/>
      <w:r w:rsidRPr="00BF15E7">
        <w:rPr>
          <w:rFonts w:ascii="Calibri" w:hAnsi="Calibri"/>
          <w:szCs w:val="24"/>
        </w:rPr>
        <w:t xml:space="preserve"> inquiry reports to the Assembly on the matter no later than the conclusion of the March 2020 sitting week. </w:t>
      </w:r>
      <w:r w:rsidRPr="00BF15E7">
        <w:rPr>
          <w:rFonts w:ascii="Calibri" w:hAnsi="Calibri"/>
          <w:i/>
          <w:iCs/>
          <w:lang w:val="en-AU"/>
        </w:rPr>
        <w:t>(Notice given 21 October 2019. Notice will be removed from the Notice Paper unless called on within 4 sitting weeks – standing order 125A)</w:t>
      </w:r>
      <w:r w:rsidRPr="00BF15E7">
        <w:rPr>
          <w:rFonts w:ascii="Calibri" w:hAnsi="Calibri"/>
          <w:lang w:val="en-AU"/>
        </w:rPr>
        <w:t>.</w:t>
      </w:r>
    </w:p>
    <w:p w:rsidR="00BF15E7" w:rsidRPr="00BF15E7" w:rsidRDefault="00BF15E7" w:rsidP="000B35AB">
      <w:pPr>
        <w:tabs>
          <w:tab w:val="right" w:pos="498"/>
          <w:tab w:val="left" w:pos="628"/>
        </w:tabs>
        <w:spacing w:before="240" w:after="120"/>
        <w:ind w:left="629" w:right="-188" w:hanging="629"/>
        <w:jc w:val="both"/>
        <w:rPr>
          <w:rFonts w:ascii="Calibri" w:hAnsi="Calibri"/>
          <w:b/>
          <w:sz w:val="28"/>
        </w:rPr>
      </w:pPr>
      <w:r w:rsidRPr="00BF15E7">
        <w:rPr>
          <w:rFonts w:ascii="Calibri" w:hAnsi="Calibri"/>
          <w:b/>
          <w:sz w:val="28"/>
        </w:rPr>
        <w:t>Orders of the day</w:t>
      </w:r>
    </w:p>
    <w:p w:rsidR="00BF15E7" w:rsidRPr="00BF15E7" w:rsidRDefault="00BF15E7" w:rsidP="001C14EE">
      <w:pPr>
        <w:tabs>
          <w:tab w:val="right" w:pos="498"/>
          <w:tab w:val="left" w:pos="628"/>
        </w:tabs>
        <w:spacing w:before="360" w:after="120"/>
        <w:ind w:left="629" w:right="-187" w:hanging="629"/>
        <w:jc w:val="center"/>
        <w:rPr>
          <w:rFonts w:ascii="Calibri" w:hAnsi="Calibri"/>
          <w:b/>
          <w:bCs/>
          <w:szCs w:val="24"/>
          <w:lang w:val="en-AU"/>
        </w:rPr>
      </w:pPr>
      <w:r w:rsidRPr="00BF15E7">
        <w:rPr>
          <w:rFonts w:ascii="Calibri" w:hAnsi="Calibri"/>
          <w:b/>
          <w:bCs/>
          <w:szCs w:val="24"/>
          <w:lang w:val="en-AU"/>
        </w:rPr>
        <w:t>March 2020</w:t>
      </w:r>
    </w:p>
    <w:p w:rsidR="00BF15E7" w:rsidRPr="00BF15E7" w:rsidRDefault="00BF15E7" w:rsidP="001C14EE">
      <w:pPr>
        <w:tabs>
          <w:tab w:val="right" w:pos="567"/>
          <w:tab w:val="left" w:pos="1134"/>
        </w:tabs>
        <w:spacing w:before="60"/>
        <w:ind w:left="1134" w:right="-187" w:hanging="1134"/>
        <w:rPr>
          <w:rFonts w:ascii="Calibri" w:hAnsi="Calibri"/>
          <w:szCs w:val="24"/>
          <w:lang w:val="en-AU"/>
        </w:rPr>
      </w:pPr>
      <w:r w:rsidRPr="00BF15E7">
        <w:rPr>
          <w:rFonts w:ascii="Calibri" w:hAnsi="Calibri"/>
          <w:szCs w:val="24"/>
          <w:lang w:val="en-AU"/>
        </w:rPr>
        <w:tab/>
        <w:t>1</w:t>
      </w:r>
      <w:r w:rsidRPr="00BF15E7">
        <w:rPr>
          <w:rFonts w:ascii="Calibri" w:hAnsi="Calibri"/>
          <w:szCs w:val="24"/>
          <w:lang w:val="en-AU"/>
        </w:rPr>
        <w:tab/>
      </w:r>
      <w:r w:rsidRPr="00BF15E7">
        <w:rPr>
          <w:rFonts w:ascii="Calibri" w:hAnsi="Calibri"/>
          <w:b/>
          <w:caps/>
          <w:szCs w:val="24"/>
          <w:lang w:val="en-AU"/>
        </w:rPr>
        <w:t>Health, Ageing and Community Services—Standing Committee</w:t>
      </w:r>
      <w:r w:rsidRPr="00BF15E7">
        <w:rPr>
          <w:rFonts w:ascii="Calibri" w:hAnsi="Calibri"/>
          <w:szCs w:val="24"/>
          <w:lang w:val="en-AU"/>
        </w:rPr>
        <w:fldChar w:fldCharType="begin"/>
      </w:r>
      <w:r w:rsidRPr="00BF15E7">
        <w:rPr>
          <w:rFonts w:ascii="Calibri" w:hAnsi="Calibri"/>
          <w:szCs w:val="24"/>
          <w:lang w:val="en-AU"/>
        </w:rPr>
        <w:instrText xml:space="preserve"> MACROBUTTON DPSVariableFieldReplacer </w:instrText>
      </w:r>
      <w:r w:rsidRPr="00BF15E7">
        <w:rPr>
          <w:rFonts w:ascii="Calibri" w:hAnsi="Calibri"/>
          <w:vanish/>
          <w:szCs w:val="24"/>
          <w:lang w:val="en-AU"/>
        </w:rPr>
        <w:instrText>TABLE,"Committee Name","Committee Name.Name — Committee","Chair",0,0:&lt;Committee Name.Name — Committee&gt;</w:instrText>
      </w:r>
      <w:r w:rsidRPr="00BF15E7">
        <w:rPr>
          <w:rFonts w:ascii="Calibri" w:hAnsi="Calibri"/>
          <w:szCs w:val="24"/>
          <w:lang w:val="en-AU"/>
        </w:rPr>
        <w:fldChar w:fldCharType="end"/>
      </w:r>
      <w:r w:rsidRPr="00BF15E7">
        <w:rPr>
          <w:rFonts w:ascii="Calibri" w:hAnsi="Calibri"/>
          <w:szCs w:val="24"/>
          <w:lang w:val="en-AU"/>
        </w:rPr>
        <w:t xml:space="preserve">: Presentation of report on the analysis of the child care and protection case referred to in the 2018 Court of Appeal decision, reported in </w:t>
      </w:r>
      <w:r w:rsidRPr="00BF15E7">
        <w:rPr>
          <w:rFonts w:ascii="Calibri" w:hAnsi="Calibri"/>
          <w:i/>
          <w:szCs w:val="24"/>
          <w:lang w:val="en-AU"/>
        </w:rPr>
        <w:t>The</w:t>
      </w:r>
      <w:r w:rsidRPr="00BF15E7">
        <w:rPr>
          <w:rFonts w:ascii="Calibri" w:hAnsi="Calibri"/>
          <w:szCs w:val="24"/>
          <w:lang w:val="en-AU"/>
        </w:rPr>
        <w:t xml:space="preserve"> </w:t>
      </w:r>
      <w:r w:rsidRPr="00BF15E7">
        <w:rPr>
          <w:rFonts w:ascii="Calibri" w:hAnsi="Calibri"/>
          <w:i/>
          <w:szCs w:val="24"/>
          <w:lang w:val="en-AU"/>
        </w:rPr>
        <w:t>Canberra Times</w:t>
      </w:r>
      <w:r w:rsidRPr="00BF15E7">
        <w:rPr>
          <w:rFonts w:ascii="Calibri" w:hAnsi="Calibri"/>
          <w:szCs w:val="24"/>
          <w:lang w:val="en-AU"/>
        </w:rPr>
        <w:t xml:space="preserve"> on 17 February 2019, to identify potential and systemic issues that may need to be addressed, pursuant to order of the Assembly of 16 May 2019.</w:t>
      </w:r>
    </w:p>
    <w:p w:rsidR="00BF15E7" w:rsidRPr="00BF15E7" w:rsidRDefault="00BF15E7" w:rsidP="001C14EE">
      <w:pPr>
        <w:keepNext/>
        <w:keepLines/>
        <w:tabs>
          <w:tab w:val="right" w:pos="498"/>
          <w:tab w:val="left" w:pos="628"/>
        </w:tabs>
        <w:spacing w:before="360" w:after="120"/>
        <w:ind w:left="629" w:right="-187" w:hanging="629"/>
        <w:jc w:val="center"/>
        <w:rPr>
          <w:rFonts w:ascii="Calibri" w:hAnsi="Calibri"/>
          <w:b/>
          <w:bCs/>
          <w:szCs w:val="24"/>
          <w:lang w:val="en-AU"/>
        </w:rPr>
      </w:pPr>
      <w:r w:rsidRPr="00BF15E7">
        <w:rPr>
          <w:rFonts w:ascii="Calibri" w:hAnsi="Calibri"/>
          <w:b/>
          <w:bCs/>
          <w:szCs w:val="24"/>
          <w:lang w:val="en-AU"/>
        </w:rPr>
        <w:lastRenderedPageBreak/>
        <w:t>July 2020</w:t>
      </w:r>
    </w:p>
    <w:p w:rsidR="00BF15E7" w:rsidRPr="00BF15E7" w:rsidRDefault="00BF15E7" w:rsidP="001C14EE">
      <w:pPr>
        <w:keepNext/>
        <w:keepLines/>
        <w:tabs>
          <w:tab w:val="right" w:pos="567"/>
        </w:tabs>
        <w:spacing w:before="60"/>
        <w:ind w:left="1134" w:right="-187" w:hanging="993"/>
        <w:rPr>
          <w:rFonts w:ascii="Calibri" w:hAnsi="Calibri"/>
          <w:szCs w:val="24"/>
          <w:lang w:val="en-AU"/>
        </w:rPr>
      </w:pPr>
      <w:r w:rsidRPr="00BF15E7">
        <w:rPr>
          <w:rFonts w:ascii="Calibri" w:hAnsi="Calibri"/>
          <w:szCs w:val="24"/>
          <w:lang w:val="en-AU"/>
        </w:rPr>
        <w:tab/>
        <w:t>2</w:t>
      </w:r>
      <w:r w:rsidRPr="00BF15E7">
        <w:rPr>
          <w:rFonts w:ascii="Calibri" w:hAnsi="Calibri"/>
          <w:szCs w:val="24"/>
          <w:lang w:val="en-AU"/>
        </w:rPr>
        <w:tab/>
      </w:r>
      <w:r w:rsidRPr="00BF15E7">
        <w:rPr>
          <w:rFonts w:ascii="Calibri" w:hAnsi="Calibri"/>
          <w:b/>
          <w:caps/>
          <w:szCs w:val="24"/>
          <w:lang w:val="en-AU"/>
        </w:rPr>
        <w:t>Health, Ageing and Community Services—Standing Committee</w:t>
      </w:r>
      <w:r w:rsidRPr="00BF15E7">
        <w:rPr>
          <w:rFonts w:ascii="Calibri" w:hAnsi="Calibri"/>
          <w:szCs w:val="24"/>
          <w:lang w:val="en-AU"/>
        </w:rPr>
        <w:fldChar w:fldCharType="begin"/>
      </w:r>
      <w:r w:rsidRPr="00BF15E7">
        <w:rPr>
          <w:rFonts w:ascii="Calibri" w:hAnsi="Calibri"/>
          <w:szCs w:val="24"/>
          <w:lang w:val="en-AU"/>
        </w:rPr>
        <w:instrText xml:space="preserve"> MACROBUTTON DPSVariableFieldReplacer </w:instrText>
      </w:r>
      <w:r w:rsidRPr="00BF15E7">
        <w:rPr>
          <w:rFonts w:ascii="Calibri" w:hAnsi="Calibri"/>
          <w:vanish/>
          <w:szCs w:val="24"/>
          <w:lang w:val="en-AU"/>
        </w:rPr>
        <w:instrText>TABLE,"Committee Name","Committee Name.Name — Committee","Chair",0,0:&lt;Committee Name.Name — Committee&gt;</w:instrText>
      </w:r>
      <w:r w:rsidRPr="00BF15E7">
        <w:rPr>
          <w:rFonts w:ascii="Calibri" w:hAnsi="Calibri"/>
          <w:szCs w:val="24"/>
          <w:lang w:val="en-AU"/>
        </w:rPr>
        <w:fldChar w:fldCharType="end"/>
      </w:r>
      <w:r w:rsidRPr="00BF15E7">
        <w:rPr>
          <w:rFonts w:ascii="Calibri" w:hAnsi="Calibri"/>
          <w:szCs w:val="24"/>
          <w:lang w:val="en-AU"/>
        </w:rPr>
        <w:t xml:space="preserve">: Presentation of report on the ability to share information in the care and protection system in accordance with the </w:t>
      </w:r>
      <w:r w:rsidRPr="00BF15E7">
        <w:rPr>
          <w:rFonts w:ascii="Calibri" w:hAnsi="Calibri"/>
          <w:i/>
          <w:szCs w:val="24"/>
          <w:lang w:val="en-AU"/>
        </w:rPr>
        <w:t>Children and Young People Act 2008</w:t>
      </w:r>
      <w:r w:rsidRPr="00BF15E7">
        <w:rPr>
          <w:rFonts w:ascii="Calibri" w:hAnsi="Calibri"/>
          <w:szCs w:val="24"/>
          <w:lang w:val="en-AU"/>
        </w:rPr>
        <w:t>, pursuant to order of the Assembly of 16 May 2019.</w:t>
      </w:r>
    </w:p>
    <w:p w:rsidR="00BF15E7" w:rsidRPr="00BF15E7" w:rsidRDefault="00BF15E7" w:rsidP="000B35AB">
      <w:pPr>
        <w:tabs>
          <w:tab w:val="right" w:pos="580"/>
        </w:tabs>
        <w:spacing w:before="120" w:after="480"/>
        <w:ind w:left="567" w:right="-188" w:hanging="567"/>
        <w:jc w:val="center"/>
        <w:rPr>
          <w:rFonts w:ascii="Times New Roman" w:hAnsi="Times New Roman"/>
          <w:lang w:eastAsia="en-US"/>
        </w:rPr>
      </w:pPr>
      <w:r w:rsidRPr="00BF15E7">
        <w:rPr>
          <w:rFonts w:ascii="Times New Roman" w:hAnsi="Times New Roman"/>
          <w:lang w:eastAsia="en-US"/>
        </w:rPr>
        <w:t>___________________________________</w:t>
      </w:r>
    </w:p>
    <w:p w:rsidR="00BF15E7" w:rsidRPr="00BF15E7" w:rsidRDefault="00BF15E7" w:rsidP="000B35AB">
      <w:pPr>
        <w:tabs>
          <w:tab w:val="right" w:pos="580"/>
        </w:tabs>
        <w:spacing w:before="120" w:after="240"/>
        <w:ind w:right="-188"/>
        <w:jc w:val="center"/>
        <w:rPr>
          <w:rFonts w:ascii="Calibri" w:hAnsi="Calibri"/>
          <w:b/>
          <w:sz w:val="28"/>
          <w:lang w:eastAsia="en-US"/>
        </w:rPr>
      </w:pPr>
      <w:r w:rsidRPr="00BF15E7">
        <w:rPr>
          <w:rFonts w:ascii="Calibri" w:hAnsi="Calibri"/>
          <w:b/>
          <w:sz w:val="28"/>
          <w:lang w:eastAsia="en-US"/>
        </w:rPr>
        <w:t>CROSSBENCH EXECUTIVE MEMBERS’ BUSINESS</w:t>
      </w:r>
    </w:p>
    <w:p w:rsidR="00BF15E7" w:rsidRPr="00BF15E7" w:rsidRDefault="00BF15E7" w:rsidP="000B35AB">
      <w:pPr>
        <w:tabs>
          <w:tab w:val="right" w:pos="580"/>
        </w:tabs>
        <w:spacing w:before="240" w:after="240"/>
        <w:ind w:right="-188"/>
        <w:rPr>
          <w:rFonts w:ascii="Calibri" w:hAnsi="Calibri"/>
          <w:b/>
          <w:sz w:val="28"/>
          <w:lang w:eastAsia="en-US"/>
        </w:rPr>
      </w:pPr>
      <w:r w:rsidRPr="00BF15E7">
        <w:rPr>
          <w:rFonts w:ascii="Calibri" w:hAnsi="Calibri"/>
          <w:b/>
          <w:sz w:val="28"/>
          <w:lang w:eastAsia="en-US"/>
        </w:rPr>
        <w:t>Notice</w:t>
      </w:r>
    </w:p>
    <w:p w:rsidR="00BF15E7" w:rsidRPr="00BF15E7" w:rsidRDefault="00BF15E7" w:rsidP="000B35AB">
      <w:pPr>
        <w:tabs>
          <w:tab w:val="right" w:pos="567"/>
          <w:tab w:val="left" w:pos="1134"/>
        </w:tabs>
        <w:spacing w:before="60"/>
        <w:ind w:left="1134" w:right="-188" w:hanging="1134"/>
        <w:rPr>
          <w:rFonts w:ascii="Calibri" w:hAnsi="Calibri"/>
          <w:lang w:val="en-AU" w:eastAsia="en-US"/>
        </w:rPr>
      </w:pPr>
      <w:r w:rsidRPr="00BF15E7">
        <w:rPr>
          <w:rFonts w:ascii="Calibri" w:hAnsi="Calibri"/>
          <w:lang w:val="en-AU" w:eastAsia="en-US"/>
        </w:rPr>
        <w:tab/>
        <w:t>1</w:t>
      </w:r>
      <w:r w:rsidRPr="00BF15E7">
        <w:rPr>
          <w:rFonts w:ascii="Calibri" w:hAnsi="Calibri"/>
          <w:lang w:val="en-AU" w:eastAsia="en-US"/>
        </w:rPr>
        <w:tab/>
      </w:r>
      <w:r w:rsidRPr="00BF15E7">
        <w:rPr>
          <w:rFonts w:ascii="Calibri" w:hAnsi="Calibri"/>
          <w:b/>
          <w:caps/>
          <w:lang w:val="en-AU" w:eastAsia="en-US"/>
        </w:rPr>
        <w:t>Mr Rattenbury</w:t>
      </w:r>
      <w:r w:rsidRPr="00BF15E7">
        <w:rPr>
          <w:rFonts w:ascii="Calibri" w:hAnsi="Calibri"/>
          <w:lang w:val="en-AU" w:eastAsia="en-US"/>
        </w:rPr>
        <w:t>: To move—</w:t>
      </w:r>
      <w:proofErr w:type="gramStart"/>
      <w:r w:rsidRPr="00BF15E7">
        <w:rPr>
          <w:rFonts w:ascii="Calibri" w:hAnsi="Calibri"/>
          <w:lang w:val="en-AU" w:eastAsia="en-US"/>
        </w:rPr>
        <w:t>That</w:t>
      </w:r>
      <w:proofErr w:type="gramEnd"/>
      <w:r w:rsidRPr="00BF15E7">
        <w:rPr>
          <w:rFonts w:ascii="Calibri" w:hAnsi="Calibri"/>
          <w:lang w:val="en-AU" w:eastAsia="en-US"/>
        </w:rPr>
        <w:t xml:space="preserve"> this Assembly:</w:t>
      </w:r>
    </w:p>
    <w:p w:rsidR="00BF15E7" w:rsidRPr="00BF15E7" w:rsidRDefault="00BF15E7" w:rsidP="000B35AB">
      <w:pPr>
        <w:tabs>
          <w:tab w:val="left" w:pos="567"/>
        </w:tabs>
        <w:spacing w:before="60" w:after="60"/>
        <w:ind w:left="1701" w:right="-188" w:hanging="567"/>
        <w:rPr>
          <w:rFonts w:ascii="Calibri" w:hAnsi="Calibri"/>
          <w:lang w:val="en-AU" w:eastAsia="en-US"/>
        </w:rPr>
      </w:pPr>
      <w:r w:rsidRPr="00BF15E7">
        <w:rPr>
          <w:rFonts w:ascii="Calibri" w:hAnsi="Calibri"/>
          <w:lang w:val="en-AU" w:eastAsia="en-US"/>
        </w:rPr>
        <w:t>(1)</w:t>
      </w:r>
      <w:r w:rsidRPr="00BF15E7">
        <w:rPr>
          <w:rFonts w:ascii="Calibri" w:hAnsi="Calibri"/>
          <w:lang w:val="en-AU" w:eastAsia="en-US"/>
        </w:rPr>
        <w:tab/>
      </w:r>
      <w:proofErr w:type="gramStart"/>
      <w:r w:rsidRPr="00BF15E7">
        <w:rPr>
          <w:rFonts w:ascii="Calibri" w:hAnsi="Calibri"/>
          <w:lang w:val="en-AU" w:eastAsia="en-US"/>
        </w:rPr>
        <w:t>notes</w:t>
      </w:r>
      <w:proofErr w:type="gramEnd"/>
      <w:r w:rsidRPr="00BF15E7">
        <w:rPr>
          <w:rFonts w:ascii="Calibri" w:hAnsi="Calibri"/>
          <w:lang w:val="en-AU" w:eastAsia="en-US"/>
        </w:rPr>
        <w:t>:</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lang w:val="en-AU" w:eastAsia="en-US"/>
        </w:rPr>
        <w:t>(a)</w:t>
      </w:r>
      <w:r w:rsidRPr="00BF15E7">
        <w:rPr>
          <w:rFonts w:ascii="Calibri" w:hAnsi="Calibri"/>
          <w:lang w:val="en-AU" w:eastAsia="en-US"/>
        </w:rPr>
        <w:tab/>
      </w:r>
      <w:proofErr w:type="gramStart"/>
      <w:r w:rsidRPr="00BF15E7">
        <w:rPr>
          <w:rFonts w:ascii="Calibri" w:hAnsi="Calibri"/>
          <w:lang w:val="en-AU" w:eastAsia="en-US"/>
        </w:rPr>
        <w:t>p</w:t>
      </w:r>
      <w:r w:rsidRPr="00BF15E7">
        <w:rPr>
          <w:rFonts w:ascii="Calibri" w:hAnsi="Calibri" w:cs="Calibri"/>
          <w:szCs w:val="24"/>
          <w:lang w:val="en-AU" w:eastAsia="en-US"/>
        </w:rPr>
        <w:t>eople</w:t>
      </w:r>
      <w:proofErr w:type="gramEnd"/>
      <w:r w:rsidRPr="00BF15E7">
        <w:rPr>
          <w:rFonts w:ascii="Calibri" w:hAnsi="Calibri" w:cs="Calibri"/>
          <w:szCs w:val="24"/>
          <w:lang w:val="en-AU" w:eastAsia="en-US"/>
        </w:rPr>
        <w:t xml:space="preserve"> experiencing homelessness, and those at risk of homelessness are amongst the most socially and economically disadvantaged people in Canberra and across the nation;</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(b)</w:t>
      </w:r>
      <w:r w:rsidRPr="00BF15E7">
        <w:rPr>
          <w:rFonts w:ascii="Calibri" w:hAnsi="Calibri" w:cs="Calibri"/>
          <w:szCs w:val="24"/>
          <w:lang w:val="en-AU" w:eastAsia="en-US"/>
        </w:rPr>
        <w:tab/>
      </w:r>
      <w:proofErr w:type="gramStart"/>
      <w:r w:rsidRPr="00BF15E7">
        <w:rPr>
          <w:rFonts w:ascii="Calibri" w:hAnsi="Calibri" w:cs="Calibri"/>
          <w:szCs w:val="24"/>
          <w:lang w:val="en-AU" w:eastAsia="en-US"/>
        </w:rPr>
        <w:t>the</w:t>
      </w:r>
      <w:proofErr w:type="gramEnd"/>
      <w:r w:rsidRPr="00BF15E7">
        <w:rPr>
          <w:rFonts w:ascii="Calibri" w:hAnsi="Calibri" w:cs="Calibri"/>
          <w:szCs w:val="24"/>
          <w:lang w:val="en-AU" w:eastAsia="en-US"/>
        </w:rPr>
        <w:t xml:space="preserve"> Australian Bureau of Statistics defines homelessness as “… when a person does not have suitable accommodation alternatives, they are considered homeless if their current living arrangement:</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lang w:val="en-AU" w:eastAsia="en-US"/>
        </w:rPr>
        <w:t>(</w:t>
      </w:r>
      <w:proofErr w:type="spellStart"/>
      <w:r w:rsidRPr="00BF15E7">
        <w:rPr>
          <w:rFonts w:ascii="Calibri" w:hAnsi="Calibri"/>
          <w:lang w:val="en-AU" w:eastAsia="en-US"/>
        </w:rPr>
        <w:t>i</w:t>
      </w:r>
      <w:proofErr w:type="spellEnd"/>
      <w:r w:rsidRPr="00BF15E7">
        <w:rPr>
          <w:rFonts w:ascii="Calibri" w:hAnsi="Calibri"/>
          <w:lang w:val="en-AU" w:eastAsia="en-US"/>
        </w:rPr>
        <w:t>)</w:t>
      </w:r>
      <w:r w:rsidRPr="00BF15E7">
        <w:rPr>
          <w:rFonts w:ascii="Calibri" w:hAnsi="Calibri"/>
          <w:lang w:val="en-AU" w:eastAsia="en-US"/>
        </w:rPr>
        <w:tab/>
      </w:r>
      <w:proofErr w:type="gramStart"/>
      <w:r w:rsidRPr="00BF15E7">
        <w:rPr>
          <w:rFonts w:ascii="Calibri" w:hAnsi="Calibri"/>
          <w:lang w:val="en-AU" w:eastAsia="en-US"/>
        </w:rPr>
        <w:t>i</w:t>
      </w:r>
      <w:r w:rsidRPr="00BF15E7">
        <w:rPr>
          <w:rFonts w:ascii="Calibri" w:hAnsi="Calibri" w:cs="Calibri"/>
          <w:szCs w:val="24"/>
          <w:lang w:val="en-AU" w:eastAsia="en-US"/>
        </w:rPr>
        <w:t>s</w:t>
      </w:r>
      <w:proofErr w:type="gramEnd"/>
      <w:r w:rsidRPr="00BF15E7">
        <w:rPr>
          <w:rFonts w:ascii="Calibri" w:hAnsi="Calibri" w:cs="Calibri"/>
          <w:szCs w:val="24"/>
          <w:lang w:val="en-AU" w:eastAsia="en-US"/>
        </w:rPr>
        <w:t xml:space="preserve"> in a dwelling that is inadequate;</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cs="Calibri"/>
          <w:szCs w:val="24"/>
          <w:lang w:val="en-AU" w:eastAsia="en-US"/>
        </w:rPr>
        <w:t>(ii)</w:t>
      </w:r>
      <w:r w:rsidRPr="00BF15E7">
        <w:rPr>
          <w:rFonts w:ascii="Calibri" w:hAnsi="Calibri" w:cs="Calibri"/>
          <w:szCs w:val="24"/>
          <w:lang w:val="en-AU" w:eastAsia="en-US"/>
        </w:rPr>
        <w:tab/>
      </w:r>
      <w:proofErr w:type="gramStart"/>
      <w:r w:rsidRPr="00BF15E7">
        <w:rPr>
          <w:rFonts w:ascii="Calibri" w:hAnsi="Calibri" w:cs="Calibri"/>
          <w:szCs w:val="24"/>
          <w:lang w:val="en-AU" w:eastAsia="en-US"/>
        </w:rPr>
        <w:t>has</w:t>
      </w:r>
      <w:proofErr w:type="gramEnd"/>
      <w:r w:rsidRPr="00BF15E7">
        <w:rPr>
          <w:rFonts w:ascii="Calibri" w:hAnsi="Calibri" w:cs="Calibri"/>
          <w:szCs w:val="24"/>
          <w:lang w:val="en-AU" w:eastAsia="en-US"/>
        </w:rPr>
        <w:t xml:space="preserve"> no tenure, or if their initial tenure is short and not extendable; or</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cs="Calibri"/>
          <w:szCs w:val="24"/>
          <w:lang w:val="en-AU" w:eastAsia="en-US"/>
        </w:rPr>
        <w:t>(iii)</w:t>
      </w:r>
      <w:r w:rsidRPr="00BF15E7">
        <w:rPr>
          <w:rFonts w:ascii="Calibri" w:hAnsi="Calibri" w:cs="Calibri"/>
          <w:szCs w:val="24"/>
          <w:lang w:val="en-AU" w:eastAsia="en-US"/>
        </w:rPr>
        <w:tab/>
      </w:r>
      <w:proofErr w:type="gramStart"/>
      <w:r w:rsidRPr="00BF15E7">
        <w:rPr>
          <w:rFonts w:ascii="Calibri" w:hAnsi="Calibri" w:cs="Calibri"/>
          <w:szCs w:val="24"/>
          <w:lang w:val="en-AU" w:eastAsia="en-US"/>
        </w:rPr>
        <w:t>does</w:t>
      </w:r>
      <w:proofErr w:type="gramEnd"/>
      <w:r w:rsidRPr="00BF15E7">
        <w:rPr>
          <w:rFonts w:ascii="Calibri" w:hAnsi="Calibri" w:cs="Calibri"/>
          <w:szCs w:val="24"/>
          <w:lang w:val="en-AU" w:eastAsia="en-US"/>
        </w:rPr>
        <w:t xml:space="preserve"> not allow them to have control of, and access to space for social relations”;</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lang w:val="en-AU" w:eastAsia="en-US"/>
        </w:rPr>
        <w:t>(c)</w:t>
      </w:r>
      <w:r w:rsidRPr="00BF15E7">
        <w:rPr>
          <w:rFonts w:ascii="Calibri" w:hAnsi="Calibri"/>
          <w:lang w:val="en-AU" w:eastAsia="en-US"/>
        </w:rPr>
        <w:tab/>
      </w:r>
      <w:r w:rsidRPr="00BF15E7">
        <w:rPr>
          <w:rFonts w:ascii="Calibri" w:hAnsi="Calibri" w:cs="Calibri"/>
          <w:szCs w:val="24"/>
          <w:lang w:val="en-AU" w:eastAsia="en-US"/>
        </w:rPr>
        <w:t>homelessness can profoundly affect a person’s general wellbeing and their ability to fully participate in society, including impacting on their mental and physical health, their education and employment opportunities and ability to maintain a stable life, and their ability to adequately care for their children;</w:t>
      </w:r>
    </w:p>
    <w:p w:rsidR="00BF15E7" w:rsidRPr="00BF15E7" w:rsidRDefault="00BF15E7" w:rsidP="000B35AB">
      <w:pPr>
        <w:tabs>
          <w:tab w:val="left" w:pos="567"/>
        </w:tabs>
        <w:spacing w:before="60" w:after="60"/>
        <w:ind w:left="1701" w:right="-188" w:hanging="567"/>
        <w:rPr>
          <w:rFonts w:ascii="Calibri" w:hAnsi="Calibri" w:cs="Calibri"/>
          <w:szCs w:val="24"/>
          <w:lang w:val="en-AU" w:eastAsia="en-US"/>
        </w:rPr>
      </w:pPr>
      <w:r w:rsidRPr="00BF15E7">
        <w:rPr>
          <w:rFonts w:ascii="Calibri" w:hAnsi="Calibri" w:cs="Calibri"/>
          <w:szCs w:val="24"/>
          <w:lang w:val="en-AU" w:eastAsia="en-US"/>
        </w:rPr>
        <w:t>(2)</w:t>
      </w:r>
      <w:r w:rsidRPr="00BF15E7">
        <w:rPr>
          <w:rFonts w:ascii="Calibri" w:hAnsi="Calibri" w:cs="Calibri"/>
          <w:szCs w:val="24"/>
          <w:lang w:val="en-AU" w:eastAsia="en-US"/>
        </w:rPr>
        <w:tab/>
      </w:r>
      <w:proofErr w:type="gramStart"/>
      <w:r w:rsidRPr="00BF15E7">
        <w:rPr>
          <w:rFonts w:ascii="Calibri" w:hAnsi="Calibri" w:cs="Calibri"/>
          <w:szCs w:val="24"/>
          <w:lang w:val="en-AU" w:eastAsia="en-US"/>
        </w:rPr>
        <w:t>further</w:t>
      </w:r>
      <w:proofErr w:type="gramEnd"/>
      <w:r w:rsidRPr="00BF15E7">
        <w:rPr>
          <w:rFonts w:ascii="Calibri" w:hAnsi="Calibri" w:cs="Calibri"/>
          <w:szCs w:val="24"/>
          <w:lang w:val="en-AU" w:eastAsia="en-US"/>
        </w:rPr>
        <w:t xml:space="preserve"> notes:</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(a)</w:t>
      </w:r>
      <w:r w:rsidRPr="00BF15E7">
        <w:rPr>
          <w:rFonts w:ascii="Calibri" w:hAnsi="Calibri" w:cs="Calibri"/>
          <w:szCs w:val="24"/>
          <w:lang w:val="en-AU" w:eastAsia="en-US"/>
        </w:rPr>
        <w:tab/>
        <w:t>that the cost impacts to government and society of not providing housing are broad and can also be felt in other services such as; the health system, including mental health; emergency services; the education system; social services; and child protection systems;</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(b)</w:t>
      </w:r>
      <w:r w:rsidRPr="00BF15E7">
        <w:rPr>
          <w:rFonts w:ascii="Calibri" w:hAnsi="Calibri" w:cs="Calibri"/>
          <w:szCs w:val="24"/>
          <w:lang w:val="en-AU" w:eastAsia="en-US"/>
        </w:rPr>
        <w:tab/>
      </w:r>
      <w:proofErr w:type="gramStart"/>
      <w:r w:rsidRPr="00BF15E7">
        <w:rPr>
          <w:rFonts w:ascii="Calibri" w:hAnsi="Calibri" w:cs="Calibri"/>
          <w:szCs w:val="24"/>
          <w:lang w:val="en-AU" w:eastAsia="en-US"/>
        </w:rPr>
        <w:t>the</w:t>
      </w:r>
      <w:proofErr w:type="gramEnd"/>
      <w:r w:rsidRPr="00BF15E7">
        <w:rPr>
          <w:rFonts w:ascii="Calibri" w:hAnsi="Calibri" w:cs="Calibri"/>
          <w:szCs w:val="24"/>
          <w:lang w:val="en-AU" w:eastAsia="en-US"/>
        </w:rPr>
        <w:t xml:space="preserve"> number of long-term homeless people in Finland has fallen by more than 35 percent in a decade due to their policy of unconditionally giving people homes as soon as they need them;</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(c)</w:t>
      </w:r>
      <w:r w:rsidRPr="00BF15E7">
        <w:rPr>
          <w:rFonts w:ascii="Calibri" w:hAnsi="Calibri" w:cs="Calibri"/>
          <w:szCs w:val="24"/>
          <w:lang w:val="en-AU" w:eastAsia="en-US"/>
        </w:rPr>
        <w:tab/>
        <w:t>an evaluation of Common Ground in Brisbane undertaken by Queensland University’s Institute for Social Science Research found that the community saved $13 100 annually per tenant by providing them with access to supportive housing;</w:t>
      </w:r>
    </w:p>
    <w:p w:rsidR="00BF15E7" w:rsidRPr="00BF15E7" w:rsidRDefault="00BF15E7" w:rsidP="00335BC5">
      <w:pPr>
        <w:keepNext/>
        <w:keepLines/>
        <w:tabs>
          <w:tab w:val="left" w:pos="567"/>
        </w:tabs>
        <w:spacing w:before="60" w:after="60"/>
        <w:ind w:left="2268" w:right="-187" w:hanging="567"/>
        <w:rPr>
          <w:rFonts w:ascii="Calibri" w:hAnsi="Calibri" w:cs="Calibri"/>
          <w:szCs w:val="24"/>
          <w:lang w:val="en-AU" w:eastAsia="en-US"/>
        </w:rPr>
      </w:pPr>
      <w:r w:rsidRPr="00BF15E7">
        <w:rPr>
          <w:rFonts w:ascii="Calibri" w:hAnsi="Calibri" w:cs="Calibri"/>
          <w:szCs w:val="24"/>
          <w:lang w:val="en-AU" w:eastAsia="en-US"/>
        </w:rPr>
        <w:lastRenderedPageBreak/>
        <w:t>(d)</w:t>
      </w:r>
      <w:r w:rsidRPr="00BF15E7">
        <w:rPr>
          <w:rFonts w:ascii="Calibri" w:hAnsi="Calibri" w:cs="Calibri"/>
          <w:szCs w:val="24"/>
          <w:lang w:val="en-AU" w:eastAsia="en-US"/>
        </w:rPr>
        <w:tab/>
      </w:r>
      <w:proofErr w:type="gramStart"/>
      <w:r w:rsidRPr="00BF15E7">
        <w:rPr>
          <w:rFonts w:ascii="Calibri" w:hAnsi="Calibri" w:cs="Calibri"/>
          <w:szCs w:val="24"/>
          <w:lang w:val="en-AU" w:eastAsia="en-US"/>
        </w:rPr>
        <w:t>research</w:t>
      </w:r>
      <w:proofErr w:type="gramEnd"/>
      <w:r w:rsidRPr="00BF15E7">
        <w:rPr>
          <w:rFonts w:ascii="Calibri" w:hAnsi="Calibri" w:cs="Calibri"/>
          <w:szCs w:val="24"/>
          <w:lang w:val="en-AU" w:eastAsia="en-US"/>
        </w:rPr>
        <w:t xml:space="preserve"> from the Australian Housing and Urban Research Institute published in 2016 noted that “Economic analysis indicates that the health sector bears much of the cost and consequences of recurring homelessness in Australia.” Focusing only on savings to the health system, the same research found that “Direct calculable government health care cost savings associated with reduced health service use following public housing entry was $4 846 per client; and</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(e)</w:t>
      </w:r>
      <w:r w:rsidRPr="00BF15E7">
        <w:rPr>
          <w:rFonts w:ascii="Calibri" w:hAnsi="Calibri" w:cs="Calibri"/>
          <w:szCs w:val="24"/>
          <w:lang w:val="en-AU" w:eastAsia="en-US"/>
        </w:rPr>
        <w:tab/>
        <w:t>in the ACT, the Justice and Community Safety Directorate has developed a cost model which shows that significant savings can be made by investing in programs that prevent or minimise contact with the criminal justice system when compared to the costs of incarceration and other criminal justice processes; and</w:t>
      </w:r>
    </w:p>
    <w:p w:rsidR="00BF15E7" w:rsidRPr="00BF15E7" w:rsidRDefault="00BF15E7" w:rsidP="000B35AB">
      <w:pPr>
        <w:tabs>
          <w:tab w:val="left" w:pos="567"/>
        </w:tabs>
        <w:spacing w:before="60" w:after="60"/>
        <w:ind w:left="1701" w:right="-188" w:hanging="567"/>
        <w:rPr>
          <w:rFonts w:ascii="Calibri" w:hAnsi="Calibri" w:cs="Calibri"/>
          <w:szCs w:val="24"/>
          <w:lang w:val="en-AU" w:eastAsia="en-US"/>
        </w:rPr>
      </w:pPr>
      <w:r w:rsidRPr="00BF15E7">
        <w:rPr>
          <w:rFonts w:ascii="Calibri" w:hAnsi="Calibri" w:cs="Calibri"/>
          <w:szCs w:val="24"/>
          <w:lang w:val="en-AU" w:eastAsia="en-US"/>
        </w:rPr>
        <w:t>(3)</w:t>
      </w:r>
      <w:r w:rsidRPr="00BF15E7">
        <w:rPr>
          <w:rFonts w:ascii="Calibri" w:hAnsi="Calibri" w:cs="Calibri"/>
          <w:szCs w:val="24"/>
          <w:lang w:val="en-AU" w:eastAsia="en-US"/>
        </w:rPr>
        <w:tab/>
      </w:r>
      <w:proofErr w:type="gramStart"/>
      <w:r w:rsidRPr="00BF15E7">
        <w:rPr>
          <w:rFonts w:ascii="Calibri" w:hAnsi="Calibri" w:cs="Calibri"/>
          <w:szCs w:val="24"/>
          <w:lang w:val="en-AU" w:eastAsia="en-US"/>
        </w:rPr>
        <w:t>calls</w:t>
      </w:r>
      <w:proofErr w:type="gramEnd"/>
      <w:r w:rsidRPr="00BF15E7">
        <w:rPr>
          <w:rFonts w:ascii="Calibri" w:hAnsi="Calibri" w:cs="Calibri"/>
          <w:szCs w:val="24"/>
          <w:lang w:val="en-AU" w:eastAsia="en-US"/>
        </w:rPr>
        <w:t xml:space="preserve"> on the ACT Government to:</w:t>
      </w:r>
    </w:p>
    <w:p w:rsidR="00BF15E7" w:rsidRPr="00BF15E7" w:rsidRDefault="00BF15E7" w:rsidP="000B35AB">
      <w:pPr>
        <w:tabs>
          <w:tab w:val="left" w:pos="567"/>
        </w:tabs>
        <w:spacing w:before="60" w:after="60"/>
        <w:ind w:left="2268" w:right="-188" w:hanging="567"/>
        <w:rPr>
          <w:rFonts w:ascii="Calibri" w:hAnsi="Calibri" w:cs="Calibri"/>
          <w:szCs w:val="24"/>
          <w:lang w:val="en-AU" w:eastAsia="en-US"/>
        </w:rPr>
      </w:pPr>
      <w:r w:rsidRPr="00BF15E7">
        <w:rPr>
          <w:rFonts w:ascii="Calibri" w:hAnsi="Calibri" w:cs="Calibri"/>
          <w:szCs w:val="24"/>
          <w:lang w:val="en-AU" w:eastAsia="en-US"/>
        </w:rPr>
        <w:t>(a)</w:t>
      </w:r>
      <w:r w:rsidRPr="00BF15E7">
        <w:rPr>
          <w:rFonts w:ascii="Calibri" w:hAnsi="Calibri" w:cs="Calibri"/>
          <w:szCs w:val="24"/>
          <w:lang w:val="en-AU" w:eastAsia="en-US"/>
        </w:rPr>
        <w:tab/>
      </w:r>
      <w:proofErr w:type="gramStart"/>
      <w:r w:rsidRPr="00BF15E7">
        <w:rPr>
          <w:rFonts w:ascii="Calibri" w:hAnsi="Calibri" w:cs="Calibri"/>
          <w:szCs w:val="24"/>
          <w:lang w:val="en-AU" w:eastAsia="en-US"/>
        </w:rPr>
        <w:t>undertake</w:t>
      </w:r>
      <w:proofErr w:type="gramEnd"/>
      <w:r w:rsidRPr="00BF15E7">
        <w:rPr>
          <w:rFonts w:ascii="Calibri" w:hAnsi="Calibri" w:cs="Calibri"/>
          <w:szCs w:val="24"/>
          <w:lang w:val="en-AU" w:eastAsia="en-US"/>
        </w:rPr>
        <w:t xml:space="preserve"> economic analysis to determine ACT Government and community savings by providing supportive housing to people experiencing homelessness. This cost impact modelling should include analysis of:</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cs="Calibri"/>
          <w:szCs w:val="24"/>
          <w:lang w:val="en-AU" w:eastAsia="en-US"/>
        </w:rPr>
        <w:t>(</w:t>
      </w:r>
      <w:proofErr w:type="spellStart"/>
      <w:r w:rsidRPr="00BF15E7">
        <w:rPr>
          <w:rFonts w:ascii="Calibri" w:hAnsi="Calibri" w:cs="Calibri"/>
          <w:szCs w:val="24"/>
          <w:lang w:val="en-AU" w:eastAsia="en-US"/>
        </w:rPr>
        <w:t>i</w:t>
      </w:r>
      <w:proofErr w:type="spellEnd"/>
      <w:r w:rsidRPr="00BF15E7">
        <w:rPr>
          <w:rFonts w:ascii="Calibri" w:hAnsi="Calibri" w:cs="Calibri"/>
          <w:szCs w:val="24"/>
          <w:lang w:val="en-AU" w:eastAsia="en-US"/>
        </w:rPr>
        <w:t>)</w:t>
      </w:r>
      <w:r w:rsidRPr="00BF15E7">
        <w:rPr>
          <w:rFonts w:ascii="Calibri" w:hAnsi="Calibri" w:cs="Calibri"/>
          <w:szCs w:val="24"/>
          <w:lang w:val="en-AU" w:eastAsia="en-US"/>
        </w:rPr>
        <w:tab/>
      </w:r>
      <w:proofErr w:type="gramStart"/>
      <w:r w:rsidRPr="00BF15E7">
        <w:rPr>
          <w:rFonts w:ascii="Calibri" w:hAnsi="Calibri" w:cs="Calibri"/>
          <w:szCs w:val="24"/>
          <w:lang w:val="en-AU" w:eastAsia="en-US"/>
        </w:rPr>
        <w:t>the</w:t>
      </w:r>
      <w:proofErr w:type="gramEnd"/>
      <w:r w:rsidRPr="00BF15E7">
        <w:rPr>
          <w:rFonts w:ascii="Calibri" w:hAnsi="Calibri" w:cs="Calibri"/>
          <w:szCs w:val="24"/>
          <w:lang w:val="en-AU" w:eastAsia="en-US"/>
        </w:rPr>
        <w:t xml:space="preserve"> short and long-term cost impacts on ACT Government-provided and ACT Government-funded services for these cohorts;</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cs="Calibri"/>
          <w:szCs w:val="24"/>
          <w:lang w:val="en-AU" w:eastAsia="en-US"/>
        </w:rPr>
        <w:t>(ii)</w:t>
      </w:r>
      <w:r w:rsidRPr="00BF15E7">
        <w:rPr>
          <w:rFonts w:ascii="Calibri" w:hAnsi="Calibri" w:cs="Calibri"/>
          <w:szCs w:val="24"/>
          <w:lang w:val="en-AU" w:eastAsia="en-US"/>
        </w:rPr>
        <w:tab/>
      </w:r>
      <w:proofErr w:type="gramStart"/>
      <w:r w:rsidRPr="00BF15E7">
        <w:rPr>
          <w:rFonts w:ascii="Calibri" w:hAnsi="Calibri" w:cs="Calibri"/>
          <w:szCs w:val="24"/>
          <w:lang w:val="en-AU" w:eastAsia="en-US"/>
        </w:rPr>
        <w:t>financial</w:t>
      </w:r>
      <w:proofErr w:type="gramEnd"/>
      <w:r w:rsidRPr="00BF15E7">
        <w:rPr>
          <w:rFonts w:ascii="Calibri" w:hAnsi="Calibri" w:cs="Calibri"/>
          <w:szCs w:val="24"/>
          <w:lang w:val="en-AU" w:eastAsia="en-US"/>
        </w:rPr>
        <w:t xml:space="preserve"> and other benefits of providing immediate or timely access to social housing or support into the private rental market; and</w:t>
      </w:r>
    </w:p>
    <w:p w:rsidR="00BF15E7" w:rsidRPr="00BF15E7" w:rsidRDefault="00BF15E7" w:rsidP="000B35AB">
      <w:pPr>
        <w:spacing w:before="60" w:after="60"/>
        <w:ind w:left="2835" w:right="-188" w:hanging="567"/>
        <w:rPr>
          <w:rFonts w:ascii="Calibri" w:hAnsi="Calibri" w:cs="Calibri"/>
          <w:szCs w:val="24"/>
          <w:lang w:val="en-AU" w:eastAsia="en-US"/>
        </w:rPr>
      </w:pPr>
      <w:r w:rsidRPr="00BF15E7">
        <w:rPr>
          <w:rFonts w:ascii="Calibri" w:hAnsi="Calibri" w:cs="Calibri"/>
          <w:szCs w:val="24"/>
          <w:lang w:val="en-AU" w:eastAsia="en-US"/>
        </w:rPr>
        <w:t>(iii)</w:t>
      </w:r>
      <w:r w:rsidRPr="00BF15E7">
        <w:rPr>
          <w:rFonts w:ascii="Calibri" w:hAnsi="Calibri" w:cs="Calibri"/>
          <w:szCs w:val="24"/>
          <w:lang w:val="en-AU" w:eastAsia="en-US"/>
        </w:rPr>
        <w:tab/>
      </w:r>
      <w:proofErr w:type="gramStart"/>
      <w:r w:rsidRPr="00BF15E7">
        <w:rPr>
          <w:rFonts w:ascii="Calibri" w:hAnsi="Calibri" w:cs="Calibri"/>
          <w:szCs w:val="24"/>
          <w:lang w:val="en-AU" w:eastAsia="en-US"/>
        </w:rPr>
        <w:t>assess</w:t>
      </w:r>
      <w:proofErr w:type="gramEnd"/>
      <w:r w:rsidRPr="00BF15E7">
        <w:rPr>
          <w:rFonts w:ascii="Calibri" w:hAnsi="Calibri" w:cs="Calibri"/>
          <w:szCs w:val="24"/>
          <w:lang w:val="en-AU" w:eastAsia="en-US"/>
        </w:rPr>
        <w:t xml:space="preserve"> the cost benefits of housing first models, including Common Ground ACT; and</w:t>
      </w:r>
    </w:p>
    <w:p w:rsidR="00BF15E7" w:rsidRPr="00BF15E7" w:rsidRDefault="00BF15E7" w:rsidP="007201EC">
      <w:pPr>
        <w:keepNext/>
        <w:keepLines/>
        <w:tabs>
          <w:tab w:val="left" w:pos="567"/>
        </w:tabs>
        <w:spacing w:before="60" w:after="60"/>
        <w:ind w:left="2268" w:right="-187" w:hanging="567"/>
        <w:rPr>
          <w:rFonts w:ascii="Calibri" w:hAnsi="Calibri"/>
          <w:lang w:val="en-AU" w:eastAsia="en-US"/>
        </w:rPr>
      </w:pPr>
      <w:r w:rsidRPr="00BF15E7">
        <w:rPr>
          <w:rFonts w:ascii="Calibri" w:hAnsi="Calibri" w:cs="Calibri"/>
          <w:szCs w:val="24"/>
          <w:lang w:val="en-AU" w:eastAsia="en-US"/>
        </w:rPr>
        <w:t>(b)</w:t>
      </w:r>
      <w:r w:rsidRPr="00BF15E7">
        <w:rPr>
          <w:rFonts w:ascii="Calibri" w:hAnsi="Calibri" w:cs="Calibri"/>
          <w:szCs w:val="24"/>
          <w:lang w:val="en-AU" w:eastAsia="en-US"/>
        </w:rPr>
        <w:tab/>
      </w:r>
      <w:proofErr w:type="gramStart"/>
      <w:r w:rsidRPr="00BF15E7">
        <w:rPr>
          <w:rFonts w:ascii="Calibri" w:hAnsi="Calibri" w:cs="Calibri"/>
          <w:szCs w:val="24"/>
          <w:lang w:val="en-AU" w:eastAsia="en-US"/>
        </w:rPr>
        <w:t>provide</w:t>
      </w:r>
      <w:proofErr w:type="gramEnd"/>
      <w:r w:rsidRPr="00BF15E7">
        <w:rPr>
          <w:rFonts w:ascii="Calibri" w:hAnsi="Calibri" w:cs="Calibri"/>
          <w:szCs w:val="24"/>
          <w:lang w:val="en-AU" w:eastAsia="en-US"/>
        </w:rPr>
        <w:t xml:space="preserve"> the report on this work to the Assembly by the first sitting day in August 2020. </w:t>
      </w:r>
      <w:r w:rsidRPr="00BF15E7">
        <w:rPr>
          <w:rFonts w:ascii="Calibri" w:hAnsi="Calibri"/>
          <w:lang w:val="en-AU" w:eastAsia="en-US"/>
        </w:rPr>
        <w:t>(</w:t>
      </w:r>
      <w:r w:rsidRPr="00BF15E7">
        <w:rPr>
          <w:rFonts w:ascii="Calibri" w:hAnsi="Calibri"/>
          <w:i/>
          <w:iCs/>
          <w:lang w:val="en-AU" w:eastAsia="en-US"/>
        </w:rPr>
        <w:t>Notice given 21 October 2019. Notice will be removed from the Notice Paper unless called on within 4 sitting weeks – standing order 125A</w:t>
      </w:r>
      <w:r w:rsidRPr="00BF15E7">
        <w:rPr>
          <w:rFonts w:ascii="Calibri" w:hAnsi="Calibri"/>
          <w:lang w:val="en-AU" w:eastAsia="en-US"/>
        </w:rPr>
        <w:t>).</w:t>
      </w:r>
    </w:p>
    <w:p w:rsidR="00BF15E7" w:rsidRPr="00BF15E7" w:rsidRDefault="00BF15E7" w:rsidP="004846F8">
      <w:pPr>
        <w:keepNext/>
        <w:keepLines/>
        <w:spacing w:before="120"/>
        <w:ind w:right="-187"/>
        <w:jc w:val="center"/>
        <w:rPr>
          <w:rFonts w:ascii="Calibri" w:hAnsi="Calibri"/>
          <w:b/>
          <w:sz w:val="28"/>
          <w:lang w:val="en-AU"/>
        </w:rPr>
      </w:pPr>
      <w:r w:rsidRPr="00BF15E7">
        <w:rPr>
          <w:rFonts w:ascii="Calibri" w:hAnsi="Calibri"/>
          <w:b/>
          <w:sz w:val="28"/>
          <w:lang w:val="en-AU"/>
        </w:rPr>
        <w:t>______________________________</w:t>
      </w:r>
    </w:p>
    <w:p w:rsidR="00BF15E7" w:rsidRPr="00BF15E7" w:rsidRDefault="00BF15E7" w:rsidP="000B35AB">
      <w:pPr>
        <w:keepNext/>
        <w:keepLines/>
        <w:spacing w:before="240"/>
        <w:ind w:right="-188"/>
        <w:jc w:val="center"/>
        <w:rPr>
          <w:rFonts w:ascii="Calibri" w:hAnsi="Calibri"/>
          <w:b/>
          <w:sz w:val="28"/>
          <w:lang w:val="en-AU"/>
        </w:rPr>
      </w:pPr>
      <w:r w:rsidRPr="00BF15E7">
        <w:rPr>
          <w:rFonts w:ascii="Calibri" w:hAnsi="Calibri"/>
          <w:b/>
          <w:sz w:val="28"/>
          <w:lang w:val="en-AU"/>
        </w:rPr>
        <w:t>QUESTIONS ON NOTICE</w:t>
      </w:r>
    </w:p>
    <w:p w:rsidR="00BF15E7" w:rsidRPr="00BF15E7" w:rsidRDefault="00BF15E7" w:rsidP="000B35AB">
      <w:pPr>
        <w:spacing w:before="120"/>
        <w:ind w:right="-188"/>
        <w:rPr>
          <w:rFonts w:ascii="Calibri" w:hAnsi="Calibri"/>
          <w:lang w:val="en-AU"/>
        </w:rPr>
      </w:pPr>
      <w:r w:rsidRPr="00BF15E7">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BF15E7" w:rsidRPr="00BF15E7" w:rsidRDefault="00BF15E7" w:rsidP="000B35AB">
      <w:pPr>
        <w:spacing w:before="120" w:after="240"/>
        <w:ind w:right="-188"/>
        <w:rPr>
          <w:rFonts w:ascii="Calibri" w:hAnsi="Calibri"/>
          <w:szCs w:val="24"/>
          <w:lang w:val="en-NZ"/>
        </w:rPr>
      </w:pPr>
      <w:r w:rsidRPr="00BF15E7">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5" w:history="1">
        <w:r w:rsidRPr="00BF15E7">
          <w:rPr>
            <w:rFonts w:ascii="Calibri" w:hAnsi="Calibri"/>
            <w:color w:val="0000FF"/>
            <w:szCs w:val="24"/>
            <w:lang w:val="en-AU"/>
          </w:rPr>
          <w:t>www.parliament.act.gov.au/in-the-assembly/questions-paper</w:t>
        </w:r>
      </w:hyperlink>
      <w:r w:rsidRPr="00BF15E7">
        <w:rPr>
          <w:rFonts w:ascii="Calibri" w:hAnsi="Calibri"/>
          <w:szCs w:val="24"/>
          <w:lang w:val="en-NZ"/>
        </w:rPr>
        <w:t>.</w:t>
      </w:r>
    </w:p>
    <w:p w:rsidR="007201EC" w:rsidRPr="00430FCE" w:rsidRDefault="007201EC" w:rsidP="00335BC5">
      <w:pPr>
        <w:pStyle w:val="DPSQuestSectionHeading"/>
        <w:keepNext w:val="0"/>
        <w:keepLines w:val="0"/>
        <w:spacing w:before="120" w:after="120" w:line="240" w:lineRule="auto"/>
        <w:rPr>
          <w:rFonts w:ascii="Calibri" w:hAnsi="Calibri"/>
          <w:b/>
        </w:rPr>
      </w:pPr>
      <w:r>
        <w:rPr>
          <w:rFonts w:ascii="Calibri" w:hAnsi="Calibri"/>
          <w:b/>
        </w:rPr>
        <w:t>Unanswered Questions</w:t>
      </w:r>
    </w:p>
    <w:p w:rsidR="007201EC" w:rsidRPr="00430FCE" w:rsidRDefault="007201EC" w:rsidP="00335BC5">
      <w:pPr>
        <w:pStyle w:val="DPSSigBlockName"/>
        <w:keepNext w:val="0"/>
        <w:keepLines w:val="0"/>
        <w:tabs>
          <w:tab w:val="clear" w:pos="5670"/>
          <w:tab w:val="center" w:pos="7655"/>
        </w:tabs>
        <w:ind w:left="567"/>
        <w:rPr>
          <w:rFonts w:ascii="Calibri" w:hAnsi="Calibri"/>
          <w:b w:val="0"/>
        </w:rPr>
      </w:pPr>
      <w:r>
        <w:rPr>
          <w:rFonts w:ascii="Calibri" w:hAnsi="Calibri"/>
          <w:b w:val="0"/>
        </w:rPr>
        <w:t>2696, 2698, 2703, 2710, 2712, 2716, 2717, 2722-2725, 2728, 2730, 27</w:t>
      </w:r>
      <w:r w:rsidR="00CF04C1">
        <w:rPr>
          <w:rFonts w:ascii="Calibri" w:hAnsi="Calibri"/>
          <w:b w:val="0"/>
        </w:rPr>
        <w:t>31, 2749, 2751, 2753-2756, 2762-</w:t>
      </w:r>
      <w:r>
        <w:rPr>
          <w:rFonts w:ascii="Calibri" w:hAnsi="Calibri"/>
          <w:b w:val="0"/>
        </w:rPr>
        <w:t>2764, 2767, 2769, 2770.</w:t>
      </w:r>
    </w:p>
    <w:p w:rsidR="007201EC" w:rsidRDefault="007201EC" w:rsidP="00335BC5">
      <w:pPr>
        <w:pStyle w:val="DPSSigBlockName"/>
        <w:keepNext w:val="0"/>
        <w:keepLines w:val="0"/>
        <w:tabs>
          <w:tab w:val="clear" w:pos="5670"/>
          <w:tab w:val="center" w:pos="7655"/>
        </w:tabs>
        <w:ind w:left="567"/>
        <w:rPr>
          <w:rFonts w:ascii="Calibri" w:hAnsi="Calibri"/>
        </w:rPr>
      </w:pPr>
    </w:p>
    <w:p w:rsidR="007201EC" w:rsidRPr="00C72913" w:rsidRDefault="007201EC" w:rsidP="007201EC">
      <w:pPr>
        <w:pStyle w:val="DPSSigBlockName"/>
        <w:tabs>
          <w:tab w:val="clear" w:pos="5670"/>
          <w:tab w:val="center" w:pos="7655"/>
        </w:tabs>
        <w:ind w:left="567"/>
        <w:rPr>
          <w:rFonts w:ascii="Calibri" w:hAnsi="Calibri"/>
        </w:rPr>
      </w:pPr>
      <w:r>
        <w:rPr>
          <w:rFonts w:ascii="Calibri" w:hAnsi="Calibri"/>
        </w:rPr>
        <w:lastRenderedPageBreak/>
        <w:tab/>
      </w:r>
      <w:r w:rsidRPr="00C72913">
        <w:rPr>
          <w:rFonts w:ascii="Calibri" w:hAnsi="Calibri"/>
        </w:rPr>
        <w:t>T Duncan</w:t>
      </w:r>
    </w:p>
    <w:p w:rsidR="007201EC" w:rsidRPr="00C72913" w:rsidRDefault="007201EC" w:rsidP="007201EC">
      <w:pPr>
        <w:pStyle w:val="DPSSigBlockTitle"/>
        <w:tabs>
          <w:tab w:val="clear" w:pos="5670"/>
          <w:tab w:val="center" w:pos="7655"/>
        </w:tabs>
        <w:rPr>
          <w:rFonts w:ascii="Calibri" w:hAnsi="Calibri"/>
        </w:rPr>
      </w:pPr>
      <w:r w:rsidRPr="00C72913">
        <w:rPr>
          <w:rFonts w:ascii="Calibri" w:hAnsi="Calibri"/>
        </w:rPr>
        <w:tab/>
        <w:t>Clerk of the Legislative Assembly</w:t>
      </w:r>
    </w:p>
    <w:p w:rsidR="00BF15E7" w:rsidRPr="00BF15E7" w:rsidRDefault="00BF15E7" w:rsidP="000B35AB">
      <w:pPr>
        <w:tabs>
          <w:tab w:val="right" w:pos="580"/>
        </w:tabs>
        <w:spacing w:before="120" w:after="480"/>
        <w:ind w:left="567" w:right="-188" w:hanging="567"/>
        <w:jc w:val="center"/>
        <w:rPr>
          <w:rFonts w:ascii="Times New Roman" w:hAnsi="Times New Roman"/>
          <w:b/>
          <w:lang w:eastAsia="en-US"/>
        </w:rPr>
      </w:pPr>
      <w:r w:rsidRPr="00BF15E7">
        <w:rPr>
          <w:rFonts w:ascii="Times New Roman" w:hAnsi="Times New Roman"/>
          <w:lang w:eastAsia="en-US"/>
        </w:rPr>
        <w:t>___________________________________</w:t>
      </w:r>
    </w:p>
    <w:p w:rsidR="00BF15E7" w:rsidRPr="00BF15E7" w:rsidRDefault="00BF15E7" w:rsidP="000B35AB">
      <w:pPr>
        <w:spacing w:before="120" w:after="120"/>
        <w:ind w:right="-188"/>
        <w:jc w:val="center"/>
        <w:rPr>
          <w:rFonts w:ascii="Calibri" w:hAnsi="Calibri"/>
          <w:b/>
          <w:sz w:val="28"/>
          <w:lang w:eastAsia="en-US"/>
        </w:rPr>
      </w:pPr>
      <w:r w:rsidRPr="00BF15E7">
        <w:rPr>
          <w:rFonts w:ascii="Calibri" w:hAnsi="Calibri"/>
          <w:b/>
          <w:sz w:val="28"/>
          <w:lang w:eastAsia="en-US"/>
        </w:rPr>
        <w:t>GOVERNMENT TO RESPOND TO PETITIONS</w:t>
      </w:r>
    </w:p>
    <w:p w:rsidR="00BF15E7" w:rsidRPr="00BF15E7" w:rsidRDefault="00BF15E7" w:rsidP="000B35AB">
      <w:pPr>
        <w:tabs>
          <w:tab w:val="right" w:pos="580"/>
        </w:tabs>
        <w:spacing w:after="240"/>
        <w:ind w:right="-188"/>
        <w:jc w:val="center"/>
        <w:rPr>
          <w:rFonts w:ascii="Calibri" w:hAnsi="Calibri"/>
          <w:szCs w:val="24"/>
          <w:lang w:eastAsia="en-US"/>
        </w:rPr>
      </w:pPr>
      <w:r w:rsidRPr="00BF15E7">
        <w:rPr>
          <w:rFonts w:ascii="Calibri" w:hAnsi="Calibri"/>
          <w:szCs w:val="24"/>
          <w:lang w:eastAsia="en-US"/>
        </w:rPr>
        <w:t>(</w:t>
      </w:r>
      <w:proofErr w:type="gramStart"/>
      <w:r w:rsidRPr="00BF15E7">
        <w:rPr>
          <w:rFonts w:ascii="Calibri" w:hAnsi="Calibri"/>
          <w:szCs w:val="24"/>
          <w:lang w:eastAsia="en-US"/>
        </w:rPr>
        <w:t>in</w:t>
      </w:r>
      <w:proofErr w:type="gramEnd"/>
      <w:r w:rsidRPr="00BF15E7">
        <w:rPr>
          <w:rFonts w:ascii="Calibri" w:hAnsi="Calibri"/>
          <w:szCs w:val="24"/>
          <w:lang w:eastAsia="en-US"/>
        </w:rPr>
        <w:t xml:space="preserve"> accordance with standing order 100)</w:t>
      </w:r>
    </w:p>
    <w:p w:rsidR="00BF15E7" w:rsidRPr="00BF15E7" w:rsidRDefault="00BF15E7" w:rsidP="000B35AB">
      <w:pPr>
        <w:tabs>
          <w:tab w:val="right" w:pos="580"/>
        </w:tabs>
        <w:spacing w:after="240"/>
        <w:ind w:left="567" w:right="-188" w:hanging="567"/>
        <w:rPr>
          <w:rFonts w:ascii="Calibri" w:hAnsi="Calibri"/>
          <w:b/>
          <w:lang w:eastAsia="en-US"/>
        </w:rPr>
      </w:pPr>
      <w:r w:rsidRPr="00BF15E7">
        <w:rPr>
          <w:rFonts w:ascii="Calibri" w:hAnsi="Calibri"/>
          <w:b/>
          <w:lang w:eastAsia="en-US"/>
        </w:rPr>
        <w:t>29 October 2019</w:t>
      </w:r>
    </w:p>
    <w:p w:rsidR="00BF15E7" w:rsidRPr="00BF15E7" w:rsidRDefault="00BF15E7" w:rsidP="000B35AB">
      <w:pPr>
        <w:tabs>
          <w:tab w:val="right" w:pos="580"/>
        </w:tabs>
        <w:spacing w:after="240"/>
        <w:ind w:left="567" w:right="-188" w:hanging="567"/>
        <w:rPr>
          <w:rFonts w:ascii="Calibri" w:hAnsi="Calibri"/>
          <w:lang w:eastAsia="en-US"/>
        </w:rPr>
      </w:pPr>
      <w:r w:rsidRPr="00BF15E7">
        <w:rPr>
          <w:rFonts w:ascii="Calibri" w:hAnsi="Calibri"/>
          <w:lang w:eastAsia="en-US"/>
        </w:rPr>
        <w:t>A destination recreation park for the inner north—Minister for Transport and City Services—Petition lodged by Mr Rattenbury (Pet 14-19).</w:t>
      </w:r>
    </w:p>
    <w:p w:rsidR="00BF15E7" w:rsidRPr="00BF15E7" w:rsidRDefault="00BF15E7" w:rsidP="000B35AB">
      <w:pPr>
        <w:tabs>
          <w:tab w:val="right" w:pos="580"/>
        </w:tabs>
        <w:spacing w:after="240"/>
        <w:ind w:left="567" w:right="-188" w:hanging="567"/>
        <w:rPr>
          <w:rFonts w:ascii="Calibri" w:hAnsi="Calibri"/>
          <w:b/>
          <w:lang w:eastAsia="en-US"/>
        </w:rPr>
      </w:pPr>
      <w:r w:rsidRPr="00BF15E7">
        <w:rPr>
          <w:rFonts w:ascii="Calibri" w:hAnsi="Calibri"/>
          <w:b/>
          <w:lang w:eastAsia="en-US"/>
        </w:rPr>
        <w:t>12 November 2019</w:t>
      </w:r>
    </w:p>
    <w:p w:rsidR="00BF15E7" w:rsidRPr="00BF15E7" w:rsidRDefault="00BF15E7" w:rsidP="000B35AB">
      <w:pPr>
        <w:tabs>
          <w:tab w:val="right" w:pos="580"/>
        </w:tabs>
        <w:spacing w:after="240"/>
        <w:ind w:left="567" w:right="-188" w:hanging="567"/>
        <w:rPr>
          <w:rFonts w:ascii="Calibri" w:hAnsi="Calibri"/>
          <w:lang w:eastAsia="en-US"/>
        </w:rPr>
      </w:pPr>
      <w:r w:rsidRPr="00BF15E7">
        <w:rPr>
          <w:rFonts w:ascii="Calibri" w:hAnsi="Calibri"/>
          <w:lang w:eastAsia="en-US"/>
        </w:rPr>
        <w:t>Roller derby facilities in the ACT—Minister for Sport and Recreation—Petition lodged by Ms J Burch (Pet 20-19).</w:t>
      </w:r>
    </w:p>
    <w:p w:rsidR="00BF15E7" w:rsidRPr="00BF15E7" w:rsidRDefault="00BF15E7" w:rsidP="000B35AB">
      <w:pPr>
        <w:tabs>
          <w:tab w:val="right" w:pos="580"/>
        </w:tabs>
        <w:spacing w:after="240"/>
        <w:ind w:left="567" w:right="-188" w:hanging="567"/>
        <w:rPr>
          <w:rFonts w:ascii="Calibri" w:hAnsi="Calibri"/>
          <w:b/>
          <w:lang w:eastAsia="en-US"/>
        </w:rPr>
      </w:pPr>
      <w:r w:rsidRPr="00BF15E7">
        <w:rPr>
          <w:rFonts w:ascii="Calibri" w:hAnsi="Calibri"/>
          <w:b/>
          <w:lang w:eastAsia="en-US"/>
        </w:rPr>
        <w:t>19 November 2019</w:t>
      </w:r>
    </w:p>
    <w:p w:rsidR="00BF15E7" w:rsidRPr="00BF15E7" w:rsidRDefault="00BF15E7" w:rsidP="000B35AB">
      <w:pPr>
        <w:tabs>
          <w:tab w:val="right" w:pos="580"/>
        </w:tabs>
        <w:spacing w:after="240"/>
        <w:ind w:left="567" w:right="-188" w:hanging="567"/>
        <w:rPr>
          <w:rFonts w:ascii="Calibri" w:hAnsi="Calibri"/>
          <w:lang w:eastAsia="en-US"/>
        </w:rPr>
      </w:pPr>
      <w:r w:rsidRPr="00BF15E7">
        <w:rPr>
          <w:rFonts w:ascii="Calibri" w:hAnsi="Calibri"/>
          <w:lang w:eastAsia="en-US"/>
        </w:rPr>
        <w:t xml:space="preserve">Upgrading of </w:t>
      </w:r>
      <w:proofErr w:type="spellStart"/>
      <w:r w:rsidRPr="00BF15E7">
        <w:rPr>
          <w:rFonts w:ascii="Calibri" w:hAnsi="Calibri"/>
          <w:lang w:eastAsia="en-US"/>
        </w:rPr>
        <w:t>Yarralumla</w:t>
      </w:r>
      <w:proofErr w:type="spellEnd"/>
      <w:r w:rsidRPr="00BF15E7">
        <w:rPr>
          <w:rFonts w:ascii="Calibri" w:hAnsi="Calibri"/>
          <w:lang w:eastAsia="en-US"/>
        </w:rPr>
        <w:t xml:space="preserve"> shops—Minister for Transport and City Services—Petition lodged by Miss C Burch (Pet 24-19).</w:t>
      </w:r>
    </w:p>
    <w:p w:rsidR="00BF15E7" w:rsidRPr="00BF15E7" w:rsidRDefault="00BF15E7" w:rsidP="000B35AB">
      <w:pPr>
        <w:tabs>
          <w:tab w:val="right" w:pos="580"/>
        </w:tabs>
        <w:spacing w:after="240"/>
        <w:ind w:left="567" w:right="-188" w:hanging="567"/>
        <w:rPr>
          <w:rFonts w:ascii="Calibri" w:hAnsi="Calibri"/>
          <w:b/>
          <w:lang w:eastAsia="en-US"/>
        </w:rPr>
      </w:pPr>
      <w:r w:rsidRPr="00BF15E7">
        <w:rPr>
          <w:rFonts w:ascii="Calibri" w:hAnsi="Calibri"/>
          <w:b/>
          <w:lang w:eastAsia="en-US"/>
        </w:rPr>
        <w:t>21 November 2019</w:t>
      </w:r>
    </w:p>
    <w:p w:rsidR="00BF15E7" w:rsidRPr="00BF15E7" w:rsidRDefault="00BF15E7" w:rsidP="000B35AB">
      <w:pPr>
        <w:tabs>
          <w:tab w:val="right" w:pos="580"/>
        </w:tabs>
        <w:spacing w:after="240"/>
        <w:ind w:left="567" w:right="-188" w:hanging="567"/>
        <w:rPr>
          <w:rFonts w:ascii="Calibri" w:hAnsi="Calibri"/>
          <w:lang w:eastAsia="en-US"/>
        </w:rPr>
      </w:pPr>
      <w:r w:rsidRPr="00BF15E7">
        <w:rPr>
          <w:rFonts w:ascii="Calibri" w:hAnsi="Calibri"/>
          <w:lang w:eastAsia="en-US"/>
        </w:rPr>
        <w:t>Roller derby facilities in the ACT—Minister for Sport and Recreation—Petition lodged by Ms J Burch (Pet 25-19).</w:t>
      </w:r>
    </w:p>
    <w:p w:rsidR="00BF15E7" w:rsidRPr="00BF15E7" w:rsidRDefault="00BF15E7" w:rsidP="007201EC">
      <w:pPr>
        <w:keepNext/>
        <w:keepLines/>
        <w:tabs>
          <w:tab w:val="right" w:pos="580"/>
        </w:tabs>
        <w:spacing w:after="240"/>
        <w:ind w:left="567" w:right="-187" w:hanging="567"/>
        <w:rPr>
          <w:rFonts w:ascii="Calibri" w:hAnsi="Calibri"/>
          <w:b/>
          <w:lang w:eastAsia="en-US"/>
        </w:rPr>
      </w:pPr>
      <w:r w:rsidRPr="00BF15E7">
        <w:rPr>
          <w:rFonts w:ascii="Calibri" w:hAnsi="Calibri"/>
          <w:b/>
          <w:lang w:eastAsia="en-US"/>
        </w:rPr>
        <w:t>19 December 2019</w:t>
      </w:r>
    </w:p>
    <w:p w:rsidR="00BF15E7" w:rsidRPr="00BF15E7" w:rsidRDefault="00BF15E7" w:rsidP="007201EC">
      <w:pPr>
        <w:keepNext/>
        <w:keepLines/>
        <w:tabs>
          <w:tab w:val="right" w:pos="580"/>
        </w:tabs>
        <w:spacing w:after="240"/>
        <w:ind w:left="567" w:right="-187" w:hanging="567"/>
        <w:rPr>
          <w:rFonts w:ascii="Calibri" w:hAnsi="Calibri"/>
          <w:lang w:eastAsia="en-US"/>
        </w:rPr>
      </w:pPr>
      <w:proofErr w:type="spellStart"/>
      <w:r w:rsidRPr="00BF15E7">
        <w:rPr>
          <w:rFonts w:ascii="Calibri" w:hAnsi="Calibri"/>
          <w:lang w:eastAsia="en-US"/>
        </w:rPr>
        <w:t>Wanniassa</w:t>
      </w:r>
      <w:proofErr w:type="spellEnd"/>
      <w:r w:rsidRPr="00BF15E7">
        <w:rPr>
          <w:rFonts w:ascii="Calibri" w:hAnsi="Calibri"/>
          <w:lang w:eastAsia="en-US"/>
        </w:rPr>
        <w:t xml:space="preserve"> bus route changes—Minister for Transport—Petition lodged by Ms Lawder (Pet 27</w:t>
      </w:r>
      <w:r w:rsidRPr="00BF15E7">
        <w:rPr>
          <w:rFonts w:ascii="Calibri" w:hAnsi="Calibri"/>
          <w:lang w:eastAsia="en-US"/>
        </w:rPr>
        <w:noBreakHyphen/>
        <w:t>19).</w:t>
      </w:r>
    </w:p>
    <w:p w:rsidR="00BF15E7" w:rsidRPr="00BF15E7" w:rsidRDefault="00BF15E7" w:rsidP="000B35AB">
      <w:pPr>
        <w:tabs>
          <w:tab w:val="right" w:pos="580"/>
        </w:tabs>
        <w:spacing w:after="240"/>
        <w:ind w:left="567" w:right="-188" w:hanging="567"/>
        <w:rPr>
          <w:rFonts w:ascii="Calibri" w:hAnsi="Calibri"/>
          <w:b/>
          <w:lang w:eastAsia="en-US"/>
        </w:rPr>
      </w:pPr>
      <w:r w:rsidRPr="00BF15E7">
        <w:rPr>
          <w:rFonts w:ascii="Calibri" w:hAnsi="Calibri"/>
          <w:b/>
          <w:lang w:eastAsia="en-US"/>
        </w:rPr>
        <w:t>21 January 2020</w:t>
      </w:r>
    </w:p>
    <w:p w:rsidR="00BF15E7" w:rsidRPr="00BF15E7" w:rsidRDefault="00BF15E7" w:rsidP="000B35AB">
      <w:pPr>
        <w:tabs>
          <w:tab w:val="right" w:pos="580"/>
        </w:tabs>
        <w:spacing w:after="240"/>
        <w:ind w:left="567" w:right="-188" w:hanging="567"/>
        <w:rPr>
          <w:rFonts w:ascii="Calibri" w:hAnsi="Calibri"/>
          <w:lang w:eastAsia="en-US"/>
        </w:rPr>
      </w:pPr>
      <w:r w:rsidRPr="00BF15E7">
        <w:rPr>
          <w:rFonts w:ascii="Calibri" w:hAnsi="Calibri"/>
          <w:lang w:eastAsia="en-US"/>
        </w:rPr>
        <w:t>Transport Canberra bus advertising following certain public comments by broadcaster Alan Jones—Minister for Transport—Petition lodged by Ms Le Couteur (Pet 26</w:t>
      </w:r>
      <w:r w:rsidRPr="00BF15E7">
        <w:rPr>
          <w:rFonts w:ascii="Calibri" w:hAnsi="Calibri"/>
          <w:lang w:eastAsia="en-US"/>
        </w:rPr>
        <w:noBreakHyphen/>
        <w:t>19).</w:t>
      </w:r>
    </w:p>
    <w:p w:rsidR="00BF15E7" w:rsidRPr="00BF15E7" w:rsidRDefault="00BF15E7" w:rsidP="000B35AB">
      <w:pPr>
        <w:tabs>
          <w:tab w:val="right" w:pos="580"/>
        </w:tabs>
        <w:spacing w:before="120" w:after="480"/>
        <w:ind w:left="567" w:right="-188" w:hanging="567"/>
        <w:jc w:val="center"/>
        <w:rPr>
          <w:rFonts w:ascii="Times New Roman" w:hAnsi="Times New Roman"/>
          <w:b/>
          <w:lang w:eastAsia="en-US"/>
        </w:rPr>
      </w:pPr>
      <w:r w:rsidRPr="00BF15E7">
        <w:rPr>
          <w:rFonts w:ascii="Times New Roman" w:hAnsi="Times New Roman"/>
          <w:lang w:eastAsia="en-US"/>
        </w:rPr>
        <w:t>___________________________________</w:t>
      </w:r>
    </w:p>
    <w:p w:rsidR="00BF15E7" w:rsidRPr="00BF15E7" w:rsidRDefault="00BF15E7" w:rsidP="000B35AB">
      <w:pPr>
        <w:tabs>
          <w:tab w:val="right" w:pos="580"/>
        </w:tabs>
        <w:spacing w:before="120" w:after="360"/>
        <w:ind w:right="-188"/>
        <w:jc w:val="center"/>
        <w:rPr>
          <w:rFonts w:ascii="Calibri" w:hAnsi="Calibri"/>
          <w:b/>
          <w:sz w:val="28"/>
          <w:lang w:eastAsia="en-US"/>
        </w:rPr>
      </w:pPr>
      <w:r w:rsidRPr="00BF15E7">
        <w:rPr>
          <w:rFonts w:ascii="Calibri" w:hAnsi="Calibri"/>
          <w:b/>
          <w:sz w:val="28"/>
          <w:lang w:eastAsia="en-US"/>
        </w:rPr>
        <w:t>COMMITTEES</w:t>
      </w:r>
    </w:p>
    <w:p w:rsidR="00BF15E7" w:rsidRPr="00BF15E7" w:rsidRDefault="00BF15E7" w:rsidP="000B35AB">
      <w:pPr>
        <w:spacing w:after="240"/>
        <w:ind w:right="-188"/>
        <w:rPr>
          <w:rFonts w:ascii="Calibri" w:hAnsi="Calibri"/>
          <w:lang w:val="en-AU" w:eastAsia="en-US"/>
        </w:rPr>
      </w:pPr>
      <w:r w:rsidRPr="00BF15E7">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BF15E7" w:rsidRPr="00BF15E7" w:rsidRDefault="00BF15E7" w:rsidP="00335BC5">
      <w:pPr>
        <w:keepNext/>
        <w:keepLines/>
        <w:spacing w:before="240" w:after="240"/>
        <w:ind w:right="-187"/>
        <w:rPr>
          <w:rFonts w:ascii="Calibri" w:hAnsi="Calibri"/>
          <w:b/>
          <w:sz w:val="28"/>
          <w:lang w:eastAsia="en-US"/>
        </w:rPr>
      </w:pPr>
      <w:r w:rsidRPr="00BF15E7">
        <w:rPr>
          <w:rFonts w:ascii="Calibri" w:hAnsi="Calibri"/>
          <w:b/>
          <w:sz w:val="28"/>
          <w:lang w:eastAsia="en-US"/>
        </w:rPr>
        <w:lastRenderedPageBreak/>
        <w:t>Standing</w:t>
      </w:r>
    </w:p>
    <w:p w:rsidR="00BF15E7" w:rsidRPr="00BF15E7" w:rsidRDefault="00BF15E7" w:rsidP="00335BC5">
      <w:pPr>
        <w:keepNext/>
        <w:keepLines/>
        <w:spacing w:before="120" w:after="240"/>
        <w:ind w:right="-187"/>
        <w:rPr>
          <w:rFonts w:ascii="Calibri" w:hAnsi="Calibri"/>
          <w:lang w:val="en-AU" w:eastAsia="en-US"/>
        </w:rPr>
      </w:pPr>
      <w:r w:rsidRPr="00BF15E7">
        <w:rPr>
          <w:rFonts w:ascii="Calibri" w:hAnsi="Calibri"/>
          <w:lang w:val="en-AU" w:eastAsia="en-US"/>
        </w:rPr>
        <w:t>Pursuant to standing order</w:t>
      </w:r>
    </w:p>
    <w:p w:rsidR="00BF15E7" w:rsidRPr="00BF15E7" w:rsidRDefault="00BF15E7" w:rsidP="000B35AB">
      <w:pPr>
        <w:keepNext/>
        <w:keepLines/>
        <w:tabs>
          <w:tab w:val="left" w:pos="500"/>
          <w:tab w:val="left" w:pos="960"/>
        </w:tabs>
        <w:spacing w:after="240"/>
        <w:ind w:right="-188"/>
        <w:rPr>
          <w:rFonts w:ascii="Calibri" w:hAnsi="Calibri"/>
          <w:lang w:val="en-AU" w:eastAsia="en-US"/>
        </w:rPr>
      </w:pPr>
      <w:r w:rsidRPr="00BF15E7">
        <w:rPr>
          <w:rFonts w:ascii="Calibri" w:hAnsi="Calibri"/>
          <w:b/>
          <w:lang w:val="en-AU" w:eastAsia="en-US"/>
        </w:rPr>
        <w:t>ADMINISTRATION AND PROCEDURE</w:t>
      </w:r>
      <w:r w:rsidRPr="00BF15E7">
        <w:rPr>
          <w:rFonts w:ascii="Calibri" w:hAnsi="Calibri"/>
          <w:lang w:val="en-AU" w:eastAsia="en-US"/>
        </w:rPr>
        <w:t xml:space="preserve">: </w:t>
      </w:r>
      <w:r w:rsidRPr="00BF15E7">
        <w:rPr>
          <w:rFonts w:ascii="Calibri" w:hAnsi="Calibri"/>
          <w:i/>
          <w:lang w:val="en-AU" w:eastAsia="en-US"/>
        </w:rPr>
        <w:t>(Formed 31 October 2016)</w:t>
      </w:r>
      <w:r w:rsidRPr="00BF15E7">
        <w:rPr>
          <w:rFonts w:ascii="Calibri" w:hAnsi="Calibri"/>
          <w:iCs/>
          <w:lang w:val="en-AU" w:eastAsia="en-US"/>
        </w:rPr>
        <w:t>:</w:t>
      </w:r>
      <w:r w:rsidRPr="00BF15E7">
        <w:rPr>
          <w:rFonts w:ascii="Calibri" w:hAnsi="Calibri"/>
          <w:lang w:val="en-AU" w:eastAsia="en-US"/>
        </w:rPr>
        <w:t xml:space="preserve"> The Speaker (Chair), Ms Cheyne, Mr Rattenbury, Mr Wall.</w:t>
      </w:r>
    </w:p>
    <w:p w:rsidR="00BF15E7" w:rsidRPr="00BF15E7" w:rsidRDefault="00BF15E7" w:rsidP="000B35AB">
      <w:pPr>
        <w:spacing w:before="120" w:after="240"/>
        <w:ind w:right="-188"/>
        <w:rPr>
          <w:rFonts w:ascii="Calibri" w:hAnsi="Calibri"/>
          <w:lang w:val="en-AU" w:eastAsia="en-US"/>
        </w:rPr>
      </w:pPr>
      <w:r w:rsidRPr="00BF15E7">
        <w:rPr>
          <w:rFonts w:ascii="Calibri" w:hAnsi="Calibri"/>
          <w:lang w:val="en-AU" w:eastAsia="en-US"/>
        </w:rPr>
        <w:t>Pursuant to resolution</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Economic Development and Tourism—Standing Committee</w:t>
      </w:r>
      <w:r w:rsidRPr="00BF15E7">
        <w:rPr>
          <w:rFonts w:ascii="Calibri" w:hAnsi="Calibri"/>
          <w:lang w:val="en-AU"/>
        </w:rPr>
        <w:t xml:space="preserve">: </w:t>
      </w:r>
      <w:r w:rsidRPr="00BF15E7">
        <w:rPr>
          <w:rFonts w:ascii="Calibri" w:hAnsi="Calibri"/>
          <w:i/>
          <w:iCs/>
          <w:lang w:val="en-AU"/>
        </w:rPr>
        <w:t>(Formed 13 December 2016; amended 26 October 2017; 20 September 2018; and 23 August 2019)</w:t>
      </w:r>
      <w:r w:rsidRPr="00BF15E7">
        <w:rPr>
          <w:rFonts w:ascii="Calibri" w:hAnsi="Calibri"/>
          <w:lang w:val="en-AU"/>
        </w:rPr>
        <w:t>: Mr Hanson (Chair), Mr Gupta, Mr Pettersson.</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Education, Employment and Youth Affairs—Standing Committee</w:t>
      </w:r>
      <w:r w:rsidRPr="00BF15E7">
        <w:rPr>
          <w:rFonts w:ascii="Calibri" w:hAnsi="Calibri"/>
          <w:lang w:val="en-AU"/>
        </w:rPr>
        <w:t xml:space="preserve">: </w:t>
      </w:r>
      <w:r w:rsidRPr="00BF15E7">
        <w:rPr>
          <w:rFonts w:ascii="Calibri" w:hAnsi="Calibri"/>
          <w:i/>
          <w:iCs/>
          <w:lang w:val="en-AU"/>
        </w:rPr>
        <w:t>(Formed 13 December 2016; amended 20 September 2018; amended 20 May 2019)</w:t>
      </w:r>
      <w:r w:rsidRPr="00BF15E7">
        <w:rPr>
          <w:rFonts w:ascii="Calibri" w:hAnsi="Calibri"/>
          <w:lang w:val="en-AU"/>
        </w:rPr>
        <w:t xml:space="preserve">: Mr Pettersson (Chair), Mrs </w:t>
      </w:r>
      <w:proofErr w:type="spellStart"/>
      <w:r w:rsidRPr="00BF15E7">
        <w:rPr>
          <w:rFonts w:ascii="Calibri" w:hAnsi="Calibri"/>
          <w:lang w:val="en-AU"/>
        </w:rPr>
        <w:t>Kikkert</w:t>
      </w:r>
      <w:proofErr w:type="spellEnd"/>
      <w:r w:rsidRPr="00BF15E7">
        <w:rPr>
          <w:rFonts w:ascii="Calibri" w:hAnsi="Calibri"/>
          <w:lang w:val="en-AU"/>
        </w:rPr>
        <w:t>, Mr Parton.</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Environment and Transport and City Services—Standing Committee</w:t>
      </w:r>
      <w:r w:rsidRPr="00BF15E7">
        <w:rPr>
          <w:rFonts w:ascii="Calibri" w:hAnsi="Calibri"/>
          <w:lang w:val="en-AU"/>
        </w:rPr>
        <w:t xml:space="preserve">: </w:t>
      </w:r>
      <w:r w:rsidRPr="00BF15E7">
        <w:rPr>
          <w:rFonts w:ascii="Calibri" w:hAnsi="Calibri"/>
          <w:i/>
          <w:iCs/>
          <w:lang w:val="en-AU"/>
        </w:rPr>
        <w:t>(Formed 13 December 2016; amended 20 September 2018 and 23 August 2019)</w:t>
      </w:r>
      <w:r w:rsidRPr="00BF15E7">
        <w:rPr>
          <w:rFonts w:ascii="Calibri" w:hAnsi="Calibri"/>
          <w:lang w:val="en-AU"/>
        </w:rPr>
        <w:t>: Ms Cheyne (Chair), Miss C Burch, Mr Milligan.</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Health, Ageing and Community Services—Standing Committee</w:t>
      </w:r>
      <w:r w:rsidRPr="00BF15E7">
        <w:rPr>
          <w:rFonts w:ascii="Calibri" w:hAnsi="Calibri"/>
          <w:lang w:val="en-AU"/>
        </w:rPr>
        <w:t xml:space="preserve">: </w:t>
      </w:r>
      <w:r w:rsidRPr="00BF15E7">
        <w:rPr>
          <w:rFonts w:ascii="Calibri" w:hAnsi="Calibri"/>
          <w:i/>
          <w:iCs/>
          <w:lang w:val="en-AU"/>
        </w:rPr>
        <w:t>(Formed 13 December 2016; amended 20 September 2018)</w:t>
      </w:r>
      <w:r w:rsidRPr="00BF15E7">
        <w:rPr>
          <w:rFonts w:ascii="Calibri" w:hAnsi="Calibri"/>
          <w:lang w:val="en-AU"/>
        </w:rPr>
        <w:t>: Ms Cody (Chair), Mrs Dunne, Ms Le Couteur.</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integrity commission—standing committee</w:t>
      </w:r>
      <w:r w:rsidRPr="00BF15E7">
        <w:rPr>
          <w:rFonts w:ascii="Calibri" w:hAnsi="Calibri"/>
          <w:lang w:val="en-AU"/>
        </w:rPr>
        <w:t xml:space="preserve">: </w:t>
      </w:r>
      <w:r w:rsidRPr="00BF15E7">
        <w:rPr>
          <w:rFonts w:ascii="Calibri" w:hAnsi="Calibri"/>
          <w:i/>
          <w:iCs/>
          <w:lang w:val="en-AU"/>
        </w:rPr>
        <w:t>(Formed 29 November 2018; amended 4 June 2019 and 26 September 2019)</w:t>
      </w:r>
      <w:r w:rsidRPr="00BF15E7">
        <w:rPr>
          <w:rFonts w:ascii="Calibri" w:hAnsi="Calibri"/>
          <w:lang w:val="en-AU"/>
        </w:rPr>
        <w:t>: Ms Lee (Chair), Ms Cheyne, Ms Le Couteur.</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Justice and Community Safety—Standing Committee</w:t>
      </w:r>
      <w:r w:rsidRPr="00BF15E7">
        <w:rPr>
          <w:rFonts w:ascii="Calibri" w:hAnsi="Calibri"/>
          <w:lang w:val="en-AU"/>
        </w:rPr>
        <w:t xml:space="preserve">: </w:t>
      </w:r>
      <w:r w:rsidRPr="00BF15E7">
        <w:rPr>
          <w:rFonts w:ascii="Calibri" w:hAnsi="Calibri"/>
          <w:i/>
          <w:iCs/>
          <w:lang w:val="en-AU"/>
        </w:rPr>
        <w:t>(Formed 13 December 2016; amended 20 September 2018 and 23 August 2019)</w:t>
      </w:r>
      <w:r w:rsidRPr="00BF15E7">
        <w:rPr>
          <w:rFonts w:ascii="Calibri" w:hAnsi="Calibri"/>
          <w:lang w:val="en-AU"/>
        </w:rPr>
        <w:t>: Mrs Jones (Chair), Ms Cody, Mr Gupta.</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Planning and Urban Renewal—Standing Committee</w:t>
      </w:r>
      <w:r w:rsidRPr="00BF15E7">
        <w:rPr>
          <w:rFonts w:ascii="Calibri" w:hAnsi="Calibri"/>
          <w:lang w:val="en-AU"/>
        </w:rPr>
        <w:t xml:space="preserve">: </w:t>
      </w:r>
      <w:r w:rsidRPr="00BF15E7">
        <w:rPr>
          <w:rFonts w:ascii="Calibri" w:hAnsi="Calibri"/>
          <w:i/>
          <w:iCs/>
          <w:lang w:val="en-AU"/>
        </w:rPr>
        <w:t>(Formed 13 December 2016; amended 20 September 2018 and 23 August 2019)</w:t>
      </w:r>
      <w:r w:rsidRPr="00BF15E7">
        <w:rPr>
          <w:rFonts w:ascii="Calibri" w:hAnsi="Calibri"/>
          <w:lang w:val="en-AU"/>
        </w:rPr>
        <w:t>: Ms Le Couteur (Chair), Mr Parton, Mr Pettersson.</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 xml:space="preserve">PUBLIC ACCOUNTS: </w:t>
      </w:r>
      <w:r w:rsidRPr="00BF15E7">
        <w:rPr>
          <w:rFonts w:ascii="Calibri" w:hAnsi="Calibri"/>
          <w:i/>
          <w:iCs/>
          <w:lang w:val="en-AU"/>
        </w:rPr>
        <w:t>(Formed 13 December 2016; amended 26 October 2017 and 20 September 2018)</w:t>
      </w:r>
      <w:r w:rsidRPr="00BF15E7">
        <w:rPr>
          <w:rFonts w:ascii="Calibri" w:hAnsi="Calibri"/>
          <w:lang w:val="en-AU"/>
        </w:rPr>
        <w:t>: Mrs Dunne (Chair), Ms Cheyne, Ms Cody, Ms Lawder.</w:t>
      </w:r>
    </w:p>
    <w:p w:rsidR="00BF15E7" w:rsidRPr="00BF15E7" w:rsidRDefault="00BF15E7" w:rsidP="000B35AB">
      <w:pPr>
        <w:keepNext/>
        <w:keepLines/>
        <w:spacing w:before="240" w:after="240"/>
        <w:ind w:right="-188"/>
        <w:rPr>
          <w:rFonts w:ascii="Calibri" w:hAnsi="Calibri"/>
          <w:b/>
          <w:sz w:val="28"/>
          <w:lang w:eastAsia="en-US"/>
        </w:rPr>
      </w:pPr>
      <w:r w:rsidRPr="00BF15E7">
        <w:rPr>
          <w:rFonts w:ascii="Calibri" w:hAnsi="Calibri"/>
          <w:b/>
          <w:sz w:val="28"/>
          <w:lang w:eastAsia="en-US"/>
        </w:rPr>
        <w:t>Dissolved</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caps/>
          <w:lang w:val="en-AU"/>
        </w:rPr>
        <w:t>2016 ACT Election and Electoral Act—Select Committee</w:t>
      </w:r>
      <w:r w:rsidRPr="00BF15E7">
        <w:rPr>
          <w:rFonts w:ascii="Calibri" w:hAnsi="Calibri"/>
          <w:lang w:val="en-AU"/>
        </w:rPr>
        <w:t xml:space="preserve">: </w:t>
      </w:r>
      <w:r w:rsidRPr="00BF15E7">
        <w:rPr>
          <w:rFonts w:ascii="Calibri" w:hAnsi="Calibri"/>
          <w:i/>
          <w:iCs/>
          <w:lang w:val="en-AU"/>
        </w:rPr>
        <w:t>(Formed 15 December 2016)</w:t>
      </w:r>
      <w:r w:rsidRPr="00BF15E7">
        <w:rPr>
          <w:rFonts w:ascii="Calibri" w:hAnsi="Calibri"/>
          <w:lang w:val="en-AU"/>
        </w:rPr>
        <w:t xml:space="preserve">: Ms Cody (Chair), Ms Cheyne, Ms Le Couteur, Mr Milligan, Mr Wall. </w:t>
      </w:r>
      <w:r w:rsidRPr="00BF15E7">
        <w:rPr>
          <w:rFonts w:ascii="Calibri" w:hAnsi="Calibri"/>
          <w:i/>
          <w:lang w:val="en-AU"/>
        </w:rPr>
        <w:t>(Presented 30 November 2017)</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caps/>
          <w:lang w:val="en-AU"/>
        </w:rPr>
        <w:t>End of life choices in the act—Select Committee</w:t>
      </w:r>
      <w:r w:rsidRPr="00BF15E7">
        <w:rPr>
          <w:rFonts w:ascii="Calibri" w:hAnsi="Calibri"/>
          <w:lang w:val="en-AU"/>
        </w:rPr>
        <w:t xml:space="preserve">: </w:t>
      </w:r>
      <w:r w:rsidRPr="00BF15E7">
        <w:rPr>
          <w:rFonts w:ascii="Calibri" w:hAnsi="Calibri"/>
          <w:i/>
          <w:iCs/>
          <w:lang w:val="en-AU"/>
        </w:rPr>
        <w:t>(Formed 30</w:t>
      </w:r>
      <w:r w:rsidRPr="00BF15E7">
        <w:rPr>
          <w:rFonts w:ascii="Times New Roman" w:hAnsi="Times New Roman"/>
          <w:lang w:val="en-AU"/>
        </w:rPr>
        <w:t> </w:t>
      </w:r>
      <w:r w:rsidRPr="00BF15E7">
        <w:rPr>
          <w:rFonts w:ascii="Calibri" w:hAnsi="Calibri"/>
          <w:i/>
          <w:iCs/>
          <w:lang w:val="en-AU"/>
        </w:rPr>
        <w:t>November 2017)</w:t>
      </w:r>
      <w:r w:rsidRPr="00BF15E7">
        <w:rPr>
          <w:rFonts w:ascii="Calibri" w:hAnsi="Calibri"/>
          <w:lang w:val="en-AU"/>
        </w:rPr>
        <w:t>: Ms Cody (Chair), Ms Cheyne, Mrs Dunne, Mrs </w:t>
      </w:r>
      <w:proofErr w:type="spellStart"/>
      <w:r w:rsidRPr="00BF15E7">
        <w:rPr>
          <w:rFonts w:ascii="Calibri" w:hAnsi="Calibri"/>
          <w:lang w:val="en-AU"/>
        </w:rPr>
        <w:t>Kikkert</w:t>
      </w:r>
      <w:proofErr w:type="spellEnd"/>
      <w:r w:rsidRPr="00BF15E7">
        <w:rPr>
          <w:rFonts w:ascii="Calibri" w:hAnsi="Calibri"/>
          <w:lang w:val="en-AU"/>
        </w:rPr>
        <w:t>, Ms Le </w:t>
      </w:r>
      <w:proofErr w:type="spellStart"/>
      <w:r w:rsidRPr="00BF15E7">
        <w:rPr>
          <w:rFonts w:ascii="Calibri" w:hAnsi="Calibri"/>
          <w:lang w:val="en-AU"/>
        </w:rPr>
        <w:t>Couteur</w:t>
      </w:r>
      <w:proofErr w:type="spellEnd"/>
      <w:r w:rsidRPr="00BF15E7">
        <w:rPr>
          <w:rFonts w:ascii="Calibri" w:hAnsi="Calibri"/>
          <w:lang w:val="en-AU"/>
        </w:rPr>
        <w:t xml:space="preserve">. </w:t>
      </w:r>
      <w:r w:rsidRPr="00BF15E7">
        <w:rPr>
          <w:rFonts w:ascii="Calibri" w:hAnsi="Calibri"/>
          <w:i/>
          <w:lang w:val="en-AU"/>
        </w:rPr>
        <w:t>(Presented 21 March 2019)</w:t>
      </w:r>
    </w:p>
    <w:p w:rsidR="00BF15E7" w:rsidRPr="00BF15E7" w:rsidRDefault="00BF15E7" w:rsidP="00335BC5">
      <w:pPr>
        <w:tabs>
          <w:tab w:val="right" w:pos="567"/>
          <w:tab w:val="left" w:pos="1134"/>
        </w:tabs>
        <w:spacing w:before="120" w:after="120"/>
        <w:ind w:right="-187"/>
        <w:rPr>
          <w:rFonts w:ascii="Calibri" w:hAnsi="Calibri"/>
          <w:i/>
          <w:lang w:val="en-AU"/>
        </w:rPr>
      </w:pPr>
      <w:r w:rsidRPr="00BF15E7">
        <w:rPr>
          <w:rFonts w:ascii="Calibri" w:hAnsi="Calibri"/>
          <w:b/>
          <w:caps/>
          <w:lang w:val="en-AU"/>
        </w:rPr>
        <w:t>Estimates 2017-2018—Select Committee</w:t>
      </w:r>
      <w:r w:rsidRPr="00BF15E7">
        <w:rPr>
          <w:rFonts w:ascii="Calibri" w:hAnsi="Calibri"/>
          <w:lang w:val="en-AU"/>
        </w:rPr>
        <w:t xml:space="preserve">: </w:t>
      </w:r>
      <w:r w:rsidRPr="00BF15E7">
        <w:rPr>
          <w:rFonts w:ascii="Calibri" w:hAnsi="Calibri"/>
          <w:i/>
          <w:iCs/>
          <w:lang w:val="en-AU"/>
        </w:rPr>
        <w:t>(Formed 16 February 2017)</w:t>
      </w:r>
      <w:r w:rsidRPr="00BF15E7">
        <w:rPr>
          <w:rFonts w:ascii="Calibri" w:hAnsi="Calibri"/>
          <w:lang w:val="en-AU"/>
        </w:rPr>
        <w:t xml:space="preserve">: Mr Wall (Chair), Ms Cody, Mr Coe, Ms Le Couteur, Mr Pettersson. </w:t>
      </w:r>
      <w:r w:rsidRPr="00BF15E7">
        <w:rPr>
          <w:rFonts w:ascii="Calibri" w:hAnsi="Calibri"/>
          <w:i/>
          <w:lang w:val="en-AU"/>
        </w:rPr>
        <w:t>(Presented 1 August 2017)</w:t>
      </w:r>
    </w:p>
    <w:p w:rsidR="00BF15E7" w:rsidRPr="00BF15E7" w:rsidRDefault="00BF15E7" w:rsidP="00335BC5">
      <w:pPr>
        <w:tabs>
          <w:tab w:val="right" w:pos="567"/>
          <w:tab w:val="left" w:pos="1134"/>
        </w:tabs>
        <w:spacing w:before="120" w:after="120"/>
        <w:ind w:right="-187"/>
        <w:rPr>
          <w:rFonts w:ascii="Calibri" w:hAnsi="Calibri"/>
          <w:i/>
          <w:lang w:val="en-AU"/>
        </w:rPr>
      </w:pPr>
      <w:r w:rsidRPr="00BF15E7">
        <w:rPr>
          <w:rFonts w:ascii="Calibri" w:hAnsi="Calibri"/>
          <w:b/>
          <w:caps/>
          <w:lang w:val="en-AU"/>
        </w:rPr>
        <w:t>ESTIMATES 2018-2019—Select Committee</w:t>
      </w:r>
      <w:r w:rsidRPr="00BF15E7">
        <w:rPr>
          <w:rFonts w:ascii="Calibri" w:hAnsi="Calibri"/>
          <w:lang w:val="en-AU"/>
        </w:rPr>
        <w:t xml:space="preserve">: </w:t>
      </w:r>
      <w:r w:rsidRPr="00BF15E7">
        <w:rPr>
          <w:rFonts w:ascii="Calibri" w:hAnsi="Calibri"/>
          <w:i/>
          <w:iCs/>
          <w:lang w:val="en-AU"/>
        </w:rPr>
        <w:t>(Formed 22 March 2018)</w:t>
      </w:r>
      <w:r w:rsidRPr="00BF15E7">
        <w:rPr>
          <w:rFonts w:ascii="Calibri" w:hAnsi="Calibri"/>
          <w:lang w:val="en-AU"/>
        </w:rPr>
        <w:t xml:space="preserve">: Mr Wall (Chair), Ms Cheyne, Ms Le Couteur, Ms Lee, </w:t>
      </w:r>
      <w:proofErr w:type="gramStart"/>
      <w:r w:rsidRPr="00BF15E7">
        <w:rPr>
          <w:rFonts w:ascii="Calibri" w:hAnsi="Calibri"/>
          <w:lang w:val="en-AU"/>
        </w:rPr>
        <w:t>Ms</w:t>
      </w:r>
      <w:proofErr w:type="gramEnd"/>
      <w:r w:rsidRPr="00BF15E7">
        <w:rPr>
          <w:rFonts w:ascii="Calibri" w:hAnsi="Calibri"/>
          <w:lang w:val="en-AU"/>
        </w:rPr>
        <w:t xml:space="preserve"> Orr. </w:t>
      </w:r>
      <w:r w:rsidRPr="00BF15E7">
        <w:rPr>
          <w:rFonts w:ascii="Calibri" w:hAnsi="Calibri"/>
          <w:i/>
          <w:lang w:val="en-AU"/>
        </w:rPr>
        <w:t>(Presented 31 July 2018)</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bCs/>
          <w:caps/>
          <w:lang w:val="en-AU"/>
        </w:rPr>
        <w:lastRenderedPageBreak/>
        <w:t>Estimates 2019-2020—Select Committee</w:t>
      </w:r>
      <w:r w:rsidRPr="00BF15E7">
        <w:rPr>
          <w:rFonts w:ascii="Calibri" w:hAnsi="Calibri"/>
          <w:lang w:val="en-AU"/>
        </w:rPr>
        <w:t xml:space="preserve">: </w:t>
      </w:r>
      <w:r w:rsidRPr="00BF15E7">
        <w:rPr>
          <w:rFonts w:ascii="Calibri" w:hAnsi="Calibri"/>
          <w:i/>
          <w:iCs/>
          <w:lang w:val="en-AU"/>
        </w:rPr>
        <w:t>(Formed 21 February 2019)</w:t>
      </w:r>
      <w:r w:rsidRPr="00BF15E7">
        <w:rPr>
          <w:rFonts w:ascii="Calibri" w:hAnsi="Calibri"/>
          <w:lang w:val="en-AU"/>
        </w:rPr>
        <w:t xml:space="preserve">: Miss C Burch </w:t>
      </w:r>
      <w:r w:rsidRPr="00BF15E7">
        <w:rPr>
          <w:rFonts w:ascii="Calibri" w:hAnsi="Calibri"/>
          <w:iCs/>
          <w:lang w:val="en-AU"/>
        </w:rPr>
        <w:t>(Chair)</w:t>
      </w:r>
      <w:r w:rsidRPr="00BF15E7">
        <w:rPr>
          <w:rFonts w:ascii="Calibri" w:hAnsi="Calibri"/>
          <w:lang w:val="en-AU"/>
        </w:rPr>
        <w:t xml:space="preserve">, Ms Cody, Mrs Jones, Ms Le Couteur, </w:t>
      </w:r>
      <w:proofErr w:type="gramStart"/>
      <w:r w:rsidRPr="00BF15E7">
        <w:rPr>
          <w:rFonts w:ascii="Calibri" w:hAnsi="Calibri"/>
          <w:lang w:val="en-AU"/>
        </w:rPr>
        <w:t>Mr</w:t>
      </w:r>
      <w:proofErr w:type="gramEnd"/>
      <w:r w:rsidRPr="00BF15E7">
        <w:rPr>
          <w:rFonts w:ascii="Calibri" w:hAnsi="Calibri"/>
          <w:lang w:val="en-AU"/>
        </w:rPr>
        <w:t xml:space="preserve"> Pettersson. </w:t>
      </w:r>
      <w:r w:rsidRPr="00BF15E7">
        <w:rPr>
          <w:rFonts w:ascii="Calibri" w:hAnsi="Calibri"/>
          <w:i/>
          <w:lang w:val="en-AU"/>
        </w:rPr>
        <w:t>(Presented 30 July 2019)</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caps/>
          <w:lang w:val="en-AU"/>
        </w:rPr>
        <w:t>Fuel pricing—Select Committee</w:t>
      </w:r>
      <w:r w:rsidRPr="00BF15E7">
        <w:rPr>
          <w:rFonts w:ascii="Calibri" w:hAnsi="Calibri"/>
          <w:lang w:val="en-AU"/>
        </w:rPr>
        <w:t xml:space="preserve">: </w:t>
      </w:r>
      <w:r w:rsidRPr="00BF15E7">
        <w:rPr>
          <w:rFonts w:ascii="Calibri" w:hAnsi="Calibri"/>
          <w:i/>
          <w:iCs/>
          <w:lang w:val="en-AU"/>
        </w:rPr>
        <w:t>(Formed 14 February 2019)</w:t>
      </w:r>
      <w:r w:rsidRPr="00BF15E7">
        <w:rPr>
          <w:rFonts w:ascii="Calibri" w:hAnsi="Calibri"/>
          <w:lang w:val="en-AU"/>
        </w:rPr>
        <w:t xml:space="preserve">: Ms Cheyne </w:t>
      </w:r>
      <w:r w:rsidRPr="00BF15E7">
        <w:rPr>
          <w:rFonts w:ascii="Calibri" w:hAnsi="Calibri"/>
          <w:iCs/>
          <w:lang w:val="en-AU"/>
        </w:rPr>
        <w:t>(Chair)</w:t>
      </w:r>
      <w:r w:rsidRPr="00BF15E7">
        <w:rPr>
          <w:rFonts w:ascii="Calibri" w:hAnsi="Calibri"/>
          <w:lang w:val="en-AU"/>
        </w:rPr>
        <w:t xml:space="preserve">, Mr Parton, Mr Wall. </w:t>
      </w:r>
      <w:r w:rsidRPr="00BF15E7">
        <w:rPr>
          <w:rFonts w:ascii="Calibri" w:hAnsi="Calibri"/>
          <w:i/>
          <w:lang w:val="en-AU"/>
        </w:rPr>
        <w:t>(Presented 17 September 2019)</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Independent Integrity Commission—Select Committee</w:t>
      </w:r>
      <w:r w:rsidRPr="00BF15E7">
        <w:rPr>
          <w:rFonts w:ascii="Calibri" w:hAnsi="Calibri"/>
          <w:lang w:val="en-AU"/>
        </w:rPr>
        <w:t xml:space="preserve">: </w:t>
      </w:r>
      <w:r w:rsidRPr="00BF15E7">
        <w:rPr>
          <w:rFonts w:ascii="Calibri" w:hAnsi="Calibri"/>
          <w:i/>
          <w:iCs/>
          <w:lang w:val="en-AU"/>
        </w:rPr>
        <w:t>(Formed 15 December 2016; amended 6 June 2017)</w:t>
      </w:r>
      <w:r w:rsidRPr="00BF15E7">
        <w:rPr>
          <w:rFonts w:ascii="Calibri" w:hAnsi="Calibri"/>
          <w:lang w:val="en-AU"/>
        </w:rPr>
        <w:t xml:space="preserve">: Mr Rattenbury (Chair), Ms Cody, Mrs Jones, Ms Lee, Mr Steel. </w:t>
      </w:r>
      <w:r w:rsidRPr="00BF15E7">
        <w:rPr>
          <w:rFonts w:ascii="Calibri" w:hAnsi="Calibri"/>
          <w:i/>
          <w:lang w:val="en-AU"/>
        </w:rPr>
        <w:t>(Presented 31 October 2017)</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caps/>
          <w:lang w:val="en-AU"/>
        </w:rPr>
        <w:t>Independent Integrity Commission 2018—Select Committee</w:t>
      </w:r>
      <w:r w:rsidRPr="00BF15E7">
        <w:rPr>
          <w:rFonts w:ascii="Calibri" w:hAnsi="Calibri"/>
          <w:lang w:val="en-AU"/>
        </w:rPr>
        <w:t xml:space="preserve">: </w:t>
      </w:r>
      <w:r w:rsidRPr="00BF15E7">
        <w:rPr>
          <w:rFonts w:ascii="Calibri" w:hAnsi="Calibri"/>
          <w:i/>
          <w:iCs/>
          <w:lang w:val="en-AU"/>
        </w:rPr>
        <w:t>(Formed 6 June 2018)</w:t>
      </w:r>
      <w:r w:rsidRPr="00BF15E7">
        <w:rPr>
          <w:rFonts w:ascii="Calibri" w:hAnsi="Calibri"/>
          <w:lang w:val="en-AU"/>
        </w:rPr>
        <w:t>: Mr Rattenbury (Chair), Ms Cody</w:t>
      </w:r>
      <w:r w:rsidRPr="00BF15E7">
        <w:rPr>
          <w:rFonts w:ascii="Calibri" w:hAnsi="Calibri"/>
          <w:i/>
          <w:iCs/>
          <w:lang w:val="en-AU"/>
        </w:rPr>
        <w:t xml:space="preserve">, </w:t>
      </w:r>
      <w:r w:rsidRPr="00BF15E7">
        <w:rPr>
          <w:rFonts w:ascii="Calibri" w:hAnsi="Calibri"/>
          <w:lang w:val="en-AU"/>
        </w:rPr>
        <w:t xml:space="preserve">Mrs Dunne, Ms Lee, Mr Steel. </w:t>
      </w:r>
      <w:r w:rsidRPr="00BF15E7">
        <w:rPr>
          <w:rFonts w:ascii="Calibri" w:hAnsi="Calibri"/>
          <w:i/>
          <w:lang w:val="en-AU"/>
        </w:rPr>
        <w:t>(Presented 31 October 2018)</w:t>
      </w:r>
    </w:p>
    <w:p w:rsidR="00BF15E7" w:rsidRPr="00BF15E7" w:rsidRDefault="00BF15E7" w:rsidP="000B35AB">
      <w:pPr>
        <w:tabs>
          <w:tab w:val="right" w:pos="567"/>
          <w:tab w:val="left" w:pos="1134"/>
        </w:tabs>
        <w:spacing w:before="120" w:after="120"/>
        <w:ind w:right="-188"/>
        <w:rPr>
          <w:rFonts w:ascii="Calibri" w:hAnsi="Calibri"/>
          <w:lang w:val="en-AU"/>
        </w:rPr>
      </w:pPr>
      <w:r w:rsidRPr="00BF15E7">
        <w:rPr>
          <w:rFonts w:ascii="Calibri" w:hAnsi="Calibri"/>
          <w:b/>
          <w:caps/>
          <w:lang w:val="en-AU"/>
        </w:rPr>
        <w:t>Privileges 2018—Select Committee</w:t>
      </w:r>
      <w:r w:rsidRPr="00BF15E7">
        <w:rPr>
          <w:rFonts w:ascii="Calibri" w:hAnsi="Calibri"/>
          <w:lang w:val="en-AU"/>
        </w:rPr>
        <w:t xml:space="preserve">: </w:t>
      </w:r>
      <w:r w:rsidRPr="00BF15E7">
        <w:rPr>
          <w:rFonts w:ascii="Calibri" w:hAnsi="Calibri"/>
          <w:i/>
          <w:iCs/>
          <w:lang w:val="en-AU"/>
        </w:rPr>
        <w:t>(Formed 12 April 2018)</w:t>
      </w:r>
      <w:r w:rsidRPr="00BF15E7">
        <w:rPr>
          <w:rFonts w:ascii="Calibri" w:hAnsi="Calibri"/>
          <w:lang w:val="en-AU"/>
        </w:rPr>
        <w:t xml:space="preserve">: Mr Rattenbury (Chair), Ms Cheyne, Mr Wall. </w:t>
      </w:r>
      <w:r w:rsidRPr="00BF15E7">
        <w:rPr>
          <w:rFonts w:ascii="Calibri" w:hAnsi="Calibri"/>
          <w:i/>
          <w:lang w:val="en-AU"/>
        </w:rPr>
        <w:t>(Presented 31 July 2018)</w:t>
      </w:r>
    </w:p>
    <w:p w:rsidR="00BF15E7" w:rsidRPr="00BF15E7" w:rsidRDefault="00BF15E7" w:rsidP="000B35AB">
      <w:pPr>
        <w:tabs>
          <w:tab w:val="right" w:pos="567"/>
          <w:tab w:val="left" w:pos="1134"/>
        </w:tabs>
        <w:spacing w:before="120" w:after="120"/>
        <w:ind w:right="-188"/>
        <w:rPr>
          <w:rFonts w:ascii="Calibri" w:hAnsi="Calibri"/>
          <w:i/>
          <w:lang w:val="en-AU"/>
        </w:rPr>
      </w:pPr>
      <w:r w:rsidRPr="00BF15E7">
        <w:rPr>
          <w:rFonts w:ascii="Calibri" w:hAnsi="Calibri"/>
          <w:b/>
          <w:bCs/>
          <w:caps/>
          <w:lang w:val="en-AU"/>
        </w:rPr>
        <w:t>Privileges 2019—Select Committee</w:t>
      </w:r>
      <w:r w:rsidRPr="00BF15E7">
        <w:rPr>
          <w:rFonts w:ascii="Calibri" w:hAnsi="Calibri"/>
          <w:lang w:val="en-AU"/>
        </w:rPr>
        <w:t xml:space="preserve">: </w:t>
      </w:r>
      <w:r w:rsidRPr="00BF15E7">
        <w:rPr>
          <w:rFonts w:ascii="Calibri" w:hAnsi="Calibri"/>
          <w:i/>
          <w:iCs/>
          <w:lang w:val="en-AU"/>
        </w:rPr>
        <w:t>(Formed 4 April 2019)</w:t>
      </w:r>
      <w:r w:rsidRPr="00BF15E7">
        <w:rPr>
          <w:rFonts w:ascii="Calibri" w:hAnsi="Calibri"/>
          <w:lang w:val="en-AU"/>
        </w:rPr>
        <w:t xml:space="preserve">: Mr Pettersson </w:t>
      </w:r>
      <w:r w:rsidRPr="00BF15E7">
        <w:rPr>
          <w:rFonts w:ascii="Calibri" w:hAnsi="Calibri"/>
          <w:iCs/>
          <w:lang w:val="en-AU"/>
        </w:rPr>
        <w:t>(Chair)</w:t>
      </w:r>
      <w:r w:rsidRPr="00BF15E7">
        <w:rPr>
          <w:rFonts w:ascii="Calibri" w:hAnsi="Calibri"/>
          <w:lang w:val="en-AU"/>
        </w:rPr>
        <w:t xml:space="preserve">, Mr Rattenbury, Mr Wall. </w:t>
      </w:r>
      <w:r w:rsidRPr="00BF15E7">
        <w:rPr>
          <w:rFonts w:ascii="Calibri" w:hAnsi="Calibri"/>
          <w:i/>
          <w:lang w:val="en-AU"/>
        </w:rPr>
        <w:t>(Presented 9 July 2019)</w:t>
      </w:r>
    </w:p>
    <w:p w:rsidR="00F5298F" w:rsidRPr="007201EC" w:rsidRDefault="00BF15E7" w:rsidP="007201EC">
      <w:pPr>
        <w:tabs>
          <w:tab w:val="right" w:pos="580"/>
        </w:tabs>
        <w:spacing w:before="120" w:after="480"/>
        <w:ind w:left="567" w:right="-188" w:hanging="567"/>
        <w:jc w:val="center"/>
        <w:rPr>
          <w:rFonts w:ascii="Calibri" w:hAnsi="Calibri"/>
          <w:b/>
          <w:lang w:eastAsia="en-US"/>
        </w:rPr>
      </w:pPr>
      <w:r w:rsidRPr="00BF15E7">
        <w:rPr>
          <w:rFonts w:ascii="Calibri" w:hAnsi="Calibri"/>
          <w:lang w:eastAsia="en-US"/>
        </w:rPr>
        <w:t>_______________</w:t>
      </w:r>
    </w:p>
    <w:sectPr w:rsidR="00F5298F" w:rsidRPr="007201EC" w:rsidSect="000B35A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22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EE" w:rsidRDefault="001C14EE" w:rsidP="000F3D35">
      <w:r>
        <w:separator/>
      </w:r>
    </w:p>
  </w:endnote>
  <w:endnote w:type="continuationSeparator" w:id="0">
    <w:p w:rsidR="001C14EE" w:rsidRDefault="001C14EE"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Default="001C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Default="001C1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Pr="001B3310" w:rsidRDefault="001C14EE"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1C14EE" w:rsidRPr="001B3310" w:rsidRDefault="001C14EE" w:rsidP="000F3D35">
    <w:pPr>
      <w:jc w:val="center"/>
      <w:rPr>
        <w:i/>
      </w:rPr>
    </w:pPr>
  </w:p>
  <w:p w:rsidR="001C14EE" w:rsidRPr="001B3310" w:rsidRDefault="001C14EE"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EE" w:rsidRDefault="001C14EE" w:rsidP="000F3D35">
      <w:r>
        <w:separator/>
      </w:r>
    </w:p>
  </w:footnote>
  <w:footnote w:type="continuationSeparator" w:id="0">
    <w:p w:rsidR="001C14EE" w:rsidRDefault="001C14EE"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Pr="00F5298F" w:rsidRDefault="001C14E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F5667">
      <w:rPr>
        <w:noProof/>
        <w:sz w:val="21"/>
        <w:szCs w:val="21"/>
      </w:rPr>
      <w:t>2242</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117</w:t>
    </w:r>
    <w:r w:rsidRPr="00F5298F">
      <w:rPr>
        <w:rFonts w:ascii="Arial" w:hAnsi="Arial" w:cs="Arial"/>
        <w:i/>
        <w:color w:val="222222"/>
        <w:sz w:val="21"/>
        <w:szCs w:val="21"/>
        <w:shd w:val="clear" w:color="auto" w:fill="FFFFFF"/>
      </w:rPr>
      <w:t>—</w:t>
    </w:r>
    <w:r>
      <w:rPr>
        <w:i/>
        <w:sz w:val="21"/>
        <w:szCs w:val="21"/>
      </w:rPr>
      <w:t>23 October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Pr="00F5298F" w:rsidRDefault="001C14EE"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117</w:t>
    </w:r>
    <w:r w:rsidRPr="00F5298F">
      <w:rPr>
        <w:rFonts w:ascii="Arial" w:hAnsi="Arial" w:cs="Arial"/>
        <w:i/>
        <w:color w:val="222222"/>
        <w:sz w:val="21"/>
        <w:szCs w:val="21"/>
        <w:shd w:val="clear" w:color="auto" w:fill="FFFFFF"/>
      </w:rPr>
      <w:t>—</w:t>
    </w:r>
    <w:r>
      <w:rPr>
        <w:i/>
        <w:sz w:val="21"/>
        <w:szCs w:val="21"/>
      </w:rPr>
      <w:t>23 October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F5667">
      <w:rPr>
        <w:noProof/>
        <w:sz w:val="21"/>
        <w:szCs w:val="21"/>
      </w:rPr>
      <w:t>2243</w:t>
    </w:r>
    <w:r w:rsidRPr="00F5298F">
      <w:rPr>
        <w:noProof/>
        <w:sz w:val="21"/>
        <w:szCs w:val="21"/>
      </w:rPr>
      <w:fldChar w:fldCharType="end"/>
    </w:r>
  </w:p>
  <w:p w:rsidR="001C14EE" w:rsidRPr="00476347" w:rsidRDefault="001C14EE"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EE" w:rsidRPr="00F5298F" w:rsidRDefault="001C14EE"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F5667">
      <w:rPr>
        <w:noProof/>
        <w:sz w:val="21"/>
        <w:szCs w:val="21"/>
      </w:rPr>
      <w:t>2223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38D424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028D4"/>
    <w:multiLevelType w:val="hybridMultilevel"/>
    <w:tmpl w:val="C584DB66"/>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53D3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25B54C4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818E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C6FB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81301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1A3BB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391FF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74379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A168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C2CB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E50F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8234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53A1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8"/>
  </w:num>
  <w:num w:numId="5">
    <w:abstractNumId w:val="8"/>
  </w:num>
  <w:num w:numId="6">
    <w:abstractNumId w:val="8"/>
  </w:num>
  <w:num w:numId="7">
    <w:abstractNumId w:val="2"/>
  </w:num>
  <w:num w:numId="8">
    <w:abstractNumId w:val="14"/>
  </w:num>
  <w:num w:numId="9">
    <w:abstractNumId w:val="11"/>
  </w:num>
  <w:num w:numId="10">
    <w:abstractNumId w:val="15"/>
  </w:num>
  <w:num w:numId="11">
    <w:abstractNumId w:val="3"/>
  </w:num>
  <w:num w:numId="12">
    <w:abstractNumId w:val="13"/>
  </w:num>
  <w:num w:numId="13">
    <w:abstractNumId w:val="1"/>
  </w:num>
  <w:num w:numId="14">
    <w:abstractNumId w:val="5"/>
  </w:num>
  <w:num w:numId="15">
    <w:abstractNumId w:val="9"/>
  </w:num>
  <w:num w:numId="16">
    <w:abstractNumId w:val="17"/>
  </w:num>
  <w:num w:numId="17">
    <w:abstractNumId w:val="6"/>
  </w:num>
  <w:num w:numId="18">
    <w:abstractNumId w:val="16"/>
  </w:num>
  <w:num w:numId="19">
    <w:abstractNumId w:val="10"/>
  </w:num>
  <w:num w:numId="20">
    <w:abstractNumId w:val="7"/>
  </w:num>
  <w:num w:numId="21">
    <w:abstractNumId w:val="12"/>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E7"/>
    <w:rsid w:val="00011D79"/>
    <w:rsid w:val="00041558"/>
    <w:rsid w:val="000453A9"/>
    <w:rsid w:val="000B35AB"/>
    <w:rsid w:val="000F3D35"/>
    <w:rsid w:val="001C14EE"/>
    <w:rsid w:val="001D1E9C"/>
    <w:rsid w:val="00270274"/>
    <w:rsid w:val="00335BC5"/>
    <w:rsid w:val="00352FBA"/>
    <w:rsid w:val="004438E1"/>
    <w:rsid w:val="00476347"/>
    <w:rsid w:val="004846F8"/>
    <w:rsid w:val="004C47C6"/>
    <w:rsid w:val="004E54D5"/>
    <w:rsid w:val="005045B6"/>
    <w:rsid w:val="00585559"/>
    <w:rsid w:val="0060380C"/>
    <w:rsid w:val="006D7183"/>
    <w:rsid w:val="006F5667"/>
    <w:rsid w:val="00716637"/>
    <w:rsid w:val="007201EC"/>
    <w:rsid w:val="0081083C"/>
    <w:rsid w:val="00822FE1"/>
    <w:rsid w:val="00827048"/>
    <w:rsid w:val="00864BFB"/>
    <w:rsid w:val="008B216C"/>
    <w:rsid w:val="008B4A7E"/>
    <w:rsid w:val="008C5A12"/>
    <w:rsid w:val="0091670C"/>
    <w:rsid w:val="00A273E2"/>
    <w:rsid w:val="00A81D75"/>
    <w:rsid w:val="00AA4E99"/>
    <w:rsid w:val="00AF3C23"/>
    <w:rsid w:val="00B07807"/>
    <w:rsid w:val="00BD117D"/>
    <w:rsid w:val="00BF15E7"/>
    <w:rsid w:val="00C06509"/>
    <w:rsid w:val="00C804B3"/>
    <w:rsid w:val="00C9309E"/>
    <w:rsid w:val="00CA18B3"/>
    <w:rsid w:val="00CF04C1"/>
    <w:rsid w:val="00EC12A8"/>
    <w:rsid w:val="00F068A6"/>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F142C6C-06BD-40D4-8025-8E41524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paragraph" w:customStyle="1" w:styleId="NPHeading3">
    <w:name w:val="NP Heading 3"/>
    <w:basedOn w:val="Normal"/>
    <w:rsid w:val="00270274"/>
    <w:pPr>
      <w:tabs>
        <w:tab w:val="right" w:pos="580"/>
      </w:tabs>
      <w:spacing w:before="240" w:after="240"/>
    </w:pPr>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106/" TargetMode="External"/><Relationship Id="rId18" Type="http://schemas.openxmlformats.org/officeDocument/2006/relationships/hyperlink" Target="https://legislation.act.gov.au/b/db_61173/"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egislation.act.gov.au/b/db_60977/" TargetMode="External"/><Relationship Id="rId7" Type="http://schemas.openxmlformats.org/officeDocument/2006/relationships/footnotes" Target="footnotes.xml"/><Relationship Id="rId12" Type="http://schemas.openxmlformats.org/officeDocument/2006/relationships/hyperlink" Target="http://www.legislation.act.gov.au/b/db_58053/default.asp" TargetMode="External"/><Relationship Id="rId17" Type="http://schemas.openxmlformats.org/officeDocument/2006/relationships/hyperlink" Target="https://legislation.act.gov.au/b/db_60979/" TargetMode="External"/><Relationship Id="rId25" Type="http://schemas.openxmlformats.org/officeDocument/2006/relationships/hyperlink" Target="http://www.parliament.act.gov.au/in-the-assembly/questions-pap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act.gov.au/b/db_61016/" TargetMode="External"/><Relationship Id="rId20" Type="http://schemas.openxmlformats.org/officeDocument/2006/relationships/hyperlink" Target="http://www.legislation.act.gov.au/b/db_57057/default.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00/default.asp" TargetMode="External"/><Relationship Id="rId24" Type="http://schemas.openxmlformats.org/officeDocument/2006/relationships/hyperlink" Target="https://legislation.act.gov.au/b/db_610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act.gov.au/b/db_60978/" TargetMode="External"/><Relationship Id="rId23" Type="http://schemas.openxmlformats.org/officeDocument/2006/relationships/hyperlink" Target="https://legislation.act.gov.au/b/db_61022/" TargetMode="External"/><Relationship Id="rId28" Type="http://schemas.openxmlformats.org/officeDocument/2006/relationships/footer" Target="footer1.xml"/><Relationship Id="rId10" Type="http://schemas.openxmlformats.org/officeDocument/2006/relationships/hyperlink" Target="http://www.legislation.act.gov.au/b/db_55871/default.asp" TargetMode="External"/><Relationship Id="rId19" Type="http://schemas.openxmlformats.org/officeDocument/2006/relationships/hyperlink" Target="https://www.legislation.act.gov.au/b/db_59281/"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799/" TargetMode="External"/><Relationship Id="rId22" Type="http://schemas.openxmlformats.org/officeDocument/2006/relationships/hyperlink" Target="https://legislation.act.gov.au/b/db_60976/"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F2E990-0C74-4CDE-944F-D5AA2C63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81</TotalTime>
  <Pages>30</Pages>
  <Words>8028</Words>
  <Characters>45766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19</cp:revision>
  <dcterms:created xsi:type="dcterms:W3CDTF">2019-10-22T02:19:00Z</dcterms:created>
  <dcterms:modified xsi:type="dcterms:W3CDTF">2019-11-01T00:52:00Z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