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3B6E" w14:textId="77777777" w:rsidR="00966F78" w:rsidRPr="00D87726" w:rsidRDefault="00966F78" w:rsidP="0064748E">
      <w:pPr>
        <w:spacing w:before="240" w:after="240"/>
        <w:jc w:val="center"/>
        <w:rPr>
          <w:sz w:val="24"/>
        </w:rPr>
      </w:pPr>
      <w:r w:rsidRPr="00D87726">
        <w:rPr>
          <w:sz w:val="24"/>
        </w:rPr>
        <w:t>MEDIA RELEASE</w:t>
      </w:r>
    </w:p>
    <w:p w14:paraId="6B15C6E5" w14:textId="6879584E" w:rsidR="002F538A" w:rsidRDefault="002F538A" w:rsidP="0064748E">
      <w:pPr>
        <w:pStyle w:val="Bodycopy"/>
        <w:keepNext w:val="0"/>
        <w:spacing w:before="240" w:after="240"/>
        <w:jc w:val="center"/>
        <w:rPr>
          <w:rFonts w:ascii="Calibri" w:eastAsia="Calibri" w:hAnsi="Calibri"/>
          <w:b/>
          <w:bCs/>
          <w:sz w:val="28"/>
          <w:szCs w:val="28"/>
        </w:rPr>
      </w:pPr>
      <w:r w:rsidRPr="00CD46ED">
        <w:rPr>
          <w:rFonts w:ascii="Calibri" w:eastAsia="Calibri" w:hAnsi="Calibri"/>
          <w:b/>
          <w:bCs/>
          <w:sz w:val="28"/>
          <w:szCs w:val="28"/>
        </w:rPr>
        <w:t xml:space="preserve">Inquiry into </w:t>
      </w:r>
      <w:r w:rsidR="00532A87">
        <w:rPr>
          <w:rFonts w:ascii="Calibri" w:eastAsia="Calibri" w:hAnsi="Calibri"/>
          <w:b/>
          <w:bCs/>
          <w:sz w:val="28"/>
          <w:szCs w:val="28"/>
        </w:rPr>
        <w:t>the future of the working week</w:t>
      </w:r>
      <w:r w:rsidR="00547331">
        <w:rPr>
          <w:rFonts w:ascii="Calibri" w:eastAsia="Calibri" w:hAnsi="Calibri"/>
          <w:b/>
          <w:bCs/>
          <w:sz w:val="28"/>
          <w:szCs w:val="28"/>
        </w:rPr>
        <w:t>—R</w:t>
      </w:r>
      <w:r w:rsidR="000F241D">
        <w:rPr>
          <w:rFonts w:ascii="Calibri" w:eastAsia="Calibri" w:hAnsi="Calibri"/>
          <w:b/>
          <w:bCs/>
          <w:sz w:val="28"/>
          <w:szCs w:val="28"/>
        </w:rPr>
        <w:t xml:space="preserve">eport </w:t>
      </w:r>
      <w:proofErr w:type="gramStart"/>
      <w:r w:rsidR="000F241D">
        <w:rPr>
          <w:rFonts w:ascii="Calibri" w:eastAsia="Calibri" w:hAnsi="Calibri"/>
          <w:b/>
          <w:bCs/>
          <w:sz w:val="28"/>
          <w:szCs w:val="28"/>
        </w:rPr>
        <w:t>tabled</w:t>
      </w:r>
      <w:proofErr w:type="gramEnd"/>
    </w:p>
    <w:p w14:paraId="6EE3E655" w14:textId="79D88914" w:rsidR="00F21F85" w:rsidRDefault="00F21F85" w:rsidP="00F21F85">
      <w:pPr>
        <w:spacing w:before="240" w:after="240"/>
      </w:pPr>
      <w:r>
        <w:t xml:space="preserve">The Standing Committee on </w:t>
      </w:r>
      <w:r w:rsidR="0088529C">
        <w:t xml:space="preserve">Economy and Gender and Economic Equality </w:t>
      </w:r>
      <w:r w:rsidR="000F241D">
        <w:t xml:space="preserve">today tabled the Committee’s report on its </w:t>
      </w:r>
      <w:r w:rsidR="000F241D" w:rsidRPr="000F241D">
        <w:rPr>
          <w:i/>
          <w:iCs/>
        </w:rPr>
        <w:t xml:space="preserve">Inquiry into </w:t>
      </w:r>
      <w:r w:rsidR="00816F32">
        <w:rPr>
          <w:i/>
          <w:iCs/>
        </w:rPr>
        <w:t>the future of the working week</w:t>
      </w:r>
      <w:r w:rsidR="000F241D">
        <w:t>.</w:t>
      </w:r>
    </w:p>
    <w:p w14:paraId="030FB603" w14:textId="156A4F17" w:rsidR="00070EE9" w:rsidRDefault="00070EE9" w:rsidP="00F21F85">
      <w:pPr>
        <w:spacing w:before="240" w:after="240"/>
      </w:pPr>
      <w:r>
        <w:t>The Committee consulted widely with community groups, academics, unions, and individuals, receiving 34</w:t>
      </w:r>
      <w:r w:rsidR="0032743E">
        <w:t> </w:t>
      </w:r>
      <w:r>
        <w:t>written submissions, three exhibits, and over 1,000 responses to an online survey. The Committee also held four public hearings in April and May 2023, hearing from 19 individuals and organisations.</w:t>
      </w:r>
    </w:p>
    <w:p w14:paraId="78B26BE8" w14:textId="00B638CC" w:rsidR="0088529C" w:rsidRDefault="0088529C" w:rsidP="00F21F85">
      <w:pPr>
        <w:spacing w:before="240" w:after="240"/>
      </w:pPr>
      <w:r>
        <w:t xml:space="preserve">The Committee’s report made </w:t>
      </w:r>
      <w:r w:rsidR="00816F32">
        <w:t xml:space="preserve">three </w:t>
      </w:r>
      <w:r>
        <w:t>recommendations</w:t>
      </w:r>
      <w:r w:rsidR="00532A87">
        <w:t>:</w:t>
      </w:r>
    </w:p>
    <w:p w14:paraId="69AD9FAE" w14:textId="331309EC" w:rsidR="00532A87" w:rsidRDefault="00532A87" w:rsidP="00532A87">
      <w:pPr>
        <w:pStyle w:val="ListParagraph"/>
        <w:numPr>
          <w:ilvl w:val="0"/>
          <w:numId w:val="31"/>
        </w:numPr>
        <w:spacing w:before="240" w:after="240"/>
      </w:pPr>
      <w:r>
        <w:t xml:space="preserve">that the ACT Government note the findings of the report into the future of the working </w:t>
      </w:r>
      <w:proofErr w:type="gramStart"/>
      <w:r>
        <w:t>week;</w:t>
      </w:r>
      <w:proofErr w:type="gramEnd"/>
    </w:p>
    <w:p w14:paraId="7DC992DF" w14:textId="79DFDFF7" w:rsidR="00532A87" w:rsidRDefault="00532A87" w:rsidP="00532A87">
      <w:pPr>
        <w:pStyle w:val="ListParagraph"/>
        <w:numPr>
          <w:ilvl w:val="0"/>
          <w:numId w:val="31"/>
        </w:numPr>
        <w:spacing w:before="240" w:after="240"/>
      </w:pPr>
      <w:r>
        <w:t>that the ACT convene a working group to develop a roadmap to inform a trial with the ACT Public Service of the four-day work week; and</w:t>
      </w:r>
    </w:p>
    <w:p w14:paraId="1C9FFFE4" w14:textId="24F22DEC" w:rsidR="00532A87" w:rsidRDefault="00532A87" w:rsidP="00532A87">
      <w:pPr>
        <w:pStyle w:val="ListParagraph"/>
        <w:numPr>
          <w:ilvl w:val="0"/>
          <w:numId w:val="31"/>
        </w:numPr>
        <w:spacing w:before="240" w:after="240"/>
      </w:pPr>
      <w:r>
        <w:t xml:space="preserve">that the ACT Government develop a pilot program with support structures for private sector employers who would like to </w:t>
      </w:r>
      <w:r w:rsidR="00070EE9">
        <w:t xml:space="preserve">voluntarily </w:t>
      </w:r>
      <w:r>
        <w:t>trial a four-day work week.</w:t>
      </w:r>
    </w:p>
    <w:p w14:paraId="766C008D" w14:textId="29E60B98" w:rsidR="000F241D" w:rsidRDefault="000F241D" w:rsidP="000F241D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r w:rsidRPr="00AA2224">
        <w:rPr>
          <w:rFonts w:asciiTheme="minorHAnsi" w:hAnsiTheme="minorHAnsi"/>
          <w:sz w:val="22"/>
          <w:lang w:eastAsia="en-US"/>
        </w:rPr>
        <w:t>The Committee’s report</w:t>
      </w:r>
      <w:r w:rsidR="001A23F8">
        <w:rPr>
          <w:rFonts w:asciiTheme="minorHAnsi" w:hAnsiTheme="minorHAnsi"/>
          <w:sz w:val="22"/>
          <w:lang w:eastAsia="en-US"/>
        </w:rPr>
        <w:t>, with a dissenting report by Ms Castley,</w:t>
      </w:r>
      <w:r w:rsidRPr="00AA2224">
        <w:rPr>
          <w:rFonts w:asciiTheme="minorHAnsi" w:hAnsiTheme="minorHAnsi"/>
          <w:sz w:val="22"/>
          <w:lang w:eastAsia="en-US"/>
        </w:rPr>
        <w:t xml:space="preserve"> is available on the Assembly’s </w:t>
      </w:r>
      <w:hyperlink r:id="rId8" w:history="1">
        <w:r w:rsidRPr="00AA2224">
          <w:rPr>
            <w:rFonts w:asciiTheme="minorHAnsi" w:hAnsiTheme="minorHAnsi"/>
            <w:sz w:val="22"/>
            <w:lang w:eastAsia="en-US"/>
          </w:rPr>
          <w:t>webpage</w:t>
        </w:r>
      </w:hyperlink>
      <w:r>
        <w:rPr>
          <w:rFonts w:asciiTheme="minorHAnsi" w:hAnsiTheme="minorHAnsi"/>
          <w:sz w:val="22"/>
          <w:lang w:eastAsia="en-US"/>
        </w:rPr>
        <w:t xml:space="preserve"> at</w:t>
      </w:r>
      <w:r w:rsidR="0084013B">
        <w:rPr>
          <w:rFonts w:asciiTheme="minorHAnsi" w:hAnsiTheme="minorHAnsi"/>
          <w:sz w:val="22"/>
          <w:lang w:eastAsia="en-US"/>
        </w:rPr>
        <w:t xml:space="preserve">: </w:t>
      </w:r>
      <w:hyperlink r:id="rId9" w:history="1">
        <w:r w:rsidR="0084013B" w:rsidRPr="00792C8F">
          <w:rPr>
            <w:rStyle w:val="Hyperlink"/>
            <w:rFonts w:asciiTheme="minorHAnsi" w:eastAsiaTheme="majorEastAsia" w:hAnsiTheme="minorHAnsi"/>
            <w:sz w:val="22"/>
            <w:lang w:eastAsia="en-US"/>
          </w:rPr>
          <w:t>https://www.parliament.act.gov.au/parliamentary-business/in-committees/recent-reports</w:t>
        </w:r>
      </w:hyperlink>
    </w:p>
    <w:p w14:paraId="377607FE" w14:textId="77777777" w:rsidR="00786DA6" w:rsidRDefault="00786DA6" w:rsidP="00786DA6">
      <w:pPr>
        <w:spacing w:before="240" w:after="240"/>
      </w:pPr>
      <w:r w:rsidRPr="00AA2224">
        <w:t xml:space="preserve">Under the Assembly’s standing orders, the </w:t>
      </w:r>
      <w:r>
        <w:t xml:space="preserve">ACT </w:t>
      </w:r>
      <w:r w:rsidRPr="00AA2224">
        <w:t>Government is required to respond to committee reports within four months of tabling.</w:t>
      </w:r>
    </w:p>
    <w:p w14:paraId="3D155509" w14:textId="77777777" w:rsidR="000F241D" w:rsidRDefault="000F241D" w:rsidP="00F21F85">
      <w:pPr>
        <w:spacing w:before="240" w:after="240"/>
      </w:pPr>
    </w:p>
    <w:p w14:paraId="5EB75D6B" w14:textId="2154CA3F" w:rsidR="00232EFD" w:rsidRPr="00462058" w:rsidRDefault="00232EFD" w:rsidP="00F21F85">
      <w:pPr>
        <w:pStyle w:val="Bodycopy"/>
        <w:spacing w:before="240" w:after="240"/>
        <w:rPr>
          <w:rFonts w:ascii="Calibri" w:hAnsi="Calibri" w:cs="Palatino Linotype"/>
          <w:b/>
          <w:color w:val="auto"/>
          <w:szCs w:val="22"/>
        </w:rPr>
      </w:pPr>
      <w:r w:rsidRPr="00462058">
        <w:rPr>
          <w:b/>
          <w:color w:val="auto"/>
          <w:szCs w:val="22"/>
        </w:rPr>
        <w:t>STATEMENT ENDS</w:t>
      </w:r>
      <w:r w:rsidR="00816F32">
        <w:rPr>
          <w:b/>
          <w:color w:val="auto"/>
          <w:szCs w:val="22"/>
        </w:rPr>
        <w:t>—</w:t>
      </w:r>
      <w:r w:rsidR="008A7EAD">
        <w:rPr>
          <w:b/>
          <w:color w:val="auto"/>
          <w:szCs w:val="22"/>
        </w:rPr>
        <w:t>Thursday, 14 September</w:t>
      </w:r>
      <w:r w:rsidR="00816F32">
        <w:rPr>
          <w:b/>
          <w:color w:val="auto"/>
          <w:szCs w:val="22"/>
        </w:rPr>
        <w:t xml:space="preserve"> 2023</w:t>
      </w:r>
    </w:p>
    <w:p w14:paraId="5E91503D" w14:textId="77777777" w:rsidR="00966F78" w:rsidRPr="00462058" w:rsidRDefault="00966F78" w:rsidP="00F21F85">
      <w:pPr>
        <w:pBdr>
          <w:bottom w:val="single" w:sz="4" w:space="1" w:color="auto"/>
        </w:pBdr>
        <w:autoSpaceDE w:val="0"/>
        <w:autoSpaceDN w:val="0"/>
        <w:adjustRightInd w:val="0"/>
        <w:spacing w:before="240" w:after="240"/>
        <w:rPr>
          <w:rFonts w:ascii="Calibri" w:hAnsi="Calibri" w:cs="Palatino Linotype"/>
          <w:szCs w:val="22"/>
        </w:rPr>
      </w:pPr>
    </w:p>
    <w:p w14:paraId="07C01353" w14:textId="77777777" w:rsidR="00966F78" w:rsidRPr="00DC6577" w:rsidRDefault="00966F78" w:rsidP="00462058">
      <w:pPr>
        <w:spacing w:before="120" w:after="120"/>
        <w:rPr>
          <w:rFonts w:ascii="Calibri" w:hAnsi="Calibri"/>
          <w:b/>
          <w:szCs w:val="22"/>
        </w:rPr>
      </w:pPr>
      <w:r w:rsidRPr="00DC6577">
        <w:rPr>
          <w:rFonts w:ascii="Calibri" w:hAnsi="Calibri"/>
          <w:b/>
          <w:szCs w:val="22"/>
        </w:rPr>
        <w:t>For more information contact:</w:t>
      </w:r>
    </w:p>
    <w:p w14:paraId="19AD2250" w14:textId="688F0183" w:rsidR="008A7EAD" w:rsidRPr="00DC6577" w:rsidRDefault="00966F78" w:rsidP="00462058">
      <w:pPr>
        <w:spacing w:before="120" w:after="120"/>
        <w:rPr>
          <w:rFonts w:ascii="Calibri" w:hAnsi="Calibri"/>
          <w:szCs w:val="22"/>
        </w:rPr>
      </w:pPr>
      <w:r w:rsidRPr="00DC6577">
        <w:rPr>
          <w:rFonts w:ascii="Calibri" w:hAnsi="Calibri"/>
          <w:szCs w:val="22"/>
        </w:rPr>
        <w:t xml:space="preserve">Committee Chair, </w:t>
      </w:r>
      <w:r w:rsidR="008267FE" w:rsidRPr="00DC6577">
        <w:rPr>
          <w:rFonts w:ascii="Calibri" w:hAnsi="Calibri"/>
          <w:szCs w:val="22"/>
        </w:rPr>
        <w:t>M</w:t>
      </w:r>
      <w:r w:rsidR="0088529C" w:rsidRPr="00DC6577">
        <w:rPr>
          <w:rFonts w:ascii="Calibri" w:hAnsi="Calibri"/>
          <w:szCs w:val="22"/>
        </w:rPr>
        <w:t>s Leanne Cas</w:t>
      </w:r>
      <w:r w:rsidR="008267FE" w:rsidRPr="00DC6577">
        <w:rPr>
          <w:rFonts w:ascii="Calibri" w:hAnsi="Calibri"/>
          <w:szCs w:val="22"/>
        </w:rPr>
        <w:t>t</w:t>
      </w:r>
      <w:r w:rsidR="0088529C" w:rsidRPr="00DC6577">
        <w:rPr>
          <w:rFonts w:ascii="Calibri" w:hAnsi="Calibri"/>
          <w:szCs w:val="22"/>
        </w:rPr>
        <w:t>ley</w:t>
      </w:r>
      <w:r w:rsidRPr="00DC6577">
        <w:rPr>
          <w:rFonts w:ascii="Calibri" w:hAnsi="Calibri"/>
          <w:szCs w:val="22"/>
        </w:rPr>
        <w:t xml:space="preserve"> MLA on </w:t>
      </w:r>
      <w:r w:rsidR="00356D86" w:rsidRPr="00DC6577">
        <w:rPr>
          <w:rFonts w:ascii="Calibri" w:hAnsi="Calibri"/>
          <w:szCs w:val="22"/>
        </w:rPr>
        <w:t xml:space="preserve">(02) </w:t>
      </w:r>
      <w:r w:rsidRPr="00DC6577">
        <w:rPr>
          <w:rFonts w:ascii="Calibri" w:hAnsi="Calibri"/>
          <w:szCs w:val="22"/>
        </w:rPr>
        <w:t>620 5</w:t>
      </w:r>
      <w:r w:rsidR="0088529C" w:rsidRPr="00DC6577">
        <w:rPr>
          <w:rFonts w:ascii="Calibri" w:hAnsi="Calibri"/>
          <w:szCs w:val="22"/>
        </w:rPr>
        <w:t>0283</w:t>
      </w:r>
    </w:p>
    <w:p w14:paraId="6FCA5C9A" w14:textId="49BFC454" w:rsidR="00E0612E" w:rsidRPr="00462058" w:rsidRDefault="00966F78" w:rsidP="00462058">
      <w:pPr>
        <w:spacing w:before="120" w:after="120"/>
        <w:rPr>
          <w:rFonts w:ascii="Calibri" w:hAnsi="Calibri"/>
          <w:szCs w:val="22"/>
        </w:rPr>
      </w:pPr>
      <w:r w:rsidRPr="00965F1F">
        <w:rPr>
          <w:rFonts w:ascii="Calibri" w:hAnsi="Calibri"/>
          <w:szCs w:val="22"/>
        </w:rPr>
        <w:t>Committee Secretary, M</w:t>
      </w:r>
      <w:r w:rsidR="00356D86" w:rsidRPr="00965F1F">
        <w:rPr>
          <w:rFonts w:ascii="Calibri" w:hAnsi="Calibri"/>
          <w:szCs w:val="22"/>
        </w:rPr>
        <w:t>s</w:t>
      </w:r>
      <w:r w:rsidRPr="00965F1F">
        <w:rPr>
          <w:rFonts w:ascii="Calibri" w:hAnsi="Calibri"/>
          <w:szCs w:val="22"/>
        </w:rPr>
        <w:t xml:space="preserve"> </w:t>
      </w:r>
      <w:r w:rsidR="004921C5">
        <w:rPr>
          <w:rFonts w:ascii="Calibri" w:hAnsi="Calibri"/>
          <w:szCs w:val="22"/>
        </w:rPr>
        <w:t>Sophie Milne</w:t>
      </w:r>
      <w:r w:rsidR="00356D86" w:rsidRPr="00965F1F">
        <w:rPr>
          <w:rFonts w:ascii="Calibri" w:hAnsi="Calibri"/>
          <w:szCs w:val="22"/>
        </w:rPr>
        <w:t xml:space="preserve"> </w:t>
      </w:r>
      <w:r w:rsidR="001D7E07" w:rsidRPr="00965F1F">
        <w:rPr>
          <w:rFonts w:ascii="Calibri" w:hAnsi="Calibri"/>
          <w:szCs w:val="22"/>
        </w:rPr>
        <w:t>on</w:t>
      </w:r>
      <w:r w:rsidRPr="00965F1F">
        <w:rPr>
          <w:rFonts w:ascii="Calibri" w:hAnsi="Calibri"/>
          <w:szCs w:val="22"/>
        </w:rPr>
        <w:t xml:space="preserve"> </w:t>
      </w:r>
      <w:r w:rsidR="00356D86" w:rsidRPr="00965F1F">
        <w:rPr>
          <w:rFonts w:ascii="Calibri" w:hAnsi="Calibri"/>
          <w:szCs w:val="22"/>
        </w:rPr>
        <w:t xml:space="preserve">(02) </w:t>
      </w:r>
      <w:r w:rsidRPr="00965F1F">
        <w:rPr>
          <w:rFonts w:ascii="Calibri" w:hAnsi="Calibri"/>
          <w:szCs w:val="22"/>
        </w:rPr>
        <w:t xml:space="preserve">620 </w:t>
      </w:r>
      <w:r w:rsidR="001D7E07" w:rsidRPr="00965F1F">
        <w:rPr>
          <w:rFonts w:ascii="Calibri" w:hAnsi="Calibri"/>
          <w:szCs w:val="22"/>
        </w:rPr>
        <w:t>50435</w:t>
      </w:r>
    </w:p>
    <w:sectPr w:rsidR="00E0612E" w:rsidRPr="00462058" w:rsidSect="004620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B1F81" w14:textId="77777777" w:rsidR="00FF65B8" w:rsidRDefault="00FF65B8" w:rsidP="00C044CF">
      <w:r>
        <w:separator/>
      </w:r>
    </w:p>
  </w:endnote>
  <w:endnote w:type="continuationSeparator" w:id="0">
    <w:p w14:paraId="2DE992B0" w14:textId="77777777" w:rsidR="00FF65B8" w:rsidRDefault="00FF65B8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185C" w14:textId="77777777" w:rsidR="006A36D4" w:rsidRDefault="006A36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6E30D1DD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CC30F6">
          <w:fldChar w:fldCharType="begin"/>
        </w:r>
        <w:r w:rsidR="00CC30F6">
          <w:instrText xml:space="preserve"> PAGE </w:instrText>
        </w:r>
        <w:r w:rsidR="00CC30F6">
          <w:fldChar w:fldCharType="separate"/>
        </w:r>
        <w:r w:rsidR="002834D8">
          <w:rPr>
            <w:noProof/>
          </w:rPr>
          <w:t>2</w:t>
        </w:r>
        <w:r w:rsidR="00CC30F6">
          <w:rPr>
            <w:noProof/>
          </w:rPr>
          <w:fldChar w:fldCharType="end"/>
        </w:r>
        <w:r w:rsidRPr="006114B4">
          <w:t xml:space="preserve"> of </w:t>
        </w:r>
        <w:r w:rsidR="002834D8">
          <w:rPr>
            <w:noProof/>
          </w:rPr>
          <w:fldChar w:fldCharType="begin"/>
        </w:r>
        <w:r w:rsidR="002834D8">
          <w:rPr>
            <w:noProof/>
          </w:rPr>
          <w:instrText xml:space="preserve"> NUMPAGES  </w:instrText>
        </w:r>
        <w:r w:rsidR="002834D8">
          <w:rPr>
            <w:noProof/>
          </w:rPr>
          <w:fldChar w:fldCharType="separate"/>
        </w:r>
        <w:r w:rsidR="002834D8">
          <w:rPr>
            <w:noProof/>
          </w:rPr>
          <w:t>2</w:t>
        </w:r>
        <w:r w:rsidR="002834D8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5BB7B447" w14:textId="77D33D57" w:rsidR="00346E5D" w:rsidRPr="00346E5D" w:rsidRDefault="00346E5D" w:rsidP="00346E5D">
        <w:pPr>
          <w:pStyle w:val="Footer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Civic Sq</w:t>
        </w:r>
        <w:r w:rsidR="0058319A">
          <w:rPr>
            <w:sz w:val="16"/>
            <w:szCs w:val="16"/>
          </w:rPr>
          <w:t>uare, London Circuit (GPO Box 1</w:t>
        </w:r>
        <w:r w:rsidRPr="00346E5D">
          <w:rPr>
            <w:sz w:val="16"/>
            <w:szCs w:val="16"/>
          </w:rPr>
          <w:t xml:space="preserve">020) Canberra ACT 2601 </w:t>
        </w:r>
        <w:r w:rsidRPr="00346E5D">
          <w:rPr>
            <w:sz w:val="16"/>
            <w:szCs w:val="16"/>
          </w:rPr>
          <w:br/>
        </w:r>
        <w:r w:rsidRPr="00346E5D">
          <w:rPr>
            <w:b/>
            <w:sz w:val="16"/>
            <w:szCs w:val="16"/>
          </w:rPr>
          <w:t xml:space="preserve">T </w:t>
        </w:r>
        <w:r w:rsidR="0058319A">
          <w:rPr>
            <w:sz w:val="16"/>
            <w:szCs w:val="16"/>
          </w:rPr>
          <w:t xml:space="preserve">(02) 6205 0127  </w:t>
        </w:r>
        <w:r w:rsidRPr="00346E5D">
          <w:rPr>
            <w:sz w:val="16"/>
            <w:szCs w:val="16"/>
          </w:rPr>
          <w:t xml:space="preserve"> </w:t>
        </w:r>
        <w:r w:rsidRPr="00346E5D">
          <w:rPr>
            <w:b/>
            <w:sz w:val="16"/>
            <w:szCs w:val="16"/>
          </w:rPr>
          <w:t>E</w:t>
        </w:r>
        <w:r w:rsidRPr="00346E5D">
          <w:rPr>
            <w:sz w:val="16"/>
            <w:szCs w:val="16"/>
          </w:rPr>
          <w:t xml:space="preserve"> </w:t>
        </w:r>
        <w:proofErr w:type="gramStart"/>
        <w:r w:rsidR="0064748E">
          <w:rPr>
            <w:sz w:val="16"/>
            <w:szCs w:val="16"/>
          </w:rPr>
          <w:t>LAC</w:t>
        </w:r>
        <w:r w:rsidR="0058319A">
          <w:rPr>
            <w:sz w:val="16"/>
            <w:szCs w:val="16"/>
          </w:rPr>
          <w:t>ommittees</w:t>
        </w:r>
        <w:r w:rsidR="0064748E">
          <w:rPr>
            <w:sz w:val="16"/>
            <w:szCs w:val="16"/>
          </w:rPr>
          <w:t>PA</w:t>
        </w:r>
        <w:r w:rsidRPr="00346E5D">
          <w:rPr>
            <w:sz w:val="16"/>
            <w:szCs w:val="16"/>
          </w:rPr>
          <w:t xml:space="preserve">@parliament.act.gov.au  </w:t>
        </w:r>
        <w:r w:rsidRPr="00346E5D">
          <w:rPr>
            <w:b/>
            <w:sz w:val="16"/>
            <w:szCs w:val="16"/>
          </w:rPr>
          <w:t>W</w:t>
        </w:r>
        <w:proofErr w:type="gramEnd"/>
        <w:r w:rsidRPr="00346E5D">
          <w:rPr>
            <w:sz w:val="16"/>
            <w:szCs w:val="16"/>
          </w:rPr>
          <w:t xml:space="preserve"> www.parliament.act.gov.au</w:t>
        </w:r>
      </w:p>
      <w:p w14:paraId="318BE501" w14:textId="77777777" w:rsidR="00346E5D" w:rsidRPr="006B1615" w:rsidRDefault="00346E5D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Printed on 100% recycled paper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93799" w14:textId="77777777" w:rsidR="00FF65B8" w:rsidRDefault="00FF65B8" w:rsidP="00C044CF">
      <w:r>
        <w:separator/>
      </w:r>
    </w:p>
  </w:footnote>
  <w:footnote w:type="continuationSeparator" w:id="0">
    <w:p w14:paraId="3B5B132A" w14:textId="77777777" w:rsidR="00FF65B8" w:rsidRDefault="00FF65B8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E39E" w14:textId="77777777" w:rsidR="006A36D4" w:rsidRDefault="006A36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BD62" w14:textId="77777777" w:rsidR="006A36D4" w:rsidRDefault="006A36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180E" w14:textId="316C8400" w:rsidR="00755FAC" w:rsidRPr="00F43DBE" w:rsidRDefault="00AF0048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B1F4CE4" wp14:editId="573899AE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7016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70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C133D" w14:textId="298B64FC" w:rsidR="00DB42BF" w:rsidRDefault="00DB42BF" w:rsidP="0064779A">
                          <w:pPr>
                            <w:pStyle w:val="Customheader"/>
                            <w:jc w:val="left"/>
                          </w:pPr>
                          <w:r w:rsidRPr="00DB42BF">
                            <w:t xml:space="preserve">Standing Committee on </w:t>
                          </w:r>
                          <w:r w:rsidR="0088529C">
                            <w:t>Economy and Gender and Economic Equality</w:t>
                          </w:r>
                        </w:p>
                        <w:p w14:paraId="750AC035" w14:textId="41DEC6AE" w:rsidR="00FF1061" w:rsidRPr="00FF1061" w:rsidRDefault="00F21F85" w:rsidP="00FF1061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</w:t>
                          </w:r>
                          <w:r w:rsidR="0088529C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s Leanne Castley</w:t>
                          </w:r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 w:rsid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, </w:t>
                          </w: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</w:t>
                          </w:r>
                          <w:r w:rsidR="0088529C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s Suzanne Orr</w:t>
                          </w:r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 (Deputy Chair)</w:t>
                          </w:r>
                          <w:r w:rsidR="001D7E07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,</w:t>
                          </w:r>
                        </w:p>
                        <w:p w14:paraId="387CA22C" w14:textId="3EDD19DE" w:rsidR="00FF1061" w:rsidRPr="00FF1061" w:rsidRDefault="00F21F85" w:rsidP="00FF1061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Mr</w:t>
                          </w:r>
                          <w:r w:rsidR="0088529C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Johnathan Davis</w:t>
                          </w:r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206641A3" w14:textId="77777777" w:rsidR="0064779A" w:rsidRDefault="0064779A" w:rsidP="0064779A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0DF0C0EA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68259B69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05C7F326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62C7B0C6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21D59012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1F4C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" filled="f" stroked="f">
              <v:textbox>
                <w:txbxContent>
                  <w:p w14:paraId="09CC133D" w14:textId="298B64FC" w:rsidR="00DB42BF" w:rsidRDefault="00DB42BF" w:rsidP="0064779A">
                    <w:pPr>
                      <w:pStyle w:val="Customheader"/>
                      <w:jc w:val="left"/>
                    </w:pPr>
                    <w:r w:rsidRPr="00DB42BF">
                      <w:t xml:space="preserve">Standing Committee on </w:t>
                    </w:r>
                    <w:r w:rsidR="0088529C">
                      <w:t>Economy and Gender and Economic Equality</w:t>
                    </w:r>
                  </w:p>
                  <w:p w14:paraId="750AC035" w14:textId="41DEC6AE" w:rsidR="00FF1061" w:rsidRPr="00FF1061" w:rsidRDefault="00F21F85" w:rsidP="00FF1061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</w:t>
                    </w:r>
                    <w:r w:rsidR="0088529C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s Leanne Castley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 (Chair)</w:t>
                    </w:r>
                    <w:r w:rsid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, </w:t>
                    </w: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</w:t>
                    </w:r>
                    <w:r w:rsidR="0088529C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s Suzanne Orr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 (Deputy Chair)</w:t>
                    </w:r>
                    <w:r w:rsidR="001D7E07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,</w:t>
                    </w:r>
                  </w:p>
                  <w:p w14:paraId="387CA22C" w14:textId="3EDD19DE" w:rsidR="00FF1061" w:rsidRPr="00FF1061" w:rsidRDefault="00F21F85" w:rsidP="00FF1061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Mr</w:t>
                    </w:r>
                    <w:r w:rsidR="0088529C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Johnathan Davis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</w:t>
                    </w:r>
                  </w:p>
                  <w:p w14:paraId="206641A3" w14:textId="77777777" w:rsidR="0064779A" w:rsidRDefault="0064779A" w:rsidP="0064779A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0DF0C0EA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68259B69" w14:textId="77777777" w:rsidR="005B6109" w:rsidRDefault="005B6109" w:rsidP="005B6109">
                    <w:pPr>
                      <w:pStyle w:val="Customheader"/>
                    </w:pPr>
                  </w:p>
                  <w:p w14:paraId="05C7F326" w14:textId="77777777" w:rsidR="005B6109" w:rsidRDefault="005B6109" w:rsidP="005B6109">
                    <w:pPr>
                      <w:pStyle w:val="Customheader"/>
                    </w:pPr>
                  </w:p>
                  <w:p w14:paraId="62C7B0C6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21D59012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D58D90" wp14:editId="4FA851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E6A52C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165B679F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4BA3020C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58D90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67E6A52C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165B679F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4BA3020C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en-AU"/>
      </w:rPr>
      <w:drawing>
        <wp:inline distT="0" distB="0" distL="0" distR="0" wp14:anchorId="2DA492C6" wp14:editId="1D9F7805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E1A305A"/>
    <w:lvl w:ilvl="0">
      <w:start w:val="1"/>
      <w:numFmt w:val="bullet"/>
      <w:pStyle w:val="List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03905FCE"/>
    <w:multiLevelType w:val="multilevel"/>
    <w:tmpl w:val="699AC34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Theme="minorHAnsi" w:hAnsiTheme="minorHAnsi" w:hint="default"/>
        <w:sz w:val="22"/>
      </w:rPr>
    </w:lvl>
    <w:lvl w:ilvl="2">
      <w:start w:val="1"/>
      <w:numFmt w:val="lowerLetter"/>
      <w:lvlText w:val="%3)"/>
      <w:lvlJc w:val="left"/>
      <w:pPr>
        <w:ind w:left="1418" w:hanging="567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985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2552" w:hanging="567"/>
      </w:pPr>
      <w:rPr>
        <w:rFonts w:hint="default"/>
      </w:rPr>
    </w:lvl>
    <w:lvl w:ilvl="5">
      <w:start w:val="1"/>
      <w:numFmt w:val="upperLetter"/>
      <w:lvlText w:val="%6)"/>
      <w:lvlJc w:val="left"/>
      <w:pPr>
        <w:ind w:left="3119" w:hanging="567"/>
      </w:pPr>
      <w:rPr>
        <w:rFonts w:hint="default"/>
      </w:rPr>
    </w:lvl>
    <w:lvl w:ilvl="6">
      <w:start w:val="1"/>
      <w:numFmt w:val="upperRoman"/>
      <w:lvlText w:val="%7)"/>
      <w:lvlJc w:val="left"/>
      <w:pPr>
        <w:ind w:left="3686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1701" w:hanging="1701"/>
      </w:pPr>
      <w:rPr>
        <w:rFonts w:hint="default"/>
      </w:rPr>
    </w:lvl>
    <w:lvl w:ilvl="8">
      <w:start w:val="1"/>
      <w:numFmt w:val="none"/>
      <w:lvlText w:val=""/>
      <w:lvlJc w:val="left"/>
      <w:pPr>
        <w:ind w:left="1701" w:hanging="1701"/>
      </w:pPr>
      <w:rPr>
        <w:rFonts w:hint="default"/>
      </w:rPr>
    </w:lvl>
  </w:abstractNum>
  <w:abstractNum w:abstractNumId="2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2B64B6"/>
    <w:multiLevelType w:val="hybridMultilevel"/>
    <w:tmpl w:val="D99E35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A80ACF"/>
    <w:multiLevelType w:val="hybridMultilevel"/>
    <w:tmpl w:val="D444D4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C5B01"/>
    <w:multiLevelType w:val="hybridMultilevel"/>
    <w:tmpl w:val="F4BA401A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1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907733"/>
    <w:multiLevelType w:val="hybridMultilevel"/>
    <w:tmpl w:val="5878737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C63F14"/>
    <w:multiLevelType w:val="hybridMultilevel"/>
    <w:tmpl w:val="121C2E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3FE44E4"/>
    <w:multiLevelType w:val="hybridMultilevel"/>
    <w:tmpl w:val="25906BF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ACEA0D56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04B2BAF"/>
    <w:multiLevelType w:val="multilevel"/>
    <w:tmpl w:val="BCFCBA68"/>
    <w:numStyleLink w:val="Style1"/>
  </w:abstractNum>
  <w:abstractNum w:abstractNumId="28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234277">
    <w:abstractNumId w:val="28"/>
  </w:num>
  <w:num w:numId="2" w16cid:durableId="1743210637">
    <w:abstractNumId w:val="10"/>
  </w:num>
  <w:num w:numId="3" w16cid:durableId="1989089729">
    <w:abstractNumId w:val="5"/>
  </w:num>
  <w:num w:numId="4" w16cid:durableId="799804018">
    <w:abstractNumId w:val="26"/>
  </w:num>
  <w:num w:numId="5" w16cid:durableId="358244540">
    <w:abstractNumId w:val="14"/>
  </w:num>
  <w:num w:numId="6" w16cid:durableId="384305553">
    <w:abstractNumId w:val="24"/>
  </w:num>
  <w:num w:numId="7" w16cid:durableId="382096993">
    <w:abstractNumId w:val="6"/>
  </w:num>
  <w:num w:numId="8" w16cid:durableId="328220747">
    <w:abstractNumId w:val="3"/>
  </w:num>
  <w:num w:numId="9" w16cid:durableId="1173103596">
    <w:abstractNumId w:val="27"/>
  </w:num>
  <w:num w:numId="10" w16cid:durableId="75323519">
    <w:abstractNumId w:val="12"/>
  </w:num>
  <w:num w:numId="11" w16cid:durableId="1605766035">
    <w:abstractNumId w:val="13"/>
  </w:num>
  <w:num w:numId="12" w16cid:durableId="1931617423">
    <w:abstractNumId w:val="16"/>
  </w:num>
  <w:num w:numId="13" w16cid:durableId="196941086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2028481530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897663708">
    <w:abstractNumId w:val="17"/>
  </w:num>
  <w:num w:numId="16" w16cid:durableId="1422682813">
    <w:abstractNumId w:val="2"/>
  </w:num>
  <w:num w:numId="17" w16cid:durableId="1288774735">
    <w:abstractNumId w:val="20"/>
  </w:num>
  <w:num w:numId="18" w16cid:durableId="636184103">
    <w:abstractNumId w:val="25"/>
  </w:num>
  <w:num w:numId="19" w16cid:durableId="2046825257">
    <w:abstractNumId w:val="22"/>
  </w:num>
  <w:num w:numId="20" w16cid:durableId="98381228">
    <w:abstractNumId w:val="11"/>
  </w:num>
  <w:num w:numId="21" w16cid:durableId="1085496893">
    <w:abstractNumId w:val="23"/>
  </w:num>
  <w:num w:numId="22" w16cid:durableId="1966689559">
    <w:abstractNumId w:val="19"/>
  </w:num>
  <w:num w:numId="23" w16cid:durableId="1539732431">
    <w:abstractNumId w:val="8"/>
  </w:num>
  <w:num w:numId="24" w16cid:durableId="290483565">
    <w:abstractNumId w:val="18"/>
  </w:num>
  <w:num w:numId="25" w16cid:durableId="1113666842">
    <w:abstractNumId w:val="0"/>
  </w:num>
  <w:num w:numId="26" w16cid:durableId="487593645">
    <w:abstractNumId w:val="4"/>
  </w:num>
  <w:num w:numId="27" w16cid:durableId="508368752">
    <w:abstractNumId w:val="21"/>
  </w:num>
  <w:num w:numId="28" w16cid:durableId="312028917">
    <w:abstractNumId w:val="15"/>
  </w:num>
  <w:num w:numId="29" w16cid:durableId="1821342465">
    <w:abstractNumId w:val="9"/>
  </w:num>
  <w:num w:numId="30" w16cid:durableId="1470633719">
    <w:abstractNumId w:val="1"/>
  </w:num>
  <w:num w:numId="31" w16cid:durableId="10037769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93"/>
    <w:rsid w:val="000038F2"/>
    <w:rsid w:val="00004EA4"/>
    <w:rsid w:val="000244A3"/>
    <w:rsid w:val="00053FE3"/>
    <w:rsid w:val="0006090B"/>
    <w:rsid w:val="00065B8C"/>
    <w:rsid w:val="00070040"/>
    <w:rsid w:val="00070EE9"/>
    <w:rsid w:val="00071B5D"/>
    <w:rsid w:val="00090412"/>
    <w:rsid w:val="000C4A3C"/>
    <w:rsid w:val="000D216B"/>
    <w:rsid w:val="000F241D"/>
    <w:rsid w:val="001012CF"/>
    <w:rsid w:val="00121F31"/>
    <w:rsid w:val="00125F34"/>
    <w:rsid w:val="00143E96"/>
    <w:rsid w:val="00143F18"/>
    <w:rsid w:val="001456D6"/>
    <w:rsid w:val="00154739"/>
    <w:rsid w:val="001632A1"/>
    <w:rsid w:val="00163718"/>
    <w:rsid w:val="00175648"/>
    <w:rsid w:val="001A0ED6"/>
    <w:rsid w:val="001A23F8"/>
    <w:rsid w:val="001B29EE"/>
    <w:rsid w:val="001C6D04"/>
    <w:rsid w:val="001D7E07"/>
    <w:rsid w:val="001F13DE"/>
    <w:rsid w:val="00213E81"/>
    <w:rsid w:val="00215FF9"/>
    <w:rsid w:val="00232EFD"/>
    <w:rsid w:val="0024610B"/>
    <w:rsid w:val="00246296"/>
    <w:rsid w:val="00251FAF"/>
    <w:rsid w:val="00253B45"/>
    <w:rsid w:val="00260109"/>
    <w:rsid w:val="00266334"/>
    <w:rsid w:val="00272E77"/>
    <w:rsid w:val="00274259"/>
    <w:rsid w:val="00275357"/>
    <w:rsid w:val="002834D8"/>
    <w:rsid w:val="002868AF"/>
    <w:rsid w:val="002A111D"/>
    <w:rsid w:val="002B03A2"/>
    <w:rsid w:val="002B099B"/>
    <w:rsid w:val="002B4ABF"/>
    <w:rsid w:val="002B6A80"/>
    <w:rsid w:val="002C2BB6"/>
    <w:rsid w:val="002C6451"/>
    <w:rsid w:val="002E5755"/>
    <w:rsid w:val="002F538A"/>
    <w:rsid w:val="002F74E0"/>
    <w:rsid w:val="00310B99"/>
    <w:rsid w:val="00317C66"/>
    <w:rsid w:val="0032743E"/>
    <w:rsid w:val="00340D53"/>
    <w:rsid w:val="00346E5D"/>
    <w:rsid w:val="003524CF"/>
    <w:rsid w:val="00356D86"/>
    <w:rsid w:val="00357DDF"/>
    <w:rsid w:val="00367056"/>
    <w:rsid w:val="00374CB5"/>
    <w:rsid w:val="0037658C"/>
    <w:rsid w:val="00381461"/>
    <w:rsid w:val="00381AE0"/>
    <w:rsid w:val="003952D0"/>
    <w:rsid w:val="003A076B"/>
    <w:rsid w:val="003A4CAE"/>
    <w:rsid w:val="003B5B9D"/>
    <w:rsid w:val="003B71BC"/>
    <w:rsid w:val="003C01AE"/>
    <w:rsid w:val="003C2CE5"/>
    <w:rsid w:val="003D441B"/>
    <w:rsid w:val="003D7D7D"/>
    <w:rsid w:val="003E2621"/>
    <w:rsid w:val="003F061C"/>
    <w:rsid w:val="003F6B00"/>
    <w:rsid w:val="0040626B"/>
    <w:rsid w:val="00445591"/>
    <w:rsid w:val="0044781A"/>
    <w:rsid w:val="00456C60"/>
    <w:rsid w:val="00462058"/>
    <w:rsid w:val="00462DB8"/>
    <w:rsid w:val="00486941"/>
    <w:rsid w:val="00490068"/>
    <w:rsid w:val="004921C5"/>
    <w:rsid w:val="0049361C"/>
    <w:rsid w:val="00496CA6"/>
    <w:rsid w:val="004A47A1"/>
    <w:rsid w:val="004C7CD5"/>
    <w:rsid w:val="004E6AA8"/>
    <w:rsid w:val="0050064D"/>
    <w:rsid w:val="005078C2"/>
    <w:rsid w:val="00510199"/>
    <w:rsid w:val="005116D3"/>
    <w:rsid w:val="00515CAF"/>
    <w:rsid w:val="00532A87"/>
    <w:rsid w:val="00532C87"/>
    <w:rsid w:val="00544910"/>
    <w:rsid w:val="00545B45"/>
    <w:rsid w:val="00547331"/>
    <w:rsid w:val="00581428"/>
    <w:rsid w:val="0058319A"/>
    <w:rsid w:val="0059610F"/>
    <w:rsid w:val="005A1E6C"/>
    <w:rsid w:val="005A2A9F"/>
    <w:rsid w:val="005A41FB"/>
    <w:rsid w:val="005B6109"/>
    <w:rsid w:val="005C33E6"/>
    <w:rsid w:val="005D5C3F"/>
    <w:rsid w:val="005E1DA2"/>
    <w:rsid w:val="005F1397"/>
    <w:rsid w:val="005F2DFD"/>
    <w:rsid w:val="005F2F07"/>
    <w:rsid w:val="005F6B74"/>
    <w:rsid w:val="006063BA"/>
    <w:rsid w:val="006114B4"/>
    <w:rsid w:val="006461AB"/>
    <w:rsid w:val="0064748E"/>
    <w:rsid w:val="0064779A"/>
    <w:rsid w:val="00647C91"/>
    <w:rsid w:val="00651835"/>
    <w:rsid w:val="00656C9A"/>
    <w:rsid w:val="00670F2F"/>
    <w:rsid w:val="0067609B"/>
    <w:rsid w:val="00676CD8"/>
    <w:rsid w:val="00684C3B"/>
    <w:rsid w:val="00684CDD"/>
    <w:rsid w:val="006A36D4"/>
    <w:rsid w:val="006A6A5B"/>
    <w:rsid w:val="006A73FF"/>
    <w:rsid w:val="006B1615"/>
    <w:rsid w:val="006B19F0"/>
    <w:rsid w:val="006B7493"/>
    <w:rsid w:val="006C4066"/>
    <w:rsid w:val="006C6B73"/>
    <w:rsid w:val="006D5EA4"/>
    <w:rsid w:val="006E29BD"/>
    <w:rsid w:val="00701F4C"/>
    <w:rsid w:val="007122B8"/>
    <w:rsid w:val="00723ADD"/>
    <w:rsid w:val="007252C4"/>
    <w:rsid w:val="00735F93"/>
    <w:rsid w:val="00742300"/>
    <w:rsid w:val="0075256D"/>
    <w:rsid w:val="0075460D"/>
    <w:rsid w:val="00755901"/>
    <w:rsid w:val="00755FAC"/>
    <w:rsid w:val="0078496C"/>
    <w:rsid w:val="00786DA6"/>
    <w:rsid w:val="00796CBA"/>
    <w:rsid w:val="007B36E8"/>
    <w:rsid w:val="007B6208"/>
    <w:rsid w:val="007C2F8C"/>
    <w:rsid w:val="007C52FC"/>
    <w:rsid w:val="007C55CB"/>
    <w:rsid w:val="007C6D1F"/>
    <w:rsid w:val="007D17D1"/>
    <w:rsid w:val="007D4E4C"/>
    <w:rsid w:val="007D7049"/>
    <w:rsid w:val="007D76FE"/>
    <w:rsid w:val="007E175C"/>
    <w:rsid w:val="007F76A9"/>
    <w:rsid w:val="008016B5"/>
    <w:rsid w:val="00815318"/>
    <w:rsid w:val="00816F32"/>
    <w:rsid w:val="00823A30"/>
    <w:rsid w:val="008267FE"/>
    <w:rsid w:val="00832789"/>
    <w:rsid w:val="0084013B"/>
    <w:rsid w:val="00841065"/>
    <w:rsid w:val="00841B23"/>
    <w:rsid w:val="00846DA5"/>
    <w:rsid w:val="00850398"/>
    <w:rsid w:val="0085106B"/>
    <w:rsid w:val="00860066"/>
    <w:rsid w:val="0086519B"/>
    <w:rsid w:val="00876FB7"/>
    <w:rsid w:val="0088529C"/>
    <w:rsid w:val="008A74A5"/>
    <w:rsid w:val="008A7EAD"/>
    <w:rsid w:val="008D280A"/>
    <w:rsid w:val="008D752A"/>
    <w:rsid w:val="008D7984"/>
    <w:rsid w:val="008F4AF5"/>
    <w:rsid w:val="00903A96"/>
    <w:rsid w:val="00915112"/>
    <w:rsid w:val="00916D26"/>
    <w:rsid w:val="00921496"/>
    <w:rsid w:val="00925296"/>
    <w:rsid w:val="00932CE5"/>
    <w:rsid w:val="00942938"/>
    <w:rsid w:val="00944939"/>
    <w:rsid w:val="0094745C"/>
    <w:rsid w:val="0095313B"/>
    <w:rsid w:val="00960712"/>
    <w:rsid w:val="00962C1B"/>
    <w:rsid w:val="00965F1F"/>
    <w:rsid w:val="00966F78"/>
    <w:rsid w:val="009743CC"/>
    <w:rsid w:val="009825BF"/>
    <w:rsid w:val="0098422A"/>
    <w:rsid w:val="009E2415"/>
    <w:rsid w:val="009F4BA3"/>
    <w:rsid w:val="009F5CD9"/>
    <w:rsid w:val="009F7429"/>
    <w:rsid w:val="00A022BA"/>
    <w:rsid w:val="00A32F8A"/>
    <w:rsid w:val="00A52F6D"/>
    <w:rsid w:val="00A64399"/>
    <w:rsid w:val="00A67318"/>
    <w:rsid w:val="00A768BF"/>
    <w:rsid w:val="00A82B46"/>
    <w:rsid w:val="00A855CC"/>
    <w:rsid w:val="00AA462C"/>
    <w:rsid w:val="00AB371B"/>
    <w:rsid w:val="00AB6A48"/>
    <w:rsid w:val="00AC23CA"/>
    <w:rsid w:val="00AC6EA3"/>
    <w:rsid w:val="00AC7549"/>
    <w:rsid w:val="00AE2D92"/>
    <w:rsid w:val="00AF0048"/>
    <w:rsid w:val="00AF07E7"/>
    <w:rsid w:val="00AF1664"/>
    <w:rsid w:val="00AF3E15"/>
    <w:rsid w:val="00AF5ABB"/>
    <w:rsid w:val="00B00ECB"/>
    <w:rsid w:val="00B018A7"/>
    <w:rsid w:val="00B41DAC"/>
    <w:rsid w:val="00B5147F"/>
    <w:rsid w:val="00B651B1"/>
    <w:rsid w:val="00B82C13"/>
    <w:rsid w:val="00B848F8"/>
    <w:rsid w:val="00B86CCE"/>
    <w:rsid w:val="00B94012"/>
    <w:rsid w:val="00BA7290"/>
    <w:rsid w:val="00BB0D31"/>
    <w:rsid w:val="00BB1CF6"/>
    <w:rsid w:val="00BB2D03"/>
    <w:rsid w:val="00BB4FE8"/>
    <w:rsid w:val="00BC34D6"/>
    <w:rsid w:val="00BD1448"/>
    <w:rsid w:val="00BD74BF"/>
    <w:rsid w:val="00BF702C"/>
    <w:rsid w:val="00C01CC4"/>
    <w:rsid w:val="00C044CF"/>
    <w:rsid w:val="00C05681"/>
    <w:rsid w:val="00C05C68"/>
    <w:rsid w:val="00C103EE"/>
    <w:rsid w:val="00C25041"/>
    <w:rsid w:val="00C32AB7"/>
    <w:rsid w:val="00C469A8"/>
    <w:rsid w:val="00C53554"/>
    <w:rsid w:val="00C53E64"/>
    <w:rsid w:val="00C70388"/>
    <w:rsid w:val="00C7686E"/>
    <w:rsid w:val="00C8772E"/>
    <w:rsid w:val="00CB213F"/>
    <w:rsid w:val="00CB4937"/>
    <w:rsid w:val="00CB510F"/>
    <w:rsid w:val="00CB7C10"/>
    <w:rsid w:val="00CC12AC"/>
    <w:rsid w:val="00CC30F6"/>
    <w:rsid w:val="00CD1175"/>
    <w:rsid w:val="00CE2A92"/>
    <w:rsid w:val="00CF66B5"/>
    <w:rsid w:val="00D00787"/>
    <w:rsid w:val="00D02A6D"/>
    <w:rsid w:val="00D043DC"/>
    <w:rsid w:val="00D2511F"/>
    <w:rsid w:val="00D3086D"/>
    <w:rsid w:val="00D32BBB"/>
    <w:rsid w:val="00D4799A"/>
    <w:rsid w:val="00D50696"/>
    <w:rsid w:val="00D66706"/>
    <w:rsid w:val="00D8252B"/>
    <w:rsid w:val="00D85E1E"/>
    <w:rsid w:val="00D87726"/>
    <w:rsid w:val="00D9167D"/>
    <w:rsid w:val="00DA597D"/>
    <w:rsid w:val="00DB212A"/>
    <w:rsid w:val="00DB42BF"/>
    <w:rsid w:val="00DB6AE4"/>
    <w:rsid w:val="00DC6577"/>
    <w:rsid w:val="00DD29E6"/>
    <w:rsid w:val="00DD7619"/>
    <w:rsid w:val="00DE55CE"/>
    <w:rsid w:val="00DF705E"/>
    <w:rsid w:val="00DF7137"/>
    <w:rsid w:val="00E025B9"/>
    <w:rsid w:val="00E03190"/>
    <w:rsid w:val="00E0612E"/>
    <w:rsid w:val="00E17894"/>
    <w:rsid w:val="00E21AE6"/>
    <w:rsid w:val="00E22E7F"/>
    <w:rsid w:val="00E27316"/>
    <w:rsid w:val="00E32579"/>
    <w:rsid w:val="00E45F1D"/>
    <w:rsid w:val="00E70A8B"/>
    <w:rsid w:val="00E70AD5"/>
    <w:rsid w:val="00E749B1"/>
    <w:rsid w:val="00E763D3"/>
    <w:rsid w:val="00E84DBF"/>
    <w:rsid w:val="00E86F88"/>
    <w:rsid w:val="00EB6485"/>
    <w:rsid w:val="00EB6781"/>
    <w:rsid w:val="00EB6CDA"/>
    <w:rsid w:val="00EB7234"/>
    <w:rsid w:val="00EC5189"/>
    <w:rsid w:val="00ED4E5A"/>
    <w:rsid w:val="00ED4F1F"/>
    <w:rsid w:val="00EF3768"/>
    <w:rsid w:val="00EF78DC"/>
    <w:rsid w:val="00F00253"/>
    <w:rsid w:val="00F05A8C"/>
    <w:rsid w:val="00F12B15"/>
    <w:rsid w:val="00F21F85"/>
    <w:rsid w:val="00F30BBD"/>
    <w:rsid w:val="00F43DBE"/>
    <w:rsid w:val="00F65ADE"/>
    <w:rsid w:val="00F66E9A"/>
    <w:rsid w:val="00F72993"/>
    <w:rsid w:val="00F80ED1"/>
    <w:rsid w:val="00F818CB"/>
    <w:rsid w:val="00FA61AE"/>
    <w:rsid w:val="00FB57CB"/>
    <w:rsid w:val="00FC7C42"/>
    <w:rsid w:val="00FD0C22"/>
    <w:rsid w:val="00FE5235"/>
    <w:rsid w:val="00FF1061"/>
    <w:rsid w:val="00FF2615"/>
    <w:rsid w:val="00FF3245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4205C"/>
  <w15:docId w15:val="{F7572B56-ADA1-4C60-B579-CFE95172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5755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uiPriority w:val="9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7D4E4C"/>
    <w:rPr>
      <w:b/>
      <w:bCs/>
    </w:rPr>
  </w:style>
  <w:style w:type="paragraph" w:styleId="ListParagraph">
    <w:name w:val="List Paragraph"/>
    <w:basedOn w:val="Normal"/>
    <w:uiPriority w:val="34"/>
    <w:qFormat/>
    <w:rsid w:val="00E0612E"/>
    <w:pPr>
      <w:ind w:left="720"/>
      <w:contextualSpacing/>
    </w:pPr>
    <w:rPr>
      <w:rFonts w:ascii="Calibri" w:hAnsi="Calibri"/>
    </w:rPr>
  </w:style>
  <w:style w:type="paragraph" w:styleId="ListBullet">
    <w:name w:val="List Bullet"/>
    <w:link w:val="ListBulletChar"/>
    <w:autoRedefine/>
    <w:qFormat/>
    <w:rsid w:val="001B29EE"/>
    <w:pPr>
      <w:numPr>
        <w:numId w:val="25"/>
      </w:numPr>
      <w:spacing w:before="40" w:after="60" w:line="288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ListBulletChar">
    <w:name w:val="List Bullet Char"/>
    <w:link w:val="ListBullet"/>
    <w:rsid w:val="001B29EE"/>
    <w:rPr>
      <w:rFonts w:ascii="Calibri" w:eastAsia="Times New Roman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66F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6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E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53554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Agendasub-item">
    <w:name w:val="Agenda sub-item"/>
    <w:basedOn w:val="Normal"/>
    <w:link w:val="Agendasub-itemChar"/>
    <w:qFormat/>
    <w:rsid w:val="00925296"/>
    <w:pPr>
      <w:spacing w:after="120" w:line="300" w:lineRule="exact"/>
      <w:ind w:left="340"/>
    </w:pPr>
    <w:rPr>
      <w:rFonts w:ascii="Calibri" w:eastAsia="Calibri" w:hAnsi="Calibri" w:cs="Calibri"/>
      <w:color w:val="000000"/>
      <w:szCs w:val="20"/>
      <w:lang w:eastAsia="en-AU"/>
    </w:rPr>
  </w:style>
  <w:style w:type="character" w:customStyle="1" w:styleId="Agendasub-itemChar">
    <w:name w:val="Agenda sub-item Char"/>
    <w:link w:val="Agendasub-item"/>
    <w:rsid w:val="00925296"/>
    <w:rPr>
      <w:rFonts w:ascii="Calibri" w:eastAsia="Calibri" w:hAnsi="Calibri" w:cs="Calibri"/>
      <w:color w:val="000000"/>
      <w:sz w:val="22"/>
      <w:szCs w:val="20"/>
      <w:lang w:eastAsia="en-AU"/>
    </w:rPr>
  </w:style>
  <w:style w:type="paragraph" w:customStyle="1" w:styleId="Bodycopynumbered2">
    <w:name w:val="Body copy numbered 2"/>
    <w:rsid w:val="00925296"/>
    <w:pPr>
      <w:keepNext/>
      <w:widowControl w:val="0"/>
      <w:spacing w:before="200" w:after="200" w:line="300" w:lineRule="exact"/>
      <w:ind w:left="567" w:hanging="567"/>
    </w:pPr>
    <w:rPr>
      <w:rFonts w:ascii="Calibri" w:eastAsia="Times New Roman" w:hAnsi="Calibri" w:cs="Calibri"/>
      <w:iCs/>
      <w:sz w:val="22"/>
    </w:rPr>
  </w:style>
  <w:style w:type="paragraph" w:styleId="ListNumber5">
    <w:name w:val="List Number 5"/>
    <w:basedOn w:val="ListNumber4"/>
    <w:uiPriority w:val="99"/>
    <w:unhideWhenUsed/>
    <w:rsid w:val="006A6A5B"/>
    <w:pPr>
      <w:ind w:left="2552"/>
    </w:pPr>
  </w:style>
  <w:style w:type="paragraph" w:styleId="ListNumber2">
    <w:name w:val="List Number 2"/>
    <w:basedOn w:val="Normal"/>
    <w:uiPriority w:val="99"/>
    <w:unhideWhenUsed/>
    <w:qFormat/>
    <w:rsid w:val="006A6A5B"/>
    <w:pPr>
      <w:spacing w:before="80" w:after="120" w:line="283" w:lineRule="auto"/>
      <w:ind w:left="851" w:hanging="851"/>
    </w:pPr>
    <w:rPr>
      <w:rFonts w:eastAsiaTheme="minorHAnsi" w:cstheme="minorHAnsi"/>
      <w:bCs/>
      <w:color w:val="000000" w:themeColor="text1"/>
      <w:szCs w:val="20"/>
    </w:rPr>
  </w:style>
  <w:style w:type="paragraph" w:styleId="ListNumber3">
    <w:name w:val="List Number 3"/>
    <w:basedOn w:val="ListNumber2"/>
    <w:uiPriority w:val="99"/>
    <w:unhideWhenUsed/>
    <w:rsid w:val="006A6A5B"/>
    <w:pPr>
      <w:ind w:left="1418" w:hanging="567"/>
    </w:pPr>
  </w:style>
  <w:style w:type="paragraph" w:styleId="ListNumber4">
    <w:name w:val="List Number 4"/>
    <w:basedOn w:val="ListNumber3"/>
    <w:uiPriority w:val="99"/>
    <w:unhideWhenUsed/>
    <w:rsid w:val="006A6A5B"/>
    <w:pPr>
      <w:ind w:left="19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recent-report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recent-reports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3FA34356-369C-4F9F-839D-24BAD90CD53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lloyd</dc:creator>
  <cp:lastModifiedBy>Milne, Sophie</cp:lastModifiedBy>
  <cp:revision>3</cp:revision>
  <cp:lastPrinted>2022-07-06T04:07:00Z</cp:lastPrinted>
  <dcterms:created xsi:type="dcterms:W3CDTF">2023-09-11T06:02:00Z</dcterms:created>
  <dcterms:modified xsi:type="dcterms:W3CDTF">2023-09-11T06:02:00Z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658d4bb2-7312-426c-b2aa-4ec20b10af4b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2023-09-08T01:16:14Z</vt:lpwstr>
  </property>
  <property fmtid="{D5CDD505-2E9C-101B-9397-08002B2CF9AE}" pid="11" name="MSIP_Label_69af8531-eb46-4968-8cb3-105d2f5ea87e_Method">
    <vt:lpwstr>Privileged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0d4ca94a-287a-4229-acb0-872afd69d621</vt:lpwstr>
  </property>
  <property fmtid="{D5CDD505-2E9C-101B-9397-08002B2CF9AE}" pid="15" name="MSIP_Label_69af8531-eb46-4968-8cb3-105d2f5ea87e_ContentBits">
    <vt:lpwstr>0</vt:lpwstr>
  </property>
</Properties>
</file>