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41BF" w14:textId="77777777" w:rsidR="005620BA" w:rsidRPr="00171450" w:rsidRDefault="005620BA" w:rsidP="005620BA">
      <w:pPr>
        <w:jc w:val="center"/>
        <w:rPr>
          <w:sz w:val="40"/>
          <w:szCs w:val="40"/>
        </w:rPr>
      </w:pPr>
    </w:p>
    <w:p w14:paraId="11BF443D" w14:textId="77777777" w:rsidR="00171450" w:rsidRPr="00171450" w:rsidRDefault="00171450" w:rsidP="00171450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171450">
        <w:rPr>
          <w:rFonts w:ascii="Calibri" w:hAnsi="Calibri" w:cs="Calibri"/>
          <w:b/>
          <w:bCs/>
          <w:sz w:val="32"/>
          <w:szCs w:val="32"/>
          <w:lang w:val="en-GB"/>
        </w:rPr>
        <w:t>Terms of Reference</w:t>
      </w:r>
    </w:p>
    <w:p w14:paraId="3EA562B3" w14:textId="77777777" w:rsidR="007B0F68" w:rsidRDefault="007B0F68" w:rsidP="00171450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09AADBBC" w14:textId="6E90A8B7" w:rsidR="00171450" w:rsidRPr="00171450" w:rsidRDefault="00171450" w:rsidP="00171450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171450">
        <w:rPr>
          <w:rFonts w:ascii="Calibri" w:hAnsi="Calibri" w:cs="Calibri"/>
          <w:b/>
          <w:bCs/>
          <w:sz w:val="28"/>
          <w:szCs w:val="28"/>
          <w:lang w:val="en-GB"/>
        </w:rPr>
        <w:t>Inquiry into Community Corrections</w:t>
      </w:r>
    </w:p>
    <w:p w14:paraId="32EA8A33" w14:textId="77777777" w:rsidR="00171450" w:rsidRDefault="00171450" w:rsidP="00171450">
      <w:pPr>
        <w:jc w:val="center"/>
        <w:rPr>
          <w:sz w:val="40"/>
          <w:szCs w:val="40"/>
        </w:rPr>
      </w:pPr>
    </w:p>
    <w:p w14:paraId="516D297C" w14:textId="074171B3" w:rsidR="00171450" w:rsidRDefault="00171450" w:rsidP="00171450">
      <w:r w:rsidRPr="00171450">
        <w:t xml:space="preserve">The Standing Committee on Justice and Community Safety resolves to inquire and report on the operation of community corrections, with </w:t>
      </w:r>
      <w:proofErr w:type="gramStart"/>
      <w:r w:rsidRPr="00171450">
        <w:t>particular reference</w:t>
      </w:r>
      <w:proofErr w:type="gramEnd"/>
      <w:r w:rsidRPr="00171450">
        <w:t xml:space="preserve"> to:</w:t>
      </w:r>
    </w:p>
    <w:p w14:paraId="7693BB82" w14:textId="77777777" w:rsidR="00171450" w:rsidRPr="00171450" w:rsidRDefault="00171450" w:rsidP="00171450"/>
    <w:p w14:paraId="63DD5D06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>Parole system,</w:t>
      </w:r>
    </w:p>
    <w:p w14:paraId="3E46AD5C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>Intensive correction orders,</w:t>
      </w:r>
    </w:p>
    <w:p w14:paraId="387577C4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 xml:space="preserve">Sentence Administration Board, </w:t>
      </w:r>
    </w:p>
    <w:p w14:paraId="0D806FC6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 xml:space="preserve">Drug and alcohol treatment orders, </w:t>
      </w:r>
    </w:p>
    <w:p w14:paraId="134CC30B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>Recidivism outcomes,</w:t>
      </w:r>
    </w:p>
    <w:p w14:paraId="02E334BF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 xml:space="preserve">Experiences of offenders and their families, </w:t>
      </w:r>
    </w:p>
    <w:p w14:paraId="616B3C41" w14:textId="77777777" w:rsidR="00171450" w:rsidRP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>Experiences of victim survivors, and</w:t>
      </w:r>
    </w:p>
    <w:p w14:paraId="3E34A886" w14:textId="511230BD" w:rsidR="00171450" w:rsidRDefault="00171450" w:rsidP="00171450">
      <w:pPr>
        <w:pStyle w:val="ListParagraph"/>
        <w:numPr>
          <w:ilvl w:val="0"/>
          <w:numId w:val="40"/>
        </w:numPr>
        <w:spacing w:line="360" w:lineRule="auto"/>
        <w:ind w:left="714" w:hanging="357"/>
      </w:pPr>
      <w:r w:rsidRPr="00171450">
        <w:t xml:space="preserve">Any other relevant matter. </w:t>
      </w:r>
    </w:p>
    <w:p w14:paraId="41E4AC9C" w14:textId="77777777" w:rsidR="00171450" w:rsidRDefault="00171450" w:rsidP="00171450">
      <w:pPr>
        <w:spacing w:line="360" w:lineRule="auto"/>
      </w:pPr>
    </w:p>
    <w:p w14:paraId="37D24247" w14:textId="45FA6210" w:rsidR="00171450" w:rsidRDefault="00171450" w:rsidP="00171450">
      <w:pPr>
        <w:spacing w:line="360" w:lineRule="auto"/>
      </w:pPr>
    </w:p>
    <w:p w14:paraId="3190E771" w14:textId="4C067853" w:rsidR="00171450" w:rsidRDefault="00171450" w:rsidP="00171450">
      <w:pPr>
        <w:spacing w:line="360" w:lineRule="auto"/>
      </w:pPr>
      <w:r>
        <w:t>June 2021</w:t>
      </w:r>
    </w:p>
    <w:p w14:paraId="6054FB7C" w14:textId="3740A35B" w:rsidR="007E6184" w:rsidRPr="007E6184" w:rsidRDefault="007E6184" w:rsidP="007E6184"/>
    <w:p w14:paraId="7E188338" w14:textId="0D6EE765" w:rsidR="007E6184" w:rsidRDefault="007E6184" w:rsidP="007E6184"/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8"/>
      <w:headerReference w:type="first" r:id="rId9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r w:rsidR="007B0F68">
          <w:fldChar w:fldCharType="begin"/>
        </w:r>
        <w:r w:rsidR="007B0F68">
          <w:instrText xml:space="preserve"> NUMPAGES  </w:instrText>
        </w:r>
        <w:r w:rsidR="007B0F68">
          <w:fldChar w:fldCharType="separate"/>
        </w:r>
        <w:r w:rsidR="0046631F">
          <w:rPr>
            <w:noProof/>
          </w:rPr>
          <w:t>2</w:t>
        </w:r>
        <w:r w:rsidR="007B0F6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459E7004" w14:textId="5E74D618" w:rsidR="0064779A" w:rsidRPr="00C02620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Jeremy Hanson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Dr Marisa Paterson MLA (Deputy Chair), </w:t>
                          </w:r>
                          <w:r w:rsidR="00D31FEF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Ms Jo Clay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459E7004" w14:textId="5E74D618" w:rsidR="0064779A" w:rsidRPr="00C02620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Jeremy Hanson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Dr Marisa Paterson MLA (Deputy Chair), </w:t>
                    </w:r>
                    <w:r w:rsidR="00D31FEF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Ms Jo Clay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D76"/>
    <w:multiLevelType w:val="hybridMultilevel"/>
    <w:tmpl w:val="3A125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4B2BAF"/>
    <w:multiLevelType w:val="multilevel"/>
    <w:tmpl w:val="BCFCBA68"/>
    <w:numStyleLink w:val="Style1"/>
  </w:abstractNum>
  <w:abstractNum w:abstractNumId="35" w15:restartNumberingAfterBreak="0">
    <w:nsid w:val="759A592E"/>
    <w:multiLevelType w:val="hybridMultilevel"/>
    <w:tmpl w:val="05F4E3BA"/>
    <w:lvl w:ilvl="0" w:tplc="0C09000F">
      <w:start w:val="1"/>
      <w:numFmt w:val="decimal"/>
      <w:lvlText w:val="%1."/>
      <w:lvlJc w:val="left"/>
      <w:pPr>
        <w:ind w:left="2988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0"/>
  </w:num>
  <w:num w:numId="4">
    <w:abstractNumId w:val="33"/>
  </w:num>
  <w:num w:numId="5">
    <w:abstractNumId w:val="20"/>
  </w:num>
  <w:num w:numId="6">
    <w:abstractNumId w:val="29"/>
  </w:num>
  <w:num w:numId="7">
    <w:abstractNumId w:val="11"/>
  </w:num>
  <w:num w:numId="8">
    <w:abstractNumId w:val="2"/>
  </w:num>
  <w:num w:numId="9">
    <w:abstractNumId w:val="34"/>
  </w:num>
  <w:num w:numId="10">
    <w:abstractNumId w:val="16"/>
  </w:num>
  <w:num w:numId="11">
    <w:abstractNumId w:val="18"/>
  </w:num>
  <w:num w:numId="12">
    <w:abstractNumId w:val="21"/>
  </w:num>
  <w:num w:numId="1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2"/>
  </w:num>
  <w:num w:numId="16">
    <w:abstractNumId w:val="1"/>
  </w:num>
  <w:num w:numId="17">
    <w:abstractNumId w:val="25"/>
  </w:num>
  <w:num w:numId="18">
    <w:abstractNumId w:val="30"/>
  </w:num>
  <w:num w:numId="19">
    <w:abstractNumId w:val="27"/>
  </w:num>
  <w:num w:numId="20">
    <w:abstractNumId w:val="15"/>
  </w:num>
  <w:num w:numId="21">
    <w:abstractNumId w:val="28"/>
  </w:num>
  <w:num w:numId="22">
    <w:abstractNumId w:val="24"/>
  </w:num>
  <w:num w:numId="23">
    <w:abstractNumId w:val="13"/>
  </w:num>
  <w:num w:numId="24">
    <w:abstractNumId w:val="23"/>
  </w:num>
  <w:num w:numId="25">
    <w:abstractNumId w:val="31"/>
  </w:num>
  <w:num w:numId="26">
    <w:abstractNumId w:val="19"/>
  </w:num>
  <w:num w:numId="27">
    <w:abstractNumId w:val="6"/>
  </w:num>
  <w:num w:numId="28">
    <w:abstractNumId w:val="8"/>
  </w:num>
  <w:num w:numId="29">
    <w:abstractNumId w:val="32"/>
  </w:num>
  <w:num w:numId="30">
    <w:abstractNumId w:val="12"/>
  </w:num>
  <w:num w:numId="31">
    <w:abstractNumId w:val="7"/>
  </w:num>
  <w:num w:numId="32">
    <w:abstractNumId w:val="9"/>
  </w:num>
  <w:num w:numId="33">
    <w:abstractNumId w:val="3"/>
  </w:num>
  <w:num w:numId="34">
    <w:abstractNumId w:val="17"/>
  </w:num>
  <w:num w:numId="35">
    <w:abstractNumId w:val="26"/>
  </w:num>
  <w:num w:numId="36">
    <w:abstractNumId w:val="36"/>
  </w:num>
  <w:num w:numId="37">
    <w:abstractNumId w:val="0"/>
  </w:num>
  <w:num w:numId="38">
    <w:abstractNumId w:val="4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90412"/>
    <w:rsid w:val="000C104C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1450"/>
    <w:rsid w:val="00175648"/>
    <w:rsid w:val="001A0ED6"/>
    <w:rsid w:val="001C6D04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03DF"/>
    <w:rsid w:val="00266334"/>
    <w:rsid w:val="00274259"/>
    <w:rsid w:val="002B03A2"/>
    <w:rsid w:val="002B099B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620BA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0F68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0645"/>
    <w:rsid w:val="008016B5"/>
    <w:rsid w:val="00815318"/>
    <w:rsid w:val="00823A30"/>
    <w:rsid w:val="00832789"/>
    <w:rsid w:val="00841065"/>
    <w:rsid w:val="00846DA5"/>
    <w:rsid w:val="00850398"/>
    <w:rsid w:val="0085106B"/>
    <w:rsid w:val="00860066"/>
    <w:rsid w:val="008601A6"/>
    <w:rsid w:val="00876FB7"/>
    <w:rsid w:val="008D7984"/>
    <w:rsid w:val="008E0B45"/>
    <w:rsid w:val="00903A96"/>
    <w:rsid w:val="00915112"/>
    <w:rsid w:val="00916D26"/>
    <w:rsid w:val="00921496"/>
    <w:rsid w:val="009243DE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664"/>
    <w:rsid w:val="00AF3E15"/>
    <w:rsid w:val="00AF5ABB"/>
    <w:rsid w:val="00B00ECB"/>
    <w:rsid w:val="00B018A7"/>
    <w:rsid w:val="00B1107A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C01CC4"/>
    <w:rsid w:val="00C02620"/>
    <w:rsid w:val="00C044CF"/>
    <w:rsid w:val="00C05681"/>
    <w:rsid w:val="00C05C68"/>
    <w:rsid w:val="00C15739"/>
    <w:rsid w:val="00C25041"/>
    <w:rsid w:val="00C32AB7"/>
    <w:rsid w:val="00C469A8"/>
    <w:rsid w:val="00C53E64"/>
    <w:rsid w:val="00C70388"/>
    <w:rsid w:val="00C7686E"/>
    <w:rsid w:val="00CB4937"/>
    <w:rsid w:val="00CC12AC"/>
    <w:rsid w:val="00CE0C61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06A41"/>
    <w:rsid w:val="00F12B15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Chung, Lydia</cp:lastModifiedBy>
  <cp:revision>3</cp:revision>
  <cp:lastPrinted>2021-06-11T04:52:00Z</cp:lastPrinted>
  <dcterms:created xsi:type="dcterms:W3CDTF">2021-06-21T05:06:00Z</dcterms:created>
  <dcterms:modified xsi:type="dcterms:W3CDTF">2021-06-21T05:07:00Z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