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FC3" w:rsidRDefault="00F03FC3" w:rsidP="009A4EDD">
      <w:pPr>
        <w:spacing w:before="0"/>
        <w:rPr>
          <w:noProof/>
          <w:sz w:val="60"/>
          <w:szCs w:val="60"/>
        </w:rPr>
      </w:pPr>
      <w:r>
        <w:rPr>
          <w:noProof/>
        </w:rPr>
        <w:drawing>
          <wp:inline distT="0" distB="0" distL="0" distR="0">
            <wp:extent cx="946150" cy="946150"/>
            <wp:effectExtent l="0" t="0" r="6350" b="6350"/>
            <wp:docPr id="6" name="Picture 6" descr="ACT Legislative Assemb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pic:cNvPicPr>
                      <a:picLocks noChangeAspect="1" noChangeArrowheads="1"/>
                    </pic:cNvPicPr>
                  </pic:nvPicPr>
                  <pic:blipFill>
                    <a:blip r:embed="rId9" cstate="print"/>
                    <a:srcRect/>
                    <a:stretch>
                      <a:fillRect/>
                    </a:stretch>
                  </pic:blipFill>
                  <pic:spPr bwMode="auto">
                    <a:xfrm>
                      <a:off x="0" y="0"/>
                      <a:ext cx="946150" cy="946150"/>
                    </a:xfrm>
                    <a:prstGeom prst="rect">
                      <a:avLst/>
                    </a:prstGeom>
                    <a:noFill/>
                    <a:ln w="9525">
                      <a:noFill/>
                      <a:miter lim="800000"/>
                      <a:headEnd/>
                      <a:tailEnd/>
                    </a:ln>
                  </pic:spPr>
                </pic:pic>
              </a:graphicData>
            </a:graphic>
          </wp:inline>
        </w:drawing>
      </w:r>
    </w:p>
    <w:p w:rsidR="00157609" w:rsidRPr="00F03FC3" w:rsidRDefault="00CA3AF0" w:rsidP="00803BF9">
      <w:pPr>
        <w:pStyle w:val="Heading1"/>
      </w:pPr>
      <w:r w:rsidRPr="00F03FC3">
        <w:t xml:space="preserve">Matters of public </w:t>
      </w:r>
      <w:r w:rsidRPr="00931866">
        <w:t>importance</w:t>
      </w:r>
      <w:r w:rsidR="006F4D66" w:rsidRPr="00F03FC3">
        <w:t>—</w:t>
      </w:r>
      <w:r w:rsidR="0096711A" w:rsidRPr="00F03FC3">
        <w:t>y</w:t>
      </w:r>
      <w:r w:rsidR="00832FFD" w:rsidRPr="00F03FC3">
        <w:t xml:space="preserve">our </w:t>
      </w:r>
      <w:r w:rsidR="00A7442B" w:rsidRPr="00F03FC3">
        <w:t>Assembly</w:t>
      </w:r>
      <w:r w:rsidRPr="00F03FC3">
        <w:t xml:space="preserve"> </w:t>
      </w:r>
      <w:r w:rsidR="00832FFD" w:rsidRPr="00F03FC3">
        <w:t>@</w:t>
      </w:r>
      <w:r w:rsidRPr="00F03FC3">
        <w:t xml:space="preserve"> work</w:t>
      </w:r>
    </w:p>
    <w:p w:rsidR="00C96FD7" w:rsidRPr="009A4EDD" w:rsidRDefault="00F72096" w:rsidP="00D16E5F">
      <w:pPr>
        <w:spacing w:beforeLines="200" w:before="480"/>
        <w:rPr>
          <w:b/>
          <w:color w:val="000099"/>
        </w:rPr>
      </w:pPr>
      <w:r>
        <w:rPr>
          <w:b/>
          <w:color w:val="000099"/>
        </w:rPr>
        <w:t>S</w:t>
      </w:r>
      <w:r w:rsidR="00B90B39" w:rsidRPr="009A4EDD">
        <w:rPr>
          <w:b/>
          <w:color w:val="000099"/>
        </w:rPr>
        <w:t>itting</w:t>
      </w:r>
      <w:r w:rsidR="007E0C1F" w:rsidRPr="009A4EDD">
        <w:rPr>
          <w:b/>
          <w:color w:val="000099"/>
        </w:rPr>
        <w:t xml:space="preserve"> </w:t>
      </w:r>
      <w:r w:rsidR="00B90B39" w:rsidRPr="009A4EDD">
        <w:rPr>
          <w:b/>
          <w:color w:val="000099"/>
        </w:rPr>
        <w:t>week</w:t>
      </w:r>
      <w:r w:rsidR="0066422E" w:rsidRPr="009A4EDD">
        <w:rPr>
          <w:b/>
          <w:color w:val="000099"/>
        </w:rPr>
        <w:t>—</w:t>
      </w:r>
      <w:r>
        <w:rPr>
          <w:b/>
          <w:color w:val="000099"/>
        </w:rPr>
        <w:t>23-27</w:t>
      </w:r>
      <w:r w:rsidR="003F301D">
        <w:rPr>
          <w:b/>
          <w:color w:val="000099"/>
        </w:rPr>
        <w:t xml:space="preserve"> September</w:t>
      </w:r>
      <w:r w:rsidR="00A13E96">
        <w:rPr>
          <w:b/>
          <w:color w:val="000099"/>
        </w:rPr>
        <w:t xml:space="preserve"> 2019</w:t>
      </w:r>
    </w:p>
    <w:p w:rsidR="001B3A2E" w:rsidRPr="001B3A2E" w:rsidRDefault="00157609" w:rsidP="005A21E8">
      <w:pPr>
        <w:spacing w:after="240"/>
        <w:rPr>
          <w:b/>
          <w:color w:val="000099"/>
        </w:rPr>
      </w:pPr>
      <w:r w:rsidRPr="009A4EDD">
        <w:rPr>
          <w:b/>
          <w:color w:val="000099"/>
        </w:rPr>
        <w:t xml:space="preserve">Issue </w:t>
      </w:r>
      <w:r w:rsidR="003F301D">
        <w:rPr>
          <w:b/>
          <w:color w:val="000099"/>
        </w:rPr>
        <w:t>1</w:t>
      </w:r>
      <w:r w:rsidR="00F72096">
        <w:rPr>
          <w:b/>
          <w:color w:val="000099"/>
        </w:rPr>
        <w:t>1</w:t>
      </w:r>
      <w:r w:rsidRPr="009A4EDD">
        <w:rPr>
          <w:b/>
          <w:color w:val="000099"/>
        </w:rPr>
        <w:t>/201</w:t>
      </w:r>
      <w:r w:rsidR="00E07626">
        <w:rPr>
          <w:b/>
          <w:color w:val="000099"/>
        </w:rPr>
        <w:t>9</w:t>
      </w:r>
    </w:p>
    <w:p w:rsidR="008C0ECE" w:rsidRDefault="008C0ECE" w:rsidP="005A21E8">
      <w:pPr>
        <w:pStyle w:val="Heading2"/>
        <w:spacing w:before="120"/>
      </w:pPr>
      <w:r>
        <w:t>Government Business</w:t>
      </w:r>
    </w:p>
    <w:p w:rsidR="002C711B" w:rsidRPr="009822A1" w:rsidRDefault="002C711B" w:rsidP="005A21E8">
      <w:pPr>
        <w:rPr>
          <w:b/>
          <w:i/>
        </w:rPr>
      </w:pPr>
      <w:r w:rsidRPr="009822A1">
        <w:rPr>
          <w:b/>
          <w:i/>
        </w:rPr>
        <w:t>Includes business items presented to the Assembly by the Executive including bills, motions, and papers</w:t>
      </w:r>
    </w:p>
    <w:p w:rsidR="002C711B" w:rsidRPr="009822A1" w:rsidRDefault="002C711B" w:rsidP="005A21E8">
      <w:pPr>
        <w:pStyle w:val="Heading3"/>
        <w:keepNext w:val="0"/>
        <w:tabs>
          <w:tab w:val="clear" w:pos="142"/>
          <w:tab w:val="left" w:pos="284"/>
        </w:tabs>
        <w:spacing w:before="0"/>
      </w:pPr>
      <w:r w:rsidRPr="009822A1">
        <w:t>Bill</w:t>
      </w:r>
      <w:r w:rsidR="00636F3E">
        <w:t>s</w:t>
      </w:r>
      <w:r w:rsidRPr="009822A1">
        <w:t xml:space="preserve"> introduced</w:t>
      </w:r>
    </w:p>
    <w:p w:rsidR="008C4BB2" w:rsidRDefault="00250937" w:rsidP="008C4BB2">
      <w:pPr>
        <w:tabs>
          <w:tab w:val="clear" w:pos="142"/>
          <w:tab w:val="left" w:pos="284"/>
        </w:tabs>
        <w:spacing w:before="0" w:after="0"/>
        <w:ind w:left="284"/>
        <w:rPr>
          <w:rStyle w:val="Hyperlink"/>
          <w:i/>
          <w:color w:val="auto"/>
          <w:u w:val="none"/>
        </w:rPr>
      </w:pPr>
      <w:hyperlink r:id="rId10" w:history="1">
        <w:r w:rsidR="00ED278A">
          <w:rPr>
            <w:rStyle w:val="Hyperlink"/>
          </w:rPr>
          <w:t>Electoral Legislation Amendment Bill 2019</w:t>
        </w:r>
      </w:hyperlink>
      <w:r w:rsidR="008C4BB2">
        <w:rPr>
          <w:rStyle w:val="Hyperlink"/>
          <w:u w:val="none"/>
        </w:rPr>
        <w:t xml:space="preserve"> </w:t>
      </w:r>
      <w:r w:rsidR="008C4BB2">
        <w:rPr>
          <w:rStyle w:val="Hyperlink"/>
          <w:i/>
          <w:color w:val="auto"/>
          <w:u w:val="none"/>
        </w:rPr>
        <w:t>(presented 26 September</w:t>
      </w:r>
      <w:r w:rsidR="008C4BB2" w:rsidRPr="00AB00CA">
        <w:rPr>
          <w:rStyle w:val="Hyperlink"/>
          <w:i/>
          <w:color w:val="auto"/>
          <w:u w:val="none"/>
        </w:rPr>
        <w:t xml:space="preserve"> 2019)</w:t>
      </w:r>
    </w:p>
    <w:p w:rsidR="008C4BB2" w:rsidRDefault="008C4BB2" w:rsidP="008C4BB2">
      <w:pPr>
        <w:tabs>
          <w:tab w:val="clear" w:pos="142"/>
          <w:tab w:val="left" w:pos="284"/>
        </w:tabs>
        <w:ind w:left="284"/>
        <w:rPr>
          <w:rStyle w:val="Hyperlink"/>
          <w:color w:val="auto"/>
          <w:u w:val="none"/>
        </w:rPr>
      </w:pPr>
      <w:r w:rsidRPr="00AB00CA">
        <w:rPr>
          <w:rStyle w:val="Hyperlink"/>
          <w:i/>
          <w:color w:val="auto"/>
          <w:u w:val="none"/>
        </w:rPr>
        <w:t>Summary</w:t>
      </w:r>
      <w:r w:rsidRPr="00AB00CA">
        <w:rPr>
          <w:rStyle w:val="Hyperlink"/>
          <w:color w:val="auto"/>
          <w:u w:val="none"/>
        </w:rPr>
        <w:t>:</w:t>
      </w:r>
      <w:r>
        <w:rPr>
          <w:rStyle w:val="Hyperlink"/>
          <w:color w:val="auto"/>
          <w:u w:val="none"/>
        </w:rPr>
        <w:t xml:space="preserve"> </w:t>
      </w:r>
      <w:r w:rsidR="009775A4" w:rsidRPr="009775A4">
        <w:rPr>
          <w:rStyle w:val="Hyperlink"/>
          <w:color w:val="auto"/>
          <w:u w:val="none"/>
        </w:rPr>
        <w:t xml:space="preserve">This bill will amend the </w:t>
      </w:r>
      <w:r w:rsidR="009775A4" w:rsidRPr="009775A4">
        <w:rPr>
          <w:rStyle w:val="Hyperlink"/>
          <w:i/>
          <w:color w:val="auto"/>
          <w:u w:val="none"/>
        </w:rPr>
        <w:t>Electoral Act 1992</w:t>
      </w:r>
      <w:r w:rsidR="009775A4" w:rsidRPr="009775A4">
        <w:rPr>
          <w:rStyle w:val="Hyperlink"/>
          <w:color w:val="auto"/>
          <w:u w:val="none"/>
        </w:rPr>
        <w:t xml:space="preserve"> and the </w:t>
      </w:r>
      <w:r w:rsidR="009775A4" w:rsidRPr="009775A4">
        <w:rPr>
          <w:rStyle w:val="Hyperlink"/>
          <w:i/>
          <w:color w:val="auto"/>
          <w:u w:val="none"/>
        </w:rPr>
        <w:t>Public Unleased Land Act 2013</w:t>
      </w:r>
      <w:r w:rsidR="009775A4" w:rsidRPr="009775A4">
        <w:rPr>
          <w:rStyle w:val="Hyperlink"/>
          <w:color w:val="auto"/>
          <w:u w:val="none"/>
        </w:rPr>
        <w:t xml:space="preserve">. The amendments include allowing voters to enrol to vote in an election up to and including </w:t>
      </w:r>
      <w:r w:rsidR="00ED278A">
        <w:rPr>
          <w:rStyle w:val="Hyperlink"/>
          <w:color w:val="auto"/>
          <w:u w:val="none"/>
        </w:rPr>
        <w:t xml:space="preserve">on </w:t>
      </w:r>
      <w:r w:rsidR="009775A4" w:rsidRPr="009775A4">
        <w:rPr>
          <w:rStyle w:val="Hyperlink"/>
          <w:color w:val="auto"/>
          <w:u w:val="none"/>
        </w:rPr>
        <w:t>election day, require the full given name and surname of a person and the name of an entity (where electoral ma</w:t>
      </w:r>
      <w:r w:rsidR="00854B7D">
        <w:rPr>
          <w:rStyle w:val="Hyperlink"/>
          <w:color w:val="auto"/>
          <w:u w:val="none"/>
        </w:rPr>
        <w:t>t</w:t>
      </w:r>
      <w:r w:rsidR="009775A4" w:rsidRPr="009775A4">
        <w:rPr>
          <w:rStyle w:val="Hyperlink"/>
          <w:color w:val="auto"/>
          <w:u w:val="none"/>
        </w:rPr>
        <w:t>ter is published on behalf of an entity) to be shown in an authori</w:t>
      </w:r>
      <w:r w:rsidR="00ED278A">
        <w:rPr>
          <w:rStyle w:val="Hyperlink"/>
          <w:color w:val="auto"/>
          <w:u w:val="none"/>
        </w:rPr>
        <w:t>s</w:t>
      </w:r>
      <w:r w:rsidR="009775A4" w:rsidRPr="009775A4">
        <w:rPr>
          <w:rStyle w:val="Hyperlink"/>
          <w:color w:val="auto"/>
          <w:u w:val="none"/>
        </w:rPr>
        <w:t>ation statement</w:t>
      </w:r>
      <w:r w:rsidR="00854B7D">
        <w:rPr>
          <w:rStyle w:val="Hyperlink"/>
          <w:color w:val="auto"/>
          <w:u w:val="none"/>
        </w:rPr>
        <w:t>,</w:t>
      </w:r>
      <w:r w:rsidR="009775A4" w:rsidRPr="009775A4">
        <w:rPr>
          <w:rStyle w:val="Hyperlink"/>
          <w:color w:val="auto"/>
          <w:u w:val="none"/>
        </w:rPr>
        <w:t xml:space="preserve"> and allows an authori</w:t>
      </w:r>
      <w:r w:rsidR="00ED278A">
        <w:rPr>
          <w:rStyle w:val="Hyperlink"/>
          <w:color w:val="auto"/>
          <w:u w:val="none"/>
        </w:rPr>
        <w:t>s</w:t>
      </w:r>
      <w:r w:rsidR="009775A4" w:rsidRPr="009775A4">
        <w:rPr>
          <w:rStyle w:val="Hyperlink"/>
          <w:color w:val="auto"/>
          <w:u w:val="none"/>
        </w:rPr>
        <w:t>ed person to immediately remove electoral advertising signs from public unleased land, where the signs are not compliant with statutory requirements, without providing prior notice to the owner of the sign.</w:t>
      </w:r>
    </w:p>
    <w:p w:rsidR="00AB00CA" w:rsidRDefault="00250937" w:rsidP="005A21E8">
      <w:pPr>
        <w:tabs>
          <w:tab w:val="clear" w:pos="142"/>
          <w:tab w:val="left" w:pos="284"/>
        </w:tabs>
        <w:spacing w:before="0" w:after="0"/>
        <w:ind w:left="284"/>
        <w:rPr>
          <w:rStyle w:val="Hyperlink"/>
          <w:i/>
          <w:color w:val="auto"/>
          <w:u w:val="none"/>
        </w:rPr>
      </w:pPr>
      <w:hyperlink r:id="rId11" w:history="1">
        <w:r w:rsidR="008C4BB2" w:rsidRPr="004D4659">
          <w:rPr>
            <w:rStyle w:val="Hyperlink"/>
          </w:rPr>
          <w:t>Evidence (Miscellaneous Provisions) Amendment Bill 2019</w:t>
        </w:r>
      </w:hyperlink>
      <w:r w:rsidR="00AB00CA">
        <w:rPr>
          <w:rStyle w:val="Hyperlink"/>
          <w:u w:val="none"/>
        </w:rPr>
        <w:t xml:space="preserve"> </w:t>
      </w:r>
      <w:r w:rsidR="003F301D">
        <w:rPr>
          <w:rStyle w:val="Hyperlink"/>
          <w:i/>
          <w:color w:val="auto"/>
          <w:u w:val="none"/>
        </w:rPr>
        <w:t xml:space="preserve">(presented </w:t>
      </w:r>
      <w:r w:rsidR="008C4BB2">
        <w:rPr>
          <w:rStyle w:val="Hyperlink"/>
          <w:i/>
          <w:color w:val="auto"/>
          <w:u w:val="none"/>
        </w:rPr>
        <w:t>24</w:t>
      </w:r>
      <w:r w:rsidR="003F301D">
        <w:rPr>
          <w:rStyle w:val="Hyperlink"/>
          <w:i/>
          <w:color w:val="auto"/>
          <w:u w:val="none"/>
        </w:rPr>
        <w:t> September</w:t>
      </w:r>
      <w:r w:rsidR="00AB00CA" w:rsidRPr="00AB00CA">
        <w:rPr>
          <w:rStyle w:val="Hyperlink"/>
          <w:i/>
          <w:color w:val="auto"/>
          <w:u w:val="none"/>
        </w:rPr>
        <w:t xml:space="preserve"> 2019)</w:t>
      </w:r>
    </w:p>
    <w:p w:rsidR="00100DC6" w:rsidRDefault="00AB00CA" w:rsidP="005A21E8">
      <w:pPr>
        <w:tabs>
          <w:tab w:val="clear" w:pos="142"/>
          <w:tab w:val="left" w:pos="284"/>
        </w:tabs>
        <w:ind w:left="284"/>
        <w:rPr>
          <w:rStyle w:val="Hyperlink"/>
          <w:color w:val="auto"/>
          <w:u w:val="none"/>
        </w:rPr>
      </w:pPr>
      <w:r w:rsidRPr="00AB00CA">
        <w:rPr>
          <w:rStyle w:val="Hyperlink"/>
          <w:i/>
          <w:color w:val="auto"/>
          <w:u w:val="none"/>
        </w:rPr>
        <w:t>Summary</w:t>
      </w:r>
      <w:r w:rsidRPr="00AB00CA">
        <w:rPr>
          <w:rStyle w:val="Hyperlink"/>
          <w:color w:val="auto"/>
          <w:u w:val="none"/>
        </w:rPr>
        <w:t>:</w:t>
      </w:r>
      <w:r>
        <w:rPr>
          <w:rStyle w:val="Hyperlink"/>
          <w:color w:val="auto"/>
          <w:u w:val="none"/>
        </w:rPr>
        <w:t xml:space="preserve"> </w:t>
      </w:r>
      <w:r w:rsidR="009775A4" w:rsidRPr="009775A4">
        <w:rPr>
          <w:lang w:val="en-US"/>
        </w:rPr>
        <w:t xml:space="preserve">This bill will amend the </w:t>
      </w:r>
      <w:r w:rsidR="009775A4" w:rsidRPr="009775A4">
        <w:rPr>
          <w:i/>
          <w:lang w:val="en-US"/>
        </w:rPr>
        <w:t>Evidence (Miscellaneous Provisions) Act 1991</w:t>
      </w:r>
      <w:r w:rsidR="009775A4" w:rsidRPr="009775A4">
        <w:rPr>
          <w:lang w:val="en-US"/>
        </w:rPr>
        <w:t xml:space="preserve"> and the </w:t>
      </w:r>
      <w:r w:rsidR="009775A4" w:rsidRPr="009775A4">
        <w:rPr>
          <w:i/>
          <w:lang w:val="en-US"/>
        </w:rPr>
        <w:t>Evidence (Miscellaneous Provisions) Regulation 2009</w:t>
      </w:r>
      <w:r w:rsidR="009775A4" w:rsidRPr="009775A4">
        <w:rPr>
          <w:lang w:val="en-US"/>
        </w:rPr>
        <w:t>. The bill will establish the legislative framework for the use of intermediaries and ground rules hearings in criminal proceedings, which will include requiring intermediaries to be appointed for all child complainants in sexual offence proceedings and all child witnesses in homicide proceedings, subject to some exceptions.</w:t>
      </w:r>
    </w:p>
    <w:p w:rsidR="008C4BB2" w:rsidRDefault="00250937" w:rsidP="008C4BB2">
      <w:pPr>
        <w:tabs>
          <w:tab w:val="clear" w:pos="142"/>
          <w:tab w:val="left" w:pos="284"/>
        </w:tabs>
        <w:spacing w:before="0" w:after="0"/>
        <w:ind w:left="284"/>
        <w:rPr>
          <w:rStyle w:val="Hyperlink"/>
          <w:i/>
          <w:color w:val="auto"/>
          <w:u w:val="none"/>
        </w:rPr>
      </w:pPr>
      <w:hyperlink r:id="rId12" w:history="1">
        <w:r w:rsidR="008C4BB2" w:rsidRPr="004D4659">
          <w:rPr>
            <w:rStyle w:val="Hyperlink"/>
          </w:rPr>
          <w:t>Residential Tenancies Amendment Bill 2019</w:t>
        </w:r>
      </w:hyperlink>
      <w:r w:rsidR="008C4BB2">
        <w:rPr>
          <w:rStyle w:val="Hyperlink"/>
          <w:u w:val="none"/>
        </w:rPr>
        <w:t xml:space="preserve"> </w:t>
      </w:r>
      <w:r w:rsidR="008C4BB2">
        <w:rPr>
          <w:rStyle w:val="Hyperlink"/>
          <w:i/>
          <w:color w:val="auto"/>
          <w:u w:val="none"/>
        </w:rPr>
        <w:t>(presented 26 September</w:t>
      </w:r>
      <w:r w:rsidR="008C4BB2" w:rsidRPr="00AB00CA">
        <w:rPr>
          <w:rStyle w:val="Hyperlink"/>
          <w:i/>
          <w:color w:val="auto"/>
          <w:u w:val="none"/>
        </w:rPr>
        <w:t xml:space="preserve"> 2019)</w:t>
      </w:r>
    </w:p>
    <w:p w:rsidR="009775A4" w:rsidRPr="009775A4" w:rsidRDefault="008C4BB2" w:rsidP="009775A4">
      <w:pPr>
        <w:tabs>
          <w:tab w:val="clear" w:pos="142"/>
          <w:tab w:val="left" w:pos="284"/>
        </w:tabs>
        <w:ind w:left="284"/>
        <w:rPr>
          <w:lang w:val="en-US"/>
        </w:rPr>
      </w:pPr>
      <w:r w:rsidRPr="00AB00CA">
        <w:rPr>
          <w:rStyle w:val="Hyperlink"/>
          <w:i/>
          <w:color w:val="auto"/>
          <w:u w:val="none"/>
        </w:rPr>
        <w:t>Summary</w:t>
      </w:r>
      <w:r w:rsidRPr="00AB00CA">
        <w:rPr>
          <w:rStyle w:val="Hyperlink"/>
          <w:color w:val="auto"/>
          <w:u w:val="none"/>
        </w:rPr>
        <w:t>:</w:t>
      </w:r>
      <w:r>
        <w:rPr>
          <w:rStyle w:val="Hyperlink"/>
          <w:color w:val="auto"/>
          <w:u w:val="none"/>
        </w:rPr>
        <w:t xml:space="preserve"> </w:t>
      </w:r>
      <w:r w:rsidR="009775A4" w:rsidRPr="009775A4">
        <w:rPr>
          <w:bCs/>
          <w:lang w:val="en-US"/>
        </w:rPr>
        <w:t xml:space="preserve">This bill will amend the </w:t>
      </w:r>
      <w:r w:rsidR="009775A4" w:rsidRPr="009775A4">
        <w:rPr>
          <w:bCs/>
          <w:i/>
          <w:lang w:val="en-US"/>
        </w:rPr>
        <w:t xml:space="preserve">Residential Tenancies Act </w:t>
      </w:r>
      <w:r w:rsidR="00ED278A">
        <w:rPr>
          <w:bCs/>
          <w:i/>
          <w:lang w:val="en-US"/>
        </w:rPr>
        <w:t>1997</w:t>
      </w:r>
      <w:r w:rsidR="009775A4" w:rsidRPr="009775A4">
        <w:rPr>
          <w:bCs/>
          <w:lang w:val="en-US"/>
        </w:rPr>
        <w:t xml:space="preserve"> to give effect to legislative recommendations from the 2016 review of the Act. These amendments include reducing the maximum rent payable in advance to two weeks, </w:t>
      </w:r>
      <w:r w:rsidR="00ED278A">
        <w:rPr>
          <w:bCs/>
          <w:lang w:val="en-US"/>
        </w:rPr>
        <w:t>adds</w:t>
      </w:r>
      <w:r w:rsidR="009775A4" w:rsidRPr="009775A4">
        <w:rPr>
          <w:bCs/>
          <w:lang w:val="en-US"/>
        </w:rPr>
        <w:t xml:space="preserve"> cooling </w:t>
      </w:r>
      <w:r w:rsidR="00ED278A">
        <w:rPr>
          <w:bCs/>
          <w:lang w:val="en-US"/>
        </w:rPr>
        <w:t>to</w:t>
      </w:r>
      <w:r w:rsidR="009775A4" w:rsidRPr="009775A4">
        <w:rPr>
          <w:bCs/>
          <w:lang w:val="en-US"/>
        </w:rPr>
        <w:t xml:space="preserve"> the list of urgent repairs, and increases the notice period required for landlords to terminate a periodic lease where the landlord or a person close to them wishes to move into the premises from four weeks to eight weeks.</w:t>
      </w:r>
    </w:p>
    <w:p w:rsidR="002C711B" w:rsidRPr="009822A1" w:rsidRDefault="002C711B" w:rsidP="004D102B">
      <w:pPr>
        <w:pStyle w:val="Heading3"/>
        <w:keepLines/>
        <w:tabs>
          <w:tab w:val="clear" w:pos="142"/>
          <w:tab w:val="left" w:pos="284"/>
        </w:tabs>
      </w:pPr>
      <w:r w:rsidRPr="009822A1">
        <w:lastRenderedPageBreak/>
        <w:t>Bills debated</w:t>
      </w:r>
    </w:p>
    <w:p w:rsidR="00C73488" w:rsidRDefault="00C73488" w:rsidP="002D54A3">
      <w:pPr>
        <w:pStyle w:val="Heading3"/>
        <w:keepLines/>
        <w:tabs>
          <w:tab w:val="left" w:pos="284"/>
        </w:tabs>
        <w:rPr>
          <w:b w:val="0"/>
          <w:i w:val="0"/>
          <w:color w:val="1E3EC8"/>
        </w:rPr>
      </w:pPr>
      <w:r>
        <w:rPr>
          <w:b w:val="0"/>
          <w:i w:val="0"/>
          <w:color w:val="1E3EC8"/>
        </w:rPr>
        <w:tab/>
      </w:r>
      <w:r>
        <w:rPr>
          <w:b w:val="0"/>
          <w:i w:val="0"/>
          <w:color w:val="1E3EC8"/>
        </w:rPr>
        <w:tab/>
      </w:r>
      <w:hyperlink r:id="rId13" w:history="1">
        <w:r w:rsidR="00BC7EAE">
          <w:rPr>
            <w:rStyle w:val="Hyperlink"/>
            <w:b w:val="0"/>
            <w:i w:val="0"/>
          </w:rPr>
          <w:t>Animal Welfare Legislation Amendment Bill 2019</w:t>
        </w:r>
      </w:hyperlink>
    </w:p>
    <w:p w:rsidR="00C73488" w:rsidRDefault="00C73488" w:rsidP="00C73488">
      <w:pPr>
        <w:pStyle w:val="Heading3"/>
        <w:tabs>
          <w:tab w:val="left" w:pos="284"/>
        </w:tabs>
        <w:ind w:left="284" w:hanging="284"/>
        <w:rPr>
          <w:b w:val="0"/>
          <w:i w:val="0"/>
          <w:color w:val="auto"/>
        </w:rPr>
      </w:pPr>
      <w:r>
        <w:rPr>
          <w:b w:val="0"/>
          <w:i w:val="0"/>
          <w:color w:val="1E3EC8"/>
        </w:rPr>
        <w:tab/>
      </w:r>
      <w:r w:rsidRPr="002B3ED9">
        <w:rPr>
          <w:b w:val="0"/>
          <w:i w:val="0"/>
          <w:color w:val="auto"/>
        </w:rPr>
        <w:tab/>
      </w:r>
      <w:r w:rsidRPr="002B3ED9">
        <w:rPr>
          <w:b w:val="0"/>
          <w:color w:val="auto"/>
        </w:rPr>
        <w:t>Summary</w:t>
      </w:r>
      <w:r w:rsidRPr="002B3ED9">
        <w:rPr>
          <w:b w:val="0"/>
          <w:i w:val="0"/>
          <w:color w:val="auto"/>
        </w:rPr>
        <w:t>:</w:t>
      </w:r>
      <w:r w:rsidRPr="002B3ED9">
        <w:rPr>
          <w:b w:val="0"/>
          <w:color w:val="auto"/>
        </w:rPr>
        <w:t xml:space="preserve"> </w:t>
      </w:r>
      <w:r w:rsidRPr="003F301D">
        <w:rPr>
          <w:b w:val="0"/>
          <w:i w:val="0"/>
          <w:color w:val="auto"/>
        </w:rPr>
        <w:t>This bill will amend a number of Territory laws relating to animal management and welfare in the Territory to strengthen the legislation and improve the quality of life for animals</w:t>
      </w:r>
    </w:p>
    <w:p w:rsidR="00C73488" w:rsidRDefault="00C73488" w:rsidP="00C73488">
      <w:pPr>
        <w:pStyle w:val="Heading3"/>
        <w:keepNext w:val="0"/>
        <w:tabs>
          <w:tab w:val="left" w:pos="284"/>
        </w:tabs>
        <w:spacing w:before="240" w:after="240"/>
        <w:ind w:left="284" w:hanging="284"/>
        <w:rPr>
          <w:b w:val="0"/>
          <w:i w:val="0"/>
          <w:color w:val="auto"/>
        </w:rPr>
      </w:pPr>
      <w:r>
        <w:rPr>
          <w:b w:val="0"/>
          <w:color w:val="auto"/>
        </w:rPr>
        <w:tab/>
      </w:r>
      <w:r>
        <w:rPr>
          <w:b w:val="0"/>
          <w:color w:val="auto"/>
        </w:rPr>
        <w:tab/>
        <w:t>Proceedings</w:t>
      </w:r>
      <w:r>
        <w:rPr>
          <w:b w:val="0"/>
          <w:i w:val="0"/>
          <w:color w:val="auto"/>
        </w:rPr>
        <w:t xml:space="preserve">: Debate resumed on </w:t>
      </w:r>
      <w:r w:rsidR="00BC7EAE">
        <w:rPr>
          <w:b w:val="0"/>
          <w:i w:val="0"/>
          <w:color w:val="auto"/>
        </w:rPr>
        <w:t>26</w:t>
      </w:r>
      <w:r>
        <w:rPr>
          <w:b w:val="0"/>
          <w:i w:val="0"/>
          <w:color w:val="auto"/>
        </w:rPr>
        <w:t xml:space="preserve"> September with the</w:t>
      </w:r>
      <w:r w:rsidR="00F72096">
        <w:rPr>
          <w:b w:val="0"/>
          <w:i w:val="0"/>
          <w:color w:val="auto"/>
        </w:rPr>
        <w:t xml:space="preserve"> </w:t>
      </w:r>
      <w:r w:rsidR="00BC7EAE">
        <w:rPr>
          <w:b w:val="0"/>
          <w:i w:val="0"/>
          <w:color w:val="auto"/>
        </w:rPr>
        <w:t>bill being agreed to in principle. Amendments were then moved and debated by the Government, Opposition and ACT Greens.</w:t>
      </w:r>
    </w:p>
    <w:p w:rsidR="00C73488" w:rsidRPr="002B3ED9" w:rsidRDefault="00C73488" w:rsidP="00C73488">
      <w:pPr>
        <w:pStyle w:val="Heading3"/>
        <w:keepNext w:val="0"/>
        <w:tabs>
          <w:tab w:val="left" w:pos="284"/>
        </w:tabs>
        <w:ind w:left="284" w:hanging="284"/>
        <w:rPr>
          <w:b w:val="0"/>
          <w:i w:val="0"/>
          <w:color w:val="auto"/>
        </w:rPr>
      </w:pPr>
      <w:r>
        <w:rPr>
          <w:b w:val="0"/>
          <w:color w:val="auto"/>
        </w:rPr>
        <w:tab/>
      </w:r>
      <w:r>
        <w:rPr>
          <w:b w:val="0"/>
          <w:color w:val="auto"/>
        </w:rPr>
        <w:tab/>
      </w:r>
      <w:r>
        <w:rPr>
          <w:b w:val="0"/>
          <w:i w:val="0"/>
          <w:color w:val="auto"/>
        </w:rPr>
        <w:t>The amended bill was passed by the Assembly.</w:t>
      </w:r>
    </w:p>
    <w:p w:rsidR="00F02649" w:rsidRDefault="002B3ED9" w:rsidP="00F02649">
      <w:pPr>
        <w:pStyle w:val="Heading3"/>
        <w:keepLines/>
        <w:tabs>
          <w:tab w:val="left" w:pos="284"/>
        </w:tabs>
        <w:spacing w:before="240"/>
        <w:rPr>
          <w:b w:val="0"/>
          <w:i w:val="0"/>
          <w:color w:val="1E3EC8"/>
        </w:rPr>
      </w:pPr>
      <w:r>
        <w:rPr>
          <w:b w:val="0"/>
          <w:i w:val="0"/>
          <w:color w:val="1E3EC8"/>
        </w:rPr>
        <w:tab/>
      </w:r>
      <w:r>
        <w:rPr>
          <w:b w:val="0"/>
          <w:i w:val="0"/>
          <w:color w:val="1E3EC8"/>
        </w:rPr>
        <w:tab/>
      </w:r>
      <w:hyperlink r:id="rId14" w:history="1">
        <w:r w:rsidR="00F02649" w:rsidRPr="00FC3572">
          <w:rPr>
            <w:rStyle w:val="Hyperlink"/>
            <w:b w:val="0"/>
            <w:i w:val="0"/>
          </w:rPr>
          <w:t>Courts (Fair Work and Work Safety) Legislation Amendment Bill 2019</w:t>
        </w:r>
      </w:hyperlink>
    </w:p>
    <w:p w:rsidR="00F02649" w:rsidRDefault="00F02649" w:rsidP="00F02649">
      <w:pPr>
        <w:pStyle w:val="Heading3"/>
        <w:tabs>
          <w:tab w:val="left" w:pos="284"/>
        </w:tabs>
        <w:spacing w:line="276" w:lineRule="auto"/>
        <w:ind w:left="284" w:hanging="284"/>
        <w:rPr>
          <w:b w:val="0"/>
          <w:i w:val="0"/>
          <w:color w:val="auto"/>
        </w:rPr>
      </w:pPr>
      <w:r>
        <w:rPr>
          <w:b w:val="0"/>
          <w:i w:val="0"/>
          <w:color w:val="1E3EC8"/>
        </w:rPr>
        <w:tab/>
      </w:r>
      <w:r w:rsidRPr="002B3ED9">
        <w:rPr>
          <w:b w:val="0"/>
          <w:i w:val="0"/>
          <w:color w:val="auto"/>
        </w:rPr>
        <w:tab/>
      </w:r>
      <w:r w:rsidRPr="002B3ED9">
        <w:rPr>
          <w:b w:val="0"/>
          <w:color w:val="auto"/>
        </w:rPr>
        <w:t>Summary</w:t>
      </w:r>
      <w:r w:rsidRPr="00F02649">
        <w:rPr>
          <w:b w:val="0"/>
          <w:i w:val="0"/>
          <w:color w:val="auto"/>
        </w:rPr>
        <w:t>:</w:t>
      </w:r>
      <w:r w:rsidRPr="00F02649">
        <w:rPr>
          <w:rFonts w:ascii="Helvetica" w:hAnsi="Helvetica" w:cs="Helvetica"/>
          <w:color w:val="000000"/>
          <w:sz w:val="19"/>
          <w:szCs w:val="19"/>
          <w:shd w:val="clear" w:color="auto" w:fill="FFFFFF"/>
        </w:rPr>
        <w:t xml:space="preserve"> </w:t>
      </w:r>
      <w:r w:rsidRPr="00F02649">
        <w:rPr>
          <w:rFonts w:cs="Helvetica"/>
          <w:b w:val="0"/>
          <w:i w:val="0"/>
          <w:color w:val="000000"/>
          <w:shd w:val="clear" w:color="auto" w:fill="FFFFFF"/>
        </w:rPr>
        <w:t>This bill will amend a number of Territory laws to support the instigation and conduct of fair work proceedings in the Magistrates Court and facilitate the trial of corporations for industrial manslaughter under the </w:t>
      </w:r>
      <w:r w:rsidRPr="00F02649">
        <w:rPr>
          <w:rStyle w:val="Emphasis"/>
          <w:rFonts w:cs="Helvetica"/>
          <w:b w:val="0"/>
          <w:i/>
          <w:color w:val="000000"/>
          <w:bdr w:val="none" w:sz="0" w:space="0" w:color="auto" w:frame="1"/>
          <w:shd w:val="clear" w:color="auto" w:fill="FFFFFF"/>
        </w:rPr>
        <w:t>Work Health and Safety Act 2011</w:t>
      </w:r>
      <w:r w:rsidRPr="00F02649">
        <w:rPr>
          <w:rFonts w:cs="Helvetica"/>
          <w:b w:val="0"/>
          <w:i w:val="0"/>
          <w:color w:val="000000"/>
          <w:shd w:val="clear" w:color="auto" w:fill="FFFFFF"/>
        </w:rPr>
        <w:t>.</w:t>
      </w:r>
    </w:p>
    <w:p w:rsidR="00F02649" w:rsidRDefault="00F02649" w:rsidP="00F02649">
      <w:pPr>
        <w:pStyle w:val="Heading3"/>
        <w:keepNext w:val="0"/>
        <w:tabs>
          <w:tab w:val="left" w:pos="284"/>
        </w:tabs>
        <w:spacing w:before="240" w:after="240"/>
        <w:ind w:left="284" w:hanging="284"/>
        <w:rPr>
          <w:b w:val="0"/>
          <w:i w:val="0"/>
          <w:color w:val="auto"/>
        </w:rPr>
      </w:pPr>
      <w:r>
        <w:rPr>
          <w:b w:val="0"/>
          <w:color w:val="auto"/>
        </w:rPr>
        <w:tab/>
      </w:r>
      <w:r>
        <w:rPr>
          <w:b w:val="0"/>
          <w:color w:val="auto"/>
        </w:rPr>
        <w:tab/>
        <w:t>Proceedings</w:t>
      </w:r>
      <w:r>
        <w:rPr>
          <w:b w:val="0"/>
          <w:i w:val="0"/>
          <w:color w:val="auto"/>
        </w:rPr>
        <w:t xml:space="preserve">: Debate resumed on 24 September </w:t>
      </w:r>
      <w:r w:rsidR="00DB310F">
        <w:rPr>
          <w:b w:val="0"/>
          <w:i w:val="0"/>
          <w:color w:val="auto"/>
        </w:rPr>
        <w:t>with the legislation rec</w:t>
      </w:r>
      <w:r w:rsidR="00ED278A">
        <w:rPr>
          <w:b w:val="0"/>
          <w:i w:val="0"/>
          <w:color w:val="auto"/>
        </w:rPr>
        <w:t>eiving tri-partisan support. T</w:t>
      </w:r>
      <w:r w:rsidR="00DB310F">
        <w:rPr>
          <w:b w:val="0"/>
          <w:i w:val="0"/>
          <w:color w:val="auto"/>
        </w:rPr>
        <w:t>he bill was agreed to in principle.</w:t>
      </w:r>
    </w:p>
    <w:p w:rsidR="00F02649" w:rsidRPr="002B3ED9" w:rsidRDefault="00F02649" w:rsidP="00F02649">
      <w:pPr>
        <w:pStyle w:val="Heading3"/>
        <w:keepNext w:val="0"/>
        <w:tabs>
          <w:tab w:val="left" w:pos="284"/>
        </w:tabs>
        <w:ind w:left="284" w:hanging="284"/>
        <w:rPr>
          <w:b w:val="0"/>
          <w:i w:val="0"/>
          <w:color w:val="auto"/>
        </w:rPr>
      </w:pPr>
      <w:r>
        <w:rPr>
          <w:b w:val="0"/>
          <w:color w:val="auto"/>
        </w:rPr>
        <w:tab/>
      </w:r>
      <w:r>
        <w:rPr>
          <w:b w:val="0"/>
          <w:color w:val="auto"/>
        </w:rPr>
        <w:tab/>
      </w:r>
      <w:r>
        <w:rPr>
          <w:b w:val="0"/>
          <w:i w:val="0"/>
          <w:color w:val="auto"/>
        </w:rPr>
        <w:t>The bill was passed by the Assembly.</w:t>
      </w:r>
    </w:p>
    <w:p w:rsidR="006B0693" w:rsidRDefault="006B0693" w:rsidP="006B0693">
      <w:pPr>
        <w:pStyle w:val="Heading3"/>
        <w:keepLines/>
        <w:tabs>
          <w:tab w:val="left" w:pos="284"/>
        </w:tabs>
        <w:spacing w:before="240"/>
        <w:rPr>
          <w:b w:val="0"/>
          <w:i w:val="0"/>
          <w:color w:val="1E3EC8"/>
        </w:rPr>
      </w:pPr>
      <w:r w:rsidRPr="00A36877">
        <w:rPr>
          <w:rStyle w:val="Hyperlink"/>
          <w:b w:val="0"/>
          <w:i w:val="0"/>
          <w:u w:val="none"/>
        </w:rPr>
        <w:tab/>
      </w:r>
      <w:r w:rsidRPr="00A36877">
        <w:rPr>
          <w:rStyle w:val="Hyperlink"/>
          <w:b w:val="0"/>
          <w:i w:val="0"/>
          <w:u w:val="none"/>
        </w:rPr>
        <w:tab/>
      </w:r>
      <w:hyperlink r:id="rId15" w:history="1">
        <w:r w:rsidRPr="00FC3572">
          <w:rPr>
            <w:rStyle w:val="Hyperlink"/>
            <w:b w:val="0"/>
            <w:i w:val="0"/>
          </w:rPr>
          <w:t>Freedom of Information Amendment Bill 2019</w:t>
        </w:r>
      </w:hyperlink>
    </w:p>
    <w:p w:rsidR="006B0693" w:rsidRDefault="006B0693" w:rsidP="006B0693">
      <w:pPr>
        <w:pStyle w:val="Heading3"/>
        <w:tabs>
          <w:tab w:val="left" w:pos="284"/>
        </w:tabs>
        <w:spacing w:line="276" w:lineRule="auto"/>
        <w:ind w:left="284" w:hanging="284"/>
        <w:rPr>
          <w:b w:val="0"/>
          <w:i w:val="0"/>
          <w:color w:val="auto"/>
        </w:rPr>
      </w:pPr>
      <w:r>
        <w:rPr>
          <w:b w:val="0"/>
          <w:i w:val="0"/>
          <w:color w:val="1E3EC8"/>
        </w:rPr>
        <w:tab/>
      </w:r>
      <w:r w:rsidRPr="002B3ED9">
        <w:rPr>
          <w:b w:val="0"/>
          <w:i w:val="0"/>
          <w:color w:val="auto"/>
        </w:rPr>
        <w:tab/>
      </w:r>
      <w:r w:rsidRPr="002B3ED9">
        <w:rPr>
          <w:b w:val="0"/>
          <w:color w:val="auto"/>
        </w:rPr>
        <w:t>Summary</w:t>
      </w:r>
      <w:r w:rsidRPr="00F02649">
        <w:rPr>
          <w:b w:val="0"/>
          <w:i w:val="0"/>
          <w:color w:val="auto"/>
        </w:rPr>
        <w:t>:</w:t>
      </w:r>
      <w:r w:rsidRPr="00F02649">
        <w:rPr>
          <w:rFonts w:ascii="Helvetica" w:hAnsi="Helvetica" w:cs="Helvetica"/>
          <w:color w:val="000000"/>
          <w:sz w:val="19"/>
          <w:szCs w:val="19"/>
          <w:shd w:val="clear" w:color="auto" w:fill="FFFFFF"/>
        </w:rPr>
        <w:t xml:space="preserve"> </w:t>
      </w:r>
      <w:r w:rsidRPr="00A36877">
        <w:rPr>
          <w:rFonts w:cs="Helvetica"/>
          <w:b w:val="0"/>
          <w:i w:val="0"/>
          <w:color w:val="000000"/>
          <w:shd w:val="clear" w:color="auto" w:fill="FFFFFF"/>
        </w:rPr>
        <w:t>This bill will amend the </w:t>
      </w:r>
      <w:r w:rsidRPr="00A36877">
        <w:rPr>
          <w:rStyle w:val="Emphasis"/>
          <w:rFonts w:cs="Helvetica"/>
          <w:b w:val="0"/>
          <w:i/>
          <w:color w:val="000000"/>
          <w:bdr w:val="none" w:sz="0" w:space="0" w:color="auto" w:frame="1"/>
          <w:shd w:val="clear" w:color="auto" w:fill="FFFFFF"/>
        </w:rPr>
        <w:t>Freedom of Information Act 2016</w:t>
      </w:r>
      <w:r w:rsidRPr="00A36877">
        <w:rPr>
          <w:rFonts w:cs="Helvetica"/>
          <w:b w:val="0"/>
          <w:i w:val="0"/>
          <w:color w:val="000000"/>
          <w:shd w:val="clear" w:color="auto" w:fill="FFFFFF"/>
        </w:rPr>
        <w:t> to improve and streamline processing of freedom of information access applications and reviews, and to provide greater flexibility in managing workflows, which includes allowing respondent agencies to manage situations where they are not able to contact an applicant to clarify the scope of the information sought, or to confirm that an applicant wishes to proceed where an estimate of fees has been issued.</w:t>
      </w:r>
    </w:p>
    <w:p w:rsidR="006B0693" w:rsidRDefault="006B0693" w:rsidP="006B0693">
      <w:pPr>
        <w:pStyle w:val="Heading3"/>
        <w:keepNext w:val="0"/>
        <w:tabs>
          <w:tab w:val="left" w:pos="284"/>
        </w:tabs>
        <w:spacing w:before="240" w:after="240"/>
        <w:ind w:left="284" w:hanging="284"/>
        <w:rPr>
          <w:b w:val="0"/>
          <w:i w:val="0"/>
          <w:color w:val="auto"/>
        </w:rPr>
      </w:pPr>
      <w:r>
        <w:rPr>
          <w:b w:val="0"/>
          <w:color w:val="auto"/>
        </w:rPr>
        <w:tab/>
      </w:r>
      <w:r>
        <w:rPr>
          <w:b w:val="0"/>
          <w:color w:val="auto"/>
        </w:rPr>
        <w:tab/>
        <w:t>Proceedings</w:t>
      </w:r>
      <w:r>
        <w:rPr>
          <w:b w:val="0"/>
          <w:i w:val="0"/>
          <w:color w:val="auto"/>
        </w:rPr>
        <w:t xml:space="preserve">: Debate resumed on 26 September with the legislation receiving </w:t>
      </w:r>
      <w:r w:rsidR="00ED278A">
        <w:rPr>
          <w:b w:val="0"/>
          <w:i w:val="0"/>
          <w:color w:val="auto"/>
        </w:rPr>
        <w:t xml:space="preserve">tri-partisan </w:t>
      </w:r>
      <w:r>
        <w:rPr>
          <w:b w:val="0"/>
          <w:i w:val="0"/>
          <w:color w:val="auto"/>
        </w:rPr>
        <w:t>support</w:t>
      </w:r>
      <w:r w:rsidR="00ED278A">
        <w:rPr>
          <w:b w:val="0"/>
          <w:i w:val="0"/>
          <w:color w:val="auto"/>
        </w:rPr>
        <w:t>.</w:t>
      </w:r>
      <w:r>
        <w:rPr>
          <w:b w:val="0"/>
          <w:i w:val="0"/>
          <w:color w:val="auto"/>
        </w:rPr>
        <w:t xml:space="preserve"> The</w:t>
      </w:r>
      <w:r w:rsidR="00ED278A">
        <w:rPr>
          <w:b w:val="0"/>
          <w:i w:val="0"/>
          <w:color w:val="auto"/>
        </w:rPr>
        <w:t xml:space="preserve"> </w:t>
      </w:r>
      <w:r>
        <w:rPr>
          <w:b w:val="0"/>
          <w:i w:val="0"/>
          <w:color w:val="auto"/>
        </w:rPr>
        <w:t>bill was agreed to in principle.</w:t>
      </w:r>
    </w:p>
    <w:p w:rsidR="006B0693" w:rsidRDefault="006B0693" w:rsidP="006B0693">
      <w:pPr>
        <w:pStyle w:val="Heading3"/>
        <w:keepNext w:val="0"/>
        <w:tabs>
          <w:tab w:val="left" w:pos="284"/>
        </w:tabs>
        <w:ind w:left="284" w:hanging="284"/>
        <w:rPr>
          <w:b w:val="0"/>
          <w:i w:val="0"/>
          <w:color w:val="auto"/>
        </w:rPr>
      </w:pPr>
      <w:r>
        <w:rPr>
          <w:b w:val="0"/>
          <w:color w:val="auto"/>
        </w:rPr>
        <w:tab/>
      </w:r>
      <w:r>
        <w:rPr>
          <w:b w:val="0"/>
          <w:color w:val="auto"/>
        </w:rPr>
        <w:tab/>
      </w:r>
      <w:r>
        <w:rPr>
          <w:b w:val="0"/>
          <w:i w:val="0"/>
          <w:color w:val="auto"/>
        </w:rPr>
        <w:t>The bill was passed by the Assembly.</w:t>
      </w:r>
    </w:p>
    <w:p w:rsidR="00A36877" w:rsidRDefault="00A36877" w:rsidP="00A36877">
      <w:pPr>
        <w:pStyle w:val="Heading3"/>
        <w:keepLines/>
        <w:tabs>
          <w:tab w:val="left" w:pos="284"/>
        </w:tabs>
        <w:spacing w:before="240"/>
        <w:rPr>
          <w:b w:val="0"/>
          <w:i w:val="0"/>
          <w:color w:val="1E3EC8"/>
        </w:rPr>
      </w:pPr>
      <w:r w:rsidRPr="00A36877">
        <w:rPr>
          <w:rStyle w:val="Hyperlink"/>
          <w:b w:val="0"/>
          <w:i w:val="0"/>
          <w:u w:val="none"/>
        </w:rPr>
        <w:tab/>
      </w:r>
      <w:r w:rsidRPr="00A36877">
        <w:rPr>
          <w:rStyle w:val="Hyperlink"/>
          <w:b w:val="0"/>
          <w:i w:val="0"/>
          <w:u w:val="none"/>
        </w:rPr>
        <w:tab/>
      </w:r>
      <w:r>
        <w:rPr>
          <w:rStyle w:val="Hyperlink"/>
          <w:b w:val="0"/>
          <w:i w:val="0"/>
        </w:rPr>
        <w:t>Health Amendment Bill 2019</w:t>
      </w:r>
    </w:p>
    <w:p w:rsidR="00A36877" w:rsidRDefault="00A36877" w:rsidP="00A36877">
      <w:pPr>
        <w:pStyle w:val="Heading3"/>
        <w:tabs>
          <w:tab w:val="left" w:pos="284"/>
        </w:tabs>
        <w:spacing w:line="276" w:lineRule="auto"/>
        <w:ind w:left="284" w:hanging="284"/>
        <w:rPr>
          <w:b w:val="0"/>
          <w:i w:val="0"/>
          <w:color w:val="auto"/>
        </w:rPr>
      </w:pPr>
      <w:r>
        <w:rPr>
          <w:b w:val="0"/>
          <w:i w:val="0"/>
          <w:color w:val="1E3EC8"/>
        </w:rPr>
        <w:tab/>
      </w:r>
      <w:r w:rsidRPr="002B3ED9">
        <w:rPr>
          <w:b w:val="0"/>
          <w:i w:val="0"/>
          <w:color w:val="auto"/>
        </w:rPr>
        <w:tab/>
      </w:r>
      <w:r w:rsidRPr="002B3ED9">
        <w:rPr>
          <w:b w:val="0"/>
          <w:color w:val="auto"/>
        </w:rPr>
        <w:t>Summary</w:t>
      </w:r>
      <w:r w:rsidRPr="00F02649">
        <w:rPr>
          <w:b w:val="0"/>
          <w:i w:val="0"/>
          <w:color w:val="auto"/>
        </w:rPr>
        <w:t>:</w:t>
      </w:r>
      <w:r w:rsidRPr="00F02649">
        <w:rPr>
          <w:rFonts w:ascii="Helvetica" w:hAnsi="Helvetica" w:cs="Helvetica"/>
          <w:color w:val="000000"/>
          <w:sz w:val="19"/>
          <w:szCs w:val="19"/>
          <w:shd w:val="clear" w:color="auto" w:fill="FFFFFF"/>
        </w:rPr>
        <w:t xml:space="preserve"> </w:t>
      </w:r>
      <w:r w:rsidRPr="00A36877">
        <w:rPr>
          <w:rFonts w:cs="Helvetica"/>
          <w:b w:val="0"/>
          <w:i w:val="0"/>
          <w:color w:val="000000"/>
          <w:shd w:val="clear" w:color="auto" w:fill="FFFFFF"/>
        </w:rPr>
        <w:t>This bill will amend the </w:t>
      </w:r>
      <w:r w:rsidRPr="00A36877">
        <w:rPr>
          <w:rStyle w:val="Emphasis"/>
          <w:rFonts w:cs="Helvetica"/>
          <w:b w:val="0"/>
          <w:i/>
          <w:color w:val="000000"/>
          <w:bdr w:val="none" w:sz="0" w:space="0" w:color="auto" w:frame="1"/>
          <w:shd w:val="clear" w:color="auto" w:fill="FFFFFF"/>
        </w:rPr>
        <w:t>Health Act 1993</w:t>
      </w:r>
      <w:r w:rsidRPr="00A36877">
        <w:rPr>
          <w:rFonts w:cs="Helvetica"/>
          <w:b w:val="0"/>
          <w:i w:val="0"/>
          <w:color w:val="000000"/>
          <w:shd w:val="clear" w:color="auto" w:fill="FFFFFF"/>
        </w:rPr>
        <w:t> and the </w:t>
      </w:r>
      <w:r w:rsidRPr="00A36877">
        <w:rPr>
          <w:rStyle w:val="Emphasis"/>
          <w:rFonts w:cs="Helvetica"/>
          <w:b w:val="0"/>
          <w:i/>
          <w:color w:val="000000"/>
          <w:bdr w:val="none" w:sz="0" w:space="0" w:color="auto" w:frame="1"/>
          <w:shd w:val="clear" w:color="auto" w:fill="FFFFFF"/>
        </w:rPr>
        <w:t>Sex Work Act 1992</w:t>
      </w:r>
      <w:r w:rsidRPr="00A36877">
        <w:rPr>
          <w:rFonts w:cs="Helvetica"/>
          <w:b w:val="0"/>
          <w:i w:val="0"/>
          <w:color w:val="000000"/>
          <w:shd w:val="clear" w:color="auto" w:fill="FFFFFF"/>
        </w:rPr>
        <w:t>. The amendments will include nurse practitioners as a class of health practitioners that may be reviewed and credentialed for clinical privileges by a Scope of Clinical Practice Committee.</w:t>
      </w:r>
    </w:p>
    <w:p w:rsidR="00DB310F" w:rsidRDefault="00A36877" w:rsidP="00DB310F">
      <w:pPr>
        <w:pStyle w:val="Heading3"/>
        <w:keepNext w:val="0"/>
        <w:tabs>
          <w:tab w:val="left" w:pos="284"/>
        </w:tabs>
        <w:spacing w:before="240" w:after="240"/>
        <w:ind w:left="284" w:hanging="284"/>
        <w:rPr>
          <w:b w:val="0"/>
          <w:i w:val="0"/>
          <w:color w:val="auto"/>
        </w:rPr>
      </w:pPr>
      <w:r>
        <w:rPr>
          <w:b w:val="0"/>
          <w:color w:val="auto"/>
        </w:rPr>
        <w:tab/>
      </w:r>
      <w:r>
        <w:rPr>
          <w:b w:val="0"/>
          <w:color w:val="auto"/>
        </w:rPr>
        <w:tab/>
        <w:t>Proceedings</w:t>
      </w:r>
      <w:r>
        <w:rPr>
          <w:b w:val="0"/>
          <w:i w:val="0"/>
          <w:color w:val="auto"/>
        </w:rPr>
        <w:t xml:space="preserve">: Debate resumed on 24 September </w:t>
      </w:r>
      <w:r w:rsidR="00DB310F">
        <w:rPr>
          <w:b w:val="0"/>
          <w:i w:val="0"/>
          <w:color w:val="auto"/>
        </w:rPr>
        <w:t>with the legislation receiving tri-partisan support and the bill was agreed to in principle.</w:t>
      </w:r>
    </w:p>
    <w:p w:rsidR="00A36877" w:rsidRDefault="00A36877" w:rsidP="00A36877">
      <w:pPr>
        <w:pStyle w:val="Heading3"/>
        <w:keepNext w:val="0"/>
        <w:tabs>
          <w:tab w:val="left" w:pos="284"/>
        </w:tabs>
        <w:ind w:left="284" w:hanging="284"/>
        <w:rPr>
          <w:b w:val="0"/>
          <w:i w:val="0"/>
          <w:color w:val="auto"/>
        </w:rPr>
      </w:pPr>
      <w:r>
        <w:rPr>
          <w:b w:val="0"/>
          <w:color w:val="auto"/>
        </w:rPr>
        <w:tab/>
      </w:r>
      <w:r>
        <w:rPr>
          <w:b w:val="0"/>
          <w:color w:val="auto"/>
        </w:rPr>
        <w:tab/>
      </w:r>
      <w:r>
        <w:rPr>
          <w:b w:val="0"/>
          <w:i w:val="0"/>
          <w:color w:val="auto"/>
        </w:rPr>
        <w:t>The bill was passed by the Assembly.</w:t>
      </w:r>
    </w:p>
    <w:p w:rsidR="00A36877" w:rsidRDefault="00A36877" w:rsidP="00A36877">
      <w:pPr>
        <w:pStyle w:val="Heading3"/>
        <w:keepLines/>
        <w:tabs>
          <w:tab w:val="left" w:pos="284"/>
        </w:tabs>
        <w:spacing w:before="240"/>
        <w:rPr>
          <w:b w:val="0"/>
          <w:i w:val="0"/>
          <w:color w:val="1E3EC8"/>
        </w:rPr>
      </w:pPr>
      <w:r w:rsidRPr="00A36877">
        <w:rPr>
          <w:rStyle w:val="Hyperlink"/>
          <w:b w:val="0"/>
          <w:i w:val="0"/>
          <w:u w:val="none"/>
        </w:rPr>
        <w:lastRenderedPageBreak/>
        <w:tab/>
      </w:r>
      <w:r w:rsidRPr="00A36877">
        <w:rPr>
          <w:rStyle w:val="Hyperlink"/>
          <w:b w:val="0"/>
          <w:i w:val="0"/>
          <w:u w:val="none"/>
        </w:rPr>
        <w:tab/>
      </w:r>
      <w:hyperlink r:id="rId16" w:history="1">
        <w:r w:rsidRPr="00FC3572">
          <w:rPr>
            <w:rStyle w:val="Hyperlink"/>
            <w:b w:val="0"/>
            <w:i w:val="0"/>
          </w:rPr>
          <w:t>Public Sector Management Amendment Bill 2019</w:t>
        </w:r>
      </w:hyperlink>
    </w:p>
    <w:p w:rsidR="00A36877" w:rsidRDefault="00A36877" w:rsidP="00A36877">
      <w:pPr>
        <w:pStyle w:val="Heading3"/>
        <w:tabs>
          <w:tab w:val="left" w:pos="284"/>
        </w:tabs>
        <w:spacing w:line="276" w:lineRule="auto"/>
        <w:ind w:left="284" w:hanging="284"/>
        <w:rPr>
          <w:b w:val="0"/>
          <w:i w:val="0"/>
          <w:color w:val="auto"/>
        </w:rPr>
      </w:pPr>
      <w:r>
        <w:rPr>
          <w:b w:val="0"/>
          <w:i w:val="0"/>
          <w:color w:val="1E3EC8"/>
        </w:rPr>
        <w:tab/>
      </w:r>
      <w:r w:rsidRPr="002B3ED9">
        <w:rPr>
          <w:b w:val="0"/>
          <w:i w:val="0"/>
          <w:color w:val="auto"/>
        </w:rPr>
        <w:tab/>
      </w:r>
      <w:r w:rsidRPr="002B3ED9">
        <w:rPr>
          <w:b w:val="0"/>
          <w:color w:val="auto"/>
        </w:rPr>
        <w:t>Summary</w:t>
      </w:r>
      <w:r w:rsidRPr="00F02649">
        <w:rPr>
          <w:b w:val="0"/>
          <w:i w:val="0"/>
          <w:color w:val="auto"/>
        </w:rPr>
        <w:t>:</w:t>
      </w:r>
      <w:r w:rsidRPr="00F02649">
        <w:rPr>
          <w:rFonts w:ascii="Helvetica" w:hAnsi="Helvetica" w:cs="Helvetica"/>
          <w:color w:val="000000"/>
          <w:sz w:val="19"/>
          <w:szCs w:val="19"/>
          <w:shd w:val="clear" w:color="auto" w:fill="FFFFFF"/>
        </w:rPr>
        <w:t xml:space="preserve"> </w:t>
      </w:r>
      <w:r w:rsidRPr="00A36877">
        <w:rPr>
          <w:rFonts w:cs="Helvetica"/>
          <w:b w:val="0"/>
          <w:i w:val="0"/>
          <w:color w:val="000000"/>
          <w:shd w:val="clear" w:color="auto" w:fill="FFFFFF"/>
        </w:rPr>
        <w:t>This bill will amend the </w:t>
      </w:r>
      <w:r w:rsidRPr="00A36877">
        <w:rPr>
          <w:rStyle w:val="Emphasis"/>
          <w:rFonts w:cs="Helvetica"/>
          <w:b w:val="0"/>
          <w:i/>
          <w:color w:val="000000"/>
          <w:bdr w:val="none" w:sz="0" w:space="0" w:color="auto" w:frame="1"/>
          <w:shd w:val="clear" w:color="auto" w:fill="FFFFFF"/>
        </w:rPr>
        <w:t>Public Sector Management Act 1994</w:t>
      </w:r>
      <w:r w:rsidRPr="00A36877">
        <w:rPr>
          <w:rFonts w:cs="Helvetica"/>
          <w:b w:val="0"/>
          <w:i w:val="0"/>
          <w:color w:val="000000"/>
          <w:shd w:val="clear" w:color="auto" w:fill="FFFFFF"/>
        </w:rPr>
        <w:t> to strengthen the existing ACT Public Service employment framework and provide greater alignment within the existing employment framework to ensure that the legislation operates effectively. The amendments include authorising the sharing of new-starter information with the relevant unions and changing how long service leave is calculated.</w:t>
      </w:r>
    </w:p>
    <w:p w:rsidR="00A36877" w:rsidRDefault="00A36877" w:rsidP="00A36877">
      <w:pPr>
        <w:pStyle w:val="Heading3"/>
        <w:keepNext w:val="0"/>
        <w:tabs>
          <w:tab w:val="left" w:pos="284"/>
        </w:tabs>
        <w:spacing w:before="240" w:after="240"/>
        <w:ind w:left="284" w:hanging="284"/>
        <w:rPr>
          <w:b w:val="0"/>
          <w:i w:val="0"/>
          <w:color w:val="auto"/>
        </w:rPr>
      </w:pPr>
      <w:r>
        <w:rPr>
          <w:b w:val="0"/>
          <w:color w:val="auto"/>
        </w:rPr>
        <w:tab/>
      </w:r>
      <w:r>
        <w:rPr>
          <w:b w:val="0"/>
          <w:color w:val="auto"/>
        </w:rPr>
        <w:tab/>
        <w:t>Proceedings</w:t>
      </w:r>
      <w:r>
        <w:rPr>
          <w:b w:val="0"/>
          <w:i w:val="0"/>
          <w:color w:val="auto"/>
        </w:rPr>
        <w:t xml:space="preserve">: Debate resumed on 26 September </w:t>
      </w:r>
      <w:r w:rsidR="00BC7EAE">
        <w:rPr>
          <w:b w:val="0"/>
          <w:i w:val="0"/>
          <w:color w:val="auto"/>
        </w:rPr>
        <w:t>with the Opposition indicating they would not support the legislation</w:t>
      </w:r>
      <w:r w:rsidR="00B4023F">
        <w:rPr>
          <w:b w:val="0"/>
          <w:i w:val="0"/>
          <w:color w:val="auto"/>
        </w:rPr>
        <w:t>.</w:t>
      </w:r>
      <w:r w:rsidR="00BC7EAE">
        <w:rPr>
          <w:b w:val="0"/>
          <w:i w:val="0"/>
          <w:color w:val="auto"/>
        </w:rPr>
        <w:t xml:space="preserve"> </w:t>
      </w:r>
      <w:r w:rsidR="00B4023F">
        <w:rPr>
          <w:b w:val="0"/>
          <w:i w:val="0"/>
          <w:color w:val="auto"/>
        </w:rPr>
        <w:t>T</w:t>
      </w:r>
      <w:r w:rsidR="00BC7EAE">
        <w:rPr>
          <w:b w:val="0"/>
          <w:i w:val="0"/>
          <w:color w:val="auto"/>
        </w:rPr>
        <w:t>he ACT Greens indicated they would support the legislation. Following a vote of the Assembly the bill was agreed to in principle.</w:t>
      </w:r>
    </w:p>
    <w:p w:rsidR="00A36877" w:rsidRDefault="00A36877" w:rsidP="00A36877">
      <w:pPr>
        <w:pStyle w:val="Heading3"/>
        <w:keepNext w:val="0"/>
        <w:tabs>
          <w:tab w:val="left" w:pos="284"/>
        </w:tabs>
        <w:ind w:left="284" w:hanging="284"/>
        <w:rPr>
          <w:b w:val="0"/>
          <w:i w:val="0"/>
          <w:color w:val="auto"/>
        </w:rPr>
      </w:pPr>
      <w:r>
        <w:rPr>
          <w:b w:val="0"/>
          <w:color w:val="auto"/>
        </w:rPr>
        <w:tab/>
      </w:r>
      <w:r>
        <w:rPr>
          <w:b w:val="0"/>
          <w:color w:val="auto"/>
        </w:rPr>
        <w:tab/>
      </w:r>
      <w:r>
        <w:rPr>
          <w:b w:val="0"/>
          <w:i w:val="0"/>
          <w:color w:val="auto"/>
        </w:rPr>
        <w:t>The bill was passed by the Assembly.</w:t>
      </w:r>
    </w:p>
    <w:p w:rsidR="002B3ED9" w:rsidRDefault="00A36877" w:rsidP="004D102B">
      <w:pPr>
        <w:pStyle w:val="Heading3"/>
        <w:keepLines/>
        <w:tabs>
          <w:tab w:val="left" w:pos="284"/>
        </w:tabs>
        <w:spacing w:before="240"/>
        <w:rPr>
          <w:b w:val="0"/>
          <w:i w:val="0"/>
          <w:color w:val="1E3EC8"/>
        </w:rPr>
      </w:pPr>
      <w:r w:rsidRPr="00A36877">
        <w:rPr>
          <w:rStyle w:val="Hyperlink"/>
          <w:b w:val="0"/>
          <w:i w:val="0"/>
          <w:u w:val="none"/>
        </w:rPr>
        <w:tab/>
      </w:r>
      <w:r w:rsidRPr="00A36877">
        <w:rPr>
          <w:rStyle w:val="Hyperlink"/>
          <w:b w:val="0"/>
          <w:i w:val="0"/>
          <w:u w:val="none"/>
        </w:rPr>
        <w:tab/>
      </w:r>
      <w:hyperlink r:id="rId17" w:history="1">
        <w:r w:rsidR="00250937">
          <w:rPr>
            <w:rStyle w:val="Hyperlink"/>
            <w:b w:val="0"/>
            <w:i w:val="0"/>
          </w:rPr>
          <w:t>Sentencing (Drug and Alcohol Treatment Orders) Legislation Amendment Bill 2019</w:t>
        </w:r>
      </w:hyperlink>
    </w:p>
    <w:p w:rsidR="002B3ED9" w:rsidRDefault="002B3ED9" w:rsidP="00F02649">
      <w:pPr>
        <w:pStyle w:val="Heading3"/>
        <w:tabs>
          <w:tab w:val="left" w:pos="284"/>
        </w:tabs>
        <w:spacing w:line="276" w:lineRule="auto"/>
        <w:ind w:left="284" w:hanging="284"/>
        <w:rPr>
          <w:b w:val="0"/>
          <w:i w:val="0"/>
          <w:color w:val="auto"/>
        </w:rPr>
      </w:pPr>
      <w:r>
        <w:rPr>
          <w:b w:val="0"/>
          <w:i w:val="0"/>
          <w:color w:val="1E3EC8"/>
        </w:rPr>
        <w:tab/>
      </w:r>
      <w:r w:rsidRPr="002B3ED9">
        <w:rPr>
          <w:b w:val="0"/>
          <w:i w:val="0"/>
          <w:color w:val="auto"/>
        </w:rPr>
        <w:tab/>
      </w:r>
      <w:r w:rsidRPr="002B3ED9">
        <w:rPr>
          <w:b w:val="0"/>
          <w:color w:val="auto"/>
        </w:rPr>
        <w:t>Summary</w:t>
      </w:r>
      <w:r w:rsidR="00F02649" w:rsidRPr="00F02649">
        <w:rPr>
          <w:b w:val="0"/>
          <w:i w:val="0"/>
          <w:color w:val="auto"/>
        </w:rPr>
        <w:t>:</w:t>
      </w:r>
      <w:r w:rsidR="00F02649" w:rsidRPr="00F02649">
        <w:rPr>
          <w:rFonts w:ascii="Helvetica" w:hAnsi="Helvetica" w:cs="Helvetica"/>
          <w:color w:val="000000"/>
          <w:sz w:val="19"/>
          <w:szCs w:val="19"/>
          <w:shd w:val="clear" w:color="auto" w:fill="FFFFFF"/>
        </w:rPr>
        <w:t xml:space="preserve"> </w:t>
      </w:r>
      <w:r w:rsidR="00F02649" w:rsidRPr="00F02649">
        <w:rPr>
          <w:rFonts w:cs="Helvetica"/>
          <w:b w:val="0"/>
          <w:i w:val="0"/>
          <w:color w:val="000000"/>
          <w:shd w:val="clear" w:color="auto" w:fill="FFFFFF"/>
        </w:rPr>
        <w:t>This bill will amend a number of Territory laws to establish processes for issuing a Drug and Alcohol Treatment Order (DATO) as an alternative sentence to imprisonment. The amendments include, providing legislative authority for the ACT Drug and Alcohol Court to operate in the Supreme Court, creating eligibility criteria in relation to offences and offenders, and creating a new sentence of a stand-alone DATO</w:t>
      </w:r>
      <w:r w:rsidR="00F02649">
        <w:rPr>
          <w:rFonts w:cs="Helvetica"/>
          <w:b w:val="0"/>
          <w:i w:val="0"/>
          <w:color w:val="000000"/>
          <w:shd w:val="clear" w:color="auto" w:fill="FFFFFF"/>
        </w:rPr>
        <w:t>.</w:t>
      </w:r>
    </w:p>
    <w:p w:rsidR="002B3ED9" w:rsidRDefault="002B3ED9" w:rsidP="005A21E8">
      <w:pPr>
        <w:pStyle w:val="Heading3"/>
        <w:keepNext w:val="0"/>
        <w:tabs>
          <w:tab w:val="left" w:pos="284"/>
        </w:tabs>
        <w:spacing w:before="240" w:after="240"/>
        <w:ind w:left="284" w:hanging="284"/>
        <w:rPr>
          <w:b w:val="0"/>
          <w:i w:val="0"/>
          <w:color w:val="auto"/>
        </w:rPr>
      </w:pPr>
      <w:r>
        <w:rPr>
          <w:b w:val="0"/>
          <w:color w:val="auto"/>
        </w:rPr>
        <w:tab/>
      </w:r>
      <w:r>
        <w:rPr>
          <w:b w:val="0"/>
          <w:color w:val="auto"/>
        </w:rPr>
        <w:tab/>
        <w:t>Proceedings</w:t>
      </w:r>
      <w:r>
        <w:rPr>
          <w:b w:val="0"/>
          <w:i w:val="0"/>
          <w:color w:val="auto"/>
        </w:rPr>
        <w:t xml:space="preserve">: Debate resumed on </w:t>
      </w:r>
      <w:r w:rsidR="00F02649">
        <w:rPr>
          <w:b w:val="0"/>
          <w:i w:val="0"/>
          <w:color w:val="auto"/>
        </w:rPr>
        <w:t xml:space="preserve">24 September </w:t>
      </w:r>
      <w:r w:rsidR="00DB310F">
        <w:rPr>
          <w:b w:val="0"/>
          <w:i w:val="0"/>
          <w:color w:val="auto"/>
        </w:rPr>
        <w:t>with the Opposition and the ACT Greens indicating they would be supporting the legislation and the Government’s further amendments. The bill was then agreed to in principle. The Government moved amendments to the bill, which were agreed to by the Assembly.</w:t>
      </w:r>
    </w:p>
    <w:p w:rsidR="002B3ED9" w:rsidRPr="002B3ED9" w:rsidRDefault="002B3ED9" w:rsidP="002B3ED9">
      <w:pPr>
        <w:pStyle w:val="Heading3"/>
        <w:keepNext w:val="0"/>
        <w:tabs>
          <w:tab w:val="left" w:pos="284"/>
        </w:tabs>
        <w:ind w:left="284" w:hanging="284"/>
        <w:rPr>
          <w:b w:val="0"/>
          <w:i w:val="0"/>
          <w:color w:val="auto"/>
        </w:rPr>
      </w:pPr>
      <w:r>
        <w:rPr>
          <w:b w:val="0"/>
          <w:color w:val="auto"/>
        </w:rPr>
        <w:tab/>
      </w:r>
      <w:r>
        <w:rPr>
          <w:b w:val="0"/>
          <w:color w:val="auto"/>
        </w:rPr>
        <w:tab/>
      </w:r>
      <w:r>
        <w:rPr>
          <w:b w:val="0"/>
          <w:i w:val="0"/>
          <w:color w:val="auto"/>
        </w:rPr>
        <w:t>The</w:t>
      </w:r>
      <w:r w:rsidR="003F301D">
        <w:rPr>
          <w:b w:val="0"/>
          <w:i w:val="0"/>
          <w:color w:val="auto"/>
        </w:rPr>
        <w:t xml:space="preserve"> amended</w:t>
      </w:r>
      <w:r>
        <w:rPr>
          <w:b w:val="0"/>
          <w:i w:val="0"/>
          <w:color w:val="auto"/>
        </w:rPr>
        <w:t xml:space="preserve"> bill was passed by the Assembly.</w:t>
      </w:r>
    </w:p>
    <w:p w:rsidR="002C711B" w:rsidRDefault="002C711B" w:rsidP="005A21E8">
      <w:pPr>
        <w:tabs>
          <w:tab w:val="clear" w:pos="142"/>
          <w:tab w:val="left" w:pos="284"/>
        </w:tabs>
        <w:spacing w:before="240" w:after="240"/>
      </w:pPr>
      <w:r w:rsidRPr="00FB7C44">
        <w:t xml:space="preserve">A full record of the debates can be accessed at </w:t>
      </w:r>
      <w:hyperlink r:id="rId18" w:history="1">
        <w:r w:rsidRPr="00FB7C44">
          <w:rPr>
            <w:rStyle w:val="Hyperlink"/>
          </w:rPr>
          <w:t>Hansard</w:t>
        </w:r>
      </w:hyperlink>
      <w:r w:rsidRPr="00FB7C44">
        <w:t>.</w:t>
      </w:r>
    </w:p>
    <w:p w:rsidR="00EC293D" w:rsidRPr="00FB7C44" w:rsidRDefault="00EC293D" w:rsidP="00EC293D">
      <w:pPr>
        <w:pStyle w:val="Heading3"/>
        <w:tabs>
          <w:tab w:val="clear" w:pos="142"/>
          <w:tab w:val="left" w:pos="284"/>
        </w:tabs>
      </w:pPr>
      <w:r w:rsidRPr="00FB7C44">
        <w:t>Ministerial statements</w:t>
      </w:r>
    </w:p>
    <w:p w:rsidR="00EC293D" w:rsidRDefault="00EC293D" w:rsidP="00EC293D">
      <w:pPr>
        <w:tabs>
          <w:tab w:val="clear" w:pos="142"/>
          <w:tab w:val="left" w:pos="284"/>
        </w:tabs>
        <w:ind w:left="284"/>
      </w:pPr>
      <w:r>
        <w:t xml:space="preserve">The Minister for </w:t>
      </w:r>
      <w:r w:rsidR="00B4023F">
        <w:t>Health made</w:t>
      </w:r>
      <w:r w:rsidR="00223FD1">
        <w:t xml:space="preserve"> a ministerial statement on 24 September providing an update on </w:t>
      </w:r>
      <w:r w:rsidR="00223FD1" w:rsidRPr="00223FD1">
        <w:t xml:space="preserve">a </w:t>
      </w:r>
      <w:r w:rsidR="00223FD1" w:rsidRPr="00DB310F">
        <w:rPr>
          <w:b/>
        </w:rPr>
        <w:t>meningococcal B vaccination program for babies</w:t>
      </w:r>
      <w:r w:rsidR="00223FD1">
        <w:t xml:space="preserve">. The Minister stated that </w:t>
      </w:r>
      <w:r w:rsidR="00223FD1" w:rsidRPr="00223FD1">
        <w:t xml:space="preserve">the </w:t>
      </w:r>
      <w:r w:rsidR="00223FD1">
        <w:t xml:space="preserve">meningococcal </w:t>
      </w:r>
      <w:r w:rsidR="00223FD1" w:rsidRPr="00223FD1">
        <w:t>B strain has now become extremely rare, with only four confirmed cases of the strain since 2014</w:t>
      </w:r>
      <w:r w:rsidR="00ED278A">
        <w:t>.</w:t>
      </w:r>
      <w:r w:rsidR="00223FD1">
        <w:t xml:space="preserve"> </w:t>
      </w:r>
      <w:r w:rsidR="00ED278A">
        <w:t>H</w:t>
      </w:r>
      <w:r w:rsidR="00223FD1">
        <w:t>owever</w:t>
      </w:r>
      <w:r w:rsidR="00ED278A">
        <w:t>,</w:t>
      </w:r>
      <w:r w:rsidR="00223FD1">
        <w:t xml:space="preserve"> rates of other meningococcal diseases have increased in Australia. </w:t>
      </w:r>
      <w:r w:rsidR="00BC7EAE">
        <w:t>The Minister also</w:t>
      </w:r>
      <w:r w:rsidR="00973B89">
        <w:t xml:space="preserve"> stated that t</w:t>
      </w:r>
      <w:r w:rsidR="00223FD1" w:rsidRPr="00223FD1">
        <w:t xml:space="preserve">he ACT Government responded to this emerging threat with the introduction of a free adolescent </w:t>
      </w:r>
      <w:proofErr w:type="spellStart"/>
      <w:r w:rsidR="00223FD1" w:rsidRPr="00223FD1">
        <w:t>MenACWY</w:t>
      </w:r>
      <w:proofErr w:type="spellEnd"/>
      <w:r w:rsidR="00223FD1" w:rsidRPr="00223FD1">
        <w:t xml:space="preserve"> vaccination program in place of a </w:t>
      </w:r>
      <w:proofErr w:type="spellStart"/>
      <w:r w:rsidR="00223FD1" w:rsidRPr="00223FD1">
        <w:t>MenB</w:t>
      </w:r>
      <w:proofErr w:type="spellEnd"/>
      <w:r w:rsidR="00223FD1" w:rsidRPr="00223FD1">
        <w:t xml:space="preserve"> vaccination for babies</w:t>
      </w:r>
      <w:r w:rsidR="00ED278A">
        <w:t>,</w:t>
      </w:r>
      <w:r w:rsidR="00973B89">
        <w:t xml:space="preserve"> and that i</w:t>
      </w:r>
      <w:r w:rsidR="00973B89" w:rsidRPr="00973B89">
        <w:t xml:space="preserve">n its first year, the </w:t>
      </w:r>
      <w:proofErr w:type="spellStart"/>
      <w:r w:rsidR="00973B89" w:rsidRPr="00973B89">
        <w:t>MenACWY</w:t>
      </w:r>
      <w:proofErr w:type="spellEnd"/>
      <w:r w:rsidR="00973B89" w:rsidRPr="00973B89">
        <w:t xml:space="preserve"> adolescent vaccination program reached close to 80 pe</w:t>
      </w:r>
      <w:r w:rsidR="00BC7EAE">
        <w:t>r</w:t>
      </w:r>
      <w:r w:rsidR="00973B89" w:rsidRPr="00973B89">
        <w:t>cent of the ACT year 10 student population group</w:t>
      </w:r>
      <w:r w:rsidR="00973B89">
        <w:t>.</w:t>
      </w:r>
    </w:p>
    <w:p w:rsidR="00EC293D" w:rsidRPr="00DC4C83" w:rsidRDefault="00EC293D" w:rsidP="00973B89">
      <w:pPr>
        <w:tabs>
          <w:tab w:val="clear" w:pos="142"/>
          <w:tab w:val="left" w:pos="284"/>
        </w:tabs>
        <w:ind w:left="284"/>
      </w:pPr>
      <w:r>
        <w:t xml:space="preserve">On </w:t>
      </w:r>
      <w:r w:rsidR="00973B89">
        <w:t xml:space="preserve">24 September the Minister for Employment and Workplace Safety provided an annual ministerial statement to the Assembly on the </w:t>
      </w:r>
      <w:r w:rsidR="00973B89" w:rsidRPr="00DB310F">
        <w:rPr>
          <w:b/>
        </w:rPr>
        <w:t>Workplace Safety Performance for 2018-19</w:t>
      </w:r>
      <w:r w:rsidR="00973B89">
        <w:t xml:space="preserve">. The Minister stated that more than 1 600 ACT private sector workers were injured so badly at work that they had to take time off and in the same period, an additional 200 ACT public sector workers were injured so seriously that they </w:t>
      </w:r>
      <w:r w:rsidR="00973B89">
        <w:lastRenderedPageBreak/>
        <w:t xml:space="preserve">were unable to return to their jobs for more than a week. The Minister also stated that </w:t>
      </w:r>
      <w:r w:rsidR="00973B89" w:rsidRPr="00973B89">
        <w:t>the 2018-19 financial year saw a range of ACT Government initiatives make a positive contribution to injury prevention and management performance</w:t>
      </w:r>
      <w:r w:rsidR="00973B89">
        <w:t xml:space="preserve">, such as the ACT Government implementing a contractor certification scheme that requires all tenderers and contractors for ACT Government </w:t>
      </w:r>
      <w:r w:rsidR="00973B89" w:rsidRPr="00973B89">
        <w:t>construction, cleaning, security and traffic management work to be periodically audited against workplace standards</w:t>
      </w:r>
      <w:r w:rsidR="00973B89">
        <w:t>.</w:t>
      </w:r>
    </w:p>
    <w:p w:rsidR="00EC293D" w:rsidRDefault="00EC293D" w:rsidP="00EC293D">
      <w:pPr>
        <w:tabs>
          <w:tab w:val="clear" w:pos="142"/>
          <w:tab w:val="left" w:pos="284"/>
        </w:tabs>
      </w:pPr>
      <w:r>
        <w:t xml:space="preserve">The following ministerial statements were made on </w:t>
      </w:r>
      <w:r w:rsidR="00973B89">
        <w:t>26</w:t>
      </w:r>
      <w:r>
        <w:t xml:space="preserve"> </w:t>
      </w:r>
      <w:r w:rsidR="00973B89">
        <w:t>September</w:t>
      </w:r>
      <w:r>
        <w:t>—</w:t>
      </w:r>
    </w:p>
    <w:p w:rsidR="00BC7EAE" w:rsidRDefault="00BC7EAE" w:rsidP="00EC293D">
      <w:pPr>
        <w:tabs>
          <w:tab w:val="clear" w:pos="142"/>
          <w:tab w:val="left" w:pos="284"/>
        </w:tabs>
      </w:pPr>
      <w:r w:rsidRPr="00BC7EAE">
        <w:rPr>
          <w:b/>
        </w:rPr>
        <w:t>2019-20 Bushfire season</w:t>
      </w:r>
      <w:r>
        <w:t xml:space="preserve"> made by the Minister for Police and Emergency Services.</w:t>
      </w:r>
    </w:p>
    <w:p w:rsidR="00BC7EAE" w:rsidRPr="00BC7EAE" w:rsidRDefault="00BC7EAE" w:rsidP="00EC293D">
      <w:pPr>
        <w:tabs>
          <w:tab w:val="clear" w:pos="142"/>
          <w:tab w:val="left" w:pos="284"/>
        </w:tabs>
      </w:pPr>
      <w:r w:rsidRPr="00BC7EAE">
        <w:rPr>
          <w:b/>
        </w:rPr>
        <w:t xml:space="preserve">Biannual update on </w:t>
      </w:r>
      <w:r>
        <w:rPr>
          <w:b/>
        </w:rPr>
        <w:t xml:space="preserve">the </w:t>
      </w:r>
      <w:r w:rsidRPr="00BC7EAE">
        <w:rPr>
          <w:b/>
        </w:rPr>
        <w:t>Implementa</w:t>
      </w:r>
      <w:r>
        <w:rPr>
          <w:b/>
        </w:rPr>
        <w:t>tion of the Recommendations of</w:t>
      </w:r>
      <w:r w:rsidRPr="00BC7EAE">
        <w:rPr>
          <w:b/>
        </w:rPr>
        <w:t xml:space="preserve"> the Final Report</w:t>
      </w:r>
      <w:r>
        <w:rPr>
          <w:b/>
        </w:rPr>
        <w:t>—</w:t>
      </w:r>
      <w:r w:rsidRPr="00BC7EAE">
        <w:rPr>
          <w:b/>
        </w:rPr>
        <w:t xml:space="preserve">Independent Review into </w:t>
      </w:r>
      <w:r w:rsidR="006B0693">
        <w:rPr>
          <w:b/>
        </w:rPr>
        <w:t xml:space="preserve">the </w:t>
      </w:r>
      <w:r w:rsidRPr="00BC7EAE">
        <w:rPr>
          <w:b/>
        </w:rPr>
        <w:t>Workplace Culture within ACT Public Health Services</w:t>
      </w:r>
      <w:r>
        <w:t xml:space="preserve"> made by the Minister for Health.</w:t>
      </w:r>
    </w:p>
    <w:p w:rsidR="00EC293D" w:rsidRDefault="00EC293D" w:rsidP="00EC293D">
      <w:pPr>
        <w:tabs>
          <w:tab w:val="clear" w:pos="142"/>
          <w:tab w:val="left" w:pos="284"/>
        </w:tabs>
      </w:pPr>
      <w:r w:rsidRPr="004B13A1">
        <w:t xml:space="preserve">The full text of the statements made by Ministers and Members can be accessed from the </w:t>
      </w:r>
      <w:hyperlink r:id="rId19" w:history="1">
        <w:r w:rsidRPr="004B13A1">
          <w:rPr>
            <w:rStyle w:val="Hyperlink"/>
          </w:rPr>
          <w:t>Assembly Hansard</w:t>
        </w:r>
      </w:hyperlink>
      <w:r w:rsidRPr="004B13A1">
        <w:t xml:space="preserve"> site</w:t>
      </w:r>
      <w:r>
        <w:t>.</w:t>
      </w:r>
    </w:p>
    <w:p w:rsidR="009875BE" w:rsidRPr="009822A1" w:rsidRDefault="009875BE" w:rsidP="005A21E8">
      <w:pPr>
        <w:pStyle w:val="Heading2"/>
        <w:keepLines/>
        <w:spacing w:before="0"/>
      </w:pPr>
      <w:r w:rsidRPr="009822A1">
        <w:t xml:space="preserve">Private Members’ </w:t>
      </w:r>
      <w:r w:rsidR="00D21BB4" w:rsidRPr="009822A1">
        <w:t>B</w:t>
      </w:r>
      <w:r w:rsidRPr="009822A1">
        <w:t>usiness</w:t>
      </w:r>
    </w:p>
    <w:p w:rsidR="009875BE" w:rsidRPr="008314F8" w:rsidRDefault="009875BE" w:rsidP="002D54A3">
      <w:pPr>
        <w:tabs>
          <w:tab w:val="clear" w:pos="142"/>
          <w:tab w:val="left" w:pos="284"/>
        </w:tabs>
        <w:rPr>
          <w:b/>
          <w:i/>
        </w:rPr>
      </w:pPr>
      <w:r w:rsidRPr="008314F8">
        <w:rPr>
          <w:b/>
          <w:i/>
        </w:rPr>
        <w:t>Includes items presented to the Assembly by all non-Executive Members, including bills and motions</w:t>
      </w:r>
    </w:p>
    <w:p w:rsidR="002D54A3" w:rsidRDefault="002D54A3" w:rsidP="002D54A3">
      <w:pPr>
        <w:pStyle w:val="Heading3"/>
        <w:keepNext w:val="0"/>
        <w:tabs>
          <w:tab w:val="clear" w:pos="142"/>
          <w:tab w:val="left" w:pos="284"/>
        </w:tabs>
      </w:pPr>
      <w:r w:rsidRPr="009822A1">
        <w:t>Bills debated</w:t>
      </w:r>
    </w:p>
    <w:p w:rsidR="002D54A3" w:rsidRPr="002D54A3" w:rsidRDefault="002D54A3" w:rsidP="002D54A3">
      <w:pPr>
        <w:pStyle w:val="Heading3"/>
        <w:keepNext w:val="0"/>
        <w:tabs>
          <w:tab w:val="clear" w:pos="142"/>
          <w:tab w:val="left" w:pos="284"/>
        </w:tabs>
        <w:rPr>
          <w:b w:val="0"/>
          <w:bCs/>
          <w:i w:val="0"/>
        </w:rPr>
      </w:pPr>
      <w:r>
        <w:rPr>
          <w:b w:val="0"/>
          <w:i w:val="0"/>
          <w:color w:val="auto"/>
        </w:rPr>
        <w:tab/>
      </w:r>
      <w:hyperlink r:id="rId20" w:history="1">
        <w:r w:rsidRPr="002D54A3">
          <w:rPr>
            <w:rStyle w:val="Hyperlink"/>
            <w:b w:val="0"/>
            <w:bCs/>
            <w:i w:val="0"/>
          </w:rPr>
          <w:t>Drugs of Dependence (Personal Cannabis Use) Amendment Bill 2018</w:t>
        </w:r>
      </w:hyperlink>
    </w:p>
    <w:p w:rsidR="002D54A3" w:rsidRDefault="002D54A3" w:rsidP="002D54A3">
      <w:pPr>
        <w:pStyle w:val="Heading3"/>
        <w:keepNext w:val="0"/>
        <w:tabs>
          <w:tab w:val="clear" w:pos="142"/>
          <w:tab w:val="left" w:pos="284"/>
        </w:tabs>
        <w:ind w:left="284" w:hanging="284"/>
        <w:rPr>
          <w:b w:val="0"/>
          <w:i w:val="0"/>
          <w:color w:val="auto"/>
        </w:rPr>
      </w:pPr>
      <w:r w:rsidRPr="002D54A3">
        <w:rPr>
          <w:b w:val="0"/>
          <w:i w:val="0"/>
          <w:color w:val="auto"/>
        </w:rPr>
        <w:tab/>
      </w:r>
      <w:r w:rsidRPr="002D54A3">
        <w:rPr>
          <w:b w:val="0"/>
          <w:color w:val="auto"/>
        </w:rPr>
        <w:t>Summary</w:t>
      </w:r>
      <w:r w:rsidRPr="002D54A3">
        <w:rPr>
          <w:b w:val="0"/>
          <w:i w:val="0"/>
          <w:color w:val="auto"/>
        </w:rPr>
        <w:t>:</w:t>
      </w:r>
      <w:r>
        <w:rPr>
          <w:b w:val="0"/>
          <w:i w:val="0"/>
          <w:color w:val="auto"/>
        </w:rPr>
        <w:t xml:space="preserve"> </w:t>
      </w:r>
      <w:r w:rsidRPr="002D54A3">
        <w:rPr>
          <w:b w:val="0"/>
          <w:i w:val="0"/>
          <w:color w:val="auto"/>
        </w:rPr>
        <w:t>This bill will amend the Drugs of Dependence Act 1989 to allow for the personal use and carrying of cannabis up to a limit of 50 grams. The bill will also allow individuals to grow up to four cannabis plants, excluding artificial crop growing.</w:t>
      </w:r>
    </w:p>
    <w:p w:rsidR="002D54A3" w:rsidRDefault="002D54A3" w:rsidP="002D54A3">
      <w:pPr>
        <w:pStyle w:val="Heading3"/>
        <w:keepLines/>
        <w:tabs>
          <w:tab w:val="clear" w:pos="142"/>
          <w:tab w:val="left" w:pos="284"/>
        </w:tabs>
        <w:ind w:left="284" w:hanging="284"/>
        <w:rPr>
          <w:b w:val="0"/>
          <w:i w:val="0"/>
          <w:color w:val="auto"/>
        </w:rPr>
      </w:pPr>
      <w:r>
        <w:rPr>
          <w:b w:val="0"/>
          <w:i w:val="0"/>
          <w:color w:val="auto"/>
        </w:rPr>
        <w:tab/>
      </w:r>
      <w:r w:rsidRPr="002D54A3">
        <w:rPr>
          <w:b w:val="0"/>
          <w:color w:val="auto"/>
        </w:rPr>
        <w:t>Proceedings</w:t>
      </w:r>
      <w:r>
        <w:rPr>
          <w:b w:val="0"/>
          <w:i w:val="0"/>
          <w:color w:val="auto"/>
        </w:rPr>
        <w:t>: Debate resumed on 25 September with the Opposition indicating they would oppose the bill.</w:t>
      </w:r>
      <w:r w:rsidR="000472AE">
        <w:rPr>
          <w:b w:val="0"/>
          <w:i w:val="0"/>
          <w:color w:val="auto"/>
        </w:rPr>
        <w:t xml:space="preserve"> The ACT Greens indicated they would support the legislation but would a</w:t>
      </w:r>
      <w:r w:rsidR="00F512DD">
        <w:rPr>
          <w:b w:val="0"/>
          <w:i w:val="0"/>
          <w:color w:val="auto"/>
        </w:rPr>
        <w:t>lso be moving amendments to bill.</w:t>
      </w:r>
      <w:r>
        <w:rPr>
          <w:b w:val="0"/>
          <w:i w:val="0"/>
          <w:color w:val="auto"/>
        </w:rPr>
        <w:t xml:space="preserve"> Following a vote by the Assembly the bill was agreed to in principle. The </w:t>
      </w:r>
      <w:r w:rsidR="00B4023F">
        <w:rPr>
          <w:b w:val="0"/>
          <w:i w:val="0"/>
          <w:color w:val="auto"/>
        </w:rPr>
        <w:t xml:space="preserve">Government and the </w:t>
      </w:r>
      <w:r w:rsidR="007F53D2">
        <w:rPr>
          <w:b w:val="0"/>
          <w:i w:val="0"/>
          <w:color w:val="auto"/>
        </w:rPr>
        <w:t xml:space="preserve">ACT Greens </w:t>
      </w:r>
      <w:r w:rsidR="00B4023F">
        <w:rPr>
          <w:b w:val="0"/>
          <w:i w:val="0"/>
          <w:color w:val="auto"/>
        </w:rPr>
        <w:t>th</w:t>
      </w:r>
      <w:r w:rsidR="007F53D2">
        <w:rPr>
          <w:b w:val="0"/>
          <w:i w:val="0"/>
          <w:color w:val="auto"/>
        </w:rPr>
        <w:t>en moved amendments to the bill.</w:t>
      </w:r>
    </w:p>
    <w:p w:rsidR="002D54A3" w:rsidRPr="002D54A3" w:rsidRDefault="002D54A3" w:rsidP="002D54A3">
      <w:pPr>
        <w:pStyle w:val="Heading3"/>
        <w:keepLines/>
        <w:tabs>
          <w:tab w:val="clear" w:pos="142"/>
          <w:tab w:val="left" w:pos="284"/>
        </w:tabs>
        <w:ind w:left="284" w:hanging="284"/>
        <w:rPr>
          <w:b w:val="0"/>
          <w:i w:val="0"/>
          <w:color w:val="auto"/>
        </w:rPr>
      </w:pPr>
      <w:r>
        <w:rPr>
          <w:b w:val="0"/>
          <w:i w:val="0"/>
          <w:color w:val="auto"/>
        </w:rPr>
        <w:tab/>
        <w:t xml:space="preserve">The </w:t>
      </w:r>
      <w:r w:rsidR="007F53D2">
        <w:rPr>
          <w:b w:val="0"/>
          <w:i w:val="0"/>
          <w:color w:val="auto"/>
        </w:rPr>
        <w:t>amended bill was passed by the Assembly.</w:t>
      </w:r>
    </w:p>
    <w:p w:rsidR="009875BE" w:rsidRPr="00FF01AB" w:rsidRDefault="009875BE" w:rsidP="005A21E8">
      <w:pPr>
        <w:pStyle w:val="Heading3"/>
        <w:keepLines/>
        <w:spacing w:before="0" w:after="0"/>
      </w:pPr>
      <w:r w:rsidRPr="00FF01AB">
        <w:t>Motions debated</w:t>
      </w:r>
    </w:p>
    <w:p w:rsidR="00BF3080" w:rsidRDefault="00BF3080" w:rsidP="0011703B">
      <w:pPr>
        <w:tabs>
          <w:tab w:val="clear" w:pos="142"/>
          <w:tab w:val="left" w:pos="284"/>
        </w:tabs>
        <w:ind w:left="284"/>
      </w:pPr>
      <w:r>
        <w:t xml:space="preserve">On </w:t>
      </w:r>
      <w:r w:rsidR="0011703B">
        <w:t>2</w:t>
      </w:r>
      <w:r w:rsidR="00092B81">
        <w:t xml:space="preserve">5 September, Ms Lawder moved a motion for debate in relation to the </w:t>
      </w:r>
      <w:r w:rsidR="00092B81" w:rsidRPr="00092B81">
        <w:rPr>
          <w:b/>
        </w:rPr>
        <w:t>deaf and deafblind community</w:t>
      </w:r>
      <w:r w:rsidR="00092B81">
        <w:t>. The motion including calling on the ACT Government to immediately provide appropriate mental health services for deaf and deafblind ACT residents, preferabl</w:t>
      </w:r>
      <w:r w:rsidR="00B4023F">
        <w:t>y</w:t>
      </w:r>
      <w:r w:rsidR="00092B81">
        <w:t xml:space="preserve"> through re-instating the previous contracted psychologist with </w:t>
      </w:r>
      <w:proofErr w:type="spellStart"/>
      <w:r w:rsidR="00092B81">
        <w:t>Auslan</w:t>
      </w:r>
      <w:proofErr w:type="spellEnd"/>
      <w:r w:rsidR="00092B81">
        <w:t xml:space="preserve"> skills. During debate the Government moved amendments to the motion which called on the ACT Government to consult with key stakeholders, including the Deaf Society, Office for Disability, and mental health and disability services, to ascertain any concerns held by </w:t>
      </w:r>
      <w:r w:rsidR="00B4023F">
        <w:t>the</w:t>
      </w:r>
      <w:r w:rsidR="00092B81">
        <w:t xml:space="preserve"> deaf and deafblind community in the ACT about mental health service provision or gaps that may exist, and report back to the Assembly by the last sitting we</w:t>
      </w:r>
      <w:r w:rsidR="00ED278A">
        <w:t xml:space="preserve">ek of the year. The Opposition </w:t>
      </w:r>
      <w:r w:rsidR="00092B81">
        <w:t>moved an amendment to the proposed Government amendment’s which would add the deaf and deafblind consumer and their representative organisations into the list of stakeholders the Government is to con</w:t>
      </w:r>
      <w:r w:rsidR="00ED278A">
        <w:t>sult with. The amendments were</w:t>
      </w:r>
      <w:r w:rsidR="00092B81">
        <w:t xml:space="preserve"> agreed to.</w:t>
      </w:r>
    </w:p>
    <w:p w:rsidR="00E36D9F" w:rsidRDefault="00E36D9F" w:rsidP="00E36D9F">
      <w:pPr>
        <w:tabs>
          <w:tab w:val="clear" w:pos="142"/>
          <w:tab w:val="left" w:pos="284"/>
        </w:tabs>
        <w:ind w:left="284"/>
      </w:pPr>
      <w:r>
        <w:t>The amended motion was agreed to by the Assembly.</w:t>
      </w:r>
    </w:p>
    <w:p w:rsidR="0011703B" w:rsidRDefault="0011703B" w:rsidP="0011703B">
      <w:pPr>
        <w:tabs>
          <w:tab w:val="clear" w:pos="142"/>
          <w:tab w:val="left" w:pos="284"/>
        </w:tabs>
        <w:ind w:left="284"/>
      </w:pPr>
      <w:r>
        <w:lastRenderedPageBreak/>
        <w:t xml:space="preserve">The </w:t>
      </w:r>
      <w:r w:rsidRPr="0011703B">
        <w:rPr>
          <w:b/>
        </w:rPr>
        <w:t>ACT Climate Change Strategy 2019-25</w:t>
      </w:r>
      <w:r>
        <w:t xml:space="preserve"> was the subject of a motion debated on 25 September by Mr Gupta MLA. The motion included noting that the ACT Climate Change Strategy 2019-25 is implementing measures that support all Canberra households in the ACT and is </w:t>
      </w:r>
      <w:r w:rsidR="00B4023F">
        <w:t>improving the liveability of the</w:t>
      </w:r>
      <w:r>
        <w:t xml:space="preserve"> entire city in response to global climate change</w:t>
      </w:r>
      <w:r w:rsidR="008E68D1">
        <w:t>,</w:t>
      </w:r>
      <w:r>
        <w:t xml:space="preserve"> and</w:t>
      </w:r>
      <w:r w:rsidR="009E1B9F">
        <w:t xml:space="preserve"> outlines how achieving 100 per</w:t>
      </w:r>
      <w:r>
        <w:t xml:space="preserve">cent renewable electricity, a 40 per cent reduction in emissions by 2020, and zero net emission by 2045 will assist households to save on energy costs. During debate </w:t>
      </w:r>
      <w:r w:rsidR="009E1B9F">
        <w:t xml:space="preserve">the ACT Greens indicated their support for the motion. </w:t>
      </w:r>
      <w:r w:rsidR="00334931">
        <w:t>The Opposition moved an amendment to the motion which noted that the comprehensive awareness program must be undertaken before 31 December 2019 and the Government must provide a report to the Assembly in February 2020 about the activities undertaken.</w:t>
      </w:r>
      <w:r w:rsidR="004D4659">
        <w:t xml:space="preserve"> The motion was then adjourned until the next sitting.</w:t>
      </w:r>
    </w:p>
    <w:p w:rsidR="007F53D2" w:rsidRDefault="007F53D2" w:rsidP="0011703B">
      <w:pPr>
        <w:tabs>
          <w:tab w:val="clear" w:pos="142"/>
          <w:tab w:val="left" w:pos="284"/>
        </w:tabs>
        <w:ind w:left="284"/>
      </w:pPr>
      <w:r>
        <w:t xml:space="preserve">On 25 September the Speaker </w:t>
      </w:r>
      <w:r w:rsidRPr="007F53D2">
        <w:rPr>
          <w:b/>
        </w:rPr>
        <w:t>ruled that</w:t>
      </w:r>
      <w:r>
        <w:t xml:space="preserve"> </w:t>
      </w:r>
      <w:r w:rsidRPr="007F53D2">
        <w:rPr>
          <w:b/>
        </w:rPr>
        <w:t>Notice No 5, Private Members’ business, was out-of-order</w:t>
      </w:r>
      <w:r>
        <w:t xml:space="preserve"> as it contravened standing order 136, in that it was the same in substance as previous motions that were debated in the Assembly in May and August of this year in relation to Network19 school bus and weekend </w:t>
      </w:r>
      <w:r w:rsidR="008E68D1">
        <w:t xml:space="preserve">bus </w:t>
      </w:r>
      <w:r>
        <w:t xml:space="preserve">services. </w:t>
      </w:r>
      <w:r w:rsidR="006B0693">
        <w:t>The Opposition</w:t>
      </w:r>
      <w:r>
        <w:t xml:space="preserve"> moved that the Speaker’s ruling be dissented from. During debate the Government and ACT Greens indicated they would not support the </w:t>
      </w:r>
      <w:r w:rsidR="008E68D1">
        <w:t xml:space="preserve">dissent </w:t>
      </w:r>
      <w:r>
        <w:t xml:space="preserve">motion. </w:t>
      </w:r>
    </w:p>
    <w:p w:rsidR="007F53D2" w:rsidRDefault="007F53D2" w:rsidP="0011703B">
      <w:pPr>
        <w:tabs>
          <w:tab w:val="clear" w:pos="142"/>
          <w:tab w:val="left" w:pos="284"/>
        </w:tabs>
        <w:ind w:left="284"/>
      </w:pPr>
      <w:r>
        <w:t>Following a vote, the motion was not agreed to by the Assembly.</w:t>
      </w:r>
    </w:p>
    <w:p w:rsidR="00D850F6" w:rsidRDefault="0095146E" w:rsidP="005A21E8">
      <w:pPr>
        <w:tabs>
          <w:tab w:val="clear" w:pos="142"/>
          <w:tab w:val="left" w:pos="284"/>
        </w:tabs>
      </w:pPr>
      <w:r>
        <w:t xml:space="preserve">Other motions debated on </w:t>
      </w:r>
      <w:r w:rsidR="0011703B">
        <w:t>25</w:t>
      </w:r>
      <w:r w:rsidR="00F37644">
        <w:t xml:space="preserve"> September</w:t>
      </w:r>
      <w:r w:rsidR="00A628A8">
        <w:t xml:space="preserve"> related to:</w:t>
      </w:r>
    </w:p>
    <w:p w:rsidR="00E36D9F" w:rsidRDefault="00E36D9F" w:rsidP="005A21E8">
      <w:pPr>
        <w:tabs>
          <w:tab w:val="clear" w:pos="142"/>
          <w:tab w:val="left" w:pos="284"/>
        </w:tabs>
      </w:pPr>
      <w:r>
        <w:rPr>
          <w:b/>
        </w:rPr>
        <w:tab/>
      </w:r>
      <w:r w:rsidR="006B0693">
        <w:rPr>
          <w:b/>
        </w:rPr>
        <w:t>Alexander Maconochie Centre—Accommodation and facilities for women</w:t>
      </w:r>
      <w:r w:rsidR="0011703B">
        <w:t>—M</w:t>
      </w:r>
      <w:r w:rsidR="006B0693">
        <w:t>r</w:t>
      </w:r>
      <w:r w:rsidR="0011703B">
        <w:t>s</w:t>
      </w:r>
      <w:r>
        <w:t xml:space="preserve"> </w:t>
      </w:r>
      <w:r w:rsidR="006B0693">
        <w:t>Jones</w:t>
      </w:r>
      <w:r>
        <w:t xml:space="preserve"> MLA</w:t>
      </w:r>
    </w:p>
    <w:p w:rsidR="009875BE" w:rsidRDefault="009875BE" w:rsidP="004D102B">
      <w:pPr>
        <w:keepNext/>
        <w:keepLines/>
        <w:tabs>
          <w:tab w:val="clear" w:pos="142"/>
          <w:tab w:val="left" w:pos="284"/>
        </w:tabs>
      </w:pPr>
      <w:r w:rsidRPr="00CA75F0">
        <w:t>The full debate on the above motions can be accessed from</w:t>
      </w:r>
      <w:r w:rsidR="008900C0" w:rsidRPr="00CA75F0">
        <w:t xml:space="preserve"> the </w:t>
      </w:r>
      <w:r w:rsidR="008900C0" w:rsidRPr="006560FA">
        <w:t xml:space="preserve">Assembly </w:t>
      </w:r>
      <w:hyperlink r:id="rId21" w:history="1">
        <w:r w:rsidR="008900C0" w:rsidRPr="006560FA">
          <w:rPr>
            <w:rStyle w:val="Hyperlink"/>
            <w:i/>
          </w:rPr>
          <w:t>Hansard</w:t>
        </w:r>
        <w:r w:rsidR="008900C0" w:rsidRPr="006560FA">
          <w:rPr>
            <w:rStyle w:val="Hyperlink"/>
          </w:rPr>
          <w:t xml:space="preserve"> </w:t>
        </w:r>
      </w:hyperlink>
      <w:r w:rsidR="008900C0" w:rsidRPr="00CA75F0">
        <w:t>site</w:t>
      </w:r>
      <w:r w:rsidRPr="00CA75F0">
        <w:t>.</w:t>
      </w:r>
    </w:p>
    <w:p w:rsidR="008F47AA" w:rsidRPr="009822A1" w:rsidRDefault="008F47AA" w:rsidP="008F47AA">
      <w:pPr>
        <w:pStyle w:val="Heading2"/>
        <w:keepNext w:val="0"/>
      </w:pPr>
      <w:r>
        <w:t>Matter</w:t>
      </w:r>
      <w:r w:rsidR="00250937">
        <w:t>s</w:t>
      </w:r>
      <w:r>
        <w:t xml:space="preserve"> of public importance</w:t>
      </w:r>
    </w:p>
    <w:p w:rsidR="008F47AA" w:rsidRDefault="000B36FA" w:rsidP="008F47AA">
      <w:pPr>
        <w:tabs>
          <w:tab w:val="clear" w:pos="142"/>
          <w:tab w:val="left" w:pos="284"/>
        </w:tabs>
      </w:pPr>
      <w:r>
        <w:t>The following matter</w:t>
      </w:r>
      <w:r w:rsidR="00F37644">
        <w:t>s</w:t>
      </w:r>
      <w:r w:rsidR="008F47AA">
        <w:t xml:space="preserve"> of public importance w</w:t>
      </w:r>
      <w:r w:rsidR="00F37644">
        <w:t>ere</w:t>
      </w:r>
      <w:r w:rsidR="008F47AA">
        <w:t xml:space="preserve"> discussed in the Assembly this week—</w:t>
      </w:r>
    </w:p>
    <w:p w:rsidR="008F47AA" w:rsidRDefault="008F47AA" w:rsidP="00A35C66">
      <w:pPr>
        <w:tabs>
          <w:tab w:val="clear" w:pos="142"/>
          <w:tab w:val="left" w:pos="284"/>
        </w:tabs>
        <w:ind w:left="284" w:hanging="284"/>
      </w:pPr>
      <w:r>
        <w:tab/>
        <w:t xml:space="preserve">The importance of </w:t>
      </w:r>
      <w:r w:rsidR="00A35C66">
        <w:t>Canberrans understanding their obligation to report suspected child abuse following implementation of the Royal Commission recommendation</w:t>
      </w:r>
      <w:r>
        <w:t>—Mr </w:t>
      </w:r>
      <w:r w:rsidR="00A35C66">
        <w:t>Pettersson</w:t>
      </w:r>
      <w:r>
        <w:t> MLA.</w:t>
      </w:r>
    </w:p>
    <w:p w:rsidR="006B0693" w:rsidRDefault="006B0693" w:rsidP="00A35C66">
      <w:pPr>
        <w:tabs>
          <w:tab w:val="clear" w:pos="142"/>
          <w:tab w:val="left" w:pos="284"/>
        </w:tabs>
        <w:ind w:left="284" w:hanging="284"/>
      </w:pPr>
      <w:r>
        <w:tab/>
        <w:t>The importance of considering loneliness as a public health issue—Ms Le Couteur MLA</w:t>
      </w:r>
      <w:bookmarkStart w:id="0" w:name="_GoBack"/>
      <w:bookmarkEnd w:id="0"/>
    </w:p>
    <w:p w:rsidR="00C43AF9" w:rsidRPr="009822A1" w:rsidRDefault="00C43AF9" w:rsidP="005A21E8">
      <w:pPr>
        <w:pStyle w:val="Heading2"/>
        <w:keepNext w:val="0"/>
      </w:pPr>
      <w:r w:rsidRPr="009822A1">
        <w:t>Papers Presented</w:t>
      </w:r>
    </w:p>
    <w:p w:rsidR="00C43AF9" w:rsidRPr="00A51D96" w:rsidRDefault="00C43AF9" w:rsidP="005A21E8">
      <w:r w:rsidRPr="00A51D96">
        <w:t>The following are papers of interest that were presented during the sitting week:</w:t>
      </w:r>
    </w:p>
    <w:p w:rsidR="00DB310F" w:rsidRDefault="00DB310F" w:rsidP="00FD3FC4">
      <w:pPr>
        <w:pStyle w:val="ListParagraph"/>
        <w:spacing w:before="0" w:after="0"/>
      </w:pPr>
      <w:r>
        <w:t>Auditor-General’s Reports—</w:t>
      </w:r>
    </w:p>
    <w:p w:rsidR="00DB310F" w:rsidRDefault="00DB310F" w:rsidP="00FD3FC4">
      <w:pPr>
        <w:spacing w:before="0" w:after="0"/>
        <w:ind w:left="709" w:hanging="349"/>
      </w:pPr>
      <w:r>
        <w:tab/>
      </w:r>
      <w:r>
        <w:tab/>
        <w:t>No 5/2019—Management of the System-Wide Data Review implementat</w:t>
      </w:r>
      <w:r w:rsidR="00FD3FC4">
        <w:t>ion program—Government response</w:t>
      </w:r>
    </w:p>
    <w:p w:rsidR="00DB310F" w:rsidRDefault="00DB310F" w:rsidP="00FD3FC4">
      <w:pPr>
        <w:pStyle w:val="ListParagraph"/>
        <w:numPr>
          <w:ilvl w:val="0"/>
          <w:numId w:val="0"/>
        </w:numPr>
        <w:spacing w:before="0" w:after="0"/>
        <w:ind w:left="709"/>
      </w:pPr>
      <w:r>
        <w:t>No 6/2019—ICT Strateg</w:t>
      </w:r>
      <w:r w:rsidR="00FD3FC4">
        <w:t xml:space="preserve">ic Planning—Government response </w:t>
      </w:r>
      <w:r w:rsidR="00FD3FC4">
        <w:rPr>
          <w:i/>
        </w:rPr>
        <w:t>(presented by the Manager of Government Business on 24 September 2019)</w:t>
      </w:r>
    </w:p>
    <w:p w:rsidR="00DB310F" w:rsidRPr="006B0693" w:rsidRDefault="00DB310F" w:rsidP="00DB310F">
      <w:pPr>
        <w:pStyle w:val="ListParagraph"/>
      </w:pPr>
      <w:r>
        <w:t>Network19—Impact on students—Response to the resolution</w:t>
      </w:r>
      <w:r w:rsidR="00FD3FC4">
        <w:t xml:space="preserve"> of the Assembly of 15 May 2019 </w:t>
      </w:r>
      <w:r w:rsidR="00FD3FC4">
        <w:rPr>
          <w:i/>
        </w:rPr>
        <w:t>(presented by the Manager of Government Business on 24 September 2019)</w:t>
      </w:r>
    </w:p>
    <w:p w:rsidR="006B0693" w:rsidRDefault="006B0693" w:rsidP="006B0693">
      <w:pPr>
        <w:pStyle w:val="ListParagraph"/>
      </w:pPr>
      <w:r>
        <w:t xml:space="preserve">ACT Ombudsman—Report on the operation of the </w:t>
      </w:r>
      <w:r w:rsidRPr="00B101EF">
        <w:rPr>
          <w:i/>
        </w:rPr>
        <w:t>Freedom of Information Act</w:t>
      </w:r>
      <w:r>
        <w:t xml:space="preserve"> </w:t>
      </w:r>
      <w:r w:rsidRPr="00B101EF">
        <w:rPr>
          <w:i/>
        </w:rPr>
        <w:t>2016</w:t>
      </w:r>
      <w:r>
        <w:t xml:space="preserve">—2018-19, dated 30 September 2019 </w:t>
      </w:r>
      <w:r>
        <w:rPr>
          <w:i/>
        </w:rPr>
        <w:t>(presented by the Speaker on 26 September 2019)</w:t>
      </w:r>
    </w:p>
    <w:p w:rsidR="006B0693" w:rsidRPr="00F96E50" w:rsidRDefault="006B0693" w:rsidP="00DB310F">
      <w:pPr>
        <w:pStyle w:val="ListParagraph"/>
      </w:pPr>
      <w:r>
        <w:lastRenderedPageBreak/>
        <w:t xml:space="preserve">Estimates 2019-2020—Select Committee—Report—Appropriation Bill 2019-2020 and Appropriation (Office of the Legislative Assembly) Bill 2019-2020—Information in accordance with the Government response to Recommendations 62, 64, 65, 66, 67, 68 and 69 </w:t>
      </w:r>
      <w:r>
        <w:rPr>
          <w:i/>
        </w:rPr>
        <w:t>(presented by the Manager of Government Business on 26 September 2019)</w:t>
      </w:r>
    </w:p>
    <w:p w:rsidR="00F72CE0" w:rsidRPr="009822A1" w:rsidRDefault="00D21BB4" w:rsidP="004D4659">
      <w:pPr>
        <w:pStyle w:val="Heading2"/>
        <w:keepNext w:val="0"/>
      </w:pPr>
      <w:r w:rsidRPr="009822A1">
        <w:t>Committee A</w:t>
      </w:r>
      <w:r w:rsidR="00F72CE0" w:rsidRPr="009822A1">
        <w:t xml:space="preserve">ctivities </w:t>
      </w:r>
    </w:p>
    <w:p w:rsidR="00F72CE0" w:rsidRDefault="00F72CE0" w:rsidP="004D4659">
      <w:pPr>
        <w:pStyle w:val="Heading3"/>
        <w:keepNext w:val="0"/>
        <w:spacing w:beforeLines="60" w:before="144" w:afterLines="60" w:after="144"/>
      </w:pPr>
      <w:r w:rsidRPr="009822A1">
        <w:t>Committee report</w:t>
      </w:r>
      <w:r w:rsidR="00D82E81">
        <w:t>s</w:t>
      </w:r>
      <w:r w:rsidRPr="009822A1">
        <w:t xml:space="preserve"> presented</w:t>
      </w:r>
    </w:p>
    <w:p w:rsidR="00696F39" w:rsidRPr="00FB7C44" w:rsidRDefault="00696F39" w:rsidP="004D4659">
      <w:pPr>
        <w:pStyle w:val="Heading4"/>
        <w:keepNext w:val="0"/>
        <w:spacing w:beforeLines="60" w:before="144" w:afterLines="60" w:after="144"/>
      </w:pPr>
      <w:r w:rsidRPr="00FB7C44">
        <w:t>Scrutiny Committee</w:t>
      </w:r>
    </w:p>
    <w:p w:rsidR="00696F39" w:rsidRPr="008635FD" w:rsidRDefault="00696F39" w:rsidP="00696F39">
      <w:pPr>
        <w:pStyle w:val="Heading4"/>
        <w:keepNext w:val="0"/>
        <w:spacing w:beforeLines="60" w:before="144" w:afterLines="60" w:after="144"/>
        <w:ind w:left="284" w:hanging="284"/>
        <w:rPr>
          <w:b w:val="0"/>
        </w:rPr>
      </w:pPr>
      <w:r w:rsidRPr="008635FD">
        <w:rPr>
          <w:b w:val="0"/>
        </w:rPr>
        <w:tab/>
      </w:r>
      <w:r w:rsidRPr="008635FD">
        <w:rPr>
          <w:b w:val="0"/>
        </w:rPr>
        <w:tab/>
      </w:r>
      <w:hyperlink r:id="rId22" w:history="1">
        <w:r w:rsidRPr="003D5F1E">
          <w:rPr>
            <w:rStyle w:val="Hyperlink"/>
            <w:b w:val="0"/>
          </w:rPr>
          <w:t>Scrutiny Report 35</w:t>
        </w:r>
      </w:hyperlink>
      <w:r w:rsidRPr="008635FD">
        <w:rPr>
          <w:b w:val="0"/>
        </w:rPr>
        <w:t xml:space="preserve"> </w:t>
      </w:r>
      <w:r w:rsidRPr="008635FD">
        <w:rPr>
          <w:b w:val="0"/>
          <w:i/>
        </w:rPr>
        <w:t xml:space="preserve">(presented </w:t>
      </w:r>
      <w:r>
        <w:rPr>
          <w:b w:val="0"/>
          <w:i/>
        </w:rPr>
        <w:t>24 September</w:t>
      </w:r>
      <w:r w:rsidRPr="008635FD">
        <w:rPr>
          <w:b w:val="0"/>
          <w:i/>
        </w:rPr>
        <w:t>)</w:t>
      </w:r>
    </w:p>
    <w:p w:rsidR="00696F39" w:rsidRDefault="00696F39" w:rsidP="00696F39">
      <w:pPr>
        <w:tabs>
          <w:tab w:val="clear" w:pos="142"/>
          <w:tab w:val="left" w:pos="284"/>
        </w:tabs>
        <w:spacing w:beforeLines="60" w:before="144" w:afterLines="60" w:after="144"/>
        <w:ind w:left="284"/>
      </w:pPr>
      <w:r w:rsidRPr="00FB7C44">
        <w:t>This report contained the committee’s comments</w:t>
      </w:r>
      <w:r>
        <w:t xml:space="preserve"> on</w:t>
      </w:r>
      <w:r w:rsidRPr="00FB7C44">
        <w:t xml:space="preserve"> </w:t>
      </w:r>
      <w:r w:rsidR="00D45BF5">
        <w:t>nine pieces of subordinate legislation, proposed government amendments to two bills and seven government responses.</w:t>
      </w:r>
    </w:p>
    <w:p w:rsidR="00F72CE0" w:rsidRDefault="006443F5" w:rsidP="005A21E8">
      <w:pPr>
        <w:pStyle w:val="Heading3"/>
        <w:keepNext w:val="0"/>
      </w:pPr>
      <w:r>
        <w:t>Committee statement</w:t>
      </w:r>
      <w:r w:rsidR="00F00C42">
        <w:t>s</w:t>
      </w:r>
    </w:p>
    <w:p w:rsidR="00E825E4" w:rsidRDefault="00696F39" w:rsidP="005A21E8">
      <w:pPr>
        <w:pStyle w:val="Heading4"/>
        <w:keepNext w:val="0"/>
        <w:ind w:left="720" w:hanging="578"/>
      </w:pPr>
      <w:r>
        <w:t>Health, Ageing and Community Services</w:t>
      </w:r>
      <w:r w:rsidR="00E825E4">
        <w:t>—Standing Committee</w:t>
      </w:r>
    </w:p>
    <w:p w:rsidR="00E825E4" w:rsidRDefault="00E825E4" w:rsidP="005A21E8">
      <w:pPr>
        <w:pStyle w:val="Heading4"/>
        <w:keepNext w:val="0"/>
        <w:ind w:left="295" w:hanging="295"/>
        <w:rPr>
          <w:b w:val="0"/>
        </w:rPr>
      </w:pPr>
      <w:r w:rsidRPr="00CA06DA">
        <w:rPr>
          <w:b w:val="0"/>
        </w:rPr>
        <w:tab/>
      </w:r>
      <w:r w:rsidRPr="00CA06DA">
        <w:rPr>
          <w:b w:val="0"/>
        </w:rPr>
        <w:tab/>
        <w:t xml:space="preserve">The chair of the Committee made a statement on </w:t>
      </w:r>
      <w:r w:rsidR="00696F39">
        <w:rPr>
          <w:b w:val="0"/>
        </w:rPr>
        <w:t xml:space="preserve">24 September in relation to the consideration of statutory appointments by the Committee for </w:t>
      </w:r>
      <w:r w:rsidR="00DB310F">
        <w:rPr>
          <w:b w:val="0"/>
        </w:rPr>
        <w:t>the period 1 January to 30 June 2019.</w:t>
      </w:r>
    </w:p>
    <w:p w:rsidR="006B58F4" w:rsidRDefault="00CB3B43" w:rsidP="009136B5">
      <w:pPr>
        <w:pStyle w:val="Heading3"/>
        <w:keepLines/>
      </w:pPr>
      <w:r>
        <w:t>R</w:t>
      </w:r>
      <w:r w:rsidR="006B58F4">
        <w:t>esponse</w:t>
      </w:r>
      <w:r>
        <w:t>s to committee reports</w:t>
      </w:r>
    </w:p>
    <w:p w:rsidR="0052561B" w:rsidRDefault="00FC1E19" w:rsidP="009136B5">
      <w:pPr>
        <w:pStyle w:val="Heading4"/>
        <w:keepLines/>
        <w:ind w:left="284" w:hanging="142"/>
      </w:pPr>
      <w:r>
        <w:rPr>
          <w:b w:val="0"/>
          <w:spacing w:val="-4"/>
          <w:szCs w:val="24"/>
        </w:rPr>
        <w:tab/>
      </w:r>
      <w:r w:rsidR="00145107">
        <w:rPr>
          <w:bCs/>
        </w:rPr>
        <w:t>Estimates 2019-2020</w:t>
      </w:r>
      <w:r w:rsidR="0052561B" w:rsidRPr="00C17807">
        <w:rPr>
          <w:bCs/>
        </w:rPr>
        <w:t>—S</w:t>
      </w:r>
      <w:r w:rsidR="00145107">
        <w:rPr>
          <w:bCs/>
        </w:rPr>
        <w:t>elect</w:t>
      </w:r>
      <w:r w:rsidR="0052561B" w:rsidRPr="00C17807">
        <w:rPr>
          <w:bCs/>
        </w:rPr>
        <w:t xml:space="preserve"> Committee</w:t>
      </w:r>
    </w:p>
    <w:p w:rsidR="0052561B" w:rsidRDefault="0052561B" w:rsidP="00145107">
      <w:pPr>
        <w:pStyle w:val="Heading4"/>
        <w:keepLines/>
        <w:ind w:left="284" w:hanging="142"/>
        <w:rPr>
          <w:b w:val="0"/>
          <w:i/>
          <w:spacing w:val="-4"/>
          <w:szCs w:val="24"/>
        </w:rPr>
      </w:pPr>
      <w:r>
        <w:tab/>
      </w:r>
      <w:r w:rsidR="00D64CEB">
        <w:rPr>
          <w:b w:val="0"/>
        </w:rPr>
        <w:tab/>
      </w:r>
      <w:r w:rsidR="00D64CEB" w:rsidRPr="00766EA7">
        <w:rPr>
          <w:rStyle w:val="Hyperlink"/>
          <w:b w:val="0"/>
          <w:color w:val="auto"/>
          <w:u w:val="none"/>
        </w:rPr>
        <w:t>Report—</w:t>
      </w:r>
      <w:r w:rsidR="00145107" w:rsidRPr="00145107">
        <w:rPr>
          <w:rStyle w:val="Hyperlink"/>
          <w:b w:val="0"/>
          <w:color w:val="auto"/>
          <w:u w:val="none"/>
        </w:rPr>
        <w:t xml:space="preserve">Appropriation Bill 2019-2020 </w:t>
      </w:r>
      <w:r w:rsidR="00145107">
        <w:rPr>
          <w:rStyle w:val="Hyperlink"/>
          <w:b w:val="0"/>
          <w:color w:val="auto"/>
          <w:u w:val="none"/>
        </w:rPr>
        <w:t>a</w:t>
      </w:r>
      <w:r w:rsidR="00145107" w:rsidRPr="00145107">
        <w:rPr>
          <w:rStyle w:val="Hyperlink"/>
          <w:b w:val="0"/>
          <w:color w:val="auto"/>
          <w:u w:val="none"/>
        </w:rPr>
        <w:t>nd Appropriation</w:t>
      </w:r>
      <w:r w:rsidR="00145107">
        <w:rPr>
          <w:rStyle w:val="Hyperlink"/>
          <w:b w:val="0"/>
          <w:color w:val="auto"/>
          <w:u w:val="none"/>
        </w:rPr>
        <w:t xml:space="preserve"> </w:t>
      </w:r>
      <w:r w:rsidR="00145107" w:rsidRPr="00145107">
        <w:rPr>
          <w:rStyle w:val="Hyperlink"/>
          <w:b w:val="0"/>
          <w:color w:val="auto"/>
          <w:u w:val="none"/>
        </w:rPr>
        <w:t xml:space="preserve">(Office </w:t>
      </w:r>
      <w:r w:rsidR="00145107">
        <w:rPr>
          <w:rStyle w:val="Hyperlink"/>
          <w:b w:val="0"/>
          <w:color w:val="auto"/>
          <w:u w:val="none"/>
        </w:rPr>
        <w:t>o</w:t>
      </w:r>
      <w:r w:rsidR="00145107" w:rsidRPr="00145107">
        <w:rPr>
          <w:rStyle w:val="Hyperlink"/>
          <w:b w:val="0"/>
          <w:color w:val="auto"/>
          <w:u w:val="none"/>
        </w:rPr>
        <w:t xml:space="preserve">f </w:t>
      </w:r>
      <w:r w:rsidR="00145107">
        <w:rPr>
          <w:rStyle w:val="Hyperlink"/>
          <w:b w:val="0"/>
          <w:color w:val="auto"/>
          <w:u w:val="none"/>
        </w:rPr>
        <w:t>t</w:t>
      </w:r>
      <w:r w:rsidR="00145107" w:rsidRPr="00145107">
        <w:rPr>
          <w:rStyle w:val="Hyperlink"/>
          <w:b w:val="0"/>
          <w:color w:val="auto"/>
          <w:u w:val="none"/>
        </w:rPr>
        <w:t xml:space="preserve">he </w:t>
      </w:r>
      <w:r w:rsidR="00145107">
        <w:rPr>
          <w:rStyle w:val="Hyperlink"/>
          <w:b w:val="0"/>
          <w:color w:val="auto"/>
          <w:u w:val="none"/>
        </w:rPr>
        <w:t>Legislative Assembly) Bill 2019</w:t>
      </w:r>
      <w:r w:rsidR="00145107">
        <w:rPr>
          <w:rStyle w:val="Hyperlink"/>
          <w:b w:val="0"/>
          <w:color w:val="auto"/>
          <w:u w:val="none"/>
        </w:rPr>
        <w:noBreakHyphen/>
      </w:r>
      <w:r w:rsidR="00145107" w:rsidRPr="00145107">
        <w:rPr>
          <w:rStyle w:val="Hyperlink"/>
          <w:b w:val="0"/>
          <w:color w:val="auto"/>
          <w:u w:val="none"/>
        </w:rPr>
        <w:t>2020</w:t>
      </w:r>
      <w:r w:rsidR="00145107">
        <w:rPr>
          <w:rStyle w:val="Hyperlink"/>
          <w:b w:val="0"/>
          <w:color w:val="auto"/>
          <w:u w:val="none"/>
        </w:rPr>
        <w:t>—</w:t>
      </w:r>
      <w:hyperlink r:id="rId23" w:history="1">
        <w:r w:rsidR="00145107" w:rsidRPr="004930C0">
          <w:rPr>
            <w:rStyle w:val="Hyperlink"/>
            <w:b w:val="0"/>
          </w:rPr>
          <w:t>Government Response to Recommendations 62, 64, 65, 66, 67, 68 and 69</w:t>
        </w:r>
      </w:hyperlink>
      <w:r w:rsidR="00145107" w:rsidRPr="00145107">
        <w:rPr>
          <w:rStyle w:val="Hyperlink"/>
          <w:b w:val="0"/>
          <w:color w:val="auto"/>
          <w:u w:val="none"/>
        </w:rPr>
        <w:t xml:space="preserve"> </w:t>
      </w:r>
      <w:r>
        <w:rPr>
          <w:b w:val="0"/>
          <w:i/>
          <w:spacing w:val="-4"/>
          <w:szCs w:val="24"/>
        </w:rPr>
        <w:t xml:space="preserve">(presented by the </w:t>
      </w:r>
      <w:r w:rsidR="00A02008">
        <w:rPr>
          <w:b w:val="0"/>
          <w:i/>
          <w:spacing w:val="-4"/>
          <w:szCs w:val="24"/>
        </w:rPr>
        <w:t>Manager of Government Business on 2</w:t>
      </w:r>
      <w:r w:rsidR="00145107">
        <w:rPr>
          <w:b w:val="0"/>
          <w:i/>
          <w:spacing w:val="-4"/>
          <w:szCs w:val="24"/>
        </w:rPr>
        <w:t>6</w:t>
      </w:r>
      <w:r w:rsidR="00A02008">
        <w:rPr>
          <w:b w:val="0"/>
          <w:i/>
          <w:spacing w:val="-4"/>
          <w:szCs w:val="24"/>
        </w:rPr>
        <w:t> </w:t>
      </w:r>
      <w:r w:rsidR="00145107">
        <w:rPr>
          <w:b w:val="0"/>
          <w:i/>
          <w:spacing w:val="-4"/>
          <w:szCs w:val="24"/>
        </w:rPr>
        <w:t>September</w:t>
      </w:r>
      <w:r w:rsidR="00A02008">
        <w:rPr>
          <w:b w:val="0"/>
          <w:i/>
          <w:spacing w:val="-4"/>
          <w:szCs w:val="24"/>
        </w:rPr>
        <w:t>)</w:t>
      </w:r>
    </w:p>
    <w:p w:rsidR="006B0693" w:rsidRDefault="006B0693" w:rsidP="006B0693">
      <w:pPr>
        <w:pStyle w:val="Heading3"/>
        <w:keepLines/>
        <w:rPr>
          <w:i w:val="0"/>
        </w:rPr>
      </w:pPr>
      <w:r>
        <w:t>Committee membership</w:t>
      </w:r>
    </w:p>
    <w:p w:rsidR="006B0693" w:rsidRPr="006B0693" w:rsidRDefault="006B0693" w:rsidP="006B0693">
      <w:pPr>
        <w:pStyle w:val="Heading4"/>
        <w:keepLines/>
        <w:ind w:left="284" w:hanging="142"/>
        <w:rPr>
          <w:bCs/>
        </w:rPr>
      </w:pPr>
      <w:r>
        <w:rPr>
          <w:bCs/>
        </w:rPr>
        <w:t>Integrity Commission</w:t>
      </w:r>
      <w:r w:rsidRPr="00C17807">
        <w:rPr>
          <w:bCs/>
        </w:rPr>
        <w:t>—S</w:t>
      </w:r>
      <w:r>
        <w:rPr>
          <w:bCs/>
        </w:rPr>
        <w:t>tanding</w:t>
      </w:r>
      <w:r w:rsidRPr="00C17807">
        <w:rPr>
          <w:bCs/>
        </w:rPr>
        <w:t xml:space="preserve"> Committee</w:t>
      </w:r>
    </w:p>
    <w:p w:rsidR="006B0693" w:rsidRDefault="006B0693" w:rsidP="00145107">
      <w:pPr>
        <w:pStyle w:val="Heading4"/>
        <w:keepLines/>
        <w:ind w:left="284" w:hanging="142"/>
        <w:rPr>
          <w:b w:val="0"/>
          <w:spacing w:val="-4"/>
          <w:szCs w:val="24"/>
        </w:rPr>
      </w:pPr>
      <w:r>
        <w:rPr>
          <w:b w:val="0"/>
          <w:spacing w:val="-4"/>
          <w:szCs w:val="24"/>
        </w:rPr>
        <w:tab/>
      </w:r>
      <w:r>
        <w:rPr>
          <w:b w:val="0"/>
          <w:spacing w:val="-4"/>
          <w:szCs w:val="24"/>
        </w:rPr>
        <w:tab/>
        <w:t xml:space="preserve">Mr Wall MLA has been discharged from the Committee and Ms Lee MLA </w:t>
      </w:r>
      <w:r w:rsidR="00692827">
        <w:rPr>
          <w:b w:val="0"/>
          <w:spacing w:val="-4"/>
          <w:szCs w:val="24"/>
        </w:rPr>
        <w:t>has</w:t>
      </w:r>
      <w:r>
        <w:rPr>
          <w:b w:val="0"/>
          <w:spacing w:val="-4"/>
          <w:szCs w:val="24"/>
        </w:rPr>
        <w:t xml:space="preserve"> be</w:t>
      </w:r>
      <w:r w:rsidR="00692827">
        <w:rPr>
          <w:b w:val="0"/>
          <w:spacing w:val="-4"/>
          <w:szCs w:val="24"/>
        </w:rPr>
        <w:t>en</w:t>
      </w:r>
      <w:r>
        <w:rPr>
          <w:b w:val="0"/>
          <w:spacing w:val="-4"/>
          <w:szCs w:val="24"/>
        </w:rPr>
        <w:t xml:space="preserve"> appointed in his place.</w:t>
      </w:r>
    </w:p>
    <w:p w:rsidR="009724D6" w:rsidRDefault="00A5390A" w:rsidP="00627982">
      <w:pPr>
        <w:pStyle w:val="Heading2"/>
        <w:keepLines/>
      </w:pPr>
      <w:r>
        <w:rPr>
          <w:rStyle w:val="Hyperlink"/>
          <w:b w:val="0"/>
          <w:color w:val="auto"/>
          <w:u w:val="none"/>
        </w:rPr>
        <w:tab/>
      </w:r>
      <w:r w:rsidR="009724D6" w:rsidRPr="009822A1">
        <w:t>Education Activities</w:t>
      </w:r>
    </w:p>
    <w:p w:rsidR="00627982" w:rsidRDefault="00627982" w:rsidP="00627982">
      <w:pPr>
        <w:spacing w:line="288" w:lineRule="auto"/>
        <w:ind w:left="142"/>
      </w:pPr>
      <w:r>
        <w:t xml:space="preserve">Information on our various program offerings are available on the Assembly’s </w:t>
      </w:r>
      <w:hyperlink r:id="rId24" w:history="1">
        <w:r>
          <w:rPr>
            <w:rStyle w:val="Hyperlink"/>
          </w:rPr>
          <w:t>website</w:t>
        </w:r>
      </w:hyperlink>
      <w:r>
        <w:t>.</w:t>
      </w:r>
    </w:p>
    <w:p w:rsidR="00463124" w:rsidRPr="009822A1" w:rsidRDefault="00463124" w:rsidP="005E1299">
      <w:pPr>
        <w:pStyle w:val="Heading2"/>
        <w:keepLines/>
      </w:pPr>
      <w:r w:rsidRPr="009822A1">
        <w:t>Members of the Legislative Assembly for the ACT</w:t>
      </w:r>
    </w:p>
    <w:p w:rsidR="00463124" w:rsidRPr="009822A1" w:rsidRDefault="00463124" w:rsidP="005E1299">
      <w:pPr>
        <w:pStyle w:val="Heading3"/>
        <w:keepLines/>
      </w:pPr>
      <w:r w:rsidRPr="009822A1">
        <w:t>Electorate of Brindabella</w:t>
      </w:r>
    </w:p>
    <w:p w:rsidR="00463124" w:rsidRPr="009822A1" w:rsidRDefault="00463124" w:rsidP="0081109E">
      <w:pPr>
        <w:spacing w:line="288" w:lineRule="auto"/>
        <w:ind w:left="142"/>
      </w:pPr>
      <w:r w:rsidRPr="009822A1">
        <w:t>Ms Joy Burch (Australian Labor Party)</w:t>
      </w:r>
    </w:p>
    <w:p w:rsidR="00463124" w:rsidRPr="009822A1" w:rsidRDefault="00463124" w:rsidP="0081109E">
      <w:pPr>
        <w:spacing w:line="288" w:lineRule="auto"/>
        <w:ind w:left="142"/>
      </w:pPr>
      <w:r w:rsidRPr="009822A1">
        <w:t>Mr Mick Gentleman (Australian Labor Party)</w:t>
      </w:r>
    </w:p>
    <w:p w:rsidR="00463124" w:rsidRPr="009822A1" w:rsidRDefault="00463124" w:rsidP="0081109E">
      <w:pPr>
        <w:spacing w:line="288" w:lineRule="auto"/>
        <w:ind w:left="142"/>
      </w:pPr>
      <w:r w:rsidRPr="009822A1">
        <w:t>Ms Nicole Lawder (Canberra Liberals)</w:t>
      </w:r>
    </w:p>
    <w:p w:rsidR="00463124" w:rsidRPr="009822A1" w:rsidRDefault="00463124" w:rsidP="008E77DC">
      <w:pPr>
        <w:spacing w:line="288" w:lineRule="auto"/>
        <w:ind w:left="142"/>
      </w:pPr>
      <w:r w:rsidRPr="009822A1">
        <w:t>Mr Mark Parton (Canberra Liberals)</w:t>
      </w:r>
    </w:p>
    <w:p w:rsidR="00463124" w:rsidRPr="009822A1" w:rsidRDefault="00463124" w:rsidP="008E77DC">
      <w:pPr>
        <w:spacing w:line="288" w:lineRule="auto"/>
        <w:ind w:left="142"/>
      </w:pPr>
      <w:r w:rsidRPr="009822A1">
        <w:t>Mr Andrew Wall (Canberra Liberals)</w:t>
      </w:r>
    </w:p>
    <w:p w:rsidR="00463124" w:rsidRPr="009822A1" w:rsidRDefault="00463124" w:rsidP="00183D2F">
      <w:pPr>
        <w:pStyle w:val="Heading3"/>
        <w:keepLines/>
      </w:pPr>
      <w:r w:rsidRPr="009822A1">
        <w:lastRenderedPageBreak/>
        <w:t>Electorate of Ginninderra</w:t>
      </w:r>
    </w:p>
    <w:p w:rsidR="00463124" w:rsidRPr="009822A1" w:rsidRDefault="00463124" w:rsidP="00183D2F">
      <w:pPr>
        <w:keepNext/>
        <w:keepLines/>
        <w:spacing w:line="288" w:lineRule="auto"/>
        <w:ind w:left="142"/>
      </w:pPr>
      <w:r w:rsidRPr="009822A1">
        <w:t>Ms Yvette Berry (Australian Labor Party)</w:t>
      </w:r>
    </w:p>
    <w:p w:rsidR="00463124" w:rsidRPr="009822A1" w:rsidRDefault="00463124" w:rsidP="0093307A">
      <w:pPr>
        <w:spacing w:line="288" w:lineRule="auto"/>
        <w:ind w:left="142"/>
      </w:pPr>
      <w:r w:rsidRPr="009822A1">
        <w:t>Ms Tara Cheyne (Australian Labor Party)</w:t>
      </w:r>
    </w:p>
    <w:p w:rsidR="00463124" w:rsidRPr="009822A1" w:rsidRDefault="00463124" w:rsidP="0093307A">
      <w:pPr>
        <w:spacing w:line="288" w:lineRule="auto"/>
        <w:ind w:left="142"/>
      </w:pPr>
      <w:r w:rsidRPr="009822A1">
        <w:t>Mrs Vicki Dunne (Canberra Liberals)</w:t>
      </w:r>
    </w:p>
    <w:p w:rsidR="00463124" w:rsidRPr="009822A1" w:rsidRDefault="00463124" w:rsidP="0093307A">
      <w:pPr>
        <w:spacing w:line="288" w:lineRule="auto"/>
        <w:ind w:left="142"/>
      </w:pPr>
      <w:r w:rsidRPr="009822A1">
        <w:t>Mrs Elizabeth Kikkert (Canberra Liberals)</w:t>
      </w:r>
    </w:p>
    <w:p w:rsidR="00463124" w:rsidRPr="009822A1" w:rsidRDefault="00463124" w:rsidP="0093307A">
      <w:pPr>
        <w:spacing w:line="288" w:lineRule="auto"/>
        <w:ind w:left="142"/>
      </w:pPr>
      <w:r w:rsidRPr="009822A1">
        <w:t>Mr Gordon Ramsay (Australian Labor Party)</w:t>
      </w:r>
    </w:p>
    <w:p w:rsidR="00463124" w:rsidRPr="009822A1" w:rsidRDefault="00463124" w:rsidP="004D102B">
      <w:pPr>
        <w:pStyle w:val="Heading3"/>
        <w:keepLines/>
      </w:pPr>
      <w:r w:rsidRPr="009822A1">
        <w:t>Electorate of Kurrajong</w:t>
      </w:r>
    </w:p>
    <w:p w:rsidR="00463124" w:rsidRPr="009822A1" w:rsidRDefault="00463124" w:rsidP="004D102B">
      <w:pPr>
        <w:keepNext/>
        <w:keepLines/>
        <w:spacing w:line="288" w:lineRule="auto"/>
        <w:ind w:left="142"/>
      </w:pPr>
      <w:r w:rsidRPr="009822A1">
        <w:t>Mr Andrew Barr (Australian Labor Party)</w:t>
      </w:r>
    </w:p>
    <w:p w:rsidR="00463124" w:rsidRPr="009822A1" w:rsidRDefault="00463124" w:rsidP="00044781">
      <w:pPr>
        <w:spacing w:line="288" w:lineRule="auto"/>
        <w:ind w:left="142"/>
      </w:pPr>
      <w:r w:rsidRPr="009822A1">
        <w:t>Miss Candice Burch (Canberra Liberals)</w:t>
      </w:r>
    </w:p>
    <w:p w:rsidR="00463124" w:rsidRPr="009822A1" w:rsidRDefault="00463124" w:rsidP="00044781">
      <w:pPr>
        <w:spacing w:line="288" w:lineRule="auto"/>
        <w:ind w:left="142"/>
      </w:pPr>
      <w:r w:rsidRPr="009822A1">
        <w:t>Ms Elizabeth Lee (Canberra Liberals)</w:t>
      </w:r>
    </w:p>
    <w:p w:rsidR="00463124" w:rsidRPr="009822A1" w:rsidRDefault="00463124" w:rsidP="00044781">
      <w:pPr>
        <w:spacing w:line="288" w:lineRule="auto"/>
        <w:ind w:left="142"/>
      </w:pPr>
      <w:r w:rsidRPr="009822A1">
        <w:t>Mr Shane Rattenbury (ACT Greens)</w:t>
      </w:r>
    </w:p>
    <w:p w:rsidR="00463124" w:rsidRPr="009822A1" w:rsidRDefault="00463124" w:rsidP="008E77DC">
      <w:pPr>
        <w:spacing w:line="288" w:lineRule="auto"/>
        <w:ind w:left="142"/>
      </w:pPr>
      <w:r w:rsidRPr="009822A1">
        <w:t>Ms Rachel Stephen-Smith (Australian Labor Party)</w:t>
      </w:r>
    </w:p>
    <w:p w:rsidR="00463124" w:rsidRPr="009822A1" w:rsidRDefault="00463124" w:rsidP="00552A7E">
      <w:pPr>
        <w:pStyle w:val="Heading3"/>
        <w:keepNext w:val="0"/>
      </w:pPr>
      <w:r w:rsidRPr="009822A1">
        <w:t>Electorate of Murrumbidgee</w:t>
      </w:r>
    </w:p>
    <w:p w:rsidR="00463124" w:rsidRPr="009822A1" w:rsidRDefault="00463124" w:rsidP="00552A7E">
      <w:pPr>
        <w:spacing w:line="288" w:lineRule="auto"/>
        <w:ind w:left="142"/>
      </w:pPr>
      <w:r w:rsidRPr="009822A1">
        <w:t>Ms Bec Cody (Australian Labor Party)</w:t>
      </w:r>
    </w:p>
    <w:p w:rsidR="00463124" w:rsidRPr="009822A1" w:rsidRDefault="00463124" w:rsidP="00552A7E">
      <w:pPr>
        <w:spacing w:line="288" w:lineRule="auto"/>
        <w:ind w:left="142"/>
      </w:pPr>
      <w:r w:rsidRPr="009822A1">
        <w:t>Mr Jeremy Hanson CSC (Canberra Liberals)</w:t>
      </w:r>
    </w:p>
    <w:p w:rsidR="00463124" w:rsidRPr="009822A1" w:rsidRDefault="00463124" w:rsidP="00552A7E">
      <w:pPr>
        <w:spacing w:line="288" w:lineRule="auto"/>
        <w:ind w:left="142"/>
      </w:pPr>
      <w:r w:rsidRPr="009822A1">
        <w:t>Mrs Giulia Jones (Canberra Liberals)</w:t>
      </w:r>
    </w:p>
    <w:p w:rsidR="00463124" w:rsidRPr="009822A1" w:rsidRDefault="00463124" w:rsidP="00552A7E">
      <w:pPr>
        <w:spacing w:line="288" w:lineRule="auto"/>
        <w:ind w:left="142"/>
      </w:pPr>
      <w:r w:rsidRPr="009822A1">
        <w:t>Ms Caroline Le Couteur (ACT Greens)</w:t>
      </w:r>
    </w:p>
    <w:p w:rsidR="00463124" w:rsidRPr="009822A1" w:rsidRDefault="00463124" w:rsidP="00552A7E">
      <w:pPr>
        <w:spacing w:line="288" w:lineRule="auto"/>
        <w:ind w:left="142"/>
      </w:pPr>
      <w:r w:rsidRPr="009822A1">
        <w:t>Mr Chris Steel (Australian Labor Party)</w:t>
      </w:r>
    </w:p>
    <w:p w:rsidR="00463124" w:rsidRPr="009822A1" w:rsidRDefault="00463124" w:rsidP="00552A7E">
      <w:pPr>
        <w:pStyle w:val="Heading3"/>
        <w:keepNext w:val="0"/>
      </w:pPr>
      <w:r w:rsidRPr="009822A1">
        <w:t>Electorate of Yerrabi</w:t>
      </w:r>
    </w:p>
    <w:p w:rsidR="00463124" w:rsidRPr="009822A1" w:rsidRDefault="00463124" w:rsidP="00552A7E">
      <w:pPr>
        <w:spacing w:line="288" w:lineRule="auto"/>
        <w:ind w:left="142"/>
      </w:pPr>
      <w:r w:rsidRPr="009822A1">
        <w:t>Mr Alistair Coe (Canberra Liberals)</w:t>
      </w:r>
    </w:p>
    <w:p w:rsidR="00463124" w:rsidRPr="009822A1" w:rsidRDefault="00463124" w:rsidP="00674711">
      <w:pPr>
        <w:spacing w:line="288" w:lineRule="auto"/>
        <w:ind w:left="142"/>
      </w:pPr>
      <w:r w:rsidRPr="009822A1">
        <w:t>M</w:t>
      </w:r>
      <w:r w:rsidR="00307083">
        <w:t>r</w:t>
      </w:r>
      <w:r w:rsidRPr="009822A1">
        <w:t xml:space="preserve"> </w:t>
      </w:r>
      <w:r w:rsidR="00307083">
        <w:t>Deepak Gupta</w:t>
      </w:r>
      <w:r w:rsidR="002F5B2E">
        <w:t xml:space="preserve"> (Australian </w:t>
      </w:r>
      <w:proofErr w:type="spellStart"/>
      <w:r w:rsidR="002F5B2E">
        <w:t>Labor</w:t>
      </w:r>
      <w:proofErr w:type="spellEnd"/>
      <w:r w:rsidR="002F5B2E">
        <w:t xml:space="preserve"> Party)</w:t>
      </w:r>
    </w:p>
    <w:p w:rsidR="00463124" w:rsidRPr="009822A1" w:rsidRDefault="00463124" w:rsidP="00674711">
      <w:pPr>
        <w:spacing w:line="288" w:lineRule="auto"/>
        <w:ind w:left="142"/>
      </w:pPr>
      <w:r w:rsidRPr="009822A1">
        <w:t>Mr James Milligan (Canberra Liberals)</w:t>
      </w:r>
    </w:p>
    <w:p w:rsidR="00463124" w:rsidRPr="009822A1" w:rsidRDefault="00463124" w:rsidP="00674711">
      <w:pPr>
        <w:spacing w:line="288" w:lineRule="auto"/>
        <w:ind w:left="142"/>
      </w:pPr>
      <w:r w:rsidRPr="009822A1">
        <w:t>Ms Suzanne Orr (Australian Labor Party)</w:t>
      </w:r>
    </w:p>
    <w:p w:rsidR="00833CB4" w:rsidRPr="009822A1" w:rsidRDefault="00463124" w:rsidP="00674711">
      <w:pPr>
        <w:spacing w:line="288" w:lineRule="auto"/>
        <w:ind w:left="142"/>
      </w:pPr>
      <w:r w:rsidRPr="009822A1">
        <w:t>Mr Michael Pett</w:t>
      </w:r>
      <w:r w:rsidR="002F5B2E">
        <w:t>ersson (Australian Labor Party)</w:t>
      </w:r>
    </w:p>
    <w:p w:rsidR="00463124" w:rsidRPr="009822A1" w:rsidRDefault="00D21BB4" w:rsidP="00EA4B3D">
      <w:pPr>
        <w:pStyle w:val="Heading2"/>
        <w:keepLines/>
      </w:pPr>
      <w:r w:rsidRPr="009822A1">
        <w:t>Next S</w:t>
      </w:r>
      <w:r w:rsidR="00463124" w:rsidRPr="009822A1">
        <w:t>itting</w:t>
      </w:r>
    </w:p>
    <w:p w:rsidR="00463124" w:rsidRPr="009822A1" w:rsidRDefault="00D327C9" w:rsidP="00EA4B3D">
      <w:pPr>
        <w:keepNext/>
        <w:keepLines/>
        <w:rPr>
          <w:b/>
        </w:rPr>
      </w:pPr>
      <w:r>
        <w:rPr>
          <w:b/>
        </w:rPr>
        <w:t>Tuesday</w:t>
      </w:r>
      <w:r w:rsidR="00463124" w:rsidRPr="009822A1">
        <w:rPr>
          <w:b/>
        </w:rPr>
        <w:t xml:space="preserve">, </w:t>
      </w:r>
      <w:r w:rsidR="00F37644">
        <w:rPr>
          <w:b/>
        </w:rPr>
        <w:t>2</w:t>
      </w:r>
      <w:r w:rsidR="00D45BF5">
        <w:rPr>
          <w:b/>
        </w:rPr>
        <w:t>2</w:t>
      </w:r>
      <w:r w:rsidR="00EE5079">
        <w:rPr>
          <w:b/>
        </w:rPr>
        <w:t xml:space="preserve"> </w:t>
      </w:r>
      <w:r w:rsidR="00D45BF5">
        <w:rPr>
          <w:b/>
        </w:rPr>
        <w:t>Octo</w:t>
      </w:r>
      <w:r w:rsidR="00EE5079">
        <w:rPr>
          <w:b/>
        </w:rPr>
        <w:t>ber</w:t>
      </w:r>
      <w:r>
        <w:rPr>
          <w:b/>
        </w:rPr>
        <w:t xml:space="preserve"> </w:t>
      </w:r>
      <w:r w:rsidR="00463124" w:rsidRPr="009822A1">
        <w:rPr>
          <w:b/>
        </w:rPr>
        <w:t>201</w:t>
      </w:r>
      <w:r w:rsidR="000109A2">
        <w:rPr>
          <w:b/>
        </w:rPr>
        <w:t>9</w:t>
      </w:r>
      <w:r w:rsidR="00463124" w:rsidRPr="009822A1">
        <w:rPr>
          <w:b/>
        </w:rPr>
        <w:t>.</w:t>
      </w:r>
    </w:p>
    <w:p w:rsidR="00463124" w:rsidRPr="00463124" w:rsidRDefault="00463124" w:rsidP="00EA4B3D">
      <w:pPr>
        <w:keepNext/>
        <w:keepLines/>
        <w:rPr>
          <w:b/>
          <w:i/>
        </w:rPr>
      </w:pPr>
      <w:r w:rsidRPr="009822A1">
        <w:rPr>
          <w:b/>
          <w:i/>
        </w:rPr>
        <w:t>This document is produced by the Office of the Legislative Assembly for information.</w:t>
      </w:r>
    </w:p>
    <w:sectPr w:rsidR="00463124" w:rsidRPr="00463124" w:rsidSect="001E14C9">
      <w:headerReference w:type="even" r:id="rId25"/>
      <w:headerReference w:type="default" r:id="rId26"/>
      <w:footerReference w:type="even" r:id="rId27"/>
      <w:footerReference w:type="default" r:id="rId28"/>
      <w:headerReference w:type="first" r:id="rId29"/>
      <w:footerReference w:type="first" r:id="rId30"/>
      <w:type w:val="continuous"/>
      <w:pgSz w:w="11906" w:h="16838"/>
      <w:pgMar w:top="1134" w:right="1134" w:bottom="810" w:left="1134" w:header="709" w:footer="709" w:gutter="0"/>
      <w:pgBorders w:offsetFrom="page">
        <w:top w:val="single" w:sz="24" w:space="24" w:color="333399" w:shadow="1"/>
        <w:left w:val="single" w:sz="24" w:space="24" w:color="333399" w:shadow="1"/>
        <w:bottom w:val="single" w:sz="24" w:space="24" w:color="333399" w:shadow="1"/>
        <w:right w:val="single" w:sz="24" w:space="24" w:color="333399" w:shadow="1"/>
      </w:pgBorders>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CA1" w:rsidRDefault="00F05CA1" w:rsidP="00803BF9">
      <w:r>
        <w:separator/>
      </w:r>
    </w:p>
  </w:endnote>
  <w:endnote w:type="continuationSeparator" w:id="0">
    <w:p w:rsidR="00F05CA1" w:rsidRDefault="00F05CA1" w:rsidP="00803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CA1" w:rsidRDefault="00F05C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CA1" w:rsidRDefault="00F05C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CA1" w:rsidRDefault="00F05C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CA1" w:rsidRDefault="00F05CA1" w:rsidP="00803BF9">
      <w:r>
        <w:separator/>
      </w:r>
    </w:p>
  </w:footnote>
  <w:footnote w:type="continuationSeparator" w:id="0">
    <w:p w:rsidR="00F05CA1" w:rsidRDefault="00F05CA1" w:rsidP="00803B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CA1" w:rsidRDefault="00F05C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CA1" w:rsidRDefault="00F05C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CA1" w:rsidRDefault="00F05C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2A2EEF4"/>
    <w:lvl w:ilvl="0">
      <w:start w:val="1"/>
      <w:numFmt w:val="bullet"/>
      <w:pStyle w:val="ListBullet"/>
      <w:lvlText w:val=""/>
      <w:lvlJc w:val="left"/>
      <w:pPr>
        <w:tabs>
          <w:tab w:val="num" w:pos="964"/>
        </w:tabs>
        <w:ind w:left="964" w:hanging="284"/>
      </w:pPr>
      <w:rPr>
        <w:rFonts w:ascii="Wingdings" w:hAnsi="Wingdings" w:hint="default"/>
        <w:sz w:val="24"/>
        <w:szCs w:val="24"/>
      </w:rPr>
    </w:lvl>
  </w:abstractNum>
  <w:abstractNum w:abstractNumId="1" w15:restartNumberingAfterBreak="0">
    <w:nsid w:val="01E433C3"/>
    <w:multiLevelType w:val="multilevel"/>
    <w:tmpl w:val="14183ADC"/>
    <w:lvl w:ilvl="0">
      <w:start w:val="1"/>
      <w:numFmt w:val="bullet"/>
      <w:pStyle w:val="ListParagraph"/>
      <w:lvlText w:val=""/>
      <w:lvlJc w:val="left"/>
      <w:pPr>
        <w:ind w:left="567" w:hanging="207"/>
      </w:pPr>
      <w:rPr>
        <w:rFonts w:ascii="Symbol" w:hAnsi="Symbol" w:hint="default"/>
        <w:sz w:val="14"/>
      </w:rPr>
    </w:lvl>
    <w:lvl w:ilvl="1">
      <w:start w:val="1"/>
      <w:numFmt w:val="bullet"/>
      <w:lvlText w:val=""/>
      <w:lvlJc w:val="left"/>
      <w:pPr>
        <w:ind w:left="907" w:hanging="170"/>
      </w:pPr>
      <w:rPr>
        <w:rFonts w:ascii="Symbol" w:hAnsi="Symbol" w:hint="default"/>
        <w:sz w:val="1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69A002A"/>
    <w:multiLevelType w:val="multilevel"/>
    <w:tmpl w:val="F6DE2780"/>
    <w:lvl w:ilvl="0">
      <w:start w:val="1"/>
      <w:numFmt w:val="decimal"/>
      <w:lvlText w:val="%1"/>
      <w:lvlJc w:val="left"/>
      <w:pPr>
        <w:ind w:left="432" w:hanging="432"/>
      </w:pPr>
    </w:lvl>
    <w:lvl w:ilvl="1">
      <w:start w:val="1"/>
      <w:numFmt w:val="decimal"/>
      <w:pStyle w:val="Recommendationbodycopynumbered"/>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1680797"/>
    <w:multiLevelType w:val="hybridMultilevel"/>
    <w:tmpl w:val="99BA0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F9656C"/>
    <w:multiLevelType w:val="hybridMultilevel"/>
    <w:tmpl w:val="520C1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B11FB6"/>
    <w:multiLevelType w:val="multilevel"/>
    <w:tmpl w:val="D3DACC6E"/>
    <w:styleLink w:val="test1"/>
    <w:lvl w:ilvl="0">
      <w:start w:val="1"/>
      <w:numFmt w:val="decimal"/>
      <w:lvlText w:val="%1"/>
      <w:lvlJc w:val="left"/>
      <w:pPr>
        <w:tabs>
          <w:tab w:val="num" w:pos="680"/>
        </w:tabs>
        <w:ind w:left="567" w:hanging="567"/>
      </w:pPr>
      <w:rPr>
        <w:rFonts w:ascii="Arial Narrow" w:hAnsi="Arial Narrow" w:hint="default"/>
        <w:b/>
        <w:i w:val="0"/>
        <w:sz w:val="44"/>
      </w:rPr>
    </w:lvl>
    <w:lvl w:ilvl="1">
      <w:start w:val="1"/>
      <w:numFmt w:val="none"/>
      <w:lvlRestart w:val="0"/>
      <w:lvlText w:val=""/>
      <w:lvlJc w:val="left"/>
      <w:pPr>
        <w:tabs>
          <w:tab w:val="num" w:pos="680"/>
        </w:tabs>
        <w:ind w:left="454" w:hanging="454"/>
      </w:pPr>
      <w:rPr>
        <w:rFonts w:ascii="Palatino Linotype" w:hAnsi="Palatino Linotype" w:hint="default"/>
        <w:b w:val="0"/>
        <w:i w:val="0"/>
        <w:caps w:val="0"/>
        <w:vanish w:val="0"/>
        <w:webHidden w:val="0"/>
        <w:w w:val="95"/>
        <w:sz w:val="22"/>
        <w:szCs w:val="22"/>
        <w:specVanish w:val="0"/>
      </w:rPr>
    </w:lvl>
    <w:lvl w:ilvl="2">
      <w:start w:val="1"/>
      <w:numFmt w:val="none"/>
      <w:lvlRestart w:val="0"/>
      <w:lvlText w:val=""/>
      <w:lvlJc w:val="left"/>
      <w:pPr>
        <w:tabs>
          <w:tab w:val="num" w:pos="720"/>
        </w:tabs>
        <w:ind w:left="454" w:hanging="454"/>
      </w:pPr>
    </w:lvl>
    <w:lvl w:ilvl="3">
      <w:start w:val="1"/>
      <w:numFmt w:val="none"/>
      <w:lvlRestart w:val="0"/>
      <w:lvlText w:val=""/>
      <w:lvlJc w:val="left"/>
      <w:pPr>
        <w:tabs>
          <w:tab w:val="num" w:pos="864"/>
        </w:tabs>
        <w:ind w:left="340" w:hanging="340"/>
      </w:pPr>
    </w:lvl>
    <w:lvl w:ilvl="4">
      <w:start w:val="1"/>
      <w:numFmt w:val="none"/>
      <w:lvlRestart w:val="0"/>
      <w:lvlText w:val=""/>
      <w:lvlJc w:val="left"/>
      <w:pPr>
        <w:tabs>
          <w:tab w:val="num" w:pos="1008"/>
        </w:tabs>
        <w:ind w:left="340" w:hanging="340"/>
      </w:pPr>
    </w:lvl>
    <w:lvl w:ilvl="5">
      <w:start w:val="1"/>
      <w:numFmt w:val="decimal"/>
      <w:lvlRestart w:val="1"/>
      <w:lvlText w:val="%1.%6"/>
      <w:lvlJc w:val="left"/>
      <w:pPr>
        <w:ind w:left="567" w:hanging="567"/>
      </w:pPr>
      <w:rPr>
        <w:rFonts w:ascii="Calibri" w:hAnsi="Calibri" w:hint="default"/>
        <w:sz w:val="22"/>
      </w:rPr>
    </w:lvl>
    <w:lvl w:ilvl="6">
      <w:start w:val="1"/>
      <w:numFmt w:val="decimal"/>
      <w:lvlRestart w:val="0"/>
      <w:lvlText w:val="Recommendation %7"/>
      <w:lvlJc w:val="left"/>
      <w:pPr>
        <w:ind w:left="2127" w:firstLine="0"/>
      </w:pPr>
      <w:rPr>
        <w:rFonts w:ascii="Arial Narrow" w:hAnsi="Arial Narrow" w:hint="default"/>
        <w:b/>
        <w:i w:val="0"/>
        <w:sz w:val="28"/>
      </w:rPr>
    </w:lvl>
    <w:lvl w:ilvl="7">
      <w:start w:val="1"/>
      <w:numFmt w:val="upperLetter"/>
      <w:lvlText w:val="Appendix %8"/>
      <w:lvlJc w:val="left"/>
      <w:pPr>
        <w:tabs>
          <w:tab w:val="num" w:pos="1440"/>
        </w:tabs>
        <w:ind w:left="1440" w:hanging="1440"/>
      </w:pPr>
      <w:rPr>
        <w:rFonts w:ascii="Arial Narrow" w:hAnsi="Arial Narrow" w:hint="default"/>
        <w:caps w:val="0"/>
        <w:sz w:val="36"/>
      </w:rPr>
    </w:lvl>
    <w:lvl w:ilvl="8">
      <w:start w:val="1"/>
      <w:numFmt w:val="decimal"/>
      <w:lvlText w:val="%1.%2.%3.%4.%5.%6.%7.%8.%9"/>
      <w:lvlJc w:val="left"/>
      <w:pPr>
        <w:tabs>
          <w:tab w:val="num" w:pos="1584"/>
        </w:tabs>
        <w:ind w:left="1584" w:hanging="1584"/>
      </w:pPr>
    </w:lvl>
  </w:abstractNum>
  <w:abstractNum w:abstractNumId="6" w15:restartNumberingAfterBreak="0">
    <w:nsid w:val="3188702D"/>
    <w:multiLevelType w:val="hybridMultilevel"/>
    <w:tmpl w:val="D388AB08"/>
    <w:lvl w:ilvl="0" w:tplc="3E88549C">
      <w:start w:val="1"/>
      <w:numFmt w:val="lowerLetter"/>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7" w15:restartNumberingAfterBreak="0">
    <w:nsid w:val="484F360E"/>
    <w:multiLevelType w:val="multilevel"/>
    <w:tmpl w:val="CF9E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pStyle w:val="RecommendationTex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805768"/>
    <w:multiLevelType w:val="multilevel"/>
    <w:tmpl w:val="6C521574"/>
    <w:lvl w:ilvl="0">
      <w:start w:val="1"/>
      <w:numFmt w:val="decimal"/>
      <w:lvlText w:val="%1"/>
      <w:lvlJc w:val="left"/>
      <w:pPr>
        <w:tabs>
          <w:tab w:val="num" w:pos="680"/>
        </w:tabs>
        <w:ind w:left="680" w:hanging="680"/>
      </w:pPr>
    </w:lvl>
    <w:lvl w:ilvl="1">
      <w:start w:val="1"/>
      <w:numFmt w:val="decimal"/>
      <w:pStyle w:val="BodyText1"/>
      <w:lvlText w:val="%1.%2"/>
      <w:lvlJc w:val="left"/>
      <w:pPr>
        <w:tabs>
          <w:tab w:val="num" w:pos="680"/>
        </w:tabs>
        <w:ind w:left="680" w:hanging="680"/>
      </w:pPr>
      <w:rPr>
        <w:rFonts w:ascii="Palatino Linotype" w:hAnsi="Palatino Linotype" w:hint="default"/>
        <w:b w:val="0"/>
        <w:i w:val="0"/>
        <w:caps w:val="0"/>
        <w:vanish w:val="0"/>
        <w:webHidden w:val="0"/>
        <w:w w:val="95"/>
        <w:sz w:val="22"/>
        <w:szCs w:val="22"/>
        <w:specVanish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66E23263"/>
    <w:multiLevelType w:val="multilevel"/>
    <w:tmpl w:val="C7E05128"/>
    <w:lvl w:ilvl="0">
      <w:start w:val="1"/>
      <w:numFmt w:val="decimal"/>
      <w:pStyle w:val="Bodycopynumbered"/>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6B6E3851"/>
    <w:multiLevelType w:val="multilevel"/>
    <w:tmpl w:val="5EE61C28"/>
    <w:lvl w:ilvl="0">
      <w:start w:val="1"/>
      <w:numFmt w:val="bullet"/>
      <w:lvlText w:val=""/>
      <w:lvlJc w:val="left"/>
      <w:pPr>
        <w:ind w:left="567" w:hanging="207"/>
      </w:pPr>
      <w:rPr>
        <w:rFonts w:ascii="Symbol" w:hAnsi="Symbol" w:hint="default"/>
        <w:sz w:val="14"/>
      </w:rPr>
    </w:lvl>
    <w:lvl w:ilvl="1">
      <w:start w:val="1"/>
      <w:numFmt w:val="bullet"/>
      <w:lvlText w:val=""/>
      <w:lvlJc w:val="left"/>
      <w:pPr>
        <w:ind w:left="907" w:hanging="170"/>
      </w:pPr>
      <w:rPr>
        <w:rFonts w:ascii="Symbol" w:hAnsi="Symbol" w:hint="default"/>
        <w:sz w:val="14"/>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0A419BC"/>
    <w:multiLevelType w:val="hybridMultilevel"/>
    <w:tmpl w:val="BC9E88F2"/>
    <w:lvl w:ilvl="0" w:tplc="96445E1C">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A084DC6"/>
    <w:multiLevelType w:val="hybridMultilevel"/>
    <w:tmpl w:val="D01A2726"/>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num w:numId="1">
    <w:abstractNumId w:val="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2"/>
  </w:num>
  <w:num w:numId="6">
    <w:abstractNumId w:val="9"/>
  </w:num>
  <w:num w:numId="7">
    <w:abstractNumId w:val="1"/>
  </w:num>
  <w:num w:numId="8">
    <w:abstractNumId w:val="12"/>
  </w:num>
  <w:num w:numId="9">
    <w:abstractNumId w:val="4"/>
  </w:num>
  <w:num w:numId="10">
    <w:abstractNumId w:val="1"/>
  </w:num>
  <w:num w:numId="11">
    <w:abstractNumId w:val="1"/>
  </w:num>
  <w:num w:numId="12">
    <w:abstractNumId w:val="1"/>
  </w:num>
  <w:num w:numId="13">
    <w:abstractNumId w:val="1"/>
  </w:num>
  <w:num w:numId="14">
    <w:abstractNumId w:val="3"/>
  </w:num>
  <w:num w:numId="15">
    <w:abstractNumId w:val="1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0"/>
  </w:num>
  <w:num w:numId="24">
    <w:abstractNumId w:val="1"/>
  </w:num>
  <w:num w:numId="25">
    <w:abstractNumId w:val="1"/>
  </w:num>
  <w:num w:numId="26">
    <w:abstractNumId w:val="6"/>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747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09"/>
    <w:rsid w:val="0000090F"/>
    <w:rsid w:val="00000A8A"/>
    <w:rsid w:val="00000B6A"/>
    <w:rsid w:val="00000C23"/>
    <w:rsid w:val="00001128"/>
    <w:rsid w:val="00001346"/>
    <w:rsid w:val="000015FF"/>
    <w:rsid w:val="000016C4"/>
    <w:rsid w:val="00001CBC"/>
    <w:rsid w:val="000020CA"/>
    <w:rsid w:val="00002403"/>
    <w:rsid w:val="00002973"/>
    <w:rsid w:val="00002B3C"/>
    <w:rsid w:val="000030F7"/>
    <w:rsid w:val="00003BB6"/>
    <w:rsid w:val="00003FD3"/>
    <w:rsid w:val="0000455A"/>
    <w:rsid w:val="00004ADF"/>
    <w:rsid w:val="00004FE8"/>
    <w:rsid w:val="00005161"/>
    <w:rsid w:val="000065CB"/>
    <w:rsid w:val="00006713"/>
    <w:rsid w:val="000070BF"/>
    <w:rsid w:val="00007192"/>
    <w:rsid w:val="000074C5"/>
    <w:rsid w:val="00007679"/>
    <w:rsid w:val="00007CBE"/>
    <w:rsid w:val="000103BC"/>
    <w:rsid w:val="00010414"/>
    <w:rsid w:val="0001073E"/>
    <w:rsid w:val="000109A2"/>
    <w:rsid w:val="00010C38"/>
    <w:rsid w:val="00010F14"/>
    <w:rsid w:val="00011BAA"/>
    <w:rsid w:val="00011F26"/>
    <w:rsid w:val="000129D8"/>
    <w:rsid w:val="000130D3"/>
    <w:rsid w:val="000137BA"/>
    <w:rsid w:val="0001392E"/>
    <w:rsid w:val="00013943"/>
    <w:rsid w:val="00013F02"/>
    <w:rsid w:val="00013F1F"/>
    <w:rsid w:val="00014100"/>
    <w:rsid w:val="000147FB"/>
    <w:rsid w:val="00014CA6"/>
    <w:rsid w:val="00014D38"/>
    <w:rsid w:val="0001589D"/>
    <w:rsid w:val="0001593A"/>
    <w:rsid w:val="00015ABF"/>
    <w:rsid w:val="000160C7"/>
    <w:rsid w:val="0001651D"/>
    <w:rsid w:val="0001682C"/>
    <w:rsid w:val="000171CF"/>
    <w:rsid w:val="00017343"/>
    <w:rsid w:val="000175EF"/>
    <w:rsid w:val="00017D7B"/>
    <w:rsid w:val="00020180"/>
    <w:rsid w:val="00021079"/>
    <w:rsid w:val="00021DDF"/>
    <w:rsid w:val="00022B11"/>
    <w:rsid w:val="00022C6C"/>
    <w:rsid w:val="00022C6F"/>
    <w:rsid w:val="000231B9"/>
    <w:rsid w:val="000233AA"/>
    <w:rsid w:val="00023E11"/>
    <w:rsid w:val="000242BC"/>
    <w:rsid w:val="000242FE"/>
    <w:rsid w:val="000246DD"/>
    <w:rsid w:val="00024912"/>
    <w:rsid w:val="00024A02"/>
    <w:rsid w:val="00024FC6"/>
    <w:rsid w:val="000255DD"/>
    <w:rsid w:val="00025CC6"/>
    <w:rsid w:val="00026118"/>
    <w:rsid w:val="000261FE"/>
    <w:rsid w:val="00026FB0"/>
    <w:rsid w:val="00027A8B"/>
    <w:rsid w:val="00027E24"/>
    <w:rsid w:val="000302A4"/>
    <w:rsid w:val="000307D4"/>
    <w:rsid w:val="0003086E"/>
    <w:rsid w:val="00030936"/>
    <w:rsid w:val="00030A57"/>
    <w:rsid w:val="00030AF8"/>
    <w:rsid w:val="00030D4D"/>
    <w:rsid w:val="00030FED"/>
    <w:rsid w:val="000312F4"/>
    <w:rsid w:val="000316A2"/>
    <w:rsid w:val="00031775"/>
    <w:rsid w:val="00031EB2"/>
    <w:rsid w:val="00031EE2"/>
    <w:rsid w:val="00033507"/>
    <w:rsid w:val="00033B09"/>
    <w:rsid w:val="00033DC2"/>
    <w:rsid w:val="00034B21"/>
    <w:rsid w:val="00035076"/>
    <w:rsid w:val="00035A20"/>
    <w:rsid w:val="00036E05"/>
    <w:rsid w:val="00036EB7"/>
    <w:rsid w:val="000373B2"/>
    <w:rsid w:val="00037679"/>
    <w:rsid w:val="00037AE4"/>
    <w:rsid w:val="00037B11"/>
    <w:rsid w:val="00037E12"/>
    <w:rsid w:val="000404DE"/>
    <w:rsid w:val="00041C30"/>
    <w:rsid w:val="00041C4F"/>
    <w:rsid w:val="000420F1"/>
    <w:rsid w:val="00043122"/>
    <w:rsid w:val="0004320F"/>
    <w:rsid w:val="000440A9"/>
    <w:rsid w:val="000440B9"/>
    <w:rsid w:val="00044781"/>
    <w:rsid w:val="00045085"/>
    <w:rsid w:val="00045112"/>
    <w:rsid w:val="000457F6"/>
    <w:rsid w:val="00045C8D"/>
    <w:rsid w:val="000464AA"/>
    <w:rsid w:val="000469E5"/>
    <w:rsid w:val="00047145"/>
    <w:rsid w:val="000471D1"/>
    <w:rsid w:val="000472AE"/>
    <w:rsid w:val="00047711"/>
    <w:rsid w:val="000502BB"/>
    <w:rsid w:val="000503E4"/>
    <w:rsid w:val="00050687"/>
    <w:rsid w:val="00050B02"/>
    <w:rsid w:val="000510BA"/>
    <w:rsid w:val="00051540"/>
    <w:rsid w:val="000520FA"/>
    <w:rsid w:val="00052876"/>
    <w:rsid w:val="00052D8F"/>
    <w:rsid w:val="00053140"/>
    <w:rsid w:val="0005363F"/>
    <w:rsid w:val="00053686"/>
    <w:rsid w:val="00053721"/>
    <w:rsid w:val="00053953"/>
    <w:rsid w:val="00053AB2"/>
    <w:rsid w:val="00054B2B"/>
    <w:rsid w:val="00054B9D"/>
    <w:rsid w:val="00054BD9"/>
    <w:rsid w:val="00054BF0"/>
    <w:rsid w:val="00055519"/>
    <w:rsid w:val="00055713"/>
    <w:rsid w:val="000562E2"/>
    <w:rsid w:val="00056324"/>
    <w:rsid w:val="00056F72"/>
    <w:rsid w:val="0005730E"/>
    <w:rsid w:val="0005739C"/>
    <w:rsid w:val="0005775B"/>
    <w:rsid w:val="00057C76"/>
    <w:rsid w:val="00057DB6"/>
    <w:rsid w:val="0006044C"/>
    <w:rsid w:val="00060A23"/>
    <w:rsid w:val="00061106"/>
    <w:rsid w:val="00061665"/>
    <w:rsid w:val="0006168C"/>
    <w:rsid w:val="00061BFB"/>
    <w:rsid w:val="00061DED"/>
    <w:rsid w:val="00061FC1"/>
    <w:rsid w:val="000634C0"/>
    <w:rsid w:val="0006355B"/>
    <w:rsid w:val="00063AD2"/>
    <w:rsid w:val="00065640"/>
    <w:rsid w:val="00065671"/>
    <w:rsid w:val="0006638B"/>
    <w:rsid w:val="0006683A"/>
    <w:rsid w:val="000674E4"/>
    <w:rsid w:val="00067F46"/>
    <w:rsid w:val="000706B6"/>
    <w:rsid w:val="00070B89"/>
    <w:rsid w:val="00070DEF"/>
    <w:rsid w:val="000710DD"/>
    <w:rsid w:val="0007124C"/>
    <w:rsid w:val="00071349"/>
    <w:rsid w:val="00071A80"/>
    <w:rsid w:val="00071AB9"/>
    <w:rsid w:val="00071BC7"/>
    <w:rsid w:val="00071F5B"/>
    <w:rsid w:val="0007232E"/>
    <w:rsid w:val="00072909"/>
    <w:rsid w:val="00072B60"/>
    <w:rsid w:val="000731C6"/>
    <w:rsid w:val="00073607"/>
    <w:rsid w:val="00073805"/>
    <w:rsid w:val="00073BC1"/>
    <w:rsid w:val="0007414F"/>
    <w:rsid w:val="000744D5"/>
    <w:rsid w:val="00074912"/>
    <w:rsid w:val="00074DA0"/>
    <w:rsid w:val="0007503B"/>
    <w:rsid w:val="00075693"/>
    <w:rsid w:val="00075854"/>
    <w:rsid w:val="00075B31"/>
    <w:rsid w:val="00076164"/>
    <w:rsid w:val="00076210"/>
    <w:rsid w:val="00076D26"/>
    <w:rsid w:val="00077B99"/>
    <w:rsid w:val="00077D69"/>
    <w:rsid w:val="000810B0"/>
    <w:rsid w:val="00081F33"/>
    <w:rsid w:val="00082183"/>
    <w:rsid w:val="000826DB"/>
    <w:rsid w:val="00082843"/>
    <w:rsid w:val="0008363E"/>
    <w:rsid w:val="000839CF"/>
    <w:rsid w:val="00083AAC"/>
    <w:rsid w:val="00083B21"/>
    <w:rsid w:val="00083EC6"/>
    <w:rsid w:val="000841F3"/>
    <w:rsid w:val="000842BB"/>
    <w:rsid w:val="000842F8"/>
    <w:rsid w:val="0008459D"/>
    <w:rsid w:val="00086075"/>
    <w:rsid w:val="0008674E"/>
    <w:rsid w:val="000900BA"/>
    <w:rsid w:val="00090300"/>
    <w:rsid w:val="00090A83"/>
    <w:rsid w:val="00090CB4"/>
    <w:rsid w:val="00090E25"/>
    <w:rsid w:val="00090F67"/>
    <w:rsid w:val="00091162"/>
    <w:rsid w:val="000911BF"/>
    <w:rsid w:val="000911C0"/>
    <w:rsid w:val="000912C8"/>
    <w:rsid w:val="0009151C"/>
    <w:rsid w:val="00091ADF"/>
    <w:rsid w:val="0009259F"/>
    <w:rsid w:val="000925EE"/>
    <w:rsid w:val="00092A0B"/>
    <w:rsid w:val="00092B81"/>
    <w:rsid w:val="0009307E"/>
    <w:rsid w:val="00093132"/>
    <w:rsid w:val="0009324D"/>
    <w:rsid w:val="00093ADE"/>
    <w:rsid w:val="0009422B"/>
    <w:rsid w:val="00095B8A"/>
    <w:rsid w:val="00095DB8"/>
    <w:rsid w:val="00095E26"/>
    <w:rsid w:val="000968EC"/>
    <w:rsid w:val="00096BA9"/>
    <w:rsid w:val="00096C13"/>
    <w:rsid w:val="00097221"/>
    <w:rsid w:val="00097452"/>
    <w:rsid w:val="000A0A49"/>
    <w:rsid w:val="000A10DF"/>
    <w:rsid w:val="000A1678"/>
    <w:rsid w:val="000A1681"/>
    <w:rsid w:val="000A1930"/>
    <w:rsid w:val="000A1C1C"/>
    <w:rsid w:val="000A2280"/>
    <w:rsid w:val="000A239F"/>
    <w:rsid w:val="000A23B8"/>
    <w:rsid w:val="000A24AA"/>
    <w:rsid w:val="000A27DB"/>
    <w:rsid w:val="000A295C"/>
    <w:rsid w:val="000A2EEC"/>
    <w:rsid w:val="000A3180"/>
    <w:rsid w:val="000A34D0"/>
    <w:rsid w:val="000A36CA"/>
    <w:rsid w:val="000A3857"/>
    <w:rsid w:val="000A3C6B"/>
    <w:rsid w:val="000A429E"/>
    <w:rsid w:val="000A438B"/>
    <w:rsid w:val="000A466B"/>
    <w:rsid w:val="000A48F2"/>
    <w:rsid w:val="000A4A46"/>
    <w:rsid w:val="000A575A"/>
    <w:rsid w:val="000A643C"/>
    <w:rsid w:val="000A66A2"/>
    <w:rsid w:val="000A66D1"/>
    <w:rsid w:val="000A69AF"/>
    <w:rsid w:val="000A6E40"/>
    <w:rsid w:val="000A711F"/>
    <w:rsid w:val="000A78C7"/>
    <w:rsid w:val="000B04F9"/>
    <w:rsid w:val="000B0DF0"/>
    <w:rsid w:val="000B1038"/>
    <w:rsid w:val="000B109A"/>
    <w:rsid w:val="000B1220"/>
    <w:rsid w:val="000B2250"/>
    <w:rsid w:val="000B2308"/>
    <w:rsid w:val="000B2B4E"/>
    <w:rsid w:val="000B2C6A"/>
    <w:rsid w:val="000B30EA"/>
    <w:rsid w:val="000B36FA"/>
    <w:rsid w:val="000B3917"/>
    <w:rsid w:val="000B39A9"/>
    <w:rsid w:val="000B3AF8"/>
    <w:rsid w:val="000B3C06"/>
    <w:rsid w:val="000B3EA1"/>
    <w:rsid w:val="000B4026"/>
    <w:rsid w:val="000B42FC"/>
    <w:rsid w:val="000B48B7"/>
    <w:rsid w:val="000B59B0"/>
    <w:rsid w:val="000B5EC7"/>
    <w:rsid w:val="000B614A"/>
    <w:rsid w:val="000B6DF9"/>
    <w:rsid w:val="000B6E53"/>
    <w:rsid w:val="000B711F"/>
    <w:rsid w:val="000B7DA6"/>
    <w:rsid w:val="000C02BF"/>
    <w:rsid w:val="000C0E35"/>
    <w:rsid w:val="000C190A"/>
    <w:rsid w:val="000C2A92"/>
    <w:rsid w:val="000C2C58"/>
    <w:rsid w:val="000C2ED9"/>
    <w:rsid w:val="000C309C"/>
    <w:rsid w:val="000C3636"/>
    <w:rsid w:val="000C3D9B"/>
    <w:rsid w:val="000C41FD"/>
    <w:rsid w:val="000C43E3"/>
    <w:rsid w:val="000C450D"/>
    <w:rsid w:val="000C4CD5"/>
    <w:rsid w:val="000C5295"/>
    <w:rsid w:val="000C5579"/>
    <w:rsid w:val="000C57F0"/>
    <w:rsid w:val="000C6FAC"/>
    <w:rsid w:val="000C7415"/>
    <w:rsid w:val="000C75B9"/>
    <w:rsid w:val="000C7C2C"/>
    <w:rsid w:val="000C7CA7"/>
    <w:rsid w:val="000C7D66"/>
    <w:rsid w:val="000C7E6A"/>
    <w:rsid w:val="000C7FDC"/>
    <w:rsid w:val="000D03EB"/>
    <w:rsid w:val="000D0538"/>
    <w:rsid w:val="000D0684"/>
    <w:rsid w:val="000D0755"/>
    <w:rsid w:val="000D0806"/>
    <w:rsid w:val="000D13D2"/>
    <w:rsid w:val="000D1611"/>
    <w:rsid w:val="000D1D43"/>
    <w:rsid w:val="000D2BC1"/>
    <w:rsid w:val="000D2EEC"/>
    <w:rsid w:val="000D3C54"/>
    <w:rsid w:val="000D402A"/>
    <w:rsid w:val="000D4294"/>
    <w:rsid w:val="000D50F6"/>
    <w:rsid w:val="000D65DB"/>
    <w:rsid w:val="000D680D"/>
    <w:rsid w:val="000D6856"/>
    <w:rsid w:val="000D6B7D"/>
    <w:rsid w:val="000D724A"/>
    <w:rsid w:val="000D7360"/>
    <w:rsid w:val="000D7E50"/>
    <w:rsid w:val="000E00E6"/>
    <w:rsid w:val="000E0907"/>
    <w:rsid w:val="000E0A93"/>
    <w:rsid w:val="000E0CC1"/>
    <w:rsid w:val="000E0EE9"/>
    <w:rsid w:val="000E15A8"/>
    <w:rsid w:val="000E18C8"/>
    <w:rsid w:val="000E215D"/>
    <w:rsid w:val="000E215E"/>
    <w:rsid w:val="000E248A"/>
    <w:rsid w:val="000E267F"/>
    <w:rsid w:val="000E27A2"/>
    <w:rsid w:val="000E3654"/>
    <w:rsid w:val="000E368E"/>
    <w:rsid w:val="000E3A4C"/>
    <w:rsid w:val="000E55B0"/>
    <w:rsid w:val="000E5D0F"/>
    <w:rsid w:val="000E66D6"/>
    <w:rsid w:val="000E6985"/>
    <w:rsid w:val="000E7AA6"/>
    <w:rsid w:val="000E7BBF"/>
    <w:rsid w:val="000F05AF"/>
    <w:rsid w:val="000F1C56"/>
    <w:rsid w:val="000F1C7A"/>
    <w:rsid w:val="000F21EB"/>
    <w:rsid w:val="000F2209"/>
    <w:rsid w:val="000F2606"/>
    <w:rsid w:val="000F2877"/>
    <w:rsid w:val="000F289B"/>
    <w:rsid w:val="000F31C2"/>
    <w:rsid w:val="000F461F"/>
    <w:rsid w:val="000F46F7"/>
    <w:rsid w:val="000F7697"/>
    <w:rsid w:val="00100CE9"/>
    <w:rsid w:val="00100DC6"/>
    <w:rsid w:val="001016B6"/>
    <w:rsid w:val="001017C0"/>
    <w:rsid w:val="00101B95"/>
    <w:rsid w:val="00101C65"/>
    <w:rsid w:val="00101D49"/>
    <w:rsid w:val="00101D66"/>
    <w:rsid w:val="00102637"/>
    <w:rsid w:val="00103704"/>
    <w:rsid w:val="001038B9"/>
    <w:rsid w:val="00103A9E"/>
    <w:rsid w:val="00103CFD"/>
    <w:rsid w:val="00103F1F"/>
    <w:rsid w:val="00104768"/>
    <w:rsid w:val="00104BB7"/>
    <w:rsid w:val="00105749"/>
    <w:rsid w:val="001061D9"/>
    <w:rsid w:val="001062A1"/>
    <w:rsid w:val="001067BB"/>
    <w:rsid w:val="00110008"/>
    <w:rsid w:val="0011014C"/>
    <w:rsid w:val="001104D7"/>
    <w:rsid w:val="001109E5"/>
    <w:rsid w:val="00110ACA"/>
    <w:rsid w:val="00110E23"/>
    <w:rsid w:val="0011186B"/>
    <w:rsid w:val="00111CEB"/>
    <w:rsid w:val="00111D76"/>
    <w:rsid w:val="0011223A"/>
    <w:rsid w:val="0011332B"/>
    <w:rsid w:val="00113DC3"/>
    <w:rsid w:val="001142AF"/>
    <w:rsid w:val="0011444A"/>
    <w:rsid w:val="001148CB"/>
    <w:rsid w:val="00114A8E"/>
    <w:rsid w:val="00115040"/>
    <w:rsid w:val="0011556E"/>
    <w:rsid w:val="001156E3"/>
    <w:rsid w:val="00115D88"/>
    <w:rsid w:val="00116B89"/>
    <w:rsid w:val="00116BA2"/>
    <w:rsid w:val="00116E6A"/>
    <w:rsid w:val="00116F96"/>
    <w:rsid w:val="0011703B"/>
    <w:rsid w:val="0011728D"/>
    <w:rsid w:val="0012034E"/>
    <w:rsid w:val="00120C1E"/>
    <w:rsid w:val="00120DE0"/>
    <w:rsid w:val="00120E98"/>
    <w:rsid w:val="001221C7"/>
    <w:rsid w:val="001227E6"/>
    <w:rsid w:val="00122AEB"/>
    <w:rsid w:val="0012333D"/>
    <w:rsid w:val="001236D3"/>
    <w:rsid w:val="00123ABD"/>
    <w:rsid w:val="0012494E"/>
    <w:rsid w:val="0012499C"/>
    <w:rsid w:val="001250AD"/>
    <w:rsid w:val="00125283"/>
    <w:rsid w:val="001254A4"/>
    <w:rsid w:val="00125DBC"/>
    <w:rsid w:val="00126888"/>
    <w:rsid w:val="0012744E"/>
    <w:rsid w:val="00127757"/>
    <w:rsid w:val="00127BA7"/>
    <w:rsid w:val="00127DB5"/>
    <w:rsid w:val="001306B8"/>
    <w:rsid w:val="001309B7"/>
    <w:rsid w:val="00130B46"/>
    <w:rsid w:val="00130C97"/>
    <w:rsid w:val="00131293"/>
    <w:rsid w:val="00131687"/>
    <w:rsid w:val="001318FD"/>
    <w:rsid w:val="00131980"/>
    <w:rsid w:val="00131C0D"/>
    <w:rsid w:val="001320EB"/>
    <w:rsid w:val="001321DF"/>
    <w:rsid w:val="001323E0"/>
    <w:rsid w:val="00132972"/>
    <w:rsid w:val="00132C82"/>
    <w:rsid w:val="00133069"/>
    <w:rsid w:val="0013368B"/>
    <w:rsid w:val="00133AC6"/>
    <w:rsid w:val="001350AD"/>
    <w:rsid w:val="0013524D"/>
    <w:rsid w:val="00135396"/>
    <w:rsid w:val="001356A5"/>
    <w:rsid w:val="00136558"/>
    <w:rsid w:val="001367C0"/>
    <w:rsid w:val="0013748C"/>
    <w:rsid w:val="001375AE"/>
    <w:rsid w:val="001378BB"/>
    <w:rsid w:val="00137BAF"/>
    <w:rsid w:val="00137D17"/>
    <w:rsid w:val="00140369"/>
    <w:rsid w:val="00140BC2"/>
    <w:rsid w:val="00140D67"/>
    <w:rsid w:val="00142003"/>
    <w:rsid w:val="0014212C"/>
    <w:rsid w:val="00142143"/>
    <w:rsid w:val="0014268A"/>
    <w:rsid w:val="00144C67"/>
    <w:rsid w:val="00144F14"/>
    <w:rsid w:val="00145107"/>
    <w:rsid w:val="00145B5F"/>
    <w:rsid w:val="00145DE0"/>
    <w:rsid w:val="00145E9F"/>
    <w:rsid w:val="00146222"/>
    <w:rsid w:val="00146E96"/>
    <w:rsid w:val="00147299"/>
    <w:rsid w:val="00147AA6"/>
    <w:rsid w:val="00147D3F"/>
    <w:rsid w:val="00150073"/>
    <w:rsid w:val="001502D2"/>
    <w:rsid w:val="0015035F"/>
    <w:rsid w:val="001506D5"/>
    <w:rsid w:val="00150D21"/>
    <w:rsid w:val="00150F56"/>
    <w:rsid w:val="00150FFF"/>
    <w:rsid w:val="00151D92"/>
    <w:rsid w:val="00151F12"/>
    <w:rsid w:val="0015209E"/>
    <w:rsid w:val="00152546"/>
    <w:rsid w:val="00152DD4"/>
    <w:rsid w:val="00152F0D"/>
    <w:rsid w:val="00153309"/>
    <w:rsid w:val="001533CF"/>
    <w:rsid w:val="00153EF6"/>
    <w:rsid w:val="0015448D"/>
    <w:rsid w:val="001548FE"/>
    <w:rsid w:val="00154D29"/>
    <w:rsid w:val="00154DC2"/>
    <w:rsid w:val="00154F95"/>
    <w:rsid w:val="00154FBB"/>
    <w:rsid w:val="00155C73"/>
    <w:rsid w:val="00155F3C"/>
    <w:rsid w:val="00156FDA"/>
    <w:rsid w:val="0015739F"/>
    <w:rsid w:val="00157609"/>
    <w:rsid w:val="001579EF"/>
    <w:rsid w:val="00157A08"/>
    <w:rsid w:val="00157B25"/>
    <w:rsid w:val="001605D5"/>
    <w:rsid w:val="0016089C"/>
    <w:rsid w:val="001608E5"/>
    <w:rsid w:val="00161248"/>
    <w:rsid w:val="001613A1"/>
    <w:rsid w:val="001628AA"/>
    <w:rsid w:val="00162ABF"/>
    <w:rsid w:val="00162E66"/>
    <w:rsid w:val="001637B1"/>
    <w:rsid w:val="00164454"/>
    <w:rsid w:val="0016452F"/>
    <w:rsid w:val="00164747"/>
    <w:rsid w:val="001650EC"/>
    <w:rsid w:val="0016543C"/>
    <w:rsid w:val="00165656"/>
    <w:rsid w:val="00165B35"/>
    <w:rsid w:val="001665DA"/>
    <w:rsid w:val="00167342"/>
    <w:rsid w:val="001675DC"/>
    <w:rsid w:val="00167650"/>
    <w:rsid w:val="001677A7"/>
    <w:rsid w:val="00167895"/>
    <w:rsid w:val="00167E50"/>
    <w:rsid w:val="001701EE"/>
    <w:rsid w:val="00170A53"/>
    <w:rsid w:val="00171250"/>
    <w:rsid w:val="00171E7A"/>
    <w:rsid w:val="00172B3F"/>
    <w:rsid w:val="00172BF7"/>
    <w:rsid w:val="00172DD5"/>
    <w:rsid w:val="00172E21"/>
    <w:rsid w:val="00172E5A"/>
    <w:rsid w:val="001735AA"/>
    <w:rsid w:val="00173DD9"/>
    <w:rsid w:val="00175BCD"/>
    <w:rsid w:val="0017623C"/>
    <w:rsid w:val="0017623F"/>
    <w:rsid w:val="001767C6"/>
    <w:rsid w:val="00176C3C"/>
    <w:rsid w:val="00177374"/>
    <w:rsid w:val="00177855"/>
    <w:rsid w:val="00177859"/>
    <w:rsid w:val="00177A11"/>
    <w:rsid w:val="00177BB0"/>
    <w:rsid w:val="00177EC2"/>
    <w:rsid w:val="001804E1"/>
    <w:rsid w:val="00180B47"/>
    <w:rsid w:val="00180C35"/>
    <w:rsid w:val="00181310"/>
    <w:rsid w:val="0018216B"/>
    <w:rsid w:val="00182535"/>
    <w:rsid w:val="00182E15"/>
    <w:rsid w:val="00182EF7"/>
    <w:rsid w:val="001831FC"/>
    <w:rsid w:val="00183223"/>
    <w:rsid w:val="00183490"/>
    <w:rsid w:val="00183965"/>
    <w:rsid w:val="00183D2F"/>
    <w:rsid w:val="00183F26"/>
    <w:rsid w:val="001842A4"/>
    <w:rsid w:val="00184EB2"/>
    <w:rsid w:val="00185A11"/>
    <w:rsid w:val="00185EC4"/>
    <w:rsid w:val="001869B2"/>
    <w:rsid w:val="001873BF"/>
    <w:rsid w:val="001873F5"/>
    <w:rsid w:val="00187975"/>
    <w:rsid w:val="0019010F"/>
    <w:rsid w:val="0019038A"/>
    <w:rsid w:val="001915FA"/>
    <w:rsid w:val="00192402"/>
    <w:rsid w:val="00192945"/>
    <w:rsid w:val="00192BB2"/>
    <w:rsid w:val="00193788"/>
    <w:rsid w:val="00194687"/>
    <w:rsid w:val="00194814"/>
    <w:rsid w:val="00194B2C"/>
    <w:rsid w:val="00194E55"/>
    <w:rsid w:val="00195139"/>
    <w:rsid w:val="001956BF"/>
    <w:rsid w:val="00195855"/>
    <w:rsid w:val="00195F34"/>
    <w:rsid w:val="00196282"/>
    <w:rsid w:val="00196DE7"/>
    <w:rsid w:val="00196F00"/>
    <w:rsid w:val="00197086"/>
    <w:rsid w:val="00197356"/>
    <w:rsid w:val="00197552"/>
    <w:rsid w:val="001975DB"/>
    <w:rsid w:val="001A0315"/>
    <w:rsid w:val="001A0759"/>
    <w:rsid w:val="001A0838"/>
    <w:rsid w:val="001A0959"/>
    <w:rsid w:val="001A10E8"/>
    <w:rsid w:val="001A13C2"/>
    <w:rsid w:val="001A1855"/>
    <w:rsid w:val="001A2B75"/>
    <w:rsid w:val="001A2FF6"/>
    <w:rsid w:val="001A302E"/>
    <w:rsid w:val="001A3E56"/>
    <w:rsid w:val="001A46E9"/>
    <w:rsid w:val="001A60EC"/>
    <w:rsid w:val="001A7A42"/>
    <w:rsid w:val="001B0145"/>
    <w:rsid w:val="001B0B6F"/>
    <w:rsid w:val="001B1364"/>
    <w:rsid w:val="001B149E"/>
    <w:rsid w:val="001B14DD"/>
    <w:rsid w:val="001B1761"/>
    <w:rsid w:val="001B2568"/>
    <w:rsid w:val="001B2B5A"/>
    <w:rsid w:val="001B30CF"/>
    <w:rsid w:val="001B362A"/>
    <w:rsid w:val="001B39AA"/>
    <w:rsid w:val="001B3A2E"/>
    <w:rsid w:val="001B45E4"/>
    <w:rsid w:val="001B586B"/>
    <w:rsid w:val="001B68F9"/>
    <w:rsid w:val="001B690A"/>
    <w:rsid w:val="001B6FEB"/>
    <w:rsid w:val="001B7883"/>
    <w:rsid w:val="001B7A70"/>
    <w:rsid w:val="001B7CCD"/>
    <w:rsid w:val="001C15C5"/>
    <w:rsid w:val="001C15E0"/>
    <w:rsid w:val="001C1670"/>
    <w:rsid w:val="001C1974"/>
    <w:rsid w:val="001C1EDA"/>
    <w:rsid w:val="001C1FF8"/>
    <w:rsid w:val="001C25BB"/>
    <w:rsid w:val="001C2C8C"/>
    <w:rsid w:val="001C3059"/>
    <w:rsid w:val="001C38D3"/>
    <w:rsid w:val="001C3BE7"/>
    <w:rsid w:val="001C3CC5"/>
    <w:rsid w:val="001C3EA7"/>
    <w:rsid w:val="001C3FB7"/>
    <w:rsid w:val="001C43AC"/>
    <w:rsid w:val="001C4639"/>
    <w:rsid w:val="001C46D9"/>
    <w:rsid w:val="001C59EC"/>
    <w:rsid w:val="001C5C75"/>
    <w:rsid w:val="001C5DCA"/>
    <w:rsid w:val="001C635D"/>
    <w:rsid w:val="001C645F"/>
    <w:rsid w:val="001C6BBD"/>
    <w:rsid w:val="001C6BE0"/>
    <w:rsid w:val="001C7117"/>
    <w:rsid w:val="001C7877"/>
    <w:rsid w:val="001C7C1D"/>
    <w:rsid w:val="001D03F6"/>
    <w:rsid w:val="001D07D9"/>
    <w:rsid w:val="001D0B71"/>
    <w:rsid w:val="001D0FBD"/>
    <w:rsid w:val="001D130F"/>
    <w:rsid w:val="001D1420"/>
    <w:rsid w:val="001D1666"/>
    <w:rsid w:val="001D18FF"/>
    <w:rsid w:val="001D1967"/>
    <w:rsid w:val="001D1D64"/>
    <w:rsid w:val="001D2081"/>
    <w:rsid w:val="001D2F93"/>
    <w:rsid w:val="001D32DB"/>
    <w:rsid w:val="001D3780"/>
    <w:rsid w:val="001D3BEB"/>
    <w:rsid w:val="001D3D85"/>
    <w:rsid w:val="001D436C"/>
    <w:rsid w:val="001D461A"/>
    <w:rsid w:val="001D4B4D"/>
    <w:rsid w:val="001D4E44"/>
    <w:rsid w:val="001D54E5"/>
    <w:rsid w:val="001D5B7D"/>
    <w:rsid w:val="001D63B5"/>
    <w:rsid w:val="001D6E07"/>
    <w:rsid w:val="001D7816"/>
    <w:rsid w:val="001D7CD5"/>
    <w:rsid w:val="001E01BB"/>
    <w:rsid w:val="001E0CAA"/>
    <w:rsid w:val="001E0DD8"/>
    <w:rsid w:val="001E14C9"/>
    <w:rsid w:val="001E14D7"/>
    <w:rsid w:val="001E20CB"/>
    <w:rsid w:val="001E2113"/>
    <w:rsid w:val="001E2245"/>
    <w:rsid w:val="001E22B9"/>
    <w:rsid w:val="001E2959"/>
    <w:rsid w:val="001E2BD8"/>
    <w:rsid w:val="001E399A"/>
    <w:rsid w:val="001E3C78"/>
    <w:rsid w:val="001E3DD8"/>
    <w:rsid w:val="001E49DC"/>
    <w:rsid w:val="001E4BA0"/>
    <w:rsid w:val="001E4BE7"/>
    <w:rsid w:val="001E5286"/>
    <w:rsid w:val="001E55B6"/>
    <w:rsid w:val="001E5B8B"/>
    <w:rsid w:val="001E5C42"/>
    <w:rsid w:val="001E5F2A"/>
    <w:rsid w:val="001E6859"/>
    <w:rsid w:val="001E7430"/>
    <w:rsid w:val="001E74FF"/>
    <w:rsid w:val="001E76FA"/>
    <w:rsid w:val="001E7BB0"/>
    <w:rsid w:val="001F060D"/>
    <w:rsid w:val="001F096B"/>
    <w:rsid w:val="001F11E0"/>
    <w:rsid w:val="001F19AB"/>
    <w:rsid w:val="001F1C7B"/>
    <w:rsid w:val="001F2786"/>
    <w:rsid w:val="001F4743"/>
    <w:rsid w:val="001F4B61"/>
    <w:rsid w:val="001F51C6"/>
    <w:rsid w:val="001F5444"/>
    <w:rsid w:val="001F574D"/>
    <w:rsid w:val="001F638C"/>
    <w:rsid w:val="001F671C"/>
    <w:rsid w:val="001F6836"/>
    <w:rsid w:val="001F6A89"/>
    <w:rsid w:val="001F6ED8"/>
    <w:rsid w:val="001F6F8C"/>
    <w:rsid w:val="001F7093"/>
    <w:rsid w:val="001F7F08"/>
    <w:rsid w:val="002004CA"/>
    <w:rsid w:val="002007AD"/>
    <w:rsid w:val="00200E8D"/>
    <w:rsid w:val="0020126C"/>
    <w:rsid w:val="0020198F"/>
    <w:rsid w:val="002021A8"/>
    <w:rsid w:val="00202789"/>
    <w:rsid w:val="00202CEA"/>
    <w:rsid w:val="0020446E"/>
    <w:rsid w:val="00204AD9"/>
    <w:rsid w:val="00205426"/>
    <w:rsid w:val="00205456"/>
    <w:rsid w:val="0020571C"/>
    <w:rsid w:val="00205965"/>
    <w:rsid w:val="00206421"/>
    <w:rsid w:val="002069F9"/>
    <w:rsid w:val="00207066"/>
    <w:rsid w:val="00207B09"/>
    <w:rsid w:val="00210F81"/>
    <w:rsid w:val="002110C8"/>
    <w:rsid w:val="00211939"/>
    <w:rsid w:val="00211AD1"/>
    <w:rsid w:val="00211E3F"/>
    <w:rsid w:val="002120CB"/>
    <w:rsid w:val="00212680"/>
    <w:rsid w:val="00212CA2"/>
    <w:rsid w:val="0021319C"/>
    <w:rsid w:val="002136D7"/>
    <w:rsid w:val="002145AB"/>
    <w:rsid w:val="002149B4"/>
    <w:rsid w:val="00214B5F"/>
    <w:rsid w:val="00214C3F"/>
    <w:rsid w:val="002150A1"/>
    <w:rsid w:val="0021536A"/>
    <w:rsid w:val="00215738"/>
    <w:rsid w:val="002158C8"/>
    <w:rsid w:val="00215950"/>
    <w:rsid w:val="00215E2C"/>
    <w:rsid w:val="00216688"/>
    <w:rsid w:val="0021669C"/>
    <w:rsid w:val="00216C2E"/>
    <w:rsid w:val="00216F3A"/>
    <w:rsid w:val="00217522"/>
    <w:rsid w:val="002176F1"/>
    <w:rsid w:val="00217C3D"/>
    <w:rsid w:val="00220660"/>
    <w:rsid w:val="00221163"/>
    <w:rsid w:val="002222AF"/>
    <w:rsid w:val="002223A3"/>
    <w:rsid w:val="002225DE"/>
    <w:rsid w:val="00222D76"/>
    <w:rsid w:val="00222D78"/>
    <w:rsid w:val="0022399D"/>
    <w:rsid w:val="00223B92"/>
    <w:rsid w:val="00223FD1"/>
    <w:rsid w:val="002248D5"/>
    <w:rsid w:val="00224D72"/>
    <w:rsid w:val="00225332"/>
    <w:rsid w:val="00225BC5"/>
    <w:rsid w:val="00225CF2"/>
    <w:rsid w:val="002261DE"/>
    <w:rsid w:val="0022634E"/>
    <w:rsid w:val="002263CA"/>
    <w:rsid w:val="00226996"/>
    <w:rsid w:val="00226CA3"/>
    <w:rsid w:val="00227542"/>
    <w:rsid w:val="0023100A"/>
    <w:rsid w:val="00231FE6"/>
    <w:rsid w:val="00232272"/>
    <w:rsid w:val="0023269C"/>
    <w:rsid w:val="00232817"/>
    <w:rsid w:val="00232AE9"/>
    <w:rsid w:val="00232CB9"/>
    <w:rsid w:val="002333A1"/>
    <w:rsid w:val="002336E2"/>
    <w:rsid w:val="00233B2B"/>
    <w:rsid w:val="00233B91"/>
    <w:rsid w:val="00233FA1"/>
    <w:rsid w:val="002343AE"/>
    <w:rsid w:val="00234ED8"/>
    <w:rsid w:val="00235508"/>
    <w:rsid w:val="00235553"/>
    <w:rsid w:val="00235E42"/>
    <w:rsid w:val="00235F6F"/>
    <w:rsid w:val="002366A5"/>
    <w:rsid w:val="00236E85"/>
    <w:rsid w:val="0023709D"/>
    <w:rsid w:val="00237209"/>
    <w:rsid w:val="0023757F"/>
    <w:rsid w:val="00237D46"/>
    <w:rsid w:val="00241531"/>
    <w:rsid w:val="002416DB"/>
    <w:rsid w:val="00241A14"/>
    <w:rsid w:val="00241A8C"/>
    <w:rsid w:val="002421B8"/>
    <w:rsid w:val="00242253"/>
    <w:rsid w:val="0024284A"/>
    <w:rsid w:val="0024327B"/>
    <w:rsid w:val="0024417D"/>
    <w:rsid w:val="002446AA"/>
    <w:rsid w:val="00244A94"/>
    <w:rsid w:val="0024533A"/>
    <w:rsid w:val="00245F3C"/>
    <w:rsid w:val="00247CB5"/>
    <w:rsid w:val="0025011F"/>
    <w:rsid w:val="002505A6"/>
    <w:rsid w:val="0025082D"/>
    <w:rsid w:val="00250937"/>
    <w:rsid w:val="00251CFD"/>
    <w:rsid w:val="00251DB8"/>
    <w:rsid w:val="002521A3"/>
    <w:rsid w:val="00252B9B"/>
    <w:rsid w:val="00252D3D"/>
    <w:rsid w:val="00252F7F"/>
    <w:rsid w:val="002534CE"/>
    <w:rsid w:val="00253A02"/>
    <w:rsid w:val="00253BC3"/>
    <w:rsid w:val="00254289"/>
    <w:rsid w:val="002548A0"/>
    <w:rsid w:val="00256512"/>
    <w:rsid w:val="00256F60"/>
    <w:rsid w:val="00257688"/>
    <w:rsid w:val="00257C7A"/>
    <w:rsid w:val="002600C5"/>
    <w:rsid w:val="0026018C"/>
    <w:rsid w:val="002609C3"/>
    <w:rsid w:val="00260B43"/>
    <w:rsid w:val="002611D4"/>
    <w:rsid w:val="002614AB"/>
    <w:rsid w:val="00261527"/>
    <w:rsid w:val="00261A67"/>
    <w:rsid w:val="00262EE1"/>
    <w:rsid w:val="00263136"/>
    <w:rsid w:val="002632C2"/>
    <w:rsid w:val="0026373A"/>
    <w:rsid w:val="00263849"/>
    <w:rsid w:val="00263927"/>
    <w:rsid w:val="002644D7"/>
    <w:rsid w:val="002646A3"/>
    <w:rsid w:val="00264753"/>
    <w:rsid w:val="00265790"/>
    <w:rsid w:val="00265A6B"/>
    <w:rsid w:val="00265F22"/>
    <w:rsid w:val="0026677D"/>
    <w:rsid w:val="002672E1"/>
    <w:rsid w:val="0026738F"/>
    <w:rsid w:val="00267442"/>
    <w:rsid w:val="002675BD"/>
    <w:rsid w:val="002676DA"/>
    <w:rsid w:val="00267C22"/>
    <w:rsid w:val="00267F21"/>
    <w:rsid w:val="0027005B"/>
    <w:rsid w:val="0027030B"/>
    <w:rsid w:val="00270647"/>
    <w:rsid w:val="00270C20"/>
    <w:rsid w:val="00271E81"/>
    <w:rsid w:val="00271EF6"/>
    <w:rsid w:val="00272B74"/>
    <w:rsid w:val="00272FDA"/>
    <w:rsid w:val="002736D6"/>
    <w:rsid w:val="00273874"/>
    <w:rsid w:val="002739C8"/>
    <w:rsid w:val="00273B29"/>
    <w:rsid w:val="002746EC"/>
    <w:rsid w:val="002754AD"/>
    <w:rsid w:val="0027598B"/>
    <w:rsid w:val="00275DC0"/>
    <w:rsid w:val="00276083"/>
    <w:rsid w:val="00276BB9"/>
    <w:rsid w:val="002772DE"/>
    <w:rsid w:val="00277865"/>
    <w:rsid w:val="00280487"/>
    <w:rsid w:val="002811A7"/>
    <w:rsid w:val="00281952"/>
    <w:rsid w:val="00281F5E"/>
    <w:rsid w:val="002822D2"/>
    <w:rsid w:val="00283041"/>
    <w:rsid w:val="002834E2"/>
    <w:rsid w:val="00283536"/>
    <w:rsid w:val="0028367C"/>
    <w:rsid w:val="00283708"/>
    <w:rsid w:val="00283D62"/>
    <w:rsid w:val="00284213"/>
    <w:rsid w:val="002843EC"/>
    <w:rsid w:val="00284672"/>
    <w:rsid w:val="0028567D"/>
    <w:rsid w:val="0028594D"/>
    <w:rsid w:val="00285C13"/>
    <w:rsid w:val="0028610B"/>
    <w:rsid w:val="00286350"/>
    <w:rsid w:val="00286396"/>
    <w:rsid w:val="00286CB1"/>
    <w:rsid w:val="00290699"/>
    <w:rsid w:val="00290AED"/>
    <w:rsid w:val="00291CE6"/>
    <w:rsid w:val="00291F4C"/>
    <w:rsid w:val="002928A8"/>
    <w:rsid w:val="002929A3"/>
    <w:rsid w:val="00292A5F"/>
    <w:rsid w:val="00292CC4"/>
    <w:rsid w:val="002932C4"/>
    <w:rsid w:val="002936F0"/>
    <w:rsid w:val="00293CCD"/>
    <w:rsid w:val="00294091"/>
    <w:rsid w:val="00294B04"/>
    <w:rsid w:val="00295016"/>
    <w:rsid w:val="00295470"/>
    <w:rsid w:val="0029593D"/>
    <w:rsid w:val="002965DA"/>
    <w:rsid w:val="002968B7"/>
    <w:rsid w:val="002974BC"/>
    <w:rsid w:val="00297516"/>
    <w:rsid w:val="0029762C"/>
    <w:rsid w:val="002978C5"/>
    <w:rsid w:val="00297CC4"/>
    <w:rsid w:val="00297F45"/>
    <w:rsid w:val="002A0642"/>
    <w:rsid w:val="002A1660"/>
    <w:rsid w:val="002A16AD"/>
    <w:rsid w:val="002A181C"/>
    <w:rsid w:val="002A181F"/>
    <w:rsid w:val="002A18E4"/>
    <w:rsid w:val="002A22AD"/>
    <w:rsid w:val="002A2313"/>
    <w:rsid w:val="002A2AD6"/>
    <w:rsid w:val="002A2AFC"/>
    <w:rsid w:val="002A399D"/>
    <w:rsid w:val="002A3D9D"/>
    <w:rsid w:val="002A49AD"/>
    <w:rsid w:val="002A4D99"/>
    <w:rsid w:val="002A50B8"/>
    <w:rsid w:val="002A5C77"/>
    <w:rsid w:val="002A5EE8"/>
    <w:rsid w:val="002A653B"/>
    <w:rsid w:val="002A6A2F"/>
    <w:rsid w:val="002A6C02"/>
    <w:rsid w:val="002A76D3"/>
    <w:rsid w:val="002A7952"/>
    <w:rsid w:val="002A7F3A"/>
    <w:rsid w:val="002B060D"/>
    <w:rsid w:val="002B198C"/>
    <w:rsid w:val="002B1B65"/>
    <w:rsid w:val="002B1E3E"/>
    <w:rsid w:val="002B24C9"/>
    <w:rsid w:val="002B2889"/>
    <w:rsid w:val="002B29C8"/>
    <w:rsid w:val="002B31A7"/>
    <w:rsid w:val="002B3225"/>
    <w:rsid w:val="002B3591"/>
    <w:rsid w:val="002B393B"/>
    <w:rsid w:val="002B3ED9"/>
    <w:rsid w:val="002B43DA"/>
    <w:rsid w:val="002B4DEE"/>
    <w:rsid w:val="002B5C44"/>
    <w:rsid w:val="002B6055"/>
    <w:rsid w:val="002B620C"/>
    <w:rsid w:val="002B64FF"/>
    <w:rsid w:val="002B652C"/>
    <w:rsid w:val="002B65C7"/>
    <w:rsid w:val="002B66FB"/>
    <w:rsid w:val="002B6946"/>
    <w:rsid w:val="002C0DBA"/>
    <w:rsid w:val="002C106E"/>
    <w:rsid w:val="002C10E1"/>
    <w:rsid w:val="002C1596"/>
    <w:rsid w:val="002C186F"/>
    <w:rsid w:val="002C1C78"/>
    <w:rsid w:val="002C1F9F"/>
    <w:rsid w:val="002C271E"/>
    <w:rsid w:val="002C2CAD"/>
    <w:rsid w:val="002C2D91"/>
    <w:rsid w:val="002C2F76"/>
    <w:rsid w:val="002C3113"/>
    <w:rsid w:val="002C3158"/>
    <w:rsid w:val="002C366F"/>
    <w:rsid w:val="002C36F3"/>
    <w:rsid w:val="002C3EA7"/>
    <w:rsid w:val="002C417C"/>
    <w:rsid w:val="002C43A7"/>
    <w:rsid w:val="002C5672"/>
    <w:rsid w:val="002C6141"/>
    <w:rsid w:val="002C711B"/>
    <w:rsid w:val="002C77F7"/>
    <w:rsid w:val="002D0061"/>
    <w:rsid w:val="002D1813"/>
    <w:rsid w:val="002D1CD1"/>
    <w:rsid w:val="002D2323"/>
    <w:rsid w:val="002D23D3"/>
    <w:rsid w:val="002D272D"/>
    <w:rsid w:val="002D2A8B"/>
    <w:rsid w:val="002D3280"/>
    <w:rsid w:val="002D3A1A"/>
    <w:rsid w:val="002D4836"/>
    <w:rsid w:val="002D4EF8"/>
    <w:rsid w:val="002D54A3"/>
    <w:rsid w:val="002D59C7"/>
    <w:rsid w:val="002D5B35"/>
    <w:rsid w:val="002D6592"/>
    <w:rsid w:val="002D65A8"/>
    <w:rsid w:val="002D6978"/>
    <w:rsid w:val="002D77F4"/>
    <w:rsid w:val="002D7911"/>
    <w:rsid w:val="002D7B11"/>
    <w:rsid w:val="002D7F76"/>
    <w:rsid w:val="002E0575"/>
    <w:rsid w:val="002E17C3"/>
    <w:rsid w:val="002E197F"/>
    <w:rsid w:val="002E1EF6"/>
    <w:rsid w:val="002E28CA"/>
    <w:rsid w:val="002E2CC3"/>
    <w:rsid w:val="002E2D98"/>
    <w:rsid w:val="002E2EFF"/>
    <w:rsid w:val="002E3436"/>
    <w:rsid w:val="002E35A2"/>
    <w:rsid w:val="002E483F"/>
    <w:rsid w:val="002E69F0"/>
    <w:rsid w:val="002E6C71"/>
    <w:rsid w:val="002E7F59"/>
    <w:rsid w:val="002F01ED"/>
    <w:rsid w:val="002F03F9"/>
    <w:rsid w:val="002F0C42"/>
    <w:rsid w:val="002F0FD8"/>
    <w:rsid w:val="002F12C6"/>
    <w:rsid w:val="002F171F"/>
    <w:rsid w:val="002F22B6"/>
    <w:rsid w:val="002F2511"/>
    <w:rsid w:val="002F2941"/>
    <w:rsid w:val="002F2A59"/>
    <w:rsid w:val="002F319F"/>
    <w:rsid w:val="002F34FE"/>
    <w:rsid w:val="002F3617"/>
    <w:rsid w:val="002F39FE"/>
    <w:rsid w:val="002F3B1B"/>
    <w:rsid w:val="002F4ADE"/>
    <w:rsid w:val="002F53EE"/>
    <w:rsid w:val="002F547A"/>
    <w:rsid w:val="002F549C"/>
    <w:rsid w:val="002F5B2E"/>
    <w:rsid w:val="002F68C4"/>
    <w:rsid w:val="002F6974"/>
    <w:rsid w:val="002F6BDE"/>
    <w:rsid w:val="002F7018"/>
    <w:rsid w:val="002F7DEF"/>
    <w:rsid w:val="003001B8"/>
    <w:rsid w:val="00300404"/>
    <w:rsid w:val="00300408"/>
    <w:rsid w:val="003006FF"/>
    <w:rsid w:val="00300E08"/>
    <w:rsid w:val="00300F88"/>
    <w:rsid w:val="003018E3"/>
    <w:rsid w:val="003019C0"/>
    <w:rsid w:val="00302328"/>
    <w:rsid w:val="003024C4"/>
    <w:rsid w:val="003026CB"/>
    <w:rsid w:val="0030297F"/>
    <w:rsid w:val="00303B74"/>
    <w:rsid w:val="00303EAE"/>
    <w:rsid w:val="00304898"/>
    <w:rsid w:val="0030517D"/>
    <w:rsid w:val="00305446"/>
    <w:rsid w:val="00305491"/>
    <w:rsid w:val="00305EF1"/>
    <w:rsid w:val="0030631B"/>
    <w:rsid w:val="00306FC3"/>
    <w:rsid w:val="00307083"/>
    <w:rsid w:val="003070B9"/>
    <w:rsid w:val="00310058"/>
    <w:rsid w:val="003106FE"/>
    <w:rsid w:val="00310FE8"/>
    <w:rsid w:val="00311374"/>
    <w:rsid w:val="0031179D"/>
    <w:rsid w:val="00311AFA"/>
    <w:rsid w:val="003120CA"/>
    <w:rsid w:val="00312392"/>
    <w:rsid w:val="00312C24"/>
    <w:rsid w:val="00314383"/>
    <w:rsid w:val="003143D9"/>
    <w:rsid w:val="00315A1B"/>
    <w:rsid w:val="00315C8A"/>
    <w:rsid w:val="00315CDC"/>
    <w:rsid w:val="00316661"/>
    <w:rsid w:val="003200B9"/>
    <w:rsid w:val="0032091A"/>
    <w:rsid w:val="00321672"/>
    <w:rsid w:val="0032176D"/>
    <w:rsid w:val="00321D5E"/>
    <w:rsid w:val="003221B4"/>
    <w:rsid w:val="00322735"/>
    <w:rsid w:val="00322794"/>
    <w:rsid w:val="003227C0"/>
    <w:rsid w:val="003233A4"/>
    <w:rsid w:val="00323698"/>
    <w:rsid w:val="00323988"/>
    <w:rsid w:val="00324580"/>
    <w:rsid w:val="0032489B"/>
    <w:rsid w:val="003254F2"/>
    <w:rsid w:val="003276B9"/>
    <w:rsid w:val="00327B41"/>
    <w:rsid w:val="00327D04"/>
    <w:rsid w:val="003300AF"/>
    <w:rsid w:val="003300E2"/>
    <w:rsid w:val="0033082E"/>
    <w:rsid w:val="00331019"/>
    <w:rsid w:val="0033123A"/>
    <w:rsid w:val="0033127A"/>
    <w:rsid w:val="003315CE"/>
    <w:rsid w:val="003323C6"/>
    <w:rsid w:val="00332A34"/>
    <w:rsid w:val="003334D4"/>
    <w:rsid w:val="00333936"/>
    <w:rsid w:val="00333F4D"/>
    <w:rsid w:val="00334326"/>
    <w:rsid w:val="00334874"/>
    <w:rsid w:val="00334882"/>
    <w:rsid w:val="00334931"/>
    <w:rsid w:val="00334A5B"/>
    <w:rsid w:val="00334E7C"/>
    <w:rsid w:val="00334F1E"/>
    <w:rsid w:val="00337673"/>
    <w:rsid w:val="00337C8F"/>
    <w:rsid w:val="00337D96"/>
    <w:rsid w:val="003404BF"/>
    <w:rsid w:val="00341735"/>
    <w:rsid w:val="003419FD"/>
    <w:rsid w:val="00341D43"/>
    <w:rsid w:val="00342252"/>
    <w:rsid w:val="00342B3B"/>
    <w:rsid w:val="00342C2D"/>
    <w:rsid w:val="00342D27"/>
    <w:rsid w:val="00342FB1"/>
    <w:rsid w:val="00343447"/>
    <w:rsid w:val="003435E0"/>
    <w:rsid w:val="003440AF"/>
    <w:rsid w:val="003444B0"/>
    <w:rsid w:val="00344D68"/>
    <w:rsid w:val="00345A49"/>
    <w:rsid w:val="00345DE2"/>
    <w:rsid w:val="003466F6"/>
    <w:rsid w:val="00347F2D"/>
    <w:rsid w:val="00350597"/>
    <w:rsid w:val="003509E9"/>
    <w:rsid w:val="00350ED2"/>
    <w:rsid w:val="003511DB"/>
    <w:rsid w:val="00351279"/>
    <w:rsid w:val="00351635"/>
    <w:rsid w:val="00351804"/>
    <w:rsid w:val="00351A44"/>
    <w:rsid w:val="00351FCD"/>
    <w:rsid w:val="003531AF"/>
    <w:rsid w:val="00354508"/>
    <w:rsid w:val="00354D7E"/>
    <w:rsid w:val="003551F0"/>
    <w:rsid w:val="00356656"/>
    <w:rsid w:val="003571B7"/>
    <w:rsid w:val="00361B54"/>
    <w:rsid w:val="00362266"/>
    <w:rsid w:val="003627A2"/>
    <w:rsid w:val="00362AB7"/>
    <w:rsid w:val="0036391E"/>
    <w:rsid w:val="00363E6D"/>
    <w:rsid w:val="00364130"/>
    <w:rsid w:val="00364363"/>
    <w:rsid w:val="0036466F"/>
    <w:rsid w:val="00364832"/>
    <w:rsid w:val="00364C40"/>
    <w:rsid w:val="00365230"/>
    <w:rsid w:val="00365CAB"/>
    <w:rsid w:val="00365E7C"/>
    <w:rsid w:val="0036643F"/>
    <w:rsid w:val="00367F0D"/>
    <w:rsid w:val="00370706"/>
    <w:rsid w:val="003709B3"/>
    <w:rsid w:val="00371176"/>
    <w:rsid w:val="0037181C"/>
    <w:rsid w:val="00371C82"/>
    <w:rsid w:val="00372026"/>
    <w:rsid w:val="003730FA"/>
    <w:rsid w:val="00373220"/>
    <w:rsid w:val="00373B74"/>
    <w:rsid w:val="00373F07"/>
    <w:rsid w:val="0037410D"/>
    <w:rsid w:val="00374848"/>
    <w:rsid w:val="003751A0"/>
    <w:rsid w:val="00376600"/>
    <w:rsid w:val="00376F2C"/>
    <w:rsid w:val="00376FD9"/>
    <w:rsid w:val="00376FF2"/>
    <w:rsid w:val="0037716A"/>
    <w:rsid w:val="00380066"/>
    <w:rsid w:val="0038070B"/>
    <w:rsid w:val="00380990"/>
    <w:rsid w:val="003809F7"/>
    <w:rsid w:val="00380B37"/>
    <w:rsid w:val="00381187"/>
    <w:rsid w:val="0038141A"/>
    <w:rsid w:val="00381E4A"/>
    <w:rsid w:val="0038222F"/>
    <w:rsid w:val="00382A7A"/>
    <w:rsid w:val="00382F14"/>
    <w:rsid w:val="00382F39"/>
    <w:rsid w:val="00382FE4"/>
    <w:rsid w:val="003833BA"/>
    <w:rsid w:val="0038495F"/>
    <w:rsid w:val="0038502A"/>
    <w:rsid w:val="003851C3"/>
    <w:rsid w:val="00385C0D"/>
    <w:rsid w:val="003861C2"/>
    <w:rsid w:val="0038673F"/>
    <w:rsid w:val="003870FE"/>
    <w:rsid w:val="003873A8"/>
    <w:rsid w:val="00390176"/>
    <w:rsid w:val="003902A0"/>
    <w:rsid w:val="003907CD"/>
    <w:rsid w:val="00391421"/>
    <w:rsid w:val="003934EB"/>
    <w:rsid w:val="00393AA0"/>
    <w:rsid w:val="00393D9C"/>
    <w:rsid w:val="00393F57"/>
    <w:rsid w:val="0039489D"/>
    <w:rsid w:val="00394BF5"/>
    <w:rsid w:val="00394D1D"/>
    <w:rsid w:val="00395931"/>
    <w:rsid w:val="00395B9C"/>
    <w:rsid w:val="00396172"/>
    <w:rsid w:val="0039619B"/>
    <w:rsid w:val="00396BB8"/>
    <w:rsid w:val="00396C42"/>
    <w:rsid w:val="00397C2B"/>
    <w:rsid w:val="00397EAD"/>
    <w:rsid w:val="003A0114"/>
    <w:rsid w:val="003A04E1"/>
    <w:rsid w:val="003A1153"/>
    <w:rsid w:val="003A29F7"/>
    <w:rsid w:val="003A2A73"/>
    <w:rsid w:val="003A2F8F"/>
    <w:rsid w:val="003A3ACE"/>
    <w:rsid w:val="003A3BB7"/>
    <w:rsid w:val="003A4787"/>
    <w:rsid w:val="003A4C9B"/>
    <w:rsid w:val="003A5237"/>
    <w:rsid w:val="003A52E0"/>
    <w:rsid w:val="003A569C"/>
    <w:rsid w:val="003A57A7"/>
    <w:rsid w:val="003A5862"/>
    <w:rsid w:val="003A5DD6"/>
    <w:rsid w:val="003A5F01"/>
    <w:rsid w:val="003A626A"/>
    <w:rsid w:val="003A6F9D"/>
    <w:rsid w:val="003A74FF"/>
    <w:rsid w:val="003A7570"/>
    <w:rsid w:val="003A770A"/>
    <w:rsid w:val="003A7831"/>
    <w:rsid w:val="003A7A87"/>
    <w:rsid w:val="003A7C4B"/>
    <w:rsid w:val="003A7CFB"/>
    <w:rsid w:val="003B07D3"/>
    <w:rsid w:val="003B16E5"/>
    <w:rsid w:val="003B1996"/>
    <w:rsid w:val="003B20E1"/>
    <w:rsid w:val="003B2272"/>
    <w:rsid w:val="003B442A"/>
    <w:rsid w:val="003B44AF"/>
    <w:rsid w:val="003B4767"/>
    <w:rsid w:val="003B4F9B"/>
    <w:rsid w:val="003B4FE2"/>
    <w:rsid w:val="003B5410"/>
    <w:rsid w:val="003B54D5"/>
    <w:rsid w:val="003C0087"/>
    <w:rsid w:val="003C1527"/>
    <w:rsid w:val="003C1876"/>
    <w:rsid w:val="003C1B72"/>
    <w:rsid w:val="003C1BA9"/>
    <w:rsid w:val="003C26F7"/>
    <w:rsid w:val="003C292E"/>
    <w:rsid w:val="003C2978"/>
    <w:rsid w:val="003C2FEF"/>
    <w:rsid w:val="003C3298"/>
    <w:rsid w:val="003C3B32"/>
    <w:rsid w:val="003C49DC"/>
    <w:rsid w:val="003C4B00"/>
    <w:rsid w:val="003C4C8B"/>
    <w:rsid w:val="003C4F68"/>
    <w:rsid w:val="003C5922"/>
    <w:rsid w:val="003C5A16"/>
    <w:rsid w:val="003C5A1E"/>
    <w:rsid w:val="003C5CF4"/>
    <w:rsid w:val="003C5E15"/>
    <w:rsid w:val="003C5E7F"/>
    <w:rsid w:val="003C6609"/>
    <w:rsid w:val="003C6F7D"/>
    <w:rsid w:val="003C79DA"/>
    <w:rsid w:val="003D0B60"/>
    <w:rsid w:val="003D0B93"/>
    <w:rsid w:val="003D0FBD"/>
    <w:rsid w:val="003D105C"/>
    <w:rsid w:val="003D229A"/>
    <w:rsid w:val="003D235E"/>
    <w:rsid w:val="003D279C"/>
    <w:rsid w:val="003D2AE2"/>
    <w:rsid w:val="003D2C96"/>
    <w:rsid w:val="003D2CBD"/>
    <w:rsid w:val="003D321F"/>
    <w:rsid w:val="003D3642"/>
    <w:rsid w:val="003D376A"/>
    <w:rsid w:val="003D3D04"/>
    <w:rsid w:val="003D3E34"/>
    <w:rsid w:val="003D3E4F"/>
    <w:rsid w:val="003D5AB7"/>
    <w:rsid w:val="003D5F1E"/>
    <w:rsid w:val="003D6072"/>
    <w:rsid w:val="003D6F04"/>
    <w:rsid w:val="003D72C9"/>
    <w:rsid w:val="003D784A"/>
    <w:rsid w:val="003D7972"/>
    <w:rsid w:val="003D7C6C"/>
    <w:rsid w:val="003D7CBB"/>
    <w:rsid w:val="003E11B6"/>
    <w:rsid w:val="003E1743"/>
    <w:rsid w:val="003E1B2A"/>
    <w:rsid w:val="003E1E02"/>
    <w:rsid w:val="003E25E9"/>
    <w:rsid w:val="003E28C7"/>
    <w:rsid w:val="003E2C80"/>
    <w:rsid w:val="003E31A3"/>
    <w:rsid w:val="003E3C09"/>
    <w:rsid w:val="003E4059"/>
    <w:rsid w:val="003E40CC"/>
    <w:rsid w:val="003E41CB"/>
    <w:rsid w:val="003E4385"/>
    <w:rsid w:val="003E4590"/>
    <w:rsid w:val="003E45C9"/>
    <w:rsid w:val="003E489E"/>
    <w:rsid w:val="003E4A9D"/>
    <w:rsid w:val="003E51E4"/>
    <w:rsid w:val="003E52D0"/>
    <w:rsid w:val="003E564D"/>
    <w:rsid w:val="003E5D36"/>
    <w:rsid w:val="003E6AE1"/>
    <w:rsid w:val="003E6B0E"/>
    <w:rsid w:val="003E6F46"/>
    <w:rsid w:val="003E7750"/>
    <w:rsid w:val="003E7932"/>
    <w:rsid w:val="003E7E49"/>
    <w:rsid w:val="003F09FD"/>
    <w:rsid w:val="003F0AE7"/>
    <w:rsid w:val="003F0F64"/>
    <w:rsid w:val="003F274F"/>
    <w:rsid w:val="003F2901"/>
    <w:rsid w:val="003F2DA2"/>
    <w:rsid w:val="003F301D"/>
    <w:rsid w:val="003F352B"/>
    <w:rsid w:val="003F36B1"/>
    <w:rsid w:val="003F375B"/>
    <w:rsid w:val="003F3C7E"/>
    <w:rsid w:val="003F45B3"/>
    <w:rsid w:val="003F45C4"/>
    <w:rsid w:val="003F477A"/>
    <w:rsid w:val="003F4A0D"/>
    <w:rsid w:val="003F51A3"/>
    <w:rsid w:val="003F5DB4"/>
    <w:rsid w:val="003F5E09"/>
    <w:rsid w:val="003F61A8"/>
    <w:rsid w:val="003F749D"/>
    <w:rsid w:val="003F74C4"/>
    <w:rsid w:val="003F77EB"/>
    <w:rsid w:val="003F7B37"/>
    <w:rsid w:val="00400593"/>
    <w:rsid w:val="00400D46"/>
    <w:rsid w:val="0040103F"/>
    <w:rsid w:val="00401582"/>
    <w:rsid w:val="004015C6"/>
    <w:rsid w:val="004015E2"/>
    <w:rsid w:val="0040209E"/>
    <w:rsid w:val="0040249C"/>
    <w:rsid w:val="00402537"/>
    <w:rsid w:val="00402709"/>
    <w:rsid w:val="004031CF"/>
    <w:rsid w:val="004032BD"/>
    <w:rsid w:val="00403604"/>
    <w:rsid w:val="00403955"/>
    <w:rsid w:val="004039C4"/>
    <w:rsid w:val="00403B99"/>
    <w:rsid w:val="004040EA"/>
    <w:rsid w:val="00404165"/>
    <w:rsid w:val="00404644"/>
    <w:rsid w:val="00404F8F"/>
    <w:rsid w:val="004051BB"/>
    <w:rsid w:val="0040538A"/>
    <w:rsid w:val="0040548A"/>
    <w:rsid w:val="004055FA"/>
    <w:rsid w:val="004058D5"/>
    <w:rsid w:val="00405C1B"/>
    <w:rsid w:val="00405F98"/>
    <w:rsid w:val="00406193"/>
    <w:rsid w:val="004064ED"/>
    <w:rsid w:val="00406E65"/>
    <w:rsid w:val="00407B1E"/>
    <w:rsid w:val="0041002B"/>
    <w:rsid w:val="00410876"/>
    <w:rsid w:val="00410B08"/>
    <w:rsid w:val="00411389"/>
    <w:rsid w:val="00411967"/>
    <w:rsid w:val="00411AC1"/>
    <w:rsid w:val="004122D8"/>
    <w:rsid w:val="00412702"/>
    <w:rsid w:val="004128F5"/>
    <w:rsid w:val="00412EB2"/>
    <w:rsid w:val="004132B9"/>
    <w:rsid w:val="004137D7"/>
    <w:rsid w:val="00413D3D"/>
    <w:rsid w:val="004143E9"/>
    <w:rsid w:val="004146D3"/>
    <w:rsid w:val="00414945"/>
    <w:rsid w:val="00414ACF"/>
    <w:rsid w:val="00414C71"/>
    <w:rsid w:val="004153CE"/>
    <w:rsid w:val="00415C9D"/>
    <w:rsid w:val="00416230"/>
    <w:rsid w:val="00416538"/>
    <w:rsid w:val="0041682D"/>
    <w:rsid w:val="00416877"/>
    <w:rsid w:val="0041755F"/>
    <w:rsid w:val="00417D2D"/>
    <w:rsid w:val="004202B3"/>
    <w:rsid w:val="0042042A"/>
    <w:rsid w:val="00420591"/>
    <w:rsid w:val="00420790"/>
    <w:rsid w:val="004214EB"/>
    <w:rsid w:val="004216F9"/>
    <w:rsid w:val="00421AF1"/>
    <w:rsid w:val="004223A0"/>
    <w:rsid w:val="004224D5"/>
    <w:rsid w:val="004226A1"/>
    <w:rsid w:val="00422822"/>
    <w:rsid w:val="00423190"/>
    <w:rsid w:val="004238CE"/>
    <w:rsid w:val="00423D07"/>
    <w:rsid w:val="00423DE8"/>
    <w:rsid w:val="00423E38"/>
    <w:rsid w:val="0042425D"/>
    <w:rsid w:val="004246EC"/>
    <w:rsid w:val="00425331"/>
    <w:rsid w:val="00425C90"/>
    <w:rsid w:val="00426304"/>
    <w:rsid w:val="004265B9"/>
    <w:rsid w:val="004269B3"/>
    <w:rsid w:val="0042748E"/>
    <w:rsid w:val="00427938"/>
    <w:rsid w:val="00430711"/>
    <w:rsid w:val="00430F82"/>
    <w:rsid w:val="004312AB"/>
    <w:rsid w:val="00431768"/>
    <w:rsid w:val="004318EC"/>
    <w:rsid w:val="00431F54"/>
    <w:rsid w:val="0043210C"/>
    <w:rsid w:val="00432777"/>
    <w:rsid w:val="004329EE"/>
    <w:rsid w:val="00432C9D"/>
    <w:rsid w:val="004339A2"/>
    <w:rsid w:val="00433B2C"/>
    <w:rsid w:val="00434732"/>
    <w:rsid w:val="0043487A"/>
    <w:rsid w:val="00435438"/>
    <w:rsid w:val="00435941"/>
    <w:rsid w:val="0043594C"/>
    <w:rsid w:val="00435FD7"/>
    <w:rsid w:val="00436833"/>
    <w:rsid w:val="00436C76"/>
    <w:rsid w:val="0044002A"/>
    <w:rsid w:val="00440205"/>
    <w:rsid w:val="004405C4"/>
    <w:rsid w:val="00440BB9"/>
    <w:rsid w:val="00440EA3"/>
    <w:rsid w:val="00441504"/>
    <w:rsid w:val="0044163C"/>
    <w:rsid w:val="004417AE"/>
    <w:rsid w:val="004417F3"/>
    <w:rsid w:val="00442118"/>
    <w:rsid w:val="004423EF"/>
    <w:rsid w:val="004428B5"/>
    <w:rsid w:val="00442A07"/>
    <w:rsid w:val="00442CA5"/>
    <w:rsid w:val="00442E2C"/>
    <w:rsid w:val="00442FFE"/>
    <w:rsid w:val="00443867"/>
    <w:rsid w:val="00444241"/>
    <w:rsid w:val="0044431F"/>
    <w:rsid w:val="00444D17"/>
    <w:rsid w:val="004452EC"/>
    <w:rsid w:val="00445495"/>
    <w:rsid w:val="004459CE"/>
    <w:rsid w:val="00445A35"/>
    <w:rsid w:val="00445ADA"/>
    <w:rsid w:val="00445AF1"/>
    <w:rsid w:val="00446984"/>
    <w:rsid w:val="00446A1A"/>
    <w:rsid w:val="00446B98"/>
    <w:rsid w:val="00446DB5"/>
    <w:rsid w:val="00447819"/>
    <w:rsid w:val="00447E45"/>
    <w:rsid w:val="004507CC"/>
    <w:rsid w:val="004508D8"/>
    <w:rsid w:val="00450B49"/>
    <w:rsid w:val="00451611"/>
    <w:rsid w:val="00451644"/>
    <w:rsid w:val="00451648"/>
    <w:rsid w:val="00451C2F"/>
    <w:rsid w:val="00451FCF"/>
    <w:rsid w:val="00451FF9"/>
    <w:rsid w:val="00452663"/>
    <w:rsid w:val="00452881"/>
    <w:rsid w:val="00452DAF"/>
    <w:rsid w:val="0045305E"/>
    <w:rsid w:val="0045332E"/>
    <w:rsid w:val="00453BA5"/>
    <w:rsid w:val="00453CF4"/>
    <w:rsid w:val="00453E7F"/>
    <w:rsid w:val="0045550F"/>
    <w:rsid w:val="004556DB"/>
    <w:rsid w:val="00455B1D"/>
    <w:rsid w:val="0045647E"/>
    <w:rsid w:val="00456954"/>
    <w:rsid w:val="00456DFE"/>
    <w:rsid w:val="004575E8"/>
    <w:rsid w:val="00460623"/>
    <w:rsid w:val="00460DE2"/>
    <w:rsid w:val="00461317"/>
    <w:rsid w:val="004619AC"/>
    <w:rsid w:val="00461D7D"/>
    <w:rsid w:val="004622ED"/>
    <w:rsid w:val="004623AF"/>
    <w:rsid w:val="004629A7"/>
    <w:rsid w:val="00463124"/>
    <w:rsid w:val="00463308"/>
    <w:rsid w:val="0046480B"/>
    <w:rsid w:val="004657AC"/>
    <w:rsid w:val="00465AEF"/>
    <w:rsid w:val="00466492"/>
    <w:rsid w:val="0046714D"/>
    <w:rsid w:val="004700F8"/>
    <w:rsid w:val="004709E5"/>
    <w:rsid w:val="00470AB9"/>
    <w:rsid w:val="0047102F"/>
    <w:rsid w:val="004710C4"/>
    <w:rsid w:val="004718D5"/>
    <w:rsid w:val="004725ED"/>
    <w:rsid w:val="0047285E"/>
    <w:rsid w:val="004728F9"/>
    <w:rsid w:val="00472C09"/>
    <w:rsid w:val="00472E88"/>
    <w:rsid w:val="004732ED"/>
    <w:rsid w:val="00473525"/>
    <w:rsid w:val="0047360A"/>
    <w:rsid w:val="0047372C"/>
    <w:rsid w:val="004738EC"/>
    <w:rsid w:val="00474885"/>
    <w:rsid w:val="00474C4B"/>
    <w:rsid w:val="00474E0F"/>
    <w:rsid w:val="00474EE0"/>
    <w:rsid w:val="004754A1"/>
    <w:rsid w:val="004764A6"/>
    <w:rsid w:val="00476D0A"/>
    <w:rsid w:val="00476D78"/>
    <w:rsid w:val="0047764E"/>
    <w:rsid w:val="00477874"/>
    <w:rsid w:val="00477CFB"/>
    <w:rsid w:val="004804EA"/>
    <w:rsid w:val="004805D9"/>
    <w:rsid w:val="00481590"/>
    <w:rsid w:val="00481822"/>
    <w:rsid w:val="00481BF1"/>
    <w:rsid w:val="00481F9F"/>
    <w:rsid w:val="0048240D"/>
    <w:rsid w:val="00482656"/>
    <w:rsid w:val="004838A7"/>
    <w:rsid w:val="00483990"/>
    <w:rsid w:val="00483E94"/>
    <w:rsid w:val="00484243"/>
    <w:rsid w:val="004849D5"/>
    <w:rsid w:val="00484DB8"/>
    <w:rsid w:val="00484E29"/>
    <w:rsid w:val="0048632A"/>
    <w:rsid w:val="0049015F"/>
    <w:rsid w:val="00490317"/>
    <w:rsid w:val="004905FE"/>
    <w:rsid w:val="0049078E"/>
    <w:rsid w:val="004910E7"/>
    <w:rsid w:val="00491568"/>
    <w:rsid w:val="00491D2F"/>
    <w:rsid w:val="0049201F"/>
    <w:rsid w:val="004927CB"/>
    <w:rsid w:val="00492953"/>
    <w:rsid w:val="00492FD1"/>
    <w:rsid w:val="00493057"/>
    <w:rsid w:val="004930C0"/>
    <w:rsid w:val="00494127"/>
    <w:rsid w:val="00494BB0"/>
    <w:rsid w:val="0049508E"/>
    <w:rsid w:val="0049569E"/>
    <w:rsid w:val="00495BC8"/>
    <w:rsid w:val="004961BF"/>
    <w:rsid w:val="00496DE9"/>
    <w:rsid w:val="00496FFE"/>
    <w:rsid w:val="0049762F"/>
    <w:rsid w:val="00497863"/>
    <w:rsid w:val="00497C89"/>
    <w:rsid w:val="004A0304"/>
    <w:rsid w:val="004A0877"/>
    <w:rsid w:val="004A0F6C"/>
    <w:rsid w:val="004A10B4"/>
    <w:rsid w:val="004A12E7"/>
    <w:rsid w:val="004A21A4"/>
    <w:rsid w:val="004A22AD"/>
    <w:rsid w:val="004A31F5"/>
    <w:rsid w:val="004A3630"/>
    <w:rsid w:val="004A363C"/>
    <w:rsid w:val="004A3B87"/>
    <w:rsid w:val="004A3F6C"/>
    <w:rsid w:val="004A504C"/>
    <w:rsid w:val="004A50B8"/>
    <w:rsid w:val="004A5CF8"/>
    <w:rsid w:val="004A656B"/>
    <w:rsid w:val="004B066A"/>
    <w:rsid w:val="004B13A1"/>
    <w:rsid w:val="004B16CE"/>
    <w:rsid w:val="004B1F69"/>
    <w:rsid w:val="004B1FD6"/>
    <w:rsid w:val="004B29F5"/>
    <w:rsid w:val="004B344C"/>
    <w:rsid w:val="004B357A"/>
    <w:rsid w:val="004B3721"/>
    <w:rsid w:val="004B5380"/>
    <w:rsid w:val="004B55A3"/>
    <w:rsid w:val="004B5A91"/>
    <w:rsid w:val="004B6DFF"/>
    <w:rsid w:val="004B6FD5"/>
    <w:rsid w:val="004B77B0"/>
    <w:rsid w:val="004B7EBD"/>
    <w:rsid w:val="004C05BF"/>
    <w:rsid w:val="004C07F2"/>
    <w:rsid w:val="004C0909"/>
    <w:rsid w:val="004C0E32"/>
    <w:rsid w:val="004C1AA9"/>
    <w:rsid w:val="004C1F03"/>
    <w:rsid w:val="004C2750"/>
    <w:rsid w:val="004C29A8"/>
    <w:rsid w:val="004C337A"/>
    <w:rsid w:val="004C34A1"/>
    <w:rsid w:val="004C3749"/>
    <w:rsid w:val="004C3D66"/>
    <w:rsid w:val="004C4308"/>
    <w:rsid w:val="004C5244"/>
    <w:rsid w:val="004C57F3"/>
    <w:rsid w:val="004C583B"/>
    <w:rsid w:val="004C59EC"/>
    <w:rsid w:val="004C5BCC"/>
    <w:rsid w:val="004C6A8B"/>
    <w:rsid w:val="004C6DD9"/>
    <w:rsid w:val="004C7075"/>
    <w:rsid w:val="004C7519"/>
    <w:rsid w:val="004C75D7"/>
    <w:rsid w:val="004C7672"/>
    <w:rsid w:val="004C7BA7"/>
    <w:rsid w:val="004C7C65"/>
    <w:rsid w:val="004D00FA"/>
    <w:rsid w:val="004D022E"/>
    <w:rsid w:val="004D02CE"/>
    <w:rsid w:val="004D087C"/>
    <w:rsid w:val="004D0A78"/>
    <w:rsid w:val="004D102B"/>
    <w:rsid w:val="004D1761"/>
    <w:rsid w:val="004D1D7F"/>
    <w:rsid w:val="004D1F3A"/>
    <w:rsid w:val="004D2104"/>
    <w:rsid w:val="004D22D2"/>
    <w:rsid w:val="004D23B1"/>
    <w:rsid w:val="004D3C2B"/>
    <w:rsid w:val="004D4659"/>
    <w:rsid w:val="004D4708"/>
    <w:rsid w:val="004D4949"/>
    <w:rsid w:val="004D5214"/>
    <w:rsid w:val="004D59EC"/>
    <w:rsid w:val="004D5B29"/>
    <w:rsid w:val="004D619C"/>
    <w:rsid w:val="004D6521"/>
    <w:rsid w:val="004D656E"/>
    <w:rsid w:val="004D6925"/>
    <w:rsid w:val="004D718E"/>
    <w:rsid w:val="004D7E44"/>
    <w:rsid w:val="004E0456"/>
    <w:rsid w:val="004E0E2D"/>
    <w:rsid w:val="004E1175"/>
    <w:rsid w:val="004E1B91"/>
    <w:rsid w:val="004E20A7"/>
    <w:rsid w:val="004E26B3"/>
    <w:rsid w:val="004E329B"/>
    <w:rsid w:val="004E3402"/>
    <w:rsid w:val="004E39EF"/>
    <w:rsid w:val="004E3E4A"/>
    <w:rsid w:val="004E44E7"/>
    <w:rsid w:val="004E480E"/>
    <w:rsid w:val="004E553E"/>
    <w:rsid w:val="004E6F0E"/>
    <w:rsid w:val="004E727E"/>
    <w:rsid w:val="004E78F3"/>
    <w:rsid w:val="004E7D8C"/>
    <w:rsid w:val="004F0245"/>
    <w:rsid w:val="004F0CD1"/>
    <w:rsid w:val="004F1F5F"/>
    <w:rsid w:val="004F2432"/>
    <w:rsid w:val="004F2E20"/>
    <w:rsid w:val="004F2EB7"/>
    <w:rsid w:val="004F2FA4"/>
    <w:rsid w:val="004F322A"/>
    <w:rsid w:val="004F34DA"/>
    <w:rsid w:val="004F3A7E"/>
    <w:rsid w:val="004F4FC0"/>
    <w:rsid w:val="004F4FED"/>
    <w:rsid w:val="004F535F"/>
    <w:rsid w:val="004F5E53"/>
    <w:rsid w:val="004F6733"/>
    <w:rsid w:val="004F6995"/>
    <w:rsid w:val="004F6BC6"/>
    <w:rsid w:val="004F6D72"/>
    <w:rsid w:val="004F7A17"/>
    <w:rsid w:val="004F7D90"/>
    <w:rsid w:val="00500217"/>
    <w:rsid w:val="00500D08"/>
    <w:rsid w:val="005011A3"/>
    <w:rsid w:val="005016AB"/>
    <w:rsid w:val="00501BD0"/>
    <w:rsid w:val="00501BE8"/>
    <w:rsid w:val="00501EC3"/>
    <w:rsid w:val="00501F9C"/>
    <w:rsid w:val="00501FAA"/>
    <w:rsid w:val="00503449"/>
    <w:rsid w:val="00503504"/>
    <w:rsid w:val="0050370C"/>
    <w:rsid w:val="00503876"/>
    <w:rsid w:val="005039FD"/>
    <w:rsid w:val="00503C3D"/>
    <w:rsid w:val="00503EE3"/>
    <w:rsid w:val="00503FD8"/>
    <w:rsid w:val="005041EB"/>
    <w:rsid w:val="00504C93"/>
    <w:rsid w:val="00504E81"/>
    <w:rsid w:val="0050545B"/>
    <w:rsid w:val="0050547A"/>
    <w:rsid w:val="00505682"/>
    <w:rsid w:val="00506301"/>
    <w:rsid w:val="00506312"/>
    <w:rsid w:val="0050653B"/>
    <w:rsid w:val="00506996"/>
    <w:rsid w:val="00506F9F"/>
    <w:rsid w:val="0050713F"/>
    <w:rsid w:val="00507626"/>
    <w:rsid w:val="0051011E"/>
    <w:rsid w:val="00510258"/>
    <w:rsid w:val="005107CD"/>
    <w:rsid w:val="00510A53"/>
    <w:rsid w:val="00510FB6"/>
    <w:rsid w:val="0051152D"/>
    <w:rsid w:val="005119C6"/>
    <w:rsid w:val="00511B01"/>
    <w:rsid w:val="00512120"/>
    <w:rsid w:val="005127C7"/>
    <w:rsid w:val="0051280F"/>
    <w:rsid w:val="00512B76"/>
    <w:rsid w:val="0051330F"/>
    <w:rsid w:val="005133FE"/>
    <w:rsid w:val="00513BAB"/>
    <w:rsid w:val="005146B9"/>
    <w:rsid w:val="00514897"/>
    <w:rsid w:val="00514BF2"/>
    <w:rsid w:val="00514EE9"/>
    <w:rsid w:val="00514FFD"/>
    <w:rsid w:val="00515693"/>
    <w:rsid w:val="00515777"/>
    <w:rsid w:val="00515C56"/>
    <w:rsid w:val="00516188"/>
    <w:rsid w:val="005162F2"/>
    <w:rsid w:val="00516EBA"/>
    <w:rsid w:val="005170F2"/>
    <w:rsid w:val="005179C8"/>
    <w:rsid w:val="0052031C"/>
    <w:rsid w:val="0052119C"/>
    <w:rsid w:val="005212FD"/>
    <w:rsid w:val="00521C2C"/>
    <w:rsid w:val="00521CBE"/>
    <w:rsid w:val="005229B9"/>
    <w:rsid w:val="00523FC1"/>
    <w:rsid w:val="00524B4E"/>
    <w:rsid w:val="00524DB3"/>
    <w:rsid w:val="0052561B"/>
    <w:rsid w:val="0052570A"/>
    <w:rsid w:val="00525A25"/>
    <w:rsid w:val="00525CB3"/>
    <w:rsid w:val="0052640D"/>
    <w:rsid w:val="00526473"/>
    <w:rsid w:val="005264E5"/>
    <w:rsid w:val="00526C41"/>
    <w:rsid w:val="005270FE"/>
    <w:rsid w:val="0052724C"/>
    <w:rsid w:val="005276F5"/>
    <w:rsid w:val="00527794"/>
    <w:rsid w:val="00527BB6"/>
    <w:rsid w:val="00527E7F"/>
    <w:rsid w:val="0053020C"/>
    <w:rsid w:val="005307C9"/>
    <w:rsid w:val="00530BE0"/>
    <w:rsid w:val="005310F9"/>
    <w:rsid w:val="00531309"/>
    <w:rsid w:val="00532001"/>
    <w:rsid w:val="005328D6"/>
    <w:rsid w:val="00532EE3"/>
    <w:rsid w:val="00532F4C"/>
    <w:rsid w:val="00532F57"/>
    <w:rsid w:val="005332AF"/>
    <w:rsid w:val="0053348A"/>
    <w:rsid w:val="00533B03"/>
    <w:rsid w:val="00533EF3"/>
    <w:rsid w:val="00533EF6"/>
    <w:rsid w:val="005345A0"/>
    <w:rsid w:val="005347F6"/>
    <w:rsid w:val="00535033"/>
    <w:rsid w:val="005354F4"/>
    <w:rsid w:val="0053568A"/>
    <w:rsid w:val="005359AE"/>
    <w:rsid w:val="00535AEC"/>
    <w:rsid w:val="00535F8B"/>
    <w:rsid w:val="0053662E"/>
    <w:rsid w:val="005367C2"/>
    <w:rsid w:val="0053683F"/>
    <w:rsid w:val="00537491"/>
    <w:rsid w:val="0053799F"/>
    <w:rsid w:val="00537A8D"/>
    <w:rsid w:val="0054060B"/>
    <w:rsid w:val="005407E3"/>
    <w:rsid w:val="00540F97"/>
    <w:rsid w:val="005412E8"/>
    <w:rsid w:val="00541BA5"/>
    <w:rsid w:val="005423F5"/>
    <w:rsid w:val="00542698"/>
    <w:rsid w:val="00543F47"/>
    <w:rsid w:val="00543FAE"/>
    <w:rsid w:val="0054414A"/>
    <w:rsid w:val="0054426B"/>
    <w:rsid w:val="0054436C"/>
    <w:rsid w:val="00544987"/>
    <w:rsid w:val="005452BD"/>
    <w:rsid w:val="00545A9C"/>
    <w:rsid w:val="00545FD2"/>
    <w:rsid w:val="005463EB"/>
    <w:rsid w:val="005470D3"/>
    <w:rsid w:val="005472BC"/>
    <w:rsid w:val="005477A8"/>
    <w:rsid w:val="005507D3"/>
    <w:rsid w:val="00550FF6"/>
    <w:rsid w:val="005514A9"/>
    <w:rsid w:val="005520FB"/>
    <w:rsid w:val="0055297D"/>
    <w:rsid w:val="00552A7E"/>
    <w:rsid w:val="00552ADE"/>
    <w:rsid w:val="00552F5E"/>
    <w:rsid w:val="005530D5"/>
    <w:rsid w:val="00553362"/>
    <w:rsid w:val="005533E4"/>
    <w:rsid w:val="0055394E"/>
    <w:rsid w:val="00553A39"/>
    <w:rsid w:val="005542DD"/>
    <w:rsid w:val="005549F1"/>
    <w:rsid w:val="00554DBD"/>
    <w:rsid w:val="00554F0C"/>
    <w:rsid w:val="00556202"/>
    <w:rsid w:val="00561E70"/>
    <w:rsid w:val="00562BC9"/>
    <w:rsid w:val="00563578"/>
    <w:rsid w:val="005642BF"/>
    <w:rsid w:val="00564714"/>
    <w:rsid w:val="0056475F"/>
    <w:rsid w:val="00564EB4"/>
    <w:rsid w:val="00565567"/>
    <w:rsid w:val="005655E6"/>
    <w:rsid w:val="00565D97"/>
    <w:rsid w:val="00565DD0"/>
    <w:rsid w:val="00566EC3"/>
    <w:rsid w:val="00567E08"/>
    <w:rsid w:val="00567E81"/>
    <w:rsid w:val="00570884"/>
    <w:rsid w:val="00571340"/>
    <w:rsid w:val="00571540"/>
    <w:rsid w:val="0057202A"/>
    <w:rsid w:val="005722E4"/>
    <w:rsid w:val="0057235A"/>
    <w:rsid w:val="00572A12"/>
    <w:rsid w:val="00572C5A"/>
    <w:rsid w:val="00573222"/>
    <w:rsid w:val="00573A76"/>
    <w:rsid w:val="00573CA3"/>
    <w:rsid w:val="00573F03"/>
    <w:rsid w:val="005750D6"/>
    <w:rsid w:val="005752FB"/>
    <w:rsid w:val="005772F2"/>
    <w:rsid w:val="00577C55"/>
    <w:rsid w:val="0058021D"/>
    <w:rsid w:val="005805F5"/>
    <w:rsid w:val="0058097F"/>
    <w:rsid w:val="00581A56"/>
    <w:rsid w:val="00581D15"/>
    <w:rsid w:val="005821F1"/>
    <w:rsid w:val="00582469"/>
    <w:rsid w:val="005825B7"/>
    <w:rsid w:val="00582895"/>
    <w:rsid w:val="00582931"/>
    <w:rsid w:val="005829D5"/>
    <w:rsid w:val="00582C3B"/>
    <w:rsid w:val="00583520"/>
    <w:rsid w:val="00583ADB"/>
    <w:rsid w:val="005841E0"/>
    <w:rsid w:val="005843FC"/>
    <w:rsid w:val="00584805"/>
    <w:rsid w:val="00584A99"/>
    <w:rsid w:val="00584FF5"/>
    <w:rsid w:val="0058564A"/>
    <w:rsid w:val="00585BF0"/>
    <w:rsid w:val="00585E10"/>
    <w:rsid w:val="00586853"/>
    <w:rsid w:val="00586B22"/>
    <w:rsid w:val="00586C6A"/>
    <w:rsid w:val="00586CF0"/>
    <w:rsid w:val="00586DF2"/>
    <w:rsid w:val="00587470"/>
    <w:rsid w:val="00587A0B"/>
    <w:rsid w:val="00590151"/>
    <w:rsid w:val="005902ED"/>
    <w:rsid w:val="00590DBC"/>
    <w:rsid w:val="00591418"/>
    <w:rsid w:val="00591CB9"/>
    <w:rsid w:val="00591D55"/>
    <w:rsid w:val="0059297D"/>
    <w:rsid w:val="00593CA6"/>
    <w:rsid w:val="005946BF"/>
    <w:rsid w:val="00594FB0"/>
    <w:rsid w:val="00595014"/>
    <w:rsid w:val="005956B6"/>
    <w:rsid w:val="005958D8"/>
    <w:rsid w:val="005961B3"/>
    <w:rsid w:val="00596CCD"/>
    <w:rsid w:val="00596E62"/>
    <w:rsid w:val="005971CE"/>
    <w:rsid w:val="0059791E"/>
    <w:rsid w:val="00597FE8"/>
    <w:rsid w:val="005A0604"/>
    <w:rsid w:val="005A0763"/>
    <w:rsid w:val="005A0A43"/>
    <w:rsid w:val="005A0B78"/>
    <w:rsid w:val="005A1123"/>
    <w:rsid w:val="005A14F8"/>
    <w:rsid w:val="005A1684"/>
    <w:rsid w:val="005A21E8"/>
    <w:rsid w:val="005A373E"/>
    <w:rsid w:val="005A472F"/>
    <w:rsid w:val="005A4AC8"/>
    <w:rsid w:val="005A4F1D"/>
    <w:rsid w:val="005A4F42"/>
    <w:rsid w:val="005A51A6"/>
    <w:rsid w:val="005A5E5A"/>
    <w:rsid w:val="005A69C9"/>
    <w:rsid w:val="005A6B87"/>
    <w:rsid w:val="005A6BBA"/>
    <w:rsid w:val="005A6E80"/>
    <w:rsid w:val="005A7075"/>
    <w:rsid w:val="005A7128"/>
    <w:rsid w:val="005A7B39"/>
    <w:rsid w:val="005A7C39"/>
    <w:rsid w:val="005B049A"/>
    <w:rsid w:val="005B0743"/>
    <w:rsid w:val="005B0CD0"/>
    <w:rsid w:val="005B0EEA"/>
    <w:rsid w:val="005B1B47"/>
    <w:rsid w:val="005B1C18"/>
    <w:rsid w:val="005B222E"/>
    <w:rsid w:val="005B2436"/>
    <w:rsid w:val="005B2FC9"/>
    <w:rsid w:val="005B3687"/>
    <w:rsid w:val="005B3A0F"/>
    <w:rsid w:val="005B3DAC"/>
    <w:rsid w:val="005B4073"/>
    <w:rsid w:val="005B4714"/>
    <w:rsid w:val="005B4ACC"/>
    <w:rsid w:val="005B4F1F"/>
    <w:rsid w:val="005B55A9"/>
    <w:rsid w:val="005B5981"/>
    <w:rsid w:val="005B5E22"/>
    <w:rsid w:val="005B65FB"/>
    <w:rsid w:val="005B6860"/>
    <w:rsid w:val="005B688A"/>
    <w:rsid w:val="005B773F"/>
    <w:rsid w:val="005B7A53"/>
    <w:rsid w:val="005C01FC"/>
    <w:rsid w:val="005C044D"/>
    <w:rsid w:val="005C11BA"/>
    <w:rsid w:val="005C16F9"/>
    <w:rsid w:val="005C19E9"/>
    <w:rsid w:val="005C1D0F"/>
    <w:rsid w:val="005C4057"/>
    <w:rsid w:val="005C41CC"/>
    <w:rsid w:val="005C47CF"/>
    <w:rsid w:val="005C4E75"/>
    <w:rsid w:val="005C5051"/>
    <w:rsid w:val="005C5A83"/>
    <w:rsid w:val="005C5E2F"/>
    <w:rsid w:val="005C5EBB"/>
    <w:rsid w:val="005C613F"/>
    <w:rsid w:val="005C6A29"/>
    <w:rsid w:val="005C759E"/>
    <w:rsid w:val="005C7EF2"/>
    <w:rsid w:val="005D0137"/>
    <w:rsid w:val="005D0156"/>
    <w:rsid w:val="005D02D4"/>
    <w:rsid w:val="005D02E5"/>
    <w:rsid w:val="005D044D"/>
    <w:rsid w:val="005D0CBF"/>
    <w:rsid w:val="005D1D9C"/>
    <w:rsid w:val="005D1F8A"/>
    <w:rsid w:val="005D2A73"/>
    <w:rsid w:val="005D375A"/>
    <w:rsid w:val="005D398C"/>
    <w:rsid w:val="005D39FC"/>
    <w:rsid w:val="005D4B3C"/>
    <w:rsid w:val="005D4BAB"/>
    <w:rsid w:val="005D4FDF"/>
    <w:rsid w:val="005D5F23"/>
    <w:rsid w:val="005D610B"/>
    <w:rsid w:val="005D6785"/>
    <w:rsid w:val="005D79F1"/>
    <w:rsid w:val="005D7B89"/>
    <w:rsid w:val="005E0650"/>
    <w:rsid w:val="005E0BAE"/>
    <w:rsid w:val="005E0DC9"/>
    <w:rsid w:val="005E1299"/>
    <w:rsid w:val="005E1B7D"/>
    <w:rsid w:val="005E1C2B"/>
    <w:rsid w:val="005E1CD5"/>
    <w:rsid w:val="005E201A"/>
    <w:rsid w:val="005E23BC"/>
    <w:rsid w:val="005E2644"/>
    <w:rsid w:val="005E2895"/>
    <w:rsid w:val="005E28AC"/>
    <w:rsid w:val="005E2DD9"/>
    <w:rsid w:val="005E399B"/>
    <w:rsid w:val="005E3A85"/>
    <w:rsid w:val="005E3CFB"/>
    <w:rsid w:val="005E3FCC"/>
    <w:rsid w:val="005E43E2"/>
    <w:rsid w:val="005E43E4"/>
    <w:rsid w:val="005E4AD5"/>
    <w:rsid w:val="005E5064"/>
    <w:rsid w:val="005E55B4"/>
    <w:rsid w:val="005E5DAE"/>
    <w:rsid w:val="005E6202"/>
    <w:rsid w:val="005E679B"/>
    <w:rsid w:val="005E689E"/>
    <w:rsid w:val="005E6C2C"/>
    <w:rsid w:val="005E6D13"/>
    <w:rsid w:val="005E72D0"/>
    <w:rsid w:val="005E734C"/>
    <w:rsid w:val="005F1080"/>
    <w:rsid w:val="005F16E0"/>
    <w:rsid w:val="005F1817"/>
    <w:rsid w:val="005F2C3B"/>
    <w:rsid w:val="005F2DAF"/>
    <w:rsid w:val="005F3579"/>
    <w:rsid w:val="005F4F53"/>
    <w:rsid w:val="005F5D17"/>
    <w:rsid w:val="005F5FBD"/>
    <w:rsid w:val="005F6157"/>
    <w:rsid w:val="005F6421"/>
    <w:rsid w:val="005F770D"/>
    <w:rsid w:val="005F7753"/>
    <w:rsid w:val="005F7A92"/>
    <w:rsid w:val="005F7C9C"/>
    <w:rsid w:val="006001BA"/>
    <w:rsid w:val="00600A21"/>
    <w:rsid w:val="00600CC9"/>
    <w:rsid w:val="00601527"/>
    <w:rsid w:val="006018B6"/>
    <w:rsid w:val="00601AC6"/>
    <w:rsid w:val="00601D86"/>
    <w:rsid w:val="0060277B"/>
    <w:rsid w:val="006027D2"/>
    <w:rsid w:val="00602F54"/>
    <w:rsid w:val="00603C43"/>
    <w:rsid w:val="00603D6F"/>
    <w:rsid w:val="00604196"/>
    <w:rsid w:val="0060423B"/>
    <w:rsid w:val="00604388"/>
    <w:rsid w:val="006045BE"/>
    <w:rsid w:val="00604683"/>
    <w:rsid w:val="00604A34"/>
    <w:rsid w:val="00604E5D"/>
    <w:rsid w:val="00605AFD"/>
    <w:rsid w:val="00605C10"/>
    <w:rsid w:val="00605C90"/>
    <w:rsid w:val="0060699D"/>
    <w:rsid w:val="00606C3C"/>
    <w:rsid w:val="0060708F"/>
    <w:rsid w:val="0060724F"/>
    <w:rsid w:val="00607625"/>
    <w:rsid w:val="006079A9"/>
    <w:rsid w:val="00607B0B"/>
    <w:rsid w:val="00607E18"/>
    <w:rsid w:val="00607EDD"/>
    <w:rsid w:val="00610D32"/>
    <w:rsid w:val="00610DCF"/>
    <w:rsid w:val="00610FDD"/>
    <w:rsid w:val="006112D3"/>
    <w:rsid w:val="006114A7"/>
    <w:rsid w:val="006114BD"/>
    <w:rsid w:val="00611B1C"/>
    <w:rsid w:val="00611B4F"/>
    <w:rsid w:val="0061203E"/>
    <w:rsid w:val="00612406"/>
    <w:rsid w:val="00612758"/>
    <w:rsid w:val="006129AB"/>
    <w:rsid w:val="00612EF7"/>
    <w:rsid w:val="006134D3"/>
    <w:rsid w:val="0061390B"/>
    <w:rsid w:val="006157E0"/>
    <w:rsid w:val="0061615D"/>
    <w:rsid w:val="00617B99"/>
    <w:rsid w:val="00620DC2"/>
    <w:rsid w:val="00621027"/>
    <w:rsid w:val="00621A5D"/>
    <w:rsid w:val="00621CB5"/>
    <w:rsid w:val="00621DB3"/>
    <w:rsid w:val="006225D5"/>
    <w:rsid w:val="0062262E"/>
    <w:rsid w:val="00622813"/>
    <w:rsid w:val="00622BED"/>
    <w:rsid w:val="00622E3B"/>
    <w:rsid w:val="006238D6"/>
    <w:rsid w:val="00624CA7"/>
    <w:rsid w:val="00626136"/>
    <w:rsid w:val="0062690E"/>
    <w:rsid w:val="006269BE"/>
    <w:rsid w:val="00626CD2"/>
    <w:rsid w:val="006274A9"/>
    <w:rsid w:val="006277BD"/>
    <w:rsid w:val="00627982"/>
    <w:rsid w:val="00627F45"/>
    <w:rsid w:val="006301BC"/>
    <w:rsid w:val="00630473"/>
    <w:rsid w:val="00630660"/>
    <w:rsid w:val="006308DC"/>
    <w:rsid w:val="0063115B"/>
    <w:rsid w:val="0063155B"/>
    <w:rsid w:val="00631610"/>
    <w:rsid w:val="00631DEB"/>
    <w:rsid w:val="00631FF6"/>
    <w:rsid w:val="00632551"/>
    <w:rsid w:val="00632912"/>
    <w:rsid w:val="0063393F"/>
    <w:rsid w:val="00633DEB"/>
    <w:rsid w:val="00634414"/>
    <w:rsid w:val="006347CE"/>
    <w:rsid w:val="00635038"/>
    <w:rsid w:val="0063633B"/>
    <w:rsid w:val="006369E5"/>
    <w:rsid w:val="00636C9D"/>
    <w:rsid w:val="00636F3E"/>
    <w:rsid w:val="0063750B"/>
    <w:rsid w:val="00637550"/>
    <w:rsid w:val="006403C5"/>
    <w:rsid w:val="0064101C"/>
    <w:rsid w:val="006413D7"/>
    <w:rsid w:val="006414FA"/>
    <w:rsid w:val="0064162F"/>
    <w:rsid w:val="00641FAA"/>
    <w:rsid w:val="006423D6"/>
    <w:rsid w:val="006426CA"/>
    <w:rsid w:val="00642763"/>
    <w:rsid w:val="00642C7E"/>
    <w:rsid w:val="00642C87"/>
    <w:rsid w:val="00642E5B"/>
    <w:rsid w:val="00642E85"/>
    <w:rsid w:val="006436FF"/>
    <w:rsid w:val="00643BD3"/>
    <w:rsid w:val="00643E79"/>
    <w:rsid w:val="006443F5"/>
    <w:rsid w:val="00644695"/>
    <w:rsid w:val="00644F32"/>
    <w:rsid w:val="00645B50"/>
    <w:rsid w:val="00646ACF"/>
    <w:rsid w:val="00646D64"/>
    <w:rsid w:val="00646F33"/>
    <w:rsid w:val="00647B2F"/>
    <w:rsid w:val="00647E91"/>
    <w:rsid w:val="006501BD"/>
    <w:rsid w:val="0065042A"/>
    <w:rsid w:val="00650DE1"/>
    <w:rsid w:val="00650F2E"/>
    <w:rsid w:val="006510EE"/>
    <w:rsid w:val="00651B1B"/>
    <w:rsid w:val="006524BD"/>
    <w:rsid w:val="00652947"/>
    <w:rsid w:val="00652AED"/>
    <w:rsid w:val="00652BC1"/>
    <w:rsid w:val="006535BD"/>
    <w:rsid w:val="00653D15"/>
    <w:rsid w:val="0065481B"/>
    <w:rsid w:val="00654959"/>
    <w:rsid w:val="00654E11"/>
    <w:rsid w:val="00654ECC"/>
    <w:rsid w:val="00655243"/>
    <w:rsid w:val="006560FA"/>
    <w:rsid w:val="00656272"/>
    <w:rsid w:val="00656539"/>
    <w:rsid w:val="00656974"/>
    <w:rsid w:val="006574B9"/>
    <w:rsid w:val="006574F6"/>
    <w:rsid w:val="0065781A"/>
    <w:rsid w:val="00660287"/>
    <w:rsid w:val="00660D44"/>
    <w:rsid w:val="00661181"/>
    <w:rsid w:val="006627A0"/>
    <w:rsid w:val="00662E48"/>
    <w:rsid w:val="00662FB0"/>
    <w:rsid w:val="006632EE"/>
    <w:rsid w:val="00663760"/>
    <w:rsid w:val="006637CE"/>
    <w:rsid w:val="0066422E"/>
    <w:rsid w:val="00664357"/>
    <w:rsid w:val="00664F1C"/>
    <w:rsid w:val="006652E8"/>
    <w:rsid w:val="00665D65"/>
    <w:rsid w:val="00665E96"/>
    <w:rsid w:val="006662F8"/>
    <w:rsid w:val="00666AEC"/>
    <w:rsid w:val="00667707"/>
    <w:rsid w:val="00670DA5"/>
    <w:rsid w:val="00670DC6"/>
    <w:rsid w:val="00670E16"/>
    <w:rsid w:val="00670F82"/>
    <w:rsid w:val="00671A95"/>
    <w:rsid w:val="00672A99"/>
    <w:rsid w:val="00672D63"/>
    <w:rsid w:val="006733E1"/>
    <w:rsid w:val="006734EF"/>
    <w:rsid w:val="006744F9"/>
    <w:rsid w:val="00674711"/>
    <w:rsid w:val="006748CD"/>
    <w:rsid w:val="0067594D"/>
    <w:rsid w:val="00675C93"/>
    <w:rsid w:val="0067683D"/>
    <w:rsid w:val="00676A32"/>
    <w:rsid w:val="00676EAD"/>
    <w:rsid w:val="006772A4"/>
    <w:rsid w:val="006775EA"/>
    <w:rsid w:val="00677E27"/>
    <w:rsid w:val="006802A4"/>
    <w:rsid w:val="00680D84"/>
    <w:rsid w:val="006819AD"/>
    <w:rsid w:val="00682010"/>
    <w:rsid w:val="006826FB"/>
    <w:rsid w:val="00683050"/>
    <w:rsid w:val="00683438"/>
    <w:rsid w:val="00683BD2"/>
    <w:rsid w:val="00683FC5"/>
    <w:rsid w:val="0068427E"/>
    <w:rsid w:val="006842FC"/>
    <w:rsid w:val="0068447C"/>
    <w:rsid w:val="0068452B"/>
    <w:rsid w:val="00684C12"/>
    <w:rsid w:val="00684EDC"/>
    <w:rsid w:val="00684F26"/>
    <w:rsid w:val="00684F87"/>
    <w:rsid w:val="0068577A"/>
    <w:rsid w:val="00685D83"/>
    <w:rsid w:val="006862D7"/>
    <w:rsid w:val="00686B85"/>
    <w:rsid w:val="00686D82"/>
    <w:rsid w:val="0068708A"/>
    <w:rsid w:val="00687116"/>
    <w:rsid w:val="006879A1"/>
    <w:rsid w:val="00687AD0"/>
    <w:rsid w:val="00687C6F"/>
    <w:rsid w:val="00687E57"/>
    <w:rsid w:val="00687EFC"/>
    <w:rsid w:val="006900E8"/>
    <w:rsid w:val="006911A6"/>
    <w:rsid w:val="0069144A"/>
    <w:rsid w:val="00691574"/>
    <w:rsid w:val="00691918"/>
    <w:rsid w:val="00691FA6"/>
    <w:rsid w:val="00692228"/>
    <w:rsid w:val="00692299"/>
    <w:rsid w:val="0069242A"/>
    <w:rsid w:val="00692827"/>
    <w:rsid w:val="0069282B"/>
    <w:rsid w:val="006933FC"/>
    <w:rsid w:val="00693938"/>
    <w:rsid w:val="00693ED1"/>
    <w:rsid w:val="006947EF"/>
    <w:rsid w:val="006950F1"/>
    <w:rsid w:val="00695793"/>
    <w:rsid w:val="0069584B"/>
    <w:rsid w:val="00695922"/>
    <w:rsid w:val="0069631D"/>
    <w:rsid w:val="00696E4C"/>
    <w:rsid w:val="00696E54"/>
    <w:rsid w:val="00696F39"/>
    <w:rsid w:val="0069738C"/>
    <w:rsid w:val="006976F5"/>
    <w:rsid w:val="006A0533"/>
    <w:rsid w:val="006A0A2F"/>
    <w:rsid w:val="006A0DDC"/>
    <w:rsid w:val="006A0E2C"/>
    <w:rsid w:val="006A0FD6"/>
    <w:rsid w:val="006A1827"/>
    <w:rsid w:val="006A18AC"/>
    <w:rsid w:val="006A2B06"/>
    <w:rsid w:val="006A2C01"/>
    <w:rsid w:val="006A2CD4"/>
    <w:rsid w:val="006A320E"/>
    <w:rsid w:val="006A398D"/>
    <w:rsid w:val="006A3D57"/>
    <w:rsid w:val="006A3FE6"/>
    <w:rsid w:val="006A47A7"/>
    <w:rsid w:val="006A4D45"/>
    <w:rsid w:val="006A5519"/>
    <w:rsid w:val="006A582B"/>
    <w:rsid w:val="006A5868"/>
    <w:rsid w:val="006A6285"/>
    <w:rsid w:val="006A6561"/>
    <w:rsid w:val="006A6568"/>
    <w:rsid w:val="006A65A4"/>
    <w:rsid w:val="006A7767"/>
    <w:rsid w:val="006A7F43"/>
    <w:rsid w:val="006B0068"/>
    <w:rsid w:val="006B0347"/>
    <w:rsid w:val="006B0693"/>
    <w:rsid w:val="006B088B"/>
    <w:rsid w:val="006B0E23"/>
    <w:rsid w:val="006B144A"/>
    <w:rsid w:val="006B15C9"/>
    <w:rsid w:val="006B1DF8"/>
    <w:rsid w:val="006B1FC0"/>
    <w:rsid w:val="006B202B"/>
    <w:rsid w:val="006B2668"/>
    <w:rsid w:val="006B2AEC"/>
    <w:rsid w:val="006B2C8E"/>
    <w:rsid w:val="006B307F"/>
    <w:rsid w:val="006B3222"/>
    <w:rsid w:val="006B3278"/>
    <w:rsid w:val="006B4802"/>
    <w:rsid w:val="006B4E17"/>
    <w:rsid w:val="006B4F7D"/>
    <w:rsid w:val="006B5258"/>
    <w:rsid w:val="006B52BC"/>
    <w:rsid w:val="006B58F4"/>
    <w:rsid w:val="006B5B0E"/>
    <w:rsid w:val="006B723C"/>
    <w:rsid w:val="006C0335"/>
    <w:rsid w:val="006C040F"/>
    <w:rsid w:val="006C04AA"/>
    <w:rsid w:val="006C0D7D"/>
    <w:rsid w:val="006C0F63"/>
    <w:rsid w:val="006C133D"/>
    <w:rsid w:val="006C1440"/>
    <w:rsid w:val="006C2A5F"/>
    <w:rsid w:val="006C2D2B"/>
    <w:rsid w:val="006C2F72"/>
    <w:rsid w:val="006C35D5"/>
    <w:rsid w:val="006C39C3"/>
    <w:rsid w:val="006C481D"/>
    <w:rsid w:val="006C4D18"/>
    <w:rsid w:val="006C5AB6"/>
    <w:rsid w:val="006C5B68"/>
    <w:rsid w:val="006C5CBD"/>
    <w:rsid w:val="006C5D99"/>
    <w:rsid w:val="006C6137"/>
    <w:rsid w:val="006C6261"/>
    <w:rsid w:val="006C6788"/>
    <w:rsid w:val="006C6FE2"/>
    <w:rsid w:val="006C7082"/>
    <w:rsid w:val="006C7841"/>
    <w:rsid w:val="006D0211"/>
    <w:rsid w:val="006D0A34"/>
    <w:rsid w:val="006D0C3E"/>
    <w:rsid w:val="006D141E"/>
    <w:rsid w:val="006D1A9B"/>
    <w:rsid w:val="006D1FB3"/>
    <w:rsid w:val="006D2134"/>
    <w:rsid w:val="006D2C87"/>
    <w:rsid w:val="006D32AF"/>
    <w:rsid w:val="006D3739"/>
    <w:rsid w:val="006D3CA3"/>
    <w:rsid w:val="006D44AA"/>
    <w:rsid w:val="006D4571"/>
    <w:rsid w:val="006D47CA"/>
    <w:rsid w:val="006D5277"/>
    <w:rsid w:val="006D5294"/>
    <w:rsid w:val="006D5465"/>
    <w:rsid w:val="006D56A0"/>
    <w:rsid w:val="006D6266"/>
    <w:rsid w:val="006D65C6"/>
    <w:rsid w:val="006D701F"/>
    <w:rsid w:val="006D7913"/>
    <w:rsid w:val="006E001D"/>
    <w:rsid w:val="006E0096"/>
    <w:rsid w:val="006E047E"/>
    <w:rsid w:val="006E0D2B"/>
    <w:rsid w:val="006E14E4"/>
    <w:rsid w:val="006E1685"/>
    <w:rsid w:val="006E1A15"/>
    <w:rsid w:val="006E225D"/>
    <w:rsid w:val="006E2CE5"/>
    <w:rsid w:val="006E2F08"/>
    <w:rsid w:val="006E3899"/>
    <w:rsid w:val="006E4AD4"/>
    <w:rsid w:val="006E51ED"/>
    <w:rsid w:val="006E5853"/>
    <w:rsid w:val="006E6003"/>
    <w:rsid w:val="006E6201"/>
    <w:rsid w:val="006E687E"/>
    <w:rsid w:val="006E695F"/>
    <w:rsid w:val="006E69F6"/>
    <w:rsid w:val="006E75C7"/>
    <w:rsid w:val="006E7E31"/>
    <w:rsid w:val="006F0B44"/>
    <w:rsid w:val="006F0D15"/>
    <w:rsid w:val="006F0FB7"/>
    <w:rsid w:val="006F10EF"/>
    <w:rsid w:val="006F1356"/>
    <w:rsid w:val="006F1CB0"/>
    <w:rsid w:val="006F2B19"/>
    <w:rsid w:val="006F333B"/>
    <w:rsid w:val="006F37B5"/>
    <w:rsid w:val="006F39CD"/>
    <w:rsid w:val="006F3B99"/>
    <w:rsid w:val="006F46B8"/>
    <w:rsid w:val="006F4C66"/>
    <w:rsid w:val="006F4D66"/>
    <w:rsid w:val="006F533D"/>
    <w:rsid w:val="006F562E"/>
    <w:rsid w:val="006F58FA"/>
    <w:rsid w:val="006F5DE4"/>
    <w:rsid w:val="006F69DB"/>
    <w:rsid w:val="006F6AF5"/>
    <w:rsid w:val="006F6CA9"/>
    <w:rsid w:val="006F76BE"/>
    <w:rsid w:val="006F7A0F"/>
    <w:rsid w:val="007008E2"/>
    <w:rsid w:val="007012DF"/>
    <w:rsid w:val="00701EAF"/>
    <w:rsid w:val="00701F0E"/>
    <w:rsid w:val="00702024"/>
    <w:rsid w:val="007028E9"/>
    <w:rsid w:val="0070293A"/>
    <w:rsid w:val="007031B9"/>
    <w:rsid w:val="007037DC"/>
    <w:rsid w:val="0070438E"/>
    <w:rsid w:val="007048C9"/>
    <w:rsid w:val="0070521B"/>
    <w:rsid w:val="0070565B"/>
    <w:rsid w:val="00705833"/>
    <w:rsid w:val="00706B14"/>
    <w:rsid w:val="00706B24"/>
    <w:rsid w:val="0070765F"/>
    <w:rsid w:val="007077C3"/>
    <w:rsid w:val="00707F74"/>
    <w:rsid w:val="00710778"/>
    <w:rsid w:val="00710905"/>
    <w:rsid w:val="00710A3D"/>
    <w:rsid w:val="0071122C"/>
    <w:rsid w:val="0071140B"/>
    <w:rsid w:val="00711C49"/>
    <w:rsid w:val="007121CD"/>
    <w:rsid w:val="00713465"/>
    <w:rsid w:val="00713D8D"/>
    <w:rsid w:val="0071443A"/>
    <w:rsid w:val="00714A42"/>
    <w:rsid w:val="0071534E"/>
    <w:rsid w:val="007156C2"/>
    <w:rsid w:val="0071588D"/>
    <w:rsid w:val="00715CE9"/>
    <w:rsid w:val="0071664D"/>
    <w:rsid w:val="007166CF"/>
    <w:rsid w:val="00716913"/>
    <w:rsid w:val="007174F5"/>
    <w:rsid w:val="0072087C"/>
    <w:rsid w:val="0072097B"/>
    <w:rsid w:val="00721123"/>
    <w:rsid w:val="0072141E"/>
    <w:rsid w:val="0072157C"/>
    <w:rsid w:val="007215A7"/>
    <w:rsid w:val="007217D1"/>
    <w:rsid w:val="00721CC7"/>
    <w:rsid w:val="0072240B"/>
    <w:rsid w:val="0072287C"/>
    <w:rsid w:val="00722CD9"/>
    <w:rsid w:val="007236B7"/>
    <w:rsid w:val="00723816"/>
    <w:rsid w:val="0072416C"/>
    <w:rsid w:val="00725299"/>
    <w:rsid w:val="00725322"/>
    <w:rsid w:val="00725549"/>
    <w:rsid w:val="00725DB4"/>
    <w:rsid w:val="00726D4F"/>
    <w:rsid w:val="00727000"/>
    <w:rsid w:val="00730B0F"/>
    <w:rsid w:val="007311F8"/>
    <w:rsid w:val="0073122D"/>
    <w:rsid w:val="007313B9"/>
    <w:rsid w:val="00731750"/>
    <w:rsid w:val="00731F43"/>
    <w:rsid w:val="00732049"/>
    <w:rsid w:val="00732491"/>
    <w:rsid w:val="007332A6"/>
    <w:rsid w:val="007333DA"/>
    <w:rsid w:val="007338A3"/>
    <w:rsid w:val="00733F15"/>
    <w:rsid w:val="0073403F"/>
    <w:rsid w:val="00734139"/>
    <w:rsid w:val="007341C0"/>
    <w:rsid w:val="007344A6"/>
    <w:rsid w:val="00734B1E"/>
    <w:rsid w:val="00734C2E"/>
    <w:rsid w:val="007351BB"/>
    <w:rsid w:val="007353D7"/>
    <w:rsid w:val="00735AC9"/>
    <w:rsid w:val="007363F9"/>
    <w:rsid w:val="007366C6"/>
    <w:rsid w:val="00736757"/>
    <w:rsid w:val="00737351"/>
    <w:rsid w:val="00737397"/>
    <w:rsid w:val="00737827"/>
    <w:rsid w:val="0073793D"/>
    <w:rsid w:val="007379AF"/>
    <w:rsid w:val="0074014E"/>
    <w:rsid w:val="007403A7"/>
    <w:rsid w:val="00740541"/>
    <w:rsid w:val="007405B2"/>
    <w:rsid w:val="00740DD4"/>
    <w:rsid w:val="00740E4A"/>
    <w:rsid w:val="00740EA8"/>
    <w:rsid w:val="007412A1"/>
    <w:rsid w:val="00743134"/>
    <w:rsid w:val="007432E2"/>
    <w:rsid w:val="007435CB"/>
    <w:rsid w:val="00743661"/>
    <w:rsid w:val="00743CA3"/>
    <w:rsid w:val="00743FFA"/>
    <w:rsid w:val="00745381"/>
    <w:rsid w:val="0074559A"/>
    <w:rsid w:val="00745B3D"/>
    <w:rsid w:val="00745C68"/>
    <w:rsid w:val="0074654A"/>
    <w:rsid w:val="00746841"/>
    <w:rsid w:val="007468D4"/>
    <w:rsid w:val="00746E9D"/>
    <w:rsid w:val="00747F61"/>
    <w:rsid w:val="0075012B"/>
    <w:rsid w:val="007502B6"/>
    <w:rsid w:val="0075070A"/>
    <w:rsid w:val="00750789"/>
    <w:rsid w:val="00750B7D"/>
    <w:rsid w:val="007512A0"/>
    <w:rsid w:val="00752066"/>
    <w:rsid w:val="007523D1"/>
    <w:rsid w:val="007526EE"/>
    <w:rsid w:val="00753088"/>
    <w:rsid w:val="007535E9"/>
    <w:rsid w:val="00753DBC"/>
    <w:rsid w:val="00755AC4"/>
    <w:rsid w:val="00755F32"/>
    <w:rsid w:val="007562A7"/>
    <w:rsid w:val="0075687E"/>
    <w:rsid w:val="00756D86"/>
    <w:rsid w:val="00756E30"/>
    <w:rsid w:val="00757534"/>
    <w:rsid w:val="007576AD"/>
    <w:rsid w:val="0076067D"/>
    <w:rsid w:val="00760B77"/>
    <w:rsid w:val="00760B8D"/>
    <w:rsid w:val="00760FE2"/>
    <w:rsid w:val="007610CF"/>
    <w:rsid w:val="007618B0"/>
    <w:rsid w:val="0076197F"/>
    <w:rsid w:val="007628B3"/>
    <w:rsid w:val="00763013"/>
    <w:rsid w:val="007630FF"/>
    <w:rsid w:val="00763204"/>
    <w:rsid w:val="0076495C"/>
    <w:rsid w:val="007649F6"/>
    <w:rsid w:val="00765C9F"/>
    <w:rsid w:val="00766705"/>
    <w:rsid w:val="0076699E"/>
    <w:rsid w:val="00766A2D"/>
    <w:rsid w:val="00766DEE"/>
    <w:rsid w:val="00766EA7"/>
    <w:rsid w:val="007675CE"/>
    <w:rsid w:val="0077007F"/>
    <w:rsid w:val="0077009F"/>
    <w:rsid w:val="00770343"/>
    <w:rsid w:val="0077097F"/>
    <w:rsid w:val="00770BA1"/>
    <w:rsid w:val="00770E85"/>
    <w:rsid w:val="007723AD"/>
    <w:rsid w:val="00772A65"/>
    <w:rsid w:val="00772FCF"/>
    <w:rsid w:val="0077320D"/>
    <w:rsid w:val="00773B92"/>
    <w:rsid w:val="00773BCC"/>
    <w:rsid w:val="0077422C"/>
    <w:rsid w:val="00774714"/>
    <w:rsid w:val="00774F34"/>
    <w:rsid w:val="007755B1"/>
    <w:rsid w:val="00775872"/>
    <w:rsid w:val="00775CA6"/>
    <w:rsid w:val="00775E60"/>
    <w:rsid w:val="00776330"/>
    <w:rsid w:val="00776FC5"/>
    <w:rsid w:val="00777103"/>
    <w:rsid w:val="007772C8"/>
    <w:rsid w:val="007773C4"/>
    <w:rsid w:val="007775FC"/>
    <w:rsid w:val="0077777E"/>
    <w:rsid w:val="0077796E"/>
    <w:rsid w:val="00777EEB"/>
    <w:rsid w:val="00780E5E"/>
    <w:rsid w:val="00780E75"/>
    <w:rsid w:val="00781608"/>
    <w:rsid w:val="0078185C"/>
    <w:rsid w:val="007829DF"/>
    <w:rsid w:val="00783514"/>
    <w:rsid w:val="007837CF"/>
    <w:rsid w:val="00783B19"/>
    <w:rsid w:val="0078437D"/>
    <w:rsid w:val="007844CB"/>
    <w:rsid w:val="00784BA8"/>
    <w:rsid w:val="00784CF9"/>
    <w:rsid w:val="007853E1"/>
    <w:rsid w:val="00785675"/>
    <w:rsid w:val="00785B68"/>
    <w:rsid w:val="007860E9"/>
    <w:rsid w:val="00786404"/>
    <w:rsid w:val="007864D3"/>
    <w:rsid w:val="00786B84"/>
    <w:rsid w:val="007875BF"/>
    <w:rsid w:val="00787983"/>
    <w:rsid w:val="00787CD7"/>
    <w:rsid w:val="0079052E"/>
    <w:rsid w:val="00790C51"/>
    <w:rsid w:val="00790EB0"/>
    <w:rsid w:val="00791470"/>
    <w:rsid w:val="00791A59"/>
    <w:rsid w:val="00791B66"/>
    <w:rsid w:val="00791BA9"/>
    <w:rsid w:val="00792AA8"/>
    <w:rsid w:val="00792C88"/>
    <w:rsid w:val="00792F44"/>
    <w:rsid w:val="00793426"/>
    <w:rsid w:val="00793F4A"/>
    <w:rsid w:val="00795919"/>
    <w:rsid w:val="00795D47"/>
    <w:rsid w:val="00796773"/>
    <w:rsid w:val="007967E6"/>
    <w:rsid w:val="0079692C"/>
    <w:rsid w:val="00797440"/>
    <w:rsid w:val="007976B8"/>
    <w:rsid w:val="00797B9E"/>
    <w:rsid w:val="00797C17"/>
    <w:rsid w:val="00797D00"/>
    <w:rsid w:val="007A0A49"/>
    <w:rsid w:val="007A131E"/>
    <w:rsid w:val="007A1D22"/>
    <w:rsid w:val="007A228B"/>
    <w:rsid w:val="007A337C"/>
    <w:rsid w:val="007A394B"/>
    <w:rsid w:val="007A397F"/>
    <w:rsid w:val="007A3BC8"/>
    <w:rsid w:val="007A4257"/>
    <w:rsid w:val="007A45C4"/>
    <w:rsid w:val="007A4782"/>
    <w:rsid w:val="007A4943"/>
    <w:rsid w:val="007A4AA8"/>
    <w:rsid w:val="007A62F7"/>
    <w:rsid w:val="007A6399"/>
    <w:rsid w:val="007A6406"/>
    <w:rsid w:val="007A6ABB"/>
    <w:rsid w:val="007A6DCF"/>
    <w:rsid w:val="007A7043"/>
    <w:rsid w:val="007A73CF"/>
    <w:rsid w:val="007B0282"/>
    <w:rsid w:val="007B0D7D"/>
    <w:rsid w:val="007B1857"/>
    <w:rsid w:val="007B1A4A"/>
    <w:rsid w:val="007B27DF"/>
    <w:rsid w:val="007B2BFF"/>
    <w:rsid w:val="007B31DD"/>
    <w:rsid w:val="007B3369"/>
    <w:rsid w:val="007B38C0"/>
    <w:rsid w:val="007B39A0"/>
    <w:rsid w:val="007B3FDE"/>
    <w:rsid w:val="007B485F"/>
    <w:rsid w:val="007B5204"/>
    <w:rsid w:val="007B5E01"/>
    <w:rsid w:val="007B643F"/>
    <w:rsid w:val="007B6CF8"/>
    <w:rsid w:val="007B6D61"/>
    <w:rsid w:val="007B7145"/>
    <w:rsid w:val="007B7422"/>
    <w:rsid w:val="007B7775"/>
    <w:rsid w:val="007B7922"/>
    <w:rsid w:val="007B7CB3"/>
    <w:rsid w:val="007C16EE"/>
    <w:rsid w:val="007C1DA6"/>
    <w:rsid w:val="007C2677"/>
    <w:rsid w:val="007C32FC"/>
    <w:rsid w:val="007C42A4"/>
    <w:rsid w:val="007C476B"/>
    <w:rsid w:val="007C4DCD"/>
    <w:rsid w:val="007C51FA"/>
    <w:rsid w:val="007C5D85"/>
    <w:rsid w:val="007C5E93"/>
    <w:rsid w:val="007C6A83"/>
    <w:rsid w:val="007C6B1A"/>
    <w:rsid w:val="007C711D"/>
    <w:rsid w:val="007C7789"/>
    <w:rsid w:val="007C7EDB"/>
    <w:rsid w:val="007C7F47"/>
    <w:rsid w:val="007D06CE"/>
    <w:rsid w:val="007D07CA"/>
    <w:rsid w:val="007D0AE7"/>
    <w:rsid w:val="007D100E"/>
    <w:rsid w:val="007D1AEE"/>
    <w:rsid w:val="007D1B95"/>
    <w:rsid w:val="007D1FC0"/>
    <w:rsid w:val="007D2296"/>
    <w:rsid w:val="007D22B9"/>
    <w:rsid w:val="007D24C6"/>
    <w:rsid w:val="007D2576"/>
    <w:rsid w:val="007D27F5"/>
    <w:rsid w:val="007D2803"/>
    <w:rsid w:val="007D2F44"/>
    <w:rsid w:val="007D3006"/>
    <w:rsid w:val="007D3619"/>
    <w:rsid w:val="007D36D7"/>
    <w:rsid w:val="007D38F4"/>
    <w:rsid w:val="007D3A4C"/>
    <w:rsid w:val="007D3BC9"/>
    <w:rsid w:val="007D3CBE"/>
    <w:rsid w:val="007D4201"/>
    <w:rsid w:val="007D426D"/>
    <w:rsid w:val="007D452E"/>
    <w:rsid w:val="007D4A0C"/>
    <w:rsid w:val="007D4BB8"/>
    <w:rsid w:val="007D576F"/>
    <w:rsid w:val="007D6039"/>
    <w:rsid w:val="007D6136"/>
    <w:rsid w:val="007E0C1F"/>
    <w:rsid w:val="007E0DCF"/>
    <w:rsid w:val="007E0FF2"/>
    <w:rsid w:val="007E1098"/>
    <w:rsid w:val="007E10AA"/>
    <w:rsid w:val="007E16A9"/>
    <w:rsid w:val="007E1A57"/>
    <w:rsid w:val="007E1E59"/>
    <w:rsid w:val="007E1EDE"/>
    <w:rsid w:val="007E39EB"/>
    <w:rsid w:val="007E3F9D"/>
    <w:rsid w:val="007E41D9"/>
    <w:rsid w:val="007E4230"/>
    <w:rsid w:val="007E455D"/>
    <w:rsid w:val="007E464B"/>
    <w:rsid w:val="007E539E"/>
    <w:rsid w:val="007E554E"/>
    <w:rsid w:val="007E60C2"/>
    <w:rsid w:val="007E6403"/>
    <w:rsid w:val="007E6490"/>
    <w:rsid w:val="007E6501"/>
    <w:rsid w:val="007E6568"/>
    <w:rsid w:val="007E7443"/>
    <w:rsid w:val="007E75A3"/>
    <w:rsid w:val="007E7C39"/>
    <w:rsid w:val="007F1439"/>
    <w:rsid w:val="007F21BB"/>
    <w:rsid w:val="007F2348"/>
    <w:rsid w:val="007F25DD"/>
    <w:rsid w:val="007F2819"/>
    <w:rsid w:val="007F2854"/>
    <w:rsid w:val="007F301A"/>
    <w:rsid w:val="007F33BB"/>
    <w:rsid w:val="007F36BD"/>
    <w:rsid w:val="007F36FC"/>
    <w:rsid w:val="007F374A"/>
    <w:rsid w:val="007F3D46"/>
    <w:rsid w:val="007F4329"/>
    <w:rsid w:val="007F496A"/>
    <w:rsid w:val="007F5151"/>
    <w:rsid w:val="007F53D2"/>
    <w:rsid w:val="007F5EC8"/>
    <w:rsid w:val="007F5F03"/>
    <w:rsid w:val="007F6931"/>
    <w:rsid w:val="007F700A"/>
    <w:rsid w:val="007F72E4"/>
    <w:rsid w:val="007F7B47"/>
    <w:rsid w:val="007F7BC6"/>
    <w:rsid w:val="008001EC"/>
    <w:rsid w:val="008004DA"/>
    <w:rsid w:val="00800DB4"/>
    <w:rsid w:val="00800FB4"/>
    <w:rsid w:val="0080148B"/>
    <w:rsid w:val="008020B2"/>
    <w:rsid w:val="00802252"/>
    <w:rsid w:val="00802322"/>
    <w:rsid w:val="00802521"/>
    <w:rsid w:val="008025F6"/>
    <w:rsid w:val="0080261A"/>
    <w:rsid w:val="00802D70"/>
    <w:rsid w:val="00803BF9"/>
    <w:rsid w:val="00803C00"/>
    <w:rsid w:val="008043A7"/>
    <w:rsid w:val="00804B23"/>
    <w:rsid w:val="00804C09"/>
    <w:rsid w:val="00804D39"/>
    <w:rsid w:val="00804D3E"/>
    <w:rsid w:val="0080515B"/>
    <w:rsid w:val="00805784"/>
    <w:rsid w:val="00805A75"/>
    <w:rsid w:val="00806006"/>
    <w:rsid w:val="0080664D"/>
    <w:rsid w:val="008067CE"/>
    <w:rsid w:val="00806A00"/>
    <w:rsid w:val="0080743B"/>
    <w:rsid w:val="00810077"/>
    <w:rsid w:val="008100AF"/>
    <w:rsid w:val="00810232"/>
    <w:rsid w:val="008106F0"/>
    <w:rsid w:val="008107D2"/>
    <w:rsid w:val="0081092E"/>
    <w:rsid w:val="008109A4"/>
    <w:rsid w:val="00810B39"/>
    <w:rsid w:val="0081105E"/>
    <w:rsid w:val="0081109E"/>
    <w:rsid w:val="0081141A"/>
    <w:rsid w:val="00811519"/>
    <w:rsid w:val="0081168F"/>
    <w:rsid w:val="00811F94"/>
    <w:rsid w:val="00811F96"/>
    <w:rsid w:val="00812B81"/>
    <w:rsid w:val="008139BE"/>
    <w:rsid w:val="00814F05"/>
    <w:rsid w:val="008153C9"/>
    <w:rsid w:val="00815570"/>
    <w:rsid w:val="008157BD"/>
    <w:rsid w:val="0081588B"/>
    <w:rsid w:val="00817252"/>
    <w:rsid w:val="00817602"/>
    <w:rsid w:val="008176C9"/>
    <w:rsid w:val="00817ACA"/>
    <w:rsid w:val="00817F7D"/>
    <w:rsid w:val="00820A1C"/>
    <w:rsid w:val="00821112"/>
    <w:rsid w:val="008212C0"/>
    <w:rsid w:val="00821382"/>
    <w:rsid w:val="0082143C"/>
    <w:rsid w:val="00822311"/>
    <w:rsid w:val="00822363"/>
    <w:rsid w:val="00822374"/>
    <w:rsid w:val="008223B6"/>
    <w:rsid w:val="008223E2"/>
    <w:rsid w:val="008234A6"/>
    <w:rsid w:val="00823798"/>
    <w:rsid w:val="00823C4C"/>
    <w:rsid w:val="00823DA8"/>
    <w:rsid w:val="00824FC0"/>
    <w:rsid w:val="008253D4"/>
    <w:rsid w:val="008254FE"/>
    <w:rsid w:val="0082565F"/>
    <w:rsid w:val="00825946"/>
    <w:rsid w:val="00826967"/>
    <w:rsid w:val="00826A28"/>
    <w:rsid w:val="0082707C"/>
    <w:rsid w:val="00830B46"/>
    <w:rsid w:val="00831491"/>
    <w:rsid w:val="008314F8"/>
    <w:rsid w:val="00831542"/>
    <w:rsid w:val="00831FC2"/>
    <w:rsid w:val="0083244F"/>
    <w:rsid w:val="00832BB4"/>
    <w:rsid w:val="00832C85"/>
    <w:rsid w:val="00832DB3"/>
    <w:rsid w:val="00832FFD"/>
    <w:rsid w:val="008331C8"/>
    <w:rsid w:val="00833B58"/>
    <w:rsid w:val="00833CB4"/>
    <w:rsid w:val="00833DE0"/>
    <w:rsid w:val="00834050"/>
    <w:rsid w:val="00834583"/>
    <w:rsid w:val="00834E06"/>
    <w:rsid w:val="00835394"/>
    <w:rsid w:val="00835E76"/>
    <w:rsid w:val="00836757"/>
    <w:rsid w:val="00836B03"/>
    <w:rsid w:val="00836D55"/>
    <w:rsid w:val="00836F45"/>
    <w:rsid w:val="0083704B"/>
    <w:rsid w:val="008370F6"/>
    <w:rsid w:val="0083762E"/>
    <w:rsid w:val="00837B42"/>
    <w:rsid w:val="00837E54"/>
    <w:rsid w:val="00840627"/>
    <w:rsid w:val="00841BE4"/>
    <w:rsid w:val="00841D55"/>
    <w:rsid w:val="008425EB"/>
    <w:rsid w:val="00842672"/>
    <w:rsid w:val="00842CB0"/>
    <w:rsid w:val="00842E8F"/>
    <w:rsid w:val="00843204"/>
    <w:rsid w:val="008433D9"/>
    <w:rsid w:val="008436E9"/>
    <w:rsid w:val="00843CF2"/>
    <w:rsid w:val="00843DBF"/>
    <w:rsid w:val="00843F08"/>
    <w:rsid w:val="0084447D"/>
    <w:rsid w:val="00844B3A"/>
    <w:rsid w:val="00844DA6"/>
    <w:rsid w:val="0084552C"/>
    <w:rsid w:val="00845752"/>
    <w:rsid w:val="008458F8"/>
    <w:rsid w:val="00845D60"/>
    <w:rsid w:val="008462E6"/>
    <w:rsid w:val="00847020"/>
    <w:rsid w:val="0084707A"/>
    <w:rsid w:val="008479ED"/>
    <w:rsid w:val="0085011C"/>
    <w:rsid w:val="00850313"/>
    <w:rsid w:val="00850FAE"/>
    <w:rsid w:val="0085276B"/>
    <w:rsid w:val="00852814"/>
    <w:rsid w:val="00852A4B"/>
    <w:rsid w:val="00852F0D"/>
    <w:rsid w:val="00852FCC"/>
    <w:rsid w:val="00853EF5"/>
    <w:rsid w:val="0085443C"/>
    <w:rsid w:val="00854A2D"/>
    <w:rsid w:val="00854AB0"/>
    <w:rsid w:val="00854B7D"/>
    <w:rsid w:val="008550CF"/>
    <w:rsid w:val="008553F1"/>
    <w:rsid w:val="008557D3"/>
    <w:rsid w:val="00855B9E"/>
    <w:rsid w:val="00856365"/>
    <w:rsid w:val="00856432"/>
    <w:rsid w:val="00856D26"/>
    <w:rsid w:val="008579AC"/>
    <w:rsid w:val="00857B6D"/>
    <w:rsid w:val="008605E9"/>
    <w:rsid w:val="00861279"/>
    <w:rsid w:val="008627D5"/>
    <w:rsid w:val="008627F1"/>
    <w:rsid w:val="00862C96"/>
    <w:rsid w:val="00863196"/>
    <w:rsid w:val="008634D1"/>
    <w:rsid w:val="008635FD"/>
    <w:rsid w:val="00863EE2"/>
    <w:rsid w:val="00864872"/>
    <w:rsid w:val="008651BD"/>
    <w:rsid w:val="008656D3"/>
    <w:rsid w:val="00865F75"/>
    <w:rsid w:val="008663F9"/>
    <w:rsid w:val="00866646"/>
    <w:rsid w:val="00866D7D"/>
    <w:rsid w:val="00866F72"/>
    <w:rsid w:val="008674E7"/>
    <w:rsid w:val="00867A8F"/>
    <w:rsid w:val="00867D97"/>
    <w:rsid w:val="00870155"/>
    <w:rsid w:val="008703AD"/>
    <w:rsid w:val="0087095B"/>
    <w:rsid w:val="00870B72"/>
    <w:rsid w:val="00872742"/>
    <w:rsid w:val="0087295F"/>
    <w:rsid w:val="00872A14"/>
    <w:rsid w:val="00872A5E"/>
    <w:rsid w:val="00872D49"/>
    <w:rsid w:val="008731D8"/>
    <w:rsid w:val="0087388C"/>
    <w:rsid w:val="008740BF"/>
    <w:rsid w:val="008741B1"/>
    <w:rsid w:val="0087423A"/>
    <w:rsid w:val="008750BA"/>
    <w:rsid w:val="0087616B"/>
    <w:rsid w:val="0087659C"/>
    <w:rsid w:val="00877026"/>
    <w:rsid w:val="008772FB"/>
    <w:rsid w:val="00877B90"/>
    <w:rsid w:val="0088079A"/>
    <w:rsid w:val="008807D0"/>
    <w:rsid w:val="008807FE"/>
    <w:rsid w:val="00881CC6"/>
    <w:rsid w:val="00881D9F"/>
    <w:rsid w:val="0088226F"/>
    <w:rsid w:val="008824AB"/>
    <w:rsid w:val="00882B49"/>
    <w:rsid w:val="00883274"/>
    <w:rsid w:val="008834B1"/>
    <w:rsid w:val="00883C94"/>
    <w:rsid w:val="00884942"/>
    <w:rsid w:val="00884EAE"/>
    <w:rsid w:val="008854F6"/>
    <w:rsid w:val="008856F5"/>
    <w:rsid w:val="00885AE9"/>
    <w:rsid w:val="0088684B"/>
    <w:rsid w:val="00886953"/>
    <w:rsid w:val="0088724A"/>
    <w:rsid w:val="00887359"/>
    <w:rsid w:val="00887687"/>
    <w:rsid w:val="00887900"/>
    <w:rsid w:val="008900C0"/>
    <w:rsid w:val="008901B1"/>
    <w:rsid w:val="008901CA"/>
    <w:rsid w:val="0089081D"/>
    <w:rsid w:val="0089094E"/>
    <w:rsid w:val="0089148B"/>
    <w:rsid w:val="00891E92"/>
    <w:rsid w:val="00892D3F"/>
    <w:rsid w:val="0089347E"/>
    <w:rsid w:val="00893BDB"/>
    <w:rsid w:val="0089401D"/>
    <w:rsid w:val="008941F4"/>
    <w:rsid w:val="008943D8"/>
    <w:rsid w:val="0089456B"/>
    <w:rsid w:val="008948AB"/>
    <w:rsid w:val="0089519B"/>
    <w:rsid w:val="00896BE3"/>
    <w:rsid w:val="0089777B"/>
    <w:rsid w:val="0089793D"/>
    <w:rsid w:val="008A0270"/>
    <w:rsid w:val="008A03E2"/>
    <w:rsid w:val="008A0AE5"/>
    <w:rsid w:val="008A15DB"/>
    <w:rsid w:val="008A1A5C"/>
    <w:rsid w:val="008A1AB6"/>
    <w:rsid w:val="008A22C5"/>
    <w:rsid w:val="008A2A2B"/>
    <w:rsid w:val="008A2A50"/>
    <w:rsid w:val="008A3B4F"/>
    <w:rsid w:val="008A4410"/>
    <w:rsid w:val="008A4924"/>
    <w:rsid w:val="008A4B50"/>
    <w:rsid w:val="008A4CCB"/>
    <w:rsid w:val="008A4F8F"/>
    <w:rsid w:val="008A5194"/>
    <w:rsid w:val="008A6193"/>
    <w:rsid w:val="008A658F"/>
    <w:rsid w:val="008A68B3"/>
    <w:rsid w:val="008A69D6"/>
    <w:rsid w:val="008A7010"/>
    <w:rsid w:val="008A7088"/>
    <w:rsid w:val="008B0A0B"/>
    <w:rsid w:val="008B0EEF"/>
    <w:rsid w:val="008B107D"/>
    <w:rsid w:val="008B1333"/>
    <w:rsid w:val="008B135C"/>
    <w:rsid w:val="008B136D"/>
    <w:rsid w:val="008B16F1"/>
    <w:rsid w:val="008B17F7"/>
    <w:rsid w:val="008B1831"/>
    <w:rsid w:val="008B28C9"/>
    <w:rsid w:val="008B4144"/>
    <w:rsid w:val="008B46FE"/>
    <w:rsid w:val="008B4B7A"/>
    <w:rsid w:val="008B5741"/>
    <w:rsid w:val="008B582C"/>
    <w:rsid w:val="008B598B"/>
    <w:rsid w:val="008B6058"/>
    <w:rsid w:val="008B6FBB"/>
    <w:rsid w:val="008B7999"/>
    <w:rsid w:val="008C09FC"/>
    <w:rsid w:val="008C0BF0"/>
    <w:rsid w:val="008C0ECE"/>
    <w:rsid w:val="008C1867"/>
    <w:rsid w:val="008C2526"/>
    <w:rsid w:val="008C293C"/>
    <w:rsid w:val="008C3752"/>
    <w:rsid w:val="008C40E1"/>
    <w:rsid w:val="008C445C"/>
    <w:rsid w:val="008C4855"/>
    <w:rsid w:val="008C4994"/>
    <w:rsid w:val="008C4BB2"/>
    <w:rsid w:val="008C4D61"/>
    <w:rsid w:val="008C6868"/>
    <w:rsid w:val="008C68F5"/>
    <w:rsid w:val="008C6D38"/>
    <w:rsid w:val="008C745F"/>
    <w:rsid w:val="008C778F"/>
    <w:rsid w:val="008C7AE0"/>
    <w:rsid w:val="008C7E1E"/>
    <w:rsid w:val="008D07C2"/>
    <w:rsid w:val="008D0CA0"/>
    <w:rsid w:val="008D14F2"/>
    <w:rsid w:val="008D177A"/>
    <w:rsid w:val="008D1A1D"/>
    <w:rsid w:val="008D2266"/>
    <w:rsid w:val="008D241E"/>
    <w:rsid w:val="008D24ED"/>
    <w:rsid w:val="008D2590"/>
    <w:rsid w:val="008D276A"/>
    <w:rsid w:val="008D295A"/>
    <w:rsid w:val="008D29EA"/>
    <w:rsid w:val="008D2A21"/>
    <w:rsid w:val="008D2B86"/>
    <w:rsid w:val="008D2D53"/>
    <w:rsid w:val="008D3DB5"/>
    <w:rsid w:val="008D4372"/>
    <w:rsid w:val="008D4557"/>
    <w:rsid w:val="008D68F2"/>
    <w:rsid w:val="008D757B"/>
    <w:rsid w:val="008D767F"/>
    <w:rsid w:val="008D7861"/>
    <w:rsid w:val="008D7877"/>
    <w:rsid w:val="008D7CC6"/>
    <w:rsid w:val="008D7D5D"/>
    <w:rsid w:val="008E0060"/>
    <w:rsid w:val="008E04E6"/>
    <w:rsid w:val="008E0CB6"/>
    <w:rsid w:val="008E1BE8"/>
    <w:rsid w:val="008E1E29"/>
    <w:rsid w:val="008E1F77"/>
    <w:rsid w:val="008E25F0"/>
    <w:rsid w:val="008E2BD2"/>
    <w:rsid w:val="008E3096"/>
    <w:rsid w:val="008E30E8"/>
    <w:rsid w:val="008E3C5C"/>
    <w:rsid w:val="008E3ECF"/>
    <w:rsid w:val="008E437F"/>
    <w:rsid w:val="008E45A9"/>
    <w:rsid w:val="008E568D"/>
    <w:rsid w:val="008E5798"/>
    <w:rsid w:val="008E5F90"/>
    <w:rsid w:val="008E60D8"/>
    <w:rsid w:val="008E6139"/>
    <w:rsid w:val="008E67DB"/>
    <w:rsid w:val="008E68D1"/>
    <w:rsid w:val="008E70B2"/>
    <w:rsid w:val="008E7220"/>
    <w:rsid w:val="008E7657"/>
    <w:rsid w:val="008E77DC"/>
    <w:rsid w:val="008F067F"/>
    <w:rsid w:val="008F0DBC"/>
    <w:rsid w:val="008F16BB"/>
    <w:rsid w:val="008F1754"/>
    <w:rsid w:val="008F1AA1"/>
    <w:rsid w:val="008F228B"/>
    <w:rsid w:val="008F2A07"/>
    <w:rsid w:val="008F2D61"/>
    <w:rsid w:val="008F34F1"/>
    <w:rsid w:val="008F3B65"/>
    <w:rsid w:val="008F47AA"/>
    <w:rsid w:val="008F4BFF"/>
    <w:rsid w:val="008F4E4F"/>
    <w:rsid w:val="008F5164"/>
    <w:rsid w:val="008F56C4"/>
    <w:rsid w:val="008F5EEC"/>
    <w:rsid w:val="008F6974"/>
    <w:rsid w:val="008F6A5C"/>
    <w:rsid w:val="008F6ACC"/>
    <w:rsid w:val="008F7C55"/>
    <w:rsid w:val="009001B4"/>
    <w:rsid w:val="0090124A"/>
    <w:rsid w:val="00902A9D"/>
    <w:rsid w:val="00902C72"/>
    <w:rsid w:val="00903BE0"/>
    <w:rsid w:val="009043C0"/>
    <w:rsid w:val="00904543"/>
    <w:rsid w:val="00904571"/>
    <w:rsid w:val="00904992"/>
    <w:rsid w:val="00905595"/>
    <w:rsid w:val="0090608A"/>
    <w:rsid w:val="00906429"/>
    <w:rsid w:val="00906555"/>
    <w:rsid w:val="009068DD"/>
    <w:rsid w:val="00906E41"/>
    <w:rsid w:val="00906F61"/>
    <w:rsid w:val="009070B9"/>
    <w:rsid w:val="0090716D"/>
    <w:rsid w:val="009076AA"/>
    <w:rsid w:val="009105DA"/>
    <w:rsid w:val="0091087D"/>
    <w:rsid w:val="00910A00"/>
    <w:rsid w:val="00910BFF"/>
    <w:rsid w:val="00910FE0"/>
    <w:rsid w:val="009110ED"/>
    <w:rsid w:val="00911528"/>
    <w:rsid w:val="00911E85"/>
    <w:rsid w:val="00912A66"/>
    <w:rsid w:val="00912B6B"/>
    <w:rsid w:val="00912EFC"/>
    <w:rsid w:val="009136B5"/>
    <w:rsid w:val="00913F58"/>
    <w:rsid w:val="00913F97"/>
    <w:rsid w:val="0091437E"/>
    <w:rsid w:val="009152B7"/>
    <w:rsid w:val="00915744"/>
    <w:rsid w:val="009158BF"/>
    <w:rsid w:val="0091641E"/>
    <w:rsid w:val="00920108"/>
    <w:rsid w:val="009203D4"/>
    <w:rsid w:val="00920E06"/>
    <w:rsid w:val="00920FE2"/>
    <w:rsid w:val="00921406"/>
    <w:rsid w:val="00921461"/>
    <w:rsid w:val="00921572"/>
    <w:rsid w:val="009218AA"/>
    <w:rsid w:val="00921FC2"/>
    <w:rsid w:val="00922906"/>
    <w:rsid w:val="00922F8C"/>
    <w:rsid w:val="00923178"/>
    <w:rsid w:val="009231F7"/>
    <w:rsid w:val="0092337A"/>
    <w:rsid w:val="0092339F"/>
    <w:rsid w:val="00923A0A"/>
    <w:rsid w:val="00924678"/>
    <w:rsid w:val="00924999"/>
    <w:rsid w:val="00925985"/>
    <w:rsid w:val="009260EF"/>
    <w:rsid w:val="00926F35"/>
    <w:rsid w:val="00926FF2"/>
    <w:rsid w:val="009272CC"/>
    <w:rsid w:val="00927B98"/>
    <w:rsid w:val="00927BB6"/>
    <w:rsid w:val="00930C80"/>
    <w:rsid w:val="00931866"/>
    <w:rsid w:val="0093229A"/>
    <w:rsid w:val="009322EB"/>
    <w:rsid w:val="0093265E"/>
    <w:rsid w:val="009328C4"/>
    <w:rsid w:val="00932B45"/>
    <w:rsid w:val="0093307A"/>
    <w:rsid w:val="009338B8"/>
    <w:rsid w:val="00933A0D"/>
    <w:rsid w:val="009341B5"/>
    <w:rsid w:val="009346A7"/>
    <w:rsid w:val="0093489A"/>
    <w:rsid w:val="00934D71"/>
    <w:rsid w:val="0093505C"/>
    <w:rsid w:val="0093566E"/>
    <w:rsid w:val="009357D3"/>
    <w:rsid w:val="00935A5B"/>
    <w:rsid w:val="00935A88"/>
    <w:rsid w:val="00935E3F"/>
    <w:rsid w:val="00935ED3"/>
    <w:rsid w:val="0093671F"/>
    <w:rsid w:val="00936892"/>
    <w:rsid w:val="00936E4B"/>
    <w:rsid w:val="009373E0"/>
    <w:rsid w:val="00937751"/>
    <w:rsid w:val="009378FB"/>
    <w:rsid w:val="00940ADA"/>
    <w:rsid w:val="00941553"/>
    <w:rsid w:val="00941C3D"/>
    <w:rsid w:val="0094206A"/>
    <w:rsid w:val="00942300"/>
    <w:rsid w:val="00942343"/>
    <w:rsid w:val="00942E24"/>
    <w:rsid w:val="009434EF"/>
    <w:rsid w:val="00943DC2"/>
    <w:rsid w:val="009440C5"/>
    <w:rsid w:val="00945318"/>
    <w:rsid w:val="00945716"/>
    <w:rsid w:val="009457A3"/>
    <w:rsid w:val="00947580"/>
    <w:rsid w:val="009475F8"/>
    <w:rsid w:val="00950605"/>
    <w:rsid w:val="00950DE9"/>
    <w:rsid w:val="0095108D"/>
    <w:rsid w:val="0095146E"/>
    <w:rsid w:val="00951617"/>
    <w:rsid w:val="009519F0"/>
    <w:rsid w:val="00952651"/>
    <w:rsid w:val="009528C1"/>
    <w:rsid w:val="00952FCF"/>
    <w:rsid w:val="00952FDD"/>
    <w:rsid w:val="00953766"/>
    <w:rsid w:val="0095395C"/>
    <w:rsid w:val="00953E96"/>
    <w:rsid w:val="00954600"/>
    <w:rsid w:val="00954ADA"/>
    <w:rsid w:val="00954CB7"/>
    <w:rsid w:val="00954CF9"/>
    <w:rsid w:val="00956657"/>
    <w:rsid w:val="00956769"/>
    <w:rsid w:val="0095684C"/>
    <w:rsid w:val="009569D3"/>
    <w:rsid w:val="00956B66"/>
    <w:rsid w:val="00957252"/>
    <w:rsid w:val="00957807"/>
    <w:rsid w:val="00957865"/>
    <w:rsid w:val="00957BFA"/>
    <w:rsid w:val="00960493"/>
    <w:rsid w:val="009605DB"/>
    <w:rsid w:val="00960B36"/>
    <w:rsid w:val="00960C33"/>
    <w:rsid w:val="00960EF5"/>
    <w:rsid w:val="00960F34"/>
    <w:rsid w:val="00961030"/>
    <w:rsid w:val="00961742"/>
    <w:rsid w:val="0096400E"/>
    <w:rsid w:val="00964089"/>
    <w:rsid w:val="00964B7A"/>
    <w:rsid w:val="00964F87"/>
    <w:rsid w:val="00965261"/>
    <w:rsid w:val="00965344"/>
    <w:rsid w:val="00965F71"/>
    <w:rsid w:val="009669DC"/>
    <w:rsid w:val="00966B8C"/>
    <w:rsid w:val="00966BDF"/>
    <w:rsid w:val="0096711A"/>
    <w:rsid w:val="00967141"/>
    <w:rsid w:val="0096739A"/>
    <w:rsid w:val="00967A19"/>
    <w:rsid w:val="00967DC4"/>
    <w:rsid w:val="0097036D"/>
    <w:rsid w:val="00970D70"/>
    <w:rsid w:val="00970D7F"/>
    <w:rsid w:val="00970F49"/>
    <w:rsid w:val="009724D6"/>
    <w:rsid w:val="00972DCE"/>
    <w:rsid w:val="00972DFD"/>
    <w:rsid w:val="0097354C"/>
    <w:rsid w:val="009739B6"/>
    <w:rsid w:val="00973B89"/>
    <w:rsid w:val="00973F8C"/>
    <w:rsid w:val="00974120"/>
    <w:rsid w:val="00974EC8"/>
    <w:rsid w:val="00975138"/>
    <w:rsid w:val="00975286"/>
    <w:rsid w:val="00975C9F"/>
    <w:rsid w:val="00975D4F"/>
    <w:rsid w:val="009760A5"/>
    <w:rsid w:val="00976D0A"/>
    <w:rsid w:val="0097716E"/>
    <w:rsid w:val="009775A4"/>
    <w:rsid w:val="00977703"/>
    <w:rsid w:val="0097783C"/>
    <w:rsid w:val="0098041D"/>
    <w:rsid w:val="00980443"/>
    <w:rsid w:val="0098076A"/>
    <w:rsid w:val="00980B16"/>
    <w:rsid w:val="009810F6"/>
    <w:rsid w:val="009814A1"/>
    <w:rsid w:val="00981703"/>
    <w:rsid w:val="009818B3"/>
    <w:rsid w:val="009822A1"/>
    <w:rsid w:val="009824FC"/>
    <w:rsid w:val="00982C34"/>
    <w:rsid w:val="009835D5"/>
    <w:rsid w:val="009845F8"/>
    <w:rsid w:val="00984600"/>
    <w:rsid w:val="0098513A"/>
    <w:rsid w:val="009854B9"/>
    <w:rsid w:val="00986607"/>
    <w:rsid w:val="00986C0B"/>
    <w:rsid w:val="0098710C"/>
    <w:rsid w:val="009875BE"/>
    <w:rsid w:val="00987D03"/>
    <w:rsid w:val="00990C3B"/>
    <w:rsid w:val="00990E8C"/>
    <w:rsid w:val="00991EB3"/>
    <w:rsid w:val="00992021"/>
    <w:rsid w:val="0099276A"/>
    <w:rsid w:val="00992858"/>
    <w:rsid w:val="00992E6A"/>
    <w:rsid w:val="009932DE"/>
    <w:rsid w:val="0099352F"/>
    <w:rsid w:val="00993A69"/>
    <w:rsid w:val="009940DC"/>
    <w:rsid w:val="009945B4"/>
    <w:rsid w:val="0099487D"/>
    <w:rsid w:val="00994892"/>
    <w:rsid w:val="009954BA"/>
    <w:rsid w:val="00995971"/>
    <w:rsid w:val="00996990"/>
    <w:rsid w:val="00996C37"/>
    <w:rsid w:val="009975CF"/>
    <w:rsid w:val="00997968"/>
    <w:rsid w:val="00997A90"/>
    <w:rsid w:val="00997C6C"/>
    <w:rsid w:val="009A000D"/>
    <w:rsid w:val="009A0087"/>
    <w:rsid w:val="009A0129"/>
    <w:rsid w:val="009A0A5D"/>
    <w:rsid w:val="009A11BA"/>
    <w:rsid w:val="009A14B2"/>
    <w:rsid w:val="009A1C8B"/>
    <w:rsid w:val="009A1EF3"/>
    <w:rsid w:val="009A1F0D"/>
    <w:rsid w:val="009A21C0"/>
    <w:rsid w:val="009A248C"/>
    <w:rsid w:val="009A2768"/>
    <w:rsid w:val="009A3101"/>
    <w:rsid w:val="009A3B23"/>
    <w:rsid w:val="009A3E85"/>
    <w:rsid w:val="009A4EDD"/>
    <w:rsid w:val="009A51A5"/>
    <w:rsid w:val="009A6BC4"/>
    <w:rsid w:val="009A6E46"/>
    <w:rsid w:val="009A7B1C"/>
    <w:rsid w:val="009A7FBE"/>
    <w:rsid w:val="009B0444"/>
    <w:rsid w:val="009B045F"/>
    <w:rsid w:val="009B0B48"/>
    <w:rsid w:val="009B0BFE"/>
    <w:rsid w:val="009B0EB5"/>
    <w:rsid w:val="009B1708"/>
    <w:rsid w:val="009B1DEF"/>
    <w:rsid w:val="009B1EBE"/>
    <w:rsid w:val="009B24DD"/>
    <w:rsid w:val="009B3E86"/>
    <w:rsid w:val="009B4789"/>
    <w:rsid w:val="009B4EAB"/>
    <w:rsid w:val="009B4EC2"/>
    <w:rsid w:val="009B5672"/>
    <w:rsid w:val="009B58D4"/>
    <w:rsid w:val="009B59E8"/>
    <w:rsid w:val="009B5B09"/>
    <w:rsid w:val="009B5C2A"/>
    <w:rsid w:val="009B6AFE"/>
    <w:rsid w:val="009B6EE7"/>
    <w:rsid w:val="009C021C"/>
    <w:rsid w:val="009C02F0"/>
    <w:rsid w:val="009C09FB"/>
    <w:rsid w:val="009C1C4F"/>
    <w:rsid w:val="009C201E"/>
    <w:rsid w:val="009C2295"/>
    <w:rsid w:val="009C26A9"/>
    <w:rsid w:val="009C31E5"/>
    <w:rsid w:val="009C42C3"/>
    <w:rsid w:val="009C43B5"/>
    <w:rsid w:val="009C4619"/>
    <w:rsid w:val="009C4662"/>
    <w:rsid w:val="009C4C84"/>
    <w:rsid w:val="009C57C4"/>
    <w:rsid w:val="009C58D6"/>
    <w:rsid w:val="009C592D"/>
    <w:rsid w:val="009C6F5A"/>
    <w:rsid w:val="009C6FD5"/>
    <w:rsid w:val="009C7371"/>
    <w:rsid w:val="009C793E"/>
    <w:rsid w:val="009C7A6C"/>
    <w:rsid w:val="009C7A90"/>
    <w:rsid w:val="009C7CE8"/>
    <w:rsid w:val="009C7DC4"/>
    <w:rsid w:val="009D05C9"/>
    <w:rsid w:val="009D07DF"/>
    <w:rsid w:val="009D0A23"/>
    <w:rsid w:val="009D1727"/>
    <w:rsid w:val="009D1BE5"/>
    <w:rsid w:val="009D1CC3"/>
    <w:rsid w:val="009D2BAC"/>
    <w:rsid w:val="009D3844"/>
    <w:rsid w:val="009D3CC2"/>
    <w:rsid w:val="009D478B"/>
    <w:rsid w:val="009D500C"/>
    <w:rsid w:val="009D538C"/>
    <w:rsid w:val="009D55D6"/>
    <w:rsid w:val="009D5BAB"/>
    <w:rsid w:val="009D5D6F"/>
    <w:rsid w:val="009D6AA5"/>
    <w:rsid w:val="009D7634"/>
    <w:rsid w:val="009D772A"/>
    <w:rsid w:val="009E013D"/>
    <w:rsid w:val="009E0578"/>
    <w:rsid w:val="009E05B7"/>
    <w:rsid w:val="009E0632"/>
    <w:rsid w:val="009E0D6D"/>
    <w:rsid w:val="009E11B2"/>
    <w:rsid w:val="009E1B9F"/>
    <w:rsid w:val="009E1CE9"/>
    <w:rsid w:val="009E2212"/>
    <w:rsid w:val="009E25D3"/>
    <w:rsid w:val="009E31F4"/>
    <w:rsid w:val="009E3715"/>
    <w:rsid w:val="009E3B43"/>
    <w:rsid w:val="009E401E"/>
    <w:rsid w:val="009E4918"/>
    <w:rsid w:val="009E512F"/>
    <w:rsid w:val="009E57A8"/>
    <w:rsid w:val="009E6010"/>
    <w:rsid w:val="009E61E6"/>
    <w:rsid w:val="009E6C67"/>
    <w:rsid w:val="009E6F5F"/>
    <w:rsid w:val="009F028E"/>
    <w:rsid w:val="009F052F"/>
    <w:rsid w:val="009F0BE4"/>
    <w:rsid w:val="009F0D60"/>
    <w:rsid w:val="009F158D"/>
    <w:rsid w:val="009F1D0F"/>
    <w:rsid w:val="009F1FE9"/>
    <w:rsid w:val="009F2092"/>
    <w:rsid w:val="009F3713"/>
    <w:rsid w:val="009F3FDB"/>
    <w:rsid w:val="009F43B1"/>
    <w:rsid w:val="009F519F"/>
    <w:rsid w:val="009F55A1"/>
    <w:rsid w:val="009F57AB"/>
    <w:rsid w:val="009F5B95"/>
    <w:rsid w:val="009F6693"/>
    <w:rsid w:val="009F71FB"/>
    <w:rsid w:val="009F76E3"/>
    <w:rsid w:val="009F7AC0"/>
    <w:rsid w:val="00A0006A"/>
    <w:rsid w:val="00A003C2"/>
    <w:rsid w:val="00A00A3C"/>
    <w:rsid w:val="00A016C7"/>
    <w:rsid w:val="00A01D6B"/>
    <w:rsid w:val="00A02008"/>
    <w:rsid w:val="00A0220B"/>
    <w:rsid w:val="00A0230D"/>
    <w:rsid w:val="00A02350"/>
    <w:rsid w:val="00A03210"/>
    <w:rsid w:val="00A0350E"/>
    <w:rsid w:val="00A036FC"/>
    <w:rsid w:val="00A04BFB"/>
    <w:rsid w:val="00A04D29"/>
    <w:rsid w:val="00A04E00"/>
    <w:rsid w:val="00A050B0"/>
    <w:rsid w:val="00A052DA"/>
    <w:rsid w:val="00A054FF"/>
    <w:rsid w:val="00A0561D"/>
    <w:rsid w:val="00A060BB"/>
    <w:rsid w:val="00A066C5"/>
    <w:rsid w:val="00A06992"/>
    <w:rsid w:val="00A07190"/>
    <w:rsid w:val="00A07262"/>
    <w:rsid w:val="00A07F2D"/>
    <w:rsid w:val="00A102D6"/>
    <w:rsid w:val="00A105AF"/>
    <w:rsid w:val="00A10D3B"/>
    <w:rsid w:val="00A10FC8"/>
    <w:rsid w:val="00A111CF"/>
    <w:rsid w:val="00A116C6"/>
    <w:rsid w:val="00A116C9"/>
    <w:rsid w:val="00A122F8"/>
    <w:rsid w:val="00A1256B"/>
    <w:rsid w:val="00A12AD8"/>
    <w:rsid w:val="00A12AEA"/>
    <w:rsid w:val="00A12B47"/>
    <w:rsid w:val="00A12BC2"/>
    <w:rsid w:val="00A12F04"/>
    <w:rsid w:val="00A134A8"/>
    <w:rsid w:val="00A13770"/>
    <w:rsid w:val="00A138F8"/>
    <w:rsid w:val="00A13AAF"/>
    <w:rsid w:val="00A13D9F"/>
    <w:rsid w:val="00A13E96"/>
    <w:rsid w:val="00A144D6"/>
    <w:rsid w:val="00A147E1"/>
    <w:rsid w:val="00A14E13"/>
    <w:rsid w:val="00A15119"/>
    <w:rsid w:val="00A15302"/>
    <w:rsid w:val="00A157E4"/>
    <w:rsid w:val="00A1583F"/>
    <w:rsid w:val="00A15AB6"/>
    <w:rsid w:val="00A15C22"/>
    <w:rsid w:val="00A15E49"/>
    <w:rsid w:val="00A16418"/>
    <w:rsid w:val="00A17686"/>
    <w:rsid w:val="00A179B2"/>
    <w:rsid w:val="00A17D03"/>
    <w:rsid w:val="00A2082C"/>
    <w:rsid w:val="00A20A35"/>
    <w:rsid w:val="00A21478"/>
    <w:rsid w:val="00A21E0F"/>
    <w:rsid w:val="00A248A1"/>
    <w:rsid w:val="00A24BD0"/>
    <w:rsid w:val="00A24C0B"/>
    <w:rsid w:val="00A24F77"/>
    <w:rsid w:val="00A2602A"/>
    <w:rsid w:val="00A26732"/>
    <w:rsid w:val="00A26DD3"/>
    <w:rsid w:val="00A27505"/>
    <w:rsid w:val="00A2752B"/>
    <w:rsid w:val="00A279A0"/>
    <w:rsid w:val="00A301DD"/>
    <w:rsid w:val="00A3040E"/>
    <w:rsid w:val="00A304BF"/>
    <w:rsid w:val="00A305F7"/>
    <w:rsid w:val="00A30A05"/>
    <w:rsid w:val="00A30D97"/>
    <w:rsid w:val="00A312AA"/>
    <w:rsid w:val="00A31889"/>
    <w:rsid w:val="00A32102"/>
    <w:rsid w:val="00A33494"/>
    <w:rsid w:val="00A339DE"/>
    <w:rsid w:val="00A33F97"/>
    <w:rsid w:val="00A340E6"/>
    <w:rsid w:val="00A34548"/>
    <w:rsid w:val="00A3469D"/>
    <w:rsid w:val="00A34CDC"/>
    <w:rsid w:val="00A35644"/>
    <w:rsid w:val="00A35983"/>
    <w:rsid w:val="00A35C66"/>
    <w:rsid w:val="00A35E05"/>
    <w:rsid w:val="00A35EE1"/>
    <w:rsid w:val="00A36523"/>
    <w:rsid w:val="00A36877"/>
    <w:rsid w:val="00A36C58"/>
    <w:rsid w:val="00A36C74"/>
    <w:rsid w:val="00A36F18"/>
    <w:rsid w:val="00A374D2"/>
    <w:rsid w:val="00A40020"/>
    <w:rsid w:val="00A403D9"/>
    <w:rsid w:val="00A405B3"/>
    <w:rsid w:val="00A41358"/>
    <w:rsid w:val="00A414F8"/>
    <w:rsid w:val="00A424A4"/>
    <w:rsid w:val="00A4252A"/>
    <w:rsid w:val="00A43429"/>
    <w:rsid w:val="00A4427D"/>
    <w:rsid w:val="00A44870"/>
    <w:rsid w:val="00A44EC2"/>
    <w:rsid w:val="00A4528A"/>
    <w:rsid w:val="00A45921"/>
    <w:rsid w:val="00A46252"/>
    <w:rsid w:val="00A46422"/>
    <w:rsid w:val="00A46713"/>
    <w:rsid w:val="00A46B63"/>
    <w:rsid w:val="00A47C7E"/>
    <w:rsid w:val="00A501B9"/>
    <w:rsid w:val="00A5021D"/>
    <w:rsid w:val="00A5071E"/>
    <w:rsid w:val="00A50CE9"/>
    <w:rsid w:val="00A51137"/>
    <w:rsid w:val="00A51175"/>
    <w:rsid w:val="00A51291"/>
    <w:rsid w:val="00A51840"/>
    <w:rsid w:val="00A51C06"/>
    <w:rsid w:val="00A51C75"/>
    <w:rsid w:val="00A51D96"/>
    <w:rsid w:val="00A51E27"/>
    <w:rsid w:val="00A52441"/>
    <w:rsid w:val="00A524E7"/>
    <w:rsid w:val="00A533E7"/>
    <w:rsid w:val="00A5376A"/>
    <w:rsid w:val="00A5390A"/>
    <w:rsid w:val="00A53B49"/>
    <w:rsid w:val="00A53E61"/>
    <w:rsid w:val="00A5426B"/>
    <w:rsid w:val="00A546CD"/>
    <w:rsid w:val="00A54C1C"/>
    <w:rsid w:val="00A54E4D"/>
    <w:rsid w:val="00A552C6"/>
    <w:rsid w:val="00A5578A"/>
    <w:rsid w:val="00A55BED"/>
    <w:rsid w:val="00A55CDC"/>
    <w:rsid w:val="00A55D7F"/>
    <w:rsid w:val="00A56356"/>
    <w:rsid w:val="00A56D4A"/>
    <w:rsid w:val="00A574B1"/>
    <w:rsid w:val="00A57987"/>
    <w:rsid w:val="00A60F7D"/>
    <w:rsid w:val="00A61AB6"/>
    <w:rsid w:val="00A628A8"/>
    <w:rsid w:val="00A62CA5"/>
    <w:rsid w:val="00A62E70"/>
    <w:rsid w:val="00A638E9"/>
    <w:rsid w:val="00A639AB"/>
    <w:rsid w:val="00A63B3F"/>
    <w:rsid w:val="00A63CBD"/>
    <w:rsid w:val="00A63DEB"/>
    <w:rsid w:val="00A63E29"/>
    <w:rsid w:val="00A643A8"/>
    <w:rsid w:val="00A64876"/>
    <w:rsid w:val="00A64D2C"/>
    <w:rsid w:val="00A64F6B"/>
    <w:rsid w:val="00A6518C"/>
    <w:rsid w:val="00A653D8"/>
    <w:rsid w:val="00A657F7"/>
    <w:rsid w:val="00A65C8D"/>
    <w:rsid w:val="00A66099"/>
    <w:rsid w:val="00A662D5"/>
    <w:rsid w:val="00A6689D"/>
    <w:rsid w:val="00A66FAB"/>
    <w:rsid w:val="00A670FE"/>
    <w:rsid w:val="00A67519"/>
    <w:rsid w:val="00A67715"/>
    <w:rsid w:val="00A67CF2"/>
    <w:rsid w:val="00A7065F"/>
    <w:rsid w:val="00A712B2"/>
    <w:rsid w:val="00A712F9"/>
    <w:rsid w:val="00A71B26"/>
    <w:rsid w:val="00A71C4A"/>
    <w:rsid w:val="00A72B15"/>
    <w:rsid w:val="00A73C25"/>
    <w:rsid w:val="00A73CF9"/>
    <w:rsid w:val="00A73E23"/>
    <w:rsid w:val="00A7442B"/>
    <w:rsid w:val="00A74670"/>
    <w:rsid w:val="00A747BA"/>
    <w:rsid w:val="00A757A3"/>
    <w:rsid w:val="00A75AFF"/>
    <w:rsid w:val="00A75C57"/>
    <w:rsid w:val="00A7637D"/>
    <w:rsid w:val="00A76C79"/>
    <w:rsid w:val="00A76F97"/>
    <w:rsid w:val="00A770F6"/>
    <w:rsid w:val="00A77160"/>
    <w:rsid w:val="00A773AF"/>
    <w:rsid w:val="00A77E10"/>
    <w:rsid w:val="00A80233"/>
    <w:rsid w:val="00A8048D"/>
    <w:rsid w:val="00A80579"/>
    <w:rsid w:val="00A8135A"/>
    <w:rsid w:val="00A8142A"/>
    <w:rsid w:val="00A814B6"/>
    <w:rsid w:val="00A81553"/>
    <w:rsid w:val="00A81698"/>
    <w:rsid w:val="00A81A0C"/>
    <w:rsid w:val="00A827C1"/>
    <w:rsid w:val="00A828FF"/>
    <w:rsid w:val="00A831DB"/>
    <w:rsid w:val="00A83733"/>
    <w:rsid w:val="00A83D2A"/>
    <w:rsid w:val="00A847DA"/>
    <w:rsid w:val="00A8482C"/>
    <w:rsid w:val="00A8483E"/>
    <w:rsid w:val="00A84B73"/>
    <w:rsid w:val="00A850E0"/>
    <w:rsid w:val="00A85161"/>
    <w:rsid w:val="00A8561E"/>
    <w:rsid w:val="00A86016"/>
    <w:rsid w:val="00A86112"/>
    <w:rsid w:val="00A86C0E"/>
    <w:rsid w:val="00A879B4"/>
    <w:rsid w:val="00A87CAC"/>
    <w:rsid w:val="00A904A5"/>
    <w:rsid w:val="00A904DB"/>
    <w:rsid w:val="00A9055C"/>
    <w:rsid w:val="00A909DF"/>
    <w:rsid w:val="00A90A79"/>
    <w:rsid w:val="00A90AC7"/>
    <w:rsid w:val="00A90BFF"/>
    <w:rsid w:val="00A91F7E"/>
    <w:rsid w:val="00A9219F"/>
    <w:rsid w:val="00A92DCF"/>
    <w:rsid w:val="00A93004"/>
    <w:rsid w:val="00A93219"/>
    <w:rsid w:val="00A936A5"/>
    <w:rsid w:val="00A93878"/>
    <w:rsid w:val="00A93B63"/>
    <w:rsid w:val="00A9406D"/>
    <w:rsid w:val="00A946FD"/>
    <w:rsid w:val="00A94B03"/>
    <w:rsid w:val="00A94F37"/>
    <w:rsid w:val="00A950B2"/>
    <w:rsid w:val="00A955DA"/>
    <w:rsid w:val="00A958F0"/>
    <w:rsid w:val="00A96027"/>
    <w:rsid w:val="00A961F6"/>
    <w:rsid w:val="00A9635F"/>
    <w:rsid w:val="00A965B6"/>
    <w:rsid w:val="00A969A2"/>
    <w:rsid w:val="00A969D5"/>
    <w:rsid w:val="00A96BE4"/>
    <w:rsid w:val="00A96E4C"/>
    <w:rsid w:val="00A96F8B"/>
    <w:rsid w:val="00A9710C"/>
    <w:rsid w:val="00A97987"/>
    <w:rsid w:val="00A97F37"/>
    <w:rsid w:val="00AA034E"/>
    <w:rsid w:val="00AA049B"/>
    <w:rsid w:val="00AA0AD2"/>
    <w:rsid w:val="00AA0E06"/>
    <w:rsid w:val="00AA1C9E"/>
    <w:rsid w:val="00AA2A1B"/>
    <w:rsid w:val="00AA2A9C"/>
    <w:rsid w:val="00AA371D"/>
    <w:rsid w:val="00AA4410"/>
    <w:rsid w:val="00AA4A69"/>
    <w:rsid w:val="00AA4CA2"/>
    <w:rsid w:val="00AA4D56"/>
    <w:rsid w:val="00AA5068"/>
    <w:rsid w:val="00AA50C1"/>
    <w:rsid w:val="00AA5337"/>
    <w:rsid w:val="00AA56E5"/>
    <w:rsid w:val="00AA5FF1"/>
    <w:rsid w:val="00AA60B1"/>
    <w:rsid w:val="00AA64AF"/>
    <w:rsid w:val="00AA64B7"/>
    <w:rsid w:val="00AA67BF"/>
    <w:rsid w:val="00AA69A7"/>
    <w:rsid w:val="00AA6B2C"/>
    <w:rsid w:val="00AA797B"/>
    <w:rsid w:val="00AA7C43"/>
    <w:rsid w:val="00AB00CA"/>
    <w:rsid w:val="00AB0CDE"/>
    <w:rsid w:val="00AB0DF0"/>
    <w:rsid w:val="00AB16C6"/>
    <w:rsid w:val="00AB1FC8"/>
    <w:rsid w:val="00AB24BA"/>
    <w:rsid w:val="00AB29F1"/>
    <w:rsid w:val="00AB2A5D"/>
    <w:rsid w:val="00AB2CBF"/>
    <w:rsid w:val="00AB2E6B"/>
    <w:rsid w:val="00AB33BF"/>
    <w:rsid w:val="00AB3DF7"/>
    <w:rsid w:val="00AB41D5"/>
    <w:rsid w:val="00AB4CAF"/>
    <w:rsid w:val="00AB57CC"/>
    <w:rsid w:val="00AB599A"/>
    <w:rsid w:val="00AB5F42"/>
    <w:rsid w:val="00AB662F"/>
    <w:rsid w:val="00AB670C"/>
    <w:rsid w:val="00AB67FB"/>
    <w:rsid w:val="00AB698B"/>
    <w:rsid w:val="00AB6E3B"/>
    <w:rsid w:val="00AB7A88"/>
    <w:rsid w:val="00AB7FA1"/>
    <w:rsid w:val="00AC00E6"/>
    <w:rsid w:val="00AC02ED"/>
    <w:rsid w:val="00AC03DC"/>
    <w:rsid w:val="00AC0912"/>
    <w:rsid w:val="00AC0DE0"/>
    <w:rsid w:val="00AC0E7B"/>
    <w:rsid w:val="00AC11FC"/>
    <w:rsid w:val="00AC1877"/>
    <w:rsid w:val="00AC19D9"/>
    <w:rsid w:val="00AC1C62"/>
    <w:rsid w:val="00AC1D6C"/>
    <w:rsid w:val="00AC2294"/>
    <w:rsid w:val="00AC2FF8"/>
    <w:rsid w:val="00AC3E44"/>
    <w:rsid w:val="00AC487C"/>
    <w:rsid w:val="00AC50B1"/>
    <w:rsid w:val="00AC522F"/>
    <w:rsid w:val="00AC535F"/>
    <w:rsid w:val="00AC5648"/>
    <w:rsid w:val="00AC663A"/>
    <w:rsid w:val="00AC6883"/>
    <w:rsid w:val="00AC6EFF"/>
    <w:rsid w:val="00AC6FD4"/>
    <w:rsid w:val="00AC72B4"/>
    <w:rsid w:val="00AC7323"/>
    <w:rsid w:val="00AC793D"/>
    <w:rsid w:val="00AD0B37"/>
    <w:rsid w:val="00AD15DC"/>
    <w:rsid w:val="00AD1DC5"/>
    <w:rsid w:val="00AD2224"/>
    <w:rsid w:val="00AD2474"/>
    <w:rsid w:val="00AD25DC"/>
    <w:rsid w:val="00AD2B13"/>
    <w:rsid w:val="00AD2B6F"/>
    <w:rsid w:val="00AD2BDC"/>
    <w:rsid w:val="00AD2F90"/>
    <w:rsid w:val="00AD3CB1"/>
    <w:rsid w:val="00AD4378"/>
    <w:rsid w:val="00AD4765"/>
    <w:rsid w:val="00AD4CAA"/>
    <w:rsid w:val="00AD5490"/>
    <w:rsid w:val="00AD5599"/>
    <w:rsid w:val="00AD58D6"/>
    <w:rsid w:val="00AD5C1D"/>
    <w:rsid w:val="00AD5DA7"/>
    <w:rsid w:val="00AD5FDC"/>
    <w:rsid w:val="00AD6060"/>
    <w:rsid w:val="00AD6362"/>
    <w:rsid w:val="00AD6E04"/>
    <w:rsid w:val="00AD7BF5"/>
    <w:rsid w:val="00AD7EA8"/>
    <w:rsid w:val="00AE01B9"/>
    <w:rsid w:val="00AE0682"/>
    <w:rsid w:val="00AE0BFC"/>
    <w:rsid w:val="00AE0D98"/>
    <w:rsid w:val="00AE0E1C"/>
    <w:rsid w:val="00AE173E"/>
    <w:rsid w:val="00AE179A"/>
    <w:rsid w:val="00AE184B"/>
    <w:rsid w:val="00AE1B1B"/>
    <w:rsid w:val="00AE22F1"/>
    <w:rsid w:val="00AE2A9C"/>
    <w:rsid w:val="00AE2D2C"/>
    <w:rsid w:val="00AE2EE8"/>
    <w:rsid w:val="00AE416C"/>
    <w:rsid w:val="00AE56E6"/>
    <w:rsid w:val="00AE5B5D"/>
    <w:rsid w:val="00AE608D"/>
    <w:rsid w:val="00AE6AA4"/>
    <w:rsid w:val="00AE6BFC"/>
    <w:rsid w:val="00AE7154"/>
    <w:rsid w:val="00AE7532"/>
    <w:rsid w:val="00AE753B"/>
    <w:rsid w:val="00AE781B"/>
    <w:rsid w:val="00AE78BB"/>
    <w:rsid w:val="00AE7D3F"/>
    <w:rsid w:val="00AF0647"/>
    <w:rsid w:val="00AF0726"/>
    <w:rsid w:val="00AF0FCE"/>
    <w:rsid w:val="00AF14E7"/>
    <w:rsid w:val="00AF1649"/>
    <w:rsid w:val="00AF1D0D"/>
    <w:rsid w:val="00AF214C"/>
    <w:rsid w:val="00AF24D3"/>
    <w:rsid w:val="00AF2F4A"/>
    <w:rsid w:val="00AF38BF"/>
    <w:rsid w:val="00AF3922"/>
    <w:rsid w:val="00AF3A4C"/>
    <w:rsid w:val="00AF45DA"/>
    <w:rsid w:val="00AF475C"/>
    <w:rsid w:val="00AF4D59"/>
    <w:rsid w:val="00AF4E53"/>
    <w:rsid w:val="00AF515D"/>
    <w:rsid w:val="00AF524E"/>
    <w:rsid w:val="00AF5A38"/>
    <w:rsid w:val="00AF66F8"/>
    <w:rsid w:val="00AF72A5"/>
    <w:rsid w:val="00AF72BA"/>
    <w:rsid w:val="00AF7B61"/>
    <w:rsid w:val="00AF7D65"/>
    <w:rsid w:val="00B0124C"/>
    <w:rsid w:val="00B01BBF"/>
    <w:rsid w:val="00B02187"/>
    <w:rsid w:val="00B02852"/>
    <w:rsid w:val="00B034EE"/>
    <w:rsid w:val="00B041BC"/>
    <w:rsid w:val="00B0438C"/>
    <w:rsid w:val="00B04B1D"/>
    <w:rsid w:val="00B04B56"/>
    <w:rsid w:val="00B04C82"/>
    <w:rsid w:val="00B04F94"/>
    <w:rsid w:val="00B0550C"/>
    <w:rsid w:val="00B06582"/>
    <w:rsid w:val="00B066F8"/>
    <w:rsid w:val="00B06712"/>
    <w:rsid w:val="00B06C42"/>
    <w:rsid w:val="00B07E80"/>
    <w:rsid w:val="00B100DD"/>
    <w:rsid w:val="00B10697"/>
    <w:rsid w:val="00B106F9"/>
    <w:rsid w:val="00B108A6"/>
    <w:rsid w:val="00B113A2"/>
    <w:rsid w:val="00B1167E"/>
    <w:rsid w:val="00B1230D"/>
    <w:rsid w:val="00B12585"/>
    <w:rsid w:val="00B12729"/>
    <w:rsid w:val="00B12C4E"/>
    <w:rsid w:val="00B13286"/>
    <w:rsid w:val="00B132F1"/>
    <w:rsid w:val="00B138B1"/>
    <w:rsid w:val="00B13F47"/>
    <w:rsid w:val="00B149D7"/>
    <w:rsid w:val="00B14A59"/>
    <w:rsid w:val="00B152B6"/>
    <w:rsid w:val="00B158A3"/>
    <w:rsid w:val="00B16069"/>
    <w:rsid w:val="00B1618F"/>
    <w:rsid w:val="00B16474"/>
    <w:rsid w:val="00B1649A"/>
    <w:rsid w:val="00B16E57"/>
    <w:rsid w:val="00B175BC"/>
    <w:rsid w:val="00B17867"/>
    <w:rsid w:val="00B20C56"/>
    <w:rsid w:val="00B21574"/>
    <w:rsid w:val="00B21D4F"/>
    <w:rsid w:val="00B220FD"/>
    <w:rsid w:val="00B22179"/>
    <w:rsid w:val="00B225E3"/>
    <w:rsid w:val="00B2293B"/>
    <w:rsid w:val="00B22994"/>
    <w:rsid w:val="00B22CBC"/>
    <w:rsid w:val="00B22CFC"/>
    <w:rsid w:val="00B22FB3"/>
    <w:rsid w:val="00B232DB"/>
    <w:rsid w:val="00B240A9"/>
    <w:rsid w:val="00B243F2"/>
    <w:rsid w:val="00B2474E"/>
    <w:rsid w:val="00B24BF1"/>
    <w:rsid w:val="00B251D1"/>
    <w:rsid w:val="00B256F7"/>
    <w:rsid w:val="00B25ABA"/>
    <w:rsid w:val="00B262D1"/>
    <w:rsid w:val="00B263E8"/>
    <w:rsid w:val="00B26856"/>
    <w:rsid w:val="00B27C89"/>
    <w:rsid w:val="00B303A1"/>
    <w:rsid w:val="00B30C2A"/>
    <w:rsid w:val="00B30E53"/>
    <w:rsid w:val="00B31ABF"/>
    <w:rsid w:val="00B31B73"/>
    <w:rsid w:val="00B3294D"/>
    <w:rsid w:val="00B32B33"/>
    <w:rsid w:val="00B32BA7"/>
    <w:rsid w:val="00B32CBA"/>
    <w:rsid w:val="00B33221"/>
    <w:rsid w:val="00B33448"/>
    <w:rsid w:val="00B33609"/>
    <w:rsid w:val="00B34A1A"/>
    <w:rsid w:val="00B34ECA"/>
    <w:rsid w:val="00B3546D"/>
    <w:rsid w:val="00B355B9"/>
    <w:rsid w:val="00B35988"/>
    <w:rsid w:val="00B364AE"/>
    <w:rsid w:val="00B367C9"/>
    <w:rsid w:val="00B3696D"/>
    <w:rsid w:val="00B36FD3"/>
    <w:rsid w:val="00B3716B"/>
    <w:rsid w:val="00B4023F"/>
    <w:rsid w:val="00B40496"/>
    <w:rsid w:val="00B40563"/>
    <w:rsid w:val="00B40916"/>
    <w:rsid w:val="00B40D13"/>
    <w:rsid w:val="00B40EB0"/>
    <w:rsid w:val="00B41D9E"/>
    <w:rsid w:val="00B42302"/>
    <w:rsid w:val="00B42C0D"/>
    <w:rsid w:val="00B42F7C"/>
    <w:rsid w:val="00B4303D"/>
    <w:rsid w:val="00B437C7"/>
    <w:rsid w:val="00B43A44"/>
    <w:rsid w:val="00B44B89"/>
    <w:rsid w:val="00B45F16"/>
    <w:rsid w:val="00B4622E"/>
    <w:rsid w:val="00B4659C"/>
    <w:rsid w:val="00B468BA"/>
    <w:rsid w:val="00B46D36"/>
    <w:rsid w:val="00B4756B"/>
    <w:rsid w:val="00B47D17"/>
    <w:rsid w:val="00B5040F"/>
    <w:rsid w:val="00B50C98"/>
    <w:rsid w:val="00B51F34"/>
    <w:rsid w:val="00B5280C"/>
    <w:rsid w:val="00B52B94"/>
    <w:rsid w:val="00B5338F"/>
    <w:rsid w:val="00B540D5"/>
    <w:rsid w:val="00B54290"/>
    <w:rsid w:val="00B54A18"/>
    <w:rsid w:val="00B54BFD"/>
    <w:rsid w:val="00B54E20"/>
    <w:rsid w:val="00B55048"/>
    <w:rsid w:val="00B55097"/>
    <w:rsid w:val="00B55A75"/>
    <w:rsid w:val="00B55C83"/>
    <w:rsid w:val="00B569F2"/>
    <w:rsid w:val="00B56DE5"/>
    <w:rsid w:val="00B56FBA"/>
    <w:rsid w:val="00B57127"/>
    <w:rsid w:val="00B57201"/>
    <w:rsid w:val="00B57BB9"/>
    <w:rsid w:val="00B57C0A"/>
    <w:rsid w:val="00B57E73"/>
    <w:rsid w:val="00B6105D"/>
    <w:rsid w:val="00B61CAF"/>
    <w:rsid w:val="00B61DBF"/>
    <w:rsid w:val="00B61ED4"/>
    <w:rsid w:val="00B62373"/>
    <w:rsid w:val="00B62567"/>
    <w:rsid w:val="00B62969"/>
    <w:rsid w:val="00B62EEF"/>
    <w:rsid w:val="00B6344F"/>
    <w:rsid w:val="00B639AD"/>
    <w:rsid w:val="00B639CA"/>
    <w:rsid w:val="00B64358"/>
    <w:rsid w:val="00B65863"/>
    <w:rsid w:val="00B65B2F"/>
    <w:rsid w:val="00B66497"/>
    <w:rsid w:val="00B66E02"/>
    <w:rsid w:val="00B66FC8"/>
    <w:rsid w:val="00B6747B"/>
    <w:rsid w:val="00B67BB6"/>
    <w:rsid w:val="00B67D62"/>
    <w:rsid w:val="00B67F88"/>
    <w:rsid w:val="00B7038F"/>
    <w:rsid w:val="00B71C03"/>
    <w:rsid w:val="00B71C78"/>
    <w:rsid w:val="00B72376"/>
    <w:rsid w:val="00B72745"/>
    <w:rsid w:val="00B72834"/>
    <w:rsid w:val="00B728DE"/>
    <w:rsid w:val="00B72E8D"/>
    <w:rsid w:val="00B72FF8"/>
    <w:rsid w:val="00B735AE"/>
    <w:rsid w:val="00B746CB"/>
    <w:rsid w:val="00B75A06"/>
    <w:rsid w:val="00B75A55"/>
    <w:rsid w:val="00B75A8A"/>
    <w:rsid w:val="00B760FC"/>
    <w:rsid w:val="00B76519"/>
    <w:rsid w:val="00B76B3C"/>
    <w:rsid w:val="00B76BCB"/>
    <w:rsid w:val="00B76C5B"/>
    <w:rsid w:val="00B76DD2"/>
    <w:rsid w:val="00B77724"/>
    <w:rsid w:val="00B77933"/>
    <w:rsid w:val="00B77E4B"/>
    <w:rsid w:val="00B8079F"/>
    <w:rsid w:val="00B80D8D"/>
    <w:rsid w:val="00B81067"/>
    <w:rsid w:val="00B812E2"/>
    <w:rsid w:val="00B81466"/>
    <w:rsid w:val="00B81B80"/>
    <w:rsid w:val="00B82CD9"/>
    <w:rsid w:val="00B82D65"/>
    <w:rsid w:val="00B83106"/>
    <w:rsid w:val="00B83C7B"/>
    <w:rsid w:val="00B83E30"/>
    <w:rsid w:val="00B84685"/>
    <w:rsid w:val="00B847B3"/>
    <w:rsid w:val="00B84869"/>
    <w:rsid w:val="00B8507C"/>
    <w:rsid w:val="00B8590A"/>
    <w:rsid w:val="00B86BD5"/>
    <w:rsid w:val="00B87232"/>
    <w:rsid w:val="00B872A7"/>
    <w:rsid w:val="00B8749D"/>
    <w:rsid w:val="00B874D7"/>
    <w:rsid w:val="00B87503"/>
    <w:rsid w:val="00B90416"/>
    <w:rsid w:val="00B90B39"/>
    <w:rsid w:val="00B910AA"/>
    <w:rsid w:val="00B914CD"/>
    <w:rsid w:val="00B91A3F"/>
    <w:rsid w:val="00B921B2"/>
    <w:rsid w:val="00B92280"/>
    <w:rsid w:val="00B92636"/>
    <w:rsid w:val="00B92A83"/>
    <w:rsid w:val="00B9342D"/>
    <w:rsid w:val="00B9371F"/>
    <w:rsid w:val="00B93E3E"/>
    <w:rsid w:val="00B956BC"/>
    <w:rsid w:val="00B964F9"/>
    <w:rsid w:val="00B970FF"/>
    <w:rsid w:val="00B9711A"/>
    <w:rsid w:val="00B97306"/>
    <w:rsid w:val="00B97563"/>
    <w:rsid w:val="00B97797"/>
    <w:rsid w:val="00BA0307"/>
    <w:rsid w:val="00BA0F08"/>
    <w:rsid w:val="00BA111C"/>
    <w:rsid w:val="00BA139B"/>
    <w:rsid w:val="00BA13B7"/>
    <w:rsid w:val="00BA29A6"/>
    <w:rsid w:val="00BA29FA"/>
    <w:rsid w:val="00BA2B67"/>
    <w:rsid w:val="00BA3F78"/>
    <w:rsid w:val="00BA4210"/>
    <w:rsid w:val="00BA4C23"/>
    <w:rsid w:val="00BA51F8"/>
    <w:rsid w:val="00BA5BBC"/>
    <w:rsid w:val="00BA6161"/>
    <w:rsid w:val="00BA6488"/>
    <w:rsid w:val="00BA660A"/>
    <w:rsid w:val="00BA6A0E"/>
    <w:rsid w:val="00BB0069"/>
    <w:rsid w:val="00BB1946"/>
    <w:rsid w:val="00BB1F20"/>
    <w:rsid w:val="00BB1F26"/>
    <w:rsid w:val="00BB2584"/>
    <w:rsid w:val="00BB25B5"/>
    <w:rsid w:val="00BB2EB8"/>
    <w:rsid w:val="00BB2EBD"/>
    <w:rsid w:val="00BB336E"/>
    <w:rsid w:val="00BB36CB"/>
    <w:rsid w:val="00BB46A6"/>
    <w:rsid w:val="00BB4E58"/>
    <w:rsid w:val="00BB5ADD"/>
    <w:rsid w:val="00BB63BF"/>
    <w:rsid w:val="00BB6A9D"/>
    <w:rsid w:val="00BB779F"/>
    <w:rsid w:val="00BB7AE8"/>
    <w:rsid w:val="00BB7C59"/>
    <w:rsid w:val="00BC055D"/>
    <w:rsid w:val="00BC06FA"/>
    <w:rsid w:val="00BC075F"/>
    <w:rsid w:val="00BC0785"/>
    <w:rsid w:val="00BC0A0F"/>
    <w:rsid w:val="00BC0A4F"/>
    <w:rsid w:val="00BC1023"/>
    <w:rsid w:val="00BC1149"/>
    <w:rsid w:val="00BC1217"/>
    <w:rsid w:val="00BC1726"/>
    <w:rsid w:val="00BC193F"/>
    <w:rsid w:val="00BC35C6"/>
    <w:rsid w:val="00BC38B4"/>
    <w:rsid w:val="00BC39B0"/>
    <w:rsid w:val="00BC3CAB"/>
    <w:rsid w:val="00BC400F"/>
    <w:rsid w:val="00BC47CC"/>
    <w:rsid w:val="00BC482F"/>
    <w:rsid w:val="00BC4C8B"/>
    <w:rsid w:val="00BC4C91"/>
    <w:rsid w:val="00BC5425"/>
    <w:rsid w:val="00BC5837"/>
    <w:rsid w:val="00BC5A9C"/>
    <w:rsid w:val="00BC5C27"/>
    <w:rsid w:val="00BC6780"/>
    <w:rsid w:val="00BC68EC"/>
    <w:rsid w:val="00BC6A3F"/>
    <w:rsid w:val="00BC752E"/>
    <w:rsid w:val="00BC7670"/>
    <w:rsid w:val="00BC783A"/>
    <w:rsid w:val="00BC7B18"/>
    <w:rsid w:val="00BC7CDB"/>
    <w:rsid w:val="00BC7EAE"/>
    <w:rsid w:val="00BD0151"/>
    <w:rsid w:val="00BD034E"/>
    <w:rsid w:val="00BD0600"/>
    <w:rsid w:val="00BD1182"/>
    <w:rsid w:val="00BD140F"/>
    <w:rsid w:val="00BD180B"/>
    <w:rsid w:val="00BD1B21"/>
    <w:rsid w:val="00BD1B72"/>
    <w:rsid w:val="00BD1D53"/>
    <w:rsid w:val="00BD1D55"/>
    <w:rsid w:val="00BD1FFD"/>
    <w:rsid w:val="00BD25A1"/>
    <w:rsid w:val="00BD30C9"/>
    <w:rsid w:val="00BD31B5"/>
    <w:rsid w:val="00BD33DF"/>
    <w:rsid w:val="00BD3CDA"/>
    <w:rsid w:val="00BD47A8"/>
    <w:rsid w:val="00BD486B"/>
    <w:rsid w:val="00BD5014"/>
    <w:rsid w:val="00BD5CBB"/>
    <w:rsid w:val="00BD5E85"/>
    <w:rsid w:val="00BD699F"/>
    <w:rsid w:val="00BD6E3C"/>
    <w:rsid w:val="00BD6FC5"/>
    <w:rsid w:val="00BD73DB"/>
    <w:rsid w:val="00BD76E0"/>
    <w:rsid w:val="00BD7AD9"/>
    <w:rsid w:val="00BD7BF9"/>
    <w:rsid w:val="00BD7C6F"/>
    <w:rsid w:val="00BD7FF5"/>
    <w:rsid w:val="00BE0229"/>
    <w:rsid w:val="00BE049A"/>
    <w:rsid w:val="00BE0E52"/>
    <w:rsid w:val="00BE135A"/>
    <w:rsid w:val="00BE182E"/>
    <w:rsid w:val="00BE1888"/>
    <w:rsid w:val="00BE1A88"/>
    <w:rsid w:val="00BE2ADA"/>
    <w:rsid w:val="00BE2DB8"/>
    <w:rsid w:val="00BE2E4C"/>
    <w:rsid w:val="00BE2E76"/>
    <w:rsid w:val="00BE30F7"/>
    <w:rsid w:val="00BE31D6"/>
    <w:rsid w:val="00BE3469"/>
    <w:rsid w:val="00BE3495"/>
    <w:rsid w:val="00BE3A11"/>
    <w:rsid w:val="00BE40E6"/>
    <w:rsid w:val="00BE5B1B"/>
    <w:rsid w:val="00BE7197"/>
    <w:rsid w:val="00BE7559"/>
    <w:rsid w:val="00BE7A52"/>
    <w:rsid w:val="00BE7CB0"/>
    <w:rsid w:val="00BF0E7C"/>
    <w:rsid w:val="00BF15BD"/>
    <w:rsid w:val="00BF17C1"/>
    <w:rsid w:val="00BF1B9C"/>
    <w:rsid w:val="00BF2356"/>
    <w:rsid w:val="00BF2818"/>
    <w:rsid w:val="00BF2B8E"/>
    <w:rsid w:val="00BF2C25"/>
    <w:rsid w:val="00BF2D5C"/>
    <w:rsid w:val="00BF2D65"/>
    <w:rsid w:val="00BF3080"/>
    <w:rsid w:val="00BF3692"/>
    <w:rsid w:val="00BF36B7"/>
    <w:rsid w:val="00BF3930"/>
    <w:rsid w:val="00BF3C65"/>
    <w:rsid w:val="00BF3D1B"/>
    <w:rsid w:val="00BF5DF4"/>
    <w:rsid w:val="00BF6240"/>
    <w:rsid w:val="00BF627D"/>
    <w:rsid w:val="00BF665C"/>
    <w:rsid w:val="00BF6A45"/>
    <w:rsid w:val="00BF6AA5"/>
    <w:rsid w:val="00BF6ADD"/>
    <w:rsid w:val="00BF6E36"/>
    <w:rsid w:val="00BF6E8A"/>
    <w:rsid w:val="00BF7B2A"/>
    <w:rsid w:val="00C0100F"/>
    <w:rsid w:val="00C019A1"/>
    <w:rsid w:val="00C01AA2"/>
    <w:rsid w:val="00C02404"/>
    <w:rsid w:val="00C03C2A"/>
    <w:rsid w:val="00C03DDD"/>
    <w:rsid w:val="00C0466A"/>
    <w:rsid w:val="00C04DB1"/>
    <w:rsid w:val="00C04DE8"/>
    <w:rsid w:val="00C0503C"/>
    <w:rsid w:val="00C057F0"/>
    <w:rsid w:val="00C0637F"/>
    <w:rsid w:val="00C063DA"/>
    <w:rsid w:val="00C06647"/>
    <w:rsid w:val="00C0717E"/>
    <w:rsid w:val="00C07368"/>
    <w:rsid w:val="00C0780C"/>
    <w:rsid w:val="00C07814"/>
    <w:rsid w:val="00C07F60"/>
    <w:rsid w:val="00C1011A"/>
    <w:rsid w:val="00C105E1"/>
    <w:rsid w:val="00C107E0"/>
    <w:rsid w:val="00C11297"/>
    <w:rsid w:val="00C116D6"/>
    <w:rsid w:val="00C11E85"/>
    <w:rsid w:val="00C12716"/>
    <w:rsid w:val="00C127C0"/>
    <w:rsid w:val="00C12BAE"/>
    <w:rsid w:val="00C13241"/>
    <w:rsid w:val="00C13541"/>
    <w:rsid w:val="00C13B88"/>
    <w:rsid w:val="00C13F73"/>
    <w:rsid w:val="00C1438E"/>
    <w:rsid w:val="00C14BC7"/>
    <w:rsid w:val="00C15596"/>
    <w:rsid w:val="00C15746"/>
    <w:rsid w:val="00C15FEF"/>
    <w:rsid w:val="00C1689C"/>
    <w:rsid w:val="00C16B79"/>
    <w:rsid w:val="00C16BBA"/>
    <w:rsid w:val="00C1750C"/>
    <w:rsid w:val="00C1766B"/>
    <w:rsid w:val="00C1793E"/>
    <w:rsid w:val="00C2047B"/>
    <w:rsid w:val="00C213E5"/>
    <w:rsid w:val="00C213FC"/>
    <w:rsid w:val="00C21CFA"/>
    <w:rsid w:val="00C22614"/>
    <w:rsid w:val="00C22AC5"/>
    <w:rsid w:val="00C22E4D"/>
    <w:rsid w:val="00C22F09"/>
    <w:rsid w:val="00C230E5"/>
    <w:rsid w:val="00C237B1"/>
    <w:rsid w:val="00C23D9C"/>
    <w:rsid w:val="00C256C2"/>
    <w:rsid w:val="00C25935"/>
    <w:rsid w:val="00C25954"/>
    <w:rsid w:val="00C25C70"/>
    <w:rsid w:val="00C25EE4"/>
    <w:rsid w:val="00C2656E"/>
    <w:rsid w:val="00C26A44"/>
    <w:rsid w:val="00C26DBC"/>
    <w:rsid w:val="00C27881"/>
    <w:rsid w:val="00C27F48"/>
    <w:rsid w:val="00C301BC"/>
    <w:rsid w:val="00C305D7"/>
    <w:rsid w:val="00C31278"/>
    <w:rsid w:val="00C31DF3"/>
    <w:rsid w:val="00C32D00"/>
    <w:rsid w:val="00C33827"/>
    <w:rsid w:val="00C33ACE"/>
    <w:rsid w:val="00C33F87"/>
    <w:rsid w:val="00C34311"/>
    <w:rsid w:val="00C34353"/>
    <w:rsid w:val="00C35485"/>
    <w:rsid w:val="00C35E84"/>
    <w:rsid w:val="00C36046"/>
    <w:rsid w:val="00C3622A"/>
    <w:rsid w:val="00C362C8"/>
    <w:rsid w:val="00C367C9"/>
    <w:rsid w:val="00C36A9E"/>
    <w:rsid w:val="00C37564"/>
    <w:rsid w:val="00C378D2"/>
    <w:rsid w:val="00C37DD1"/>
    <w:rsid w:val="00C40392"/>
    <w:rsid w:val="00C40643"/>
    <w:rsid w:val="00C40A17"/>
    <w:rsid w:val="00C4130F"/>
    <w:rsid w:val="00C41421"/>
    <w:rsid w:val="00C4143C"/>
    <w:rsid w:val="00C41E59"/>
    <w:rsid w:val="00C420F1"/>
    <w:rsid w:val="00C4393B"/>
    <w:rsid w:val="00C43AF9"/>
    <w:rsid w:val="00C4454D"/>
    <w:rsid w:val="00C44876"/>
    <w:rsid w:val="00C44A3D"/>
    <w:rsid w:val="00C44CC9"/>
    <w:rsid w:val="00C44E01"/>
    <w:rsid w:val="00C44F18"/>
    <w:rsid w:val="00C45248"/>
    <w:rsid w:val="00C45263"/>
    <w:rsid w:val="00C45280"/>
    <w:rsid w:val="00C4528A"/>
    <w:rsid w:val="00C45ED3"/>
    <w:rsid w:val="00C46F65"/>
    <w:rsid w:val="00C47620"/>
    <w:rsid w:val="00C47A44"/>
    <w:rsid w:val="00C50032"/>
    <w:rsid w:val="00C508BC"/>
    <w:rsid w:val="00C50C8A"/>
    <w:rsid w:val="00C50E9B"/>
    <w:rsid w:val="00C51173"/>
    <w:rsid w:val="00C52096"/>
    <w:rsid w:val="00C52393"/>
    <w:rsid w:val="00C52BAC"/>
    <w:rsid w:val="00C52C8D"/>
    <w:rsid w:val="00C530A5"/>
    <w:rsid w:val="00C53284"/>
    <w:rsid w:val="00C53510"/>
    <w:rsid w:val="00C53FE8"/>
    <w:rsid w:val="00C54C01"/>
    <w:rsid w:val="00C55DE0"/>
    <w:rsid w:val="00C56119"/>
    <w:rsid w:val="00C565A9"/>
    <w:rsid w:val="00C573DB"/>
    <w:rsid w:val="00C600E5"/>
    <w:rsid w:val="00C6053D"/>
    <w:rsid w:val="00C61089"/>
    <w:rsid w:val="00C61123"/>
    <w:rsid w:val="00C611AF"/>
    <w:rsid w:val="00C614DF"/>
    <w:rsid w:val="00C6228D"/>
    <w:rsid w:val="00C625E9"/>
    <w:rsid w:val="00C6267F"/>
    <w:rsid w:val="00C627E2"/>
    <w:rsid w:val="00C62947"/>
    <w:rsid w:val="00C629A9"/>
    <w:rsid w:val="00C631F6"/>
    <w:rsid w:val="00C639E9"/>
    <w:rsid w:val="00C63FED"/>
    <w:rsid w:val="00C641C6"/>
    <w:rsid w:val="00C64201"/>
    <w:rsid w:val="00C6431C"/>
    <w:rsid w:val="00C648BF"/>
    <w:rsid w:val="00C64B01"/>
    <w:rsid w:val="00C64C28"/>
    <w:rsid w:val="00C64D8E"/>
    <w:rsid w:val="00C64EA6"/>
    <w:rsid w:val="00C65650"/>
    <w:rsid w:val="00C658BF"/>
    <w:rsid w:val="00C65FA6"/>
    <w:rsid w:val="00C6642A"/>
    <w:rsid w:val="00C6699A"/>
    <w:rsid w:val="00C66BF2"/>
    <w:rsid w:val="00C66F9A"/>
    <w:rsid w:val="00C67598"/>
    <w:rsid w:val="00C678D3"/>
    <w:rsid w:val="00C7029F"/>
    <w:rsid w:val="00C70BC1"/>
    <w:rsid w:val="00C712AF"/>
    <w:rsid w:val="00C712EE"/>
    <w:rsid w:val="00C712F4"/>
    <w:rsid w:val="00C714D4"/>
    <w:rsid w:val="00C7172F"/>
    <w:rsid w:val="00C71A79"/>
    <w:rsid w:val="00C72C22"/>
    <w:rsid w:val="00C72D16"/>
    <w:rsid w:val="00C7324C"/>
    <w:rsid w:val="00C73488"/>
    <w:rsid w:val="00C738CE"/>
    <w:rsid w:val="00C7393F"/>
    <w:rsid w:val="00C742BB"/>
    <w:rsid w:val="00C7443D"/>
    <w:rsid w:val="00C74467"/>
    <w:rsid w:val="00C74670"/>
    <w:rsid w:val="00C74738"/>
    <w:rsid w:val="00C74950"/>
    <w:rsid w:val="00C75373"/>
    <w:rsid w:val="00C75B73"/>
    <w:rsid w:val="00C75BB7"/>
    <w:rsid w:val="00C7606F"/>
    <w:rsid w:val="00C76A73"/>
    <w:rsid w:val="00C76C23"/>
    <w:rsid w:val="00C76FD8"/>
    <w:rsid w:val="00C77172"/>
    <w:rsid w:val="00C778ED"/>
    <w:rsid w:val="00C77AD4"/>
    <w:rsid w:val="00C82475"/>
    <w:rsid w:val="00C82EF8"/>
    <w:rsid w:val="00C834A9"/>
    <w:rsid w:val="00C835BA"/>
    <w:rsid w:val="00C83838"/>
    <w:rsid w:val="00C838CD"/>
    <w:rsid w:val="00C8403C"/>
    <w:rsid w:val="00C85234"/>
    <w:rsid w:val="00C85CEF"/>
    <w:rsid w:val="00C864C8"/>
    <w:rsid w:val="00C86AD5"/>
    <w:rsid w:val="00C87215"/>
    <w:rsid w:val="00C87742"/>
    <w:rsid w:val="00C87924"/>
    <w:rsid w:val="00C87DFB"/>
    <w:rsid w:val="00C90204"/>
    <w:rsid w:val="00C90BE1"/>
    <w:rsid w:val="00C912D1"/>
    <w:rsid w:val="00C9134C"/>
    <w:rsid w:val="00C91CF5"/>
    <w:rsid w:val="00C92D48"/>
    <w:rsid w:val="00C9312D"/>
    <w:rsid w:val="00C936BA"/>
    <w:rsid w:val="00C93A4D"/>
    <w:rsid w:val="00C94210"/>
    <w:rsid w:val="00C9422D"/>
    <w:rsid w:val="00C94375"/>
    <w:rsid w:val="00C94A7C"/>
    <w:rsid w:val="00C965DA"/>
    <w:rsid w:val="00C96FD7"/>
    <w:rsid w:val="00C97933"/>
    <w:rsid w:val="00C97A8F"/>
    <w:rsid w:val="00C97AC0"/>
    <w:rsid w:val="00CA024F"/>
    <w:rsid w:val="00CA05D2"/>
    <w:rsid w:val="00CA06DA"/>
    <w:rsid w:val="00CA08F7"/>
    <w:rsid w:val="00CA0AF1"/>
    <w:rsid w:val="00CA0B3C"/>
    <w:rsid w:val="00CA1DFA"/>
    <w:rsid w:val="00CA2224"/>
    <w:rsid w:val="00CA25C0"/>
    <w:rsid w:val="00CA2E20"/>
    <w:rsid w:val="00CA3116"/>
    <w:rsid w:val="00CA3444"/>
    <w:rsid w:val="00CA35CE"/>
    <w:rsid w:val="00CA3A7A"/>
    <w:rsid w:val="00CA3AF0"/>
    <w:rsid w:val="00CA424E"/>
    <w:rsid w:val="00CA466E"/>
    <w:rsid w:val="00CA5548"/>
    <w:rsid w:val="00CA558F"/>
    <w:rsid w:val="00CA5E18"/>
    <w:rsid w:val="00CA6D30"/>
    <w:rsid w:val="00CA6E5E"/>
    <w:rsid w:val="00CA7306"/>
    <w:rsid w:val="00CA7368"/>
    <w:rsid w:val="00CA7532"/>
    <w:rsid w:val="00CA75F0"/>
    <w:rsid w:val="00CB00F2"/>
    <w:rsid w:val="00CB0121"/>
    <w:rsid w:val="00CB0629"/>
    <w:rsid w:val="00CB06A1"/>
    <w:rsid w:val="00CB0855"/>
    <w:rsid w:val="00CB0B15"/>
    <w:rsid w:val="00CB0E0F"/>
    <w:rsid w:val="00CB1E63"/>
    <w:rsid w:val="00CB2860"/>
    <w:rsid w:val="00CB3523"/>
    <w:rsid w:val="00CB35BB"/>
    <w:rsid w:val="00CB35F4"/>
    <w:rsid w:val="00CB3B43"/>
    <w:rsid w:val="00CB425E"/>
    <w:rsid w:val="00CB481F"/>
    <w:rsid w:val="00CB4A1E"/>
    <w:rsid w:val="00CB4A6E"/>
    <w:rsid w:val="00CB5095"/>
    <w:rsid w:val="00CB54A7"/>
    <w:rsid w:val="00CB54B3"/>
    <w:rsid w:val="00CB55CE"/>
    <w:rsid w:val="00CB5828"/>
    <w:rsid w:val="00CB60D4"/>
    <w:rsid w:val="00CB62B3"/>
    <w:rsid w:val="00CB6571"/>
    <w:rsid w:val="00CC0916"/>
    <w:rsid w:val="00CC092B"/>
    <w:rsid w:val="00CC1108"/>
    <w:rsid w:val="00CC15D9"/>
    <w:rsid w:val="00CC16CA"/>
    <w:rsid w:val="00CC2408"/>
    <w:rsid w:val="00CC2722"/>
    <w:rsid w:val="00CC2C8F"/>
    <w:rsid w:val="00CC4442"/>
    <w:rsid w:val="00CC45F0"/>
    <w:rsid w:val="00CC46A8"/>
    <w:rsid w:val="00CC5BDF"/>
    <w:rsid w:val="00CC603E"/>
    <w:rsid w:val="00CC63A8"/>
    <w:rsid w:val="00CC68ED"/>
    <w:rsid w:val="00CC6CF0"/>
    <w:rsid w:val="00CC73DC"/>
    <w:rsid w:val="00CC7ADD"/>
    <w:rsid w:val="00CC7D5B"/>
    <w:rsid w:val="00CD0106"/>
    <w:rsid w:val="00CD0673"/>
    <w:rsid w:val="00CD1FFB"/>
    <w:rsid w:val="00CD21A6"/>
    <w:rsid w:val="00CD21F4"/>
    <w:rsid w:val="00CD26D1"/>
    <w:rsid w:val="00CD2A13"/>
    <w:rsid w:val="00CD3673"/>
    <w:rsid w:val="00CD36E6"/>
    <w:rsid w:val="00CD3851"/>
    <w:rsid w:val="00CD3D22"/>
    <w:rsid w:val="00CD447E"/>
    <w:rsid w:val="00CD5B2F"/>
    <w:rsid w:val="00CD6607"/>
    <w:rsid w:val="00CD6956"/>
    <w:rsid w:val="00CD714F"/>
    <w:rsid w:val="00CD74C1"/>
    <w:rsid w:val="00CE0148"/>
    <w:rsid w:val="00CE0974"/>
    <w:rsid w:val="00CE0AD1"/>
    <w:rsid w:val="00CE0C12"/>
    <w:rsid w:val="00CE0EAA"/>
    <w:rsid w:val="00CE10ED"/>
    <w:rsid w:val="00CE1AE3"/>
    <w:rsid w:val="00CE1D88"/>
    <w:rsid w:val="00CE24DB"/>
    <w:rsid w:val="00CE2607"/>
    <w:rsid w:val="00CE2A9C"/>
    <w:rsid w:val="00CE2EE9"/>
    <w:rsid w:val="00CE2F45"/>
    <w:rsid w:val="00CE38B0"/>
    <w:rsid w:val="00CE3C6A"/>
    <w:rsid w:val="00CE47E9"/>
    <w:rsid w:val="00CE4C8A"/>
    <w:rsid w:val="00CE5076"/>
    <w:rsid w:val="00CE51F9"/>
    <w:rsid w:val="00CE585A"/>
    <w:rsid w:val="00CE5DEF"/>
    <w:rsid w:val="00CE6079"/>
    <w:rsid w:val="00CE634E"/>
    <w:rsid w:val="00CE6398"/>
    <w:rsid w:val="00CE64D8"/>
    <w:rsid w:val="00CE658C"/>
    <w:rsid w:val="00CE6680"/>
    <w:rsid w:val="00CE6D64"/>
    <w:rsid w:val="00CE704E"/>
    <w:rsid w:val="00CE7299"/>
    <w:rsid w:val="00CE7321"/>
    <w:rsid w:val="00CF16D4"/>
    <w:rsid w:val="00CF16ED"/>
    <w:rsid w:val="00CF1911"/>
    <w:rsid w:val="00CF1DF7"/>
    <w:rsid w:val="00CF259D"/>
    <w:rsid w:val="00CF262D"/>
    <w:rsid w:val="00CF26BE"/>
    <w:rsid w:val="00CF364E"/>
    <w:rsid w:val="00CF38B8"/>
    <w:rsid w:val="00CF3B35"/>
    <w:rsid w:val="00CF3CF7"/>
    <w:rsid w:val="00CF3D69"/>
    <w:rsid w:val="00CF3EE5"/>
    <w:rsid w:val="00CF4174"/>
    <w:rsid w:val="00CF4384"/>
    <w:rsid w:val="00CF582C"/>
    <w:rsid w:val="00CF58A6"/>
    <w:rsid w:val="00CF59FB"/>
    <w:rsid w:val="00CF5E4C"/>
    <w:rsid w:val="00CF646A"/>
    <w:rsid w:val="00CF6AB3"/>
    <w:rsid w:val="00CF6CA2"/>
    <w:rsid w:val="00CF6F4E"/>
    <w:rsid w:val="00CF730D"/>
    <w:rsid w:val="00CF73E2"/>
    <w:rsid w:val="00D004DE"/>
    <w:rsid w:val="00D0059F"/>
    <w:rsid w:val="00D00671"/>
    <w:rsid w:val="00D007A8"/>
    <w:rsid w:val="00D0080E"/>
    <w:rsid w:val="00D00C55"/>
    <w:rsid w:val="00D00DF2"/>
    <w:rsid w:val="00D01005"/>
    <w:rsid w:val="00D016F7"/>
    <w:rsid w:val="00D020EA"/>
    <w:rsid w:val="00D02331"/>
    <w:rsid w:val="00D02ACA"/>
    <w:rsid w:val="00D02B66"/>
    <w:rsid w:val="00D02BCF"/>
    <w:rsid w:val="00D02C5D"/>
    <w:rsid w:val="00D03059"/>
    <w:rsid w:val="00D03A23"/>
    <w:rsid w:val="00D03A42"/>
    <w:rsid w:val="00D03B7C"/>
    <w:rsid w:val="00D04917"/>
    <w:rsid w:val="00D06082"/>
    <w:rsid w:val="00D06093"/>
    <w:rsid w:val="00D060AA"/>
    <w:rsid w:val="00D06615"/>
    <w:rsid w:val="00D074A2"/>
    <w:rsid w:val="00D07D1C"/>
    <w:rsid w:val="00D07E7F"/>
    <w:rsid w:val="00D109F1"/>
    <w:rsid w:val="00D11083"/>
    <w:rsid w:val="00D1144D"/>
    <w:rsid w:val="00D115F8"/>
    <w:rsid w:val="00D119FC"/>
    <w:rsid w:val="00D12326"/>
    <w:rsid w:val="00D1298B"/>
    <w:rsid w:val="00D12A90"/>
    <w:rsid w:val="00D12C32"/>
    <w:rsid w:val="00D1394E"/>
    <w:rsid w:val="00D13DC0"/>
    <w:rsid w:val="00D1423F"/>
    <w:rsid w:val="00D14451"/>
    <w:rsid w:val="00D14677"/>
    <w:rsid w:val="00D1482C"/>
    <w:rsid w:val="00D1497E"/>
    <w:rsid w:val="00D14A06"/>
    <w:rsid w:val="00D15D65"/>
    <w:rsid w:val="00D161ED"/>
    <w:rsid w:val="00D16207"/>
    <w:rsid w:val="00D16E5F"/>
    <w:rsid w:val="00D173C6"/>
    <w:rsid w:val="00D17528"/>
    <w:rsid w:val="00D17726"/>
    <w:rsid w:val="00D20FE8"/>
    <w:rsid w:val="00D21AAA"/>
    <w:rsid w:val="00D21BB4"/>
    <w:rsid w:val="00D22AFD"/>
    <w:rsid w:val="00D23297"/>
    <w:rsid w:val="00D2369A"/>
    <w:rsid w:val="00D239CF"/>
    <w:rsid w:val="00D24389"/>
    <w:rsid w:val="00D2448E"/>
    <w:rsid w:val="00D24C3F"/>
    <w:rsid w:val="00D24D61"/>
    <w:rsid w:val="00D24FF8"/>
    <w:rsid w:val="00D24FFC"/>
    <w:rsid w:val="00D24FFD"/>
    <w:rsid w:val="00D25363"/>
    <w:rsid w:val="00D254A5"/>
    <w:rsid w:val="00D255D2"/>
    <w:rsid w:val="00D25854"/>
    <w:rsid w:val="00D25B68"/>
    <w:rsid w:val="00D25BF0"/>
    <w:rsid w:val="00D25CA7"/>
    <w:rsid w:val="00D26137"/>
    <w:rsid w:val="00D2624D"/>
    <w:rsid w:val="00D262B2"/>
    <w:rsid w:val="00D266BD"/>
    <w:rsid w:val="00D26AFE"/>
    <w:rsid w:val="00D26B96"/>
    <w:rsid w:val="00D26C23"/>
    <w:rsid w:val="00D26CB5"/>
    <w:rsid w:val="00D274B5"/>
    <w:rsid w:val="00D27A4A"/>
    <w:rsid w:val="00D27B2D"/>
    <w:rsid w:val="00D27D06"/>
    <w:rsid w:val="00D304F0"/>
    <w:rsid w:val="00D30BB1"/>
    <w:rsid w:val="00D3113A"/>
    <w:rsid w:val="00D312AB"/>
    <w:rsid w:val="00D317F7"/>
    <w:rsid w:val="00D31D19"/>
    <w:rsid w:val="00D32002"/>
    <w:rsid w:val="00D320E8"/>
    <w:rsid w:val="00D3229E"/>
    <w:rsid w:val="00D327C9"/>
    <w:rsid w:val="00D33646"/>
    <w:rsid w:val="00D338C0"/>
    <w:rsid w:val="00D33C1D"/>
    <w:rsid w:val="00D33D61"/>
    <w:rsid w:val="00D34E50"/>
    <w:rsid w:val="00D354BD"/>
    <w:rsid w:val="00D3597E"/>
    <w:rsid w:val="00D35D3B"/>
    <w:rsid w:val="00D362E7"/>
    <w:rsid w:val="00D369E4"/>
    <w:rsid w:val="00D36A1A"/>
    <w:rsid w:val="00D373DC"/>
    <w:rsid w:val="00D37675"/>
    <w:rsid w:val="00D37679"/>
    <w:rsid w:val="00D378E9"/>
    <w:rsid w:val="00D37CF2"/>
    <w:rsid w:val="00D40019"/>
    <w:rsid w:val="00D402CE"/>
    <w:rsid w:val="00D407E7"/>
    <w:rsid w:val="00D40804"/>
    <w:rsid w:val="00D40820"/>
    <w:rsid w:val="00D41559"/>
    <w:rsid w:val="00D419F9"/>
    <w:rsid w:val="00D4219A"/>
    <w:rsid w:val="00D42303"/>
    <w:rsid w:val="00D42395"/>
    <w:rsid w:val="00D4284C"/>
    <w:rsid w:val="00D428E8"/>
    <w:rsid w:val="00D4345D"/>
    <w:rsid w:val="00D444FD"/>
    <w:rsid w:val="00D45865"/>
    <w:rsid w:val="00D458B4"/>
    <w:rsid w:val="00D45BF5"/>
    <w:rsid w:val="00D45F52"/>
    <w:rsid w:val="00D46026"/>
    <w:rsid w:val="00D4609E"/>
    <w:rsid w:val="00D464C4"/>
    <w:rsid w:val="00D465DA"/>
    <w:rsid w:val="00D4672D"/>
    <w:rsid w:val="00D46784"/>
    <w:rsid w:val="00D46DD5"/>
    <w:rsid w:val="00D46E1D"/>
    <w:rsid w:val="00D474E8"/>
    <w:rsid w:val="00D47EFD"/>
    <w:rsid w:val="00D47F62"/>
    <w:rsid w:val="00D50001"/>
    <w:rsid w:val="00D505D2"/>
    <w:rsid w:val="00D506E7"/>
    <w:rsid w:val="00D50EDA"/>
    <w:rsid w:val="00D5103B"/>
    <w:rsid w:val="00D528B3"/>
    <w:rsid w:val="00D5298C"/>
    <w:rsid w:val="00D53366"/>
    <w:rsid w:val="00D53BE2"/>
    <w:rsid w:val="00D53E7A"/>
    <w:rsid w:val="00D53EE0"/>
    <w:rsid w:val="00D541CB"/>
    <w:rsid w:val="00D5424F"/>
    <w:rsid w:val="00D544E4"/>
    <w:rsid w:val="00D545DA"/>
    <w:rsid w:val="00D54765"/>
    <w:rsid w:val="00D54A28"/>
    <w:rsid w:val="00D55577"/>
    <w:rsid w:val="00D5615A"/>
    <w:rsid w:val="00D56E6D"/>
    <w:rsid w:val="00D5718C"/>
    <w:rsid w:val="00D578F3"/>
    <w:rsid w:val="00D579B2"/>
    <w:rsid w:val="00D57B37"/>
    <w:rsid w:val="00D57D39"/>
    <w:rsid w:val="00D609C0"/>
    <w:rsid w:val="00D60BB1"/>
    <w:rsid w:val="00D613E6"/>
    <w:rsid w:val="00D61A52"/>
    <w:rsid w:val="00D61B3C"/>
    <w:rsid w:val="00D61F64"/>
    <w:rsid w:val="00D626BC"/>
    <w:rsid w:val="00D626EA"/>
    <w:rsid w:val="00D631D0"/>
    <w:rsid w:val="00D63A34"/>
    <w:rsid w:val="00D6406F"/>
    <w:rsid w:val="00D648AF"/>
    <w:rsid w:val="00D64CEB"/>
    <w:rsid w:val="00D64F5B"/>
    <w:rsid w:val="00D65260"/>
    <w:rsid w:val="00D658DE"/>
    <w:rsid w:val="00D65C1E"/>
    <w:rsid w:val="00D6670D"/>
    <w:rsid w:val="00D67531"/>
    <w:rsid w:val="00D6776E"/>
    <w:rsid w:val="00D679DF"/>
    <w:rsid w:val="00D67A79"/>
    <w:rsid w:val="00D67C66"/>
    <w:rsid w:val="00D705FF"/>
    <w:rsid w:val="00D70987"/>
    <w:rsid w:val="00D70C6F"/>
    <w:rsid w:val="00D70EA1"/>
    <w:rsid w:val="00D70F46"/>
    <w:rsid w:val="00D722BE"/>
    <w:rsid w:val="00D7287C"/>
    <w:rsid w:val="00D72CAB"/>
    <w:rsid w:val="00D73173"/>
    <w:rsid w:val="00D73C6C"/>
    <w:rsid w:val="00D742CE"/>
    <w:rsid w:val="00D7563F"/>
    <w:rsid w:val="00D76394"/>
    <w:rsid w:val="00D763E9"/>
    <w:rsid w:val="00D77591"/>
    <w:rsid w:val="00D77EE8"/>
    <w:rsid w:val="00D8017E"/>
    <w:rsid w:val="00D802ED"/>
    <w:rsid w:val="00D803A9"/>
    <w:rsid w:val="00D80D21"/>
    <w:rsid w:val="00D80E74"/>
    <w:rsid w:val="00D80F7C"/>
    <w:rsid w:val="00D81C67"/>
    <w:rsid w:val="00D820BE"/>
    <w:rsid w:val="00D827AA"/>
    <w:rsid w:val="00D82E37"/>
    <w:rsid w:val="00D82E81"/>
    <w:rsid w:val="00D82EFD"/>
    <w:rsid w:val="00D8311D"/>
    <w:rsid w:val="00D84399"/>
    <w:rsid w:val="00D843E9"/>
    <w:rsid w:val="00D84426"/>
    <w:rsid w:val="00D8459B"/>
    <w:rsid w:val="00D84C3E"/>
    <w:rsid w:val="00D84E3E"/>
    <w:rsid w:val="00D850F6"/>
    <w:rsid w:val="00D85803"/>
    <w:rsid w:val="00D85BB6"/>
    <w:rsid w:val="00D874BE"/>
    <w:rsid w:val="00D8780D"/>
    <w:rsid w:val="00D87E71"/>
    <w:rsid w:val="00D9042B"/>
    <w:rsid w:val="00D9086D"/>
    <w:rsid w:val="00D91639"/>
    <w:rsid w:val="00D91675"/>
    <w:rsid w:val="00D91C35"/>
    <w:rsid w:val="00D91FA0"/>
    <w:rsid w:val="00D92069"/>
    <w:rsid w:val="00D93033"/>
    <w:rsid w:val="00D933E5"/>
    <w:rsid w:val="00D934E0"/>
    <w:rsid w:val="00D935A7"/>
    <w:rsid w:val="00D9362F"/>
    <w:rsid w:val="00D93F3F"/>
    <w:rsid w:val="00D9407E"/>
    <w:rsid w:val="00D954E4"/>
    <w:rsid w:val="00D9585D"/>
    <w:rsid w:val="00D9708C"/>
    <w:rsid w:val="00D9709A"/>
    <w:rsid w:val="00D97418"/>
    <w:rsid w:val="00D9749E"/>
    <w:rsid w:val="00D9769B"/>
    <w:rsid w:val="00D97CC3"/>
    <w:rsid w:val="00D97EC7"/>
    <w:rsid w:val="00D97F2F"/>
    <w:rsid w:val="00DA011C"/>
    <w:rsid w:val="00DA07F7"/>
    <w:rsid w:val="00DA1065"/>
    <w:rsid w:val="00DA1FE8"/>
    <w:rsid w:val="00DA2236"/>
    <w:rsid w:val="00DA2529"/>
    <w:rsid w:val="00DA27DF"/>
    <w:rsid w:val="00DA3A77"/>
    <w:rsid w:val="00DA3C5C"/>
    <w:rsid w:val="00DA409B"/>
    <w:rsid w:val="00DA4B78"/>
    <w:rsid w:val="00DA564A"/>
    <w:rsid w:val="00DA595D"/>
    <w:rsid w:val="00DA5B6B"/>
    <w:rsid w:val="00DA6832"/>
    <w:rsid w:val="00DA6F32"/>
    <w:rsid w:val="00DA737B"/>
    <w:rsid w:val="00DA7CB0"/>
    <w:rsid w:val="00DA7E0C"/>
    <w:rsid w:val="00DB021F"/>
    <w:rsid w:val="00DB0561"/>
    <w:rsid w:val="00DB05D9"/>
    <w:rsid w:val="00DB23DE"/>
    <w:rsid w:val="00DB2423"/>
    <w:rsid w:val="00DB2517"/>
    <w:rsid w:val="00DB2B35"/>
    <w:rsid w:val="00DB2BDE"/>
    <w:rsid w:val="00DB2C96"/>
    <w:rsid w:val="00DB2FCC"/>
    <w:rsid w:val="00DB310F"/>
    <w:rsid w:val="00DB330C"/>
    <w:rsid w:val="00DB4034"/>
    <w:rsid w:val="00DB4794"/>
    <w:rsid w:val="00DB5837"/>
    <w:rsid w:val="00DB63FB"/>
    <w:rsid w:val="00DB6956"/>
    <w:rsid w:val="00DB6D49"/>
    <w:rsid w:val="00DB6DC1"/>
    <w:rsid w:val="00DB713A"/>
    <w:rsid w:val="00DB760B"/>
    <w:rsid w:val="00DB7AF9"/>
    <w:rsid w:val="00DB7BAC"/>
    <w:rsid w:val="00DC09A7"/>
    <w:rsid w:val="00DC18EC"/>
    <w:rsid w:val="00DC1DAA"/>
    <w:rsid w:val="00DC212E"/>
    <w:rsid w:val="00DC2C86"/>
    <w:rsid w:val="00DC3224"/>
    <w:rsid w:val="00DC418B"/>
    <w:rsid w:val="00DC45AD"/>
    <w:rsid w:val="00DC4AA3"/>
    <w:rsid w:val="00DC4BE5"/>
    <w:rsid w:val="00DC4C83"/>
    <w:rsid w:val="00DC54B5"/>
    <w:rsid w:val="00DC5934"/>
    <w:rsid w:val="00DC62B0"/>
    <w:rsid w:val="00DC673B"/>
    <w:rsid w:val="00DC6A4D"/>
    <w:rsid w:val="00DC6B4C"/>
    <w:rsid w:val="00DD0FD7"/>
    <w:rsid w:val="00DD11D8"/>
    <w:rsid w:val="00DD173F"/>
    <w:rsid w:val="00DD25A7"/>
    <w:rsid w:val="00DD2663"/>
    <w:rsid w:val="00DD2682"/>
    <w:rsid w:val="00DD2B5A"/>
    <w:rsid w:val="00DD4316"/>
    <w:rsid w:val="00DD43F1"/>
    <w:rsid w:val="00DD4A53"/>
    <w:rsid w:val="00DD4BB6"/>
    <w:rsid w:val="00DD4C6A"/>
    <w:rsid w:val="00DD4D84"/>
    <w:rsid w:val="00DD5D40"/>
    <w:rsid w:val="00DD6287"/>
    <w:rsid w:val="00DD6905"/>
    <w:rsid w:val="00DD6A81"/>
    <w:rsid w:val="00DD7416"/>
    <w:rsid w:val="00DD774C"/>
    <w:rsid w:val="00DD79FC"/>
    <w:rsid w:val="00DD7A65"/>
    <w:rsid w:val="00DD7B2A"/>
    <w:rsid w:val="00DE1C15"/>
    <w:rsid w:val="00DE1E3C"/>
    <w:rsid w:val="00DE32F5"/>
    <w:rsid w:val="00DE3352"/>
    <w:rsid w:val="00DE34E1"/>
    <w:rsid w:val="00DE402E"/>
    <w:rsid w:val="00DE47BE"/>
    <w:rsid w:val="00DE5B84"/>
    <w:rsid w:val="00DE5D2C"/>
    <w:rsid w:val="00DE5EED"/>
    <w:rsid w:val="00DE6A87"/>
    <w:rsid w:val="00DE6B95"/>
    <w:rsid w:val="00DE75BF"/>
    <w:rsid w:val="00DE7D55"/>
    <w:rsid w:val="00DE7E7B"/>
    <w:rsid w:val="00DF0433"/>
    <w:rsid w:val="00DF0AB1"/>
    <w:rsid w:val="00DF14EB"/>
    <w:rsid w:val="00DF1E31"/>
    <w:rsid w:val="00DF1FE5"/>
    <w:rsid w:val="00DF2022"/>
    <w:rsid w:val="00DF35B3"/>
    <w:rsid w:val="00DF37FF"/>
    <w:rsid w:val="00DF3803"/>
    <w:rsid w:val="00DF38E8"/>
    <w:rsid w:val="00DF3B5C"/>
    <w:rsid w:val="00DF44AD"/>
    <w:rsid w:val="00DF4EB3"/>
    <w:rsid w:val="00DF5C7D"/>
    <w:rsid w:val="00DF60A3"/>
    <w:rsid w:val="00DF61CA"/>
    <w:rsid w:val="00DF6432"/>
    <w:rsid w:val="00DF7FBA"/>
    <w:rsid w:val="00E00465"/>
    <w:rsid w:val="00E00864"/>
    <w:rsid w:val="00E00BEE"/>
    <w:rsid w:val="00E0151A"/>
    <w:rsid w:val="00E017C3"/>
    <w:rsid w:val="00E01ABE"/>
    <w:rsid w:val="00E02861"/>
    <w:rsid w:val="00E02F60"/>
    <w:rsid w:val="00E03263"/>
    <w:rsid w:val="00E039DD"/>
    <w:rsid w:val="00E03AF5"/>
    <w:rsid w:val="00E0414A"/>
    <w:rsid w:val="00E043CC"/>
    <w:rsid w:val="00E0487F"/>
    <w:rsid w:val="00E04BF5"/>
    <w:rsid w:val="00E04DA0"/>
    <w:rsid w:val="00E053D8"/>
    <w:rsid w:val="00E05D2B"/>
    <w:rsid w:val="00E07626"/>
    <w:rsid w:val="00E07C54"/>
    <w:rsid w:val="00E10285"/>
    <w:rsid w:val="00E10B37"/>
    <w:rsid w:val="00E11040"/>
    <w:rsid w:val="00E117C6"/>
    <w:rsid w:val="00E11832"/>
    <w:rsid w:val="00E118E4"/>
    <w:rsid w:val="00E13863"/>
    <w:rsid w:val="00E139EC"/>
    <w:rsid w:val="00E13C73"/>
    <w:rsid w:val="00E13FE2"/>
    <w:rsid w:val="00E1416B"/>
    <w:rsid w:val="00E14427"/>
    <w:rsid w:val="00E14AC5"/>
    <w:rsid w:val="00E14B9E"/>
    <w:rsid w:val="00E14FEB"/>
    <w:rsid w:val="00E152BB"/>
    <w:rsid w:val="00E1575E"/>
    <w:rsid w:val="00E15914"/>
    <w:rsid w:val="00E15C7F"/>
    <w:rsid w:val="00E1648C"/>
    <w:rsid w:val="00E16AA8"/>
    <w:rsid w:val="00E16CAF"/>
    <w:rsid w:val="00E16F5E"/>
    <w:rsid w:val="00E20072"/>
    <w:rsid w:val="00E20103"/>
    <w:rsid w:val="00E215E4"/>
    <w:rsid w:val="00E21A5C"/>
    <w:rsid w:val="00E21CEA"/>
    <w:rsid w:val="00E228B5"/>
    <w:rsid w:val="00E22A14"/>
    <w:rsid w:val="00E22AC1"/>
    <w:rsid w:val="00E23BC4"/>
    <w:rsid w:val="00E24719"/>
    <w:rsid w:val="00E24A1D"/>
    <w:rsid w:val="00E24C7A"/>
    <w:rsid w:val="00E24D1A"/>
    <w:rsid w:val="00E25D72"/>
    <w:rsid w:val="00E2636C"/>
    <w:rsid w:val="00E2680A"/>
    <w:rsid w:val="00E26C99"/>
    <w:rsid w:val="00E2723C"/>
    <w:rsid w:val="00E276C6"/>
    <w:rsid w:val="00E277FE"/>
    <w:rsid w:val="00E27A95"/>
    <w:rsid w:val="00E27CD4"/>
    <w:rsid w:val="00E27FC2"/>
    <w:rsid w:val="00E30AB9"/>
    <w:rsid w:val="00E30FC2"/>
    <w:rsid w:val="00E31023"/>
    <w:rsid w:val="00E31158"/>
    <w:rsid w:val="00E319CC"/>
    <w:rsid w:val="00E323FC"/>
    <w:rsid w:val="00E324A6"/>
    <w:rsid w:val="00E32C21"/>
    <w:rsid w:val="00E32D45"/>
    <w:rsid w:val="00E32D51"/>
    <w:rsid w:val="00E33001"/>
    <w:rsid w:val="00E33204"/>
    <w:rsid w:val="00E3323E"/>
    <w:rsid w:val="00E333F7"/>
    <w:rsid w:val="00E34A36"/>
    <w:rsid w:val="00E34F55"/>
    <w:rsid w:val="00E350FB"/>
    <w:rsid w:val="00E3562E"/>
    <w:rsid w:val="00E36729"/>
    <w:rsid w:val="00E36D9F"/>
    <w:rsid w:val="00E36F20"/>
    <w:rsid w:val="00E37129"/>
    <w:rsid w:val="00E40107"/>
    <w:rsid w:val="00E40193"/>
    <w:rsid w:val="00E4096F"/>
    <w:rsid w:val="00E4132B"/>
    <w:rsid w:val="00E414D1"/>
    <w:rsid w:val="00E418C5"/>
    <w:rsid w:val="00E41F81"/>
    <w:rsid w:val="00E42078"/>
    <w:rsid w:val="00E433ED"/>
    <w:rsid w:val="00E435A5"/>
    <w:rsid w:val="00E43AEE"/>
    <w:rsid w:val="00E44761"/>
    <w:rsid w:val="00E45207"/>
    <w:rsid w:val="00E459AB"/>
    <w:rsid w:val="00E45B94"/>
    <w:rsid w:val="00E464C6"/>
    <w:rsid w:val="00E466DB"/>
    <w:rsid w:val="00E47370"/>
    <w:rsid w:val="00E477A4"/>
    <w:rsid w:val="00E47EC8"/>
    <w:rsid w:val="00E5028C"/>
    <w:rsid w:val="00E502DD"/>
    <w:rsid w:val="00E503CD"/>
    <w:rsid w:val="00E5049A"/>
    <w:rsid w:val="00E5079D"/>
    <w:rsid w:val="00E50A24"/>
    <w:rsid w:val="00E5118A"/>
    <w:rsid w:val="00E5125F"/>
    <w:rsid w:val="00E51921"/>
    <w:rsid w:val="00E521AC"/>
    <w:rsid w:val="00E5222B"/>
    <w:rsid w:val="00E523E7"/>
    <w:rsid w:val="00E52A6C"/>
    <w:rsid w:val="00E52CEA"/>
    <w:rsid w:val="00E533FA"/>
    <w:rsid w:val="00E5343B"/>
    <w:rsid w:val="00E53565"/>
    <w:rsid w:val="00E53A03"/>
    <w:rsid w:val="00E54427"/>
    <w:rsid w:val="00E5457E"/>
    <w:rsid w:val="00E54838"/>
    <w:rsid w:val="00E54F33"/>
    <w:rsid w:val="00E553EC"/>
    <w:rsid w:val="00E5555C"/>
    <w:rsid w:val="00E558C4"/>
    <w:rsid w:val="00E55DC6"/>
    <w:rsid w:val="00E55FC9"/>
    <w:rsid w:val="00E56EFA"/>
    <w:rsid w:val="00E576DF"/>
    <w:rsid w:val="00E6028B"/>
    <w:rsid w:val="00E6053A"/>
    <w:rsid w:val="00E60B01"/>
    <w:rsid w:val="00E60E66"/>
    <w:rsid w:val="00E60ECE"/>
    <w:rsid w:val="00E60F9B"/>
    <w:rsid w:val="00E611BF"/>
    <w:rsid w:val="00E61BDF"/>
    <w:rsid w:val="00E62191"/>
    <w:rsid w:val="00E624AF"/>
    <w:rsid w:val="00E62C7F"/>
    <w:rsid w:val="00E62E69"/>
    <w:rsid w:val="00E6309A"/>
    <w:rsid w:val="00E6332E"/>
    <w:rsid w:val="00E63622"/>
    <w:rsid w:val="00E63D3E"/>
    <w:rsid w:val="00E64249"/>
    <w:rsid w:val="00E6427E"/>
    <w:rsid w:val="00E642BD"/>
    <w:rsid w:val="00E64468"/>
    <w:rsid w:val="00E645BE"/>
    <w:rsid w:val="00E652CB"/>
    <w:rsid w:val="00E6577C"/>
    <w:rsid w:val="00E657C8"/>
    <w:rsid w:val="00E65835"/>
    <w:rsid w:val="00E658FB"/>
    <w:rsid w:val="00E65AB4"/>
    <w:rsid w:val="00E65ED9"/>
    <w:rsid w:val="00E6603B"/>
    <w:rsid w:val="00E6648C"/>
    <w:rsid w:val="00E66733"/>
    <w:rsid w:val="00E6694A"/>
    <w:rsid w:val="00E66D5A"/>
    <w:rsid w:val="00E6703F"/>
    <w:rsid w:val="00E672A3"/>
    <w:rsid w:val="00E6792B"/>
    <w:rsid w:val="00E70AAF"/>
    <w:rsid w:val="00E70AEB"/>
    <w:rsid w:val="00E7332B"/>
    <w:rsid w:val="00E73584"/>
    <w:rsid w:val="00E738EB"/>
    <w:rsid w:val="00E7397E"/>
    <w:rsid w:val="00E74063"/>
    <w:rsid w:val="00E74FF4"/>
    <w:rsid w:val="00E750DC"/>
    <w:rsid w:val="00E75B03"/>
    <w:rsid w:val="00E75C99"/>
    <w:rsid w:val="00E76088"/>
    <w:rsid w:val="00E769C3"/>
    <w:rsid w:val="00E76DF0"/>
    <w:rsid w:val="00E76F66"/>
    <w:rsid w:val="00E77735"/>
    <w:rsid w:val="00E778B9"/>
    <w:rsid w:val="00E77E9D"/>
    <w:rsid w:val="00E804D0"/>
    <w:rsid w:val="00E807EB"/>
    <w:rsid w:val="00E810B9"/>
    <w:rsid w:val="00E812F9"/>
    <w:rsid w:val="00E813B4"/>
    <w:rsid w:val="00E81531"/>
    <w:rsid w:val="00E818A2"/>
    <w:rsid w:val="00E818C3"/>
    <w:rsid w:val="00E82159"/>
    <w:rsid w:val="00E825E4"/>
    <w:rsid w:val="00E82FC3"/>
    <w:rsid w:val="00E832DE"/>
    <w:rsid w:val="00E83A6F"/>
    <w:rsid w:val="00E83C93"/>
    <w:rsid w:val="00E83E10"/>
    <w:rsid w:val="00E83F01"/>
    <w:rsid w:val="00E84477"/>
    <w:rsid w:val="00E84688"/>
    <w:rsid w:val="00E84774"/>
    <w:rsid w:val="00E84AA0"/>
    <w:rsid w:val="00E861F6"/>
    <w:rsid w:val="00E86F9A"/>
    <w:rsid w:val="00E872BE"/>
    <w:rsid w:val="00E87726"/>
    <w:rsid w:val="00E87BAA"/>
    <w:rsid w:val="00E90676"/>
    <w:rsid w:val="00E906DF"/>
    <w:rsid w:val="00E90765"/>
    <w:rsid w:val="00E907C0"/>
    <w:rsid w:val="00E907CF"/>
    <w:rsid w:val="00E9162A"/>
    <w:rsid w:val="00E91CFA"/>
    <w:rsid w:val="00E91E3E"/>
    <w:rsid w:val="00E91EF7"/>
    <w:rsid w:val="00E91FD0"/>
    <w:rsid w:val="00E929B4"/>
    <w:rsid w:val="00E92AEF"/>
    <w:rsid w:val="00E9316B"/>
    <w:rsid w:val="00E937C4"/>
    <w:rsid w:val="00E93C81"/>
    <w:rsid w:val="00E93D4B"/>
    <w:rsid w:val="00E93DB1"/>
    <w:rsid w:val="00E946A4"/>
    <w:rsid w:val="00E9471F"/>
    <w:rsid w:val="00E9482A"/>
    <w:rsid w:val="00E95086"/>
    <w:rsid w:val="00E9510B"/>
    <w:rsid w:val="00E95517"/>
    <w:rsid w:val="00E95633"/>
    <w:rsid w:val="00E95798"/>
    <w:rsid w:val="00E96345"/>
    <w:rsid w:val="00E96A5B"/>
    <w:rsid w:val="00E96E61"/>
    <w:rsid w:val="00E97B29"/>
    <w:rsid w:val="00EA041C"/>
    <w:rsid w:val="00EA0A11"/>
    <w:rsid w:val="00EA0D52"/>
    <w:rsid w:val="00EA0FEF"/>
    <w:rsid w:val="00EA2084"/>
    <w:rsid w:val="00EA2129"/>
    <w:rsid w:val="00EA2482"/>
    <w:rsid w:val="00EA35F9"/>
    <w:rsid w:val="00EA39D8"/>
    <w:rsid w:val="00EA3E01"/>
    <w:rsid w:val="00EA3E3D"/>
    <w:rsid w:val="00EA3EDB"/>
    <w:rsid w:val="00EA3EE2"/>
    <w:rsid w:val="00EA4B3D"/>
    <w:rsid w:val="00EA4DB6"/>
    <w:rsid w:val="00EA4DC3"/>
    <w:rsid w:val="00EA560A"/>
    <w:rsid w:val="00EA56F3"/>
    <w:rsid w:val="00EA60DA"/>
    <w:rsid w:val="00EA60E7"/>
    <w:rsid w:val="00EA6669"/>
    <w:rsid w:val="00EA6B6A"/>
    <w:rsid w:val="00EA6F55"/>
    <w:rsid w:val="00EA7E1F"/>
    <w:rsid w:val="00EB034B"/>
    <w:rsid w:val="00EB0801"/>
    <w:rsid w:val="00EB0812"/>
    <w:rsid w:val="00EB0A7A"/>
    <w:rsid w:val="00EB10F4"/>
    <w:rsid w:val="00EB1383"/>
    <w:rsid w:val="00EB1CC6"/>
    <w:rsid w:val="00EB27CD"/>
    <w:rsid w:val="00EB379A"/>
    <w:rsid w:val="00EB3B44"/>
    <w:rsid w:val="00EB3BF1"/>
    <w:rsid w:val="00EB3C97"/>
    <w:rsid w:val="00EB42A8"/>
    <w:rsid w:val="00EB4F0A"/>
    <w:rsid w:val="00EB5658"/>
    <w:rsid w:val="00EB5AEB"/>
    <w:rsid w:val="00EB5B69"/>
    <w:rsid w:val="00EB636E"/>
    <w:rsid w:val="00EB63F1"/>
    <w:rsid w:val="00EB6AA3"/>
    <w:rsid w:val="00EB72FF"/>
    <w:rsid w:val="00EB7A88"/>
    <w:rsid w:val="00EB7B21"/>
    <w:rsid w:val="00EC03B5"/>
    <w:rsid w:val="00EC06B1"/>
    <w:rsid w:val="00EC07E8"/>
    <w:rsid w:val="00EC0A1C"/>
    <w:rsid w:val="00EC0F9E"/>
    <w:rsid w:val="00EC1484"/>
    <w:rsid w:val="00EC1735"/>
    <w:rsid w:val="00EC18AF"/>
    <w:rsid w:val="00EC1990"/>
    <w:rsid w:val="00EC1ADF"/>
    <w:rsid w:val="00EC2654"/>
    <w:rsid w:val="00EC293D"/>
    <w:rsid w:val="00EC29E3"/>
    <w:rsid w:val="00EC2C39"/>
    <w:rsid w:val="00EC2D57"/>
    <w:rsid w:val="00EC332B"/>
    <w:rsid w:val="00EC3787"/>
    <w:rsid w:val="00EC481A"/>
    <w:rsid w:val="00EC48A2"/>
    <w:rsid w:val="00EC519C"/>
    <w:rsid w:val="00EC51AE"/>
    <w:rsid w:val="00EC5265"/>
    <w:rsid w:val="00EC53F3"/>
    <w:rsid w:val="00EC5534"/>
    <w:rsid w:val="00EC5BAA"/>
    <w:rsid w:val="00EC60F0"/>
    <w:rsid w:val="00EC649A"/>
    <w:rsid w:val="00EC6664"/>
    <w:rsid w:val="00EC6948"/>
    <w:rsid w:val="00EC6A0F"/>
    <w:rsid w:val="00EC6D12"/>
    <w:rsid w:val="00EC6DB8"/>
    <w:rsid w:val="00EC6E42"/>
    <w:rsid w:val="00EC747B"/>
    <w:rsid w:val="00EC75F4"/>
    <w:rsid w:val="00ED00D7"/>
    <w:rsid w:val="00ED05AB"/>
    <w:rsid w:val="00ED0A86"/>
    <w:rsid w:val="00ED1B16"/>
    <w:rsid w:val="00ED1BF0"/>
    <w:rsid w:val="00ED278A"/>
    <w:rsid w:val="00ED2A1D"/>
    <w:rsid w:val="00ED2A22"/>
    <w:rsid w:val="00ED33C3"/>
    <w:rsid w:val="00ED3D77"/>
    <w:rsid w:val="00ED3F53"/>
    <w:rsid w:val="00ED3FB7"/>
    <w:rsid w:val="00ED402A"/>
    <w:rsid w:val="00ED4619"/>
    <w:rsid w:val="00ED4C18"/>
    <w:rsid w:val="00ED4C7E"/>
    <w:rsid w:val="00ED4CBB"/>
    <w:rsid w:val="00ED50F4"/>
    <w:rsid w:val="00ED52CC"/>
    <w:rsid w:val="00ED531E"/>
    <w:rsid w:val="00ED5B9D"/>
    <w:rsid w:val="00ED5E04"/>
    <w:rsid w:val="00ED6882"/>
    <w:rsid w:val="00ED6EBF"/>
    <w:rsid w:val="00ED75ED"/>
    <w:rsid w:val="00ED7E92"/>
    <w:rsid w:val="00ED7ECC"/>
    <w:rsid w:val="00EE0CC0"/>
    <w:rsid w:val="00EE0FD8"/>
    <w:rsid w:val="00EE11CF"/>
    <w:rsid w:val="00EE14FC"/>
    <w:rsid w:val="00EE2570"/>
    <w:rsid w:val="00EE34B3"/>
    <w:rsid w:val="00EE36F4"/>
    <w:rsid w:val="00EE37E3"/>
    <w:rsid w:val="00EE3B3E"/>
    <w:rsid w:val="00EE3DA6"/>
    <w:rsid w:val="00EE3EBB"/>
    <w:rsid w:val="00EE3F06"/>
    <w:rsid w:val="00EE3F34"/>
    <w:rsid w:val="00EE4659"/>
    <w:rsid w:val="00EE4906"/>
    <w:rsid w:val="00EE4AB3"/>
    <w:rsid w:val="00EE4EC8"/>
    <w:rsid w:val="00EE5079"/>
    <w:rsid w:val="00EE50BB"/>
    <w:rsid w:val="00EE53BE"/>
    <w:rsid w:val="00EE5A10"/>
    <w:rsid w:val="00EE5B70"/>
    <w:rsid w:val="00EE62D8"/>
    <w:rsid w:val="00EE62F7"/>
    <w:rsid w:val="00EE73C8"/>
    <w:rsid w:val="00EE7831"/>
    <w:rsid w:val="00EE7EFB"/>
    <w:rsid w:val="00EF02E2"/>
    <w:rsid w:val="00EF0834"/>
    <w:rsid w:val="00EF0FB4"/>
    <w:rsid w:val="00EF101F"/>
    <w:rsid w:val="00EF19BC"/>
    <w:rsid w:val="00EF22C8"/>
    <w:rsid w:val="00EF3A4F"/>
    <w:rsid w:val="00EF40E1"/>
    <w:rsid w:val="00EF4E94"/>
    <w:rsid w:val="00EF515F"/>
    <w:rsid w:val="00EF52AF"/>
    <w:rsid w:val="00EF5809"/>
    <w:rsid w:val="00EF5CB8"/>
    <w:rsid w:val="00EF5E03"/>
    <w:rsid w:val="00EF66D5"/>
    <w:rsid w:val="00EF6748"/>
    <w:rsid w:val="00EF678B"/>
    <w:rsid w:val="00EF774D"/>
    <w:rsid w:val="00EF780E"/>
    <w:rsid w:val="00EF7945"/>
    <w:rsid w:val="00EF7C1F"/>
    <w:rsid w:val="00EF7E56"/>
    <w:rsid w:val="00F00C42"/>
    <w:rsid w:val="00F00F2F"/>
    <w:rsid w:val="00F01131"/>
    <w:rsid w:val="00F01677"/>
    <w:rsid w:val="00F02361"/>
    <w:rsid w:val="00F02555"/>
    <w:rsid w:val="00F02649"/>
    <w:rsid w:val="00F02A3E"/>
    <w:rsid w:val="00F02AD8"/>
    <w:rsid w:val="00F03290"/>
    <w:rsid w:val="00F032AF"/>
    <w:rsid w:val="00F03F2C"/>
    <w:rsid w:val="00F03FC3"/>
    <w:rsid w:val="00F041AC"/>
    <w:rsid w:val="00F045D3"/>
    <w:rsid w:val="00F04707"/>
    <w:rsid w:val="00F04ABE"/>
    <w:rsid w:val="00F04B31"/>
    <w:rsid w:val="00F050DA"/>
    <w:rsid w:val="00F059CB"/>
    <w:rsid w:val="00F059F1"/>
    <w:rsid w:val="00F05CA1"/>
    <w:rsid w:val="00F05E89"/>
    <w:rsid w:val="00F06A10"/>
    <w:rsid w:val="00F105CE"/>
    <w:rsid w:val="00F11466"/>
    <w:rsid w:val="00F11F2D"/>
    <w:rsid w:val="00F12858"/>
    <w:rsid w:val="00F13108"/>
    <w:rsid w:val="00F1333B"/>
    <w:rsid w:val="00F135AD"/>
    <w:rsid w:val="00F135EC"/>
    <w:rsid w:val="00F138CE"/>
    <w:rsid w:val="00F139B8"/>
    <w:rsid w:val="00F14DA3"/>
    <w:rsid w:val="00F1593E"/>
    <w:rsid w:val="00F15CA8"/>
    <w:rsid w:val="00F16031"/>
    <w:rsid w:val="00F161EA"/>
    <w:rsid w:val="00F16418"/>
    <w:rsid w:val="00F1730C"/>
    <w:rsid w:val="00F17DFD"/>
    <w:rsid w:val="00F20224"/>
    <w:rsid w:val="00F204F0"/>
    <w:rsid w:val="00F20524"/>
    <w:rsid w:val="00F219E6"/>
    <w:rsid w:val="00F21F6A"/>
    <w:rsid w:val="00F22090"/>
    <w:rsid w:val="00F229B4"/>
    <w:rsid w:val="00F22D21"/>
    <w:rsid w:val="00F22DCA"/>
    <w:rsid w:val="00F2321F"/>
    <w:rsid w:val="00F24056"/>
    <w:rsid w:val="00F24379"/>
    <w:rsid w:val="00F24DA7"/>
    <w:rsid w:val="00F25397"/>
    <w:rsid w:val="00F25E51"/>
    <w:rsid w:val="00F27004"/>
    <w:rsid w:val="00F270FA"/>
    <w:rsid w:val="00F27437"/>
    <w:rsid w:val="00F2754C"/>
    <w:rsid w:val="00F27AB6"/>
    <w:rsid w:val="00F27D5F"/>
    <w:rsid w:val="00F300F0"/>
    <w:rsid w:val="00F30684"/>
    <w:rsid w:val="00F3123E"/>
    <w:rsid w:val="00F317A3"/>
    <w:rsid w:val="00F31E1A"/>
    <w:rsid w:val="00F31F8A"/>
    <w:rsid w:val="00F321E6"/>
    <w:rsid w:val="00F3222F"/>
    <w:rsid w:val="00F3272E"/>
    <w:rsid w:val="00F328CD"/>
    <w:rsid w:val="00F32C16"/>
    <w:rsid w:val="00F32FFA"/>
    <w:rsid w:val="00F33CB9"/>
    <w:rsid w:val="00F346A8"/>
    <w:rsid w:val="00F34BDE"/>
    <w:rsid w:val="00F34FAE"/>
    <w:rsid w:val="00F3502B"/>
    <w:rsid w:val="00F350B8"/>
    <w:rsid w:val="00F3526D"/>
    <w:rsid w:val="00F35CD8"/>
    <w:rsid w:val="00F35DF1"/>
    <w:rsid w:val="00F36E21"/>
    <w:rsid w:val="00F36EB9"/>
    <w:rsid w:val="00F36F80"/>
    <w:rsid w:val="00F375A1"/>
    <w:rsid w:val="00F37644"/>
    <w:rsid w:val="00F37D97"/>
    <w:rsid w:val="00F40019"/>
    <w:rsid w:val="00F401FF"/>
    <w:rsid w:val="00F4039E"/>
    <w:rsid w:val="00F40DAD"/>
    <w:rsid w:val="00F417DB"/>
    <w:rsid w:val="00F42099"/>
    <w:rsid w:val="00F42EEB"/>
    <w:rsid w:val="00F433F1"/>
    <w:rsid w:val="00F4343B"/>
    <w:rsid w:val="00F43821"/>
    <w:rsid w:val="00F43FD5"/>
    <w:rsid w:val="00F450E2"/>
    <w:rsid w:val="00F4517F"/>
    <w:rsid w:val="00F4528C"/>
    <w:rsid w:val="00F4576A"/>
    <w:rsid w:val="00F45C3F"/>
    <w:rsid w:val="00F46031"/>
    <w:rsid w:val="00F46994"/>
    <w:rsid w:val="00F46A32"/>
    <w:rsid w:val="00F46DE1"/>
    <w:rsid w:val="00F4721A"/>
    <w:rsid w:val="00F475A8"/>
    <w:rsid w:val="00F47632"/>
    <w:rsid w:val="00F47664"/>
    <w:rsid w:val="00F479FF"/>
    <w:rsid w:val="00F5017C"/>
    <w:rsid w:val="00F502DB"/>
    <w:rsid w:val="00F5030E"/>
    <w:rsid w:val="00F5082A"/>
    <w:rsid w:val="00F510FF"/>
    <w:rsid w:val="00F512DD"/>
    <w:rsid w:val="00F518B2"/>
    <w:rsid w:val="00F51C2B"/>
    <w:rsid w:val="00F51C8E"/>
    <w:rsid w:val="00F5277D"/>
    <w:rsid w:val="00F537F3"/>
    <w:rsid w:val="00F53969"/>
    <w:rsid w:val="00F5483C"/>
    <w:rsid w:val="00F554BF"/>
    <w:rsid w:val="00F5552B"/>
    <w:rsid w:val="00F55B9A"/>
    <w:rsid w:val="00F55DF2"/>
    <w:rsid w:val="00F56B9D"/>
    <w:rsid w:val="00F56CA2"/>
    <w:rsid w:val="00F56D6C"/>
    <w:rsid w:val="00F571CD"/>
    <w:rsid w:val="00F572A3"/>
    <w:rsid w:val="00F577C8"/>
    <w:rsid w:val="00F578BE"/>
    <w:rsid w:val="00F60248"/>
    <w:rsid w:val="00F60624"/>
    <w:rsid w:val="00F60E88"/>
    <w:rsid w:val="00F60EBB"/>
    <w:rsid w:val="00F61E33"/>
    <w:rsid w:val="00F62511"/>
    <w:rsid w:val="00F62C88"/>
    <w:rsid w:val="00F63230"/>
    <w:rsid w:val="00F63B01"/>
    <w:rsid w:val="00F640C6"/>
    <w:rsid w:val="00F6472B"/>
    <w:rsid w:val="00F64A37"/>
    <w:rsid w:val="00F652BC"/>
    <w:rsid w:val="00F65572"/>
    <w:rsid w:val="00F65AFD"/>
    <w:rsid w:val="00F65CE4"/>
    <w:rsid w:val="00F65E28"/>
    <w:rsid w:val="00F66138"/>
    <w:rsid w:val="00F66E14"/>
    <w:rsid w:val="00F673F7"/>
    <w:rsid w:val="00F6799C"/>
    <w:rsid w:val="00F67C61"/>
    <w:rsid w:val="00F702B0"/>
    <w:rsid w:val="00F70385"/>
    <w:rsid w:val="00F7054F"/>
    <w:rsid w:val="00F70843"/>
    <w:rsid w:val="00F71393"/>
    <w:rsid w:val="00F71A16"/>
    <w:rsid w:val="00F71BAC"/>
    <w:rsid w:val="00F71C4B"/>
    <w:rsid w:val="00F71EB8"/>
    <w:rsid w:val="00F72096"/>
    <w:rsid w:val="00F72C29"/>
    <w:rsid w:val="00F72CE0"/>
    <w:rsid w:val="00F73A11"/>
    <w:rsid w:val="00F73CFD"/>
    <w:rsid w:val="00F74555"/>
    <w:rsid w:val="00F75264"/>
    <w:rsid w:val="00F75771"/>
    <w:rsid w:val="00F7619C"/>
    <w:rsid w:val="00F768B1"/>
    <w:rsid w:val="00F775E1"/>
    <w:rsid w:val="00F77C40"/>
    <w:rsid w:val="00F80CD7"/>
    <w:rsid w:val="00F811A5"/>
    <w:rsid w:val="00F81555"/>
    <w:rsid w:val="00F8194E"/>
    <w:rsid w:val="00F81DCE"/>
    <w:rsid w:val="00F827C6"/>
    <w:rsid w:val="00F82E5C"/>
    <w:rsid w:val="00F832A4"/>
    <w:rsid w:val="00F83FBA"/>
    <w:rsid w:val="00F8427D"/>
    <w:rsid w:val="00F84A93"/>
    <w:rsid w:val="00F84F4D"/>
    <w:rsid w:val="00F858B1"/>
    <w:rsid w:val="00F85C8E"/>
    <w:rsid w:val="00F8642A"/>
    <w:rsid w:val="00F86BB1"/>
    <w:rsid w:val="00F86C4F"/>
    <w:rsid w:val="00F86EDD"/>
    <w:rsid w:val="00F8750C"/>
    <w:rsid w:val="00F87963"/>
    <w:rsid w:val="00F87CB4"/>
    <w:rsid w:val="00F9067A"/>
    <w:rsid w:val="00F90C34"/>
    <w:rsid w:val="00F90EA1"/>
    <w:rsid w:val="00F9153A"/>
    <w:rsid w:val="00F919F8"/>
    <w:rsid w:val="00F91E0D"/>
    <w:rsid w:val="00F91EA4"/>
    <w:rsid w:val="00F925EE"/>
    <w:rsid w:val="00F92805"/>
    <w:rsid w:val="00F92C26"/>
    <w:rsid w:val="00F92FC6"/>
    <w:rsid w:val="00F93525"/>
    <w:rsid w:val="00F93B38"/>
    <w:rsid w:val="00F94089"/>
    <w:rsid w:val="00F943E8"/>
    <w:rsid w:val="00F94400"/>
    <w:rsid w:val="00F94CF5"/>
    <w:rsid w:val="00F94D6C"/>
    <w:rsid w:val="00F94DDA"/>
    <w:rsid w:val="00F94F6E"/>
    <w:rsid w:val="00F95379"/>
    <w:rsid w:val="00F95448"/>
    <w:rsid w:val="00F95C32"/>
    <w:rsid w:val="00F961F2"/>
    <w:rsid w:val="00F96948"/>
    <w:rsid w:val="00F96E50"/>
    <w:rsid w:val="00F97429"/>
    <w:rsid w:val="00FA020E"/>
    <w:rsid w:val="00FA0755"/>
    <w:rsid w:val="00FA0902"/>
    <w:rsid w:val="00FA14DD"/>
    <w:rsid w:val="00FA18C9"/>
    <w:rsid w:val="00FA1960"/>
    <w:rsid w:val="00FA2124"/>
    <w:rsid w:val="00FA3A19"/>
    <w:rsid w:val="00FA421B"/>
    <w:rsid w:val="00FA4A00"/>
    <w:rsid w:val="00FA5913"/>
    <w:rsid w:val="00FA6415"/>
    <w:rsid w:val="00FA6D6C"/>
    <w:rsid w:val="00FA78FE"/>
    <w:rsid w:val="00FA7C18"/>
    <w:rsid w:val="00FA7EE5"/>
    <w:rsid w:val="00FB01C1"/>
    <w:rsid w:val="00FB084D"/>
    <w:rsid w:val="00FB0BDC"/>
    <w:rsid w:val="00FB11DA"/>
    <w:rsid w:val="00FB163D"/>
    <w:rsid w:val="00FB2133"/>
    <w:rsid w:val="00FB2896"/>
    <w:rsid w:val="00FB2C1D"/>
    <w:rsid w:val="00FB3B37"/>
    <w:rsid w:val="00FB3E8C"/>
    <w:rsid w:val="00FB4DC3"/>
    <w:rsid w:val="00FB4F79"/>
    <w:rsid w:val="00FB528C"/>
    <w:rsid w:val="00FB53B5"/>
    <w:rsid w:val="00FB5703"/>
    <w:rsid w:val="00FB5C42"/>
    <w:rsid w:val="00FB61DC"/>
    <w:rsid w:val="00FB6913"/>
    <w:rsid w:val="00FB6C02"/>
    <w:rsid w:val="00FB6F76"/>
    <w:rsid w:val="00FB7C44"/>
    <w:rsid w:val="00FC0374"/>
    <w:rsid w:val="00FC065B"/>
    <w:rsid w:val="00FC0C22"/>
    <w:rsid w:val="00FC0EED"/>
    <w:rsid w:val="00FC1029"/>
    <w:rsid w:val="00FC107E"/>
    <w:rsid w:val="00FC148D"/>
    <w:rsid w:val="00FC18A3"/>
    <w:rsid w:val="00FC1D62"/>
    <w:rsid w:val="00FC1E19"/>
    <w:rsid w:val="00FC218A"/>
    <w:rsid w:val="00FC287D"/>
    <w:rsid w:val="00FC2ACE"/>
    <w:rsid w:val="00FC3572"/>
    <w:rsid w:val="00FC3633"/>
    <w:rsid w:val="00FC3CED"/>
    <w:rsid w:val="00FC4AB9"/>
    <w:rsid w:val="00FC4FAA"/>
    <w:rsid w:val="00FC5E7B"/>
    <w:rsid w:val="00FC5FEA"/>
    <w:rsid w:val="00FC602C"/>
    <w:rsid w:val="00FC6A60"/>
    <w:rsid w:val="00FC6B3B"/>
    <w:rsid w:val="00FC6C64"/>
    <w:rsid w:val="00FC7229"/>
    <w:rsid w:val="00FC7287"/>
    <w:rsid w:val="00FC73F5"/>
    <w:rsid w:val="00FC7B88"/>
    <w:rsid w:val="00FD0189"/>
    <w:rsid w:val="00FD0A63"/>
    <w:rsid w:val="00FD19F2"/>
    <w:rsid w:val="00FD3516"/>
    <w:rsid w:val="00FD3BE0"/>
    <w:rsid w:val="00FD3FC4"/>
    <w:rsid w:val="00FD5752"/>
    <w:rsid w:val="00FD5B4B"/>
    <w:rsid w:val="00FD5B92"/>
    <w:rsid w:val="00FD65E9"/>
    <w:rsid w:val="00FD6BB9"/>
    <w:rsid w:val="00FD6F34"/>
    <w:rsid w:val="00FD721A"/>
    <w:rsid w:val="00FD7454"/>
    <w:rsid w:val="00FD78ED"/>
    <w:rsid w:val="00FD7DA2"/>
    <w:rsid w:val="00FD7F6B"/>
    <w:rsid w:val="00FD7F84"/>
    <w:rsid w:val="00FE073A"/>
    <w:rsid w:val="00FE0CD4"/>
    <w:rsid w:val="00FE17BB"/>
    <w:rsid w:val="00FE21D7"/>
    <w:rsid w:val="00FE22D6"/>
    <w:rsid w:val="00FE2C0F"/>
    <w:rsid w:val="00FE48E4"/>
    <w:rsid w:val="00FE5363"/>
    <w:rsid w:val="00FE6AAF"/>
    <w:rsid w:val="00FE6AC5"/>
    <w:rsid w:val="00FE711F"/>
    <w:rsid w:val="00FE7A0D"/>
    <w:rsid w:val="00FE7E59"/>
    <w:rsid w:val="00FE7EEB"/>
    <w:rsid w:val="00FF01AB"/>
    <w:rsid w:val="00FF04C2"/>
    <w:rsid w:val="00FF0615"/>
    <w:rsid w:val="00FF11D7"/>
    <w:rsid w:val="00FF16E8"/>
    <w:rsid w:val="00FF22B2"/>
    <w:rsid w:val="00FF2592"/>
    <w:rsid w:val="00FF30AC"/>
    <w:rsid w:val="00FF31B0"/>
    <w:rsid w:val="00FF3B07"/>
    <w:rsid w:val="00FF439E"/>
    <w:rsid w:val="00FF52EC"/>
    <w:rsid w:val="00FF56B5"/>
    <w:rsid w:val="00FF5C2B"/>
    <w:rsid w:val="00FF5EF9"/>
    <w:rsid w:val="00FF63B4"/>
    <w:rsid w:val="00FF6400"/>
    <w:rsid w:val="00FF68D7"/>
    <w:rsid w:val="00FF6C0C"/>
    <w:rsid w:val="00FF6FC7"/>
    <w:rsid w:val="00FF70AE"/>
    <w:rsid w:val="00FF7765"/>
    <w:rsid w:val="00FF7A86"/>
    <w:rsid w:val="00FF7E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21"/>
    <o:shapelayout v:ext="edit">
      <o:idmap v:ext="edit" data="1"/>
    </o:shapelayout>
  </w:shapeDefaults>
  <w:decimalSymbol w:val="."/>
  <w:listSeparator w:val=","/>
  <w15:docId w15:val="{CD483614-DAA7-44C0-906A-B2D409192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E0F"/>
    <w:pPr>
      <w:tabs>
        <w:tab w:val="left" w:pos="142"/>
      </w:tabs>
      <w:spacing w:before="120" w:after="120" w:line="312" w:lineRule="auto"/>
    </w:pPr>
    <w:rPr>
      <w:rFonts w:asciiTheme="minorHAnsi" w:hAnsiTheme="minorHAnsi"/>
      <w:sz w:val="22"/>
      <w:szCs w:val="22"/>
    </w:rPr>
  </w:style>
  <w:style w:type="paragraph" w:styleId="Heading1">
    <w:name w:val="heading 1"/>
    <w:basedOn w:val="Normal"/>
    <w:link w:val="Heading1Char"/>
    <w:qFormat/>
    <w:rsid w:val="009A4EDD"/>
    <w:pPr>
      <w:ind w:right="-262"/>
      <w:outlineLvl w:val="0"/>
    </w:pPr>
    <w:rPr>
      <w:noProof/>
      <w:color w:val="000099"/>
      <w:sz w:val="44"/>
      <w:szCs w:val="44"/>
    </w:rPr>
  </w:style>
  <w:style w:type="paragraph" w:styleId="Heading2">
    <w:name w:val="heading 2"/>
    <w:basedOn w:val="Normal"/>
    <w:next w:val="Normal"/>
    <w:link w:val="Heading2Char"/>
    <w:unhideWhenUsed/>
    <w:qFormat/>
    <w:rsid w:val="009E3B43"/>
    <w:pPr>
      <w:keepNext/>
      <w:pBdr>
        <w:top w:val="single" w:sz="4" w:space="3" w:color="000099"/>
        <w:bottom w:val="single" w:sz="4" w:space="3" w:color="000099"/>
      </w:pBdr>
      <w:shd w:val="clear" w:color="auto" w:fill="000099"/>
      <w:spacing w:before="240" w:line="240" w:lineRule="auto"/>
      <w:outlineLvl w:val="1"/>
    </w:pPr>
    <w:rPr>
      <w:b/>
      <w:color w:val="FFFFFF"/>
    </w:rPr>
  </w:style>
  <w:style w:type="paragraph" w:styleId="Heading3">
    <w:name w:val="heading 3"/>
    <w:basedOn w:val="Normal"/>
    <w:link w:val="Heading3Char"/>
    <w:uiPriority w:val="9"/>
    <w:unhideWhenUsed/>
    <w:qFormat/>
    <w:rsid w:val="003D321F"/>
    <w:pPr>
      <w:keepNext/>
      <w:outlineLvl w:val="2"/>
    </w:pPr>
    <w:rPr>
      <w:b/>
      <w:i/>
      <w:color w:val="000099"/>
    </w:rPr>
  </w:style>
  <w:style w:type="paragraph" w:styleId="Heading4">
    <w:name w:val="heading 4"/>
    <w:basedOn w:val="Normal"/>
    <w:link w:val="Heading4Char"/>
    <w:uiPriority w:val="9"/>
    <w:unhideWhenUsed/>
    <w:qFormat/>
    <w:rsid w:val="009B4EC2"/>
    <w:pPr>
      <w:keepNext/>
      <w:ind w:left="142"/>
      <w:outlineLvl w:val="3"/>
    </w:pPr>
    <w:rPr>
      <w:b/>
    </w:rPr>
  </w:style>
  <w:style w:type="paragraph" w:styleId="Heading5">
    <w:name w:val="heading 5"/>
    <w:basedOn w:val="Normal"/>
    <w:next w:val="Normal"/>
    <w:link w:val="Heading5Char"/>
    <w:semiHidden/>
    <w:unhideWhenUsed/>
    <w:qFormat/>
    <w:rsid w:val="007C42A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22363"/>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64872"/>
    <w:rPr>
      <w:color w:val="1E3EC8"/>
      <w:u w:val="single"/>
    </w:rPr>
  </w:style>
  <w:style w:type="paragraph" w:styleId="NormalWeb">
    <w:name w:val="Normal (Web)"/>
    <w:basedOn w:val="Normal"/>
    <w:uiPriority w:val="99"/>
    <w:rsid w:val="00AE0BFC"/>
    <w:pPr>
      <w:spacing w:before="100" w:beforeAutospacing="1" w:after="100" w:afterAutospacing="1"/>
    </w:pPr>
    <w:rPr>
      <w:color w:val="000000"/>
    </w:rPr>
  </w:style>
  <w:style w:type="paragraph" w:customStyle="1" w:styleId="Default">
    <w:name w:val="Default"/>
    <w:rsid w:val="00CA7368"/>
    <w:pPr>
      <w:autoSpaceDE w:val="0"/>
      <w:autoSpaceDN w:val="0"/>
      <w:adjustRightInd w:val="0"/>
    </w:pPr>
    <w:rPr>
      <w:color w:val="000000"/>
      <w:sz w:val="24"/>
      <w:szCs w:val="24"/>
    </w:rPr>
  </w:style>
  <w:style w:type="character" w:styleId="FollowedHyperlink">
    <w:name w:val="FollowedHyperlink"/>
    <w:basedOn w:val="DefaultParagraphFont"/>
    <w:rsid w:val="00683FC5"/>
    <w:rPr>
      <w:color w:val="800080"/>
      <w:u w:val="single"/>
    </w:rPr>
  </w:style>
  <w:style w:type="paragraph" w:styleId="ListParagraph">
    <w:name w:val="List Paragraph"/>
    <w:basedOn w:val="Normal"/>
    <w:uiPriority w:val="34"/>
    <w:qFormat/>
    <w:rsid w:val="008C7AE0"/>
    <w:pPr>
      <w:numPr>
        <w:numId w:val="7"/>
      </w:numPr>
      <w:contextualSpacing/>
    </w:pPr>
    <w:rPr>
      <w:rFonts w:eastAsia="Calibri"/>
      <w:szCs w:val="20"/>
      <w:lang w:eastAsia="en-US"/>
    </w:rPr>
  </w:style>
  <w:style w:type="paragraph" w:styleId="BalloonText">
    <w:name w:val="Balloon Text"/>
    <w:basedOn w:val="Normal"/>
    <w:link w:val="BalloonTextChar"/>
    <w:rsid w:val="003070B9"/>
    <w:rPr>
      <w:rFonts w:ascii="Tahoma" w:hAnsi="Tahoma" w:cs="Tahoma"/>
      <w:sz w:val="16"/>
      <w:szCs w:val="16"/>
    </w:rPr>
  </w:style>
  <w:style w:type="character" w:customStyle="1" w:styleId="BalloonTextChar">
    <w:name w:val="Balloon Text Char"/>
    <w:basedOn w:val="DefaultParagraphFont"/>
    <w:link w:val="BalloonText"/>
    <w:rsid w:val="003070B9"/>
    <w:rPr>
      <w:rFonts w:ascii="Tahoma" w:hAnsi="Tahoma" w:cs="Tahoma"/>
      <w:sz w:val="16"/>
      <w:szCs w:val="16"/>
    </w:rPr>
  </w:style>
  <w:style w:type="paragraph" w:customStyle="1" w:styleId="PaperTitleIndent2">
    <w:name w:val="PaperTitleIndent2"/>
    <w:basedOn w:val="Normal"/>
    <w:rsid w:val="006D5277"/>
    <w:pPr>
      <w:tabs>
        <w:tab w:val="right" w:leader="dot" w:pos="8640"/>
      </w:tabs>
      <w:ind w:left="238" w:right="1701"/>
    </w:pPr>
    <w:rPr>
      <w:szCs w:val="20"/>
    </w:rPr>
  </w:style>
  <w:style w:type="character" w:customStyle="1" w:styleId="Heading1Char">
    <w:name w:val="Heading 1 Char"/>
    <w:basedOn w:val="DefaultParagraphFont"/>
    <w:link w:val="Heading1"/>
    <w:rsid w:val="009A4EDD"/>
    <w:rPr>
      <w:rFonts w:asciiTheme="minorHAnsi" w:hAnsiTheme="minorHAnsi"/>
      <w:noProof/>
      <w:color w:val="000099"/>
      <w:sz w:val="44"/>
      <w:szCs w:val="44"/>
    </w:rPr>
  </w:style>
  <w:style w:type="character" w:customStyle="1" w:styleId="Heading3Char">
    <w:name w:val="Heading 3 Char"/>
    <w:basedOn w:val="DefaultParagraphFont"/>
    <w:link w:val="Heading3"/>
    <w:uiPriority w:val="9"/>
    <w:rsid w:val="003D321F"/>
    <w:rPr>
      <w:rFonts w:asciiTheme="minorHAnsi" w:hAnsiTheme="minorHAnsi"/>
      <w:b/>
      <w:i/>
      <w:color w:val="000099"/>
      <w:sz w:val="22"/>
      <w:szCs w:val="22"/>
    </w:rPr>
  </w:style>
  <w:style w:type="character" w:customStyle="1" w:styleId="Heading4Char">
    <w:name w:val="Heading 4 Char"/>
    <w:basedOn w:val="DefaultParagraphFont"/>
    <w:link w:val="Heading4"/>
    <w:uiPriority w:val="9"/>
    <w:rsid w:val="009B4EC2"/>
    <w:rPr>
      <w:rFonts w:asciiTheme="minorHAnsi" w:hAnsiTheme="minorHAnsi"/>
      <w:b/>
      <w:sz w:val="22"/>
      <w:szCs w:val="22"/>
    </w:rPr>
  </w:style>
  <w:style w:type="paragraph" w:customStyle="1" w:styleId="BodyText1">
    <w:name w:val="Body Text1"/>
    <w:basedOn w:val="Normal"/>
    <w:link w:val="BodytextChar"/>
    <w:rsid w:val="007B39A0"/>
    <w:pPr>
      <w:numPr>
        <w:ilvl w:val="1"/>
        <w:numId w:val="2"/>
      </w:numPr>
      <w:spacing w:before="160" w:after="80" w:line="288" w:lineRule="auto"/>
    </w:pPr>
    <w:rPr>
      <w:rFonts w:ascii="Palatino Linotype" w:eastAsia="Calibri" w:hAnsi="Palatino Linotype"/>
    </w:rPr>
  </w:style>
  <w:style w:type="character" w:customStyle="1" w:styleId="BodytextChar">
    <w:name w:val="Body text Char"/>
    <w:basedOn w:val="DefaultParagraphFont"/>
    <w:link w:val="BodyText1"/>
    <w:locked/>
    <w:rsid w:val="00C37DD1"/>
    <w:rPr>
      <w:rFonts w:ascii="Palatino Linotype" w:eastAsia="Calibri" w:hAnsi="Palatino Linotype"/>
      <w:sz w:val="22"/>
      <w:szCs w:val="22"/>
    </w:rPr>
  </w:style>
  <w:style w:type="character" w:customStyle="1" w:styleId="Heading6Char">
    <w:name w:val="Heading 6 Char"/>
    <w:basedOn w:val="DefaultParagraphFont"/>
    <w:link w:val="Heading6"/>
    <w:semiHidden/>
    <w:rsid w:val="00822363"/>
    <w:rPr>
      <w:rFonts w:ascii="Cambria" w:eastAsia="Times New Roman" w:hAnsi="Cambria" w:cs="Times New Roman"/>
      <w:i/>
      <w:iCs/>
      <w:color w:val="243F60"/>
      <w:sz w:val="24"/>
      <w:szCs w:val="24"/>
    </w:rPr>
  </w:style>
  <w:style w:type="paragraph" w:customStyle="1" w:styleId="DPSCommitteeReport">
    <w:name w:val="DPSCommitteeReport"/>
    <w:basedOn w:val="TOCHeading"/>
    <w:rsid w:val="00822363"/>
    <w:pPr>
      <w:keepLines w:val="0"/>
      <w:spacing w:before="0" w:line="240" w:lineRule="auto"/>
      <w:outlineLvl w:val="0"/>
    </w:pPr>
    <w:rPr>
      <w:rFonts w:ascii="Times New (W1)" w:hAnsi="Times New (W1)"/>
      <w:b/>
      <w:bCs/>
      <w:color w:val="auto"/>
      <w:sz w:val="24"/>
      <w:szCs w:val="24"/>
      <w:lang w:val="en-AU"/>
    </w:rPr>
  </w:style>
  <w:style w:type="paragraph" w:customStyle="1" w:styleId="Bodycopy">
    <w:name w:val="Body copy"/>
    <w:link w:val="BodycopyChar"/>
    <w:rsid w:val="00822363"/>
    <w:pPr>
      <w:keepNext/>
      <w:widowControl w:val="0"/>
      <w:spacing w:before="200" w:after="200" w:line="300" w:lineRule="exact"/>
    </w:pPr>
    <w:rPr>
      <w:rFonts w:ascii="Calibri" w:eastAsia="Calibri" w:hAnsi="Calibri" w:cs="Calibri"/>
      <w:color w:val="000000"/>
      <w:spacing w:val="-3"/>
      <w:sz w:val="22"/>
    </w:rPr>
  </w:style>
  <w:style w:type="paragraph" w:styleId="BodyText2">
    <w:name w:val="Body Text 2"/>
    <w:basedOn w:val="Normal"/>
    <w:link w:val="BodyText2Char"/>
    <w:rsid w:val="00822363"/>
    <w:pPr>
      <w:spacing w:line="480" w:lineRule="auto"/>
    </w:pPr>
  </w:style>
  <w:style w:type="character" w:customStyle="1" w:styleId="BodyText2Char">
    <w:name w:val="Body Text 2 Char"/>
    <w:basedOn w:val="DefaultParagraphFont"/>
    <w:link w:val="BodyText2"/>
    <w:rsid w:val="00822363"/>
    <w:rPr>
      <w:sz w:val="24"/>
      <w:szCs w:val="24"/>
    </w:rPr>
  </w:style>
  <w:style w:type="paragraph" w:styleId="TOCHeading">
    <w:name w:val="TOC Heading"/>
    <w:basedOn w:val="Heading1"/>
    <w:next w:val="Normal"/>
    <w:uiPriority w:val="39"/>
    <w:semiHidden/>
    <w:unhideWhenUsed/>
    <w:qFormat/>
    <w:rsid w:val="0051280F"/>
    <w:pPr>
      <w:keepLines/>
      <w:spacing w:before="480" w:line="276" w:lineRule="auto"/>
      <w:outlineLvl w:val="9"/>
    </w:pPr>
    <w:rPr>
      <w:rFonts w:ascii="Cambria" w:hAnsi="Cambria"/>
      <w:caps/>
      <w:color w:val="365F91"/>
      <w:sz w:val="28"/>
      <w:szCs w:val="28"/>
      <w:lang w:val="en-US" w:eastAsia="en-US"/>
    </w:rPr>
  </w:style>
  <w:style w:type="paragraph" w:styleId="TOC2">
    <w:name w:val="toc 2"/>
    <w:basedOn w:val="Normal"/>
    <w:next w:val="Normal"/>
    <w:autoRedefine/>
    <w:uiPriority w:val="39"/>
    <w:unhideWhenUsed/>
    <w:rsid w:val="0051280F"/>
    <w:pPr>
      <w:spacing w:after="100" w:line="276" w:lineRule="auto"/>
      <w:ind w:left="220"/>
    </w:pPr>
    <w:rPr>
      <w:rFonts w:ascii="Calibri" w:hAnsi="Calibri"/>
      <w:lang w:val="en-US" w:eastAsia="en-US"/>
    </w:rPr>
  </w:style>
  <w:style w:type="paragraph" w:styleId="TOC1">
    <w:name w:val="toc 1"/>
    <w:basedOn w:val="Normal"/>
    <w:next w:val="Normal"/>
    <w:autoRedefine/>
    <w:uiPriority w:val="39"/>
    <w:unhideWhenUsed/>
    <w:rsid w:val="0051280F"/>
    <w:pPr>
      <w:spacing w:after="100" w:line="276" w:lineRule="auto"/>
    </w:pPr>
    <w:rPr>
      <w:rFonts w:ascii="Calibri" w:hAnsi="Calibri"/>
      <w:lang w:val="en-US" w:eastAsia="en-US"/>
    </w:rPr>
  </w:style>
  <w:style w:type="paragraph" w:styleId="TOC3">
    <w:name w:val="toc 3"/>
    <w:basedOn w:val="Normal"/>
    <w:next w:val="Normal"/>
    <w:autoRedefine/>
    <w:uiPriority w:val="39"/>
    <w:unhideWhenUsed/>
    <w:rsid w:val="0051280F"/>
    <w:pPr>
      <w:spacing w:after="100" w:line="276" w:lineRule="auto"/>
      <w:ind w:left="440"/>
    </w:pPr>
    <w:rPr>
      <w:rFonts w:ascii="Calibri" w:hAnsi="Calibri"/>
      <w:lang w:val="en-US" w:eastAsia="en-US"/>
    </w:rPr>
  </w:style>
  <w:style w:type="paragraph" w:customStyle="1" w:styleId="AppendixHeading1">
    <w:name w:val="Appendix Heading 1"/>
    <w:basedOn w:val="Normal"/>
    <w:rsid w:val="009A6E46"/>
    <w:pPr>
      <w:keepNext/>
      <w:pageBreakBefore/>
      <w:tabs>
        <w:tab w:val="num" w:pos="1440"/>
      </w:tabs>
      <w:spacing w:before="720" w:after="180"/>
      <w:ind w:left="1440" w:hanging="1440"/>
    </w:pPr>
    <w:rPr>
      <w:rFonts w:ascii="Arial Narrow" w:eastAsia="Calibri" w:hAnsi="Arial Narrow"/>
      <w:b/>
      <w:bCs/>
      <w:smallCaps/>
      <w:sz w:val="36"/>
      <w:szCs w:val="36"/>
    </w:rPr>
  </w:style>
  <w:style w:type="character" w:customStyle="1" w:styleId="RecommendationTextChar">
    <w:name w:val="Recommendation Text Char"/>
    <w:basedOn w:val="DefaultParagraphFont"/>
    <w:link w:val="RecommendationText"/>
    <w:locked/>
    <w:rsid w:val="009A6E46"/>
    <w:rPr>
      <w:rFonts w:ascii="Calibri" w:hAnsi="Calibri"/>
      <w:b/>
      <w:bCs/>
    </w:rPr>
  </w:style>
  <w:style w:type="paragraph" w:customStyle="1" w:styleId="RecommendationText">
    <w:name w:val="Recommendation Text"/>
    <w:basedOn w:val="Normal"/>
    <w:link w:val="RecommendationTextChar"/>
    <w:rsid w:val="009A6E46"/>
    <w:pPr>
      <w:numPr>
        <w:ilvl w:val="5"/>
        <w:numId w:val="1"/>
      </w:numPr>
      <w:spacing w:after="240" w:line="288" w:lineRule="auto"/>
    </w:pPr>
    <w:rPr>
      <w:rFonts w:ascii="Calibri" w:hAnsi="Calibri"/>
      <w:b/>
      <w:bCs/>
      <w:sz w:val="20"/>
      <w:szCs w:val="20"/>
    </w:rPr>
  </w:style>
  <w:style w:type="paragraph" w:customStyle="1" w:styleId="Recommendation">
    <w:name w:val="Recommendation"/>
    <w:basedOn w:val="Normal"/>
    <w:rsid w:val="009A6E46"/>
    <w:pPr>
      <w:keepNext/>
      <w:spacing w:before="400" w:after="60"/>
      <w:ind w:left="567"/>
    </w:pPr>
    <w:rPr>
      <w:rFonts w:ascii="Arial Narrow" w:eastAsia="Calibri" w:hAnsi="Arial Narrow"/>
      <w:b/>
      <w:bCs/>
      <w:smallCaps/>
      <w:spacing w:val="20"/>
      <w:sz w:val="44"/>
      <w:szCs w:val="44"/>
    </w:rPr>
  </w:style>
  <w:style w:type="character" w:customStyle="1" w:styleId="Heading2Char">
    <w:name w:val="Heading 2 Char"/>
    <w:basedOn w:val="DefaultParagraphFont"/>
    <w:link w:val="Heading2"/>
    <w:rsid w:val="009E3B43"/>
    <w:rPr>
      <w:rFonts w:asciiTheme="minorHAnsi" w:hAnsiTheme="minorHAnsi"/>
      <w:b/>
      <w:color w:val="FFFFFF"/>
      <w:sz w:val="22"/>
      <w:szCs w:val="22"/>
      <w:shd w:val="clear" w:color="auto" w:fill="000099"/>
    </w:rPr>
  </w:style>
  <w:style w:type="numbering" w:customStyle="1" w:styleId="test1">
    <w:name w:val="test1"/>
    <w:uiPriority w:val="99"/>
    <w:rsid w:val="009A6E46"/>
    <w:pPr>
      <w:numPr>
        <w:numId w:val="3"/>
      </w:numPr>
    </w:pPr>
  </w:style>
  <w:style w:type="paragraph" w:styleId="ListBullet">
    <w:name w:val="List Bullet"/>
    <w:link w:val="ListBulletChar"/>
    <w:autoRedefine/>
    <w:rsid w:val="00B728DE"/>
    <w:pPr>
      <w:widowControl w:val="0"/>
      <w:numPr>
        <w:numId w:val="4"/>
      </w:numPr>
      <w:spacing w:before="40" w:after="60" w:line="288" w:lineRule="auto"/>
    </w:pPr>
    <w:rPr>
      <w:rFonts w:ascii="Calibri" w:hAnsi="Calibri"/>
      <w:color w:val="00B050"/>
      <w:sz w:val="22"/>
      <w:szCs w:val="24"/>
      <w:lang w:eastAsia="en-US"/>
    </w:rPr>
  </w:style>
  <w:style w:type="character" w:customStyle="1" w:styleId="ListBulletChar">
    <w:name w:val="List Bullet Char"/>
    <w:basedOn w:val="DefaultParagraphFont"/>
    <w:link w:val="ListBullet"/>
    <w:rsid w:val="00B728DE"/>
    <w:rPr>
      <w:rFonts w:ascii="Calibri" w:hAnsi="Calibri"/>
      <w:color w:val="00B050"/>
      <w:sz w:val="22"/>
      <w:szCs w:val="24"/>
      <w:lang w:eastAsia="en-US"/>
    </w:rPr>
  </w:style>
  <w:style w:type="paragraph" w:customStyle="1" w:styleId="NPHeading3">
    <w:name w:val="NP Heading 3"/>
    <w:basedOn w:val="Normal"/>
    <w:rsid w:val="003F274F"/>
    <w:pPr>
      <w:tabs>
        <w:tab w:val="right" w:pos="580"/>
      </w:tabs>
      <w:spacing w:before="240" w:after="240"/>
    </w:pPr>
    <w:rPr>
      <w:b/>
      <w:sz w:val="28"/>
      <w:szCs w:val="20"/>
      <w:lang w:val="en-US" w:eastAsia="en-US"/>
    </w:rPr>
  </w:style>
  <w:style w:type="paragraph" w:customStyle="1" w:styleId="Recommendationbodycopynumbered">
    <w:name w:val="Recommendation body copy numbered"/>
    <w:rsid w:val="00E3562E"/>
    <w:pPr>
      <w:keepNext/>
      <w:widowControl w:val="0"/>
      <w:numPr>
        <w:ilvl w:val="1"/>
        <w:numId w:val="5"/>
      </w:numPr>
      <w:spacing w:before="200" w:after="200"/>
      <w:ind w:left="578" w:hanging="578"/>
      <w:outlineLvl w:val="7"/>
    </w:pPr>
    <w:rPr>
      <w:rFonts w:ascii="Cambria" w:hAnsi="Cambria" w:cs="Arial"/>
      <w:b/>
      <w:bCs/>
      <w:kern w:val="32"/>
      <w:sz w:val="22"/>
      <w:lang w:eastAsia="en-US"/>
    </w:rPr>
  </w:style>
  <w:style w:type="paragraph" w:customStyle="1" w:styleId="DPSEntryDetail">
    <w:name w:val="DPSEntryDetail"/>
    <w:link w:val="DPSEntryDetailChar"/>
    <w:rsid w:val="00E3562E"/>
    <w:pPr>
      <w:tabs>
        <w:tab w:val="left" w:pos="1197"/>
        <w:tab w:val="left" w:pos="1767"/>
      </w:tabs>
      <w:spacing w:before="120"/>
      <w:ind w:left="720"/>
      <w:jc w:val="both"/>
    </w:pPr>
    <w:rPr>
      <w:sz w:val="24"/>
    </w:rPr>
  </w:style>
  <w:style w:type="character" w:customStyle="1" w:styleId="DPSEntryDetailChar">
    <w:name w:val="DPSEntryDetail Char"/>
    <w:basedOn w:val="DefaultParagraphFont"/>
    <w:link w:val="DPSEntryDetail"/>
    <w:rsid w:val="00E3562E"/>
    <w:rPr>
      <w:sz w:val="24"/>
      <w:lang w:val="en-AU" w:eastAsia="en-AU" w:bidi="ar-SA"/>
    </w:rPr>
  </w:style>
  <w:style w:type="paragraph" w:styleId="CommentText">
    <w:name w:val="annotation text"/>
    <w:basedOn w:val="Normal"/>
    <w:link w:val="CommentTextChar"/>
    <w:uiPriority w:val="99"/>
    <w:unhideWhenUsed/>
    <w:rsid w:val="00A304BF"/>
    <w:pPr>
      <w:jc w:val="both"/>
    </w:pPr>
    <w:rPr>
      <w:rFonts w:eastAsia="Calibri"/>
      <w:sz w:val="20"/>
      <w:szCs w:val="20"/>
    </w:rPr>
  </w:style>
  <w:style w:type="character" w:customStyle="1" w:styleId="CommentTextChar">
    <w:name w:val="Comment Text Char"/>
    <w:basedOn w:val="DefaultParagraphFont"/>
    <w:link w:val="CommentText"/>
    <w:uiPriority w:val="99"/>
    <w:rsid w:val="00A304BF"/>
    <w:rPr>
      <w:rFonts w:eastAsia="Calibri"/>
    </w:rPr>
  </w:style>
  <w:style w:type="paragraph" w:customStyle="1" w:styleId="BodyText20">
    <w:name w:val="Body Text2"/>
    <w:basedOn w:val="Normal"/>
    <w:rsid w:val="00A304BF"/>
    <w:pPr>
      <w:keepNext/>
      <w:tabs>
        <w:tab w:val="num" w:pos="680"/>
      </w:tabs>
      <w:spacing w:before="160" w:after="80" w:line="288" w:lineRule="auto"/>
      <w:ind w:left="680" w:hanging="680"/>
    </w:pPr>
    <w:rPr>
      <w:rFonts w:ascii="Palatino Linotype" w:hAnsi="Palatino Linotype"/>
      <w:sz w:val="20"/>
      <w:szCs w:val="20"/>
    </w:rPr>
  </w:style>
  <w:style w:type="character" w:customStyle="1" w:styleId="BodycopyChar">
    <w:name w:val="Body copy Char"/>
    <w:basedOn w:val="DefaultParagraphFont"/>
    <w:link w:val="Bodycopy"/>
    <w:locked/>
    <w:rsid w:val="00272FDA"/>
    <w:rPr>
      <w:rFonts w:ascii="Calibri" w:eastAsia="Calibri" w:hAnsi="Calibri" w:cs="Calibri"/>
      <w:color w:val="000000"/>
      <w:spacing w:val="-3"/>
      <w:sz w:val="22"/>
      <w:lang w:val="en-AU" w:eastAsia="en-AU" w:bidi="ar-SA"/>
    </w:rPr>
  </w:style>
  <w:style w:type="paragraph" w:customStyle="1" w:styleId="Bodytextnonumbering">
    <w:name w:val="Body text no numbering"/>
    <w:basedOn w:val="Normal"/>
    <w:rsid w:val="00F518B2"/>
    <w:pPr>
      <w:keepNext/>
      <w:spacing w:before="160" w:after="80" w:line="288" w:lineRule="auto"/>
      <w:outlineLvl w:val="1"/>
    </w:pPr>
    <w:rPr>
      <w:rFonts w:ascii="Calibri" w:hAnsi="Calibri" w:cs="Arial"/>
      <w:iCs/>
      <w:lang w:eastAsia="en-US"/>
    </w:rPr>
  </w:style>
  <w:style w:type="paragraph" w:customStyle="1" w:styleId="DPSPromptText">
    <w:name w:val="DPSPromptText"/>
    <w:rsid w:val="006B1FC0"/>
    <w:pPr>
      <w:tabs>
        <w:tab w:val="left" w:pos="2268"/>
      </w:tabs>
      <w:spacing w:before="240"/>
      <w:ind w:left="2268" w:hanging="2268"/>
    </w:pPr>
    <w:rPr>
      <w:sz w:val="24"/>
    </w:rPr>
  </w:style>
  <w:style w:type="paragraph" w:customStyle="1" w:styleId="PaperTitleIndent5">
    <w:name w:val="PaperTitleIndent5"/>
    <w:basedOn w:val="Normal"/>
    <w:rsid w:val="00937751"/>
    <w:pPr>
      <w:tabs>
        <w:tab w:val="right" w:leader="dot" w:pos="8640"/>
      </w:tabs>
      <w:ind w:left="1200" w:right="1701"/>
    </w:pPr>
    <w:rPr>
      <w:szCs w:val="20"/>
    </w:rPr>
  </w:style>
  <w:style w:type="paragraph" w:customStyle="1" w:styleId="PaperTitleIndent1">
    <w:name w:val="PaperTitleIndent1"/>
    <w:basedOn w:val="Normal"/>
    <w:rsid w:val="00EF4E94"/>
    <w:pPr>
      <w:tabs>
        <w:tab w:val="right" w:leader="dot" w:pos="8640"/>
      </w:tabs>
      <w:ind w:right="1701"/>
    </w:pPr>
    <w:rPr>
      <w:szCs w:val="20"/>
    </w:rPr>
  </w:style>
  <w:style w:type="paragraph" w:customStyle="1" w:styleId="PaperTitleIndent4">
    <w:name w:val="PaperTitleIndent4"/>
    <w:basedOn w:val="PaperTitleIndent1"/>
    <w:rsid w:val="00EF4E94"/>
    <w:pPr>
      <w:ind w:left="960"/>
    </w:pPr>
  </w:style>
  <w:style w:type="paragraph" w:customStyle="1" w:styleId="PaperTitleIndent3">
    <w:name w:val="PaperTitleIndent3"/>
    <w:basedOn w:val="PaperTitleIndent1"/>
    <w:rsid w:val="00EF4E94"/>
    <w:pPr>
      <w:ind w:left="720"/>
    </w:pPr>
  </w:style>
  <w:style w:type="paragraph" w:styleId="BodyText">
    <w:name w:val="Body Text"/>
    <w:basedOn w:val="Normal"/>
    <w:link w:val="BodyTextChar0"/>
    <w:rsid w:val="00D91C35"/>
  </w:style>
  <w:style w:type="character" w:customStyle="1" w:styleId="BodyTextChar0">
    <w:name w:val="Body Text Char"/>
    <w:basedOn w:val="DefaultParagraphFont"/>
    <w:link w:val="BodyText"/>
    <w:rsid w:val="00D91C35"/>
    <w:rPr>
      <w:sz w:val="24"/>
      <w:szCs w:val="24"/>
    </w:rPr>
  </w:style>
  <w:style w:type="paragraph" w:customStyle="1" w:styleId="Reporttitle">
    <w:name w:val="Report title"/>
    <w:basedOn w:val="Normal"/>
    <w:next w:val="Normal"/>
    <w:rsid w:val="007F6931"/>
    <w:pPr>
      <w:spacing w:before="320" w:after="600" w:line="500" w:lineRule="exact"/>
      <w:jc w:val="right"/>
    </w:pPr>
    <w:rPr>
      <w:rFonts w:ascii="Arial Narrow" w:hAnsi="Arial Narrow"/>
      <w:smallCaps/>
      <w:spacing w:val="4"/>
      <w:kern w:val="42"/>
      <w:sz w:val="42"/>
      <w:szCs w:val="36"/>
      <w:lang w:eastAsia="en-US"/>
    </w:rPr>
  </w:style>
  <w:style w:type="paragraph" w:styleId="Header">
    <w:name w:val="header"/>
    <w:basedOn w:val="Normal"/>
    <w:link w:val="HeaderChar"/>
    <w:rsid w:val="00AC487C"/>
    <w:pPr>
      <w:tabs>
        <w:tab w:val="center" w:pos="4513"/>
        <w:tab w:val="right" w:pos="9026"/>
      </w:tabs>
    </w:pPr>
  </w:style>
  <w:style w:type="character" w:customStyle="1" w:styleId="HeaderChar">
    <w:name w:val="Header Char"/>
    <w:basedOn w:val="DefaultParagraphFont"/>
    <w:link w:val="Header"/>
    <w:rsid w:val="00AC487C"/>
    <w:rPr>
      <w:sz w:val="24"/>
      <w:szCs w:val="24"/>
    </w:rPr>
  </w:style>
  <w:style w:type="character" w:styleId="Emphasis">
    <w:name w:val="Emphasis"/>
    <w:basedOn w:val="DefaultParagraphFont"/>
    <w:uiPriority w:val="20"/>
    <w:qFormat/>
    <w:rsid w:val="00C64201"/>
    <w:rPr>
      <w:i/>
      <w:iCs/>
    </w:rPr>
  </w:style>
  <w:style w:type="paragraph" w:customStyle="1" w:styleId="DPSEntryDetailIndentLev2">
    <w:name w:val="DPSEntryDetailIndentLev2"/>
    <w:autoRedefine/>
    <w:rsid w:val="00B92636"/>
    <w:pPr>
      <w:spacing w:before="120"/>
      <w:ind w:left="426"/>
      <w:jc w:val="both"/>
    </w:pPr>
    <w:rPr>
      <w:rFonts w:ascii="Perpetua" w:hAnsi="Perpetua"/>
      <w:color w:val="003399"/>
      <w:sz w:val="24"/>
    </w:rPr>
  </w:style>
  <w:style w:type="paragraph" w:customStyle="1" w:styleId="DPSEntryDetailIndentLev3">
    <w:name w:val="DPSEntryDetailIndentLev3"/>
    <w:autoRedefine/>
    <w:rsid w:val="00B92636"/>
    <w:pPr>
      <w:keepLines/>
      <w:tabs>
        <w:tab w:val="right" w:pos="339"/>
        <w:tab w:val="left" w:pos="428"/>
        <w:tab w:val="left" w:pos="7173"/>
      </w:tabs>
      <w:spacing w:before="120"/>
      <w:ind w:left="1152"/>
      <w:jc w:val="both"/>
    </w:pPr>
    <w:rPr>
      <w:sz w:val="24"/>
    </w:rPr>
  </w:style>
  <w:style w:type="paragraph" w:customStyle="1" w:styleId="DPSEntryDetailIndentLev4">
    <w:name w:val="DPSEntryDetailIndentLev4"/>
    <w:basedOn w:val="DPSEntryDetailIndentLev3"/>
    <w:rsid w:val="00B92636"/>
    <w:pPr>
      <w:ind w:left="1296"/>
    </w:pPr>
  </w:style>
  <w:style w:type="paragraph" w:styleId="Footer">
    <w:name w:val="footer"/>
    <w:basedOn w:val="Normal"/>
    <w:link w:val="FooterChar"/>
    <w:rsid w:val="00672A99"/>
    <w:pPr>
      <w:tabs>
        <w:tab w:val="center" w:pos="4513"/>
        <w:tab w:val="right" w:pos="9026"/>
      </w:tabs>
    </w:pPr>
  </w:style>
  <w:style w:type="character" w:customStyle="1" w:styleId="FooterChar">
    <w:name w:val="Footer Char"/>
    <w:basedOn w:val="DefaultParagraphFont"/>
    <w:link w:val="Footer"/>
    <w:rsid w:val="00672A99"/>
    <w:rPr>
      <w:sz w:val="24"/>
      <w:szCs w:val="24"/>
    </w:rPr>
  </w:style>
  <w:style w:type="paragraph" w:customStyle="1" w:styleId="Bodycopynumbered">
    <w:name w:val="Body copy numbered"/>
    <w:rsid w:val="0049569E"/>
    <w:pPr>
      <w:keepNext/>
      <w:widowControl w:val="0"/>
      <w:numPr>
        <w:numId w:val="6"/>
      </w:numPr>
      <w:spacing w:before="200" w:after="200" w:line="300" w:lineRule="exact"/>
      <w:ind w:left="567" w:hanging="567"/>
    </w:pPr>
    <w:rPr>
      <w:rFonts w:ascii="Calibri" w:hAnsi="Calibri" w:cs="Calibri"/>
      <w:iCs/>
      <w:sz w:val="22"/>
      <w:szCs w:val="24"/>
      <w:lang w:eastAsia="en-US"/>
    </w:rPr>
  </w:style>
  <w:style w:type="paragraph" w:customStyle="1" w:styleId="DPSEntryHeading">
    <w:name w:val="DPSEntryHeading"/>
    <w:basedOn w:val="Normal"/>
    <w:rsid w:val="007403A7"/>
    <w:pPr>
      <w:keepNext/>
      <w:spacing w:before="240"/>
      <w:ind w:left="720" w:hanging="720"/>
      <w:jc w:val="both"/>
    </w:pPr>
    <w:rPr>
      <w:rFonts w:eastAsiaTheme="minorHAnsi"/>
      <w:b/>
      <w:bCs/>
      <w:caps/>
    </w:rPr>
  </w:style>
  <w:style w:type="character" w:styleId="Strong">
    <w:name w:val="Strong"/>
    <w:basedOn w:val="DefaultParagraphFont"/>
    <w:uiPriority w:val="22"/>
    <w:qFormat/>
    <w:rsid w:val="007403A7"/>
    <w:rPr>
      <w:b/>
      <w:bCs/>
    </w:rPr>
  </w:style>
  <w:style w:type="paragraph" w:customStyle="1" w:styleId="NPShortLine">
    <w:name w:val="NP Short Line"/>
    <w:basedOn w:val="Normal"/>
    <w:rsid w:val="004B7EBD"/>
    <w:pPr>
      <w:tabs>
        <w:tab w:val="right" w:pos="580"/>
      </w:tabs>
      <w:spacing w:after="480"/>
      <w:ind w:left="567" w:hanging="567"/>
      <w:jc w:val="center"/>
    </w:pPr>
    <w:rPr>
      <w:szCs w:val="20"/>
      <w:lang w:val="en-US" w:eastAsia="en-US"/>
    </w:rPr>
  </w:style>
  <w:style w:type="paragraph" w:customStyle="1" w:styleId="DPSPrayers">
    <w:name w:val="DPSPrayers"/>
    <w:rsid w:val="006E5853"/>
    <w:pPr>
      <w:spacing w:before="720"/>
      <w:ind w:left="1418" w:hanging="1418"/>
    </w:pPr>
    <w:rPr>
      <w:sz w:val="24"/>
      <w:lang w:eastAsia="en-US"/>
    </w:rPr>
  </w:style>
  <w:style w:type="paragraph" w:customStyle="1" w:styleId="DPSEntry">
    <w:name w:val="DPSEntry"/>
    <w:next w:val="Normal"/>
    <w:rsid w:val="00D53E7A"/>
    <w:pPr>
      <w:keepLines/>
      <w:spacing w:before="240"/>
      <w:ind w:left="1298" w:hanging="1298"/>
    </w:pPr>
    <w:rPr>
      <w:sz w:val="24"/>
    </w:rPr>
  </w:style>
  <w:style w:type="paragraph" w:customStyle="1" w:styleId="DPSMinStatement">
    <w:name w:val="DPSMinStatement"/>
    <w:rsid w:val="00D53E7A"/>
    <w:pPr>
      <w:tabs>
        <w:tab w:val="left" w:pos="3312"/>
        <w:tab w:val="left" w:pos="3744"/>
      </w:tabs>
      <w:spacing w:before="240"/>
      <w:ind w:left="3744" w:hanging="3744"/>
    </w:pPr>
    <w:rPr>
      <w:b/>
      <w:sz w:val="24"/>
      <w:lang w:eastAsia="en-US"/>
    </w:rPr>
  </w:style>
  <w:style w:type="paragraph" w:customStyle="1" w:styleId="DPSSubSectionHeading">
    <w:name w:val="DPSSubSectionHeading"/>
    <w:rsid w:val="00D53E7A"/>
    <w:pPr>
      <w:keepNext/>
      <w:tabs>
        <w:tab w:val="left" w:pos="2727"/>
        <w:tab w:val="left" w:pos="3420"/>
      </w:tabs>
      <w:spacing w:before="240"/>
      <w:ind w:left="3168" w:hanging="3168"/>
    </w:pPr>
    <w:rPr>
      <w:b/>
      <w:sz w:val="24"/>
    </w:rPr>
  </w:style>
  <w:style w:type="paragraph" w:customStyle="1" w:styleId="DPSSectionHeading">
    <w:name w:val="DPSSectionHeading"/>
    <w:rsid w:val="00D53E7A"/>
    <w:pPr>
      <w:keepNext/>
      <w:spacing w:before="240"/>
    </w:pPr>
    <w:rPr>
      <w:b/>
      <w:noProof/>
      <w:sz w:val="24"/>
    </w:rPr>
  </w:style>
  <w:style w:type="paragraph" w:customStyle="1" w:styleId="1In">
    <w:name w:val="1 In"/>
    <w:basedOn w:val="Normal"/>
    <w:next w:val="Normal"/>
    <w:rsid w:val="00D67A79"/>
    <w:pPr>
      <w:widowControl w:val="0"/>
      <w:ind w:left="567" w:right="567"/>
      <w:jc w:val="both"/>
    </w:pPr>
    <w:rPr>
      <w:rFonts w:eastAsia="Calibri"/>
      <w:szCs w:val="20"/>
      <w:lang w:eastAsia="en-US"/>
    </w:rPr>
  </w:style>
  <w:style w:type="paragraph" w:customStyle="1" w:styleId="Billname1">
    <w:name w:val="Billname1"/>
    <w:basedOn w:val="Normal"/>
    <w:rsid w:val="00537A8D"/>
    <w:pPr>
      <w:tabs>
        <w:tab w:val="left" w:pos="0"/>
        <w:tab w:val="left" w:pos="2400"/>
      </w:tabs>
      <w:spacing w:before="1220"/>
    </w:pPr>
    <w:rPr>
      <w:rFonts w:ascii="Arial" w:hAnsi="Arial"/>
      <w:b/>
      <w:sz w:val="40"/>
      <w:szCs w:val="20"/>
      <w:lang w:eastAsia="en-US"/>
    </w:rPr>
  </w:style>
  <w:style w:type="character" w:customStyle="1" w:styleId="Heading5Char">
    <w:name w:val="Heading 5 Char"/>
    <w:basedOn w:val="DefaultParagraphFont"/>
    <w:link w:val="Heading5"/>
    <w:semiHidden/>
    <w:rsid w:val="007C42A4"/>
    <w:rPr>
      <w:rFonts w:asciiTheme="majorHAnsi" w:eastAsiaTheme="majorEastAsia" w:hAnsiTheme="majorHAnsi" w:cstheme="majorBidi"/>
      <w:color w:val="243F60" w:themeColor="accent1" w:themeShade="7F"/>
      <w:sz w:val="22"/>
      <w:szCs w:val="22"/>
    </w:rPr>
  </w:style>
  <w:style w:type="paragraph" w:customStyle="1" w:styleId="DPSEntryDetailIndentLev1">
    <w:name w:val="DPSEntryDetailIndentLev1"/>
    <w:link w:val="DPSEntryDetailIndentLev1Char"/>
    <w:autoRedefine/>
    <w:rsid w:val="00621DB3"/>
    <w:pPr>
      <w:spacing w:before="120"/>
      <w:ind w:left="864"/>
      <w:jc w:val="both"/>
    </w:pPr>
    <w:rPr>
      <w:rFonts w:ascii="Calibri" w:hAnsi="Calibri"/>
      <w:sz w:val="24"/>
    </w:rPr>
  </w:style>
  <w:style w:type="paragraph" w:customStyle="1" w:styleId="DPSDebateConcludes">
    <w:name w:val="DPSDebateConcludes"/>
    <w:rsid w:val="009E0D6D"/>
    <w:pPr>
      <w:ind w:left="2268" w:hanging="2268"/>
    </w:pPr>
    <w:rPr>
      <w:b/>
      <w:bCs/>
      <w:sz w:val="24"/>
      <w:szCs w:val="24"/>
      <w:lang w:eastAsia="en-US"/>
    </w:rPr>
  </w:style>
  <w:style w:type="character" w:customStyle="1" w:styleId="DPSEntryDetailIndentLev1Char">
    <w:name w:val="DPSEntryDetailIndentLev1 Char"/>
    <w:basedOn w:val="DefaultParagraphFont"/>
    <w:link w:val="DPSEntryDetailIndentLev1"/>
    <w:rsid w:val="00F105CE"/>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10707">
      <w:bodyDiv w:val="1"/>
      <w:marLeft w:val="0"/>
      <w:marRight w:val="0"/>
      <w:marTop w:val="0"/>
      <w:marBottom w:val="0"/>
      <w:divBdr>
        <w:top w:val="none" w:sz="0" w:space="0" w:color="auto"/>
        <w:left w:val="none" w:sz="0" w:space="0" w:color="auto"/>
        <w:bottom w:val="none" w:sz="0" w:space="0" w:color="auto"/>
        <w:right w:val="none" w:sz="0" w:space="0" w:color="auto"/>
      </w:divBdr>
    </w:div>
    <w:div w:id="107048086">
      <w:bodyDiv w:val="1"/>
      <w:marLeft w:val="0"/>
      <w:marRight w:val="0"/>
      <w:marTop w:val="0"/>
      <w:marBottom w:val="0"/>
      <w:divBdr>
        <w:top w:val="none" w:sz="0" w:space="0" w:color="auto"/>
        <w:left w:val="none" w:sz="0" w:space="0" w:color="auto"/>
        <w:bottom w:val="none" w:sz="0" w:space="0" w:color="auto"/>
        <w:right w:val="none" w:sz="0" w:space="0" w:color="auto"/>
      </w:divBdr>
    </w:div>
    <w:div w:id="164713729">
      <w:bodyDiv w:val="1"/>
      <w:marLeft w:val="0"/>
      <w:marRight w:val="0"/>
      <w:marTop w:val="0"/>
      <w:marBottom w:val="0"/>
      <w:divBdr>
        <w:top w:val="none" w:sz="0" w:space="0" w:color="auto"/>
        <w:left w:val="none" w:sz="0" w:space="0" w:color="auto"/>
        <w:bottom w:val="none" w:sz="0" w:space="0" w:color="auto"/>
        <w:right w:val="none" w:sz="0" w:space="0" w:color="auto"/>
      </w:divBdr>
    </w:div>
    <w:div w:id="171341072">
      <w:bodyDiv w:val="1"/>
      <w:marLeft w:val="0"/>
      <w:marRight w:val="0"/>
      <w:marTop w:val="0"/>
      <w:marBottom w:val="0"/>
      <w:divBdr>
        <w:top w:val="none" w:sz="0" w:space="0" w:color="auto"/>
        <w:left w:val="none" w:sz="0" w:space="0" w:color="auto"/>
        <w:bottom w:val="none" w:sz="0" w:space="0" w:color="auto"/>
        <w:right w:val="none" w:sz="0" w:space="0" w:color="auto"/>
      </w:divBdr>
    </w:div>
    <w:div w:id="182061047">
      <w:bodyDiv w:val="1"/>
      <w:marLeft w:val="0"/>
      <w:marRight w:val="0"/>
      <w:marTop w:val="0"/>
      <w:marBottom w:val="0"/>
      <w:divBdr>
        <w:top w:val="none" w:sz="0" w:space="0" w:color="auto"/>
        <w:left w:val="none" w:sz="0" w:space="0" w:color="auto"/>
        <w:bottom w:val="none" w:sz="0" w:space="0" w:color="auto"/>
        <w:right w:val="none" w:sz="0" w:space="0" w:color="auto"/>
      </w:divBdr>
    </w:div>
    <w:div w:id="204607420">
      <w:bodyDiv w:val="1"/>
      <w:marLeft w:val="0"/>
      <w:marRight w:val="0"/>
      <w:marTop w:val="0"/>
      <w:marBottom w:val="0"/>
      <w:divBdr>
        <w:top w:val="none" w:sz="0" w:space="0" w:color="auto"/>
        <w:left w:val="none" w:sz="0" w:space="0" w:color="auto"/>
        <w:bottom w:val="none" w:sz="0" w:space="0" w:color="auto"/>
        <w:right w:val="none" w:sz="0" w:space="0" w:color="auto"/>
      </w:divBdr>
    </w:div>
    <w:div w:id="210922731">
      <w:bodyDiv w:val="1"/>
      <w:marLeft w:val="0"/>
      <w:marRight w:val="0"/>
      <w:marTop w:val="0"/>
      <w:marBottom w:val="0"/>
      <w:divBdr>
        <w:top w:val="none" w:sz="0" w:space="0" w:color="auto"/>
        <w:left w:val="none" w:sz="0" w:space="0" w:color="auto"/>
        <w:bottom w:val="none" w:sz="0" w:space="0" w:color="auto"/>
        <w:right w:val="none" w:sz="0" w:space="0" w:color="auto"/>
      </w:divBdr>
    </w:div>
    <w:div w:id="237911102">
      <w:bodyDiv w:val="1"/>
      <w:marLeft w:val="0"/>
      <w:marRight w:val="0"/>
      <w:marTop w:val="0"/>
      <w:marBottom w:val="0"/>
      <w:divBdr>
        <w:top w:val="none" w:sz="0" w:space="0" w:color="auto"/>
        <w:left w:val="none" w:sz="0" w:space="0" w:color="auto"/>
        <w:bottom w:val="none" w:sz="0" w:space="0" w:color="auto"/>
        <w:right w:val="none" w:sz="0" w:space="0" w:color="auto"/>
      </w:divBdr>
    </w:div>
    <w:div w:id="255334695">
      <w:bodyDiv w:val="1"/>
      <w:marLeft w:val="0"/>
      <w:marRight w:val="0"/>
      <w:marTop w:val="0"/>
      <w:marBottom w:val="0"/>
      <w:divBdr>
        <w:top w:val="none" w:sz="0" w:space="0" w:color="auto"/>
        <w:left w:val="none" w:sz="0" w:space="0" w:color="auto"/>
        <w:bottom w:val="none" w:sz="0" w:space="0" w:color="auto"/>
        <w:right w:val="none" w:sz="0" w:space="0" w:color="auto"/>
      </w:divBdr>
    </w:div>
    <w:div w:id="280766528">
      <w:bodyDiv w:val="1"/>
      <w:marLeft w:val="0"/>
      <w:marRight w:val="0"/>
      <w:marTop w:val="0"/>
      <w:marBottom w:val="0"/>
      <w:divBdr>
        <w:top w:val="none" w:sz="0" w:space="0" w:color="auto"/>
        <w:left w:val="none" w:sz="0" w:space="0" w:color="auto"/>
        <w:bottom w:val="none" w:sz="0" w:space="0" w:color="auto"/>
        <w:right w:val="none" w:sz="0" w:space="0" w:color="auto"/>
      </w:divBdr>
    </w:div>
    <w:div w:id="293677529">
      <w:bodyDiv w:val="1"/>
      <w:marLeft w:val="0"/>
      <w:marRight w:val="0"/>
      <w:marTop w:val="0"/>
      <w:marBottom w:val="0"/>
      <w:divBdr>
        <w:top w:val="none" w:sz="0" w:space="0" w:color="auto"/>
        <w:left w:val="none" w:sz="0" w:space="0" w:color="auto"/>
        <w:bottom w:val="none" w:sz="0" w:space="0" w:color="auto"/>
        <w:right w:val="none" w:sz="0" w:space="0" w:color="auto"/>
      </w:divBdr>
    </w:div>
    <w:div w:id="350761453">
      <w:bodyDiv w:val="1"/>
      <w:marLeft w:val="0"/>
      <w:marRight w:val="0"/>
      <w:marTop w:val="0"/>
      <w:marBottom w:val="0"/>
      <w:divBdr>
        <w:top w:val="none" w:sz="0" w:space="0" w:color="auto"/>
        <w:left w:val="none" w:sz="0" w:space="0" w:color="auto"/>
        <w:bottom w:val="none" w:sz="0" w:space="0" w:color="auto"/>
        <w:right w:val="none" w:sz="0" w:space="0" w:color="auto"/>
      </w:divBdr>
    </w:div>
    <w:div w:id="396978675">
      <w:bodyDiv w:val="1"/>
      <w:marLeft w:val="0"/>
      <w:marRight w:val="0"/>
      <w:marTop w:val="0"/>
      <w:marBottom w:val="0"/>
      <w:divBdr>
        <w:top w:val="none" w:sz="0" w:space="0" w:color="auto"/>
        <w:left w:val="none" w:sz="0" w:space="0" w:color="auto"/>
        <w:bottom w:val="none" w:sz="0" w:space="0" w:color="auto"/>
        <w:right w:val="none" w:sz="0" w:space="0" w:color="auto"/>
      </w:divBdr>
    </w:div>
    <w:div w:id="414206394">
      <w:bodyDiv w:val="1"/>
      <w:marLeft w:val="0"/>
      <w:marRight w:val="0"/>
      <w:marTop w:val="0"/>
      <w:marBottom w:val="0"/>
      <w:divBdr>
        <w:top w:val="none" w:sz="0" w:space="0" w:color="auto"/>
        <w:left w:val="none" w:sz="0" w:space="0" w:color="auto"/>
        <w:bottom w:val="none" w:sz="0" w:space="0" w:color="auto"/>
        <w:right w:val="none" w:sz="0" w:space="0" w:color="auto"/>
      </w:divBdr>
    </w:div>
    <w:div w:id="426459423">
      <w:bodyDiv w:val="1"/>
      <w:marLeft w:val="0"/>
      <w:marRight w:val="0"/>
      <w:marTop w:val="0"/>
      <w:marBottom w:val="0"/>
      <w:divBdr>
        <w:top w:val="none" w:sz="0" w:space="0" w:color="auto"/>
        <w:left w:val="none" w:sz="0" w:space="0" w:color="auto"/>
        <w:bottom w:val="none" w:sz="0" w:space="0" w:color="auto"/>
        <w:right w:val="none" w:sz="0" w:space="0" w:color="auto"/>
      </w:divBdr>
    </w:div>
    <w:div w:id="505293248">
      <w:bodyDiv w:val="1"/>
      <w:marLeft w:val="0"/>
      <w:marRight w:val="0"/>
      <w:marTop w:val="0"/>
      <w:marBottom w:val="0"/>
      <w:divBdr>
        <w:top w:val="none" w:sz="0" w:space="0" w:color="auto"/>
        <w:left w:val="none" w:sz="0" w:space="0" w:color="auto"/>
        <w:bottom w:val="none" w:sz="0" w:space="0" w:color="auto"/>
        <w:right w:val="none" w:sz="0" w:space="0" w:color="auto"/>
      </w:divBdr>
    </w:div>
    <w:div w:id="509414864">
      <w:bodyDiv w:val="1"/>
      <w:marLeft w:val="0"/>
      <w:marRight w:val="0"/>
      <w:marTop w:val="0"/>
      <w:marBottom w:val="0"/>
      <w:divBdr>
        <w:top w:val="none" w:sz="0" w:space="0" w:color="auto"/>
        <w:left w:val="none" w:sz="0" w:space="0" w:color="auto"/>
        <w:bottom w:val="none" w:sz="0" w:space="0" w:color="auto"/>
        <w:right w:val="none" w:sz="0" w:space="0" w:color="auto"/>
      </w:divBdr>
    </w:div>
    <w:div w:id="518206278">
      <w:bodyDiv w:val="1"/>
      <w:marLeft w:val="0"/>
      <w:marRight w:val="0"/>
      <w:marTop w:val="0"/>
      <w:marBottom w:val="0"/>
      <w:divBdr>
        <w:top w:val="none" w:sz="0" w:space="0" w:color="auto"/>
        <w:left w:val="none" w:sz="0" w:space="0" w:color="auto"/>
        <w:bottom w:val="none" w:sz="0" w:space="0" w:color="auto"/>
        <w:right w:val="none" w:sz="0" w:space="0" w:color="auto"/>
      </w:divBdr>
    </w:div>
    <w:div w:id="530000097">
      <w:bodyDiv w:val="1"/>
      <w:marLeft w:val="0"/>
      <w:marRight w:val="0"/>
      <w:marTop w:val="0"/>
      <w:marBottom w:val="0"/>
      <w:divBdr>
        <w:top w:val="none" w:sz="0" w:space="0" w:color="auto"/>
        <w:left w:val="none" w:sz="0" w:space="0" w:color="auto"/>
        <w:bottom w:val="none" w:sz="0" w:space="0" w:color="auto"/>
        <w:right w:val="none" w:sz="0" w:space="0" w:color="auto"/>
      </w:divBdr>
    </w:div>
    <w:div w:id="537350802">
      <w:bodyDiv w:val="1"/>
      <w:marLeft w:val="0"/>
      <w:marRight w:val="0"/>
      <w:marTop w:val="0"/>
      <w:marBottom w:val="0"/>
      <w:divBdr>
        <w:top w:val="none" w:sz="0" w:space="0" w:color="auto"/>
        <w:left w:val="none" w:sz="0" w:space="0" w:color="auto"/>
        <w:bottom w:val="none" w:sz="0" w:space="0" w:color="auto"/>
        <w:right w:val="none" w:sz="0" w:space="0" w:color="auto"/>
      </w:divBdr>
    </w:div>
    <w:div w:id="540216320">
      <w:bodyDiv w:val="1"/>
      <w:marLeft w:val="0"/>
      <w:marRight w:val="0"/>
      <w:marTop w:val="0"/>
      <w:marBottom w:val="0"/>
      <w:divBdr>
        <w:top w:val="none" w:sz="0" w:space="0" w:color="auto"/>
        <w:left w:val="none" w:sz="0" w:space="0" w:color="auto"/>
        <w:bottom w:val="none" w:sz="0" w:space="0" w:color="auto"/>
        <w:right w:val="none" w:sz="0" w:space="0" w:color="auto"/>
      </w:divBdr>
    </w:div>
    <w:div w:id="618756918">
      <w:bodyDiv w:val="1"/>
      <w:marLeft w:val="0"/>
      <w:marRight w:val="0"/>
      <w:marTop w:val="0"/>
      <w:marBottom w:val="0"/>
      <w:divBdr>
        <w:top w:val="none" w:sz="0" w:space="0" w:color="auto"/>
        <w:left w:val="none" w:sz="0" w:space="0" w:color="auto"/>
        <w:bottom w:val="none" w:sz="0" w:space="0" w:color="auto"/>
        <w:right w:val="none" w:sz="0" w:space="0" w:color="auto"/>
      </w:divBdr>
      <w:divsChild>
        <w:div w:id="769743165">
          <w:marLeft w:val="0"/>
          <w:marRight w:val="0"/>
          <w:marTop w:val="0"/>
          <w:marBottom w:val="0"/>
          <w:divBdr>
            <w:top w:val="none" w:sz="0" w:space="0" w:color="auto"/>
            <w:left w:val="none" w:sz="0" w:space="0" w:color="auto"/>
            <w:bottom w:val="none" w:sz="0" w:space="0" w:color="auto"/>
            <w:right w:val="none" w:sz="0" w:space="0" w:color="auto"/>
          </w:divBdr>
          <w:divsChild>
            <w:div w:id="255797495">
              <w:marLeft w:val="0"/>
              <w:marRight w:val="0"/>
              <w:marTop w:val="0"/>
              <w:marBottom w:val="0"/>
              <w:divBdr>
                <w:top w:val="none" w:sz="0" w:space="0" w:color="auto"/>
                <w:left w:val="none" w:sz="0" w:space="0" w:color="auto"/>
                <w:bottom w:val="none" w:sz="0" w:space="0" w:color="auto"/>
                <w:right w:val="none" w:sz="0" w:space="0" w:color="auto"/>
              </w:divBdr>
              <w:divsChild>
                <w:div w:id="13788955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0111453">
      <w:bodyDiv w:val="1"/>
      <w:marLeft w:val="0"/>
      <w:marRight w:val="0"/>
      <w:marTop w:val="0"/>
      <w:marBottom w:val="0"/>
      <w:divBdr>
        <w:top w:val="none" w:sz="0" w:space="0" w:color="auto"/>
        <w:left w:val="none" w:sz="0" w:space="0" w:color="auto"/>
        <w:bottom w:val="none" w:sz="0" w:space="0" w:color="auto"/>
        <w:right w:val="none" w:sz="0" w:space="0" w:color="auto"/>
      </w:divBdr>
    </w:div>
    <w:div w:id="621882952">
      <w:bodyDiv w:val="1"/>
      <w:marLeft w:val="0"/>
      <w:marRight w:val="0"/>
      <w:marTop w:val="0"/>
      <w:marBottom w:val="0"/>
      <w:divBdr>
        <w:top w:val="none" w:sz="0" w:space="0" w:color="auto"/>
        <w:left w:val="none" w:sz="0" w:space="0" w:color="auto"/>
        <w:bottom w:val="none" w:sz="0" w:space="0" w:color="auto"/>
        <w:right w:val="none" w:sz="0" w:space="0" w:color="auto"/>
      </w:divBdr>
    </w:div>
    <w:div w:id="674647667">
      <w:bodyDiv w:val="1"/>
      <w:marLeft w:val="0"/>
      <w:marRight w:val="0"/>
      <w:marTop w:val="0"/>
      <w:marBottom w:val="0"/>
      <w:divBdr>
        <w:top w:val="none" w:sz="0" w:space="0" w:color="auto"/>
        <w:left w:val="none" w:sz="0" w:space="0" w:color="auto"/>
        <w:bottom w:val="none" w:sz="0" w:space="0" w:color="auto"/>
        <w:right w:val="none" w:sz="0" w:space="0" w:color="auto"/>
      </w:divBdr>
    </w:div>
    <w:div w:id="677200770">
      <w:bodyDiv w:val="1"/>
      <w:marLeft w:val="0"/>
      <w:marRight w:val="0"/>
      <w:marTop w:val="0"/>
      <w:marBottom w:val="0"/>
      <w:divBdr>
        <w:top w:val="none" w:sz="0" w:space="0" w:color="auto"/>
        <w:left w:val="none" w:sz="0" w:space="0" w:color="auto"/>
        <w:bottom w:val="none" w:sz="0" w:space="0" w:color="auto"/>
        <w:right w:val="none" w:sz="0" w:space="0" w:color="auto"/>
      </w:divBdr>
    </w:div>
    <w:div w:id="679814286">
      <w:bodyDiv w:val="1"/>
      <w:marLeft w:val="0"/>
      <w:marRight w:val="0"/>
      <w:marTop w:val="0"/>
      <w:marBottom w:val="0"/>
      <w:divBdr>
        <w:top w:val="none" w:sz="0" w:space="0" w:color="auto"/>
        <w:left w:val="none" w:sz="0" w:space="0" w:color="auto"/>
        <w:bottom w:val="none" w:sz="0" w:space="0" w:color="auto"/>
        <w:right w:val="none" w:sz="0" w:space="0" w:color="auto"/>
      </w:divBdr>
    </w:div>
    <w:div w:id="698624902">
      <w:bodyDiv w:val="1"/>
      <w:marLeft w:val="0"/>
      <w:marRight w:val="0"/>
      <w:marTop w:val="0"/>
      <w:marBottom w:val="0"/>
      <w:divBdr>
        <w:top w:val="none" w:sz="0" w:space="0" w:color="auto"/>
        <w:left w:val="none" w:sz="0" w:space="0" w:color="auto"/>
        <w:bottom w:val="none" w:sz="0" w:space="0" w:color="auto"/>
        <w:right w:val="none" w:sz="0" w:space="0" w:color="auto"/>
      </w:divBdr>
    </w:div>
    <w:div w:id="712657566">
      <w:bodyDiv w:val="1"/>
      <w:marLeft w:val="0"/>
      <w:marRight w:val="0"/>
      <w:marTop w:val="0"/>
      <w:marBottom w:val="0"/>
      <w:divBdr>
        <w:top w:val="none" w:sz="0" w:space="0" w:color="auto"/>
        <w:left w:val="none" w:sz="0" w:space="0" w:color="auto"/>
        <w:bottom w:val="none" w:sz="0" w:space="0" w:color="auto"/>
        <w:right w:val="none" w:sz="0" w:space="0" w:color="auto"/>
      </w:divBdr>
    </w:div>
    <w:div w:id="740559255">
      <w:bodyDiv w:val="1"/>
      <w:marLeft w:val="0"/>
      <w:marRight w:val="0"/>
      <w:marTop w:val="0"/>
      <w:marBottom w:val="0"/>
      <w:divBdr>
        <w:top w:val="none" w:sz="0" w:space="0" w:color="auto"/>
        <w:left w:val="none" w:sz="0" w:space="0" w:color="auto"/>
        <w:bottom w:val="none" w:sz="0" w:space="0" w:color="auto"/>
        <w:right w:val="none" w:sz="0" w:space="0" w:color="auto"/>
      </w:divBdr>
    </w:div>
    <w:div w:id="749884546">
      <w:bodyDiv w:val="1"/>
      <w:marLeft w:val="0"/>
      <w:marRight w:val="0"/>
      <w:marTop w:val="0"/>
      <w:marBottom w:val="0"/>
      <w:divBdr>
        <w:top w:val="none" w:sz="0" w:space="0" w:color="auto"/>
        <w:left w:val="none" w:sz="0" w:space="0" w:color="auto"/>
        <w:bottom w:val="none" w:sz="0" w:space="0" w:color="auto"/>
        <w:right w:val="none" w:sz="0" w:space="0" w:color="auto"/>
      </w:divBdr>
    </w:div>
    <w:div w:id="755444398">
      <w:bodyDiv w:val="1"/>
      <w:marLeft w:val="0"/>
      <w:marRight w:val="0"/>
      <w:marTop w:val="0"/>
      <w:marBottom w:val="0"/>
      <w:divBdr>
        <w:top w:val="none" w:sz="0" w:space="0" w:color="auto"/>
        <w:left w:val="none" w:sz="0" w:space="0" w:color="auto"/>
        <w:bottom w:val="none" w:sz="0" w:space="0" w:color="auto"/>
        <w:right w:val="none" w:sz="0" w:space="0" w:color="auto"/>
      </w:divBdr>
    </w:div>
    <w:div w:id="765003674">
      <w:bodyDiv w:val="1"/>
      <w:marLeft w:val="0"/>
      <w:marRight w:val="0"/>
      <w:marTop w:val="0"/>
      <w:marBottom w:val="0"/>
      <w:divBdr>
        <w:top w:val="none" w:sz="0" w:space="0" w:color="auto"/>
        <w:left w:val="none" w:sz="0" w:space="0" w:color="auto"/>
        <w:bottom w:val="none" w:sz="0" w:space="0" w:color="auto"/>
        <w:right w:val="none" w:sz="0" w:space="0" w:color="auto"/>
      </w:divBdr>
    </w:div>
    <w:div w:id="783616986">
      <w:bodyDiv w:val="1"/>
      <w:marLeft w:val="0"/>
      <w:marRight w:val="0"/>
      <w:marTop w:val="0"/>
      <w:marBottom w:val="0"/>
      <w:divBdr>
        <w:top w:val="none" w:sz="0" w:space="0" w:color="auto"/>
        <w:left w:val="none" w:sz="0" w:space="0" w:color="auto"/>
        <w:bottom w:val="none" w:sz="0" w:space="0" w:color="auto"/>
        <w:right w:val="none" w:sz="0" w:space="0" w:color="auto"/>
      </w:divBdr>
    </w:div>
    <w:div w:id="800223264">
      <w:bodyDiv w:val="1"/>
      <w:marLeft w:val="0"/>
      <w:marRight w:val="0"/>
      <w:marTop w:val="0"/>
      <w:marBottom w:val="0"/>
      <w:divBdr>
        <w:top w:val="none" w:sz="0" w:space="0" w:color="auto"/>
        <w:left w:val="none" w:sz="0" w:space="0" w:color="auto"/>
        <w:bottom w:val="none" w:sz="0" w:space="0" w:color="auto"/>
        <w:right w:val="none" w:sz="0" w:space="0" w:color="auto"/>
      </w:divBdr>
    </w:div>
    <w:div w:id="844323389">
      <w:bodyDiv w:val="1"/>
      <w:marLeft w:val="0"/>
      <w:marRight w:val="0"/>
      <w:marTop w:val="0"/>
      <w:marBottom w:val="0"/>
      <w:divBdr>
        <w:top w:val="none" w:sz="0" w:space="0" w:color="auto"/>
        <w:left w:val="none" w:sz="0" w:space="0" w:color="auto"/>
        <w:bottom w:val="none" w:sz="0" w:space="0" w:color="auto"/>
        <w:right w:val="none" w:sz="0" w:space="0" w:color="auto"/>
      </w:divBdr>
    </w:div>
    <w:div w:id="910581560">
      <w:bodyDiv w:val="1"/>
      <w:marLeft w:val="0"/>
      <w:marRight w:val="0"/>
      <w:marTop w:val="0"/>
      <w:marBottom w:val="0"/>
      <w:divBdr>
        <w:top w:val="none" w:sz="0" w:space="0" w:color="auto"/>
        <w:left w:val="none" w:sz="0" w:space="0" w:color="auto"/>
        <w:bottom w:val="none" w:sz="0" w:space="0" w:color="auto"/>
        <w:right w:val="none" w:sz="0" w:space="0" w:color="auto"/>
      </w:divBdr>
    </w:div>
    <w:div w:id="931008786">
      <w:bodyDiv w:val="1"/>
      <w:marLeft w:val="0"/>
      <w:marRight w:val="0"/>
      <w:marTop w:val="0"/>
      <w:marBottom w:val="0"/>
      <w:divBdr>
        <w:top w:val="none" w:sz="0" w:space="0" w:color="auto"/>
        <w:left w:val="none" w:sz="0" w:space="0" w:color="auto"/>
        <w:bottom w:val="none" w:sz="0" w:space="0" w:color="auto"/>
        <w:right w:val="none" w:sz="0" w:space="0" w:color="auto"/>
      </w:divBdr>
    </w:div>
    <w:div w:id="962418952">
      <w:bodyDiv w:val="1"/>
      <w:marLeft w:val="0"/>
      <w:marRight w:val="0"/>
      <w:marTop w:val="0"/>
      <w:marBottom w:val="0"/>
      <w:divBdr>
        <w:top w:val="none" w:sz="0" w:space="0" w:color="auto"/>
        <w:left w:val="none" w:sz="0" w:space="0" w:color="auto"/>
        <w:bottom w:val="none" w:sz="0" w:space="0" w:color="auto"/>
        <w:right w:val="none" w:sz="0" w:space="0" w:color="auto"/>
      </w:divBdr>
    </w:div>
    <w:div w:id="975330192">
      <w:bodyDiv w:val="1"/>
      <w:marLeft w:val="0"/>
      <w:marRight w:val="0"/>
      <w:marTop w:val="0"/>
      <w:marBottom w:val="0"/>
      <w:divBdr>
        <w:top w:val="none" w:sz="0" w:space="0" w:color="auto"/>
        <w:left w:val="none" w:sz="0" w:space="0" w:color="auto"/>
        <w:bottom w:val="none" w:sz="0" w:space="0" w:color="auto"/>
        <w:right w:val="none" w:sz="0" w:space="0" w:color="auto"/>
      </w:divBdr>
    </w:div>
    <w:div w:id="1036081247">
      <w:bodyDiv w:val="1"/>
      <w:marLeft w:val="0"/>
      <w:marRight w:val="0"/>
      <w:marTop w:val="0"/>
      <w:marBottom w:val="0"/>
      <w:divBdr>
        <w:top w:val="none" w:sz="0" w:space="0" w:color="auto"/>
        <w:left w:val="none" w:sz="0" w:space="0" w:color="auto"/>
        <w:bottom w:val="none" w:sz="0" w:space="0" w:color="auto"/>
        <w:right w:val="none" w:sz="0" w:space="0" w:color="auto"/>
      </w:divBdr>
    </w:div>
    <w:div w:id="1036663286">
      <w:bodyDiv w:val="1"/>
      <w:marLeft w:val="0"/>
      <w:marRight w:val="0"/>
      <w:marTop w:val="0"/>
      <w:marBottom w:val="0"/>
      <w:divBdr>
        <w:top w:val="none" w:sz="0" w:space="0" w:color="auto"/>
        <w:left w:val="none" w:sz="0" w:space="0" w:color="auto"/>
        <w:bottom w:val="none" w:sz="0" w:space="0" w:color="auto"/>
        <w:right w:val="none" w:sz="0" w:space="0" w:color="auto"/>
      </w:divBdr>
    </w:div>
    <w:div w:id="1074279130">
      <w:bodyDiv w:val="1"/>
      <w:marLeft w:val="0"/>
      <w:marRight w:val="0"/>
      <w:marTop w:val="0"/>
      <w:marBottom w:val="0"/>
      <w:divBdr>
        <w:top w:val="none" w:sz="0" w:space="0" w:color="auto"/>
        <w:left w:val="none" w:sz="0" w:space="0" w:color="auto"/>
        <w:bottom w:val="none" w:sz="0" w:space="0" w:color="auto"/>
        <w:right w:val="none" w:sz="0" w:space="0" w:color="auto"/>
      </w:divBdr>
    </w:div>
    <w:div w:id="1101873075">
      <w:bodyDiv w:val="1"/>
      <w:marLeft w:val="0"/>
      <w:marRight w:val="0"/>
      <w:marTop w:val="0"/>
      <w:marBottom w:val="0"/>
      <w:divBdr>
        <w:top w:val="none" w:sz="0" w:space="0" w:color="auto"/>
        <w:left w:val="none" w:sz="0" w:space="0" w:color="auto"/>
        <w:bottom w:val="none" w:sz="0" w:space="0" w:color="auto"/>
        <w:right w:val="none" w:sz="0" w:space="0" w:color="auto"/>
      </w:divBdr>
    </w:div>
    <w:div w:id="1153721820">
      <w:bodyDiv w:val="1"/>
      <w:marLeft w:val="0"/>
      <w:marRight w:val="0"/>
      <w:marTop w:val="0"/>
      <w:marBottom w:val="0"/>
      <w:divBdr>
        <w:top w:val="none" w:sz="0" w:space="0" w:color="auto"/>
        <w:left w:val="none" w:sz="0" w:space="0" w:color="auto"/>
        <w:bottom w:val="none" w:sz="0" w:space="0" w:color="auto"/>
        <w:right w:val="none" w:sz="0" w:space="0" w:color="auto"/>
      </w:divBdr>
    </w:div>
    <w:div w:id="1197810002">
      <w:bodyDiv w:val="1"/>
      <w:marLeft w:val="0"/>
      <w:marRight w:val="0"/>
      <w:marTop w:val="0"/>
      <w:marBottom w:val="0"/>
      <w:divBdr>
        <w:top w:val="none" w:sz="0" w:space="0" w:color="auto"/>
        <w:left w:val="none" w:sz="0" w:space="0" w:color="auto"/>
        <w:bottom w:val="none" w:sz="0" w:space="0" w:color="auto"/>
        <w:right w:val="none" w:sz="0" w:space="0" w:color="auto"/>
      </w:divBdr>
    </w:div>
    <w:div w:id="1238007213">
      <w:bodyDiv w:val="1"/>
      <w:marLeft w:val="0"/>
      <w:marRight w:val="0"/>
      <w:marTop w:val="0"/>
      <w:marBottom w:val="0"/>
      <w:divBdr>
        <w:top w:val="none" w:sz="0" w:space="0" w:color="auto"/>
        <w:left w:val="none" w:sz="0" w:space="0" w:color="auto"/>
        <w:bottom w:val="none" w:sz="0" w:space="0" w:color="auto"/>
        <w:right w:val="none" w:sz="0" w:space="0" w:color="auto"/>
      </w:divBdr>
    </w:div>
    <w:div w:id="1240141569">
      <w:bodyDiv w:val="1"/>
      <w:marLeft w:val="0"/>
      <w:marRight w:val="0"/>
      <w:marTop w:val="0"/>
      <w:marBottom w:val="0"/>
      <w:divBdr>
        <w:top w:val="none" w:sz="0" w:space="0" w:color="auto"/>
        <w:left w:val="none" w:sz="0" w:space="0" w:color="auto"/>
        <w:bottom w:val="none" w:sz="0" w:space="0" w:color="auto"/>
        <w:right w:val="none" w:sz="0" w:space="0" w:color="auto"/>
      </w:divBdr>
    </w:div>
    <w:div w:id="1240628391">
      <w:bodyDiv w:val="1"/>
      <w:marLeft w:val="0"/>
      <w:marRight w:val="0"/>
      <w:marTop w:val="0"/>
      <w:marBottom w:val="0"/>
      <w:divBdr>
        <w:top w:val="none" w:sz="0" w:space="0" w:color="auto"/>
        <w:left w:val="none" w:sz="0" w:space="0" w:color="auto"/>
        <w:bottom w:val="none" w:sz="0" w:space="0" w:color="auto"/>
        <w:right w:val="none" w:sz="0" w:space="0" w:color="auto"/>
      </w:divBdr>
    </w:div>
    <w:div w:id="1241526999">
      <w:bodyDiv w:val="1"/>
      <w:marLeft w:val="0"/>
      <w:marRight w:val="0"/>
      <w:marTop w:val="0"/>
      <w:marBottom w:val="0"/>
      <w:divBdr>
        <w:top w:val="none" w:sz="0" w:space="0" w:color="auto"/>
        <w:left w:val="none" w:sz="0" w:space="0" w:color="auto"/>
        <w:bottom w:val="none" w:sz="0" w:space="0" w:color="auto"/>
        <w:right w:val="none" w:sz="0" w:space="0" w:color="auto"/>
      </w:divBdr>
    </w:div>
    <w:div w:id="1254363071">
      <w:bodyDiv w:val="1"/>
      <w:marLeft w:val="0"/>
      <w:marRight w:val="0"/>
      <w:marTop w:val="0"/>
      <w:marBottom w:val="0"/>
      <w:divBdr>
        <w:top w:val="none" w:sz="0" w:space="0" w:color="auto"/>
        <w:left w:val="none" w:sz="0" w:space="0" w:color="auto"/>
        <w:bottom w:val="none" w:sz="0" w:space="0" w:color="auto"/>
        <w:right w:val="none" w:sz="0" w:space="0" w:color="auto"/>
      </w:divBdr>
    </w:div>
    <w:div w:id="1279028428">
      <w:bodyDiv w:val="1"/>
      <w:marLeft w:val="0"/>
      <w:marRight w:val="0"/>
      <w:marTop w:val="0"/>
      <w:marBottom w:val="0"/>
      <w:divBdr>
        <w:top w:val="none" w:sz="0" w:space="0" w:color="auto"/>
        <w:left w:val="none" w:sz="0" w:space="0" w:color="auto"/>
        <w:bottom w:val="none" w:sz="0" w:space="0" w:color="auto"/>
        <w:right w:val="none" w:sz="0" w:space="0" w:color="auto"/>
      </w:divBdr>
    </w:div>
    <w:div w:id="1302536045">
      <w:bodyDiv w:val="1"/>
      <w:marLeft w:val="0"/>
      <w:marRight w:val="0"/>
      <w:marTop w:val="0"/>
      <w:marBottom w:val="0"/>
      <w:divBdr>
        <w:top w:val="none" w:sz="0" w:space="0" w:color="auto"/>
        <w:left w:val="none" w:sz="0" w:space="0" w:color="auto"/>
        <w:bottom w:val="none" w:sz="0" w:space="0" w:color="auto"/>
        <w:right w:val="none" w:sz="0" w:space="0" w:color="auto"/>
      </w:divBdr>
    </w:div>
    <w:div w:id="1309895214">
      <w:bodyDiv w:val="1"/>
      <w:marLeft w:val="0"/>
      <w:marRight w:val="0"/>
      <w:marTop w:val="0"/>
      <w:marBottom w:val="0"/>
      <w:divBdr>
        <w:top w:val="none" w:sz="0" w:space="0" w:color="auto"/>
        <w:left w:val="none" w:sz="0" w:space="0" w:color="auto"/>
        <w:bottom w:val="none" w:sz="0" w:space="0" w:color="auto"/>
        <w:right w:val="none" w:sz="0" w:space="0" w:color="auto"/>
      </w:divBdr>
    </w:div>
    <w:div w:id="1320693068">
      <w:bodyDiv w:val="1"/>
      <w:marLeft w:val="0"/>
      <w:marRight w:val="0"/>
      <w:marTop w:val="0"/>
      <w:marBottom w:val="0"/>
      <w:divBdr>
        <w:top w:val="none" w:sz="0" w:space="0" w:color="auto"/>
        <w:left w:val="none" w:sz="0" w:space="0" w:color="auto"/>
        <w:bottom w:val="none" w:sz="0" w:space="0" w:color="auto"/>
        <w:right w:val="none" w:sz="0" w:space="0" w:color="auto"/>
      </w:divBdr>
    </w:div>
    <w:div w:id="1322733560">
      <w:bodyDiv w:val="1"/>
      <w:marLeft w:val="0"/>
      <w:marRight w:val="0"/>
      <w:marTop w:val="0"/>
      <w:marBottom w:val="0"/>
      <w:divBdr>
        <w:top w:val="none" w:sz="0" w:space="0" w:color="auto"/>
        <w:left w:val="none" w:sz="0" w:space="0" w:color="auto"/>
        <w:bottom w:val="none" w:sz="0" w:space="0" w:color="auto"/>
        <w:right w:val="none" w:sz="0" w:space="0" w:color="auto"/>
      </w:divBdr>
    </w:div>
    <w:div w:id="1345211879">
      <w:bodyDiv w:val="1"/>
      <w:marLeft w:val="0"/>
      <w:marRight w:val="0"/>
      <w:marTop w:val="0"/>
      <w:marBottom w:val="0"/>
      <w:divBdr>
        <w:top w:val="none" w:sz="0" w:space="0" w:color="auto"/>
        <w:left w:val="none" w:sz="0" w:space="0" w:color="auto"/>
        <w:bottom w:val="none" w:sz="0" w:space="0" w:color="auto"/>
        <w:right w:val="none" w:sz="0" w:space="0" w:color="auto"/>
      </w:divBdr>
    </w:div>
    <w:div w:id="1427731844">
      <w:bodyDiv w:val="1"/>
      <w:marLeft w:val="0"/>
      <w:marRight w:val="0"/>
      <w:marTop w:val="0"/>
      <w:marBottom w:val="0"/>
      <w:divBdr>
        <w:top w:val="none" w:sz="0" w:space="0" w:color="auto"/>
        <w:left w:val="none" w:sz="0" w:space="0" w:color="auto"/>
        <w:bottom w:val="none" w:sz="0" w:space="0" w:color="auto"/>
        <w:right w:val="none" w:sz="0" w:space="0" w:color="auto"/>
      </w:divBdr>
    </w:div>
    <w:div w:id="1440563037">
      <w:bodyDiv w:val="1"/>
      <w:marLeft w:val="0"/>
      <w:marRight w:val="0"/>
      <w:marTop w:val="0"/>
      <w:marBottom w:val="0"/>
      <w:divBdr>
        <w:top w:val="none" w:sz="0" w:space="0" w:color="auto"/>
        <w:left w:val="none" w:sz="0" w:space="0" w:color="auto"/>
        <w:bottom w:val="none" w:sz="0" w:space="0" w:color="auto"/>
        <w:right w:val="none" w:sz="0" w:space="0" w:color="auto"/>
      </w:divBdr>
    </w:div>
    <w:div w:id="1478110633">
      <w:bodyDiv w:val="1"/>
      <w:marLeft w:val="0"/>
      <w:marRight w:val="0"/>
      <w:marTop w:val="0"/>
      <w:marBottom w:val="0"/>
      <w:divBdr>
        <w:top w:val="none" w:sz="0" w:space="0" w:color="auto"/>
        <w:left w:val="none" w:sz="0" w:space="0" w:color="auto"/>
        <w:bottom w:val="none" w:sz="0" w:space="0" w:color="auto"/>
        <w:right w:val="none" w:sz="0" w:space="0" w:color="auto"/>
      </w:divBdr>
    </w:div>
    <w:div w:id="1501700378">
      <w:bodyDiv w:val="1"/>
      <w:marLeft w:val="0"/>
      <w:marRight w:val="0"/>
      <w:marTop w:val="0"/>
      <w:marBottom w:val="0"/>
      <w:divBdr>
        <w:top w:val="none" w:sz="0" w:space="0" w:color="auto"/>
        <w:left w:val="none" w:sz="0" w:space="0" w:color="auto"/>
        <w:bottom w:val="none" w:sz="0" w:space="0" w:color="auto"/>
        <w:right w:val="none" w:sz="0" w:space="0" w:color="auto"/>
      </w:divBdr>
    </w:div>
    <w:div w:id="1519735578">
      <w:bodyDiv w:val="1"/>
      <w:marLeft w:val="0"/>
      <w:marRight w:val="0"/>
      <w:marTop w:val="0"/>
      <w:marBottom w:val="0"/>
      <w:divBdr>
        <w:top w:val="none" w:sz="0" w:space="0" w:color="auto"/>
        <w:left w:val="none" w:sz="0" w:space="0" w:color="auto"/>
        <w:bottom w:val="none" w:sz="0" w:space="0" w:color="auto"/>
        <w:right w:val="none" w:sz="0" w:space="0" w:color="auto"/>
      </w:divBdr>
    </w:div>
    <w:div w:id="1592398313">
      <w:bodyDiv w:val="1"/>
      <w:marLeft w:val="0"/>
      <w:marRight w:val="0"/>
      <w:marTop w:val="0"/>
      <w:marBottom w:val="0"/>
      <w:divBdr>
        <w:top w:val="none" w:sz="0" w:space="0" w:color="auto"/>
        <w:left w:val="none" w:sz="0" w:space="0" w:color="auto"/>
        <w:bottom w:val="none" w:sz="0" w:space="0" w:color="auto"/>
        <w:right w:val="none" w:sz="0" w:space="0" w:color="auto"/>
      </w:divBdr>
    </w:div>
    <w:div w:id="1606687439">
      <w:bodyDiv w:val="1"/>
      <w:marLeft w:val="0"/>
      <w:marRight w:val="0"/>
      <w:marTop w:val="0"/>
      <w:marBottom w:val="0"/>
      <w:divBdr>
        <w:top w:val="none" w:sz="0" w:space="0" w:color="auto"/>
        <w:left w:val="none" w:sz="0" w:space="0" w:color="auto"/>
        <w:bottom w:val="none" w:sz="0" w:space="0" w:color="auto"/>
        <w:right w:val="none" w:sz="0" w:space="0" w:color="auto"/>
      </w:divBdr>
    </w:div>
    <w:div w:id="1608928433">
      <w:bodyDiv w:val="1"/>
      <w:marLeft w:val="0"/>
      <w:marRight w:val="0"/>
      <w:marTop w:val="0"/>
      <w:marBottom w:val="0"/>
      <w:divBdr>
        <w:top w:val="none" w:sz="0" w:space="0" w:color="auto"/>
        <w:left w:val="none" w:sz="0" w:space="0" w:color="auto"/>
        <w:bottom w:val="none" w:sz="0" w:space="0" w:color="auto"/>
        <w:right w:val="none" w:sz="0" w:space="0" w:color="auto"/>
      </w:divBdr>
    </w:div>
    <w:div w:id="1617561177">
      <w:bodyDiv w:val="1"/>
      <w:marLeft w:val="0"/>
      <w:marRight w:val="0"/>
      <w:marTop w:val="0"/>
      <w:marBottom w:val="0"/>
      <w:divBdr>
        <w:top w:val="none" w:sz="0" w:space="0" w:color="auto"/>
        <w:left w:val="none" w:sz="0" w:space="0" w:color="auto"/>
        <w:bottom w:val="none" w:sz="0" w:space="0" w:color="auto"/>
        <w:right w:val="none" w:sz="0" w:space="0" w:color="auto"/>
      </w:divBdr>
    </w:div>
    <w:div w:id="1630165924">
      <w:bodyDiv w:val="1"/>
      <w:marLeft w:val="0"/>
      <w:marRight w:val="0"/>
      <w:marTop w:val="0"/>
      <w:marBottom w:val="0"/>
      <w:divBdr>
        <w:top w:val="none" w:sz="0" w:space="0" w:color="auto"/>
        <w:left w:val="none" w:sz="0" w:space="0" w:color="auto"/>
        <w:bottom w:val="none" w:sz="0" w:space="0" w:color="auto"/>
        <w:right w:val="none" w:sz="0" w:space="0" w:color="auto"/>
      </w:divBdr>
    </w:div>
    <w:div w:id="1630816274">
      <w:bodyDiv w:val="1"/>
      <w:marLeft w:val="0"/>
      <w:marRight w:val="0"/>
      <w:marTop w:val="0"/>
      <w:marBottom w:val="0"/>
      <w:divBdr>
        <w:top w:val="none" w:sz="0" w:space="0" w:color="auto"/>
        <w:left w:val="none" w:sz="0" w:space="0" w:color="auto"/>
        <w:bottom w:val="none" w:sz="0" w:space="0" w:color="auto"/>
        <w:right w:val="none" w:sz="0" w:space="0" w:color="auto"/>
      </w:divBdr>
    </w:div>
    <w:div w:id="1638023377">
      <w:bodyDiv w:val="1"/>
      <w:marLeft w:val="0"/>
      <w:marRight w:val="0"/>
      <w:marTop w:val="0"/>
      <w:marBottom w:val="0"/>
      <w:divBdr>
        <w:top w:val="none" w:sz="0" w:space="0" w:color="auto"/>
        <w:left w:val="none" w:sz="0" w:space="0" w:color="auto"/>
        <w:bottom w:val="none" w:sz="0" w:space="0" w:color="auto"/>
        <w:right w:val="none" w:sz="0" w:space="0" w:color="auto"/>
      </w:divBdr>
    </w:div>
    <w:div w:id="1669096815">
      <w:bodyDiv w:val="1"/>
      <w:marLeft w:val="0"/>
      <w:marRight w:val="0"/>
      <w:marTop w:val="0"/>
      <w:marBottom w:val="0"/>
      <w:divBdr>
        <w:top w:val="none" w:sz="0" w:space="0" w:color="auto"/>
        <w:left w:val="none" w:sz="0" w:space="0" w:color="auto"/>
        <w:bottom w:val="none" w:sz="0" w:space="0" w:color="auto"/>
        <w:right w:val="none" w:sz="0" w:space="0" w:color="auto"/>
      </w:divBdr>
    </w:div>
    <w:div w:id="1679310531">
      <w:bodyDiv w:val="1"/>
      <w:marLeft w:val="0"/>
      <w:marRight w:val="0"/>
      <w:marTop w:val="0"/>
      <w:marBottom w:val="0"/>
      <w:divBdr>
        <w:top w:val="none" w:sz="0" w:space="0" w:color="auto"/>
        <w:left w:val="none" w:sz="0" w:space="0" w:color="auto"/>
        <w:bottom w:val="none" w:sz="0" w:space="0" w:color="auto"/>
        <w:right w:val="none" w:sz="0" w:space="0" w:color="auto"/>
      </w:divBdr>
    </w:div>
    <w:div w:id="1722287725">
      <w:bodyDiv w:val="1"/>
      <w:marLeft w:val="0"/>
      <w:marRight w:val="0"/>
      <w:marTop w:val="0"/>
      <w:marBottom w:val="0"/>
      <w:divBdr>
        <w:top w:val="none" w:sz="0" w:space="0" w:color="auto"/>
        <w:left w:val="none" w:sz="0" w:space="0" w:color="auto"/>
        <w:bottom w:val="none" w:sz="0" w:space="0" w:color="auto"/>
        <w:right w:val="none" w:sz="0" w:space="0" w:color="auto"/>
      </w:divBdr>
    </w:div>
    <w:div w:id="1768430393">
      <w:bodyDiv w:val="1"/>
      <w:marLeft w:val="0"/>
      <w:marRight w:val="0"/>
      <w:marTop w:val="0"/>
      <w:marBottom w:val="0"/>
      <w:divBdr>
        <w:top w:val="none" w:sz="0" w:space="0" w:color="auto"/>
        <w:left w:val="none" w:sz="0" w:space="0" w:color="auto"/>
        <w:bottom w:val="none" w:sz="0" w:space="0" w:color="auto"/>
        <w:right w:val="none" w:sz="0" w:space="0" w:color="auto"/>
      </w:divBdr>
    </w:div>
    <w:div w:id="1808744776">
      <w:bodyDiv w:val="1"/>
      <w:marLeft w:val="0"/>
      <w:marRight w:val="0"/>
      <w:marTop w:val="0"/>
      <w:marBottom w:val="0"/>
      <w:divBdr>
        <w:top w:val="none" w:sz="0" w:space="0" w:color="auto"/>
        <w:left w:val="none" w:sz="0" w:space="0" w:color="auto"/>
        <w:bottom w:val="none" w:sz="0" w:space="0" w:color="auto"/>
        <w:right w:val="none" w:sz="0" w:space="0" w:color="auto"/>
      </w:divBdr>
    </w:div>
    <w:div w:id="1816947311">
      <w:bodyDiv w:val="1"/>
      <w:marLeft w:val="0"/>
      <w:marRight w:val="0"/>
      <w:marTop w:val="0"/>
      <w:marBottom w:val="0"/>
      <w:divBdr>
        <w:top w:val="none" w:sz="0" w:space="0" w:color="auto"/>
        <w:left w:val="none" w:sz="0" w:space="0" w:color="auto"/>
        <w:bottom w:val="none" w:sz="0" w:space="0" w:color="auto"/>
        <w:right w:val="none" w:sz="0" w:space="0" w:color="auto"/>
      </w:divBdr>
    </w:div>
    <w:div w:id="1825388768">
      <w:bodyDiv w:val="1"/>
      <w:marLeft w:val="0"/>
      <w:marRight w:val="0"/>
      <w:marTop w:val="0"/>
      <w:marBottom w:val="0"/>
      <w:divBdr>
        <w:top w:val="none" w:sz="0" w:space="0" w:color="auto"/>
        <w:left w:val="none" w:sz="0" w:space="0" w:color="auto"/>
        <w:bottom w:val="none" w:sz="0" w:space="0" w:color="auto"/>
        <w:right w:val="none" w:sz="0" w:space="0" w:color="auto"/>
      </w:divBdr>
    </w:div>
    <w:div w:id="1836459756">
      <w:bodyDiv w:val="1"/>
      <w:marLeft w:val="0"/>
      <w:marRight w:val="0"/>
      <w:marTop w:val="0"/>
      <w:marBottom w:val="0"/>
      <w:divBdr>
        <w:top w:val="none" w:sz="0" w:space="0" w:color="auto"/>
        <w:left w:val="none" w:sz="0" w:space="0" w:color="auto"/>
        <w:bottom w:val="none" w:sz="0" w:space="0" w:color="auto"/>
        <w:right w:val="none" w:sz="0" w:space="0" w:color="auto"/>
      </w:divBdr>
    </w:div>
    <w:div w:id="1849295144">
      <w:bodyDiv w:val="1"/>
      <w:marLeft w:val="0"/>
      <w:marRight w:val="0"/>
      <w:marTop w:val="0"/>
      <w:marBottom w:val="0"/>
      <w:divBdr>
        <w:top w:val="none" w:sz="0" w:space="0" w:color="auto"/>
        <w:left w:val="none" w:sz="0" w:space="0" w:color="auto"/>
        <w:bottom w:val="none" w:sz="0" w:space="0" w:color="auto"/>
        <w:right w:val="none" w:sz="0" w:space="0" w:color="auto"/>
      </w:divBdr>
    </w:div>
    <w:div w:id="1884713992">
      <w:bodyDiv w:val="1"/>
      <w:marLeft w:val="0"/>
      <w:marRight w:val="0"/>
      <w:marTop w:val="0"/>
      <w:marBottom w:val="0"/>
      <w:divBdr>
        <w:top w:val="none" w:sz="0" w:space="0" w:color="auto"/>
        <w:left w:val="none" w:sz="0" w:space="0" w:color="auto"/>
        <w:bottom w:val="none" w:sz="0" w:space="0" w:color="auto"/>
        <w:right w:val="none" w:sz="0" w:space="0" w:color="auto"/>
      </w:divBdr>
    </w:div>
    <w:div w:id="1905408367">
      <w:bodyDiv w:val="1"/>
      <w:marLeft w:val="0"/>
      <w:marRight w:val="0"/>
      <w:marTop w:val="0"/>
      <w:marBottom w:val="0"/>
      <w:divBdr>
        <w:top w:val="none" w:sz="0" w:space="0" w:color="auto"/>
        <w:left w:val="none" w:sz="0" w:space="0" w:color="auto"/>
        <w:bottom w:val="none" w:sz="0" w:space="0" w:color="auto"/>
        <w:right w:val="none" w:sz="0" w:space="0" w:color="auto"/>
      </w:divBdr>
    </w:div>
    <w:div w:id="1924684864">
      <w:bodyDiv w:val="1"/>
      <w:marLeft w:val="0"/>
      <w:marRight w:val="0"/>
      <w:marTop w:val="0"/>
      <w:marBottom w:val="0"/>
      <w:divBdr>
        <w:top w:val="none" w:sz="0" w:space="0" w:color="auto"/>
        <w:left w:val="none" w:sz="0" w:space="0" w:color="auto"/>
        <w:bottom w:val="none" w:sz="0" w:space="0" w:color="auto"/>
        <w:right w:val="none" w:sz="0" w:space="0" w:color="auto"/>
      </w:divBdr>
    </w:div>
    <w:div w:id="1930304948">
      <w:bodyDiv w:val="1"/>
      <w:marLeft w:val="0"/>
      <w:marRight w:val="0"/>
      <w:marTop w:val="0"/>
      <w:marBottom w:val="0"/>
      <w:divBdr>
        <w:top w:val="none" w:sz="0" w:space="0" w:color="auto"/>
        <w:left w:val="none" w:sz="0" w:space="0" w:color="auto"/>
        <w:bottom w:val="none" w:sz="0" w:space="0" w:color="auto"/>
        <w:right w:val="none" w:sz="0" w:space="0" w:color="auto"/>
      </w:divBdr>
    </w:div>
    <w:div w:id="1958871807">
      <w:bodyDiv w:val="1"/>
      <w:marLeft w:val="0"/>
      <w:marRight w:val="0"/>
      <w:marTop w:val="0"/>
      <w:marBottom w:val="0"/>
      <w:divBdr>
        <w:top w:val="none" w:sz="0" w:space="0" w:color="auto"/>
        <w:left w:val="none" w:sz="0" w:space="0" w:color="auto"/>
        <w:bottom w:val="none" w:sz="0" w:space="0" w:color="auto"/>
        <w:right w:val="none" w:sz="0" w:space="0" w:color="auto"/>
      </w:divBdr>
    </w:div>
    <w:div w:id="1990086369">
      <w:bodyDiv w:val="1"/>
      <w:marLeft w:val="0"/>
      <w:marRight w:val="0"/>
      <w:marTop w:val="0"/>
      <w:marBottom w:val="0"/>
      <w:divBdr>
        <w:top w:val="none" w:sz="0" w:space="0" w:color="auto"/>
        <w:left w:val="none" w:sz="0" w:space="0" w:color="auto"/>
        <w:bottom w:val="none" w:sz="0" w:space="0" w:color="auto"/>
        <w:right w:val="none" w:sz="0" w:space="0" w:color="auto"/>
      </w:divBdr>
    </w:div>
    <w:div w:id="2019699339">
      <w:bodyDiv w:val="1"/>
      <w:marLeft w:val="0"/>
      <w:marRight w:val="0"/>
      <w:marTop w:val="0"/>
      <w:marBottom w:val="0"/>
      <w:divBdr>
        <w:top w:val="none" w:sz="0" w:space="0" w:color="auto"/>
        <w:left w:val="none" w:sz="0" w:space="0" w:color="auto"/>
        <w:bottom w:val="none" w:sz="0" w:space="0" w:color="auto"/>
        <w:right w:val="none" w:sz="0" w:space="0" w:color="auto"/>
      </w:divBdr>
    </w:div>
    <w:div w:id="2088334721">
      <w:bodyDiv w:val="1"/>
      <w:marLeft w:val="0"/>
      <w:marRight w:val="0"/>
      <w:marTop w:val="0"/>
      <w:marBottom w:val="0"/>
      <w:divBdr>
        <w:top w:val="none" w:sz="0" w:space="0" w:color="auto"/>
        <w:left w:val="none" w:sz="0" w:space="0" w:color="auto"/>
        <w:bottom w:val="none" w:sz="0" w:space="0" w:color="auto"/>
        <w:right w:val="none" w:sz="0" w:space="0" w:color="auto"/>
      </w:divBdr>
    </w:div>
    <w:div w:id="2110928376">
      <w:bodyDiv w:val="1"/>
      <w:marLeft w:val="0"/>
      <w:marRight w:val="0"/>
      <w:marTop w:val="0"/>
      <w:marBottom w:val="0"/>
      <w:divBdr>
        <w:top w:val="none" w:sz="0" w:space="0" w:color="auto"/>
        <w:left w:val="none" w:sz="0" w:space="0" w:color="auto"/>
        <w:bottom w:val="none" w:sz="0" w:space="0" w:color="auto"/>
        <w:right w:val="none" w:sz="0" w:space="0" w:color="auto"/>
      </w:divBdr>
    </w:div>
    <w:div w:id="2118671577">
      <w:bodyDiv w:val="1"/>
      <w:marLeft w:val="0"/>
      <w:marRight w:val="0"/>
      <w:marTop w:val="0"/>
      <w:marBottom w:val="0"/>
      <w:divBdr>
        <w:top w:val="none" w:sz="0" w:space="0" w:color="auto"/>
        <w:left w:val="none" w:sz="0" w:space="0" w:color="auto"/>
        <w:bottom w:val="none" w:sz="0" w:space="0" w:color="auto"/>
        <w:right w:val="none" w:sz="0" w:space="0" w:color="auto"/>
      </w:divBdr>
    </w:div>
    <w:div w:id="212206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islation.act.gov.au/b/db_60107/" TargetMode="External"/><Relationship Id="rId18" Type="http://schemas.openxmlformats.org/officeDocument/2006/relationships/hyperlink" Target="http://www.parliament.act.gov.au/hansard"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https://www.parliament.act.gov.au/hansard" TargetMode="External"/><Relationship Id="rId7" Type="http://schemas.openxmlformats.org/officeDocument/2006/relationships/footnotes" Target="footnotes.xml"/><Relationship Id="rId12" Type="http://schemas.openxmlformats.org/officeDocument/2006/relationships/hyperlink" Target="https://legislation.act.gov.au/b/db_61022/" TargetMode="External"/><Relationship Id="rId17" Type="http://schemas.openxmlformats.org/officeDocument/2006/relationships/hyperlink" Target="https://legislation.act.gov.au/b/db_60243/"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legislation.act.gov.au/b/db_60723/" TargetMode="External"/><Relationship Id="rId20" Type="http://schemas.openxmlformats.org/officeDocument/2006/relationships/hyperlink" Target="https://www.legislation.act.gov.au/b/db_59295"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islation.act.gov.au/b/db_61016/" TargetMode="External"/><Relationship Id="rId24" Type="http://schemas.openxmlformats.org/officeDocument/2006/relationships/hyperlink" Target="https://www.parliament.act.gov.au/Explore-your-Assembly/education-programs"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egislation.act.gov.au/b/db_60721/" TargetMode="External"/><Relationship Id="rId23" Type="http://schemas.openxmlformats.org/officeDocument/2006/relationships/hyperlink" Target="https://www.parliament.act.gov.au/__data/assets/pdf_file/0014/1424300/Response-to-Recs-62,-64-69-Icon-Water-tabled-2019-09-26.PDF" TargetMode="External"/><Relationship Id="rId28" Type="http://schemas.openxmlformats.org/officeDocument/2006/relationships/footer" Target="footer2.xml"/><Relationship Id="rId10" Type="http://schemas.openxmlformats.org/officeDocument/2006/relationships/hyperlink" Target="https://legislation.act.gov.au/b/db_61023/" TargetMode="External"/><Relationship Id="rId19" Type="http://schemas.openxmlformats.org/officeDocument/2006/relationships/hyperlink" Target="http://www.parliament.act.gov.au/hansard"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legislation.act.gov.au/b/db_60834/" TargetMode="External"/><Relationship Id="rId22" Type="http://schemas.openxmlformats.org/officeDocument/2006/relationships/hyperlink" Target="https://www.parliament.act.gov.au/__data/assets/pdf_file/0017/1420235/Report-35.pdf"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F1C48D-85F1-4E7D-A863-B1DF214B086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899C7F4-F62D-4E3B-9A24-0A90D5EC7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7</Pages>
  <Words>2321</Words>
  <Characters>13972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Matters of Public Importance Issue 9-2017</vt:lpstr>
    </vt:vector>
  </TitlesOfParts>
  <Company>ACT Government</Company>
  <LinksUpToDate>false</LinksUpToDate>
  <CharactersWithSpaces>16261</CharactersWithSpaces>
  <SharedDoc>false</SharedDoc>
  <HLinks>
    <vt:vector size="30" baseType="variant">
      <vt:variant>
        <vt:i4>5111901</vt:i4>
      </vt:variant>
      <vt:variant>
        <vt:i4>12</vt:i4>
      </vt:variant>
      <vt:variant>
        <vt:i4>0</vt:i4>
      </vt:variant>
      <vt:variant>
        <vt:i4>5</vt:i4>
      </vt:variant>
      <vt:variant>
        <vt:lpwstr>https://epetitions.act.gov.au/PaperPetitions.aspx</vt:lpwstr>
      </vt:variant>
      <vt:variant>
        <vt:lpwstr/>
      </vt:variant>
      <vt:variant>
        <vt:i4>5111901</vt:i4>
      </vt:variant>
      <vt:variant>
        <vt:i4>9</vt:i4>
      </vt:variant>
      <vt:variant>
        <vt:i4>0</vt:i4>
      </vt:variant>
      <vt:variant>
        <vt:i4>5</vt:i4>
      </vt:variant>
      <vt:variant>
        <vt:lpwstr>https://epetitions.act.gov.au/PaperPetitions.aspx</vt:lpwstr>
      </vt:variant>
      <vt:variant>
        <vt:lpwstr/>
      </vt:variant>
      <vt:variant>
        <vt:i4>1441865</vt:i4>
      </vt:variant>
      <vt:variant>
        <vt:i4>6</vt:i4>
      </vt:variant>
      <vt:variant>
        <vt:i4>0</vt:i4>
      </vt:variant>
      <vt:variant>
        <vt:i4>5</vt:i4>
      </vt:variant>
      <vt:variant>
        <vt:lpwstr>http://www.parliament.act.gov.au/hansard/debates</vt:lpwstr>
      </vt:variant>
      <vt:variant>
        <vt:lpwstr/>
      </vt:variant>
      <vt:variant>
        <vt:i4>1769536</vt:i4>
      </vt:variant>
      <vt:variant>
        <vt:i4>3</vt:i4>
      </vt:variant>
      <vt:variant>
        <vt:i4>0</vt:i4>
      </vt:variant>
      <vt:variant>
        <vt:i4>5</vt:i4>
      </vt:variant>
      <vt:variant>
        <vt:lpwstr>http://www.parliament.act.gov.au/__data/assets/file/0010/1018945/Sitting-Dates-2017.pdf</vt:lpwstr>
      </vt:variant>
      <vt:variant>
        <vt:lpwstr/>
      </vt:variant>
      <vt:variant>
        <vt:i4>1507335</vt:i4>
      </vt:variant>
      <vt:variant>
        <vt:i4>0</vt:i4>
      </vt:variant>
      <vt:variant>
        <vt:i4>0</vt:i4>
      </vt:variant>
      <vt:variant>
        <vt:i4>5</vt:i4>
      </vt:variant>
      <vt:variant>
        <vt:lpwstr>http://www.parliament.act.gov.au/hansard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Matters of Public Importance Issue 9-2017</dc:title>
  <dc:creator>Celeste Italiano</dc:creator>
  <cp:lastModifiedBy>Pearce, Hannah</cp:lastModifiedBy>
  <cp:revision>27</cp:revision>
  <cp:lastPrinted>2019-03-22T01:31:00Z</cp:lastPrinted>
  <dcterms:created xsi:type="dcterms:W3CDTF">2019-09-12T05:13:00Z</dcterms:created>
  <dcterms:modified xsi:type="dcterms:W3CDTF">2019-09-27T02:02:00Z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be8d4599-32d6-489b-909c-9918f09ed488</vt:lpwstr>
  </property>
  <property fmtid="{D5CDD505-2E9C-101B-9397-08002B2CF9AE}" pid="3" name="bjSaver">
    <vt:lpwstr>lvKEWoDFArYDQmel67vSOonCt5pOBfby</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