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D7D5" w14:textId="283AD0E5" w:rsidR="00431F3D" w:rsidRDefault="00B72B20" w:rsidP="00431F3D">
      <w:pPr>
        <w:pStyle w:val="Committeename"/>
      </w:pPr>
      <w:r>
        <w:t>Standing Committee on Social Policy</w:t>
      </w:r>
    </w:p>
    <w:p w14:paraId="33F6FEDD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259C4120" w14:textId="109EC77A" w:rsidR="00863546" w:rsidRPr="00863546" w:rsidRDefault="00B72B20" w:rsidP="00863546">
      <w:pPr>
        <w:pStyle w:val="Heading2"/>
        <w:spacing w:after="600"/>
        <w:jc w:val="center"/>
      </w:pPr>
      <w:r>
        <w:t>Inquiry into E-Petition 077-25: Access to 11–12 ATAR language courses in 2026—Extension of time for submissions</w:t>
      </w:r>
    </w:p>
    <w:p w14:paraId="1114C8A4" w14:textId="77777777" w:rsidR="00B72B20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B72B20">
          <w:rPr>
            <w:noProof/>
          </w:rPr>
          <w:t>Standing Committee on Social Policy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>has announced it</w:t>
      </w:r>
      <w:r w:rsidR="00B72B20">
        <w:rPr>
          <w:shd w:val="clear" w:color="auto" w:fill="FFFFFF"/>
        </w:rPr>
        <w:t xml:space="preserve"> is extending the due date for submissions to its inquiry into E-Petition 077-25: Access to 11–12</w:t>
      </w:r>
      <w:r>
        <w:rPr>
          <w:shd w:val="clear" w:color="auto" w:fill="FFFFFF"/>
        </w:rPr>
        <w:t xml:space="preserve"> </w:t>
      </w:r>
      <w:r w:rsidR="00B72B20">
        <w:rPr>
          <w:shd w:val="clear" w:color="auto" w:fill="FFFFFF"/>
        </w:rPr>
        <w:t xml:space="preserve">ATAR language courses in 2026. </w:t>
      </w:r>
    </w:p>
    <w:p w14:paraId="3181467B" w14:textId="3B5DC988" w:rsidR="00B72B20" w:rsidRDefault="00B72B20" w:rsidP="00863546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>The deadline for submissions i</w:t>
      </w:r>
      <w:r w:rsidR="00694C41">
        <w:rPr>
          <w:shd w:val="clear" w:color="auto" w:fill="FFFFFF"/>
        </w:rPr>
        <w:t>s</w:t>
      </w:r>
      <w:r>
        <w:rPr>
          <w:shd w:val="clear" w:color="auto" w:fill="FFFFFF"/>
        </w:rPr>
        <w:t xml:space="preserve"> now </w:t>
      </w:r>
      <w:r w:rsidRPr="00B72B20">
        <w:rPr>
          <w:b/>
          <w:bCs/>
          <w:shd w:val="clear" w:color="auto" w:fill="FFFFFF"/>
        </w:rPr>
        <w:t>Friday, 10 April 2026.</w:t>
      </w:r>
    </w:p>
    <w:p w14:paraId="0D0E015D" w14:textId="01E78832" w:rsidR="00B72B20" w:rsidRPr="00B72B20" w:rsidRDefault="00B72B20" w:rsidP="00863546">
      <w:pPr>
        <w:rPr>
          <w:shd w:val="clear" w:color="auto" w:fill="FFFFFF"/>
        </w:rPr>
      </w:pPr>
      <w:r w:rsidRPr="00B72B20">
        <w:rPr>
          <w:shd w:val="clear" w:color="auto" w:fill="FFFFFF"/>
        </w:rPr>
        <w:t>The Committee is particularly interested in hearing from students and community members about their experience of the changed language offerings.</w:t>
      </w:r>
    </w:p>
    <w:p w14:paraId="5B0FFA69" w14:textId="646B388F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The Terms of Reference for the inquiry are available on the inquiry webpage:</w:t>
      </w:r>
      <w:r w:rsidR="00B72B20">
        <w:rPr>
          <w:shd w:val="clear" w:color="auto" w:fill="FFFFFF"/>
        </w:rPr>
        <w:t xml:space="preserve"> </w:t>
      </w:r>
      <w:hyperlink r:id="rId7" w:history="1">
        <w:r w:rsidR="00B72B20" w:rsidRPr="00B40DC3">
          <w:rPr>
            <w:rStyle w:val="Hyperlink"/>
            <w:shd w:val="clear" w:color="auto" w:fill="FFFFFF"/>
          </w:rPr>
          <w:t>https://www.parliament.act.gov.au/parliamentary-business/in-committees/committees-11th-assembly/social-policy/inquiry-into-e-pet-077-25-access-to-11-12-atar-language-courses-in-2026</w:t>
        </w:r>
      </w:hyperlink>
      <w:r w:rsidR="00B72B20">
        <w:rPr>
          <w:shd w:val="clear" w:color="auto" w:fill="FFFFFF"/>
        </w:rPr>
        <w:t xml:space="preserve"> </w:t>
      </w:r>
    </w:p>
    <w:p w14:paraId="04A4B6A7" w14:textId="764D1518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</w:t>
      </w:r>
      <w:hyperlink r:id="rId8" w:history="1">
        <w:r w:rsidRPr="00B72B20">
          <w:rPr>
            <w:rStyle w:val="Hyperlink"/>
            <w:shd w:val="clear" w:color="auto" w:fill="FFFFFF"/>
          </w:rPr>
          <w:t>Assembly website</w:t>
        </w:r>
        <w:r w:rsidR="00B72B20" w:rsidRPr="00B72B20">
          <w:rPr>
            <w:rStyle w:val="Hyperlink"/>
            <w:shd w:val="clear" w:color="auto" w:fill="FFFFFF"/>
          </w:rPr>
          <w:t>.</w:t>
        </w:r>
      </w:hyperlink>
    </w:p>
    <w:p w14:paraId="3DFFD9A5" w14:textId="003C844F" w:rsidR="00073D59" w:rsidRDefault="00073D59" w:rsidP="00863546">
      <w:pPr>
        <w:rPr>
          <w:shd w:val="clear" w:color="auto" w:fill="FFFFFF"/>
        </w:rPr>
      </w:pPr>
    </w:p>
    <w:p w14:paraId="1B4D5287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0063D8BE" w14:textId="4585E160" w:rsidR="00863546" w:rsidRDefault="00B72B20" w:rsidP="00863546">
      <w:pPr>
        <w:pStyle w:val="NoSpacing"/>
        <w:rPr>
          <w:shd w:val="clear" w:color="auto" w:fill="FFFFFF"/>
        </w:rPr>
      </w:pPr>
      <w:r w:rsidRPr="00694C41">
        <w:rPr>
          <w:shd w:val="clear" w:color="auto" w:fill="FFFFFF"/>
        </w:rPr>
        <w:t>1 April</w:t>
      </w:r>
      <w:r w:rsidRPr="00B72B20">
        <w:rPr>
          <w:shd w:val="clear" w:color="auto" w:fill="FFFFFF"/>
        </w:rPr>
        <w:t xml:space="preserve"> 2026</w:t>
      </w:r>
    </w:p>
    <w:p w14:paraId="117EA062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59985E6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DB7B49" w14:textId="77777777" w:rsidR="00863546" w:rsidRPr="00B72B20" w:rsidRDefault="00863546" w:rsidP="00863546">
            <w:pPr>
              <w:pStyle w:val="Tablebody"/>
              <w:rPr>
                <w:b/>
                <w:bCs/>
              </w:rPr>
            </w:pPr>
            <w:r w:rsidRPr="00B72B20">
              <w:rPr>
                <w:b/>
                <w:bCs/>
              </w:rPr>
              <w:t>For further information, please contact:</w:t>
            </w:r>
          </w:p>
          <w:p w14:paraId="1C1583C2" w14:textId="608CDC53" w:rsidR="00863546" w:rsidRPr="00B72B20" w:rsidRDefault="00B72B20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 w:rsidRPr="00B72B20">
              <w:rPr>
                <w:sz w:val="20"/>
                <w:szCs w:val="20"/>
              </w:rPr>
              <w:t>Thomas Emerson</w:t>
            </w:r>
            <w:r w:rsidR="00863546" w:rsidRPr="00B72B20">
              <w:rPr>
                <w:sz w:val="20"/>
                <w:szCs w:val="20"/>
              </w:rPr>
              <w:t xml:space="preserve"> MLA, </w:t>
            </w:r>
            <w:r w:rsidRPr="00B72B20">
              <w:rPr>
                <w:sz w:val="20"/>
                <w:szCs w:val="20"/>
              </w:rPr>
              <w:t>C</w:t>
            </w:r>
            <w:r w:rsidR="00863546" w:rsidRPr="00B72B20">
              <w:rPr>
                <w:sz w:val="20"/>
                <w:szCs w:val="20"/>
              </w:rPr>
              <w:t xml:space="preserve">hair – (02) 620 </w:t>
            </w:r>
            <w:r w:rsidRPr="00B72B20">
              <w:rPr>
                <w:sz w:val="20"/>
                <w:szCs w:val="20"/>
              </w:rPr>
              <w:t>51475</w:t>
            </w:r>
          </w:p>
          <w:p w14:paraId="006C662C" w14:textId="35D05D6B" w:rsidR="00863546" w:rsidRPr="00863546" w:rsidRDefault="00B72B20" w:rsidP="000513FB">
            <w:pPr>
              <w:pStyle w:val="ListParagraph"/>
              <w:spacing w:before="60" w:after="120"/>
              <w:ind w:left="357" w:hanging="357"/>
            </w:pPr>
            <w:r w:rsidRPr="00B72B20">
              <w:rPr>
                <w:sz w:val="20"/>
                <w:szCs w:val="20"/>
              </w:rPr>
              <w:t>Katie Langham</w:t>
            </w:r>
            <w:r w:rsidR="00863546" w:rsidRPr="00B72B20">
              <w:rPr>
                <w:sz w:val="20"/>
                <w:szCs w:val="20"/>
              </w:rPr>
              <w:t>,</w:t>
            </w:r>
            <w:r w:rsidRPr="00B72B20">
              <w:rPr>
                <w:sz w:val="20"/>
                <w:szCs w:val="20"/>
              </w:rPr>
              <w:t xml:space="preserve"> S</w:t>
            </w:r>
            <w:r w:rsidR="00863546" w:rsidRPr="00B72B20">
              <w:rPr>
                <w:sz w:val="20"/>
                <w:szCs w:val="20"/>
              </w:rPr>
              <w:t xml:space="preserve">ecretary – (02) 620 </w:t>
            </w:r>
            <w:r w:rsidRPr="00B72B20">
              <w:rPr>
                <w:sz w:val="20"/>
                <w:szCs w:val="20"/>
              </w:rPr>
              <w:t>75498</w:t>
            </w:r>
            <w:r w:rsidR="00863546" w:rsidRPr="00B72B20">
              <w:rPr>
                <w:sz w:val="20"/>
                <w:szCs w:val="20"/>
              </w:rPr>
              <w:t xml:space="preserve"> or</w:t>
            </w:r>
            <w:r w:rsidR="000513FB" w:rsidRPr="00B72B20">
              <w:rPr>
                <w:sz w:val="20"/>
                <w:szCs w:val="20"/>
              </w:rPr>
              <w:t xml:space="preserve"> </w:t>
            </w:r>
            <w:hyperlink r:id="rId9" w:history="1">
              <w:r w:rsidRPr="00B72B20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56A8D01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ADED" w14:textId="77777777" w:rsidR="002811E3" w:rsidRDefault="002811E3" w:rsidP="003C03E9">
      <w:pPr>
        <w:spacing w:after="0" w:line="240" w:lineRule="auto"/>
      </w:pPr>
      <w:r>
        <w:separator/>
      </w:r>
    </w:p>
    <w:p w14:paraId="343B240E" w14:textId="77777777" w:rsidR="002811E3" w:rsidRDefault="002811E3"/>
  </w:endnote>
  <w:endnote w:type="continuationSeparator" w:id="0">
    <w:p w14:paraId="2FA1A2DE" w14:textId="77777777" w:rsidR="002811E3" w:rsidRDefault="002811E3" w:rsidP="003C03E9">
      <w:pPr>
        <w:spacing w:after="0" w:line="240" w:lineRule="auto"/>
      </w:pPr>
      <w:r>
        <w:continuationSeparator/>
      </w:r>
    </w:p>
    <w:p w14:paraId="66F1DB30" w14:textId="77777777" w:rsidR="002811E3" w:rsidRDefault="00281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34C5" w14:textId="77777777" w:rsidR="00FA2F7D" w:rsidRDefault="00FA2F7D" w:rsidP="00110D21">
    <w:pPr>
      <w:pStyle w:val="Footer"/>
    </w:pPr>
  </w:p>
  <w:p w14:paraId="04813EC4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1DA" w14:textId="3B43AF0D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226EE3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B72B20" w:rsidRPr="00B72B20">
        <w:rPr>
          <w:rStyle w:val="Hyperlink"/>
          <w:rFonts w:ascii="Segoe UI Symbol" w:hAnsi="Segoe UI Symbol" w:cs="Segoe UI Symbol"/>
          <w:sz w:val="16"/>
          <w:szCs w:val="16"/>
        </w:rPr>
        <w:t>LACommitteeSP@parliament.act.gov.au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A480" w14:textId="77777777" w:rsidR="002811E3" w:rsidRDefault="002811E3" w:rsidP="00502117">
      <w:pPr>
        <w:spacing w:after="0" w:line="240" w:lineRule="auto"/>
      </w:pPr>
      <w:r>
        <w:separator/>
      </w:r>
    </w:p>
  </w:footnote>
  <w:footnote w:type="continuationSeparator" w:id="0">
    <w:p w14:paraId="18469E19" w14:textId="77777777" w:rsidR="002811E3" w:rsidRDefault="002811E3" w:rsidP="003C03E9">
      <w:pPr>
        <w:spacing w:after="0" w:line="240" w:lineRule="auto"/>
      </w:pPr>
      <w:r>
        <w:continuationSeparator/>
      </w:r>
    </w:p>
    <w:p w14:paraId="682BE66B" w14:textId="77777777" w:rsidR="002811E3" w:rsidRDefault="00281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556" w14:textId="6A9AE69B" w:rsidR="00B72B20" w:rsidRDefault="00B72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8DC703" wp14:editId="4BEABE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660650" cy="492760"/>
              <wp:effectExtent l="0" t="0" r="6350" b="2540"/>
              <wp:wrapNone/>
              <wp:docPr id="382324494" name="Text Box 2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3A1A" w14:textId="7810EEC4" w:rsidR="00B72B20" w:rsidRPr="00B72B20" w:rsidRDefault="00B72B20" w:rsidP="00B72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B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DC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- Legislative Secrecy" style="position:absolute;margin-left:0;margin-top:0;width:209.5pt;height:3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9B3A1A" w14:textId="7810EEC4" w:rsidR="00B72B20" w:rsidRPr="00B72B20" w:rsidRDefault="00B72B20" w:rsidP="00B72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B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12FD" w14:textId="363128EA" w:rsidR="00B72B20" w:rsidRDefault="00B72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FB5687" wp14:editId="04C6D7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660650" cy="492760"/>
              <wp:effectExtent l="0" t="0" r="6350" b="2540"/>
              <wp:wrapNone/>
              <wp:docPr id="1355137792" name="Text Box 3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C9532" w14:textId="64F45F60" w:rsidR="00B72B20" w:rsidRPr="00B72B20" w:rsidRDefault="00B72B20" w:rsidP="00B72B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B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B56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- Legislative Secrecy" style="position:absolute;margin-left:0;margin-top:0;width:209.5pt;height:3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0FC9532" w14:textId="64F45F60" w:rsidR="00B72B20" w:rsidRPr="00B72B20" w:rsidRDefault="00B72B20" w:rsidP="00B72B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B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9C4E" w14:textId="177BA589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7D8A3276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B996023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E3"/>
    <w:rsid w:val="0004433C"/>
    <w:rsid w:val="000513FB"/>
    <w:rsid w:val="00073D59"/>
    <w:rsid w:val="000754C4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6AD4"/>
    <w:rsid w:val="00221F14"/>
    <w:rsid w:val="00226EE3"/>
    <w:rsid w:val="00273F61"/>
    <w:rsid w:val="0027673A"/>
    <w:rsid w:val="002811E3"/>
    <w:rsid w:val="002A3D25"/>
    <w:rsid w:val="002C22E5"/>
    <w:rsid w:val="003004A0"/>
    <w:rsid w:val="003533BD"/>
    <w:rsid w:val="00376140"/>
    <w:rsid w:val="003C03E9"/>
    <w:rsid w:val="00431F3D"/>
    <w:rsid w:val="004614F7"/>
    <w:rsid w:val="004C44E6"/>
    <w:rsid w:val="004D2C7E"/>
    <w:rsid w:val="00502117"/>
    <w:rsid w:val="005552EA"/>
    <w:rsid w:val="00560E8A"/>
    <w:rsid w:val="005623FD"/>
    <w:rsid w:val="005A4F0B"/>
    <w:rsid w:val="005D2D97"/>
    <w:rsid w:val="00694C41"/>
    <w:rsid w:val="006D4A0A"/>
    <w:rsid w:val="006D6584"/>
    <w:rsid w:val="007141D8"/>
    <w:rsid w:val="007370AD"/>
    <w:rsid w:val="00863546"/>
    <w:rsid w:val="00872845"/>
    <w:rsid w:val="008800AE"/>
    <w:rsid w:val="008B567D"/>
    <w:rsid w:val="00900B0E"/>
    <w:rsid w:val="00913885"/>
    <w:rsid w:val="009153F0"/>
    <w:rsid w:val="00983C68"/>
    <w:rsid w:val="009B150A"/>
    <w:rsid w:val="009B15D6"/>
    <w:rsid w:val="009E30E8"/>
    <w:rsid w:val="00A46180"/>
    <w:rsid w:val="00AF4939"/>
    <w:rsid w:val="00B0422E"/>
    <w:rsid w:val="00B72B20"/>
    <w:rsid w:val="00C108B4"/>
    <w:rsid w:val="00C43599"/>
    <w:rsid w:val="00D27851"/>
    <w:rsid w:val="00D46F14"/>
    <w:rsid w:val="00D62E96"/>
    <w:rsid w:val="00DB003D"/>
    <w:rsid w:val="00DC109A"/>
    <w:rsid w:val="00DF43D5"/>
    <w:rsid w:val="00DF4B56"/>
    <w:rsid w:val="00EC3781"/>
    <w:rsid w:val="00ED4AB6"/>
    <w:rsid w:val="00EE6040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7C0B"/>
  <w15:chartTrackingRefBased/>
  <w15:docId w15:val="{2D52FE61-7195-4BFA-AD81-897D1550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social-policy/inquiry-into-e-pet-077-25-access-to-11-12-atar-language-courses-in-20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SP@parliament.ac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Extended submission deadline - Inquiry into Access to 11–12 ATAR language courses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Extended submission deadline - Inquiry into Access to 11–12 ATAR language courses</dc:title>
  <dc:subject/>
  <dc:creator/>
  <cp:keywords/>
  <dc:description/>
  <cp:lastModifiedBy>Patel, DikshesX</cp:lastModifiedBy>
  <cp:revision>4</cp:revision>
  <cp:lastPrinted>2022-10-12T01:10:00Z</cp:lastPrinted>
  <dcterms:created xsi:type="dcterms:W3CDTF">2026-03-31T03:44:00Z</dcterms:created>
  <dcterms:modified xsi:type="dcterms:W3CDTF">2026-03-31T23:38:00Z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1a8cdc4e,16c9cf0e,50c5c300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OFFICIAL: Sensitive - Legislative Secrecy</vt:lpwstr>
  </property>
  <property fmtid="{D5CDD505-2E9C-101B-9397-08002B2CF9AE}" pid="5" name="MSIP_Label_ef6ee2cd-1d0e-418c-aa17-43cefbd0fad1_Enabled">
    <vt:lpwstr>true</vt:lpwstr>
  </property>
  <property fmtid="{D5CDD505-2E9C-101B-9397-08002B2CF9AE}" pid="6" name="MSIP_Label_ef6ee2cd-1d0e-418c-aa17-43cefbd0fad1_SetDate">
    <vt:lpwstr>2026-03-31T03:46:35Z</vt:lpwstr>
  </property>
  <property fmtid="{D5CDD505-2E9C-101B-9397-08002B2CF9AE}" pid="7" name="MSIP_Label_ef6ee2cd-1d0e-418c-aa17-43cefbd0fad1_Method">
    <vt:lpwstr>Privileged</vt:lpwstr>
  </property>
  <property fmtid="{D5CDD505-2E9C-101B-9397-08002B2CF9AE}" pid="8" name="MSIP_Label_ef6ee2cd-1d0e-418c-aa17-43cefbd0fad1_Name">
    <vt:lpwstr>OFFICIAL Sensitive - Legislative Secrecy</vt:lpwstr>
  </property>
  <property fmtid="{D5CDD505-2E9C-101B-9397-08002B2CF9AE}" pid="9" name="MSIP_Label_ef6ee2cd-1d0e-418c-aa17-43cefbd0fad1_SiteId">
    <vt:lpwstr>b46c1908-0334-4236-b978-585ee88e4199</vt:lpwstr>
  </property>
  <property fmtid="{D5CDD505-2E9C-101B-9397-08002B2CF9AE}" pid="10" name="MSIP_Label_ef6ee2cd-1d0e-418c-aa17-43cefbd0fad1_ActionId">
    <vt:lpwstr>2fe6182b-6372-4bb5-9bff-a05aa7d287d6</vt:lpwstr>
  </property>
  <property fmtid="{D5CDD505-2E9C-101B-9397-08002B2CF9AE}" pid="11" name="MSIP_Label_ef6ee2cd-1d0e-418c-aa17-43cefbd0fad1_ContentBits">
    <vt:lpwstr>1</vt:lpwstr>
  </property>
  <property fmtid="{D5CDD505-2E9C-101B-9397-08002B2CF9AE}" pid="12" name="MSIP_Label_ef6ee2cd-1d0e-418c-aa17-43cefbd0fad1_Tag">
    <vt:lpwstr>10, 0, 1, 1</vt:lpwstr>
  </property>
</Properties>
</file>