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79133346"/>
    <w:p w14:paraId="202E963F" w14:textId="58959F9B" w:rsidR="00C61A86" w:rsidRDefault="001A5D86" w:rsidP="00412066">
      <w:pPr>
        <w:pStyle w:val="Cover-Committeename"/>
        <w:ind w:left="1701"/>
      </w:pPr>
      <w:sdt>
        <w:sdt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y and Gender and Economic Equality" w:value="Standing Committee on Economy and Gender and Economic Equality"/>
            <w:listItem w:displayText="Standing Committee on Education and Community Inclusion" w:value="Standing Committee on Education and Community Inclusion"/>
            <w:listItem w:displayText="Standing Committee on Environment, Climate Change, and Biodiversity" w:value="Standing Committee on Environment, Climate Change, and Biodiversity"/>
            <w:listItem w:displayText="Standing Committee on Health and Community Wellbeing" w:value="Standing Committee on Health and Community Wellbeing"/>
            <w:listItem w:displayText="Standing Committee on Justice and Community Safety" w:value="Standing Committee on Justice and Community Safety"/>
            <w:listItem w:displayText="Standing Committee on Justice and Community Safety (Legislative Scrutiny Role)" w:value="Standing Committee on Justice and Community Safety (Legislative Scrutiny Role)"/>
            <w:listItem w:displayText="Standing Committee on Planning, Transport, and City Services" w:value="Standing Committee on Planning, Transport, and City Services"/>
            <w:listItem w:displayText="Standing Committee on Public Accounts" w:value="Standing Committee on Public Accounts"/>
          </w:dropDownList>
        </w:sdtPr>
        <w:sdtEndPr/>
        <w:sdtContent>
          <w:r w:rsidR="00784500">
            <w:t>Standing Committee on Justice and Community Safety</w:t>
          </w:r>
        </w:sdtContent>
      </w:sdt>
    </w:p>
    <w:p w14:paraId="6F1D36AD" w14:textId="1F2DA0C1" w:rsidR="0075417C" w:rsidRPr="00412066" w:rsidRDefault="00C02510" w:rsidP="00412066">
      <w:pPr>
        <w:pStyle w:val="Title"/>
        <w:spacing w:before="4000" w:after="160"/>
        <w:ind w:right="-45"/>
        <w:rPr>
          <w:sz w:val="56"/>
          <w:szCs w:val="56"/>
        </w:rPr>
      </w:pPr>
      <w:r w:rsidRPr="00412066">
        <w:rPr>
          <w:sz w:val="56"/>
          <w:szCs w:val="56"/>
        </w:rPr>
        <w:t>Inquiry into</w:t>
      </w:r>
      <w:r w:rsidR="00412066" w:rsidRPr="00412066">
        <w:rPr>
          <w:sz w:val="56"/>
          <w:szCs w:val="56"/>
        </w:rPr>
        <w:t xml:space="preserve"> immediate trauma support services in the ACT</w:t>
      </w:r>
    </w:p>
    <w:p w14:paraId="1D81489A" w14:textId="7FD06EA2"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9F5A83">
      <w:pPr>
        <w:pStyle w:val="Heading1nonumber"/>
      </w:pPr>
      <w:bookmarkStart w:id="1" w:name="_Toc167877273"/>
      <w:r>
        <w:lastRenderedPageBreak/>
        <w:t>About the</w:t>
      </w:r>
      <w:r w:rsidR="00A23A3E">
        <w:t xml:space="preserve"> committee</w:t>
      </w:r>
      <w:bookmarkEnd w:id="1"/>
    </w:p>
    <w:p w14:paraId="5F0FD841" w14:textId="042DF41D" w:rsidR="00123781" w:rsidRDefault="00D23E3A" w:rsidP="008B6875">
      <w:pPr>
        <w:pStyle w:val="Heading2"/>
      </w:pPr>
      <w:bookmarkStart w:id="2" w:name="_Toc167877274"/>
      <w:r>
        <w:t>Establishing resolution</w:t>
      </w:r>
      <w:bookmarkEnd w:id="2"/>
    </w:p>
    <w:p w14:paraId="12BE434B" w14:textId="77C22877" w:rsidR="00024F1A" w:rsidRDefault="00123781" w:rsidP="00123781">
      <w:r>
        <w:t xml:space="preserve">The Assembly established </w:t>
      </w:r>
      <w:r w:rsidR="00024F1A">
        <w:t>the</w:t>
      </w:r>
      <w:r>
        <w:t xml:space="preserve"> </w:t>
      </w:r>
      <w:r w:rsidR="001A5D86">
        <w:fldChar w:fldCharType="begin"/>
      </w:r>
      <w:r w:rsidR="001A5D86">
        <w:instrText xml:space="preserve"> STYLEREF  "Cover - Committee name"  \* MERGEFORMAT </w:instrText>
      </w:r>
      <w:r w:rsidR="001A5D86">
        <w:fldChar w:fldCharType="separate"/>
      </w:r>
      <w:r w:rsidR="00256214">
        <w:rPr>
          <w:noProof/>
        </w:rPr>
        <w:t>Standing Committee on Justice and Community Safety</w:t>
      </w:r>
      <w:r w:rsidR="001A5D86">
        <w:rPr>
          <w:noProof/>
        </w:rPr>
        <w:fldChar w:fldCharType="end"/>
      </w:r>
      <w:r>
        <w:t xml:space="preserve"> on 2</w:t>
      </w:r>
      <w:r w:rsidR="0051712D">
        <w:t> </w:t>
      </w:r>
      <w:r>
        <w:t>December</w:t>
      </w:r>
      <w:r w:rsidR="00D3071B">
        <w:t> </w:t>
      </w:r>
      <w:r>
        <w:t xml:space="preserve">2020. </w:t>
      </w:r>
    </w:p>
    <w:p w14:paraId="64CBB1EF" w14:textId="558984D3" w:rsidR="005D0971" w:rsidRDefault="00024F1A" w:rsidP="005D0971">
      <w:pPr>
        <w:spacing w:after="120"/>
      </w:pPr>
      <w:r>
        <w:t>The Committee is responsible for the following areas</w:t>
      </w:r>
      <w:r w:rsidR="005D0971">
        <w:t>:</w:t>
      </w:r>
    </w:p>
    <w:p w14:paraId="5801CCA3" w14:textId="77777777" w:rsidR="00784500" w:rsidRDefault="00784500" w:rsidP="00784500">
      <w:pPr>
        <w:pStyle w:val="ListParagraph"/>
        <w:numPr>
          <w:ilvl w:val="0"/>
          <w:numId w:val="14"/>
        </w:numPr>
        <w:sectPr w:rsidR="00784500" w:rsidSect="009F5A83">
          <w:footerReference w:type="even" r:id="rId13"/>
          <w:footerReference w:type="default" r:id="rId14"/>
          <w:pgSz w:w="11906" w:h="16838"/>
          <w:pgMar w:top="1440" w:right="1440" w:bottom="1440" w:left="1440" w:header="708" w:footer="708" w:gutter="0"/>
          <w:pgNumType w:fmt="lowerRoman" w:start="1"/>
          <w:cols w:space="708"/>
          <w:docGrid w:linePitch="360"/>
        </w:sectPr>
      </w:pPr>
    </w:p>
    <w:p w14:paraId="6CC80BA2" w14:textId="77777777" w:rsidR="00784500" w:rsidRDefault="00784500" w:rsidP="00965AA7">
      <w:pPr>
        <w:pStyle w:val="ListParagraph"/>
        <w:numPr>
          <w:ilvl w:val="0"/>
          <w:numId w:val="26"/>
        </w:numPr>
      </w:pPr>
      <w:r>
        <w:t>ACT Electoral Commission</w:t>
      </w:r>
    </w:p>
    <w:p w14:paraId="517338B7" w14:textId="77777777" w:rsidR="00784500" w:rsidRDefault="00784500" w:rsidP="00965AA7">
      <w:pPr>
        <w:pStyle w:val="ListParagraph"/>
        <w:numPr>
          <w:ilvl w:val="0"/>
          <w:numId w:val="26"/>
        </w:numPr>
      </w:pPr>
      <w:r>
        <w:t>ACT Integrity Commission</w:t>
      </w:r>
    </w:p>
    <w:p w14:paraId="4C53AFDA" w14:textId="77777777" w:rsidR="00784500" w:rsidRDefault="00784500" w:rsidP="00965AA7">
      <w:pPr>
        <w:pStyle w:val="ListParagraph"/>
        <w:numPr>
          <w:ilvl w:val="0"/>
          <w:numId w:val="26"/>
        </w:numPr>
      </w:pPr>
      <w:r>
        <w:t>Gaming</w:t>
      </w:r>
    </w:p>
    <w:p w14:paraId="418E2333" w14:textId="77777777" w:rsidR="00784500" w:rsidRDefault="00784500" w:rsidP="00965AA7">
      <w:pPr>
        <w:pStyle w:val="ListParagraph"/>
        <w:numPr>
          <w:ilvl w:val="0"/>
          <w:numId w:val="26"/>
        </w:numPr>
      </w:pPr>
      <w:r>
        <w:t>Minister of State (JACS reporting areas)</w:t>
      </w:r>
    </w:p>
    <w:p w14:paraId="04E92FAD" w14:textId="77777777" w:rsidR="00784500" w:rsidRDefault="00784500" w:rsidP="00965AA7">
      <w:pPr>
        <w:pStyle w:val="ListParagraph"/>
        <w:numPr>
          <w:ilvl w:val="0"/>
          <w:numId w:val="26"/>
        </w:numPr>
      </w:pPr>
      <w:r>
        <w:t>Emergency Management and the</w:t>
      </w:r>
    </w:p>
    <w:p w14:paraId="00D6B2A7" w14:textId="77777777" w:rsidR="00784500" w:rsidRDefault="00784500" w:rsidP="00A63216">
      <w:pPr>
        <w:pStyle w:val="ListParagraph"/>
        <w:ind w:left="340"/>
      </w:pPr>
      <w:r>
        <w:t>Emergency Services Agency</w:t>
      </w:r>
    </w:p>
    <w:p w14:paraId="479069FD" w14:textId="77777777" w:rsidR="00784500" w:rsidRDefault="00784500" w:rsidP="00965AA7">
      <w:pPr>
        <w:pStyle w:val="ListParagraph"/>
        <w:numPr>
          <w:ilvl w:val="0"/>
          <w:numId w:val="26"/>
        </w:numPr>
      </w:pPr>
      <w:r>
        <w:t>Policing and ACT Policing</w:t>
      </w:r>
    </w:p>
    <w:p w14:paraId="3886B9F6" w14:textId="5CADE263" w:rsidR="00784500" w:rsidRDefault="00784500" w:rsidP="00965AA7">
      <w:pPr>
        <w:pStyle w:val="ListParagraph"/>
        <w:numPr>
          <w:ilvl w:val="0"/>
          <w:numId w:val="26"/>
        </w:numPr>
      </w:pPr>
      <w:r>
        <w:t xml:space="preserve">ACT Ombudsman </w:t>
      </w:r>
    </w:p>
    <w:p w14:paraId="5C383F99" w14:textId="77777777" w:rsidR="00784500" w:rsidRDefault="00784500" w:rsidP="00965AA7">
      <w:pPr>
        <w:pStyle w:val="ListParagraph"/>
        <w:numPr>
          <w:ilvl w:val="0"/>
          <w:numId w:val="26"/>
        </w:numPr>
      </w:pPr>
      <w:r>
        <w:t>Corrective Services</w:t>
      </w:r>
    </w:p>
    <w:p w14:paraId="74ECB26F" w14:textId="77777777" w:rsidR="00784500" w:rsidRDefault="00784500" w:rsidP="00965AA7">
      <w:pPr>
        <w:pStyle w:val="ListParagraph"/>
        <w:numPr>
          <w:ilvl w:val="0"/>
          <w:numId w:val="26"/>
        </w:numPr>
      </w:pPr>
      <w:r>
        <w:t>Attorney-General</w:t>
      </w:r>
    </w:p>
    <w:p w14:paraId="37865512" w14:textId="77777777" w:rsidR="00784500" w:rsidRDefault="00784500" w:rsidP="00965AA7">
      <w:pPr>
        <w:pStyle w:val="ListParagraph"/>
        <w:numPr>
          <w:ilvl w:val="0"/>
          <w:numId w:val="26"/>
        </w:numPr>
      </w:pPr>
      <w:r>
        <w:t>Consumer Affairs</w:t>
      </w:r>
    </w:p>
    <w:p w14:paraId="377A5A0C" w14:textId="77777777" w:rsidR="00784500" w:rsidRDefault="00784500" w:rsidP="00965AA7">
      <w:pPr>
        <w:pStyle w:val="ListParagraph"/>
        <w:numPr>
          <w:ilvl w:val="0"/>
          <w:numId w:val="26"/>
        </w:numPr>
      </w:pPr>
      <w:r>
        <w:t>Human Rights</w:t>
      </w:r>
    </w:p>
    <w:p w14:paraId="6BDD5546" w14:textId="77777777" w:rsidR="00784500" w:rsidRDefault="00784500" w:rsidP="00965AA7">
      <w:pPr>
        <w:pStyle w:val="ListParagraph"/>
        <w:numPr>
          <w:ilvl w:val="0"/>
          <w:numId w:val="26"/>
        </w:numPr>
      </w:pPr>
      <w:r>
        <w:t>Victims of Crime</w:t>
      </w:r>
    </w:p>
    <w:p w14:paraId="251D533F" w14:textId="6DF39951" w:rsidR="00784500" w:rsidRDefault="00784500" w:rsidP="00965AA7">
      <w:pPr>
        <w:pStyle w:val="ListParagraph"/>
        <w:numPr>
          <w:ilvl w:val="0"/>
          <w:numId w:val="26"/>
        </w:numPr>
      </w:pPr>
      <w:r>
        <w:t xml:space="preserve">Access to </w:t>
      </w:r>
      <w:r w:rsidR="00D3071B">
        <w:t>j</w:t>
      </w:r>
      <w:r>
        <w:t xml:space="preserve">ustice and </w:t>
      </w:r>
      <w:r w:rsidR="00D3071B">
        <w:t>r</w:t>
      </w:r>
      <w:r>
        <w:t xml:space="preserve">estorative </w:t>
      </w:r>
      <w:r w:rsidR="00D3071B">
        <w:t>p</w:t>
      </w:r>
      <w:r>
        <w:t>ractice</w:t>
      </w:r>
    </w:p>
    <w:p w14:paraId="2896FBC0" w14:textId="0663E8E3" w:rsidR="006718E3" w:rsidRPr="00784500" w:rsidRDefault="00784500" w:rsidP="00965AA7">
      <w:pPr>
        <w:pStyle w:val="ListParagraph"/>
        <w:numPr>
          <w:ilvl w:val="0"/>
          <w:numId w:val="26"/>
        </w:numPr>
      </w:pPr>
      <w:r>
        <w:t xml:space="preserve">Public Trustee and Guardian </w:t>
      </w:r>
    </w:p>
    <w:p w14:paraId="581468BF" w14:textId="77777777" w:rsidR="00784500" w:rsidRDefault="00784500" w:rsidP="007A7A8B">
      <w:pPr>
        <w:spacing w:before="120"/>
        <w:sectPr w:rsidR="00784500" w:rsidSect="00784500">
          <w:type w:val="continuous"/>
          <w:pgSz w:w="11906" w:h="16838"/>
          <w:pgMar w:top="1440" w:right="1440" w:bottom="1440" w:left="1440" w:header="708" w:footer="708" w:gutter="0"/>
          <w:pgNumType w:fmt="lowerRoman" w:start="1"/>
          <w:cols w:num="2" w:space="708"/>
          <w:docGrid w:linePitch="360"/>
        </w:sectPr>
      </w:pPr>
    </w:p>
    <w:p w14:paraId="459E064D" w14:textId="146D4E9E" w:rsidR="007A7A8B" w:rsidRDefault="007A7A8B" w:rsidP="00784500">
      <w:pPr>
        <w:spacing w:before="240"/>
      </w:pPr>
      <w:r>
        <w:t xml:space="preserve">You can read the full establishing resolution </w:t>
      </w:r>
      <w:hyperlink r:id="rId15" w:history="1">
        <w:r w:rsidRPr="006718E3">
          <w:rPr>
            <w:rStyle w:val="Hyperlink"/>
          </w:rPr>
          <w:t>on our website.</w:t>
        </w:r>
      </w:hyperlink>
    </w:p>
    <w:p w14:paraId="595A8310" w14:textId="65B0B190" w:rsidR="00A23A3E" w:rsidRDefault="00A23A3E" w:rsidP="008B6875">
      <w:pPr>
        <w:pStyle w:val="Heading2"/>
      </w:pPr>
      <w:bookmarkStart w:id="3" w:name="_Toc167877275"/>
      <w:r>
        <w:t>Committee members</w:t>
      </w:r>
      <w:bookmarkEnd w:id="3"/>
    </w:p>
    <w:p w14:paraId="260B7CE2" w14:textId="6E7925E5" w:rsidR="00A23A3E" w:rsidRDefault="003D3FB2" w:rsidP="00A23A3E">
      <w:pPr>
        <w:pStyle w:val="List"/>
      </w:pPr>
      <w:r>
        <w:t xml:space="preserve">Mr </w:t>
      </w:r>
      <w:r w:rsidR="00784500">
        <w:t xml:space="preserve">Peter Cain </w:t>
      </w:r>
      <w:r w:rsidR="00A23A3E">
        <w:t>MLA, Chair</w:t>
      </w:r>
    </w:p>
    <w:p w14:paraId="365287C2" w14:textId="47CC371B" w:rsidR="00A23A3E" w:rsidRDefault="003D3FB2" w:rsidP="00A23A3E">
      <w:pPr>
        <w:pStyle w:val="List"/>
      </w:pPr>
      <w:r>
        <w:t xml:space="preserve">Dr </w:t>
      </w:r>
      <w:r w:rsidR="00784500">
        <w:t>Marisa Paterson</w:t>
      </w:r>
      <w:r w:rsidR="00A23A3E">
        <w:t xml:space="preserve"> MLA, Deputy Chair</w:t>
      </w:r>
    </w:p>
    <w:p w14:paraId="0F3B365B" w14:textId="1EB8E0C4" w:rsidR="00A23A3E" w:rsidRDefault="003D3FB2" w:rsidP="00A23A3E">
      <w:pPr>
        <w:pStyle w:val="List"/>
      </w:pPr>
      <w:r>
        <w:t xml:space="preserve">Mr </w:t>
      </w:r>
      <w:r w:rsidR="00784500">
        <w:t>Andrew Braddock</w:t>
      </w:r>
      <w:r w:rsidR="00A23A3E">
        <w:t xml:space="preserve"> MLA</w:t>
      </w:r>
    </w:p>
    <w:p w14:paraId="4764FEB1" w14:textId="764355CB" w:rsidR="00A23A3E" w:rsidRDefault="00A23A3E" w:rsidP="008B6875">
      <w:pPr>
        <w:pStyle w:val="Heading2"/>
      </w:pPr>
      <w:bookmarkStart w:id="4" w:name="_Toc167877276"/>
      <w:r>
        <w:t>Secretariat</w:t>
      </w:r>
      <w:bookmarkEnd w:id="4"/>
    </w:p>
    <w:p w14:paraId="75E4C002" w14:textId="1DC1165F" w:rsidR="00A23A3E" w:rsidRPr="00A23A3E" w:rsidRDefault="003D3FB2" w:rsidP="00A23A3E">
      <w:pPr>
        <w:pStyle w:val="List"/>
      </w:pPr>
      <w:r>
        <w:t xml:space="preserve">Ms </w:t>
      </w:r>
      <w:r w:rsidR="00784500">
        <w:t>Kathleen de Kleuver</w:t>
      </w:r>
      <w:r w:rsidR="00A23A3E" w:rsidRPr="00A23A3E">
        <w:t>, Committee Secretary</w:t>
      </w:r>
    </w:p>
    <w:p w14:paraId="60E943B6" w14:textId="61E86329" w:rsidR="00A23A3E" w:rsidRDefault="003D3FB2" w:rsidP="00A23A3E">
      <w:pPr>
        <w:pStyle w:val="List"/>
      </w:pPr>
      <w:r>
        <w:t xml:space="preserve">Ms </w:t>
      </w:r>
      <w:r w:rsidR="00784500">
        <w:t>Alicia Coupland</w:t>
      </w:r>
      <w:r w:rsidR="00A23A3E" w:rsidRPr="00A23A3E">
        <w:t xml:space="preserve">, </w:t>
      </w:r>
      <w:r w:rsidR="0051712D">
        <w:t>Assistant Secretary</w:t>
      </w:r>
    </w:p>
    <w:p w14:paraId="42BF2918" w14:textId="076EBE0E" w:rsidR="00784500" w:rsidRPr="00A23A3E" w:rsidRDefault="003D3FB2" w:rsidP="00784500">
      <w:pPr>
        <w:pStyle w:val="List"/>
      </w:pPr>
      <w:r>
        <w:t xml:space="preserve">Ms </w:t>
      </w:r>
      <w:r w:rsidR="00784500">
        <w:t xml:space="preserve">Erin </w:t>
      </w:r>
      <w:r w:rsidR="004E5A21">
        <w:t>Dinneen</w:t>
      </w:r>
      <w:r w:rsidR="00784500" w:rsidRPr="00A23A3E">
        <w:t xml:space="preserve">, </w:t>
      </w:r>
      <w:r w:rsidR="00784500">
        <w:t>Assistant Secretary</w:t>
      </w:r>
      <w:r w:rsidR="008B6875">
        <w:t xml:space="preserve"> (</w:t>
      </w:r>
      <w:r w:rsidR="001F33C7">
        <w:t xml:space="preserve">until </w:t>
      </w:r>
      <w:r w:rsidR="008B6875">
        <w:t>28 March 2024)</w:t>
      </w:r>
    </w:p>
    <w:p w14:paraId="671A7017" w14:textId="621D58AF" w:rsidR="00A23A3E" w:rsidRDefault="003D3FB2" w:rsidP="00A23A3E">
      <w:pPr>
        <w:pStyle w:val="List"/>
      </w:pPr>
      <w:r>
        <w:t xml:space="preserve">Mr </w:t>
      </w:r>
      <w:r w:rsidR="00784500">
        <w:t>Satyen Sharma</w:t>
      </w:r>
      <w:r w:rsidR="00A23A3E" w:rsidRPr="00A23A3E">
        <w:t xml:space="preserve">, Administrative </w:t>
      </w:r>
      <w:r w:rsidR="0051712D">
        <w:t>Officer</w:t>
      </w:r>
    </w:p>
    <w:p w14:paraId="5BE4FC1F" w14:textId="77777777" w:rsidR="00A23A3E" w:rsidRDefault="00A23A3E" w:rsidP="008B6875">
      <w:pPr>
        <w:pStyle w:val="Heading2"/>
      </w:pPr>
      <w:bookmarkStart w:id="5" w:name="_Toc167877277"/>
      <w:r w:rsidRPr="002B6B9F">
        <w:t>Contact us</w:t>
      </w:r>
      <w:bookmarkEnd w:id="5"/>
    </w:p>
    <w:p w14:paraId="309C2876" w14:textId="40415923" w:rsidR="001D22FC" w:rsidRDefault="00A23A3E" w:rsidP="001D22FC">
      <w:pPr>
        <w:ind w:left="1134" w:hanging="1134"/>
      </w:pPr>
      <w:r>
        <w:rPr>
          <w:b/>
          <w:bCs/>
        </w:rPr>
        <w:t>Mail</w:t>
      </w:r>
      <w:r>
        <w:tab/>
      </w:r>
      <w:r w:rsidR="001A5D86">
        <w:fldChar w:fldCharType="begin"/>
      </w:r>
      <w:r w:rsidR="001A5D86">
        <w:instrText xml:space="preserve"> STYLEREF  "Cover - Committee name"  \* MERGEFORMAT </w:instrText>
      </w:r>
      <w:r w:rsidR="001A5D86">
        <w:fldChar w:fldCharType="separate"/>
      </w:r>
      <w:r w:rsidR="00256214">
        <w:rPr>
          <w:noProof/>
        </w:rPr>
        <w:t>Standing Committee on Justice and Community Safety</w:t>
      </w:r>
      <w:r w:rsidR="001A5D86">
        <w:rPr>
          <w:noProof/>
        </w:rPr>
        <w:fldChar w:fldCharType="end"/>
      </w:r>
      <w:r w:rsidR="001D22FC">
        <w:br/>
        <w:t>Legislative Assembly for the Australian Capital Territory</w:t>
      </w:r>
      <w:r w:rsidR="001D22FC">
        <w:br/>
        <w:t>GPO Box 1020</w:t>
      </w:r>
      <w:r w:rsidR="001D22FC">
        <w:br/>
        <w:t>CANBERRA ACT 2601</w:t>
      </w:r>
    </w:p>
    <w:p w14:paraId="664A1C88" w14:textId="2AFDE259" w:rsidR="001D22FC" w:rsidRDefault="001D22FC" w:rsidP="001D22FC">
      <w:pPr>
        <w:ind w:left="1134" w:hanging="1134"/>
      </w:pPr>
      <w:r>
        <w:rPr>
          <w:b/>
          <w:bCs/>
        </w:rPr>
        <w:t>Phone</w:t>
      </w:r>
      <w:r>
        <w:rPr>
          <w:b/>
          <w:bCs/>
        </w:rPr>
        <w:tab/>
      </w:r>
      <w:r>
        <w:t xml:space="preserve">(02) </w:t>
      </w:r>
      <w:r w:rsidRPr="008E750D">
        <w:t>620</w:t>
      </w:r>
      <w:r w:rsidR="00784500">
        <w:t>7</w:t>
      </w:r>
      <w:r w:rsidRPr="008E750D">
        <w:t xml:space="preserve"> </w:t>
      </w:r>
      <w:r w:rsidR="00784500">
        <w:t>0524</w:t>
      </w:r>
    </w:p>
    <w:p w14:paraId="3A6B4157" w14:textId="0C4B4115" w:rsidR="001D22FC" w:rsidRDefault="001D22FC" w:rsidP="001D22FC">
      <w:pPr>
        <w:ind w:left="1134" w:hanging="1134"/>
      </w:pPr>
      <w:r>
        <w:rPr>
          <w:b/>
          <w:bCs/>
        </w:rPr>
        <w:t>Email</w:t>
      </w:r>
      <w:r>
        <w:tab/>
      </w:r>
      <w:r w:rsidR="00784500">
        <w:t>LACommitteeJCS@parliament.act.gov.au</w:t>
      </w:r>
      <w:r w:rsidR="008E750D">
        <w:t xml:space="preserve"> </w:t>
      </w:r>
    </w:p>
    <w:p w14:paraId="27F322AD" w14:textId="1B307AA2" w:rsidR="00ED3906" w:rsidRDefault="001D22FC" w:rsidP="00123781">
      <w:pPr>
        <w:spacing w:line="259" w:lineRule="auto"/>
        <w:ind w:left="1134" w:hanging="1134"/>
      </w:pPr>
      <w:r>
        <w:rPr>
          <w:b/>
          <w:bCs/>
        </w:rPr>
        <w:t>Website</w:t>
      </w:r>
      <w:r w:rsidR="00123781">
        <w:rPr>
          <w:b/>
          <w:bCs/>
        </w:rPr>
        <w:tab/>
      </w:r>
      <w:hyperlink r:id="rId16" w:history="1">
        <w:r w:rsidR="001F33C7">
          <w:rPr>
            <w:rStyle w:val="Hyperlink"/>
          </w:rPr>
          <w:t>parliament.act.gov.au/parliamentary-business/in-committees/committees/jcs</w:t>
        </w:r>
      </w:hyperlink>
    </w:p>
    <w:p w14:paraId="5BCE2563" w14:textId="77777777" w:rsidR="00ED3906" w:rsidRDefault="00ED3906">
      <w:pPr>
        <w:spacing w:line="259" w:lineRule="auto"/>
      </w:pPr>
      <w:r>
        <w:br w:type="page"/>
      </w:r>
    </w:p>
    <w:p w14:paraId="4DCCDF3E" w14:textId="471E6C05" w:rsidR="00ED3906" w:rsidRDefault="006718E3" w:rsidP="009F5A83">
      <w:pPr>
        <w:pStyle w:val="Heading1nonumber"/>
      </w:pPr>
      <w:bookmarkStart w:id="6" w:name="_Toc167877278"/>
      <w:r>
        <w:lastRenderedPageBreak/>
        <w:t>About this inquiry</w:t>
      </w:r>
      <w:bookmarkEnd w:id="6"/>
    </w:p>
    <w:p w14:paraId="7A4AFDC9" w14:textId="396B30B5" w:rsidR="004508F1" w:rsidRDefault="00836FFE" w:rsidP="004508F1">
      <w:r>
        <w:t xml:space="preserve">Under Standing Order 216, </w:t>
      </w:r>
      <w:r w:rsidR="001F33C7">
        <w:t xml:space="preserve">a </w:t>
      </w:r>
      <w:r>
        <w:t>standing committee can self-initiate an inquiry into any subject area it is given responsibility for by the establishing resolution. The</w:t>
      </w:r>
      <w:r w:rsidR="004508F1">
        <w:t xml:space="preserve"> </w:t>
      </w:r>
      <w:r w:rsidR="001A5D86">
        <w:fldChar w:fldCharType="begin"/>
      </w:r>
      <w:r w:rsidR="001A5D86">
        <w:instrText xml:space="preserve"> STYLEREF  "Cover - Committee name"  \* MERGEFORMAT </w:instrText>
      </w:r>
      <w:r w:rsidR="001A5D86">
        <w:fldChar w:fldCharType="separate"/>
      </w:r>
      <w:r w:rsidR="00256214">
        <w:rPr>
          <w:noProof/>
        </w:rPr>
        <w:t>Standing Committee on Justice and Community Safety</w:t>
      </w:r>
      <w:r w:rsidR="001A5D86">
        <w:rPr>
          <w:noProof/>
        </w:rPr>
        <w:fldChar w:fldCharType="end"/>
      </w:r>
      <w:r w:rsidR="004508F1">
        <w:t xml:space="preserve"> </w:t>
      </w:r>
      <w:r>
        <w:t xml:space="preserve">resolved to conduct an inquiry into </w:t>
      </w:r>
      <w:r w:rsidR="00784500">
        <w:t>immediate trauma support services in the ACT</w:t>
      </w:r>
      <w:r>
        <w:t xml:space="preserve"> on </w:t>
      </w:r>
      <w:r w:rsidR="00784500">
        <w:t>18 October 2023</w:t>
      </w:r>
      <w:r>
        <w:t>.</w:t>
      </w:r>
    </w:p>
    <w:p w14:paraId="47F00114" w14:textId="2ED493CF" w:rsidR="007F0956" w:rsidRDefault="00836FFE" w:rsidP="007F0956">
      <w:r>
        <w:t xml:space="preserve">The </w:t>
      </w:r>
      <w:r w:rsidR="000B1332">
        <w:t>C</w:t>
      </w:r>
      <w:r>
        <w:t xml:space="preserve">ommittee informed the Assembly of its intention to conduct this inquiry on </w:t>
      </w:r>
      <w:r w:rsidR="00A03098">
        <w:t xml:space="preserve">26 October 2023. </w:t>
      </w:r>
    </w:p>
    <w:p w14:paraId="06B0FF0B" w14:textId="599594C0" w:rsidR="00A03098" w:rsidRDefault="00A03098" w:rsidP="008B6875">
      <w:pPr>
        <w:pStyle w:val="Heading2"/>
      </w:pPr>
      <w:bookmarkStart w:id="7" w:name="_Toc167877279"/>
      <w:r>
        <w:t>Terms of reference</w:t>
      </w:r>
      <w:bookmarkEnd w:id="7"/>
    </w:p>
    <w:p w14:paraId="75C87461" w14:textId="77777777" w:rsidR="00A03098" w:rsidRPr="00A03098" w:rsidRDefault="00A03098" w:rsidP="00A03098">
      <w:pPr>
        <w:spacing w:line="259" w:lineRule="auto"/>
      </w:pPr>
      <w:r w:rsidRPr="00A03098">
        <w:t xml:space="preserve">The Committee will inquire and report on immediate trauma support services in the ACT with </w:t>
      </w:r>
      <w:proofErr w:type="gramStart"/>
      <w:r w:rsidRPr="00A03098">
        <w:t>particular reference</w:t>
      </w:r>
      <w:proofErr w:type="gramEnd"/>
      <w:r w:rsidRPr="00A03098">
        <w:t xml:space="preserve"> to:</w:t>
      </w:r>
    </w:p>
    <w:p w14:paraId="2625A460" w14:textId="77777777" w:rsidR="00A03098" w:rsidRPr="00A03098" w:rsidRDefault="00A03098" w:rsidP="00A03098">
      <w:pPr>
        <w:numPr>
          <w:ilvl w:val="0"/>
          <w:numId w:val="24"/>
        </w:numPr>
        <w:spacing w:line="259" w:lineRule="auto"/>
      </w:pPr>
      <w:r w:rsidRPr="00A03098">
        <w:t>What immediate supports are offered to people in the ACT following a traumatic incident?</w:t>
      </w:r>
    </w:p>
    <w:p w14:paraId="0D1FC986" w14:textId="77777777" w:rsidR="00A03098" w:rsidRPr="00A03098" w:rsidRDefault="00A03098" w:rsidP="00A03098">
      <w:pPr>
        <w:numPr>
          <w:ilvl w:val="0"/>
          <w:numId w:val="24"/>
        </w:numPr>
        <w:spacing w:line="259" w:lineRule="auto"/>
      </w:pPr>
      <w:r w:rsidRPr="00A03098">
        <w:t>What type of immediate supports are needed by people who have experienced a sudden or traumatic incident?</w:t>
      </w:r>
    </w:p>
    <w:p w14:paraId="1782DA92" w14:textId="77777777" w:rsidR="00A03098" w:rsidRPr="00A03098" w:rsidRDefault="00A03098" w:rsidP="00A03098">
      <w:pPr>
        <w:numPr>
          <w:ilvl w:val="0"/>
          <w:numId w:val="24"/>
        </w:numPr>
        <w:spacing w:line="259" w:lineRule="auto"/>
      </w:pPr>
      <w:r w:rsidRPr="00A03098">
        <w:t>At what point do Victim and Coronial Support services engage in the process following a traumatic incident?</w:t>
      </w:r>
    </w:p>
    <w:p w14:paraId="1207D20F" w14:textId="77777777" w:rsidR="00A03098" w:rsidRPr="00A03098" w:rsidRDefault="00A03098" w:rsidP="00A03098">
      <w:pPr>
        <w:numPr>
          <w:ilvl w:val="0"/>
          <w:numId w:val="24"/>
        </w:numPr>
        <w:spacing w:line="259" w:lineRule="auto"/>
      </w:pPr>
      <w:r w:rsidRPr="00A03098">
        <w:t>What challenges/role do ACT Police and Emergency Service members face at the scene of an accident or a traumatic event to support affected community members or family members or witnesses?</w:t>
      </w:r>
    </w:p>
    <w:p w14:paraId="511233B5" w14:textId="77777777" w:rsidR="00A03098" w:rsidRPr="00A03098" w:rsidRDefault="00A03098" w:rsidP="00A03098">
      <w:pPr>
        <w:numPr>
          <w:ilvl w:val="0"/>
          <w:numId w:val="24"/>
        </w:numPr>
        <w:spacing w:line="259" w:lineRule="auto"/>
      </w:pPr>
      <w:r w:rsidRPr="00A03098">
        <w:t>What immediate trauma support services are available to ACT Police and Emergency Service members who may witness or experience a traumatic incident?</w:t>
      </w:r>
    </w:p>
    <w:p w14:paraId="425691AD" w14:textId="77777777" w:rsidR="00A03098" w:rsidRPr="00A03098" w:rsidRDefault="00A03098" w:rsidP="00A03098">
      <w:pPr>
        <w:numPr>
          <w:ilvl w:val="0"/>
          <w:numId w:val="24"/>
        </w:numPr>
        <w:spacing w:line="259" w:lineRule="auto"/>
      </w:pPr>
      <w:r w:rsidRPr="00A03098">
        <w:t>What is best-practice, evidence based, ‘trauma informed’ immediate trauma support service response to community members, witnesses, family members etc who may be involved in a traumatic incident?</w:t>
      </w:r>
    </w:p>
    <w:p w14:paraId="0E1F7B68" w14:textId="77777777" w:rsidR="00A03098" w:rsidRPr="00A03098" w:rsidRDefault="00A03098" w:rsidP="00A03098">
      <w:pPr>
        <w:numPr>
          <w:ilvl w:val="0"/>
          <w:numId w:val="24"/>
        </w:numPr>
        <w:spacing w:line="259" w:lineRule="auto"/>
      </w:pPr>
      <w:r w:rsidRPr="00A03098">
        <w:t>Any other related matter.</w:t>
      </w:r>
    </w:p>
    <w:p w14:paraId="69B9A2DD" w14:textId="4E88AF33"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455B7A33" w14:textId="773D9A37" w:rsidR="00856119" w:rsidRDefault="008A6130">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\o "1-3" \h \z \u </w:instrText>
          </w:r>
          <w:r>
            <w:fldChar w:fldCharType="separate"/>
          </w:r>
          <w:hyperlink w:anchor="_Toc167877273" w:history="1">
            <w:r w:rsidR="00856119" w:rsidRPr="00117465">
              <w:rPr>
                <w:rStyle w:val="Hyperlink"/>
              </w:rPr>
              <w:t>About the committee</w:t>
            </w:r>
            <w:r w:rsidR="00856119">
              <w:rPr>
                <w:webHidden/>
              </w:rPr>
              <w:tab/>
            </w:r>
            <w:r w:rsidR="00856119">
              <w:rPr>
                <w:webHidden/>
              </w:rPr>
              <w:fldChar w:fldCharType="begin"/>
            </w:r>
            <w:r w:rsidR="00856119">
              <w:rPr>
                <w:webHidden/>
              </w:rPr>
              <w:instrText xml:space="preserve"> PAGEREF _Toc167877273 \h </w:instrText>
            </w:r>
            <w:r w:rsidR="00856119">
              <w:rPr>
                <w:webHidden/>
              </w:rPr>
            </w:r>
            <w:r w:rsidR="00856119">
              <w:rPr>
                <w:webHidden/>
              </w:rPr>
              <w:fldChar w:fldCharType="separate"/>
            </w:r>
            <w:r w:rsidR="00256214">
              <w:rPr>
                <w:webHidden/>
              </w:rPr>
              <w:t>i</w:t>
            </w:r>
            <w:r w:rsidR="00856119">
              <w:rPr>
                <w:webHidden/>
              </w:rPr>
              <w:fldChar w:fldCharType="end"/>
            </w:r>
          </w:hyperlink>
        </w:p>
        <w:p w14:paraId="616BE0C6" w14:textId="18B350F6" w:rsidR="00856119" w:rsidRDefault="001A5D86">
          <w:pPr>
            <w:pStyle w:val="TOC2"/>
            <w:rPr>
              <w:rFonts w:eastAsiaTheme="minorEastAsia"/>
              <w:kern w:val="2"/>
              <w:lang w:eastAsia="en-AU"/>
              <w14:ligatures w14:val="standardContextual"/>
            </w:rPr>
          </w:pPr>
          <w:hyperlink w:anchor="_Toc167877274" w:history="1">
            <w:r w:rsidR="00856119" w:rsidRPr="00117465">
              <w:rPr>
                <w:rStyle w:val="Hyperlink"/>
              </w:rPr>
              <w:t>Establishing resolution</w:t>
            </w:r>
            <w:r w:rsidR="00856119">
              <w:rPr>
                <w:webHidden/>
              </w:rPr>
              <w:tab/>
            </w:r>
            <w:r w:rsidR="00856119">
              <w:rPr>
                <w:webHidden/>
              </w:rPr>
              <w:fldChar w:fldCharType="begin"/>
            </w:r>
            <w:r w:rsidR="00856119">
              <w:rPr>
                <w:webHidden/>
              </w:rPr>
              <w:instrText xml:space="preserve"> PAGEREF _Toc167877274 \h </w:instrText>
            </w:r>
            <w:r w:rsidR="00856119">
              <w:rPr>
                <w:webHidden/>
              </w:rPr>
            </w:r>
            <w:r w:rsidR="00856119">
              <w:rPr>
                <w:webHidden/>
              </w:rPr>
              <w:fldChar w:fldCharType="separate"/>
            </w:r>
            <w:r w:rsidR="00256214">
              <w:rPr>
                <w:webHidden/>
              </w:rPr>
              <w:t>i</w:t>
            </w:r>
            <w:r w:rsidR="00856119">
              <w:rPr>
                <w:webHidden/>
              </w:rPr>
              <w:fldChar w:fldCharType="end"/>
            </w:r>
          </w:hyperlink>
        </w:p>
        <w:p w14:paraId="029AFB81" w14:textId="51E647EB" w:rsidR="00856119" w:rsidRDefault="001A5D86">
          <w:pPr>
            <w:pStyle w:val="TOC2"/>
            <w:rPr>
              <w:rFonts w:eastAsiaTheme="minorEastAsia"/>
              <w:kern w:val="2"/>
              <w:lang w:eastAsia="en-AU"/>
              <w14:ligatures w14:val="standardContextual"/>
            </w:rPr>
          </w:pPr>
          <w:hyperlink w:anchor="_Toc167877275" w:history="1">
            <w:r w:rsidR="00856119" w:rsidRPr="00117465">
              <w:rPr>
                <w:rStyle w:val="Hyperlink"/>
              </w:rPr>
              <w:t>Committee members</w:t>
            </w:r>
            <w:r w:rsidR="00856119">
              <w:rPr>
                <w:webHidden/>
              </w:rPr>
              <w:tab/>
            </w:r>
            <w:r w:rsidR="00856119">
              <w:rPr>
                <w:webHidden/>
              </w:rPr>
              <w:fldChar w:fldCharType="begin"/>
            </w:r>
            <w:r w:rsidR="00856119">
              <w:rPr>
                <w:webHidden/>
              </w:rPr>
              <w:instrText xml:space="preserve"> PAGEREF _Toc167877275 \h </w:instrText>
            </w:r>
            <w:r w:rsidR="00856119">
              <w:rPr>
                <w:webHidden/>
              </w:rPr>
            </w:r>
            <w:r w:rsidR="00856119">
              <w:rPr>
                <w:webHidden/>
              </w:rPr>
              <w:fldChar w:fldCharType="separate"/>
            </w:r>
            <w:r w:rsidR="00256214">
              <w:rPr>
                <w:webHidden/>
              </w:rPr>
              <w:t>i</w:t>
            </w:r>
            <w:r w:rsidR="00856119">
              <w:rPr>
                <w:webHidden/>
              </w:rPr>
              <w:fldChar w:fldCharType="end"/>
            </w:r>
          </w:hyperlink>
        </w:p>
        <w:p w14:paraId="0EAF22BD" w14:textId="6A9F8EE1" w:rsidR="00856119" w:rsidRDefault="001A5D86">
          <w:pPr>
            <w:pStyle w:val="TOC2"/>
            <w:rPr>
              <w:rFonts w:eastAsiaTheme="minorEastAsia"/>
              <w:kern w:val="2"/>
              <w:lang w:eastAsia="en-AU"/>
              <w14:ligatures w14:val="standardContextual"/>
            </w:rPr>
          </w:pPr>
          <w:hyperlink w:anchor="_Toc167877276" w:history="1">
            <w:r w:rsidR="00856119" w:rsidRPr="00117465">
              <w:rPr>
                <w:rStyle w:val="Hyperlink"/>
              </w:rPr>
              <w:t>Secretariat</w:t>
            </w:r>
            <w:r w:rsidR="00856119">
              <w:rPr>
                <w:webHidden/>
              </w:rPr>
              <w:tab/>
            </w:r>
            <w:r w:rsidR="00856119">
              <w:rPr>
                <w:webHidden/>
              </w:rPr>
              <w:fldChar w:fldCharType="begin"/>
            </w:r>
            <w:r w:rsidR="00856119">
              <w:rPr>
                <w:webHidden/>
              </w:rPr>
              <w:instrText xml:space="preserve"> PAGEREF _Toc167877276 \h </w:instrText>
            </w:r>
            <w:r w:rsidR="00856119">
              <w:rPr>
                <w:webHidden/>
              </w:rPr>
            </w:r>
            <w:r w:rsidR="00856119">
              <w:rPr>
                <w:webHidden/>
              </w:rPr>
              <w:fldChar w:fldCharType="separate"/>
            </w:r>
            <w:r w:rsidR="00256214">
              <w:rPr>
                <w:webHidden/>
              </w:rPr>
              <w:t>i</w:t>
            </w:r>
            <w:r w:rsidR="00856119">
              <w:rPr>
                <w:webHidden/>
              </w:rPr>
              <w:fldChar w:fldCharType="end"/>
            </w:r>
          </w:hyperlink>
        </w:p>
        <w:p w14:paraId="6FD459D7" w14:textId="5A2BC4E0" w:rsidR="00856119" w:rsidRDefault="001A5D86">
          <w:pPr>
            <w:pStyle w:val="TOC2"/>
            <w:rPr>
              <w:rFonts w:eastAsiaTheme="minorEastAsia"/>
              <w:kern w:val="2"/>
              <w:lang w:eastAsia="en-AU"/>
              <w14:ligatures w14:val="standardContextual"/>
            </w:rPr>
          </w:pPr>
          <w:hyperlink w:anchor="_Toc167877277" w:history="1">
            <w:r w:rsidR="00856119" w:rsidRPr="00117465">
              <w:rPr>
                <w:rStyle w:val="Hyperlink"/>
              </w:rPr>
              <w:t>Contact us</w:t>
            </w:r>
            <w:r w:rsidR="00856119">
              <w:rPr>
                <w:webHidden/>
              </w:rPr>
              <w:tab/>
            </w:r>
            <w:r w:rsidR="00856119">
              <w:rPr>
                <w:webHidden/>
              </w:rPr>
              <w:fldChar w:fldCharType="begin"/>
            </w:r>
            <w:r w:rsidR="00856119">
              <w:rPr>
                <w:webHidden/>
              </w:rPr>
              <w:instrText xml:space="preserve"> PAGEREF _Toc167877277 \h </w:instrText>
            </w:r>
            <w:r w:rsidR="00856119">
              <w:rPr>
                <w:webHidden/>
              </w:rPr>
            </w:r>
            <w:r w:rsidR="00856119">
              <w:rPr>
                <w:webHidden/>
              </w:rPr>
              <w:fldChar w:fldCharType="separate"/>
            </w:r>
            <w:r w:rsidR="00256214">
              <w:rPr>
                <w:webHidden/>
              </w:rPr>
              <w:t>i</w:t>
            </w:r>
            <w:r w:rsidR="00856119">
              <w:rPr>
                <w:webHidden/>
              </w:rPr>
              <w:fldChar w:fldCharType="end"/>
            </w:r>
          </w:hyperlink>
        </w:p>
        <w:p w14:paraId="40879241" w14:textId="39041A36"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78" w:history="1">
            <w:r w:rsidR="00856119" w:rsidRPr="00117465">
              <w:rPr>
                <w:rStyle w:val="Hyperlink"/>
              </w:rPr>
              <w:t>About this inquiry</w:t>
            </w:r>
            <w:r w:rsidR="00856119">
              <w:rPr>
                <w:webHidden/>
              </w:rPr>
              <w:tab/>
            </w:r>
            <w:r w:rsidR="00856119">
              <w:rPr>
                <w:webHidden/>
              </w:rPr>
              <w:fldChar w:fldCharType="begin"/>
            </w:r>
            <w:r w:rsidR="00856119">
              <w:rPr>
                <w:webHidden/>
              </w:rPr>
              <w:instrText xml:space="preserve"> PAGEREF _Toc167877278 \h </w:instrText>
            </w:r>
            <w:r w:rsidR="00856119">
              <w:rPr>
                <w:webHidden/>
              </w:rPr>
            </w:r>
            <w:r w:rsidR="00856119">
              <w:rPr>
                <w:webHidden/>
              </w:rPr>
              <w:fldChar w:fldCharType="separate"/>
            </w:r>
            <w:r w:rsidR="00256214">
              <w:rPr>
                <w:webHidden/>
              </w:rPr>
              <w:t>ii</w:t>
            </w:r>
            <w:r w:rsidR="00856119">
              <w:rPr>
                <w:webHidden/>
              </w:rPr>
              <w:fldChar w:fldCharType="end"/>
            </w:r>
          </w:hyperlink>
        </w:p>
        <w:p w14:paraId="2C0298E9" w14:textId="3D1B85FF" w:rsidR="00856119" w:rsidRDefault="001A5D86">
          <w:pPr>
            <w:pStyle w:val="TOC2"/>
            <w:rPr>
              <w:rFonts w:eastAsiaTheme="minorEastAsia"/>
              <w:kern w:val="2"/>
              <w:lang w:eastAsia="en-AU"/>
              <w14:ligatures w14:val="standardContextual"/>
            </w:rPr>
          </w:pPr>
          <w:hyperlink w:anchor="_Toc167877279" w:history="1">
            <w:r w:rsidR="00856119" w:rsidRPr="00117465">
              <w:rPr>
                <w:rStyle w:val="Hyperlink"/>
              </w:rPr>
              <w:t>Terms of reference</w:t>
            </w:r>
            <w:r w:rsidR="00856119">
              <w:rPr>
                <w:webHidden/>
              </w:rPr>
              <w:tab/>
            </w:r>
            <w:r w:rsidR="00856119">
              <w:rPr>
                <w:webHidden/>
              </w:rPr>
              <w:fldChar w:fldCharType="begin"/>
            </w:r>
            <w:r w:rsidR="00856119">
              <w:rPr>
                <w:webHidden/>
              </w:rPr>
              <w:instrText xml:space="preserve"> PAGEREF _Toc167877279 \h </w:instrText>
            </w:r>
            <w:r w:rsidR="00856119">
              <w:rPr>
                <w:webHidden/>
              </w:rPr>
            </w:r>
            <w:r w:rsidR="00856119">
              <w:rPr>
                <w:webHidden/>
              </w:rPr>
              <w:fldChar w:fldCharType="separate"/>
            </w:r>
            <w:r w:rsidR="00256214">
              <w:rPr>
                <w:webHidden/>
              </w:rPr>
              <w:t>ii</w:t>
            </w:r>
            <w:r w:rsidR="00856119">
              <w:rPr>
                <w:webHidden/>
              </w:rPr>
              <w:fldChar w:fldCharType="end"/>
            </w:r>
          </w:hyperlink>
        </w:p>
        <w:p w14:paraId="7AB0FF8D" w14:textId="197C041D"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80" w:history="1">
            <w:r w:rsidR="00856119" w:rsidRPr="00117465">
              <w:rPr>
                <w:rStyle w:val="Hyperlink"/>
              </w:rPr>
              <w:t>Acronyms &amp; Abbreviations</w:t>
            </w:r>
            <w:r w:rsidR="00856119">
              <w:rPr>
                <w:webHidden/>
              </w:rPr>
              <w:tab/>
            </w:r>
            <w:r w:rsidR="00856119">
              <w:rPr>
                <w:webHidden/>
              </w:rPr>
              <w:fldChar w:fldCharType="begin"/>
            </w:r>
            <w:r w:rsidR="00856119">
              <w:rPr>
                <w:webHidden/>
              </w:rPr>
              <w:instrText xml:space="preserve"> PAGEREF _Toc167877280 \h </w:instrText>
            </w:r>
            <w:r w:rsidR="00856119">
              <w:rPr>
                <w:webHidden/>
              </w:rPr>
            </w:r>
            <w:r w:rsidR="00856119">
              <w:rPr>
                <w:webHidden/>
              </w:rPr>
              <w:fldChar w:fldCharType="separate"/>
            </w:r>
            <w:r w:rsidR="00256214">
              <w:rPr>
                <w:webHidden/>
              </w:rPr>
              <w:t>v</w:t>
            </w:r>
            <w:r w:rsidR="00856119">
              <w:rPr>
                <w:webHidden/>
              </w:rPr>
              <w:fldChar w:fldCharType="end"/>
            </w:r>
          </w:hyperlink>
        </w:p>
        <w:p w14:paraId="7348CD6A" w14:textId="071A3097"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81" w:history="1">
            <w:r w:rsidR="00856119" w:rsidRPr="00117465">
              <w:rPr>
                <w:rStyle w:val="Hyperlink"/>
              </w:rPr>
              <w:t>Recommendations</w:t>
            </w:r>
            <w:r w:rsidR="00856119">
              <w:rPr>
                <w:webHidden/>
              </w:rPr>
              <w:tab/>
            </w:r>
            <w:r w:rsidR="00856119">
              <w:rPr>
                <w:webHidden/>
              </w:rPr>
              <w:fldChar w:fldCharType="begin"/>
            </w:r>
            <w:r w:rsidR="00856119">
              <w:rPr>
                <w:webHidden/>
              </w:rPr>
              <w:instrText xml:space="preserve"> PAGEREF _Toc167877281 \h </w:instrText>
            </w:r>
            <w:r w:rsidR="00856119">
              <w:rPr>
                <w:webHidden/>
              </w:rPr>
            </w:r>
            <w:r w:rsidR="00856119">
              <w:rPr>
                <w:webHidden/>
              </w:rPr>
              <w:fldChar w:fldCharType="separate"/>
            </w:r>
            <w:r w:rsidR="00256214">
              <w:rPr>
                <w:webHidden/>
              </w:rPr>
              <w:t>vi</w:t>
            </w:r>
            <w:r w:rsidR="00856119">
              <w:rPr>
                <w:webHidden/>
              </w:rPr>
              <w:fldChar w:fldCharType="end"/>
            </w:r>
          </w:hyperlink>
        </w:p>
        <w:p w14:paraId="4AFD4BD3" w14:textId="6FB9F34A"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82" w:history="1">
            <w:r w:rsidR="00856119" w:rsidRPr="00117465">
              <w:rPr>
                <w:rStyle w:val="Hyperlink"/>
              </w:rPr>
              <w:t>1.</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Introduction</w:t>
            </w:r>
            <w:r w:rsidR="00856119">
              <w:rPr>
                <w:webHidden/>
              </w:rPr>
              <w:tab/>
            </w:r>
            <w:r w:rsidR="00856119">
              <w:rPr>
                <w:webHidden/>
              </w:rPr>
              <w:fldChar w:fldCharType="begin"/>
            </w:r>
            <w:r w:rsidR="00856119">
              <w:rPr>
                <w:webHidden/>
              </w:rPr>
              <w:instrText xml:space="preserve"> PAGEREF _Toc167877282 \h </w:instrText>
            </w:r>
            <w:r w:rsidR="00856119">
              <w:rPr>
                <w:webHidden/>
              </w:rPr>
            </w:r>
            <w:r w:rsidR="00856119">
              <w:rPr>
                <w:webHidden/>
              </w:rPr>
              <w:fldChar w:fldCharType="separate"/>
            </w:r>
            <w:r w:rsidR="00256214">
              <w:rPr>
                <w:webHidden/>
              </w:rPr>
              <w:t>1</w:t>
            </w:r>
            <w:r w:rsidR="00856119">
              <w:rPr>
                <w:webHidden/>
              </w:rPr>
              <w:fldChar w:fldCharType="end"/>
            </w:r>
          </w:hyperlink>
        </w:p>
        <w:p w14:paraId="7252C247" w14:textId="50AD7143" w:rsidR="00856119" w:rsidRDefault="001A5D86">
          <w:pPr>
            <w:pStyle w:val="TOC2"/>
            <w:rPr>
              <w:rFonts w:eastAsiaTheme="minorEastAsia"/>
              <w:kern w:val="2"/>
              <w:lang w:eastAsia="en-AU"/>
              <w14:ligatures w14:val="standardContextual"/>
            </w:rPr>
          </w:pPr>
          <w:hyperlink w:anchor="_Toc167877283" w:history="1">
            <w:r w:rsidR="00856119" w:rsidRPr="00117465">
              <w:rPr>
                <w:rStyle w:val="Hyperlink"/>
              </w:rPr>
              <w:t>Conduct of the inquiry</w:t>
            </w:r>
            <w:r w:rsidR="00856119">
              <w:rPr>
                <w:webHidden/>
              </w:rPr>
              <w:tab/>
            </w:r>
            <w:r w:rsidR="00856119">
              <w:rPr>
                <w:webHidden/>
              </w:rPr>
              <w:fldChar w:fldCharType="begin"/>
            </w:r>
            <w:r w:rsidR="00856119">
              <w:rPr>
                <w:webHidden/>
              </w:rPr>
              <w:instrText xml:space="preserve"> PAGEREF _Toc167877283 \h </w:instrText>
            </w:r>
            <w:r w:rsidR="00856119">
              <w:rPr>
                <w:webHidden/>
              </w:rPr>
            </w:r>
            <w:r w:rsidR="00856119">
              <w:rPr>
                <w:webHidden/>
              </w:rPr>
              <w:fldChar w:fldCharType="separate"/>
            </w:r>
            <w:r w:rsidR="00256214">
              <w:rPr>
                <w:webHidden/>
              </w:rPr>
              <w:t>1</w:t>
            </w:r>
            <w:r w:rsidR="00856119">
              <w:rPr>
                <w:webHidden/>
              </w:rPr>
              <w:fldChar w:fldCharType="end"/>
            </w:r>
          </w:hyperlink>
        </w:p>
        <w:p w14:paraId="6BF41BD2" w14:textId="0BBD648D" w:rsidR="00856119" w:rsidRDefault="001A5D86">
          <w:pPr>
            <w:pStyle w:val="TOC2"/>
            <w:rPr>
              <w:rFonts w:eastAsiaTheme="minorEastAsia"/>
              <w:kern w:val="2"/>
              <w:lang w:eastAsia="en-AU"/>
              <w14:ligatures w14:val="standardContextual"/>
            </w:rPr>
          </w:pPr>
          <w:hyperlink w:anchor="_Toc167877284" w:history="1">
            <w:r w:rsidR="00856119" w:rsidRPr="00117465">
              <w:rPr>
                <w:rStyle w:val="Hyperlink"/>
              </w:rPr>
              <w:t>Background to the Inquiry</w:t>
            </w:r>
            <w:r w:rsidR="00856119">
              <w:rPr>
                <w:webHidden/>
              </w:rPr>
              <w:tab/>
            </w:r>
            <w:r w:rsidR="00856119">
              <w:rPr>
                <w:webHidden/>
              </w:rPr>
              <w:fldChar w:fldCharType="begin"/>
            </w:r>
            <w:r w:rsidR="00856119">
              <w:rPr>
                <w:webHidden/>
              </w:rPr>
              <w:instrText xml:space="preserve"> PAGEREF _Toc167877284 \h </w:instrText>
            </w:r>
            <w:r w:rsidR="00856119">
              <w:rPr>
                <w:webHidden/>
              </w:rPr>
            </w:r>
            <w:r w:rsidR="00856119">
              <w:rPr>
                <w:webHidden/>
              </w:rPr>
              <w:fldChar w:fldCharType="separate"/>
            </w:r>
            <w:r w:rsidR="00256214">
              <w:rPr>
                <w:webHidden/>
              </w:rPr>
              <w:t>1</w:t>
            </w:r>
            <w:r w:rsidR="00856119">
              <w:rPr>
                <w:webHidden/>
              </w:rPr>
              <w:fldChar w:fldCharType="end"/>
            </w:r>
          </w:hyperlink>
        </w:p>
        <w:p w14:paraId="0EDC3536" w14:textId="222F0FAD"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85" w:history="1">
            <w:r w:rsidR="00856119" w:rsidRPr="00117465">
              <w:rPr>
                <w:rStyle w:val="Hyperlink"/>
              </w:rPr>
              <w:t>2.</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Trauma support services in the ACT</w:t>
            </w:r>
            <w:r w:rsidR="00856119">
              <w:rPr>
                <w:webHidden/>
              </w:rPr>
              <w:tab/>
            </w:r>
            <w:r w:rsidR="00856119">
              <w:rPr>
                <w:webHidden/>
              </w:rPr>
              <w:fldChar w:fldCharType="begin"/>
            </w:r>
            <w:r w:rsidR="00856119">
              <w:rPr>
                <w:webHidden/>
              </w:rPr>
              <w:instrText xml:space="preserve"> PAGEREF _Toc167877285 \h </w:instrText>
            </w:r>
            <w:r w:rsidR="00856119">
              <w:rPr>
                <w:webHidden/>
              </w:rPr>
            </w:r>
            <w:r w:rsidR="00856119">
              <w:rPr>
                <w:webHidden/>
              </w:rPr>
              <w:fldChar w:fldCharType="separate"/>
            </w:r>
            <w:r w:rsidR="00256214">
              <w:rPr>
                <w:webHidden/>
              </w:rPr>
              <w:t>4</w:t>
            </w:r>
            <w:r w:rsidR="00856119">
              <w:rPr>
                <w:webHidden/>
              </w:rPr>
              <w:fldChar w:fldCharType="end"/>
            </w:r>
          </w:hyperlink>
        </w:p>
        <w:p w14:paraId="30F21E14" w14:textId="7C8D8A4D" w:rsidR="00856119" w:rsidRDefault="001A5D86">
          <w:pPr>
            <w:pStyle w:val="TOC3"/>
            <w:rPr>
              <w:rFonts w:eastAsiaTheme="minorEastAsia"/>
              <w:kern w:val="2"/>
              <w:lang w:eastAsia="en-AU"/>
              <w14:ligatures w14:val="standardContextual"/>
            </w:rPr>
          </w:pPr>
          <w:hyperlink w:anchor="_Toc167877286" w:history="1">
            <w:r w:rsidR="00856119" w:rsidRPr="00117465">
              <w:rPr>
                <w:rStyle w:val="Hyperlink"/>
              </w:rPr>
              <w:t>Immediate support</w:t>
            </w:r>
            <w:r w:rsidR="00856119">
              <w:rPr>
                <w:webHidden/>
              </w:rPr>
              <w:tab/>
            </w:r>
            <w:r w:rsidR="00856119">
              <w:rPr>
                <w:webHidden/>
              </w:rPr>
              <w:fldChar w:fldCharType="begin"/>
            </w:r>
            <w:r w:rsidR="00856119">
              <w:rPr>
                <w:webHidden/>
              </w:rPr>
              <w:instrText xml:space="preserve"> PAGEREF _Toc167877286 \h </w:instrText>
            </w:r>
            <w:r w:rsidR="00856119">
              <w:rPr>
                <w:webHidden/>
              </w:rPr>
            </w:r>
            <w:r w:rsidR="00856119">
              <w:rPr>
                <w:webHidden/>
              </w:rPr>
              <w:fldChar w:fldCharType="separate"/>
            </w:r>
            <w:r w:rsidR="00256214">
              <w:rPr>
                <w:webHidden/>
              </w:rPr>
              <w:t>4</w:t>
            </w:r>
            <w:r w:rsidR="00856119">
              <w:rPr>
                <w:webHidden/>
              </w:rPr>
              <w:fldChar w:fldCharType="end"/>
            </w:r>
          </w:hyperlink>
        </w:p>
        <w:p w14:paraId="5378A75A" w14:textId="55667B13" w:rsidR="00856119" w:rsidRDefault="001A5D86">
          <w:pPr>
            <w:pStyle w:val="TOC3"/>
            <w:rPr>
              <w:rFonts w:eastAsiaTheme="minorEastAsia"/>
              <w:kern w:val="2"/>
              <w:lang w:eastAsia="en-AU"/>
              <w14:ligatures w14:val="standardContextual"/>
            </w:rPr>
          </w:pPr>
          <w:hyperlink w:anchor="_Toc167877287" w:history="1">
            <w:r w:rsidR="00856119" w:rsidRPr="00117465">
              <w:rPr>
                <w:rStyle w:val="Hyperlink"/>
              </w:rPr>
              <w:t>Short to longer term support</w:t>
            </w:r>
            <w:r w:rsidR="00856119">
              <w:rPr>
                <w:webHidden/>
              </w:rPr>
              <w:tab/>
            </w:r>
            <w:r w:rsidR="00856119">
              <w:rPr>
                <w:webHidden/>
              </w:rPr>
              <w:fldChar w:fldCharType="begin"/>
            </w:r>
            <w:r w:rsidR="00856119">
              <w:rPr>
                <w:webHidden/>
              </w:rPr>
              <w:instrText xml:space="preserve"> PAGEREF _Toc167877287 \h </w:instrText>
            </w:r>
            <w:r w:rsidR="00856119">
              <w:rPr>
                <w:webHidden/>
              </w:rPr>
            </w:r>
            <w:r w:rsidR="00856119">
              <w:rPr>
                <w:webHidden/>
              </w:rPr>
              <w:fldChar w:fldCharType="separate"/>
            </w:r>
            <w:r w:rsidR="00256214">
              <w:rPr>
                <w:webHidden/>
              </w:rPr>
              <w:t>4</w:t>
            </w:r>
            <w:r w:rsidR="00856119">
              <w:rPr>
                <w:webHidden/>
              </w:rPr>
              <w:fldChar w:fldCharType="end"/>
            </w:r>
          </w:hyperlink>
        </w:p>
        <w:p w14:paraId="56B9097A" w14:textId="43C47733" w:rsidR="00856119" w:rsidRDefault="001A5D86">
          <w:pPr>
            <w:pStyle w:val="TOC3"/>
            <w:rPr>
              <w:rFonts w:eastAsiaTheme="minorEastAsia"/>
              <w:kern w:val="2"/>
              <w:lang w:eastAsia="en-AU"/>
              <w14:ligatures w14:val="standardContextual"/>
            </w:rPr>
          </w:pPr>
          <w:hyperlink w:anchor="_Toc167877288" w:history="1">
            <w:r w:rsidR="00856119" w:rsidRPr="00117465">
              <w:rPr>
                <w:rStyle w:val="Hyperlink"/>
              </w:rPr>
              <w:t>ACT Trauma Support Service 2006 – 2016</w:t>
            </w:r>
            <w:r w:rsidR="00856119">
              <w:rPr>
                <w:webHidden/>
              </w:rPr>
              <w:tab/>
            </w:r>
            <w:r w:rsidR="00856119">
              <w:rPr>
                <w:webHidden/>
              </w:rPr>
              <w:fldChar w:fldCharType="begin"/>
            </w:r>
            <w:r w:rsidR="00856119">
              <w:rPr>
                <w:webHidden/>
              </w:rPr>
              <w:instrText xml:space="preserve"> PAGEREF _Toc167877288 \h </w:instrText>
            </w:r>
            <w:r w:rsidR="00856119">
              <w:rPr>
                <w:webHidden/>
              </w:rPr>
            </w:r>
            <w:r w:rsidR="00856119">
              <w:rPr>
                <w:webHidden/>
              </w:rPr>
              <w:fldChar w:fldCharType="separate"/>
            </w:r>
            <w:r w:rsidR="00256214">
              <w:rPr>
                <w:webHidden/>
              </w:rPr>
              <w:t>4</w:t>
            </w:r>
            <w:r w:rsidR="00856119">
              <w:rPr>
                <w:webHidden/>
              </w:rPr>
              <w:fldChar w:fldCharType="end"/>
            </w:r>
          </w:hyperlink>
        </w:p>
        <w:p w14:paraId="13AD68BC" w14:textId="04AB105A"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89" w:history="1">
            <w:r w:rsidR="00856119" w:rsidRPr="00117465">
              <w:rPr>
                <w:rStyle w:val="Hyperlink"/>
              </w:rPr>
              <w:t>3.</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Immediate supports needed at a traumatic incident</w:t>
            </w:r>
            <w:r w:rsidR="00856119">
              <w:rPr>
                <w:webHidden/>
              </w:rPr>
              <w:tab/>
            </w:r>
            <w:r w:rsidR="00856119">
              <w:rPr>
                <w:webHidden/>
              </w:rPr>
              <w:fldChar w:fldCharType="begin"/>
            </w:r>
            <w:r w:rsidR="00856119">
              <w:rPr>
                <w:webHidden/>
              </w:rPr>
              <w:instrText xml:space="preserve"> PAGEREF _Toc167877289 \h </w:instrText>
            </w:r>
            <w:r w:rsidR="00856119">
              <w:rPr>
                <w:webHidden/>
              </w:rPr>
            </w:r>
            <w:r w:rsidR="00856119">
              <w:rPr>
                <w:webHidden/>
              </w:rPr>
              <w:fldChar w:fldCharType="separate"/>
            </w:r>
            <w:r w:rsidR="00256214">
              <w:rPr>
                <w:webHidden/>
              </w:rPr>
              <w:t>6</w:t>
            </w:r>
            <w:r w:rsidR="00856119">
              <w:rPr>
                <w:webHidden/>
              </w:rPr>
              <w:fldChar w:fldCharType="end"/>
            </w:r>
          </w:hyperlink>
        </w:p>
        <w:p w14:paraId="7E97BED9" w14:textId="3D09FBD2" w:rsidR="00856119" w:rsidRDefault="001A5D86">
          <w:pPr>
            <w:pStyle w:val="TOC3"/>
            <w:rPr>
              <w:rFonts w:eastAsiaTheme="minorEastAsia"/>
              <w:kern w:val="2"/>
              <w:lang w:eastAsia="en-AU"/>
              <w14:ligatures w14:val="standardContextual"/>
            </w:rPr>
          </w:pPr>
          <w:hyperlink w:anchor="_Toc167877290" w:history="1">
            <w:r w:rsidR="00856119" w:rsidRPr="00117465">
              <w:rPr>
                <w:rStyle w:val="Hyperlink"/>
              </w:rPr>
              <w:t>Best practice, evidenced based, trauma-informed support</w:t>
            </w:r>
            <w:r w:rsidR="00856119">
              <w:rPr>
                <w:webHidden/>
              </w:rPr>
              <w:tab/>
            </w:r>
            <w:r w:rsidR="00856119">
              <w:rPr>
                <w:webHidden/>
              </w:rPr>
              <w:fldChar w:fldCharType="begin"/>
            </w:r>
            <w:r w:rsidR="00856119">
              <w:rPr>
                <w:webHidden/>
              </w:rPr>
              <w:instrText xml:space="preserve"> PAGEREF _Toc167877290 \h </w:instrText>
            </w:r>
            <w:r w:rsidR="00856119">
              <w:rPr>
                <w:webHidden/>
              </w:rPr>
            </w:r>
            <w:r w:rsidR="00856119">
              <w:rPr>
                <w:webHidden/>
              </w:rPr>
              <w:fldChar w:fldCharType="separate"/>
            </w:r>
            <w:r w:rsidR="00256214">
              <w:rPr>
                <w:webHidden/>
              </w:rPr>
              <w:t>6</w:t>
            </w:r>
            <w:r w:rsidR="00856119">
              <w:rPr>
                <w:webHidden/>
              </w:rPr>
              <w:fldChar w:fldCharType="end"/>
            </w:r>
          </w:hyperlink>
        </w:p>
        <w:p w14:paraId="1E8180C6" w14:textId="1B942228"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91" w:history="1">
            <w:r w:rsidR="00856119" w:rsidRPr="00117465">
              <w:rPr>
                <w:rStyle w:val="Hyperlink"/>
              </w:rPr>
              <w:t>4.</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ACT Policing and emergency services</w:t>
            </w:r>
            <w:r w:rsidR="00856119">
              <w:rPr>
                <w:webHidden/>
              </w:rPr>
              <w:tab/>
            </w:r>
            <w:r w:rsidR="00856119">
              <w:rPr>
                <w:webHidden/>
              </w:rPr>
              <w:fldChar w:fldCharType="begin"/>
            </w:r>
            <w:r w:rsidR="00856119">
              <w:rPr>
                <w:webHidden/>
              </w:rPr>
              <w:instrText xml:space="preserve"> PAGEREF _Toc167877291 \h </w:instrText>
            </w:r>
            <w:r w:rsidR="00856119">
              <w:rPr>
                <w:webHidden/>
              </w:rPr>
            </w:r>
            <w:r w:rsidR="00856119">
              <w:rPr>
                <w:webHidden/>
              </w:rPr>
              <w:fldChar w:fldCharType="separate"/>
            </w:r>
            <w:r w:rsidR="00256214">
              <w:rPr>
                <w:webHidden/>
              </w:rPr>
              <w:t>9</w:t>
            </w:r>
            <w:r w:rsidR="00856119">
              <w:rPr>
                <w:webHidden/>
              </w:rPr>
              <w:fldChar w:fldCharType="end"/>
            </w:r>
          </w:hyperlink>
        </w:p>
        <w:p w14:paraId="6935DBCF" w14:textId="1E5564BB" w:rsidR="00856119" w:rsidRDefault="001A5D86">
          <w:pPr>
            <w:pStyle w:val="TOC3"/>
            <w:rPr>
              <w:rFonts w:eastAsiaTheme="minorEastAsia"/>
              <w:kern w:val="2"/>
              <w:lang w:eastAsia="en-AU"/>
              <w14:ligatures w14:val="standardContextual"/>
            </w:rPr>
          </w:pPr>
          <w:hyperlink w:anchor="_Toc167877292" w:history="1">
            <w:r w:rsidR="00856119" w:rsidRPr="00117465">
              <w:rPr>
                <w:rStyle w:val="Hyperlink"/>
              </w:rPr>
              <w:t>Effects of trauma on first responders</w:t>
            </w:r>
            <w:r w:rsidR="00856119">
              <w:rPr>
                <w:webHidden/>
              </w:rPr>
              <w:tab/>
            </w:r>
            <w:r w:rsidR="00856119">
              <w:rPr>
                <w:webHidden/>
              </w:rPr>
              <w:fldChar w:fldCharType="begin"/>
            </w:r>
            <w:r w:rsidR="00856119">
              <w:rPr>
                <w:webHidden/>
              </w:rPr>
              <w:instrText xml:space="preserve"> PAGEREF _Toc167877292 \h </w:instrText>
            </w:r>
            <w:r w:rsidR="00856119">
              <w:rPr>
                <w:webHidden/>
              </w:rPr>
            </w:r>
            <w:r w:rsidR="00856119">
              <w:rPr>
                <w:webHidden/>
              </w:rPr>
              <w:fldChar w:fldCharType="separate"/>
            </w:r>
            <w:r w:rsidR="00256214">
              <w:rPr>
                <w:webHidden/>
              </w:rPr>
              <w:t>11</w:t>
            </w:r>
            <w:r w:rsidR="00856119">
              <w:rPr>
                <w:webHidden/>
              </w:rPr>
              <w:fldChar w:fldCharType="end"/>
            </w:r>
          </w:hyperlink>
        </w:p>
        <w:p w14:paraId="523E70A9" w14:textId="7E960BC9"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93" w:history="1">
            <w:r w:rsidR="00856119" w:rsidRPr="00117465">
              <w:rPr>
                <w:rStyle w:val="Hyperlink"/>
              </w:rPr>
              <w:t>5.</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Short to longer term supports</w:t>
            </w:r>
            <w:r w:rsidR="00856119">
              <w:rPr>
                <w:webHidden/>
              </w:rPr>
              <w:tab/>
            </w:r>
            <w:r w:rsidR="00856119">
              <w:rPr>
                <w:webHidden/>
              </w:rPr>
              <w:fldChar w:fldCharType="begin"/>
            </w:r>
            <w:r w:rsidR="00856119">
              <w:rPr>
                <w:webHidden/>
              </w:rPr>
              <w:instrText xml:space="preserve"> PAGEREF _Toc167877293 \h </w:instrText>
            </w:r>
            <w:r w:rsidR="00856119">
              <w:rPr>
                <w:webHidden/>
              </w:rPr>
            </w:r>
            <w:r w:rsidR="00856119">
              <w:rPr>
                <w:webHidden/>
              </w:rPr>
              <w:fldChar w:fldCharType="separate"/>
            </w:r>
            <w:r w:rsidR="00256214">
              <w:rPr>
                <w:webHidden/>
              </w:rPr>
              <w:t>13</w:t>
            </w:r>
            <w:r w:rsidR="00856119">
              <w:rPr>
                <w:webHidden/>
              </w:rPr>
              <w:fldChar w:fldCharType="end"/>
            </w:r>
          </w:hyperlink>
        </w:p>
        <w:p w14:paraId="4074E2C7" w14:textId="3C9E012E" w:rsidR="00856119" w:rsidRDefault="001A5D86">
          <w:pPr>
            <w:pStyle w:val="TOC3"/>
            <w:rPr>
              <w:rFonts w:eastAsiaTheme="minorEastAsia"/>
              <w:kern w:val="2"/>
              <w:lang w:eastAsia="en-AU"/>
              <w14:ligatures w14:val="standardContextual"/>
            </w:rPr>
          </w:pPr>
          <w:hyperlink w:anchor="_Toc167877294" w:history="1">
            <w:r w:rsidR="00856119" w:rsidRPr="00117465">
              <w:rPr>
                <w:rStyle w:val="Hyperlink"/>
              </w:rPr>
              <w:t>Coronial Counselling Service</w:t>
            </w:r>
            <w:r w:rsidR="00856119">
              <w:rPr>
                <w:webHidden/>
              </w:rPr>
              <w:tab/>
            </w:r>
            <w:r w:rsidR="00856119">
              <w:rPr>
                <w:webHidden/>
              </w:rPr>
              <w:fldChar w:fldCharType="begin"/>
            </w:r>
            <w:r w:rsidR="00856119">
              <w:rPr>
                <w:webHidden/>
              </w:rPr>
              <w:instrText xml:space="preserve"> PAGEREF _Toc167877294 \h </w:instrText>
            </w:r>
            <w:r w:rsidR="00856119">
              <w:rPr>
                <w:webHidden/>
              </w:rPr>
            </w:r>
            <w:r w:rsidR="00856119">
              <w:rPr>
                <w:webHidden/>
              </w:rPr>
              <w:fldChar w:fldCharType="separate"/>
            </w:r>
            <w:r w:rsidR="00256214">
              <w:rPr>
                <w:webHidden/>
              </w:rPr>
              <w:t>13</w:t>
            </w:r>
            <w:r w:rsidR="00856119">
              <w:rPr>
                <w:webHidden/>
              </w:rPr>
              <w:fldChar w:fldCharType="end"/>
            </w:r>
          </w:hyperlink>
        </w:p>
        <w:p w14:paraId="5F2CCEE6" w14:textId="5C36EE70" w:rsidR="00856119" w:rsidRDefault="001A5D86">
          <w:pPr>
            <w:pStyle w:val="TOC3"/>
            <w:rPr>
              <w:rFonts w:eastAsiaTheme="minorEastAsia"/>
              <w:kern w:val="2"/>
              <w:lang w:eastAsia="en-AU"/>
              <w14:ligatures w14:val="standardContextual"/>
            </w:rPr>
          </w:pPr>
          <w:hyperlink w:anchor="_Toc167877295" w:history="1">
            <w:r w:rsidR="00856119" w:rsidRPr="00117465">
              <w:rPr>
                <w:rStyle w:val="Hyperlink"/>
              </w:rPr>
              <w:t>Victim Support ACT</w:t>
            </w:r>
            <w:r w:rsidR="00856119">
              <w:rPr>
                <w:webHidden/>
              </w:rPr>
              <w:tab/>
            </w:r>
            <w:r w:rsidR="00856119">
              <w:rPr>
                <w:webHidden/>
              </w:rPr>
              <w:fldChar w:fldCharType="begin"/>
            </w:r>
            <w:r w:rsidR="00856119">
              <w:rPr>
                <w:webHidden/>
              </w:rPr>
              <w:instrText xml:space="preserve"> PAGEREF _Toc167877295 \h </w:instrText>
            </w:r>
            <w:r w:rsidR="00856119">
              <w:rPr>
                <w:webHidden/>
              </w:rPr>
            </w:r>
            <w:r w:rsidR="00856119">
              <w:rPr>
                <w:webHidden/>
              </w:rPr>
              <w:fldChar w:fldCharType="separate"/>
            </w:r>
            <w:r w:rsidR="00256214">
              <w:rPr>
                <w:webHidden/>
              </w:rPr>
              <w:t>13</w:t>
            </w:r>
            <w:r w:rsidR="00856119">
              <w:rPr>
                <w:webHidden/>
              </w:rPr>
              <w:fldChar w:fldCharType="end"/>
            </w:r>
          </w:hyperlink>
        </w:p>
        <w:p w14:paraId="550A28E4" w14:textId="642089AF" w:rsidR="00856119" w:rsidRDefault="001A5D86">
          <w:pPr>
            <w:pStyle w:val="TOC3"/>
            <w:rPr>
              <w:rFonts w:eastAsiaTheme="minorEastAsia"/>
              <w:kern w:val="2"/>
              <w:lang w:eastAsia="en-AU"/>
              <w14:ligatures w14:val="standardContextual"/>
            </w:rPr>
          </w:pPr>
          <w:hyperlink w:anchor="_Toc167877296" w:history="1">
            <w:r w:rsidR="00856119" w:rsidRPr="00117465">
              <w:rPr>
                <w:rStyle w:val="Hyperlink"/>
              </w:rPr>
              <w:t>ACT Policing</w:t>
            </w:r>
            <w:r w:rsidR="00856119">
              <w:rPr>
                <w:webHidden/>
              </w:rPr>
              <w:tab/>
            </w:r>
            <w:r w:rsidR="00856119">
              <w:rPr>
                <w:webHidden/>
              </w:rPr>
              <w:fldChar w:fldCharType="begin"/>
            </w:r>
            <w:r w:rsidR="00856119">
              <w:rPr>
                <w:webHidden/>
              </w:rPr>
              <w:instrText xml:space="preserve"> PAGEREF _Toc167877296 \h </w:instrText>
            </w:r>
            <w:r w:rsidR="00856119">
              <w:rPr>
                <w:webHidden/>
              </w:rPr>
            </w:r>
            <w:r w:rsidR="00856119">
              <w:rPr>
                <w:webHidden/>
              </w:rPr>
              <w:fldChar w:fldCharType="separate"/>
            </w:r>
            <w:r w:rsidR="00256214">
              <w:rPr>
                <w:webHidden/>
              </w:rPr>
              <w:t>14</w:t>
            </w:r>
            <w:r w:rsidR="00856119">
              <w:rPr>
                <w:webHidden/>
              </w:rPr>
              <w:fldChar w:fldCharType="end"/>
            </w:r>
          </w:hyperlink>
        </w:p>
        <w:p w14:paraId="01CF9CC8" w14:textId="21E7A89E" w:rsidR="00856119" w:rsidRDefault="001A5D86">
          <w:pPr>
            <w:pStyle w:val="TOC3"/>
            <w:rPr>
              <w:rFonts w:eastAsiaTheme="minorEastAsia"/>
              <w:kern w:val="2"/>
              <w:lang w:eastAsia="en-AU"/>
              <w14:ligatures w14:val="standardContextual"/>
            </w:rPr>
          </w:pPr>
          <w:hyperlink w:anchor="_Toc167877297" w:history="1">
            <w:r w:rsidR="00856119" w:rsidRPr="00117465">
              <w:rPr>
                <w:rStyle w:val="Hyperlink"/>
              </w:rPr>
              <w:t>Other community support services</w:t>
            </w:r>
            <w:r w:rsidR="00856119">
              <w:rPr>
                <w:webHidden/>
              </w:rPr>
              <w:tab/>
            </w:r>
            <w:r w:rsidR="00856119">
              <w:rPr>
                <w:webHidden/>
              </w:rPr>
              <w:fldChar w:fldCharType="begin"/>
            </w:r>
            <w:r w:rsidR="00856119">
              <w:rPr>
                <w:webHidden/>
              </w:rPr>
              <w:instrText xml:space="preserve"> PAGEREF _Toc167877297 \h </w:instrText>
            </w:r>
            <w:r w:rsidR="00856119">
              <w:rPr>
                <w:webHidden/>
              </w:rPr>
            </w:r>
            <w:r w:rsidR="00856119">
              <w:rPr>
                <w:webHidden/>
              </w:rPr>
              <w:fldChar w:fldCharType="separate"/>
            </w:r>
            <w:r w:rsidR="00256214">
              <w:rPr>
                <w:webHidden/>
              </w:rPr>
              <w:t>15</w:t>
            </w:r>
            <w:r w:rsidR="00856119">
              <w:rPr>
                <w:webHidden/>
              </w:rPr>
              <w:fldChar w:fldCharType="end"/>
            </w:r>
          </w:hyperlink>
        </w:p>
        <w:p w14:paraId="14BE51FE" w14:textId="5E226D6E"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98" w:history="1">
            <w:r w:rsidR="00856119" w:rsidRPr="00117465">
              <w:rPr>
                <w:rStyle w:val="Hyperlink"/>
              </w:rPr>
              <w:t>6.</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Gaps in support provision</w:t>
            </w:r>
            <w:r w:rsidR="00856119">
              <w:rPr>
                <w:webHidden/>
              </w:rPr>
              <w:tab/>
            </w:r>
            <w:r w:rsidR="00856119">
              <w:rPr>
                <w:webHidden/>
              </w:rPr>
              <w:fldChar w:fldCharType="begin"/>
            </w:r>
            <w:r w:rsidR="00856119">
              <w:rPr>
                <w:webHidden/>
              </w:rPr>
              <w:instrText xml:space="preserve"> PAGEREF _Toc167877298 \h </w:instrText>
            </w:r>
            <w:r w:rsidR="00856119">
              <w:rPr>
                <w:webHidden/>
              </w:rPr>
            </w:r>
            <w:r w:rsidR="00856119">
              <w:rPr>
                <w:webHidden/>
              </w:rPr>
              <w:fldChar w:fldCharType="separate"/>
            </w:r>
            <w:r w:rsidR="00256214">
              <w:rPr>
                <w:webHidden/>
              </w:rPr>
              <w:t>17</w:t>
            </w:r>
            <w:r w:rsidR="00856119">
              <w:rPr>
                <w:webHidden/>
              </w:rPr>
              <w:fldChar w:fldCharType="end"/>
            </w:r>
          </w:hyperlink>
        </w:p>
        <w:p w14:paraId="645C2CA1" w14:textId="782E0668" w:rsidR="00856119" w:rsidRDefault="001A5D86">
          <w:pPr>
            <w:pStyle w:val="TOC2"/>
            <w:rPr>
              <w:rFonts w:eastAsiaTheme="minorEastAsia"/>
              <w:kern w:val="2"/>
              <w:lang w:eastAsia="en-AU"/>
              <w14:ligatures w14:val="standardContextual"/>
            </w:rPr>
          </w:pPr>
          <w:hyperlink w:anchor="_Toc167877299" w:history="1">
            <w:r w:rsidR="00856119" w:rsidRPr="00117465">
              <w:rPr>
                <w:rStyle w:val="Hyperlink"/>
              </w:rPr>
              <w:t>Ministerial responsibility</w:t>
            </w:r>
            <w:r w:rsidR="00856119">
              <w:rPr>
                <w:webHidden/>
              </w:rPr>
              <w:tab/>
            </w:r>
            <w:r w:rsidR="00856119">
              <w:rPr>
                <w:webHidden/>
              </w:rPr>
              <w:fldChar w:fldCharType="begin"/>
            </w:r>
            <w:r w:rsidR="00856119">
              <w:rPr>
                <w:webHidden/>
              </w:rPr>
              <w:instrText xml:space="preserve"> PAGEREF _Toc167877299 \h </w:instrText>
            </w:r>
            <w:r w:rsidR="00856119">
              <w:rPr>
                <w:webHidden/>
              </w:rPr>
            </w:r>
            <w:r w:rsidR="00856119">
              <w:rPr>
                <w:webHidden/>
              </w:rPr>
              <w:fldChar w:fldCharType="separate"/>
            </w:r>
            <w:r w:rsidR="00256214">
              <w:rPr>
                <w:webHidden/>
              </w:rPr>
              <w:t>18</w:t>
            </w:r>
            <w:r w:rsidR="00856119">
              <w:rPr>
                <w:webHidden/>
              </w:rPr>
              <w:fldChar w:fldCharType="end"/>
            </w:r>
          </w:hyperlink>
        </w:p>
        <w:p w14:paraId="3F29058A" w14:textId="010765F5"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300" w:history="1">
            <w:r w:rsidR="00856119" w:rsidRPr="00117465">
              <w:rPr>
                <w:rStyle w:val="Hyperlink"/>
              </w:rPr>
              <w:t>7.</w:t>
            </w:r>
            <w:r w:rsidR="00856119">
              <w:rPr>
                <w:rFonts w:asciiTheme="minorHAnsi" w:eastAsiaTheme="minorEastAsia" w:hAnsiTheme="minorHAnsi"/>
                <w:b w:val="0"/>
                <w:bCs w:val="0"/>
                <w:color w:val="auto"/>
                <w:w w:val="100"/>
                <w:kern w:val="2"/>
                <w:sz w:val="22"/>
                <w:lang w:eastAsia="en-AU"/>
                <w14:ligatures w14:val="standardContextual"/>
              </w:rPr>
              <w:tab/>
            </w:r>
            <w:r w:rsidR="00856119" w:rsidRPr="00117465">
              <w:rPr>
                <w:rStyle w:val="Hyperlink"/>
              </w:rPr>
              <w:t>Conclusion</w:t>
            </w:r>
            <w:r w:rsidR="00856119">
              <w:rPr>
                <w:webHidden/>
              </w:rPr>
              <w:tab/>
            </w:r>
            <w:r w:rsidR="00856119">
              <w:rPr>
                <w:webHidden/>
              </w:rPr>
              <w:fldChar w:fldCharType="begin"/>
            </w:r>
            <w:r w:rsidR="00856119">
              <w:rPr>
                <w:webHidden/>
              </w:rPr>
              <w:instrText xml:space="preserve"> PAGEREF _Toc167877300 \h </w:instrText>
            </w:r>
            <w:r w:rsidR="00856119">
              <w:rPr>
                <w:webHidden/>
              </w:rPr>
            </w:r>
            <w:r w:rsidR="00856119">
              <w:rPr>
                <w:webHidden/>
              </w:rPr>
              <w:fldChar w:fldCharType="separate"/>
            </w:r>
            <w:r w:rsidR="00256214">
              <w:rPr>
                <w:webHidden/>
              </w:rPr>
              <w:t>20</w:t>
            </w:r>
            <w:r w:rsidR="00856119">
              <w:rPr>
                <w:webHidden/>
              </w:rPr>
              <w:fldChar w:fldCharType="end"/>
            </w:r>
          </w:hyperlink>
        </w:p>
        <w:p w14:paraId="23C64BF0" w14:textId="7347972B"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301" w:history="1">
            <w:r w:rsidR="00856119" w:rsidRPr="00117465">
              <w:rPr>
                <w:rStyle w:val="Hyperlink"/>
              </w:rPr>
              <w:t>Appendix A: Submissions</w:t>
            </w:r>
            <w:r w:rsidR="00856119">
              <w:rPr>
                <w:webHidden/>
              </w:rPr>
              <w:tab/>
            </w:r>
            <w:r w:rsidR="00856119">
              <w:rPr>
                <w:webHidden/>
              </w:rPr>
              <w:fldChar w:fldCharType="begin"/>
            </w:r>
            <w:r w:rsidR="00856119">
              <w:rPr>
                <w:webHidden/>
              </w:rPr>
              <w:instrText xml:space="preserve"> PAGEREF _Toc167877301 \h </w:instrText>
            </w:r>
            <w:r w:rsidR="00856119">
              <w:rPr>
                <w:webHidden/>
              </w:rPr>
            </w:r>
            <w:r w:rsidR="00856119">
              <w:rPr>
                <w:webHidden/>
              </w:rPr>
              <w:fldChar w:fldCharType="separate"/>
            </w:r>
            <w:r w:rsidR="00256214">
              <w:rPr>
                <w:webHidden/>
              </w:rPr>
              <w:t>21</w:t>
            </w:r>
            <w:r w:rsidR="00856119">
              <w:rPr>
                <w:webHidden/>
              </w:rPr>
              <w:fldChar w:fldCharType="end"/>
            </w:r>
          </w:hyperlink>
        </w:p>
        <w:p w14:paraId="095BF0A3" w14:textId="5BD9AF1B"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302" w:history="1">
            <w:r w:rsidR="00856119" w:rsidRPr="00117465">
              <w:rPr>
                <w:rStyle w:val="Hyperlink"/>
              </w:rPr>
              <w:t>Appendix B: Witnesses</w:t>
            </w:r>
            <w:r w:rsidR="00856119">
              <w:rPr>
                <w:webHidden/>
              </w:rPr>
              <w:tab/>
            </w:r>
            <w:r w:rsidR="00856119">
              <w:rPr>
                <w:webHidden/>
              </w:rPr>
              <w:fldChar w:fldCharType="begin"/>
            </w:r>
            <w:r w:rsidR="00856119">
              <w:rPr>
                <w:webHidden/>
              </w:rPr>
              <w:instrText xml:space="preserve"> PAGEREF _Toc167877302 \h </w:instrText>
            </w:r>
            <w:r w:rsidR="00856119">
              <w:rPr>
                <w:webHidden/>
              </w:rPr>
            </w:r>
            <w:r w:rsidR="00856119">
              <w:rPr>
                <w:webHidden/>
              </w:rPr>
              <w:fldChar w:fldCharType="separate"/>
            </w:r>
            <w:r w:rsidR="00256214">
              <w:rPr>
                <w:webHidden/>
              </w:rPr>
              <w:t>22</w:t>
            </w:r>
            <w:r w:rsidR="00856119">
              <w:rPr>
                <w:webHidden/>
              </w:rPr>
              <w:fldChar w:fldCharType="end"/>
            </w:r>
          </w:hyperlink>
        </w:p>
        <w:p w14:paraId="272B4467" w14:textId="57C8E573" w:rsidR="00856119" w:rsidRDefault="001A5D86">
          <w:pPr>
            <w:pStyle w:val="TOC3"/>
            <w:rPr>
              <w:rFonts w:eastAsiaTheme="minorEastAsia"/>
              <w:kern w:val="2"/>
              <w:lang w:eastAsia="en-AU"/>
              <w14:ligatures w14:val="standardContextual"/>
            </w:rPr>
          </w:pPr>
          <w:hyperlink w:anchor="_Toc167877303" w:history="1">
            <w:r w:rsidR="00856119" w:rsidRPr="00117465">
              <w:rPr>
                <w:rStyle w:val="Hyperlink"/>
              </w:rPr>
              <w:t>Tuesday, 26 March 2024</w:t>
            </w:r>
            <w:r w:rsidR="00856119">
              <w:rPr>
                <w:webHidden/>
              </w:rPr>
              <w:tab/>
            </w:r>
            <w:r w:rsidR="00856119">
              <w:rPr>
                <w:webHidden/>
              </w:rPr>
              <w:fldChar w:fldCharType="begin"/>
            </w:r>
            <w:r w:rsidR="00856119">
              <w:rPr>
                <w:webHidden/>
              </w:rPr>
              <w:instrText xml:space="preserve"> PAGEREF _Toc167877303 \h </w:instrText>
            </w:r>
            <w:r w:rsidR="00856119">
              <w:rPr>
                <w:webHidden/>
              </w:rPr>
            </w:r>
            <w:r w:rsidR="00856119">
              <w:rPr>
                <w:webHidden/>
              </w:rPr>
              <w:fldChar w:fldCharType="separate"/>
            </w:r>
            <w:r w:rsidR="00256214">
              <w:rPr>
                <w:webHidden/>
              </w:rPr>
              <w:t>22</w:t>
            </w:r>
            <w:r w:rsidR="00856119">
              <w:rPr>
                <w:webHidden/>
              </w:rPr>
              <w:fldChar w:fldCharType="end"/>
            </w:r>
          </w:hyperlink>
        </w:p>
        <w:p w14:paraId="41EBFD2F" w14:textId="064D3DF1"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304" w:history="1">
            <w:r w:rsidR="00856119" w:rsidRPr="00117465">
              <w:rPr>
                <w:rStyle w:val="Hyperlink"/>
              </w:rPr>
              <w:t>Appendix C: Questions Taken on Notice</w:t>
            </w:r>
            <w:r w:rsidR="00856119">
              <w:rPr>
                <w:webHidden/>
              </w:rPr>
              <w:tab/>
            </w:r>
            <w:r w:rsidR="00856119">
              <w:rPr>
                <w:webHidden/>
              </w:rPr>
              <w:fldChar w:fldCharType="begin"/>
            </w:r>
            <w:r w:rsidR="00856119">
              <w:rPr>
                <w:webHidden/>
              </w:rPr>
              <w:instrText xml:space="preserve"> PAGEREF _Toc167877304 \h </w:instrText>
            </w:r>
            <w:r w:rsidR="00856119">
              <w:rPr>
                <w:webHidden/>
              </w:rPr>
            </w:r>
            <w:r w:rsidR="00856119">
              <w:rPr>
                <w:webHidden/>
              </w:rPr>
              <w:fldChar w:fldCharType="separate"/>
            </w:r>
            <w:r w:rsidR="00256214">
              <w:rPr>
                <w:webHidden/>
              </w:rPr>
              <w:t>23</w:t>
            </w:r>
            <w:r w:rsidR="00856119">
              <w:rPr>
                <w:webHidden/>
              </w:rPr>
              <w:fldChar w:fldCharType="end"/>
            </w:r>
          </w:hyperlink>
        </w:p>
        <w:p w14:paraId="155CBEC8" w14:textId="38E7B469" w:rsidR="00856119" w:rsidRDefault="001A5D86">
          <w:pPr>
            <w:pStyle w:val="TOC2"/>
            <w:rPr>
              <w:rFonts w:eastAsiaTheme="minorEastAsia"/>
              <w:kern w:val="2"/>
              <w:lang w:eastAsia="en-AU"/>
              <w14:ligatures w14:val="standardContextual"/>
            </w:rPr>
          </w:pPr>
          <w:hyperlink w:anchor="_Toc167877305" w:history="1">
            <w:r w:rsidR="00856119" w:rsidRPr="00117465">
              <w:rPr>
                <w:rStyle w:val="Hyperlink"/>
              </w:rPr>
              <w:t>Questions Taken on Notice</w:t>
            </w:r>
            <w:r w:rsidR="00856119">
              <w:rPr>
                <w:webHidden/>
              </w:rPr>
              <w:tab/>
            </w:r>
            <w:r w:rsidR="00856119">
              <w:rPr>
                <w:webHidden/>
              </w:rPr>
              <w:fldChar w:fldCharType="begin"/>
            </w:r>
            <w:r w:rsidR="00856119">
              <w:rPr>
                <w:webHidden/>
              </w:rPr>
              <w:instrText xml:space="preserve"> PAGEREF _Toc167877305 \h </w:instrText>
            </w:r>
            <w:r w:rsidR="00856119">
              <w:rPr>
                <w:webHidden/>
              </w:rPr>
            </w:r>
            <w:r w:rsidR="00856119">
              <w:rPr>
                <w:webHidden/>
              </w:rPr>
              <w:fldChar w:fldCharType="separate"/>
            </w:r>
            <w:r w:rsidR="00256214">
              <w:rPr>
                <w:webHidden/>
              </w:rPr>
              <w:t>23</w:t>
            </w:r>
            <w:r w:rsidR="00856119">
              <w:rPr>
                <w:webHidden/>
              </w:rPr>
              <w:fldChar w:fldCharType="end"/>
            </w:r>
          </w:hyperlink>
        </w:p>
        <w:p w14:paraId="220FB5CE" w14:textId="3BE4F155"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306" w:history="1">
            <w:r w:rsidR="00856119" w:rsidRPr="00117465">
              <w:rPr>
                <w:rStyle w:val="Hyperlink"/>
              </w:rPr>
              <w:t>Appendix D: Gender distribution of witnesses</w:t>
            </w:r>
            <w:r w:rsidR="00856119">
              <w:rPr>
                <w:webHidden/>
              </w:rPr>
              <w:tab/>
            </w:r>
            <w:r w:rsidR="00856119">
              <w:rPr>
                <w:webHidden/>
              </w:rPr>
              <w:fldChar w:fldCharType="begin"/>
            </w:r>
            <w:r w:rsidR="00856119">
              <w:rPr>
                <w:webHidden/>
              </w:rPr>
              <w:instrText xml:space="preserve"> PAGEREF _Toc167877306 \h </w:instrText>
            </w:r>
            <w:r w:rsidR="00856119">
              <w:rPr>
                <w:webHidden/>
              </w:rPr>
            </w:r>
            <w:r w:rsidR="00856119">
              <w:rPr>
                <w:webHidden/>
              </w:rPr>
              <w:fldChar w:fldCharType="separate"/>
            </w:r>
            <w:r w:rsidR="00256214">
              <w:rPr>
                <w:webHidden/>
              </w:rPr>
              <w:t>24</w:t>
            </w:r>
            <w:r w:rsidR="00856119">
              <w:rPr>
                <w:webHidden/>
              </w:rPr>
              <w:fldChar w:fldCharType="end"/>
            </w:r>
          </w:hyperlink>
        </w:p>
        <w:p w14:paraId="1E1CDF38" w14:textId="4FBE6DB0" w:rsidR="008A6130" w:rsidRDefault="008A6130" w:rsidP="003C3CF9">
          <w:r>
            <w:rPr>
              <w:b/>
              <w:bCs/>
              <w:noProof/>
            </w:rPr>
            <w:fldChar w:fldCharType="end"/>
          </w:r>
        </w:p>
      </w:sdtContent>
    </w:sdt>
    <w:p w14:paraId="3D31C645" w14:textId="72766EAB" w:rsidR="009F5A83" w:rsidRDefault="009F5A83">
      <w:pPr>
        <w:spacing w:line="259" w:lineRule="auto"/>
        <w:rPr>
          <w:rFonts w:ascii="Montserrat" w:eastAsiaTheme="majorEastAsia" w:hAnsi="Montserrat" w:cstheme="majorBidi"/>
          <w:b/>
          <w:color w:val="1A234C"/>
          <w:w w:val="90"/>
          <w:kern w:val="2"/>
          <w:sz w:val="36"/>
          <w:szCs w:val="32"/>
        </w:rPr>
      </w:pPr>
      <w:bookmarkStart w:id="8" w:name="_Toc79133347"/>
      <w:bookmarkStart w:id="9" w:name="_Hlk79475490"/>
      <w:r>
        <w:br w:type="page"/>
      </w:r>
    </w:p>
    <w:p w14:paraId="1F9FD703" w14:textId="22058E20" w:rsidR="0031628A" w:rsidRDefault="0031628A" w:rsidP="0031628A">
      <w:pPr>
        <w:pStyle w:val="Heading1nonumber"/>
      </w:pPr>
      <w:bookmarkStart w:id="10" w:name="_Toc167877280"/>
      <w:r>
        <w:lastRenderedPageBreak/>
        <w:t>Acronyms</w:t>
      </w:r>
      <w:r w:rsidR="007F0956">
        <w:t xml:space="preserve"> &amp; Abbreviations</w:t>
      </w:r>
      <w:bookmarkEnd w:id="10"/>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A03098" w14:paraId="76251220"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F01DCC2" w14:textId="6F0F3C63" w:rsidR="00A03098" w:rsidRDefault="00A03098" w:rsidP="00A03098">
            <w:pPr>
              <w:pStyle w:val="Tablebody"/>
            </w:pPr>
            <w:r>
              <w:t>ACT</w:t>
            </w:r>
          </w:p>
        </w:tc>
        <w:tc>
          <w:tcPr>
            <w:tcW w:w="7183" w:type="dxa"/>
          </w:tcPr>
          <w:p w14:paraId="057F0D12" w14:textId="368CA64A" w:rsidR="00A03098" w:rsidRDefault="00A03098" w:rsidP="00A03098">
            <w:pPr>
              <w:pStyle w:val="Tablebody"/>
            </w:pPr>
            <w:r>
              <w:t xml:space="preserve">Australian Capital Territory </w:t>
            </w:r>
          </w:p>
        </w:tc>
      </w:tr>
      <w:tr w:rsidR="00A03098" w14:paraId="2E2DD38C"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0735445F" w14:textId="4CD43654" w:rsidR="00A03098" w:rsidRDefault="00A03098" w:rsidP="00A03098">
            <w:pPr>
              <w:pStyle w:val="Tablebody"/>
            </w:pPr>
            <w:r>
              <w:t>ACTCOSS</w:t>
            </w:r>
          </w:p>
        </w:tc>
        <w:tc>
          <w:tcPr>
            <w:tcW w:w="7183" w:type="dxa"/>
          </w:tcPr>
          <w:p w14:paraId="218CB5F9" w14:textId="04351F5E" w:rsidR="00A03098" w:rsidRDefault="00A03098" w:rsidP="00A03098">
            <w:pPr>
              <w:pStyle w:val="Tablebody"/>
            </w:pPr>
            <w:r>
              <w:t>ACT Council of Social Service</w:t>
            </w:r>
          </w:p>
        </w:tc>
      </w:tr>
      <w:tr w:rsidR="00A03098" w14:paraId="518D3B98" w14:textId="5E996E3F"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7D24BD9" w14:textId="6A3458C8" w:rsidR="00A03098" w:rsidRDefault="00A03098" w:rsidP="00A03098">
            <w:pPr>
              <w:pStyle w:val="Tablebody"/>
            </w:pPr>
            <w:r>
              <w:t>AFP</w:t>
            </w:r>
          </w:p>
        </w:tc>
        <w:tc>
          <w:tcPr>
            <w:tcW w:w="7183" w:type="dxa"/>
          </w:tcPr>
          <w:p w14:paraId="69B4A0E4" w14:textId="08271691" w:rsidR="00A03098" w:rsidRDefault="00A03098" w:rsidP="00A03098">
            <w:pPr>
              <w:pStyle w:val="Tablebody"/>
            </w:pPr>
            <w:r>
              <w:t>Australian Federal Police</w:t>
            </w:r>
          </w:p>
        </w:tc>
      </w:tr>
      <w:tr w:rsidR="00CB1C22" w14:paraId="2D9BAF07"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11EC56A" w14:textId="4ECA9481" w:rsidR="00CB1C22" w:rsidRDefault="00CB1C22" w:rsidP="00CB1C22">
            <w:pPr>
              <w:pStyle w:val="Tablebody"/>
            </w:pPr>
            <w:r>
              <w:t>The Committee</w:t>
            </w:r>
          </w:p>
        </w:tc>
        <w:tc>
          <w:tcPr>
            <w:tcW w:w="7183" w:type="dxa"/>
          </w:tcPr>
          <w:p w14:paraId="748857C2" w14:textId="4CAFE836" w:rsidR="00CB1C22" w:rsidRDefault="00CB1C22" w:rsidP="00CB1C22">
            <w:pPr>
              <w:pStyle w:val="Tablebody"/>
            </w:pPr>
            <w:r>
              <w:t>Standing Committee on Justice and Community Safety (JACS)</w:t>
            </w:r>
          </w:p>
        </w:tc>
      </w:tr>
      <w:tr w:rsidR="00CB1C22" w14:paraId="197D0774"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21D12C7" w14:textId="709BA52B" w:rsidR="00CB1C22" w:rsidRDefault="00CB1C22" w:rsidP="00CB1C22">
            <w:pPr>
              <w:pStyle w:val="Tablebody"/>
            </w:pPr>
            <w:r>
              <w:t>HRA</w:t>
            </w:r>
          </w:p>
        </w:tc>
        <w:tc>
          <w:tcPr>
            <w:tcW w:w="7183" w:type="dxa"/>
          </w:tcPr>
          <w:p w14:paraId="706623EC" w14:textId="1E1C4585" w:rsidR="00CB1C22" w:rsidRPr="00150F6F" w:rsidRDefault="00CB1C22" w:rsidP="00CB1C22">
            <w:pPr>
              <w:pStyle w:val="Tablebody"/>
              <w:rPr>
                <w:i/>
                <w:iCs/>
              </w:rPr>
            </w:pPr>
            <w:r w:rsidRPr="00150F6F">
              <w:rPr>
                <w:i/>
                <w:iCs/>
              </w:rPr>
              <w:t>Human Rights Act 2004</w:t>
            </w:r>
          </w:p>
        </w:tc>
      </w:tr>
      <w:tr w:rsidR="00CB1C22" w14:paraId="37461E1B"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7F2170D" w14:textId="3DA3C107" w:rsidR="00CB1C22" w:rsidRDefault="00CB1C22" w:rsidP="00CB1C22">
            <w:pPr>
              <w:pStyle w:val="Tablebody"/>
            </w:pPr>
            <w:r>
              <w:t>HRC</w:t>
            </w:r>
          </w:p>
        </w:tc>
        <w:tc>
          <w:tcPr>
            <w:tcW w:w="7183" w:type="dxa"/>
          </w:tcPr>
          <w:p w14:paraId="1D6B4516" w14:textId="4E310ED8" w:rsidR="00CB1C22" w:rsidRDefault="00CB1C22" w:rsidP="00CB1C22">
            <w:pPr>
              <w:pStyle w:val="Tablebody"/>
            </w:pPr>
            <w:r>
              <w:t>Human Rights Commission</w:t>
            </w:r>
          </w:p>
        </w:tc>
      </w:tr>
      <w:tr w:rsidR="00CB1C22" w14:paraId="59821FA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F9AA4D0" w14:textId="04E35652" w:rsidR="00CB1C22" w:rsidRDefault="00CB1C22" w:rsidP="00CB1C22">
            <w:pPr>
              <w:pStyle w:val="Tablebody"/>
            </w:pPr>
            <w:r>
              <w:t>MLA</w:t>
            </w:r>
          </w:p>
        </w:tc>
        <w:tc>
          <w:tcPr>
            <w:tcW w:w="7183" w:type="dxa"/>
          </w:tcPr>
          <w:p w14:paraId="0AB193DC" w14:textId="2073478E" w:rsidR="00CB1C22" w:rsidRDefault="00CB1C22" w:rsidP="00CB1C22">
            <w:pPr>
              <w:pStyle w:val="Tablebody"/>
            </w:pPr>
            <w:r>
              <w:t>Member of the Legislative Assembly</w:t>
            </w:r>
          </w:p>
        </w:tc>
      </w:tr>
      <w:tr w:rsidR="00CB1C22" w14:paraId="2DEE3BAF"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2DEFBCF" w14:textId="018CDC2B" w:rsidR="00CB1C22" w:rsidRDefault="00CB1C22" w:rsidP="00CB1C22">
            <w:pPr>
              <w:pStyle w:val="Tablebody"/>
            </w:pPr>
            <w:r>
              <w:t>NSW</w:t>
            </w:r>
          </w:p>
        </w:tc>
        <w:tc>
          <w:tcPr>
            <w:tcW w:w="7183" w:type="dxa"/>
          </w:tcPr>
          <w:p w14:paraId="0F6EEFB2" w14:textId="13E71F56" w:rsidR="00CB1C22" w:rsidRDefault="00CB1C22" w:rsidP="00CB1C22">
            <w:pPr>
              <w:pStyle w:val="Tablebody"/>
            </w:pPr>
            <w:r>
              <w:t>New South Wales</w:t>
            </w:r>
          </w:p>
        </w:tc>
      </w:tr>
      <w:tr w:rsidR="00CB1C22" w14:paraId="633D7CAA"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47188AA" w14:textId="24A9E52F" w:rsidR="00CB1C22" w:rsidRDefault="00CB1C22" w:rsidP="00CB1C22">
            <w:pPr>
              <w:pStyle w:val="Tablebody"/>
            </w:pPr>
            <w:r>
              <w:t>QON</w:t>
            </w:r>
          </w:p>
        </w:tc>
        <w:tc>
          <w:tcPr>
            <w:tcW w:w="7183" w:type="dxa"/>
          </w:tcPr>
          <w:p w14:paraId="4294D85F" w14:textId="24CA113B" w:rsidR="00CB1C22" w:rsidRDefault="00CB1C22" w:rsidP="00CB1C22">
            <w:pPr>
              <w:pStyle w:val="Tablebody"/>
            </w:pPr>
            <w:r>
              <w:t>Question on notice</w:t>
            </w:r>
          </w:p>
        </w:tc>
      </w:tr>
      <w:tr w:rsidR="00CB1C22" w14:paraId="498C803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C933DE" w14:textId="7703DBC2" w:rsidR="00CB1C22" w:rsidRDefault="00CB1C22" w:rsidP="00CB1C22">
            <w:pPr>
              <w:pStyle w:val="Tablebody"/>
            </w:pPr>
            <w:r>
              <w:t>QTON</w:t>
            </w:r>
          </w:p>
        </w:tc>
        <w:tc>
          <w:tcPr>
            <w:tcW w:w="7183" w:type="dxa"/>
          </w:tcPr>
          <w:p w14:paraId="17D7B6CC" w14:textId="6A12A96F" w:rsidR="00CB1C22" w:rsidRDefault="00CB1C22" w:rsidP="00CB1C22">
            <w:pPr>
              <w:pStyle w:val="Tablebody"/>
            </w:pPr>
            <w:r>
              <w:t>Question taken on notice</w:t>
            </w:r>
          </w:p>
        </w:tc>
      </w:tr>
      <w:tr w:rsidR="00CB1C22" w14:paraId="4604A7C5"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5C023C22" w14:textId="00400A06" w:rsidR="00CB1C22" w:rsidRDefault="00CB1C22" w:rsidP="00CB1C22">
            <w:pPr>
              <w:pStyle w:val="Tablebody"/>
            </w:pPr>
            <w:r w:rsidRPr="00F66D6E">
              <w:t>The Territory</w:t>
            </w:r>
          </w:p>
        </w:tc>
        <w:tc>
          <w:tcPr>
            <w:tcW w:w="7183" w:type="dxa"/>
          </w:tcPr>
          <w:p w14:paraId="5CC9D531" w14:textId="33CD2A93" w:rsidR="00CB1C22" w:rsidRDefault="00CB1C22" w:rsidP="00CB1C22">
            <w:pPr>
              <w:pStyle w:val="Tablebody"/>
            </w:pPr>
            <w:r>
              <w:t>The Australian Capital Territory</w:t>
            </w:r>
          </w:p>
        </w:tc>
      </w:tr>
      <w:tr w:rsidR="00CB1C22" w14:paraId="351E96F0"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1B65DA87" w14:textId="213A8E2C" w:rsidR="00CB1C22" w:rsidRDefault="00CB1C22" w:rsidP="00CB1C22">
            <w:pPr>
              <w:pStyle w:val="Tablebody"/>
            </w:pPr>
            <w:r>
              <w:t>VOCC</w:t>
            </w:r>
          </w:p>
        </w:tc>
        <w:tc>
          <w:tcPr>
            <w:tcW w:w="7183" w:type="dxa"/>
          </w:tcPr>
          <w:p w14:paraId="2D7D25C4" w14:textId="5E6D0367" w:rsidR="00CB1C22" w:rsidRDefault="00CB1C22" w:rsidP="00CB1C22">
            <w:pPr>
              <w:pStyle w:val="Tablebody"/>
            </w:pPr>
            <w:r>
              <w:t>Victims of Crimes Commissioner</w:t>
            </w:r>
          </w:p>
        </w:tc>
      </w:tr>
      <w:tr w:rsidR="00CB1C22" w14:paraId="405E44DC"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2CCC83B3" w14:textId="172862F5" w:rsidR="00CB1C22" w:rsidRDefault="00CB1C22" w:rsidP="00CB1C22">
            <w:pPr>
              <w:pStyle w:val="Tablebody"/>
            </w:pPr>
            <w:r>
              <w:t>VSACT</w:t>
            </w:r>
          </w:p>
        </w:tc>
        <w:tc>
          <w:tcPr>
            <w:tcW w:w="7183" w:type="dxa"/>
          </w:tcPr>
          <w:p w14:paraId="3CE5363B" w14:textId="036910FF" w:rsidR="00CB1C22" w:rsidRDefault="00CB1C22" w:rsidP="00CB1C22">
            <w:pPr>
              <w:pStyle w:val="Tablebody"/>
            </w:pPr>
            <w:r>
              <w:t>Victims Support ACT</w:t>
            </w:r>
          </w:p>
        </w:tc>
      </w:tr>
    </w:tbl>
    <w:p w14:paraId="517428D1" w14:textId="62804076" w:rsidR="00CB1C22" w:rsidRDefault="00CB1C22" w:rsidP="0031628A"/>
    <w:p w14:paraId="6D35C8B4" w14:textId="77777777" w:rsidR="00CB1C22" w:rsidRDefault="00CB1C22">
      <w:pPr>
        <w:spacing w:line="259" w:lineRule="auto"/>
      </w:pPr>
      <w:r>
        <w:br w:type="page"/>
      </w:r>
    </w:p>
    <w:p w14:paraId="4044F508" w14:textId="4400932F" w:rsidR="007A6EB9" w:rsidRDefault="008D72C9" w:rsidP="009F5A83">
      <w:pPr>
        <w:pStyle w:val="Heading1nonumber"/>
      </w:pPr>
      <w:bookmarkStart w:id="11" w:name="_Toc167877281"/>
      <w:r>
        <w:lastRenderedPageBreak/>
        <w:t>R</w:t>
      </w:r>
      <w:r w:rsidR="007A6EB9" w:rsidRPr="0006752F">
        <w:t>ecommendations</w:t>
      </w:r>
      <w:bookmarkEnd w:id="11"/>
    </w:p>
    <w:p w14:paraId="2740A3D7" w14:textId="21DEB694" w:rsidR="00856119" w:rsidRDefault="006A7A61">
      <w:pPr>
        <w:pStyle w:val="TOC1"/>
        <w:rPr>
          <w:rFonts w:asciiTheme="minorHAnsi" w:eastAsiaTheme="minorEastAsia" w:hAnsiTheme="minorHAnsi"/>
          <w:b w:val="0"/>
          <w:bCs w:val="0"/>
          <w:color w:val="auto"/>
          <w:w w:val="100"/>
          <w:kern w:val="2"/>
          <w:sz w:val="22"/>
          <w:lang w:eastAsia="en-AU"/>
          <w14:ligatures w14:val="standardContextual"/>
        </w:rPr>
      </w:pPr>
      <w:r>
        <w:fldChar w:fldCharType="begin"/>
      </w:r>
      <w:r>
        <w:instrText xml:space="preserve"> TOC \n \h \z \t "Recommendation heading,1,Recommendation body,2" </w:instrText>
      </w:r>
      <w:r>
        <w:fldChar w:fldCharType="separate"/>
      </w:r>
      <w:hyperlink w:anchor="_Toc167877263" w:history="1">
        <w:r w:rsidR="00856119" w:rsidRPr="00785E84">
          <w:rPr>
            <w:rStyle w:val="Hyperlink"/>
          </w:rPr>
          <w:t>Recommendation 1</w:t>
        </w:r>
      </w:hyperlink>
    </w:p>
    <w:p w14:paraId="75DA4006" w14:textId="771FC89E" w:rsidR="00856119" w:rsidRDefault="001A5D86">
      <w:pPr>
        <w:pStyle w:val="TOC2"/>
        <w:rPr>
          <w:rFonts w:eastAsiaTheme="minorEastAsia"/>
          <w:kern w:val="2"/>
          <w:lang w:eastAsia="en-AU"/>
          <w14:ligatures w14:val="standardContextual"/>
        </w:rPr>
      </w:pPr>
      <w:hyperlink w:anchor="_Toc167877264" w:history="1">
        <w:r w:rsidR="00856119" w:rsidRPr="00785E84">
          <w:rPr>
            <w:rStyle w:val="Hyperlink"/>
          </w:rPr>
          <w:t>The Committee recommends that the ACT Government urgently implement a Trauma Support Service in the ACT.</w:t>
        </w:r>
      </w:hyperlink>
    </w:p>
    <w:p w14:paraId="50D72CFA" w14:textId="1DC6DD75" w:rsidR="00856119" w:rsidRDefault="001A5D86">
      <w:pPr>
        <w:pStyle w:val="TOC1"/>
        <w:rPr>
          <w:rFonts w:asciiTheme="minorHAnsi" w:eastAsiaTheme="minorEastAsia" w:hAnsiTheme="minorHAnsi"/>
          <w:b w:val="0"/>
          <w:bCs w:val="0"/>
          <w:color w:val="auto"/>
          <w:w w:val="100"/>
          <w:kern w:val="2"/>
          <w:sz w:val="22"/>
          <w:lang w:eastAsia="en-AU"/>
          <w14:ligatures w14:val="standardContextual"/>
        </w:rPr>
      </w:pPr>
      <w:hyperlink w:anchor="_Toc167877265" w:history="1">
        <w:r w:rsidR="00856119" w:rsidRPr="00785E84">
          <w:rPr>
            <w:rStyle w:val="Hyperlink"/>
          </w:rPr>
          <w:t>Recommendation 2</w:t>
        </w:r>
      </w:hyperlink>
    </w:p>
    <w:p w14:paraId="69E543F7" w14:textId="07AC7DD1" w:rsidR="00856119" w:rsidRDefault="001A5D86">
      <w:pPr>
        <w:pStyle w:val="TOC2"/>
        <w:rPr>
          <w:rFonts w:eastAsiaTheme="minorEastAsia"/>
          <w:kern w:val="2"/>
          <w:lang w:eastAsia="en-AU"/>
          <w14:ligatures w14:val="standardContextual"/>
        </w:rPr>
      </w:pPr>
      <w:hyperlink w:anchor="_Toc167877266" w:history="1">
        <w:r w:rsidR="00856119" w:rsidRPr="00785E84">
          <w:rPr>
            <w:rStyle w:val="Hyperlink"/>
          </w:rPr>
          <w:t>The Committee recommends that the ACT Government clarifies the Ministerial responsibility for the provision of an immediate trauma support service in the ACT.</w:t>
        </w:r>
      </w:hyperlink>
    </w:p>
    <w:p w14:paraId="34234833" w14:textId="1B6D5012" w:rsidR="00B7541C" w:rsidRDefault="006A7A61" w:rsidP="00B7541C">
      <w:r>
        <w:fldChar w:fldCharType="end"/>
      </w:r>
    </w:p>
    <w:p w14:paraId="344C4F63" w14:textId="5C49D60C" w:rsidR="00B7541C" w:rsidRPr="00B7541C" w:rsidRDefault="00B7541C" w:rsidP="00B7541C">
      <w:pPr>
        <w:sectPr w:rsidR="00B7541C" w:rsidRPr="00B7541C" w:rsidSect="00784500">
          <w:type w:val="continuous"/>
          <w:pgSz w:w="11906" w:h="16838"/>
          <w:pgMar w:top="1440" w:right="1440" w:bottom="1440" w:left="1440" w:header="708" w:footer="708" w:gutter="0"/>
          <w:pgNumType w:fmt="lowerRoman" w:start="1"/>
          <w:cols w:space="708"/>
          <w:docGrid w:linePitch="360"/>
        </w:sectPr>
      </w:pPr>
    </w:p>
    <w:p w14:paraId="53852A67" w14:textId="7A8437A1" w:rsidR="0036775A" w:rsidRPr="006323F8" w:rsidRDefault="00A03098" w:rsidP="00A070D4">
      <w:pPr>
        <w:pStyle w:val="Heading1"/>
      </w:pPr>
      <w:bookmarkStart w:id="12" w:name="_Toc167877282"/>
      <w:bookmarkEnd w:id="8"/>
      <w:r>
        <w:lastRenderedPageBreak/>
        <w:t>Introduction</w:t>
      </w:r>
      <w:bookmarkEnd w:id="12"/>
    </w:p>
    <w:p w14:paraId="4C2DB698" w14:textId="45A86543" w:rsidR="00F64542" w:rsidRDefault="00A03098" w:rsidP="008B6875">
      <w:pPr>
        <w:pStyle w:val="Heading2"/>
      </w:pPr>
      <w:bookmarkStart w:id="13" w:name="_Toc167877283"/>
      <w:bookmarkStart w:id="14" w:name="_Hlk79571513"/>
      <w:r>
        <w:t>Conduct of the inquiry</w:t>
      </w:r>
      <w:bookmarkEnd w:id="13"/>
    </w:p>
    <w:p w14:paraId="774A3901" w14:textId="51A4F83D" w:rsidR="009B49A4" w:rsidRDefault="009B49A4" w:rsidP="009B49A4">
      <w:pPr>
        <w:pStyle w:val="ListNumber2"/>
      </w:pPr>
      <w:r>
        <w:t>On 18 October 2023, the Committee agreed to conduct a self-referred inquiry into immediate trauma support services in the ACT and issued a media release inviting the community to participate in the inquiry by making a submission.</w:t>
      </w:r>
      <w:r w:rsidR="00DA0F66">
        <w:rPr>
          <w:rStyle w:val="FootnoteReference"/>
        </w:rPr>
        <w:footnoteReference w:id="1"/>
      </w:r>
      <w:r>
        <w:t xml:space="preserve">  Invitations to make submissions to the inquiry were also emailed directly to stakeholders.</w:t>
      </w:r>
    </w:p>
    <w:p w14:paraId="7579D4F8" w14:textId="609A12EE" w:rsidR="009B49A4" w:rsidRPr="00B53E06" w:rsidRDefault="009B49A4" w:rsidP="009B49A4">
      <w:pPr>
        <w:pStyle w:val="ListNumber2"/>
      </w:pPr>
      <w:r>
        <w:t>The Committee received 1</w:t>
      </w:r>
      <w:r w:rsidR="005B2678">
        <w:t>2</w:t>
      </w:r>
      <w:r>
        <w:t xml:space="preserve"> submissions. These are listed in </w:t>
      </w:r>
      <w:r w:rsidRPr="009B49A4">
        <w:rPr>
          <w:b/>
          <w:bCs w:val="0"/>
        </w:rPr>
        <w:t>Appendix A</w:t>
      </w:r>
      <w:r w:rsidRPr="00B53E06">
        <w:t>.</w:t>
      </w:r>
    </w:p>
    <w:p w14:paraId="5DEC26CD" w14:textId="1DF1612B" w:rsidR="009B49A4" w:rsidRPr="009B49A4" w:rsidRDefault="009B49A4" w:rsidP="009B49A4">
      <w:pPr>
        <w:pStyle w:val="ListNumber2"/>
        <w:rPr>
          <w:color w:val="auto"/>
        </w:rPr>
      </w:pPr>
      <w:r>
        <w:t xml:space="preserve">The Committee held a public hearing on Tuesday, 26 March 2024. Witnesses who </w:t>
      </w:r>
      <w:r w:rsidRPr="009B49A4">
        <w:rPr>
          <w:color w:val="auto"/>
        </w:rPr>
        <w:t xml:space="preserve">appeared at the hearing are listed in </w:t>
      </w:r>
      <w:r w:rsidRPr="00B53E06">
        <w:rPr>
          <w:b/>
          <w:bCs w:val="0"/>
          <w:color w:val="auto"/>
        </w:rPr>
        <w:t>Appendix B</w:t>
      </w:r>
      <w:r w:rsidRPr="009B49A4">
        <w:rPr>
          <w:color w:val="auto"/>
        </w:rPr>
        <w:t xml:space="preserve">. </w:t>
      </w:r>
    </w:p>
    <w:p w14:paraId="4799784A" w14:textId="6FCCB443" w:rsidR="009B49A4" w:rsidRPr="009B49A4" w:rsidRDefault="009B49A4" w:rsidP="009B49A4">
      <w:pPr>
        <w:pStyle w:val="ListNumber2"/>
        <w:rPr>
          <w:color w:val="auto"/>
        </w:rPr>
      </w:pPr>
      <w:r w:rsidRPr="009B49A4">
        <w:rPr>
          <w:color w:val="auto"/>
        </w:rPr>
        <w:t xml:space="preserve">The Committee had </w:t>
      </w:r>
      <w:r w:rsidR="001F33C7">
        <w:rPr>
          <w:color w:val="auto"/>
        </w:rPr>
        <w:t>three</w:t>
      </w:r>
      <w:r w:rsidRPr="009B49A4">
        <w:rPr>
          <w:color w:val="auto"/>
        </w:rPr>
        <w:t xml:space="preserve"> Questions Taken on Notice from the public hearing. These are listed in </w:t>
      </w:r>
      <w:r w:rsidRPr="005B2678">
        <w:rPr>
          <w:b/>
          <w:bCs w:val="0"/>
          <w:color w:val="auto"/>
        </w:rPr>
        <w:t>Appendix C</w:t>
      </w:r>
      <w:r w:rsidRPr="009B49A4">
        <w:rPr>
          <w:color w:val="auto"/>
        </w:rPr>
        <w:t>.</w:t>
      </w:r>
    </w:p>
    <w:p w14:paraId="65A88559" w14:textId="77777777" w:rsidR="009B49A4" w:rsidRPr="009B49A4" w:rsidRDefault="009B49A4" w:rsidP="009B49A4">
      <w:pPr>
        <w:pStyle w:val="ListNumber2"/>
        <w:rPr>
          <w:color w:val="auto"/>
        </w:rPr>
      </w:pPr>
      <w:r w:rsidRPr="009B49A4">
        <w:rPr>
          <w:color w:val="auto"/>
        </w:rPr>
        <w:t xml:space="preserve">A breakdown of witnesses at the public hearing by gender identity is given in </w:t>
      </w:r>
      <w:r w:rsidRPr="00B53E06">
        <w:rPr>
          <w:b/>
          <w:bCs w:val="0"/>
          <w:color w:val="auto"/>
        </w:rPr>
        <w:t>Appendix D</w:t>
      </w:r>
      <w:r w:rsidRPr="009B49A4">
        <w:rPr>
          <w:color w:val="auto"/>
        </w:rPr>
        <w:t xml:space="preserve">. </w:t>
      </w:r>
    </w:p>
    <w:p w14:paraId="0D1098B4" w14:textId="77777777" w:rsidR="009B49A4" w:rsidRPr="007F472F" w:rsidRDefault="009B49A4" w:rsidP="009B49A4">
      <w:pPr>
        <w:pStyle w:val="ListNumber2"/>
        <w:rPr>
          <w:color w:val="auto"/>
        </w:rPr>
      </w:pPr>
      <w:r w:rsidRPr="007F472F">
        <w:rPr>
          <w:color w:val="auto"/>
        </w:rPr>
        <w:t>In this report, references to Committee Hansard are to the Proof Transcript of evidence. Page numbers may vary between proof and final official transcripts.</w:t>
      </w:r>
    </w:p>
    <w:p w14:paraId="66905FDE" w14:textId="49AF9414" w:rsidR="009B49A4" w:rsidRPr="009B49A4" w:rsidRDefault="009B49A4" w:rsidP="008B6875">
      <w:pPr>
        <w:pStyle w:val="Heading2"/>
      </w:pPr>
      <w:bookmarkStart w:id="15" w:name="_Toc167877284"/>
      <w:r w:rsidRPr="009B49A4">
        <w:t>Background to the Inquiry</w:t>
      </w:r>
      <w:bookmarkEnd w:id="15"/>
      <w:r w:rsidRPr="009B49A4">
        <w:t xml:space="preserve">  </w:t>
      </w:r>
    </w:p>
    <w:p w14:paraId="4F3D7E1D" w14:textId="747C2490" w:rsidR="009B49A4" w:rsidRPr="00F84C67" w:rsidRDefault="009B49A4" w:rsidP="00046535">
      <w:pPr>
        <w:pStyle w:val="ListNumber2"/>
        <w:rPr>
          <w:color w:val="auto"/>
        </w:rPr>
      </w:pPr>
      <w:r w:rsidRPr="00B53E06">
        <w:rPr>
          <w:color w:val="auto"/>
        </w:rPr>
        <w:t xml:space="preserve">In 2022, the Committee </w:t>
      </w:r>
      <w:r w:rsidR="005B2678">
        <w:rPr>
          <w:color w:val="auto"/>
        </w:rPr>
        <w:t>commenced</w:t>
      </w:r>
      <w:r w:rsidRPr="00B53E06">
        <w:rPr>
          <w:color w:val="auto"/>
        </w:rPr>
        <w:t xml:space="preserve"> an </w:t>
      </w:r>
      <w:r w:rsidR="00150F6F">
        <w:rPr>
          <w:color w:val="auto"/>
        </w:rPr>
        <w:t>i</w:t>
      </w:r>
      <w:r w:rsidRPr="00B53E06">
        <w:rPr>
          <w:color w:val="auto"/>
        </w:rPr>
        <w:t xml:space="preserve">nquiry into </w:t>
      </w:r>
      <w:r w:rsidR="00150F6F">
        <w:rPr>
          <w:color w:val="auto"/>
        </w:rPr>
        <w:t>d</w:t>
      </w:r>
      <w:r w:rsidRPr="00B53E06">
        <w:rPr>
          <w:color w:val="auto"/>
        </w:rPr>
        <w:t xml:space="preserve">angerous </w:t>
      </w:r>
      <w:r w:rsidR="00150F6F">
        <w:rPr>
          <w:color w:val="auto"/>
        </w:rPr>
        <w:t>d</w:t>
      </w:r>
      <w:r w:rsidRPr="00B53E06">
        <w:rPr>
          <w:color w:val="auto"/>
        </w:rPr>
        <w:t xml:space="preserve">riving. </w:t>
      </w:r>
      <w:r w:rsidRPr="00B53E06">
        <w:rPr>
          <w:color w:val="auto"/>
          <w:szCs w:val="22"/>
        </w:rPr>
        <w:t>The inquiry found that there was support available in the longer term through various government</w:t>
      </w:r>
      <w:r w:rsidR="001F33C7">
        <w:rPr>
          <w:color w:val="auto"/>
          <w:szCs w:val="22"/>
        </w:rPr>
        <w:t>-</w:t>
      </w:r>
      <w:r w:rsidRPr="00B53E06">
        <w:rPr>
          <w:color w:val="auto"/>
          <w:szCs w:val="22"/>
        </w:rPr>
        <w:t xml:space="preserve">funded and charitable counselling services, </w:t>
      </w:r>
      <w:r w:rsidR="001F33C7">
        <w:rPr>
          <w:color w:val="auto"/>
          <w:szCs w:val="22"/>
        </w:rPr>
        <w:t>but</w:t>
      </w:r>
      <w:r w:rsidR="001F33C7" w:rsidRPr="00B53E06">
        <w:rPr>
          <w:color w:val="auto"/>
          <w:szCs w:val="22"/>
        </w:rPr>
        <w:t xml:space="preserve"> </w:t>
      </w:r>
      <w:r w:rsidRPr="00B53E06">
        <w:rPr>
          <w:color w:val="auto"/>
          <w:szCs w:val="22"/>
        </w:rPr>
        <w:t xml:space="preserve">there was a gap in immediate trauma support at the scene of an </w:t>
      </w:r>
      <w:r w:rsidR="00150F6F">
        <w:rPr>
          <w:color w:val="auto"/>
          <w:szCs w:val="22"/>
        </w:rPr>
        <w:t>incident</w:t>
      </w:r>
      <w:r w:rsidR="00460D44" w:rsidRPr="00B53E06">
        <w:rPr>
          <w:color w:val="auto"/>
          <w:szCs w:val="22"/>
        </w:rPr>
        <w:t>.</w:t>
      </w:r>
      <w:r w:rsidRPr="009B49A4">
        <w:rPr>
          <w:rStyle w:val="FootnoteReference"/>
          <w:color w:val="auto"/>
          <w:szCs w:val="22"/>
        </w:rPr>
        <w:footnoteReference w:id="2"/>
      </w:r>
    </w:p>
    <w:p w14:paraId="0A2A56E8" w14:textId="35C1937B" w:rsidR="00E02D38" w:rsidRDefault="004B2359" w:rsidP="00046535">
      <w:pPr>
        <w:pStyle w:val="ListNumber2"/>
        <w:rPr>
          <w:color w:val="auto"/>
        </w:rPr>
      </w:pPr>
      <w:r>
        <w:rPr>
          <w:color w:val="auto"/>
        </w:rPr>
        <w:t>During that inquiry, t</w:t>
      </w:r>
      <w:r w:rsidR="00F84C67">
        <w:rPr>
          <w:color w:val="auto"/>
        </w:rPr>
        <w:t xml:space="preserve">he Committee received </w:t>
      </w:r>
      <w:r w:rsidR="00F05379">
        <w:rPr>
          <w:color w:val="auto"/>
        </w:rPr>
        <w:t xml:space="preserve">evidence </w:t>
      </w:r>
      <w:r w:rsidR="00F84C67">
        <w:rPr>
          <w:color w:val="auto"/>
        </w:rPr>
        <w:t>from victim-survivors of dangerous driving which</w:t>
      </w:r>
      <w:r w:rsidR="00E02D38">
        <w:rPr>
          <w:color w:val="auto"/>
        </w:rPr>
        <w:t xml:space="preserve"> demonstrated the need for an immediate trauma support service. </w:t>
      </w:r>
    </w:p>
    <w:p w14:paraId="4999F7BD" w14:textId="0818EE41" w:rsidR="00E02D38" w:rsidRDefault="00E02D38" w:rsidP="00046535">
      <w:pPr>
        <w:pStyle w:val="ListNumber2"/>
        <w:rPr>
          <w:color w:val="auto"/>
        </w:rPr>
      </w:pPr>
      <w:r>
        <w:rPr>
          <w:color w:val="auto"/>
        </w:rPr>
        <w:t xml:space="preserve">Ms Camille Jago, mother of Blake </w:t>
      </w:r>
      <w:proofErr w:type="spellStart"/>
      <w:r>
        <w:rPr>
          <w:color w:val="auto"/>
        </w:rPr>
        <w:t>Corney</w:t>
      </w:r>
      <w:proofErr w:type="spellEnd"/>
      <w:r>
        <w:rPr>
          <w:color w:val="auto"/>
        </w:rPr>
        <w:t xml:space="preserve"> who was killed </w:t>
      </w:r>
      <w:proofErr w:type="gramStart"/>
      <w:r>
        <w:rPr>
          <w:color w:val="auto"/>
        </w:rPr>
        <w:t>as a result of</w:t>
      </w:r>
      <w:proofErr w:type="gramEnd"/>
      <w:r>
        <w:rPr>
          <w:color w:val="auto"/>
        </w:rPr>
        <w:t xml:space="preserve"> dangerous driving, identified that while there was support in the longer term, having a trauma support person available at the scene would have made a significant difference.</w:t>
      </w:r>
      <w:r w:rsidRPr="00E02D38">
        <w:rPr>
          <w:rStyle w:val="FootnoteReference"/>
          <w:color w:val="auto"/>
        </w:rPr>
        <w:t xml:space="preserve"> </w:t>
      </w:r>
      <w:r>
        <w:rPr>
          <w:rStyle w:val="FootnoteReference"/>
          <w:color w:val="auto"/>
        </w:rPr>
        <w:footnoteReference w:id="3"/>
      </w:r>
      <w:r>
        <w:rPr>
          <w:color w:val="auto"/>
        </w:rPr>
        <w:t xml:space="preserve"> </w:t>
      </w:r>
    </w:p>
    <w:p w14:paraId="3D13C2A1" w14:textId="31339B3D" w:rsidR="00E02D38" w:rsidRDefault="00E02D38" w:rsidP="00D839CA">
      <w:pPr>
        <w:pStyle w:val="ListNumber2"/>
      </w:pPr>
      <w:r>
        <w:t xml:space="preserve">Similarly, Mr Tom </w:t>
      </w:r>
      <w:proofErr w:type="spellStart"/>
      <w:r>
        <w:t>McLuckie</w:t>
      </w:r>
      <w:proofErr w:type="spellEnd"/>
      <w:r>
        <w:t>, whose son Ma</w:t>
      </w:r>
      <w:r w:rsidR="00CF3725">
        <w:t>t</w:t>
      </w:r>
      <w:r>
        <w:t xml:space="preserve">thew </w:t>
      </w:r>
      <w:proofErr w:type="spellStart"/>
      <w:r>
        <w:t>McLuckie</w:t>
      </w:r>
      <w:proofErr w:type="spellEnd"/>
      <w:r>
        <w:t xml:space="preserve"> was killed </w:t>
      </w:r>
      <w:proofErr w:type="gramStart"/>
      <w:r>
        <w:t>as a result of</w:t>
      </w:r>
      <w:proofErr w:type="gramEnd"/>
      <w:r>
        <w:t xml:space="preserve"> dangerous driving, told the Committee that </w:t>
      </w:r>
      <w:r w:rsidR="00A63216">
        <w:t xml:space="preserve">having sufficient </w:t>
      </w:r>
      <w:r>
        <w:t xml:space="preserve">support in the early stages of being informed of a loved one’s death </w:t>
      </w:r>
      <w:r w:rsidR="001F6E44">
        <w:t>is</w:t>
      </w:r>
      <w:r w:rsidR="00A63216">
        <w:t xml:space="preserve"> </w:t>
      </w:r>
      <w:r>
        <w:t>crucial. He shared the challenges he experienced accessing support and information, informing the Committee that ‘a</w:t>
      </w:r>
      <w:r w:rsidRPr="00E02D38">
        <w:t>fter the police left the house, there really was no support</w:t>
      </w:r>
      <w:r>
        <w:t>’.</w:t>
      </w:r>
      <w:r>
        <w:rPr>
          <w:rStyle w:val="FootnoteReference"/>
        </w:rPr>
        <w:footnoteReference w:id="4"/>
      </w:r>
    </w:p>
    <w:p w14:paraId="319EDD5E" w14:textId="6CDE4BF8" w:rsidR="00F84C67" w:rsidRPr="00B53E06" w:rsidRDefault="00E02D38" w:rsidP="00046535">
      <w:pPr>
        <w:pStyle w:val="ListNumber2"/>
        <w:rPr>
          <w:color w:val="auto"/>
        </w:rPr>
      </w:pPr>
      <w:r>
        <w:rPr>
          <w:color w:val="auto"/>
        </w:rPr>
        <w:t xml:space="preserve">The evidence provided during the </w:t>
      </w:r>
      <w:r w:rsidR="00294D89" w:rsidRPr="00A63216">
        <w:rPr>
          <w:i/>
          <w:iCs/>
          <w:color w:val="auto"/>
        </w:rPr>
        <w:t>I</w:t>
      </w:r>
      <w:r w:rsidRPr="00A63216">
        <w:rPr>
          <w:i/>
          <w:iCs/>
          <w:color w:val="auto"/>
        </w:rPr>
        <w:t>nquiry into dangerous driving</w:t>
      </w:r>
      <w:r w:rsidR="00F84C67">
        <w:rPr>
          <w:color w:val="auto"/>
        </w:rPr>
        <w:t xml:space="preserve"> </w:t>
      </w:r>
      <w:r w:rsidR="00462E8B">
        <w:rPr>
          <w:color w:val="auto"/>
        </w:rPr>
        <w:t>led</w:t>
      </w:r>
      <w:r w:rsidR="008B6875">
        <w:rPr>
          <w:color w:val="auto"/>
        </w:rPr>
        <w:t xml:space="preserve"> to the Committee making a recommendation</w:t>
      </w:r>
      <w:r w:rsidR="00F84C67">
        <w:rPr>
          <w:color w:val="auto"/>
        </w:rPr>
        <w:t xml:space="preserve"> for an immediate onsite trauma support service</w:t>
      </w:r>
      <w:r w:rsidR="008B6875">
        <w:rPr>
          <w:color w:val="auto"/>
        </w:rPr>
        <w:t>:</w:t>
      </w:r>
    </w:p>
    <w:p w14:paraId="4D137FF2" w14:textId="77777777" w:rsidR="00B53E06" w:rsidRPr="009B49A4" w:rsidRDefault="00B53E06" w:rsidP="00B53E06">
      <w:pPr>
        <w:pStyle w:val="Quote"/>
      </w:pPr>
      <w:r w:rsidRPr="009B49A4">
        <w:rPr>
          <w:b/>
        </w:rPr>
        <w:lastRenderedPageBreak/>
        <w:t>Recommendation 22</w:t>
      </w:r>
      <w:r w:rsidRPr="009B49A4">
        <w:t>: The Committee recommends that the ACT Government urgently fund a trauma service that is available at the scene of an accident and a 24-hour hotline to help victims and their families.</w:t>
      </w:r>
      <w:r>
        <w:rPr>
          <w:rStyle w:val="FootnoteReference"/>
        </w:rPr>
        <w:footnoteReference w:id="5"/>
      </w:r>
    </w:p>
    <w:p w14:paraId="051C10BB" w14:textId="175072C9" w:rsidR="009B49A4" w:rsidRPr="009B49A4" w:rsidRDefault="009B49A4" w:rsidP="009B49A4">
      <w:pPr>
        <w:pStyle w:val="ListNumber2"/>
        <w:rPr>
          <w:color w:val="auto"/>
        </w:rPr>
      </w:pPr>
      <w:r w:rsidRPr="009B49A4">
        <w:rPr>
          <w:color w:val="auto"/>
        </w:rPr>
        <w:t xml:space="preserve">In response to the </w:t>
      </w:r>
      <w:r w:rsidR="00294D89" w:rsidRPr="00A63216">
        <w:rPr>
          <w:i/>
          <w:iCs/>
          <w:color w:val="auto"/>
        </w:rPr>
        <w:t>I</w:t>
      </w:r>
      <w:r w:rsidRPr="00A63216">
        <w:rPr>
          <w:i/>
          <w:iCs/>
          <w:color w:val="auto"/>
        </w:rPr>
        <w:t xml:space="preserve">nquiry into </w:t>
      </w:r>
      <w:r w:rsidR="00150F6F" w:rsidRPr="00A63216">
        <w:rPr>
          <w:i/>
          <w:iCs/>
          <w:color w:val="auto"/>
        </w:rPr>
        <w:t>d</w:t>
      </w:r>
      <w:r w:rsidRPr="00A63216">
        <w:rPr>
          <w:i/>
          <w:iCs/>
          <w:color w:val="auto"/>
        </w:rPr>
        <w:t xml:space="preserve">angerous </w:t>
      </w:r>
      <w:r w:rsidR="00150F6F" w:rsidRPr="00A63216">
        <w:rPr>
          <w:i/>
          <w:iCs/>
          <w:color w:val="auto"/>
        </w:rPr>
        <w:t>d</w:t>
      </w:r>
      <w:r w:rsidRPr="00A63216">
        <w:rPr>
          <w:i/>
          <w:iCs/>
          <w:color w:val="auto"/>
        </w:rPr>
        <w:t>riving</w:t>
      </w:r>
      <w:r w:rsidRPr="009B49A4">
        <w:rPr>
          <w:color w:val="auto"/>
        </w:rPr>
        <w:t xml:space="preserve"> report, the ACT Government ‘noted’ </w:t>
      </w:r>
      <w:r w:rsidR="00E476A3">
        <w:rPr>
          <w:color w:val="auto"/>
        </w:rPr>
        <w:t>r</w:t>
      </w:r>
      <w:r w:rsidRPr="009B49A4">
        <w:rPr>
          <w:color w:val="auto"/>
        </w:rPr>
        <w:t xml:space="preserve">ecommendation 22. </w:t>
      </w:r>
      <w:r w:rsidR="001F6E44">
        <w:rPr>
          <w:color w:val="auto"/>
        </w:rPr>
        <w:t>The response</w:t>
      </w:r>
      <w:r w:rsidRPr="009B49A4">
        <w:rPr>
          <w:color w:val="auto"/>
        </w:rPr>
        <w:t xml:space="preserve"> concurred that the period following a road accident is extremely traumatic for victims and their families and recognised that the Committee found a gap in the availability of immediate support services at the time of the accident</w:t>
      </w:r>
      <w:r w:rsidR="00460D44">
        <w:rPr>
          <w:color w:val="auto"/>
        </w:rPr>
        <w:t>.</w:t>
      </w:r>
      <w:r w:rsidRPr="009B49A4">
        <w:rPr>
          <w:rStyle w:val="FootnoteReference"/>
          <w:color w:val="auto"/>
        </w:rPr>
        <w:footnoteReference w:id="6"/>
      </w:r>
      <w:r w:rsidRPr="009B49A4">
        <w:rPr>
          <w:color w:val="auto"/>
        </w:rPr>
        <w:t xml:space="preserve"> </w:t>
      </w:r>
    </w:p>
    <w:p w14:paraId="643628EB" w14:textId="4DF2112B" w:rsidR="00150F6F" w:rsidRPr="00905DCA" w:rsidRDefault="001F6E44" w:rsidP="002400B7">
      <w:pPr>
        <w:pStyle w:val="ListNumber2"/>
        <w:rPr>
          <w:color w:val="auto"/>
        </w:rPr>
      </w:pPr>
      <w:r>
        <w:rPr>
          <w:color w:val="auto"/>
        </w:rPr>
        <w:t>T</w:t>
      </w:r>
      <w:r w:rsidR="009B49A4" w:rsidRPr="00905DCA">
        <w:rPr>
          <w:color w:val="auto"/>
        </w:rPr>
        <w:t xml:space="preserve">he Government </w:t>
      </w:r>
      <w:r>
        <w:rPr>
          <w:color w:val="auto"/>
        </w:rPr>
        <w:t xml:space="preserve">response </w:t>
      </w:r>
      <w:r w:rsidR="009B49A4" w:rsidRPr="00905DCA">
        <w:rPr>
          <w:color w:val="auto"/>
        </w:rPr>
        <w:t xml:space="preserve">reiterated </w:t>
      </w:r>
      <w:r w:rsidR="00294D89">
        <w:rPr>
          <w:color w:val="auto"/>
        </w:rPr>
        <w:t>a</w:t>
      </w:r>
      <w:r w:rsidR="00294D89" w:rsidRPr="00905DCA">
        <w:rPr>
          <w:color w:val="auto"/>
        </w:rPr>
        <w:t xml:space="preserve"> </w:t>
      </w:r>
      <w:r w:rsidR="009B49A4" w:rsidRPr="00905DCA">
        <w:rPr>
          <w:color w:val="auto"/>
        </w:rPr>
        <w:t>commitment to amending</w:t>
      </w:r>
      <w:r w:rsidR="00150F6F" w:rsidRPr="00905DCA">
        <w:rPr>
          <w:color w:val="auto"/>
        </w:rPr>
        <w:t xml:space="preserve"> </w:t>
      </w:r>
      <w:r w:rsidR="009B49A4" w:rsidRPr="00905DCA">
        <w:rPr>
          <w:color w:val="auto"/>
        </w:rPr>
        <w:t xml:space="preserve">Regulation 24 of the </w:t>
      </w:r>
      <w:r w:rsidR="009B49A4" w:rsidRPr="00A63216">
        <w:rPr>
          <w:i/>
          <w:iCs/>
          <w:color w:val="auto"/>
        </w:rPr>
        <w:t>Victims of Crime Regulation 2000</w:t>
      </w:r>
      <w:r w:rsidR="009B49A4" w:rsidRPr="00905DCA">
        <w:rPr>
          <w:color w:val="auto"/>
        </w:rPr>
        <w:t xml:space="preserve"> to ensure that individuals who suffer harm </w:t>
      </w:r>
      <w:proofErr w:type="gramStart"/>
      <w:r w:rsidR="009B49A4" w:rsidRPr="00905DCA">
        <w:rPr>
          <w:color w:val="auto"/>
        </w:rPr>
        <w:t>as a result of</w:t>
      </w:r>
      <w:proofErr w:type="gramEnd"/>
      <w:r w:rsidR="009B49A4" w:rsidRPr="00905DCA">
        <w:rPr>
          <w:color w:val="auto"/>
        </w:rPr>
        <w:t xml:space="preserve"> the death of a family member caused by a driving offence are eligible for assistance under the Victim Support Scheme in the ACT.</w:t>
      </w:r>
      <w:r w:rsidR="00D57279">
        <w:rPr>
          <w:rStyle w:val="FootnoteReference"/>
          <w:color w:val="auto"/>
        </w:rPr>
        <w:footnoteReference w:id="7"/>
      </w:r>
      <w:r w:rsidR="009B49A4" w:rsidRPr="00905DCA">
        <w:rPr>
          <w:color w:val="auto"/>
        </w:rPr>
        <w:t xml:space="preserve"> </w:t>
      </w:r>
      <w:r w:rsidR="00150F6F" w:rsidRPr="00905DCA">
        <w:rPr>
          <w:color w:val="auto"/>
        </w:rPr>
        <w:t>At the time of writing this report, the</w:t>
      </w:r>
      <w:r w:rsidR="00D57279" w:rsidRPr="00905DCA">
        <w:rPr>
          <w:color w:val="auto"/>
        </w:rPr>
        <w:t xml:space="preserve"> Committee </w:t>
      </w:r>
      <w:r w:rsidR="008B6875">
        <w:rPr>
          <w:color w:val="auto"/>
        </w:rPr>
        <w:t>notes</w:t>
      </w:r>
      <w:r w:rsidR="00D57279" w:rsidRPr="00905DCA">
        <w:rPr>
          <w:color w:val="auto"/>
        </w:rPr>
        <w:t xml:space="preserve"> that </w:t>
      </w:r>
      <w:r w:rsidR="00294D89">
        <w:rPr>
          <w:color w:val="auto"/>
        </w:rPr>
        <w:t>Regulation</w:t>
      </w:r>
      <w:r w:rsidR="00294D89" w:rsidRPr="00905DCA">
        <w:rPr>
          <w:color w:val="auto"/>
        </w:rPr>
        <w:t xml:space="preserve"> </w:t>
      </w:r>
      <w:r w:rsidR="00150F6F" w:rsidRPr="00905DCA">
        <w:rPr>
          <w:color w:val="auto"/>
        </w:rPr>
        <w:t>24 was</w:t>
      </w:r>
      <w:r w:rsidR="00294D89">
        <w:rPr>
          <w:color w:val="auto"/>
        </w:rPr>
        <w:t xml:space="preserve"> </w:t>
      </w:r>
      <w:r w:rsidR="00150F6F" w:rsidRPr="00905DCA">
        <w:rPr>
          <w:color w:val="auto"/>
        </w:rPr>
        <w:t>amended on 31 May 2023</w:t>
      </w:r>
      <w:r w:rsidR="00D57279" w:rsidRPr="00905DCA">
        <w:rPr>
          <w:color w:val="auto"/>
        </w:rPr>
        <w:t>.</w:t>
      </w:r>
      <w:r w:rsidR="00D57279">
        <w:rPr>
          <w:rStyle w:val="FootnoteReference"/>
          <w:color w:val="auto"/>
        </w:rPr>
        <w:footnoteReference w:id="8"/>
      </w:r>
      <w:r w:rsidR="00D57279" w:rsidRPr="00905DCA">
        <w:rPr>
          <w:color w:val="auto"/>
        </w:rPr>
        <w:t xml:space="preserve"> </w:t>
      </w:r>
    </w:p>
    <w:p w14:paraId="2E2DDEB7" w14:textId="799878F4" w:rsidR="009B49A4" w:rsidRDefault="005E0EB8" w:rsidP="009B49A4">
      <w:pPr>
        <w:pStyle w:val="ListNumber2"/>
        <w:rPr>
          <w:color w:val="auto"/>
        </w:rPr>
      </w:pPr>
      <w:r>
        <w:rPr>
          <w:color w:val="auto"/>
        </w:rPr>
        <w:t>The ACT Government</w:t>
      </w:r>
      <w:r w:rsidR="009B49A4" w:rsidRPr="009B49A4">
        <w:rPr>
          <w:color w:val="auto"/>
        </w:rPr>
        <w:t xml:space="preserve"> also stated that additional funding </w:t>
      </w:r>
      <w:r w:rsidR="00294D89">
        <w:rPr>
          <w:color w:val="auto"/>
        </w:rPr>
        <w:t>had been</w:t>
      </w:r>
      <w:r w:rsidR="00294D89" w:rsidRPr="009B49A4">
        <w:rPr>
          <w:color w:val="auto"/>
        </w:rPr>
        <w:t xml:space="preserve"> </w:t>
      </w:r>
      <w:r w:rsidR="009B49A4" w:rsidRPr="009B49A4">
        <w:rPr>
          <w:color w:val="auto"/>
        </w:rPr>
        <w:t>provided to Victim Support ACT (VSACT) to provide counselling to family members of those killed in a motor vehicle accident involving a driving offence.</w:t>
      </w:r>
      <w:r w:rsidR="009B49A4" w:rsidRPr="009B49A4">
        <w:rPr>
          <w:rStyle w:val="FootnoteReference"/>
          <w:color w:val="auto"/>
        </w:rPr>
        <w:footnoteReference w:id="9"/>
      </w:r>
      <w:r w:rsidR="00905DCA">
        <w:rPr>
          <w:color w:val="auto"/>
        </w:rPr>
        <w:t xml:space="preserve"> </w:t>
      </w:r>
      <w:r w:rsidR="00EE3FD8">
        <w:rPr>
          <w:color w:val="auto"/>
        </w:rPr>
        <w:t xml:space="preserve">Ms </w:t>
      </w:r>
      <w:r w:rsidR="00905DCA">
        <w:rPr>
          <w:color w:val="auto"/>
        </w:rPr>
        <w:t>Heidi Yates, the Victims of Crimes Commissioner</w:t>
      </w:r>
      <w:r w:rsidR="00294D89">
        <w:rPr>
          <w:color w:val="auto"/>
        </w:rPr>
        <w:t>,</w:t>
      </w:r>
      <w:r w:rsidR="00905DCA">
        <w:rPr>
          <w:color w:val="auto"/>
        </w:rPr>
        <w:t xml:space="preserve"> confirmed this during the public hearing</w:t>
      </w:r>
      <w:r w:rsidR="00294D89">
        <w:rPr>
          <w:color w:val="auto"/>
        </w:rPr>
        <w:t xml:space="preserve"> on 26 March 2024</w:t>
      </w:r>
      <w:r w:rsidR="00905DCA">
        <w:rPr>
          <w:color w:val="auto"/>
        </w:rPr>
        <w:t xml:space="preserve"> and advised that, along with the change to the Regulation, it had made </w:t>
      </w:r>
      <w:r w:rsidR="00294D89">
        <w:rPr>
          <w:color w:val="auto"/>
        </w:rPr>
        <w:t>‘</w:t>
      </w:r>
      <w:r w:rsidR="00905DCA">
        <w:rPr>
          <w:color w:val="auto"/>
        </w:rPr>
        <w:t>a huge difference</w:t>
      </w:r>
      <w:r w:rsidR="00294D89">
        <w:rPr>
          <w:color w:val="auto"/>
        </w:rPr>
        <w:t>’</w:t>
      </w:r>
      <w:r w:rsidR="00905DCA">
        <w:rPr>
          <w:color w:val="auto"/>
        </w:rPr>
        <w:t xml:space="preserve"> to the individuals who </w:t>
      </w:r>
      <w:r w:rsidR="00294D89">
        <w:rPr>
          <w:color w:val="auto"/>
        </w:rPr>
        <w:t xml:space="preserve">had </w:t>
      </w:r>
      <w:r w:rsidR="00905DCA">
        <w:rPr>
          <w:color w:val="auto"/>
        </w:rPr>
        <w:t>chosen to access this support.</w:t>
      </w:r>
      <w:r w:rsidR="00905DCA">
        <w:rPr>
          <w:rStyle w:val="FootnoteReference"/>
          <w:color w:val="auto"/>
        </w:rPr>
        <w:footnoteReference w:id="10"/>
      </w:r>
    </w:p>
    <w:p w14:paraId="30C5E760" w14:textId="05A7D7B7" w:rsidR="009B49A4" w:rsidRPr="009B49A4" w:rsidRDefault="009B49A4" w:rsidP="009B49A4">
      <w:pPr>
        <w:pStyle w:val="ListNumber2"/>
        <w:spacing w:after="60"/>
        <w:rPr>
          <w:color w:val="auto"/>
        </w:rPr>
      </w:pPr>
      <w:r w:rsidRPr="009B49A4">
        <w:rPr>
          <w:color w:val="auto"/>
        </w:rPr>
        <w:t xml:space="preserve">The </w:t>
      </w:r>
      <w:r w:rsidR="00294D89">
        <w:rPr>
          <w:color w:val="auto"/>
        </w:rPr>
        <w:t xml:space="preserve">ACT </w:t>
      </w:r>
      <w:r w:rsidRPr="009B49A4">
        <w:rPr>
          <w:color w:val="auto"/>
        </w:rPr>
        <w:t xml:space="preserve">Government response </w:t>
      </w:r>
      <w:r w:rsidR="00294D89">
        <w:rPr>
          <w:color w:val="auto"/>
        </w:rPr>
        <w:t xml:space="preserve">to the </w:t>
      </w:r>
      <w:r w:rsidR="00294D89" w:rsidRPr="00A63216">
        <w:rPr>
          <w:i/>
          <w:iCs/>
          <w:color w:val="auto"/>
        </w:rPr>
        <w:t>Inquiry into dangerous driving</w:t>
      </w:r>
      <w:r w:rsidR="00294D89">
        <w:rPr>
          <w:color w:val="auto"/>
        </w:rPr>
        <w:t xml:space="preserve"> observed that</w:t>
      </w:r>
      <w:r w:rsidR="00294D89" w:rsidRPr="009B49A4">
        <w:rPr>
          <w:color w:val="auto"/>
        </w:rPr>
        <w:t xml:space="preserve"> </w:t>
      </w:r>
      <w:r w:rsidRPr="009B49A4">
        <w:rPr>
          <w:color w:val="auto"/>
        </w:rPr>
        <w:t xml:space="preserve">support services </w:t>
      </w:r>
      <w:r w:rsidR="00294D89">
        <w:rPr>
          <w:color w:val="auto"/>
        </w:rPr>
        <w:t>were</w:t>
      </w:r>
      <w:r w:rsidR="00294D89" w:rsidRPr="009B49A4">
        <w:rPr>
          <w:color w:val="auto"/>
        </w:rPr>
        <w:t xml:space="preserve"> </w:t>
      </w:r>
      <w:r w:rsidRPr="009B49A4">
        <w:rPr>
          <w:color w:val="auto"/>
        </w:rPr>
        <w:t xml:space="preserve">already in place in the ACT, including: </w:t>
      </w:r>
    </w:p>
    <w:p w14:paraId="334A1FFF" w14:textId="1D7BFCDE" w:rsidR="009B49A4" w:rsidRPr="009B49A4" w:rsidRDefault="009B49A4" w:rsidP="009B49A4">
      <w:pPr>
        <w:pStyle w:val="ListNumber3"/>
        <w:spacing w:before="60" w:after="60"/>
        <w:rPr>
          <w:color w:val="auto"/>
        </w:rPr>
      </w:pPr>
      <w:r w:rsidRPr="00D27C03">
        <w:rPr>
          <w:b/>
          <w:bCs w:val="0"/>
          <w:color w:val="auto"/>
        </w:rPr>
        <w:t>Coronial Counselling</w:t>
      </w:r>
      <w:r w:rsidR="00D27C03">
        <w:rPr>
          <w:color w:val="auto"/>
        </w:rPr>
        <w:t xml:space="preserve"> </w:t>
      </w:r>
      <w:r w:rsidR="00294D89">
        <w:rPr>
          <w:color w:val="auto"/>
        </w:rPr>
        <w:t xml:space="preserve">which </w:t>
      </w:r>
      <w:r w:rsidRPr="009B49A4">
        <w:rPr>
          <w:color w:val="auto"/>
        </w:rPr>
        <w:t>provides free counselling to those bereaved following a death under investigation by the ACT Coroners Court</w:t>
      </w:r>
      <w:r w:rsidR="00294D89">
        <w:rPr>
          <w:color w:val="auto"/>
        </w:rPr>
        <w:t>;</w:t>
      </w:r>
    </w:p>
    <w:p w14:paraId="3DBA5679" w14:textId="438256C8" w:rsidR="009B49A4" w:rsidRPr="009B49A4" w:rsidRDefault="009B49A4" w:rsidP="009B49A4">
      <w:pPr>
        <w:pStyle w:val="ListNumber3"/>
        <w:spacing w:before="60" w:after="60"/>
        <w:rPr>
          <w:color w:val="auto"/>
        </w:rPr>
      </w:pPr>
      <w:r w:rsidRPr="009B49A4">
        <w:rPr>
          <w:b/>
          <w:bCs w:val="0"/>
          <w:color w:val="auto"/>
        </w:rPr>
        <w:t>Access Mental Health</w:t>
      </w:r>
      <w:r w:rsidRPr="009B49A4">
        <w:rPr>
          <w:color w:val="auto"/>
        </w:rPr>
        <w:t xml:space="preserve"> </w:t>
      </w:r>
      <w:r w:rsidR="00294D89">
        <w:rPr>
          <w:color w:val="auto"/>
        </w:rPr>
        <w:t xml:space="preserve">which </w:t>
      </w:r>
      <w:r w:rsidR="00D27C03">
        <w:rPr>
          <w:color w:val="auto"/>
        </w:rPr>
        <w:t>operates</w:t>
      </w:r>
      <w:r w:rsidRPr="009B49A4">
        <w:rPr>
          <w:color w:val="auto"/>
        </w:rPr>
        <w:t xml:space="preserve"> a </w:t>
      </w:r>
      <w:r w:rsidR="00A63216">
        <w:rPr>
          <w:color w:val="auto"/>
        </w:rPr>
        <w:t>24-hour</w:t>
      </w:r>
      <w:r w:rsidRPr="009B49A4">
        <w:rPr>
          <w:color w:val="auto"/>
        </w:rPr>
        <w:t xml:space="preserve"> </w:t>
      </w:r>
      <w:r w:rsidR="00D27C03">
        <w:rPr>
          <w:color w:val="auto"/>
        </w:rPr>
        <w:t>telephone counselling and referral service</w:t>
      </w:r>
      <w:r w:rsidR="00294D89">
        <w:rPr>
          <w:color w:val="auto"/>
        </w:rPr>
        <w:t>;</w:t>
      </w:r>
    </w:p>
    <w:p w14:paraId="30943BD2" w14:textId="1763BD05" w:rsidR="009B49A4" w:rsidRPr="009B49A4" w:rsidRDefault="009B49A4" w:rsidP="009B49A4">
      <w:pPr>
        <w:pStyle w:val="ListNumber3"/>
        <w:spacing w:before="60" w:after="60"/>
        <w:rPr>
          <w:color w:val="auto"/>
        </w:rPr>
      </w:pPr>
      <w:r w:rsidRPr="009B49A4">
        <w:rPr>
          <w:b/>
          <w:bCs w:val="0"/>
          <w:color w:val="auto"/>
        </w:rPr>
        <w:t>Lifeline</w:t>
      </w:r>
      <w:r w:rsidR="00294D89">
        <w:rPr>
          <w:color w:val="auto"/>
        </w:rPr>
        <w:t>,</w:t>
      </w:r>
      <w:r w:rsidRPr="009B49A4">
        <w:rPr>
          <w:color w:val="auto"/>
        </w:rPr>
        <w:t xml:space="preserve"> a charitable organisation </w:t>
      </w:r>
      <w:r w:rsidR="00D27C03">
        <w:rPr>
          <w:color w:val="auto"/>
        </w:rPr>
        <w:t xml:space="preserve">providing </w:t>
      </w:r>
      <w:r w:rsidRPr="009B49A4">
        <w:rPr>
          <w:color w:val="auto"/>
        </w:rPr>
        <w:t>24-hour crisis support to Australians via a phone line</w:t>
      </w:r>
      <w:r w:rsidR="00294D89">
        <w:rPr>
          <w:color w:val="auto"/>
        </w:rPr>
        <w:t>;</w:t>
      </w:r>
      <w:r w:rsidRPr="009B49A4">
        <w:rPr>
          <w:color w:val="auto"/>
        </w:rPr>
        <w:t xml:space="preserve"> </w:t>
      </w:r>
      <w:r w:rsidR="00294D89">
        <w:rPr>
          <w:color w:val="auto"/>
        </w:rPr>
        <w:t>and</w:t>
      </w:r>
    </w:p>
    <w:p w14:paraId="41C7B54A" w14:textId="7E8A790C" w:rsidR="009B49A4" w:rsidRPr="009B49A4" w:rsidRDefault="009B49A4" w:rsidP="009B49A4">
      <w:pPr>
        <w:pStyle w:val="ListNumber3"/>
        <w:spacing w:before="60"/>
        <w:rPr>
          <w:color w:val="auto"/>
        </w:rPr>
      </w:pPr>
      <w:r w:rsidRPr="009B49A4">
        <w:rPr>
          <w:b/>
          <w:bCs w:val="0"/>
          <w:color w:val="auto"/>
        </w:rPr>
        <w:t>Victims of Crime Team</w:t>
      </w:r>
      <w:r w:rsidR="00294D89">
        <w:rPr>
          <w:color w:val="auto"/>
        </w:rPr>
        <w:t>, an</w:t>
      </w:r>
      <w:r w:rsidRPr="009B49A4">
        <w:rPr>
          <w:color w:val="auto"/>
        </w:rPr>
        <w:t xml:space="preserve"> ACT Policing service that offers support to victims of crime. </w:t>
      </w:r>
    </w:p>
    <w:p w14:paraId="199798A4" w14:textId="22A2868D" w:rsidR="003D3FB2" w:rsidRDefault="009B49A4" w:rsidP="009B49A4">
      <w:pPr>
        <w:pStyle w:val="ListNumber2"/>
        <w:rPr>
          <w:color w:val="auto"/>
        </w:rPr>
      </w:pPr>
      <w:r w:rsidRPr="009B49A4">
        <w:rPr>
          <w:color w:val="auto"/>
        </w:rPr>
        <w:t xml:space="preserve">In response to </w:t>
      </w:r>
      <w:r w:rsidR="00294D89">
        <w:rPr>
          <w:color w:val="auto"/>
        </w:rPr>
        <w:t>r</w:t>
      </w:r>
      <w:r w:rsidRPr="00460D44">
        <w:rPr>
          <w:color w:val="auto"/>
        </w:rPr>
        <w:t>ecommendation 22</w:t>
      </w:r>
      <w:r w:rsidR="00294D89">
        <w:rPr>
          <w:color w:val="auto"/>
        </w:rPr>
        <w:t xml:space="preserve"> of the </w:t>
      </w:r>
      <w:r w:rsidR="00294D89" w:rsidRPr="00A63216">
        <w:rPr>
          <w:i/>
          <w:iCs/>
          <w:color w:val="auto"/>
        </w:rPr>
        <w:t>Inquiry into dangerous driving</w:t>
      </w:r>
      <w:r w:rsidRPr="00460D44">
        <w:rPr>
          <w:color w:val="auto"/>
        </w:rPr>
        <w:t>,</w:t>
      </w:r>
      <w:r w:rsidRPr="009B49A4">
        <w:rPr>
          <w:color w:val="auto"/>
        </w:rPr>
        <w:t xml:space="preserve"> the ACT Government stated </w:t>
      </w:r>
      <w:r w:rsidR="00294D89">
        <w:rPr>
          <w:color w:val="auto"/>
        </w:rPr>
        <w:t>it</w:t>
      </w:r>
      <w:r w:rsidR="00294D89" w:rsidRPr="009B49A4">
        <w:rPr>
          <w:color w:val="auto"/>
        </w:rPr>
        <w:t xml:space="preserve"> </w:t>
      </w:r>
      <w:r w:rsidRPr="009B49A4">
        <w:rPr>
          <w:color w:val="auto"/>
        </w:rPr>
        <w:t xml:space="preserve">would work with ACT Policing to facilitate access to the </w:t>
      </w:r>
      <w:r w:rsidR="004B2359" w:rsidRPr="009B49A4">
        <w:rPr>
          <w:color w:val="auto"/>
        </w:rPr>
        <w:t>existing</w:t>
      </w:r>
      <w:r w:rsidRPr="009B49A4">
        <w:rPr>
          <w:color w:val="auto"/>
        </w:rPr>
        <w:t xml:space="preserve"> services listed </w:t>
      </w:r>
      <w:r w:rsidR="00D57279">
        <w:rPr>
          <w:color w:val="auto"/>
        </w:rPr>
        <w:t>above.</w:t>
      </w:r>
      <w:r w:rsidR="00CF3725">
        <w:rPr>
          <w:rStyle w:val="FootnoteReference"/>
          <w:color w:val="auto"/>
        </w:rPr>
        <w:footnoteReference w:id="11"/>
      </w:r>
    </w:p>
    <w:p w14:paraId="4589F8A2" w14:textId="29DA67EB" w:rsidR="00052945" w:rsidRDefault="00052945" w:rsidP="009B49A4">
      <w:pPr>
        <w:pStyle w:val="ListNumber2"/>
        <w:rPr>
          <w:color w:val="auto"/>
        </w:rPr>
      </w:pPr>
      <w:r>
        <w:rPr>
          <w:color w:val="auto"/>
        </w:rPr>
        <w:lastRenderedPageBreak/>
        <w:t xml:space="preserve">On 18 April 2024, the Committee wrote to the Minister for Community Services, </w:t>
      </w:r>
      <w:proofErr w:type="gramStart"/>
      <w:r>
        <w:rPr>
          <w:color w:val="auto"/>
        </w:rPr>
        <w:t>Seniors</w:t>
      </w:r>
      <w:proofErr w:type="gramEnd"/>
      <w:r>
        <w:rPr>
          <w:color w:val="auto"/>
        </w:rPr>
        <w:t xml:space="preserve"> and Veterans to seek guidance on whether responsibility for an immediate trauma support service, or a substantive part of it, would fall under their portfolio. On 13 May 2024, the Committee received a response from the Minister advising that the provision of such a service </w:t>
      </w:r>
      <w:r w:rsidR="00FB6A22">
        <w:rPr>
          <w:color w:val="auto"/>
        </w:rPr>
        <w:t>would</w:t>
      </w:r>
      <w:r>
        <w:rPr>
          <w:color w:val="auto"/>
        </w:rPr>
        <w:t xml:space="preserve"> not sit within their portfolio.</w:t>
      </w:r>
      <w:r>
        <w:rPr>
          <w:rStyle w:val="FootnoteReference"/>
          <w:color w:val="auto"/>
        </w:rPr>
        <w:footnoteReference w:id="12"/>
      </w:r>
      <w:r>
        <w:rPr>
          <w:color w:val="auto"/>
        </w:rPr>
        <w:t xml:space="preserve"> </w:t>
      </w:r>
    </w:p>
    <w:p w14:paraId="55A72B6B" w14:textId="25CAF3E9" w:rsidR="009B49A4" w:rsidRPr="005E0EB8" w:rsidRDefault="009B49A4" w:rsidP="00CD1953">
      <w:pPr>
        <w:pStyle w:val="ListNumber2"/>
        <w:spacing w:line="259" w:lineRule="auto"/>
      </w:pPr>
      <w:r>
        <w:br w:type="page"/>
      </w:r>
    </w:p>
    <w:p w14:paraId="0733A814" w14:textId="5FFF7325" w:rsidR="00BC0651" w:rsidRDefault="003D3FB2" w:rsidP="001C7708">
      <w:pPr>
        <w:pStyle w:val="ListNumber"/>
      </w:pPr>
      <w:bookmarkStart w:id="17" w:name="_Toc167877285"/>
      <w:bookmarkEnd w:id="9"/>
      <w:bookmarkEnd w:id="14"/>
      <w:r>
        <w:lastRenderedPageBreak/>
        <w:t xml:space="preserve">Trauma </w:t>
      </w:r>
      <w:r w:rsidR="00E85221">
        <w:t>s</w:t>
      </w:r>
      <w:r>
        <w:t xml:space="preserve">upport </w:t>
      </w:r>
      <w:r w:rsidR="00E85221">
        <w:t>s</w:t>
      </w:r>
      <w:r>
        <w:t>ervices in the ACT</w:t>
      </w:r>
      <w:bookmarkEnd w:id="17"/>
      <w:r>
        <w:t xml:space="preserve"> </w:t>
      </w:r>
    </w:p>
    <w:p w14:paraId="7C67F4EB" w14:textId="3656C30B" w:rsidR="00772C5D" w:rsidRDefault="001F6E44" w:rsidP="00772C5D">
      <w:pPr>
        <w:pStyle w:val="ListNumber2"/>
      </w:pPr>
      <w:r>
        <w:t>T</w:t>
      </w:r>
      <w:r w:rsidR="002D6735">
        <w:t>he</w:t>
      </w:r>
      <w:r w:rsidR="00473835">
        <w:t xml:space="preserve"> </w:t>
      </w:r>
      <w:r w:rsidR="00772C5D">
        <w:t xml:space="preserve">ACT Government </w:t>
      </w:r>
      <w:r>
        <w:t xml:space="preserve">submission to this inquiry </w:t>
      </w:r>
      <w:r w:rsidR="00772C5D">
        <w:t xml:space="preserve">advised that trauma support services </w:t>
      </w:r>
      <w:r>
        <w:t xml:space="preserve">are </w:t>
      </w:r>
      <w:r w:rsidR="00772C5D">
        <w:t>delivered by a range of government</w:t>
      </w:r>
      <w:r w:rsidR="002D6735">
        <w:t>-</w:t>
      </w:r>
      <w:r w:rsidR="00772C5D">
        <w:t xml:space="preserve">funded services, free national support services and </w:t>
      </w:r>
      <w:r w:rsidR="00A63216">
        <w:t>privately-run</w:t>
      </w:r>
      <w:r w:rsidR="00772C5D">
        <w:t xml:space="preserve"> services.</w:t>
      </w:r>
      <w:r w:rsidR="00772C5D">
        <w:rPr>
          <w:rStyle w:val="FootnoteReference"/>
        </w:rPr>
        <w:footnoteReference w:id="13"/>
      </w:r>
      <w:r w:rsidR="00772C5D">
        <w:t xml:space="preserve"> </w:t>
      </w:r>
    </w:p>
    <w:p w14:paraId="3B2BC82B" w14:textId="77777777" w:rsidR="00772C5D" w:rsidRDefault="00772C5D" w:rsidP="008B6875">
      <w:pPr>
        <w:pStyle w:val="Heading3"/>
      </w:pPr>
      <w:bookmarkStart w:id="18" w:name="_Toc167877286"/>
      <w:r>
        <w:t>Immediate support</w:t>
      </w:r>
      <w:bookmarkEnd w:id="18"/>
      <w:r>
        <w:t xml:space="preserve"> </w:t>
      </w:r>
    </w:p>
    <w:p w14:paraId="19AAE992" w14:textId="4FFE209F" w:rsidR="00772C5D" w:rsidRDefault="00772C5D" w:rsidP="00772C5D">
      <w:pPr>
        <w:pStyle w:val="ListNumber2"/>
      </w:pPr>
      <w:r>
        <w:t xml:space="preserve">The ACT Government submitted that immediate support at traumatic incidents attended by emergency services </w:t>
      </w:r>
      <w:r w:rsidR="00A63216">
        <w:t xml:space="preserve">is </w:t>
      </w:r>
      <w:r>
        <w:t>‘largely delivered in the ACT by members of ACT Policing with the support of emergency services members’.</w:t>
      </w:r>
      <w:r>
        <w:rPr>
          <w:rStyle w:val="FootnoteReference"/>
        </w:rPr>
        <w:footnoteReference w:id="14"/>
      </w:r>
      <w:r>
        <w:t xml:space="preserve"> </w:t>
      </w:r>
    </w:p>
    <w:p w14:paraId="4CCF589C" w14:textId="219A5935" w:rsidR="00772C5D" w:rsidRDefault="001F6E44" w:rsidP="00772C5D">
      <w:pPr>
        <w:pStyle w:val="ListNumber2"/>
      </w:pPr>
      <w:r>
        <w:t xml:space="preserve">The Government </w:t>
      </w:r>
      <w:r w:rsidR="00772C5D">
        <w:t xml:space="preserve">also </w:t>
      </w:r>
      <w:r w:rsidR="002D6735">
        <w:t xml:space="preserve">noted </w:t>
      </w:r>
      <w:r w:rsidR="00772C5D">
        <w:t xml:space="preserve">that people </w:t>
      </w:r>
      <w:r w:rsidR="00EE3FD8">
        <w:t>could</w:t>
      </w:r>
      <w:r w:rsidR="00772C5D">
        <w:t xml:space="preserve"> contact Access Mental Health, Lifeline and Beyond Blue</w:t>
      </w:r>
      <w:r w:rsidR="002D6735">
        <w:t>,</w:t>
      </w:r>
      <w:r w:rsidR="00772C5D">
        <w:t xml:space="preserve"> which all operate 24</w:t>
      </w:r>
      <w:r w:rsidR="002D6735">
        <w:t>-</w:t>
      </w:r>
      <w:r w:rsidR="00772C5D">
        <w:t>hour telephone services</w:t>
      </w:r>
      <w:r w:rsidR="002D6735">
        <w:t>,</w:t>
      </w:r>
      <w:r w:rsidR="00772C5D">
        <w:t xml:space="preserve"> for additional support.</w:t>
      </w:r>
      <w:r w:rsidR="00772C5D">
        <w:rPr>
          <w:rStyle w:val="FootnoteReference"/>
        </w:rPr>
        <w:footnoteReference w:id="15"/>
      </w:r>
      <w:r w:rsidR="00772C5D">
        <w:t xml:space="preserve">  </w:t>
      </w:r>
    </w:p>
    <w:p w14:paraId="498738F4" w14:textId="77777777" w:rsidR="00772C5D" w:rsidRDefault="00772C5D" w:rsidP="008B6875">
      <w:pPr>
        <w:pStyle w:val="Heading3"/>
      </w:pPr>
      <w:bookmarkStart w:id="19" w:name="_Toc167877287"/>
      <w:r>
        <w:t>Short to longer term support</w:t>
      </w:r>
      <w:bookmarkEnd w:id="19"/>
    </w:p>
    <w:p w14:paraId="63A0D223" w14:textId="0D8E03C4" w:rsidR="00772C5D" w:rsidRDefault="00772C5D" w:rsidP="00772C5D">
      <w:pPr>
        <w:pStyle w:val="ListNumber2"/>
      </w:pPr>
      <w:r>
        <w:t xml:space="preserve">The ACT Government </w:t>
      </w:r>
      <w:r w:rsidR="002D6735">
        <w:t xml:space="preserve">further </w:t>
      </w:r>
      <w:r>
        <w:t>advised that short</w:t>
      </w:r>
      <w:r w:rsidR="002D6735">
        <w:t>-</w:t>
      </w:r>
      <w:r>
        <w:t xml:space="preserve"> to longer</w:t>
      </w:r>
      <w:r w:rsidR="002D6735">
        <w:t>-</w:t>
      </w:r>
      <w:r>
        <w:t xml:space="preserve">term support services </w:t>
      </w:r>
      <w:r w:rsidR="00A63216">
        <w:t>are</w:t>
      </w:r>
      <w:r w:rsidR="002D6735">
        <w:t xml:space="preserve"> </w:t>
      </w:r>
      <w:r>
        <w:t xml:space="preserve">available </w:t>
      </w:r>
      <w:r w:rsidR="002D6735">
        <w:t xml:space="preserve">through </w:t>
      </w:r>
      <w:proofErr w:type="gramStart"/>
      <w:r w:rsidR="002D6735">
        <w:t xml:space="preserve">a </w:t>
      </w:r>
      <w:r>
        <w:t>number of</w:t>
      </w:r>
      <w:proofErr w:type="gramEnd"/>
      <w:r>
        <w:t xml:space="preserve"> other services, including: </w:t>
      </w:r>
    </w:p>
    <w:p w14:paraId="2BAA7F54" w14:textId="50C42D09" w:rsidR="00772C5D" w:rsidRDefault="00772C5D" w:rsidP="00772C5D">
      <w:pPr>
        <w:pStyle w:val="ListNumber3"/>
      </w:pPr>
      <w:r>
        <w:t>ACT Policing</w:t>
      </w:r>
      <w:r w:rsidR="00473835">
        <w:t xml:space="preserve">, including a </w:t>
      </w:r>
      <w:r>
        <w:t>Victim Liaison Officer (VLO) and a Victims of Crime Team</w:t>
      </w:r>
      <w:r w:rsidR="00473835">
        <w:t>;</w:t>
      </w:r>
    </w:p>
    <w:p w14:paraId="46E38199" w14:textId="4086C1D5" w:rsidR="00772C5D" w:rsidRDefault="00772C5D" w:rsidP="00772C5D">
      <w:pPr>
        <w:pStyle w:val="ListNumber3"/>
      </w:pPr>
      <w:r>
        <w:t>ACT Coronial Support Services</w:t>
      </w:r>
      <w:r w:rsidR="002D6735">
        <w:t>,</w:t>
      </w:r>
      <w:r>
        <w:t xml:space="preserve"> </w:t>
      </w:r>
      <w:r w:rsidR="00473835">
        <w:t xml:space="preserve">which </w:t>
      </w:r>
      <w:r>
        <w:t>operate a coronal counselling service</w:t>
      </w:r>
      <w:r w:rsidR="00473835">
        <w:t>;</w:t>
      </w:r>
    </w:p>
    <w:p w14:paraId="20EF9A62" w14:textId="46432909" w:rsidR="00772C5D" w:rsidRDefault="00772C5D" w:rsidP="00772C5D">
      <w:pPr>
        <w:pStyle w:val="ListNumber3"/>
      </w:pPr>
      <w:r>
        <w:t>Victim Support ACT (VSACT)</w:t>
      </w:r>
      <w:r w:rsidR="002D6735">
        <w:t>,</w:t>
      </w:r>
      <w:r>
        <w:t xml:space="preserve"> </w:t>
      </w:r>
      <w:r w:rsidR="00473835">
        <w:t xml:space="preserve">which </w:t>
      </w:r>
      <w:r>
        <w:t>provide counselling</w:t>
      </w:r>
      <w:r w:rsidR="002D6735">
        <w:t xml:space="preserve"> and</w:t>
      </w:r>
      <w:r>
        <w:t xml:space="preserve"> assistance navigating the court system, as well as a financial assistance scheme; </w:t>
      </w:r>
    </w:p>
    <w:p w14:paraId="2302663D" w14:textId="66087641" w:rsidR="00772C5D" w:rsidRDefault="00772C5D" w:rsidP="00772C5D">
      <w:pPr>
        <w:pStyle w:val="ListNumber3"/>
      </w:pPr>
      <w:r>
        <w:t>Canberra Health Services (CHS)</w:t>
      </w:r>
      <w:r w:rsidR="00473835">
        <w:t>;</w:t>
      </w:r>
    </w:p>
    <w:p w14:paraId="2E18F453" w14:textId="328207E8" w:rsidR="00772C5D" w:rsidRDefault="00473835" w:rsidP="00772C5D">
      <w:pPr>
        <w:pStyle w:val="ListNumber3"/>
      </w:pPr>
      <w:r>
        <w:t xml:space="preserve">the </w:t>
      </w:r>
      <w:r w:rsidR="00772C5D">
        <w:t>Community Services Directorate (CSD)</w:t>
      </w:r>
      <w:r>
        <w:t>; and</w:t>
      </w:r>
    </w:p>
    <w:p w14:paraId="51009FD8" w14:textId="3EE8983E" w:rsidR="00BB616E" w:rsidRDefault="00772C5D" w:rsidP="00DD1946">
      <w:pPr>
        <w:pStyle w:val="ListNumber3"/>
      </w:pPr>
      <w:r>
        <w:t>the Education Directorate.</w:t>
      </w:r>
      <w:r>
        <w:rPr>
          <w:rStyle w:val="FootnoteReference"/>
        </w:rPr>
        <w:footnoteReference w:id="16"/>
      </w:r>
      <w:r>
        <w:t xml:space="preserve"> </w:t>
      </w:r>
    </w:p>
    <w:p w14:paraId="64E33178" w14:textId="342A2CAC" w:rsidR="005C08C8" w:rsidRDefault="005C08C8" w:rsidP="00BB616E">
      <w:pPr>
        <w:pStyle w:val="Heading3"/>
      </w:pPr>
      <w:bookmarkStart w:id="20" w:name="_Toc167877288"/>
      <w:r>
        <w:t xml:space="preserve">ACT Trauma </w:t>
      </w:r>
      <w:r w:rsidR="004B2359">
        <w:t xml:space="preserve">Support </w:t>
      </w:r>
      <w:r>
        <w:t>Service 2006 – 2016</w:t>
      </w:r>
      <w:bookmarkEnd w:id="20"/>
      <w:r>
        <w:t xml:space="preserve"> </w:t>
      </w:r>
    </w:p>
    <w:p w14:paraId="7AEDB1CA" w14:textId="1076ECA5" w:rsidR="005C08C8" w:rsidRDefault="005C08C8" w:rsidP="005C08C8">
      <w:pPr>
        <w:pStyle w:val="ListNumber2"/>
      </w:pPr>
      <w:r>
        <w:t xml:space="preserve">Between 2006 and 2016, SupportLink delivered the </w:t>
      </w:r>
      <w:r w:rsidR="002D6735">
        <w:t xml:space="preserve">ACT </w:t>
      </w:r>
      <w:r>
        <w:t>Trauma Support Service, which provided</w:t>
      </w:r>
      <w:r w:rsidR="004B2359">
        <w:t xml:space="preserve"> 24/7</w:t>
      </w:r>
      <w:r>
        <w:t xml:space="preserve"> trauma support at sudden and unexpected deaths in the ACT</w:t>
      </w:r>
      <w:r w:rsidR="002D6735">
        <w:t>,</w:t>
      </w:r>
      <w:r>
        <w:t xml:space="preserve"> as well as long</w:t>
      </w:r>
      <w:r w:rsidR="002D6735">
        <w:t>-</w:t>
      </w:r>
      <w:r>
        <w:t>term practical and emotional support.</w:t>
      </w:r>
      <w:r>
        <w:rPr>
          <w:rStyle w:val="FootnoteReference"/>
        </w:rPr>
        <w:footnoteReference w:id="17"/>
      </w:r>
    </w:p>
    <w:p w14:paraId="02DBC8BE" w14:textId="503A1174" w:rsidR="00014771" w:rsidRDefault="00014771" w:rsidP="00014771">
      <w:pPr>
        <w:pStyle w:val="ListNumber2"/>
      </w:pPr>
      <w:r>
        <w:t xml:space="preserve">In </w:t>
      </w:r>
      <w:r w:rsidR="002D6735">
        <w:t xml:space="preserve">its </w:t>
      </w:r>
      <w:r>
        <w:t>submission, SupportLink provided the Committee with a case study of an</w:t>
      </w:r>
      <w:r w:rsidR="00350847">
        <w:t xml:space="preserve"> </w:t>
      </w:r>
      <w:r w:rsidR="00EE3FD8">
        <w:t>unexpected</w:t>
      </w:r>
      <w:r w:rsidR="00350847">
        <w:t xml:space="preserve"> death </w:t>
      </w:r>
      <w:r w:rsidR="002D6735">
        <w:t xml:space="preserve">for which it had </w:t>
      </w:r>
      <w:r w:rsidR="00350847">
        <w:t>provided immediate support</w:t>
      </w:r>
      <w:r>
        <w:t xml:space="preserve">. The case study </w:t>
      </w:r>
      <w:r w:rsidR="00350847">
        <w:t>demonstrated</w:t>
      </w:r>
      <w:r>
        <w:t xml:space="preserve"> the breadth of support provided to the victim’s family, friends, neighbours, and colleagues. A total of 33 individuals were supported by the Trauma</w:t>
      </w:r>
      <w:r w:rsidR="002D6735">
        <w:t xml:space="preserve"> Support</w:t>
      </w:r>
      <w:r>
        <w:t xml:space="preserve"> Service</w:t>
      </w:r>
      <w:r w:rsidR="002D6735">
        <w:t xml:space="preserve"> during the incident cited</w:t>
      </w:r>
      <w:r>
        <w:t>.</w:t>
      </w:r>
      <w:r w:rsidR="004E1714">
        <w:rPr>
          <w:rStyle w:val="FootnoteReference"/>
        </w:rPr>
        <w:footnoteReference w:id="18"/>
      </w:r>
      <w:r>
        <w:t xml:space="preserve"> </w:t>
      </w:r>
    </w:p>
    <w:p w14:paraId="0BCA937D" w14:textId="30D1A294" w:rsidR="005C08C8" w:rsidRDefault="005C08C8" w:rsidP="005C08C8">
      <w:pPr>
        <w:pStyle w:val="ListNumber2"/>
      </w:pPr>
      <w:r>
        <w:t>Support</w:t>
      </w:r>
      <w:r w:rsidR="00014771">
        <w:t xml:space="preserve">s provided by the </w:t>
      </w:r>
      <w:r w:rsidR="002D6735">
        <w:t xml:space="preserve">ACT </w:t>
      </w:r>
      <w:r w:rsidR="00014771">
        <w:t>Trauma</w:t>
      </w:r>
      <w:r w:rsidR="004B2359">
        <w:t xml:space="preserve"> Support</w:t>
      </w:r>
      <w:r w:rsidR="00014771">
        <w:t xml:space="preserve"> Service</w:t>
      </w:r>
      <w:r>
        <w:t xml:space="preserve"> included: </w:t>
      </w:r>
    </w:p>
    <w:p w14:paraId="7588D4AF" w14:textId="77777777" w:rsidR="005C08C8" w:rsidRDefault="005C08C8" w:rsidP="005C08C8">
      <w:pPr>
        <w:pStyle w:val="ListNumber3"/>
      </w:pPr>
      <w:r w:rsidRPr="00014DEB">
        <w:rPr>
          <w:b/>
          <w:bCs w:val="0"/>
        </w:rPr>
        <w:lastRenderedPageBreak/>
        <w:t>practical supports</w:t>
      </w:r>
      <w:r>
        <w:t xml:space="preserve">: phoning friends and families, liaising with police, coordinating immediate needs such as collecting children from school or organising food, supporting people to identifying the deceased and take part in police interviews; </w:t>
      </w:r>
    </w:p>
    <w:p w14:paraId="1D543935" w14:textId="77777777" w:rsidR="005C08C8" w:rsidRDefault="005C08C8" w:rsidP="005C08C8">
      <w:pPr>
        <w:pStyle w:val="ListNumber3"/>
      </w:pPr>
      <w:r w:rsidRPr="00014DEB">
        <w:rPr>
          <w:b/>
          <w:bCs w:val="0"/>
        </w:rPr>
        <w:t>providing information</w:t>
      </w:r>
      <w:r>
        <w:t xml:space="preserve">: explaining the coronial process, identifying different police roles, providing information to families, answering questions, and repeating information as needed; </w:t>
      </w:r>
    </w:p>
    <w:p w14:paraId="43237501" w14:textId="77777777" w:rsidR="005C08C8" w:rsidRDefault="005C08C8" w:rsidP="005C08C8">
      <w:pPr>
        <w:pStyle w:val="ListNumber3"/>
      </w:pPr>
      <w:r w:rsidRPr="005A7263">
        <w:rPr>
          <w:b/>
          <w:bCs w:val="0"/>
        </w:rPr>
        <w:t>emotional support</w:t>
      </w:r>
      <w:r>
        <w:t>: providing comfort and normalising trauma responses, encouraging self-care, exploring both formal and informal support networks, helping make sense of what has happened.</w:t>
      </w:r>
      <w:r>
        <w:rPr>
          <w:rStyle w:val="FootnoteReference"/>
        </w:rPr>
        <w:footnoteReference w:id="19"/>
      </w:r>
      <w:r>
        <w:t xml:space="preserve"> </w:t>
      </w:r>
    </w:p>
    <w:p w14:paraId="424C7D88" w14:textId="7F1D0579" w:rsidR="005C08C8" w:rsidRDefault="005C08C8" w:rsidP="005C08C8">
      <w:pPr>
        <w:pStyle w:val="ListNumber2"/>
      </w:pPr>
      <w:r>
        <w:t>The Trauma</w:t>
      </w:r>
      <w:r w:rsidR="004B2359">
        <w:t xml:space="preserve"> Support</w:t>
      </w:r>
      <w:r>
        <w:t xml:space="preserve"> Service was self-funded by SupportLink </w:t>
      </w:r>
      <w:r w:rsidR="002D6735">
        <w:t>from 2007 until 2013.</w:t>
      </w:r>
      <w:r>
        <w:t xml:space="preserve"> </w:t>
      </w:r>
      <w:r w:rsidR="002D6735">
        <w:t>T</w:t>
      </w:r>
      <w:r>
        <w:t>he ACT Government contributed funding for the service for a further two years, until 2016.</w:t>
      </w:r>
      <w:r>
        <w:rPr>
          <w:rStyle w:val="FootnoteReference"/>
        </w:rPr>
        <w:footnoteReference w:id="20"/>
      </w:r>
      <w:r>
        <w:t xml:space="preserve"> </w:t>
      </w:r>
    </w:p>
    <w:p w14:paraId="0B789FE7" w14:textId="27B3CD9B" w:rsidR="005C08C8" w:rsidRDefault="005C08C8" w:rsidP="005C08C8">
      <w:pPr>
        <w:pStyle w:val="ListNumber2"/>
      </w:pPr>
      <w:r>
        <w:t>The ACT Government advised that funding ceased in 2016 after an assessment found that:</w:t>
      </w:r>
    </w:p>
    <w:p w14:paraId="2D9B1E10" w14:textId="782CE6A3" w:rsidR="005C08C8" w:rsidRDefault="002D6735" w:rsidP="005C08C8">
      <w:pPr>
        <w:pStyle w:val="Quote"/>
      </w:pPr>
      <w:r>
        <w:rPr>
          <w:rStyle w:val="QuoteChar"/>
        </w:rPr>
        <w:t xml:space="preserve">… </w:t>
      </w:r>
      <w:r w:rsidR="005C08C8" w:rsidRPr="005A7263">
        <w:rPr>
          <w:rStyle w:val="QuoteChar"/>
        </w:rPr>
        <w:t>there was duplication of some existing government services and when the Trauma Support Service ceased, people affected by sudden and unexpected death in the ACT were likely to remain supported within existing Government services</w:t>
      </w:r>
      <w:r w:rsidR="005C08C8">
        <w:t>.</w:t>
      </w:r>
      <w:r w:rsidR="005C08C8">
        <w:rPr>
          <w:rStyle w:val="FootnoteReference"/>
        </w:rPr>
        <w:footnoteReference w:id="21"/>
      </w:r>
    </w:p>
    <w:p w14:paraId="32DD07AE" w14:textId="685ABEBF" w:rsidR="005C08C8" w:rsidRDefault="005C08C8" w:rsidP="005C08C8">
      <w:pPr>
        <w:pStyle w:val="ListNumber2"/>
      </w:pPr>
      <w:r>
        <w:t xml:space="preserve">However, SupportLink </w:t>
      </w:r>
      <w:r w:rsidR="002D6735">
        <w:t xml:space="preserve">argued </w:t>
      </w:r>
      <w:r>
        <w:t xml:space="preserve">that </w:t>
      </w:r>
      <w:r w:rsidR="003A00A6">
        <w:t>the</w:t>
      </w:r>
      <w:r>
        <w:t xml:space="preserve"> cessation of funding for the </w:t>
      </w:r>
      <w:r w:rsidR="004E1714">
        <w:t>Trauma</w:t>
      </w:r>
      <w:r w:rsidR="004B2359">
        <w:t xml:space="preserve"> Support</w:t>
      </w:r>
      <w:r w:rsidR="004E1714">
        <w:t xml:space="preserve"> Service </w:t>
      </w:r>
      <w:r w:rsidR="002D6735">
        <w:t xml:space="preserve">had </w:t>
      </w:r>
      <w:r w:rsidR="004E1714">
        <w:t xml:space="preserve">created a gap, </w:t>
      </w:r>
      <w:r w:rsidR="002D6735">
        <w:t xml:space="preserve">and that </w:t>
      </w:r>
      <w:r w:rsidR="004E1714">
        <w:t xml:space="preserve">individuals </w:t>
      </w:r>
      <w:r>
        <w:t>no longer receive</w:t>
      </w:r>
      <w:r w:rsidR="002D6735">
        <w:t>d</w:t>
      </w:r>
      <w:r>
        <w:t xml:space="preserve"> </w:t>
      </w:r>
      <w:r w:rsidR="002D6735">
        <w:t>‘</w:t>
      </w:r>
      <w:r>
        <w:t>immediate, practical, wrap around support in the immediate aftermath following a traumatic event’.</w:t>
      </w:r>
      <w:r>
        <w:rPr>
          <w:rStyle w:val="FootnoteReference"/>
        </w:rPr>
        <w:footnoteReference w:id="22"/>
      </w:r>
    </w:p>
    <w:p w14:paraId="2C0DAFB0" w14:textId="70C03006" w:rsidR="00C952D6" w:rsidRDefault="005C08C8" w:rsidP="00142FC8">
      <w:pPr>
        <w:pStyle w:val="ListNumber2"/>
      </w:pPr>
      <w:r>
        <w:t>During the public hearing</w:t>
      </w:r>
      <w:r w:rsidR="002D6735">
        <w:t xml:space="preserve"> on 26 March 2024</w:t>
      </w:r>
      <w:r>
        <w:t xml:space="preserve">, </w:t>
      </w:r>
      <w:r w:rsidR="00C952D6">
        <w:t xml:space="preserve">Mrs Donna Evans, Executive Director </w:t>
      </w:r>
      <w:r w:rsidR="001F6E44">
        <w:t xml:space="preserve">of </w:t>
      </w:r>
      <w:r w:rsidR="00C952D6">
        <w:t>SupportLink</w:t>
      </w:r>
      <w:r w:rsidR="00BB616E">
        <w:t>,</w:t>
      </w:r>
      <w:r w:rsidR="00C952D6">
        <w:t xml:space="preserve"> informed the Committee that</w:t>
      </w:r>
      <w:r w:rsidR="001F6E44">
        <w:t xml:space="preserve">, although SupportLink no longer provides the ACT Trauma Support Service, </w:t>
      </w:r>
      <w:r w:rsidR="00C952D6">
        <w:t>they continue to have</w:t>
      </w:r>
      <w:r w:rsidR="00C952D6" w:rsidRPr="00347844">
        <w:t xml:space="preserve"> a contract with </w:t>
      </w:r>
      <w:r w:rsidR="00C952D6">
        <w:t xml:space="preserve">the Australian Federal Police </w:t>
      </w:r>
      <w:r w:rsidR="00C952D6" w:rsidRPr="00347844">
        <w:t xml:space="preserve">for ACT Policing </w:t>
      </w:r>
      <w:r w:rsidR="00C952D6">
        <w:t>to provide a referral service for people identified by the police as needing additional support</w:t>
      </w:r>
      <w:r w:rsidR="00BB616E">
        <w:t>:</w:t>
      </w:r>
      <w:r w:rsidR="00C952D6">
        <w:t xml:space="preserve"> </w:t>
      </w:r>
    </w:p>
    <w:p w14:paraId="5C600547" w14:textId="3EF4AA23" w:rsidR="00C952D6" w:rsidRPr="00347844" w:rsidRDefault="00C952D6" w:rsidP="00BB616E">
      <w:pPr>
        <w:pStyle w:val="Quote"/>
      </w:pPr>
      <w:r>
        <w:t>O</w:t>
      </w:r>
      <w:r w:rsidRPr="00347844">
        <w:t xml:space="preserve">ur role is to establish partnerships within the community with agencies that are funded to deliver support. </w:t>
      </w:r>
      <w:r>
        <w:t>We</w:t>
      </w:r>
      <w:r w:rsidRPr="00347844">
        <w:t xml:space="preserve"> get the agency that is funded to provide the ongoing support for that person to make direct contact with them, because our client group are not necessary in </w:t>
      </w:r>
      <w:r>
        <w:t>a</w:t>
      </w:r>
      <w:r w:rsidRPr="00347844">
        <w:t xml:space="preserve"> position </w:t>
      </w:r>
      <w:r>
        <w:t>to consider</w:t>
      </w:r>
      <w:r w:rsidRPr="00347844">
        <w:t xml:space="preserve"> support as an option or </w:t>
      </w:r>
      <w:r>
        <w:t>to navigate</w:t>
      </w:r>
      <w:r w:rsidRPr="00347844">
        <w:t xml:space="preserve"> the social support sector to find what they need.</w:t>
      </w:r>
      <w:r>
        <w:t xml:space="preserve"> […] O</w:t>
      </w:r>
      <w:r w:rsidRPr="00347844">
        <w:t xml:space="preserve">ur role is to establish and maintain those partnerships. It is also to look </w:t>
      </w:r>
      <w:r>
        <w:t>at</w:t>
      </w:r>
      <w:r w:rsidRPr="00347844">
        <w:t xml:space="preserve"> every referral that comes through our system to make sure that the right provider is initiating contact with that client and </w:t>
      </w:r>
      <w:r>
        <w:t xml:space="preserve">that </w:t>
      </w:r>
      <w:r w:rsidRPr="00347844">
        <w:t>it is done in a timely manner</w:t>
      </w:r>
      <w:r>
        <w:t>,</w:t>
      </w:r>
      <w:r w:rsidRPr="00347844">
        <w:t xml:space="preserve"> to represent the conversation that has been had with that police officer, so</w:t>
      </w:r>
      <w:r>
        <w:t xml:space="preserve"> that</w:t>
      </w:r>
      <w:r w:rsidRPr="00347844">
        <w:t xml:space="preserve"> nobody falls through the gaps.</w:t>
      </w:r>
      <w:r w:rsidR="00BB616E">
        <w:rPr>
          <w:rStyle w:val="FootnoteReference"/>
        </w:rPr>
        <w:footnoteReference w:id="23"/>
      </w:r>
    </w:p>
    <w:p w14:paraId="4739B29D" w14:textId="77777777" w:rsidR="00BB616E" w:rsidRDefault="00BB616E">
      <w:pPr>
        <w:spacing w:line="259" w:lineRule="auto"/>
        <w:rPr>
          <w:rFonts w:ascii="Montserrat" w:eastAsiaTheme="majorEastAsia" w:hAnsi="Montserrat" w:cstheme="majorBidi"/>
          <w:b/>
          <w:color w:val="1A234C"/>
          <w:w w:val="90"/>
          <w:kern w:val="2"/>
          <w:sz w:val="36"/>
          <w:szCs w:val="32"/>
        </w:rPr>
      </w:pPr>
      <w:r>
        <w:br w:type="page"/>
      </w:r>
    </w:p>
    <w:p w14:paraId="09D4BBDB" w14:textId="31EC099E" w:rsidR="005C08C8" w:rsidRDefault="005C08C8" w:rsidP="005C08C8">
      <w:pPr>
        <w:pStyle w:val="Heading1"/>
      </w:pPr>
      <w:bookmarkStart w:id="21" w:name="_Toc167877289"/>
      <w:r>
        <w:lastRenderedPageBreak/>
        <w:t>Immediate supports needed at a traumatic incident</w:t>
      </w:r>
      <w:bookmarkEnd w:id="21"/>
      <w:r>
        <w:t xml:space="preserve">  </w:t>
      </w:r>
    </w:p>
    <w:p w14:paraId="7DB9C024" w14:textId="2906434A" w:rsidR="005C08C8" w:rsidRPr="00C40070" w:rsidRDefault="005C08C8" w:rsidP="00E66C4D">
      <w:pPr>
        <w:pStyle w:val="ListNumber2"/>
      </w:pPr>
      <w:r>
        <w:t xml:space="preserve">SupportLink </w:t>
      </w:r>
      <w:r w:rsidR="0067532C">
        <w:t>submitted</w:t>
      </w:r>
      <w:r>
        <w:t xml:space="preserve"> that</w:t>
      </w:r>
      <w:r w:rsidR="0042689B">
        <w:t xml:space="preserve"> ‘t</w:t>
      </w:r>
      <w:r w:rsidRPr="00C40070">
        <w:t>he needs of those impacted by trauma are vast and encompass biological, psychological, and practical needs</w:t>
      </w:r>
      <w:r w:rsidR="0042689B">
        <w:t>’</w:t>
      </w:r>
      <w:r w:rsidR="00772C5D">
        <w:t>,</w:t>
      </w:r>
      <w:r w:rsidR="00270AF7">
        <w:t xml:space="preserve"> and </w:t>
      </w:r>
      <w:r w:rsidR="0067532C">
        <w:t xml:space="preserve">cautioned </w:t>
      </w:r>
      <w:r w:rsidR="0042689B">
        <w:t>that those affected by</w:t>
      </w:r>
      <w:r w:rsidR="00270AF7">
        <w:t xml:space="preserve"> </w:t>
      </w:r>
      <w:r w:rsidR="0042689B">
        <w:t xml:space="preserve">an unexpected death </w:t>
      </w:r>
      <w:r w:rsidR="0067532C">
        <w:t xml:space="preserve">were </w:t>
      </w:r>
      <w:r w:rsidR="0042689B">
        <w:t>likely to have additional needs related to the grief process</w:t>
      </w:r>
      <w:r w:rsidRPr="00C40070">
        <w:t>.</w:t>
      </w:r>
      <w:r>
        <w:rPr>
          <w:rStyle w:val="FootnoteReference"/>
        </w:rPr>
        <w:footnoteReference w:id="24"/>
      </w:r>
    </w:p>
    <w:p w14:paraId="5A0D158B" w14:textId="34FAD0C5" w:rsidR="005C08C8" w:rsidRDefault="005C08C8" w:rsidP="005C08C8">
      <w:pPr>
        <w:pStyle w:val="ListNumber2"/>
      </w:pPr>
      <w:r>
        <w:t xml:space="preserve">Noting that the needs of people following a traumatic incident </w:t>
      </w:r>
      <w:r w:rsidR="001F6E44">
        <w:t xml:space="preserve">are </w:t>
      </w:r>
      <w:r>
        <w:t xml:space="preserve">complex and varied, submissions to this inquiry identified that the following type of supports would usually be needed: </w:t>
      </w:r>
    </w:p>
    <w:p w14:paraId="43006810" w14:textId="77777777" w:rsidR="005C08C8" w:rsidRDefault="005C08C8" w:rsidP="005C08C8">
      <w:pPr>
        <w:pStyle w:val="ListNumber3"/>
      </w:pPr>
      <w:r>
        <w:t>medical care;</w:t>
      </w:r>
      <w:r>
        <w:rPr>
          <w:rStyle w:val="FootnoteReference"/>
        </w:rPr>
        <w:footnoteReference w:id="25"/>
      </w:r>
    </w:p>
    <w:p w14:paraId="01A4FD3E" w14:textId="587A5664" w:rsidR="005C08C8" w:rsidRDefault="005C08C8" w:rsidP="005C08C8">
      <w:pPr>
        <w:pStyle w:val="ListNumber3"/>
      </w:pPr>
      <w:r>
        <w:t xml:space="preserve">clear and empathetic communication about what has happened; </w:t>
      </w:r>
      <w:r>
        <w:rPr>
          <w:rStyle w:val="FootnoteReference"/>
        </w:rPr>
        <w:footnoteReference w:id="26"/>
      </w:r>
    </w:p>
    <w:p w14:paraId="3193D551" w14:textId="0B40CA7B" w:rsidR="005C08C8" w:rsidRDefault="005C08C8" w:rsidP="005C08C8">
      <w:pPr>
        <w:pStyle w:val="ListNumber3"/>
      </w:pPr>
      <w:r>
        <w:t>ongoing information about police procedures and investigative processes;</w:t>
      </w:r>
      <w:r>
        <w:rPr>
          <w:rStyle w:val="FootnoteReference"/>
        </w:rPr>
        <w:footnoteReference w:id="27"/>
      </w:r>
    </w:p>
    <w:p w14:paraId="0F6B5B32" w14:textId="77777777" w:rsidR="005C08C8" w:rsidRDefault="005C08C8" w:rsidP="005C08C8">
      <w:pPr>
        <w:pStyle w:val="ListNumber3"/>
      </w:pPr>
      <w:r>
        <w:t>information about support services;</w:t>
      </w:r>
      <w:r>
        <w:rPr>
          <w:rStyle w:val="FootnoteReference"/>
        </w:rPr>
        <w:footnoteReference w:id="28"/>
      </w:r>
    </w:p>
    <w:p w14:paraId="2496592E" w14:textId="56251B5C" w:rsidR="005C08C8" w:rsidRDefault="005C08C8" w:rsidP="005C08C8">
      <w:pPr>
        <w:pStyle w:val="ListNumber3"/>
      </w:pPr>
      <w:r>
        <w:t xml:space="preserve">attending to practical needs, such as phoning </w:t>
      </w:r>
      <w:r w:rsidR="00270AF7">
        <w:t>family</w:t>
      </w:r>
      <w:r>
        <w:t xml:space="preserve"> or arranging transport, </w:t>
      </w:r>
      <w:proofErr w:type="gramStart"/>
      <w:r>
        <w:t>food</w:t>
      </w:r>
      <w:proofErr w:type="gramEnd"/>
      <w:r>
        <w:t xml:space="preserve"> and medical support;</w:t>
      </w:r>
      <w:r>
        <w:rPr>
          <w:rStyle w:val="FootnoteReference"/>
        </w:rPr>
        <w:footnoteReference w:id="29"/>
      </w:r>
    </w:p>
    <w:p w14:paraId="36E80AE6" w14:textId="76975BD2" w:rsidR="005C08C8" w:rsidRDefault="005C08C8" w:rsidP="005C08C8">
      <w:pPr>
        <w:pStyle w:val="ListNumber3"/>
      </w:pPr>
      <w:r>
        <w:t xml:space="preserve">kindness, </w:t>
      </w:r>
      <w:proofErr w:type="gramStart"/>
      <w:r>
        <w:t>compassion</w:t>
      </w:r>
      <w:proofErr w:type="gramEnd"/>
      <w:r>
        <w:t xml:space="preserve"> and emotional support</w:t>
      </w:r>
      <w:r w:rsidR="002C3634">
        <w:t>, including normalising the person’s trauma response</w:t>
      </w:r>
      <w:r>
        <w:t>.</w:t>
      </w:r>
      <w:r>
        <w:rPr>
          <w:rStyle w:val="FootnoteReference"/>
        </w:rPr>
        <w:footnoteReference w:id="30"/>
      </w:r>
    </w:p>
    <w:p w14:paraId="7EF6D8D4" w14:textId="3602847C" w:rsidR="005C08C8" w:rsidRDefault="00E74B9E" w:rsidP="008B6875">
      <w:pPr>
        <w:pStyle w:val="Heading3"/>
      </w:pPr>
      <w:bookmarkStart w:id="22" w:name="_Toc167877290"/>
      <w:r>
        <w:t>Best practice, evidenced based, t</w:t>
      </w:r>
      <w:r w:rsidR="005C08C8">
        <w:t>rauma-informed support</w:t>
      </w:r>
      <w:bookmarkEnd w:id="22"/>
      <w:r w:rsidR="005C08C8">
        <w:t xml:space="preserve"> </w:t>
      </w:r>
    </w:p>
    <w:p w14:paraId="34460605" w14:textId="0402EC0A" w:rsidR="005C08C8" w:rsidRDefault="001F6E44" w:rsidP="005C08C8">
      <w:pPr>
        <w:pStyle w:val="ListNumber2"/>
      </w:pPr>
      <w:r>
        <w:t>T</w:t>
      </w:r>
      <w:r w:rsidR="005C08C8">
        <w:t xml:space="preserve">he ACT Government </w:t>
      </w:r>
      <w:r>
        <w:t xml:space="preserve">submitted </w:t>
      </w:r>
      <w:r w:rsidR="005C08C8">
        <w:t xml:space="preserve">that </w:t>
      </w:r>
      <w:r w:rsidR="00607081">
        <w:t>while</w:t>
      </w:r>
      <w:r w:rsidR="005C08C8">
        <w:t xml:space="preserve"> </w:t>
      </w:r>
      <w:r w:rsidR="00607081">
        <w:t>s</w:t>
      </w:r>
      <w:r w:rsidR="005C08C8">
        <w:t xml:space="preserve">ome people may require additional support and intervention, ‘the majority of the time people have the natural resilience to address these issues or existing support networks that can assist’. </w:t>
      </w:r>
      <w:r>
        <w:t xml:space="preserve">As such, </w:t>
      </w:r>
      <w:r w:rsidR="005C08C8">
        <w:t xml:space="preserve">best practice would be for first responders to </w:t>
      </w:r>
      <w:r w:rsidR="0067532C">
        <w:t>‘</w:t>
      </w:r>
      <w:r w:rsidR="005C08C8">
        <w:t>mobilise existing support networks and natural resilience</w:t>
      </w:r>
      <w:r w:rsidR="0067532C">
        <w:t>’</w:t>
      </w:r>
      <w:r w:rsidR="005C08C8">
        <w:t xml:space="preserve"> in people affected by trauma.</w:t>
      </w:r>
      <w:r w:rsidR="005C08C8">
        <w:rPr>
          <w:rStyle w:val="FootnoteReference"/>
        </w:rPr>
        <w:footnoteReference w:id="31"/>
      </w:r>
      <w:r w:rsidR="005C08C8">
        <w:t xml:space="preserve"> </w:t>
      </w:r>
    </w:p>
    <w:p w14:paraId="7C36D2B0" w14:textId="53EB035B" w:rsidR="007753ED" w:rsidRDefault="00772C5D" w:rsidP="005C08C8">
      <w:pPr>
        <w:pStyle w:val="ListNumber2"/>
      </w:pPr>
      <w:r>
        <w:t xml:space="preserve">Conversely, </w:t>
      </w:r>
      <w:r w:rsidR="005C08C8">
        <w:t>SupportLink</w:t>
      </w:r>
      <w:r w:rsidR="007753ED">
        <w:t xml:space="preserve"> advised that</w:t>
      </w:r>
      <w:r w:rsidR="005C08C8">
        <w:t xml:space="preserve"> </w:t>
      </w:r>
      <w:r w:rsidR="00607081">
        <w:t>even people with normal coping mechanisms who are otherwise resourceful can be impaired by a traumatic incident</w:t>
      </w:r>
      <w:r w:rsidR="0067532C">
        <w:t>. It</w:t>
      </w:r>
      <w:r w:rsidR="00607081">
        <w:t xml:space="preserve"> advocat</w:t>
      </w:r>
      <w:r w:rsidR="0067532C">
        <w:t>ed</w:t>
      </w:r>
      <w:r w:rsidR="00607081">
        <w:t xml:space="preserve"> that</w:t>
      </w:r>
      <w:r w:rsidR="005C08C8">
        <w:t xml:space="preserve"> ‘all impacted individuals should be called for a general check in and informal needs assessment</w:t>
      </w:r>
      <w:r w:rsidR="00AC5F7A">
        <w:t>’, including</w:t>
      </w:r>
      <w:r w:rsidR="005C08C8">
        <w:t xml:space="preserve"> psychosocial, </w:t>
      </w:r>
      <w:r w:rsidR="001F6E44">
        <w:t>physical,</w:t>
      </w:r>
      <w:r w:rsidR="00AC5F7A">
        <w:t xml:space="preserve"> and</w:t>
      </w:r>
      <w:r w:rsidR="005C08C8">
        <w:t xml:space="preserve"> practical</w:t>
      </w:r>
      <w:r w:rsidR="00AC5F7A">
        <w:t xml:space="preserve"> needs</w:t>
      </w:r>
      <w:r w:rsidR="005C08C8">
        <w:t>.</w:t>
      </w:r>
      <w:r w:rsidR="005C08C8">
        <w:rPr>
          <w:rStyle w:val="FootnoteReference"/>
        </w:rPr>
        <w:footnoteReference w:id="32"/>
      </w:r>
      <w:r w:rsidR="007753ED">
        <w:t xml:space="preserve"> </w:t>
      </w:r>
    </w:p>
    <w:p w14:paraId="59150C0E" w14:textId="365F7CBE" w:rsidR="00772C5D" w:rsidRDefault="00772C5D" w:rsidP="00772C5D">
      <w:pPr>
        <w:pStyle w:val="ListNumber2"/>
      </w:pPr>
      <w:r>
        <w:lastRenderedPageBreak/>
        <w:t xml:space="preserve">This was supported by several other submissions, which advised that trauma </w:t>
      </w:r>
      <w:r w:rsidR="00CF3725">
        <w:t>could</w:t>
      </w:r>
      <w:r>
        <w:t xml:space="preserve"> trigger a range of biological changes and stress responses, including: </w:t>
      </w:r>
    </w:p>
    <w:p w14:paraId="3AD78B2B" w14:textId="6F01E777" w:rsidR="00772C5D" w:rsidRDefault="00772C5D" w:rsidP="00772C5D">
      <w:pPr>
        <w:pStyle w:val="ListNumber3"/>
      </w:pPr>
      <w:r>
        <w:t>reducing a person’s capacity to think clearly or make good decisions;</w:t>
      </w:r>
      <w:r>
        <w:rPr>
          <w:rStyle w:val="FootnoteReference"/>
        </w:rPr>
        <w:footnoteReference w:id="33"/>
      </w:r>
    </w:p>
    <w:p w14:paraId="75FF7211" w14:textId="71081B4F" w:rsidR="00772C5D" w:rsidRDefault="00780AD5" w:rsidP="00772C5D">
      <w:pPr>
        <w:pStyle w:val="ListNumber3"/>
      </w:pPr>
      <w:r>
        <w:t>disassociation and aggression</w:t>
      </w:r>
      <w:r w:rsidR="00772C5D">
        <w:t>;</w:t>
      </w:r>
      <w:r w:rsidR="00772C5D">
        <w:rPr>
          <w:rStyle w:val="FootnoteReference"/>
        </w:rPr>
        <w:footnoteReference w:id="34"/>
      </w:r>
      <w:r w:rsidR="00772C5D">
        <w:t xml:space="preserve"> and </w:t>
      </w:r>
    </w:p>
    <w:p w14:paraId="64E13985" w14:textId="3C9931BE" w:rsidR="00772C5D" w:rsidRDefault="00772C5D" w:rsidP="00772C5D">
      <w:pPr>
        <w:pStyle w:val="ListNumber3"/>
      </w:pPr>
      <w:r>
        <w:t>feelings of fear, confusion, and loss of control</w:t>
      </w:r>
      <w:r w:rsidR="001A16EA">
        <w:t>.</w:t>
      </w:r>
      <w:r>
        <w:rPr>
          <w:rStyle w:val="FootnoteReference"/>
        </w:rPr>
        <w:footnoteReference w:id="35"/>
      </w:r>
    </w:p>
    <w:p w14:paraId="7D61C960" w14:textId="22FD05E4" w:rsidR="005C08C8" w:rsidRDefault="00607081" w:rsidP="00EF49DA">
      <w:pPr>
        <w:pStyle w:val="ListNumber2"/>
      </w:pPr>
      <w:r>
        <w:t>SupportLink</w:t>
      </w:r>
      <w:r w:rsidR="007753ED">
        <w:t xml:space="preserve"> advised </w:t>
      </w:r>
      <w:r w:rsidR="005D3ECF">
        <w:t xml:space="preserve">in its submission </w:t>
      </w:r>
      <w:r w:rsidR="007753ED">
        <w:t>that</w:t>
      </w:r>
      <w:r>
        <w:t xml:space="preserve"> </w:t>
      </w:r>
      <w:r w:rsidR="007753ED">
        <w:t>best practice would be the provision of psychological first aid</w:t>
      </w:r>
      <w:r w:rsidR="005D3ECF">
        <w:t>,</w:t>
      </w:r>
      <w:r w:rsidR="00E42A32">
        <w:t xml:space="preserve"> the </w:t>
      </w:r>
      <w:r w:rsidR="007753ED">
        <w:t xml:space="preserve">essential elements of </w:t>
      </w:r>
      <w:r w:rsidR="00E42A32">
        <w:t xml:space="preserve">which </w:t>
      </w:r>
      <w:r w:rsidR="007753ED">
        <w:t>are ‘to promote a sense of safety, a sense of calm, connectedness to others, self-efficacy, and a sense of hope’.</w:t>
      </w:r>
      <w:r w:rsidR="00E42A32">
        <w:rPr>
          <w:rStyle w:val="FootnoteReference"/>
        </w:rPr>
        <w:footnoteReference w:id="36"/>
      </w:r>
      <w:r w:rsidR="007753ED">
        <w:t xml:space="preserve"> </w:t>
      </w:r>
    </w:p>
    <w:p w14:paraId="2B7766BB" w14:textId="37B38965" w:rsidR="005C08C8" w:rsidRDefault="00EE3FD8" w:rsidP="007B6ECD">
      <w:pPr>
        <w:pStyle w:val="ListNumber2"/>
      </w:pPr>
      <w:r>
        <w:t xml:space="preserve">Dr </w:t>
      </w:r>
      <w:r w:rsidR="005C08C8">
        <w:t xml:space="preserve">Amar </w:t>
      </w:r>
      <w:proofErr w:type="spellStart"/>
      <w:r w:rsidR="005C08C8">
        <w:t>Dhall</w:t>
      </w:r>
      <w:proofErr w:type="spellEnd"/>
      <w:r w:rsidR="005C08C8">
        <w:t xml:space="preserve">, Centre Director </w:t>
      </w:r>
      <w:r w:rsidR="007F214C">
        <w:t>of</w:t>
      </w:r>
      <w:r w:rsidR="005C08C8">
        <w:t xml:space="preserve"> the Trauma and Wellbeing Centre</w:t>
      </w:r>
      <w:r w:rsidR="00E42A32">
        <w:t>,</w:t>
      </w:r>
      <w:r w:rsidR="002C3634">
        <w:t xml:space="preserve"> </w:t>
      </w:r>
      <w:r w:rsidR="007F214C">
        <w:t>suggested</w:t>
      </w:r>
      <w:r w:rsidR="00EE23EB">
        <w:t xml:space="preserve"> in their submission</w:t>
      </w:r>
      <w:r w:rsidR="007F214C">
        <w:t xml:space="preserve"> that trauma first aid </w:t>
      </w:r>
      <w:r w:rsidR="004848C1">
        <w:t>should attempt to ‘normalise’ the patient</w:t>
      </w:r>
      <w:r w:rsidR="00607081">
        <w:t>’</w:t>
      </w:r>
      <w:r w:rsidR="004848C1">
        <w:t>s trauma response</w:t>
      </w:r>
      <w:r w:rsidR="00607081">
        <w:t>;</w:t>
      </w:r>
      <w:r w:rsidR="004848C1">
        <w:t xml:space="preserve"> ‘stabilise’ the</w:t>
      </w:r>
      <w:r w:rsidR="00607081">
        <w:t xml:space="preserve"> patient</w:t>
      </w:r>
      <w:r w:rsidR="004848C1">
        <w:t xml:space="preserve"> so they regain capacity to meet their environment</w:t>
      </w:r>
      <w:r w:rsidR="00607081">
        <w:t>;</w:t>
      </w:r>
      <w:r w:rsidR="004848C1">
        <w:t xml:space="preserve"> and ‘contain’ the</w:t>
      </w:r>
      <w:r w:rsidR="00607081">
        <w:t xml:space="preserve"> patient</w:t>
      </w:r>
      <w:r w:rsidR="00EE23EB">
        <w:t>,</w:t>
      </w:r>
      <w:r w:rsidR="004848C1">
        <w:t xml:space="preserve"> return</w:t>
      </w:r>
      <w:r w:rsidR="00EE23EB">
        <w:t>ing</w:t>
      </w:r>
      <w:r w:rsidR="004848C1">
        <w:t xml:space="preserve"> </w:t>
      </w:r>
      <w:r w:rsidR="00EE23EB">
        <w:t xml:space="preserve">them </w:t>
      </w:r>
      <w:r w:rsidR="004848C1">
        <w:t xml:space="preserve">to a sense of </w:t>
      </w:r>
      <w:r w:rsidR="00EE23EB">
        <w:t>‘</w:t>
      </w:r>
      <w:r w:rsidR="004848C1">
        <w:t>being in their body</w:t>
      </w:r>
      <w:r w:rsidR="00EE23EB">
        <w:t>’</w:t>
      </w:r>
      <w:r w:rsidR="004848C1">
        <w:t xml:space="preserve"> and </w:t>
      </w:r>
      <w:r w:rsidR="00607081">
        <w:t>recover</w:t>
      </w:r>
      <w:r w:rsidR="00EE23EB">
        <w:t>ing</w:t>
      </w:r>
      <w:r w:rsidR="00607081">
        <w:t xml:space="preserve"> </w:t>
      </w:r>
      <w:r w:rsidR="004848C1">
        <w:t>capacity for cognition.</w:t>
      </w:r>
      <w:r w:rsidR="004848C1">
        <w:rPr>
          <w:rStyle w:val="FootnoteReference"/>
        </w:rPr>
        <w:footnoteReference w:id="37"/>
      </w:r>
      <w:r w:rsidR="004848C1">
        <w:t xml:space="preserve">  </w:t>
      </w:r>
    </w:p>
    <w:p w14:paraId="65D859A3" w14:textId="32247944" w:rsidR="00EE23EB" w:rsidRDefault="00E936AA" w:rsidP="00E936AA">
      <w:pPr>
        <w:pStyle w:val="ListNumber2"/>
      </w:pPr>
      <w:r>
        <w:t>During the public hearing</w:t>
      </w:r>
      <w:r w:rsidR="00EE23EB">
        <w:t xml:space="preserve"> on 26 March 2024</w:t>
      </w:r>
      <w:r w:rsidR="001F6E44">
        <w:t>,</w:t>
      </w:r>
      <w:r>
        <w:t xml:space="preserve"> the Committee heard from </w:t>
      </w:r>
      <w:r w:rsidR="00EE3FD8">
        <w:t xml:space="preserve">Ms </w:t>
      </w:r>
      <w:r>
        <w:t xml:space="preserve">Sandy </w:t>
      </w:r>
      <w:proofErr w:type="spellStart"/>
      <w:r>
        <w:t>Lukjanowski</w:t>
      </w:r>
      <w:proofErr w:type="spellEnd"/>
      <w:r>
        <w:t>, Chief Executive</w:t>
      </w:r>
      <w:r w:rsidR="00EE23EB">
        <w:t>,</w:t>
      </w:r>
      <w:r>
        <w:t xml:space="preserve"> Injury Matters, which delivers the Road Trauma Support Service in Western Australia. Ms </w:t>
      </w:r>
      <w:proofErr w:type="spellStart"/>
      <w:r>
        <w:t>Lukjanowski</w:t>
      </w:r>
      <w:proofErr w:type="spellEnd"/>
      <w:r>
        <w:t xml:space="preserve"> advised that the Road Trauma Support Service operates within a person-centred, trauma</w:t>
      </w:r>
      <w:r w:rsidR="00EE23EB">
        <w:t>-</w:t>
      </w:r>
      <w:r>
        <w:t>informed mode</w:t>
      </w:r>
      <w:r w:rsidR="00EE23EB">
        <w:t>l</w:t>
      </w:r>
      <w:r>
        <w:t xml:space="preserve">. Some people receive a brief intervention involving mental health first aid and those who need it receive longer term supports. </w:t>
      </w:r>
      <w:r w:rsidR="00EE23EB">
        <w:t>Alt</w:t>
      </w:r>
      <w:r>
        <w:t xml:space="preserve">hough </w:t>
      </w:r>
      <w:r w:rsidR="00EE23EB">
        <w:t>the service d</w:t>
      </w:r>
      <w:r w:rsidR="001F6E44">
        <w:t>oes</w:t>
      </w:r>
      <w:r w:rsidR="00EE23EB">
        <w:t xml:space="preserve"> not operate 24 hours per day, </w:t>
      </w:r>
      <w:r>
        <w:t xml:space="preserve">initial contact with the </w:t>
      </w:r>
      <w:r w:rsidR="00EE23EB">
        <w:t xml:space="preserve">affected </w:t>
      </w:r>
      <w:r>
        <w:t>individual often take</w:t>
      </w:r>
      <w:r w:rsidR="00780AD5">
        <w:t>s</w:t>
      </w:r>
      <w:r>
        <w:t xml:space="preserve"> place on the same day of the incident.</w:t>
      </w:r>
      <w:r>
        <w:rPr>
          <w:rStyle w:val="FootnoteReference"/>
        </w:rPr>
        <w:footnoteReference w:id="38"/>
      </w:r>
      <w:r>
        <w:t xml:space="preserve"> </w:t>
      </w:r>
    </w:p>
    <w:p w14:paraId="7FFDD358" w14:textId="21982BE3" w:rsidR="00E936AA" w:rsidRDefault="00E936AA" w:rsidP="00E936AA">
      <w:pPr>
        <w:pStyle w:val="ListNumber2"/>
      </w:pPr>
      <w:r>
        <w:t>In their submission, the Australia College of Road Safety recommended that a similar dedicated service to be established in the ACT.</w:t>
      </w:r>
      <w:r>
        <w:rPr>
          <w:rStyle w:val="FootnoteReference"/>
        </w:rPr>
        <w:footnoteReference w:id="39"/>
      </w:r>
    </w:p>
    <w:p w14:paraId="1EACDB58" w14:textId="1C5B1466" w:rsidR="005C08C8" w:rsidRDefault="005C08C8" w:rsidP="00772C5D">
      <w:pPr>
        <w:pStyle w:val="ListNumber2"/>
      </w:pPr>
      <w:r>
        <w:t>Kerrie Gallagher</w:t>
      </w:r>
      <w:r w:rsidR="00772C5D">
        <w:t>, a therapist with previous experience working at the ACT Coronial Counselling Service</w:t>
      </w:r>
      <w:r w:rsidR="005414F6">
        <w:t>,</w:t>
      </w:r>
      <w:r w:rsidR="00E936AA">
        <w:t xml:space="preserve"> emphasised the importance of people being</w:t>
      </w:r>
      <w:r w:rsidR="00270AF7">
        <w:t xml:space="preserve"> </w:t>
      </w:r>
      <w:r w:rsidR="005414F6">
        <w:t>‘</w:t>
      </w:r>
      <w:r w:rsidR="00270AF7">
        <w:t>connected with in a kind and compassionate way</w:t>
      </w:r>
      <w:r w:rsidR="005414F6">
        <w:t>’</w:t>
      </w:r>
      <w:r w:rsidR="00772C5D">
        <w:t xml:space="preserve"> by someone ‘who is there to do this and only do this’ </w:t>
      </w:r>
      <w:r w:rsidR="005414F6">
        <w:t>without</w:t>
      </w:r>
      <w:r w:rsidR="00772C5D">
        <w:t xml:space="preserve"> competing priorities.</w:t>
      </w:r>
      <w:r w:rsidR="00772C5D">
        <w:rPr>
          <w:rStyle w:val="FootnoteReference"/>
        </w:rPr>
        <w:footnoteReference w:id="40"/>
      </w:r>
      <w:r w:rsidR="00772C5D">
        <w:t xml:space="preserve"> </w:t>
      </w:r>
    </w:p>
    <w:p w14:paraId="66DE0C00" w14:textId="49611776" w:rsidR="001D64CB" w:rsidRDefault="00042BB9" w:rsidP="001D64CB">
      <w:pPr>
        <w:pStyle w:val="ListNumber2"/>
      </w:pPr>
      <w:r>
        <w:t>Similarly,</w:t>
      </w:r>
      <w:r w:rsidR="00607081">
        <w:t xml:space="preserve"> </w:t>
      </w:r>
      <w:r w:rsidR="00EE3FD8">
        <w:t>M</w:t>
      </w:r>
      <w:r w:rsidR="00DC30E7">
        <w:t>r</w:t>
      </w:r>
      <w:r w:rsidR="00EE3FD8">
        <w:t xml:space="preserve">s </w:t>
      </w:r>
      <w:r w:rsidR="001D64CB">
        <w:t xml:space="preserve">Donna Evans, Executive Director at SupportLink </w:t>
      </w:r>
      <w:r w:rsidR="00AE2ED2">
        <w:t>told</w:t>
      </w:r>
      <w:r w:rsidR="001D64CB">
        <w:t xml:space="preserve"> the </w:t>
      </w:r>
      <w:r w:rsidR="00AE2ED2">
        <w:t>C</w:t>
      </w:r>
      <w:r w:rsidR="001D64CB">
        <w:t xml:space="preserve">ommittee that the </w:t>
      </w:r>
      <w:r w:rsidR="00AE2ED2">
        <w:t>‘</w:t>
      </w:r>
      <w:r w:rsidR="001D64CB">
        <w:t>gold standard</w:t>
      </w:r>
      <w:r w:rsidR="00AE2ED2">
        <w:t>’</w:t>
      </w:r>
      <w:r w:rsidR="001D64CB">
        <w:t xml:space="preserve"> for care at a traumatic incident would be </w:t>
      </w:r>
      <w:r w:rsidR="00AE2ED2">
        <w:t>immediate dedicated personal assistance</w:t>
      </w:r>
      <w:r w:rsidR="00780AD5">
        <w:t>, whereby</w:t>
      </w:r>
      <w:r w:rsidR="001D64CB">
        <w:t xml:space="preserve">: </w:t>
      </w:r>
    </w:p>
    <w:p w14:paraId="141E9908" w14:textId="0D27A548" w:rsidR="001D64CB" w:rsidRPr="001D64CB" w:rsidRDefault="00AE2ED2" w:rsidP="001D64CB">
      <w:pPr>
        <w:pStyle w:val="Quote"/>
      </w:pPr>
      <w:r>
        <w:t xml:space="preserve">… </w:t>
      </w:r>
      <w:r w:rsidR="001D64CB" w:rsidRPr="001D64CB">
        <w:t xml:space="preserve">somebody comes and sits with you in that space, whether that is in the gutter or on the side of the road. They stay with you through all of what happens, for the entire time, answer your questions, see what you need, help you figure out the </w:t>
      </w:r>
      <w:r w:rsidR="001D64CB" w:rsidRPr="001D64CB">
        <w:lastRenderedPageBreak/>
        <w:t>way forward, and they are independent of an investigation or a legal body. That is your best outcome</w:t>
      </w:r>
      <w:r w:rsidR="001D64CB">
        <w:t>.</w:t>
      </w:r>
      <w:r w:rsidR="001D64CB">
        <w:rPr>
          <w:rStyle w:val="FootnoteReference"/>
        </w:rPr>
        <w:footnoteReference w:id="41"/>
      </w:r>
    </w:p>
    <w:p w14:paraId="5B2AF75F" w14:textId="5E79860C" w:rsidR="00350847" w:rsidRDefault="00081383" w:rsidP="00350847">
      <w:pPr>
        <w:pStyle w:val="ListNumber2"/>
      </w:pPr>
      <w:r>
        <w:t xml:space="preserve">In its submission, </w:t>
      </w:r>
      <w:r w:rsidR="00350847">
        <w:t xml:space="preserve">Mental Health Carers Voice </w:t>
      </w:r>
      <w:r>
        <w:t xml:space="preserve">advised </w:t>
      </w:r>
      <w:r w:rsidR="00350847">
        <w:t xml:space="preserve">that, </w:t>
      </w:r>
      <w:r>
        <w:t xml:space="preserve">after mental health crisis </w:t>
      </w:r>
      <w:r w:rsidR="00780AD5">
        <w:t>incidents, carers</w:t>
      </w:r>
      <w:r w:rsidR="00350847">
        <w:t xml:space="preserve"> </w:t>
      </w:r>
      <w:r>
        <w:t>often had difficulty</w:t>
      </w:r>
      <w:r w:rsidR="00350847">
        <w:t xml:space="preserve"> accessing immediate trauma support due to ‘</w:t>
      </w:r>
      <w:r w:rsidR="00350847" w:rsidRPr="00350847">
        <w:t>siloing, privacy barriers, and limited knowledge of service availability, particularly when priority is given to navigating the crisis at hand for the consumer</w:t>
      </w:r>
      <w:r w:rsidR="00350847">
        <w:t xml:space="preserve">’. </w:t>
      </w:r>
      <w:r>
        <w:t>It</w:t>
      </w:r>
      <w:r w:rsidR="00E936AA">
        <w:t xml:space="preserve"> advocated for immediate, in</w:t>
      </w:r>
      <w:r>
        <w:t>-</w:t>
      </w:r>
      <w:r w:rsidR="00E936AA">
        <w:t>person postvention support for families and carers in the aftermath of suicidal crisis.</w:t>
      </w:r>
      <w:r w:rsidR="00E936AA">
        <w:rPr>
          <w:rStyle w:val="FootnoteReference"/>
        </w:rPr>
        <w:footnoteReference w:id="42"/>
      </w:r>
    </w:p>
    <w:p w14:paraId="2B363CCD" w14:textId="653F892D" w:rsidR="00E936AA" w:rsidRDefault="00147370" w:rsidP="00350847">
      <w:pPr>
        <w:pStyle w:val="ListNumber2"/>
      </w:pPr>
      <w:r>
        <w:t>Several</w:t>
      </w:r>
      <w:r w:rsidR="00E936AA">
        <w:t xml:space="preserve"> submissions acknowledged the benefits of offering support to family members, carers, or colleagues in the wake of a traumatic incident.</w:t>
      </w:r>
      <w:r w:rsidR="00E936AA">
        <w:rPr>
          <w:rStyle w:val="FootnoteReference"/>
        </w:rPr>
        <w:footnoteReference w:id="43"/>
      </w:r>
      <w:r w:rsidR="00E936AA">
        <w:t xml:space="preserve"> </w:t>
      </w:r>
      <w:r>
        <w:t>Kerrie Gallagher</w:t>
      </w:r>
      <w:r w:rsidR="00A3661B">
        <w:t>’s submission</w:t>
      </w:r>
      <w:r>
        <w:t xml:space="preserve"> included a research paper that found families often felt unable to support their loved ones effectively due to a lack of information</w:t>
      </w:r>
      <w:r w:rsidR="00A3661B">
        <w:t>-</w:t>
      </w:r>
      <w:r>
        <w:t>sharing and support provided in the wake of a suicidal crisis.</w:t>
      </w:r>
      <w:r>
        <w:rPr>
          <w:rStyle w:val="FootnoteReference"/>
        </w:rPr>
        <w:footnoteReference w:id="44"/>
      </w:r>
      <w:r>
        <w:t xml:space="preserve">  </w:t>
      </w:r>
    </w:p>
    <w:p w14:paraId="53D3E22F" w14:textId="47024C1F" w:rsidR="008D0EFF" w:rsidRDefault="00E936AA" w:rsidP="008D0EFF">
      <w:pPr>
        <w:pStyle w:val="ListNumber2"/>
      </w:pPr>
      <w:r>
        <w:t xml:space="preserve">Evidence provided in </w:t>
      </w:r>
      <w:r w:rsidR="00042BB9">
        <w:t>submissions</w:t>
      </w:r>
      <w:r>
        <w:t xml:space="preserve"> </w:t>
      </w:r>
      <w:r w:rsidR="00E924B8">
        <w:t>indicated</w:t>
      </w:r>
      <w:r>
        <w:t xml:space="preserve"> </w:t>
      </w:r>
      <w:r w:rsidR="008D0EFF">
        <w:t xml:space="preserve">that </w:t>
      </w:r>
      <w:r w:rsidR="002A6F33">
        <w:t>when people</w:t>
      </w:r>
      <w:r w:rsidR="00042BB9">
        <w:t xml:space="preserve"> </w:t>
      </w:r>
      <w:r w:rsidR="00E924B8">
        <w:t xml:space="preserve">do not </w:t>
      </w:r>
      <w:r w:rsidR="002A6F33">
        <w:t xml:space="preserve">receive appropriate support at the scene of a traumatic incident, they </w:t>
      </w:r>
      <w:r w:rsidR="00E924B8">
        <w:t>may</w:t>
      </w:r>
      <w:r w:rsidR="002A6F33">
        <w:t xml:space="preserve"> need extensive interventions at a later stage.</w:t>
      </w:r>
      <w:r w:rsidR="002A6F33">
        <w:rPr>
          <w:rStyle w:val="FootnoteReference"/>
        </w:rPr>
        <w:footnoteReference w:id="45"/>
      </w:r>
      <w:r w:rsidR="002A6F33">
        <w:t xml:space="preserve"> </w:t>
      </w:r>
      <w:r w:rsidR="008D0EFF">
        <w:t>Ms</w:t>
      </w:r>
      <w:r w:rsidR="00EE3FD8">
        <w:t xml:space="preserve"> Sandy</w:t>
      </w:r>
      <w:r w:rsidR="008D0EFF">
        <w:t xml:space="preserve"> </w:t>
      </w:r>
      <w:proofErr w:type="spellStart"/>
      <w:r w:rsidR="008D0EFF">
        <w:t>Lukjanowski</w:t>
      </w:r>
      <w:proofErr w:type="spellEnd"/>
      <w:r w:rsidR="006361FA">
        <w:t xml:space="preserve"> of Injury Matters</w:t>
      </w:r>
      <w:r w:rsidR="008D0EFF">
        <w:t xml:space="preserve"> </w:t>
      </w:r>
      <w:r w:rsidR="006361FA">
        <w:t>told the Committee</w:t>
      </w:r>
      <w:r w:rsidR="008D0EFF">
        <w:t xml:space="preserve"> that there </w:t>
      </w:r>
      <w:r w:rsidR="006361FA">
        <w:t>were</w:t>
      </w:r>
      <w:r w:rsidR="008D0EFF">
        <w:t xml:space="preserve"> measurable positive outcomes when an investment </w:t>
      </w:r>
      <w:r w:rsidR="006361FA">
        <w:t xml:space="preserve">was </w:t>
      </w:r>
      <w:r w:rsidR="008D0EFF">
        <w:t>made to support people after traumatic incidents.</w:t>
      </w:r>
      <w:r w:rsidR="008D0EFF">
        <w:rPr>
          <w:rStyle w:val="FootnoteReference"/>
        </w:rPr>
        <w:footnoteReference w:id="46"/>
      </w:r>
      <w:r w:rsidR="008D0EFF">
        <w:t xml:space="preserve"> </w:t>
      </w:r>
    </w:p>
    <w:p w14:paraId="66B10A93" w14:textId="51BA17A6" w:rsidR="008D0EFF" w:rsidRPr="00AA5492" w:rsidRDefault="008D0EFF" w:rsidP="008D0EFF">
      <w:pPr>
        <w:pStyle w:val="ListNumber2"/>
      </w:pPr>
      <w:r>
        <w:t xml:space="preserve">This was </w:t>
      </w:r>
      <w:r w:rsidR="00503C86">
        <w:t xml:space="preserve">supported </w:t>
      </w:r>
      <w:r>
        <w:t xml:space="preserve">by </w:t>
      </w:r>
      <w:r w:rsidR="00EE3FD8">
        <w:t>M</w:t>
      </w:r>
      <w:r w:rsidR="00DC30E7">
        <w:t>r</w:t>
      </w:r>
      <w:r w:rsidR="00EE3FD8">
        <w:t xml:space="preserve">s </w:t>
      </w:r>
      <w:r>
        <w:t>Donna Evans</w:t>
      </w:r>
      <w:r w:rsidR="00503C86">
        <w:t xml:space="preserve"> of SupportLink</w:t>
      </w:r>
      <w:r>
        <w:t xml:space="preserve"> who </w:t>
      </w:r>
      <w:r w:rsidR="00AA5492">
        <w:t>considered</w:t>
      </w:r>
      <w:r w:rsidR="00503C86">
        <w:t xml:space="preserve"> </w:t>
      </w:r>
      <w:r w:rsidRPr="00AA5492">
        <w:t>that when the ACT Trauma Support Service was in operation it reduced</w:t>
      </w:r>
      <w:r w:rsidR="00AA5492">
        <w:t xml:space="preserve"> need for</w:t>
      </w:r>
      <w:r w:rsidRPr="00AA5492">
        <w:t xml:space="preserve"> later police interventions: </w:t>
      </w:r>
    </w:p>
    <w:p w14:paraId="30EFA4BC" w14:textId="77777777" w:rsidR="008D0EFF" w:rsidRDefault="008D0EFF" w:rsidP="008D0EFF">
      <w:pPr>
        <w:pStyle w:val="Quote"/>
      </w:pPr>
      <w:r w:rsidRPr="00E93032">
        <w:t>The police were invested because it reduced the time that police might have to come back to a situation. If people return to work, if their mental health becomes more stable, if they are not going down a path of drugs and alcohol or family violence, then there is an invested interest in that outcome as well.</w:t>
      </w:r>
      <w:r>
        <w:rPr>
          <w:rStyle w:val="FootnoteReference"/>
        </w:rPr>
        <w:footnoteReference w:id="47"/>
      </w:r>
      <w:r>
        <w:t xml:space="preserve"> </w:t>
      </w:r>
    </w:p>
    <w:p w14:paraId="0C5E2294" w14:textId="311BF028" w:rsidR="005C08C8" w:rsidRDefault="00AA5492" w:rsidP="0042689B">
      <w:pPr>
        <w:pStyle w:val="ListNumber2"/>
      </w:pPr>
      <w:r>
        <w:t xml:space="preserve">Amar </w:t>
      </w:r>
      <w:proofErr w:type="spellStart"/>
      <w:r>
        <w:t>Dhall’s</w:t>
      </w:r>
      <w:proofErr w:type="spellEnd"/>
      <w:r>
        <w:t xml:space="preserve"> submission advised that </w:t>
      </w:r>
      <w:r w:rsidR="005C08C8">
        <w:t>the training needed to provide trauma</w:t>
      </w:r>
      <w:r>
        <w:t>-</w:t>
      </w:r>
      <w:r w:rsidR="005C08C8">
        <w:t>informed care</w:t>
      </w:r>
      <w:r w:rsidR="0042689B">
        <w:t xml:space="preserve"> need not be overly </w:t>
      </w:r>
      <w:r w:rsidR="004848C1">
        <w:t>complex</w:t>
      </w:r>
      <w:r w:rsidR="0042689B">
        <w:t xml:space="preserve"> and lengthy</w:t>
      </w:r>
      <w:r w:rsidR="00607081">
        <w:t xml:space="preserve">, </w:t>
      </w:r>
      <w:r>
        <w:t xml:space="preserve">and </w:t>
      </w:r>
      <w:r w:rsidR="00607081">
        <w:t xml:space="preserve">that </w:t>
      </w:r>
      <w:r w:rsidR="0042689B">
        <w:t xml:space="preserve">the basics could be taught in </w:t>
      </w:r>
      <w:r>
        <w:t>‘</w:t>
      </w:r>
      <w:r w:rsidR="0042689B">
        <w:t>several days</w:t>
      </w:r>
      <w:r>
        <w:t xml:space="preserve"> (at a minimum)’</w:t>
      </w:r>
      <w:r w:rsidR="005C08C8">
        <w:t>.</w:t>
      </w:r>
      <w:r w:rsidR="005C08C8">
        <w:rPr>
          <w:rStyle w:val="FootnoteReference"/>
        </w:rPr>
        <w:footnoteReference w:id="48"/>
      </w:r>
      <w:r w:rsidR="005C08C8">
        <w:t xml:space="preserve"> </w:t>
      </w:r>
      <w:r w:rsidR="00607081">
        <w:t xml:space="preserve">Similarly, SupportLink </w:t>
      </w:r>
      <w:r>
        <w:t xml:space="preserve">indicated </w:t>
      </w:r>
      <w:r w:rsidR="00607081">
        <w:t xml:space="preserve">that psychological first aid training </w:t>
      </w:r>
      <w:r>
        <w:t xml:space="preserve">was </w:t>
      </w:r>
      <w:r w:rsidR="00607081">
        <w:t>readily available.</w:t>
      </w:r>
      <w:r w:rsidR="00607081">
        <w:rPr>
          <w:rStyle w:val="FootnoteReference"/>
        </w:rPr>
        <w:footnoteReference w:id="49"/>
      </w:r>
    </w:p>
    <w:p w14:paraId="35D47A96" w14:textId="0AB48595" w:rsidR="005C08C8" w:rsidRDefault="007542D8" w:rsidP="0042689B">
      <w:pPr>
        <w:pStyle w:val="ListNumber2"/>
      </w:pPr>
      <w:r>
        <w:t xml:space="preserve">In its submission, </w:t>
      </w:r>
      <w:r w:rsidR="005C08C8" w:rsidRPr="00B6425B">
        <w:t xml:space="preserve">ACTCOSS </w:t>
      </w:r>
      <w:r>
        <w:t>expressed the view</w:t>
      </w:r>
      <w:r w:rsidRPr="00B6425B">
        <w:t xml:space="preserve"> </w:t>
      </w:r>
      <w:r w:rsidR="005C08C8" w:rsidRPr="00B6425B">
        <w:t xml:space="preserve">that </w:t>
      </w:r>
      <w:r w:rsidR="005C08C8">
        <w:t xml:space="preserve">staff across the emergency response and justice system would benefit from training in trauma-informed practice, </w:t>
      </w:r>
      <w:r w:rsidR="00E924B8">
        <w:t>indicating</w:t>
      </w:r>
      <w:r w:rsidR="005C08C8">
        <w:t xml:space="preserve"> </w:t>
      </w:r>
      <w:r w:rsidR="0042689B">
        <w:t xml:space="preserve">that improving </w:t>
      </w:r>
      <w:r w:rsidR="0088229F">
        <w:t xml:space="preserve">community wellbeing </w:t>
      </w:r>
      <w:r w:rsidR="00E924B8">
        <w:t xml:space="preserve">and recovery outcomes </w:t>
      </w:r>
      <w:r w:rsidR="0088229F">
        <w:t xml:space="preserve">across social intersections </w:t>
      </w:r>
      <w:r>
        <w:t>would</w:t>
      </w:r>
      <w:r w:rsidRPr="00B6425B">
        <w:t xml:space="preserve"> </w:t>
      </w:r>
      <w:r w:rsidR="005C08C8" w:rsidRPr="00B6425B">
        <w:t xml:space="preserve">require </w:t>
      </w:r>
      <w:r w:rsidR="00270AF7">
        <w:t>a ‘</w:t>
      </w:r>
      <w:r w:rsidR="005C08C8" w:rsidRPr="00B6425B">
        <w:t>whole-of-system approach rather than one that exclusively depends on trauma specialists</w:t>
      </w:r>
      <w:r w:rsidR="0042689B">
        <w:t>’</w:t>
      </w:r>
      <w:r w:rsidR="005C08C8" w:rsidRPr="00B6425B">
        <w:t>.</w:t>
      </w:r>
      <w:r w:rsidR="0088229F">
        <w:rPr>
          <w:rStyle w:val="FootnoteReference"/>
        </w:rPr>
        <w:footnoteReference w:id="50"/>
      </w:r>
    </w:p>
    <w:p w14:paraId="562537A8" w14:textId="70695B2A" w:rsidR="005C08C8" w:rsidRDefault="005C08C8" w:rsidP="005C08C8">
      <w:pPr>
        <w:pStyle w:val="Heading1"/>
      </w:pPr>
      <w:bookmarkStart w:id="23" w:name="_Toc167877291"/>
      <w:r>
        <w:lastRenderedPageBreak/>
        <w:t>ACT Policing and emergency services</w:t>
      </w:r>
      <w:bookmarkEnd w:id="23"/>
      <w:r>
        <w:t xml:space="preserve"> </w:t>
      </w:r>
    </w:p>
    <w:p w14:paraId="6CD50D1B" w14:textId="6D188D9F" w:rsidR="005C08C8" w:rsidRDefault="00E924B8" w:rsidP="00602857">
      <w:pPr>
        <w:pStyle w:val="ListNumber2"/>
      </w:pPr>
      <w:r>
        <w:t xml:space="preserve">Several </w:t>
      </w:r>
      <w:r w:rsidR="005C08C8">
        <w:t xml:space="preserve">submissions to this inquiry </w:t>
      </w:r>
      <w:r w:rsidR="00A64B5A">
        <w:rPr>
          <w:rStyle w:val="QuoteChar"/>
          <w:color w:val="000000" w:themeColor="text1"/>
          <w:sz w:val="22"/>
          <w:szCs w:val="20"/>
        </w:rPr>
        <w:t xml:space="preserve">highlighted </w:t>
      </w:r>
      <w:r w:rsidR="00602857">
        <w:rPr>
          <w:rStyle w:val="QuoteChar"/>
          <w:color w:val="000000" w:themeColor="text1"/>
          <w:sz w:val="22"/>
          <w:szCs w:val="20"/>
        </w:rPr>
        <w:t xml:space="preserve">the </w:t>
      </w:r>
      <w:r w:rsidR="00EE3FD8">
        <w:rPr>
          <w:rStyle w:val="QuoteChar"/>
          <w:color w:val="000000" w:themeColor="text1"/>
          <w:sz w:val="22"/>
          <w:szCs w:val="20"/>
        </w:rPr>
        <w:t xml:space="preserve">competing </w:t>
      </w:r>
      <w:r w:rsidR="00602857">
        <w:rPr>
          <w:rStyle w:val="QuoteChar"/>
          <w:color w:val="000000" w:themeColor="text1"/>
          <w:sz w:val="22"/>
          <w:szCs w:val="20"/>
        </w:rPr>
        <w:t>pressure</w:t>
      </w:r>
      <w:r w:rsidR="00EE3FD8">
        <w:rPr>
          <w:rStyle w:val="QuoteChar"/>
          <w:color w:val="000000" w:themeColor="text1"/>
          <w:sz w:val="22"/>
          <w:szCs w:val="20"/>
        </w:rPr>
        <w:t>s</w:t>
      </w:r>
      <w:r w:rsidR="00602857">
        <w:rPr>
          <w:rStyle w:val="QuoteChar"/>
          <w:color w:val="000000" w:themeColor="text1"/>
          <w:sz w:val="22"/>
          <w:szCs w:val="20"/>
        </w:rPr>
        <w:t xml:space="preserve"> placed on emergency services at the scene of a traumatic incident.</w:t>
      </w:r>
      <w:r w:rsidR="005C08C8">
        <w:rPr>
          <w:rStyle w:val="FootnoteReference"/>
        </w:rPr>
        <w:footnoteReference w:id="51"/>
      </w:r>
      <w:r w:rsidR="005C08C8">
        <w:t xml:space="preserve"> </w:t>
      </w:r>
    </w:p>
    <w:p w14:paraId="4464C649" w14:textId="2C09D605" w:rsidR="005C08C8" w:rsidRDefault="005C08C8" w:rsidP="005C08C8">
      <w:pPr>
        <w:pStyle w:val="ListNumber2"/>
      </w:pPr>
      <w:r>
        <w:t xml:space="preserve">A submission by </w:t>
      </w:r>
      <w:r w:rsidRPr="00FA559B">
        <w:t>a retired member of the Australian Federal Police (AFP</w:t>
      </w:r>
      <w:r w:rsidR="00D641B1">
        <w:t>)</w:t>
      </w:r>
      <w:r w:rsidR="00380643">
        <w:t xml:space="preserve"> </w:t>
      </w:r>
      <w:r w:rsidR="00D962F6">
        <w:t>highlighted the number of tasks that the police must attend to</w:t>
      </w:r>
      <w:r w:rsidR="00D6478A">
        <w:t xml:space="preserve"> </w:t>
      </w:r>
      <w:r w:rsidR="00D641B1">
        <w:t>a</w:t>
      </w:r>
      <w:r w:rsidR="00D6478A">
        <w:t xml:space="preserve">t major incidents, including </w:t>
      </w:r>
      <w:proofErr w:type="gramStart"/>
      <w:r w:rsidR="00D6478A">
        <w:t>providing assistance to</w:t>
      </w:r>
      <w:proofErr w:type="gramEnd"/>
      <w:r w:rsidR="00D6478A">
        <w:t xml:space="preserve"> people who are critically injured, ensuring safety and processing evidence</w:t>
      </w:r>
      <w:r>
        <w:t>:</w:t>
      </w:r>
    </w:p>
    <w:p w14:paraId="22FF4793" w14:textId="77777777" w:rsidR="00D6478A" w:rsidRDefault="005C08C8" w:rsidP="005C08C8">
      <w:pPr>
        <w:pStyle w:val="Quote"/>
      </w:pPr>
      <w:r>
        <w:t>At the scene of a major incident, police must assist those with life-threatening injuries, secure the scene, make the scene safe, preserve the scene for collection of evidence and related material, record witness details, and take statements relevant to the incident/event.</w:t>
      </w:r>
      <w:r w:rsidR="00D6478A" w:rsidRPr="00D6478A">
        <w:rPr>
          <w:rStyle w:val="FootnoteReference"/>
        </w:rPr>
        <w:t xml:space="preserve"> </w:t>
      </w:r>
      <w:r w:rsidR="00D6478A">
        <w:rPr>
          <w:rStyle w:val="FootnoteReference"/>
        </w:rPr>
        <w:footnoteReference w:id="52"/>
      </w:r>
    </w:p>
    <w:p w14:paraId="6917B390" w14:textId="4D46BF84" w:rsidR="005C08C8" w:rsidRDefault="00D6478A" w:rsidP="00CF3725">
      <w:pPr>
        <w:pStyle w:val="ListNumber2"/>
      </w:pPr>
      <w:r>
        <w:t>They observed that, when no trauma support service was available, police were also required to provide support for witnesses, victims</w:t>
      </w:r>
      <w:r w:rsidR="00CF3725">
        <w:t>,</w:t>
      </w:r>
      <w:r>
        <w:t xml:space="preserve"> and their families, which could co</w:t>
      </w:r>
      <w:r w:rsidR="00DD7466">
        <w:t>nflict with their other duties:</w:t>
      </w:r>
    </w:p>
    <w:p w14:paraId="4D507B5F" w14:textId="77777777" w:rsidR="005C08C8" w:rsidRDefault="005C08C8" w:rsidP="005C08C8">
      <w:pPr>
        <w:pStyle w:val="Quote"/>
      </w:pPr>
      <w:r>
        <w:t>Without access to a support service, police are also faced with the need to provide for the welfare and emotional support to witnesses and family members. Expecting police to manage their core duties safely and competently while addressing the complex needs of members of the public involved in the incident is untenable.</w:t>
      </w:r>
      <w:r>
        <w:rPr>
          <w:rStyle w:val="FootnoteReference"/>
        </w:rPr>
        <w:footnoteReference w:id="53"/>
      </w:r>
    </w:p>
    <w:p w14:paraId="09508E5B" w14:textId="4CCF3DB2" w:rsidR="002B0FDB" w:rsidRPr="00F2264F" w:rsidRDefault="002B0FDB" w:rsidP="00602857">
      <w:pPr>
        <w:pStyle w:val="ListNumber2"/>
      </w:pPr>
      <w:r w:rsidRPr="00F2264F">
        <w:t xml:space="preserve">Kerrie Gallagher </w:t>
      </w:r>
      <w:r w:rsidR="00EE3FD8">
        <w:t xml:space="preserve">shared a similar </w:t>
      </w:r>
      <w:r w:rsidR="00DD7466">
        <w:t>view</w:t>
      </w:r>
      <w:r w:rsidR="00EE3FD8">
        <w:t xml:space="preserve">, </w:t>
      </w:r>
      <w:r w:rsidR="00EE3FD8" w:rsidRPr="00F2264F">
        <w:t>highlighting</w:t>
      </w:r>
      <w:r w:rsidRPr="00F2264F">
        <w:t xml:space="preserve"> that</w:t>
      </w:r>
      <w:r w:rsidR="00EE3FD8">
        <w:t xml:space="preserve"> </w:t>
      </w:r>
      <w:r w:rsidR="00602857">
        <w:t xml:space="preserve">many first responders </w:t>
      </w:r>
      <w:r w:rsidR="00D641B1">
        <w:t>feel</w:t>
      </w:r>
      <w:r w:rsidR="00DD7466">
        <w:t xml:space="preserve"> </w:t>
      </w:r>
      <w:r w:rsidR="00602857">
        <w:t>compelled ‘</w:t>
      </w:r>
      <w:r w:rsidRPr="00602857">
        <w:rPr>
          <w:rStyle w:val="QuoteChar"/>
          <w:color w:val="000000" w:themeColor="text1"/>
          <w:sz w:val="22"/>
          <w:szCs w:val="20"/>
        </w:rPr>
        <w:t>on a human level to offer some level of emotional support’</w:t>
      </w:r>
      <w:r w:rsidR="00DD7466">
        <w:rPr>
          <w:rStyle w:val="QuoteChar"/>
          <w:color w:val="000000" w:themeColor="text1"/>
          <w:sz w:val="22"/>
          <w:szCs w:val="20"/>
        </w:rPr>
        <w:t>, despite this being outside of their ‘true role’,</w:t>
      </w:r>
      <w:r w:rsidR="00EE3FD8">
        <w:rPr>
          <w:rStyle w:val="QuoteChar"/>
          <w:color w:val="000000" w:themeColor="text1"/>
          <w:sz w:val="22"/>
          <w:szCs w:val="20"/>
        </w:rPr>
        <w:t xml:space="preserve"> as there </w:t>
      </w:r>
      <w:r w:rsidR="00D641B1">
        <w:rPr>
          <w:rStyle w:val="QuoteChar"/>
          <w:color w:val="000000" w:themeColor="text1"/>
          <w:sz w:val="22"/>
          <w:szCs w:val="20"/>
        </w:rPr>
        <w:t>is</w:t>
      </w:r>
      <w:r w:rsidR="00DD7466">
        <w:rPr>
          <w:rStyle w:val="QuoteChar"/>
          <w:color w:val="000000" w:themeColor="text1"/>
          <w:sz w:val="22"/>
          <w:szCs w:val="20"/>
        </w:rPr>
        <w:t xml:space="preserve"> </w:t>
      </w:r>
      <w:r w:rsidR="00EE3FD8">
        <w:rPr>
          <w:rStyle w:val="QuoteChar"/>
          <w:color w:val="000000" w:themeColor="text1"/>
          <w:sz w:val="22"/>
          <w:szCs w:val="20"/>
        </w:rPr>
        <w:t xml:space="preserve">no </w:t>
      </w:r>
      <w:r w:rsidR="00DD7466">
        <w:rPr>
          <w:rStyle w:val="QuoteChar"/>
          <w:color w:val="000000" w:themeColor="text1"/>
          <w:sz w:val="22"/>
          <w:szCs w:val="20"/>
        </w:rPr>
        <w:t>other support available</w:t>
      </w:r>
      <w:r w:rsidR="00602857" w:rsidRPr="00602857">
        <w:rPr>
          <w:rStyle w:val="QuoteChar"/>
          <w:color w:val="000000" w:themeColor="text1"/>
          <w:sz w:val="22"/>
          <w:szCs w:val="20"/>
        </w:rPr>
        <w:t>.</w:t>
      </w:r>
      <w:r>
        <w:rPr>
          <w:rStyle w:val="FootnoteReference"/>
        </w:rPr>
        <w:footnoteReference w:id="54"/>
      </w:r>
      <w:r w:rsidRPr="00F2264F">
        <w:t xml:space="preserve"> </w:t>
      </w:r>
    </w:p>
    <w:p w14:paraId="33E96C84" w14:textId="3510D0CC" w:rsidR="00375607" w:rsidRDefault="00375607" w:rsidP="00375607">
      <w:pPr>
        <w:pStyle w:val="ListNumber2"/>
      </w:pPr>
      <w:r w:rsidRPr="00602857">
        <w:t xml:space="preserve">Mr Doug </w:t>
      </w:r>
      <w:proofErr w:type="spellStart"/>
      <w:r w:rsidRPr="00602857">
        <w:t>Boudry</w:t>
      </w:r>
      <w:proofErr w:type="spellEnd"/>
      <w:r w:rsidRPr="00602857">
        <w:t>, Deputy Chief Police Officer for the ACT, confirmed there was a gap in the provision of immediate</w:t>
      </w:r>
      <w:r>
        <w:t xml:space="preserve"> trauma support, but that police do the best they can to fill this</w:t>
      </w:r>
      <w:r w:rsidR="00602857">
        <w:t xml:space="preserve"> gap</w:t>
      </w:r>
      <w:r>
        <w:t xml:space="preserve">: </w:t>
      </w:r>
    </w:p>
    <w:p w14:paraId="1CF4CAB0" w14:textId="29F68CFC" w:rsidR="00375607" w:rsidRDefault="00375607" w:rsidP="00375607">
      <w:pPr>
        <w:pStyle w:val="Quote"/>
      </w:pPr>
      <w:r w:rsidRPr="00375607">
        <w:t xml:space="preserve">I think from an ACT Policing perspective there is a gap in that </w:t>
      </w:r>
      <w:proofErr w:type="gramStart"/>
      <w:r w:rsidRPr="00375607">
        <w:t>at the moment</w:t>
      </w:r>
      <w:proofErr w:type="gramEnd"/>
      <w:r w:rsidRPr="00375607">
        <w:t xml:space="preserve">. Police do the best they can. In terms of dealing with it, as it stands </w:t>
      </w:r>
      <w:proofErr w:type="gramStart"/>
      <w:r w:rsidRPr="00375607">
        <w:t>at the moment</w:t>
      </w:r>
      <w:proofErr w:type="gramEnd"/>
      <w:r w:rsidRPr="00375607">
        <w:t xml:space="preserve">, we do the best that we can, and it is an expectation on our officers that they can do it or that they do </w:t>
      </w:r>
      <w:proofErr w:type="spellStart"/>
      <w:r w:rsidRPr="00375607">
        <w:t>do</w:t>
      </w:r>
      <w:proofErr w:type="spellEnd"/>
      <w:r w:rsidRPr="00375607">
        <w:t xml:space="preserve"> it. Is it the best way? There are probably models that could be explored.</w:t>
      </w:r>
      <w:r>
        <w:rPr>
          <w:rStyle w:val="FootnoteReference"/>
        </w:rPr>
        <w:footnoteReference w:id="55"/>
      </w:r>
    </w:p>
    <w:p w14:paraId="2928FE31" w14:textId="06930B55" w:rsidR="005C08C8" w:rsidRPr="00B670C4" w:rsidRDefault="00270AF7" w:rsidP="005C08C8">
      <w:pPr>
        <w:pStyle w:val="ListNumber2"/>
        <w:rPr>
          <w:rStyle w:val="QuoteChar"/>
          <w:color w:val="000000" w:themeColor="text1"/>
          <w:sz w:val="22"/>
          <w:szCs w:val="20"/>
        </w:rPr>
      </w:pPr>
      <w:r>
        <w:rPr>
          <w:rStyle w:val="QuoteChar"/>
          <w:color w:val="000000" w:themeColor="text1"/>
          <w:sz w:val="22"/>
          <w:szCs w:val="20"/>
        </w:rPr>
        <w:t>As noted in the previous chapter, the support</w:t>
      </w:r>
      <w:r w:rsidR="005C08C8" w:rsidRPr="00B670C4">
        <w:rPr>
          <w:rStyle w:val="QuoteChar"/>
          <w:color w:val="000000" w:themeColor="text1"/>
          <w:sz w:val="22"/>
          <w:szCs w:val="20"/>
        </w:rPr>
        <w:t xml:space="preserve"> needs of people who have just experienced a significant trauma are </w:t>
      </w:r>
      <w:r>
        <w:rPr>
          <w:rStyle w:val="QuoteChar"/>
          <w:color w:val="000000" w:themeColor="text1"/>
          <w:sz w:val="22"/>
          <w:szCs w:val="20"/>
        </w:rPr>
        <w:t xml:space="preserve">varied and </w:t>
      </w:r>
      <w:r w:rsidR="005C08C8">
        <w:rPr>
          <w:rStyle w:val="QuoteChar"/>
          <w:color w:val="000000" w:themeColor="text1"/>
          <w:sz w:val="22"/>
          <w:szCs w:val="20"/>
        </w:rPr>
        <w:t>complex</w:t>
      </w:r>
      <w:r>
        <w:rPr>
          <w:rStyle w:val="QuoteChar"/>
          <w:color w:val="000000" w:themeColor="text1"/>
          <w:sz w:val="22"/>
          <w:szCs w:val="20"/>
        </w:rPr>
        <w:t xml:space="preserve">. SupportLink highlighted </w:t>
      </w:r>
      <w:r w:rsidR="00DD7466">
        <w:rPr>
          <w:rStyle w:val="QuoteChar"/>
          <w:color w:val="000000" w:themeColor="text1"/>
          <w:sz w:val="22"/>
          <w:szCs w:val="20"/>
        </w:rPr>
        <w:t xml:space="preserve">in its submission </w:t>
      </w:r>
      <w:r w:rsidR="005C08C8">
        <w:rPr>
          <w:rStyle w:val="QuoteChar"/>
          <w:color w:val="000000" w:themeColor="text1"/>
          <w:sz w:val="22"/>
          <w:szCs w:val="20"/>
        </w:rPr>
        <w:t xml:space="preserve">that first responders </w:t>
      </w:r>
      <w:r w:rsidR="00DD7466">
        <w:rPr>
          <w:rStyle w:val="QuoteChar"/>
          <w:color w:val="000000" w:themeColor="text1"/>
          <w:sz w:val="22"/>
          <w:szCs w:val="20"/>
        </w:rPr>
        <w:t xml:space="preserve">were </w:t>
      </w:r>
      <w:r w:rsidR="005C08C8">
        <w:rPr>
          <w:rStyle w:val="QuoteChar"/>
          <w:color w:val="000000" w:themeColor="text1"/>
          <w:sz w:val="22"/>
          <w:szCs w:val="20"/>
        </w:rPr>
        <w:t>not always best placed to meet these</w:t>
      </w:r>
      <w:r>
        <w:rPr>
          <w:rStyle w:val="QuoteChar"/>
          <w:color w:val="000000" w:themeColor="text1"/>
          <w:sz w:val="22"/>
          <w:szCs w:val="20"/>
        </w:rPr>
        <w:t xml:space="preserve"> specific</w:t>
      </w:r>
      <w:r w:rsidR="005C08C8">
        <w:rPr>
          <w:rStyle w:val="QuoteChar"/>
          <w:color w:val="000000" w:themeColor="text1"/>
          <w:sz w:val="22"/>
          <w:szCs w:val="20"/>
        </w:rPr>
        <w:t xml:space="preserve"> needs</w:t>
      </w:r>
      <w:r w:rsidR="005C08C8" w:rsidRPr="00B670C4">
        <w:rPr>
          <w:rStyle w:val="QuoteChar"/>
          <w:color w:val="000000" w:themeColor="text1"/>
          <w:sz w:val="22"/>
          <w:szCs w:val="20"/>
        </w:rPr>
        <w:t xml:space="preserve">: </w:t>
      </w:r>
    </w:p>
    <w:p w14:paraId="24AC782B" w14:textId="77777777" w:rsidR="005C08C8" w:rsidRDefault="005C08C8" w:rsidP="005C08C8">
      <w:pPr>
        <w:pStyle w:val="Quote"/>
        <w:rPr>
          <w:rStyle w:val="QuoteChar"/>
          <w:color w:val="000000" w:themeColor="text1"/>
          <w:sz w:val="22"/>
          <w:szCs w:val="20"/>
        </w:rPr>
      </w:pPr>
      <w:r w:rsidRPr="00B670C4">
        <w:t>These needs are likely to be beyond what can be provided by police</w:t>
      </w:r>
      <w:r>
        <w:t xml:space="preserve"> </w:t>
      </w:r>
      <w:r w:rsidRPr="00B670C4">
        <w:t xml:space="preserve">or paramedics in attendance and the opportunity for them to identify and prioritise </w:t>
      </w:r>
      <w:r w:rsidRPr="00B670C4">
        <w:lastRenderedPageBreak/>
        <w:t>the needs of those</w:t>
      </w:r>
      <w:r>
        <w:t xml:space="preserve"> </w:t>
      </w:r>
      <w:r w:rsidRPr="00B670C4">
        <w:t>present is limited. Despite their care and empathy for the needs of the distressed, first responders have</w:t>
      </w:r>
      <w:r>
        <w:t xml:space="preserve"> </w:t>
      </w:r>
      <w:r w:rsidRPr="00B670C4">
        <w:t>a multitude of responsibilities and do not have the time, resources, and often expertise, to meet all the</w:t>
      </w:r>
      <w:r>
        <w:t xml:space="preserve"> </w:t>
      </w:r>
      <w:r w:rsidRPr="00B670C4">
        <w:t>needs of those impacted</w:t>
      </w:r>
      <w:r w:rsidRPr="00B670C4">
        <w:rPr>
          <w:rStyle w:val="QuoteChar"/>
          <w:color w:val="000000" w:themeColor="text1"/>
          <w:sz w:val="22"/>
          <w:szCs w:val="20"/>
        </w:rPr>
        <w:t>.</w:t>
      </w:r>
      <w:r>
        <w:rPr>
          <w:rStyle w:val="FootnoteReference"/>
          <w:color w:val="000000" w:themeColor="text1"/>
          <w:szCs w:val="20"/>
        </w:rPr>
        <w:footnoteReference w:id="56"/>
      </w:r>
    </w:p>
    <w:p w14:paraId="1D25AD11" w14:textId="61CFB759" w:rsidR="00271D1E" w:rsidRPr="00732EBB" w:rsidRDefault="00DD7466" w:rsidP="00484B6B">
      <w:pPr>
        <w:pStyle w:val="ListNumber2"/>
        <w:rPr>
          <w:color w:val="595959" w:themeColor="text1" w:themeTint="A6"/>
          <w:sz w:val="21"/>
          <w:szCs w:val="21"/>
        </w:rPr>
      </w:pPr>
      <w:r>
        <w:t xml:space="preserve">Mr </w:t>
      </w:r>
      <w:proofErr w:type="spellStart"/>
      <w:r>
        <w:t>Boudry</w:t>
      </w:r>
      <w:proofErr w:type="spellEnd"/>
      <w:r>
        <w:t xml:space="preserve"> agreed, telling the Committee in the public hearing </w:t>
      </w:r>
      <w:r w:rsidR="00602857" w:rsidRPr="00732EBB">
        <w:t>that</w:t>
      </w:r>
      <w:r w:rsidR="00A31AF0">
        <w:t xml:space="preserve"> dealing with trauma and grief is a specialised skill set that does not necessarily sit with the police:</w:t>
      </w:r>
    </w:p>
    <w:p w14:paraId="1D00AC2B" w14:textId="13EC6680" w:rsidR="0042689B" w:rsidRPr="0042689B" w:rsidRDefault="00DD7466" w:rsidP="00271D1E">
      <w:pPr>
        <w:pStyle w:val="Quote"/>
        <w:rPr>
          <w:rStyle w:val="QuoteChar"/>
        </w:rPr>
      </w:pPr>
      <w:r>
        <w:rPr>
          <w:rStyle w:val="QuoteChar"/>
        </w:rPr>
        <w:t xml:space="preserve">… </w:t>
      </w:r>
      <w:r w:rsidR="0042689B" w:rsidRPr="0042689B">
        <w:rPr>
          <w:rStyle w:val="QuoteChar"/>
        </w:rPr>
        <w:t>I would not propose that you get a frontline police officer being expected to be trained not only in the investigation but also in terms of being able to manage and deal with grief and trauma. Also, in terms of capacity, depending on the size of the scene and how complex it is, that resourcing implication may come into effect—depending on how large and how complex the scene is.</w:t>
      </w:r>
      <w:r>
        <w:rPr>
          <w:rStyle w:val="FootnoteReference"/>
        </w:rPr>
        <w:footnoteReference w:id="57"/>
      </w:r>
    </w:p>
    <w:p w14:paraId="4A2ADB3F" w14:textId="3BE198E6" w:rsidR="005C08C8" w:rsidRDefault="005C08C8" w:rsidP="005C08C8">
      <w:pPr>
        <w:pStyle w:val="ListNumber2"/>
      </w:pPr>
      <w:r>
        <w:rPr>
          <w:rStyle w:val="QuoteChar"/>
          <w:color w:val="000000" w:themeColor="text1"/>
          <w:sz w:val="22"/>
          <w:szCs w:val="20"/>
        </w:rPr>
        <w:t>Amar</w:t>
      </w:r>
      <w:r w:rsidRPr="006F111A">
        <w:rPr>
          <w:rStyle w:val="QuoteChar"/>
          <w:color w:val="000000" w:themeColor="text1"/>
          <w:sz w:val="22"/>
          <w:szCs w:val="20"/>
        </w:rPr>
        <w:t xml:space="preserve"> </w:t>
      </w:r>
      <w:proofErr w:type="spellStart"/>
      <w:r w:rsidRPr="006F111A">
        <w:rPr>
          <w:rStyle w:val="QuoteChar"/>
          <w:color w:val="000000" w:themeColor="text1"/>
          <w:sz w:val="22"/>
          <w:szCs w:val="20"/>
        </w:rPr>
        <w:t>Dhall</w:t>
      </w:r>
      <w:proofErr w:type="spellEnd"/>
      <w:r w:rsidR="00D641B1">
        <w:rPr>
          <w:rStyle w:val="QuoteChar"/>
          <w:color w:val="000000" w:themeColor="text1"/>
          <w:sz w:val="22"/>
          <w:szCs w:val="20"/>
        </w:rPr>
        <w:t xml:space="preserve"> of Trauma and Wellbeing Centre </w:t>
      </w:r>
      <w:r w:rsidR="00270AF7">
        <w:t>submitted</w:t>
      </w:r>
      <w:r>
        <w:t xml:space="preserve"> that </w:t>
      </w:r>
      <w:r w:rsidR="00DD7466">
        <w:t>different</w:t>
      </w:r>
      <w:r>
        <w:t xml:space="preserve"> perceptions of the police</w:t>
      </w:r>
      <w:r w:rsidR="00DD7466">
        <w:t xml:space="preserve"> by members of the public could in some cases ‘</w:t>
      </w:r>
      <w:r>
        <w:t>heighten the impact of trauma rather than support its minimisation or resolution’</w:t>
      </w:r>
      <w:r w:rsidR="00270AF7">
        <w:t>.</w:t>
      </w:r>
      <w:r w:rsidR="00270AF7">
        <w:rPr>
          <w:rStyle w:val="FootnoteReference"/>
        </w:rPr>
        <w:footnoteReference w:id="58"/>
      </w:r>
      <w:r w:rsidR="00270AF7">
        <w:t xml:space="preserve">  </w:t>
      </w:r>
      <w:r>
        <w:t xml:space="preserve"> </w:t>
      </w:r>
    </w:p>
    <w:p w14:paraId="0D055643" w14:textId="755A6191" w:rsidR="00A11DFC" w:rsidRDefault="00D962F6" w:rsidP="005C08C8">
      <w:pPr>
        <w:pStyle w:val="ListNumber2"/>
      </w:pPr>
      <w:r>
        <w:t xml:space="preserve">During the public hearing, </w:t>
      </w:r>
      <w:r w:rsidR="00DC30E7">
        <w:t xml:space="preserve">Mrs </w:t>
      </w:r>
      <w:r w:rsidR="00E93032">
        <w:t>Donna Evans</w:t>
      </w:r>
      <w:r w:rsidR="00DD7466">
        <w:t xml:space="preserve"> of</w:t>
      </w:r>
      <w:r w:rsidR="00E93032">
        <w:t xml:space="preserve"> SupportLink</w:t>
      </w:r>
      <w:r>
        <w:t xml:space="preserve">, </w:t>
      </w:r>
      <w:r w:rsidR="00A11DFC">
        <w:t xml:space="preserve">confirmed </w:t>
      </w:r>
      <w:r>
        <w:t>that when the Trauma Support Service was in operation,</w:t>
      </w:r>
      <w:r w:rsidR="00A31AF0">
        <w:t xml:space="preserve"> it </w:t>
      </w:r>
      <w:r w:rsidR="00A11DFC">
        <w:t xml:space="preserve">had </w:t>
      </w:r>
      <w:r w:rsidR="00A31AF0">
        <w:t>alleviated t</w:t>
      </w:r>
      <w:r>
        <w:t xml:space="preserve">he pressure </w:t>
      </w:r>
      <w:r w:rsidR="00EE0E17">
        <w:t xml:space="preserve">on police </w:t>
      </w:r>
      <w:r>
        <w:t>to manage potentially large numbers of traumatised witnesses</w:t>
      </w:r>
      <w:r w:rsidR="00A31AF0">
        <w:t xml:space="preserve"> and allowed the</w:t>
      </w:r>
      <w:r w:rsidR="00EE0E17">
        <w:t>m</w:t>
      </w:r>
      <w:r w:rsidR="00A31AF0">
        <w:t xml:space="preserve"> to focus on their primary tasks</w:t>
      </w:r>
      <w:r w:rsidR="00A11DFC">
        <w:t>:</w:t>
      </w:r>
    </w:p>
    <w:p w14:paraId="3BBBA486" w14:textId="263C7EE3" w:rsidR="005C08C8" w:rsidRDefault="00A11DFC" w:rsidP="00D641B1">
      <w:pPr>
        <w:pStyle w:val="Quote"/>
      </w:pPr>
      <w:r>
        <w:t>Often you would attend a job and police then take an active step back. Whether there is conflict or significant trauma, it eases the pressure and allows the police to continue with the job they have.</w:t>
      </w:r>
      <w:r>
        <w:rPr>
          <w:rStyle w:val="FootnoteReference"/>
        </w:rPr>
        <w:t xml:space="preserve"> </w:t>
      </w:r>
      <w:r w:rsidR="00D962F6">
        <w:rPr>
          <w:rStyle w:val="FootnoteReference"/>
        </w:rPr>
        <w:footnoteReference w:id="59"/>
      </w:r>
      <w:r w:rsidR="00D962F6">
        <w:t xml:space="preserve"> </w:t>
      </w:r>
    </w:p>
    <w:p w14:paraId="23D2F9FE" w14:textId="5554DBD3" w:rsidR="005C08C8" w:rsidRDefault="005C08C8" w:rsidP="005C08C8">
      <w:pPr>
        <w:pStyle w:val="ListNumber2"/>
      </w:pPr>
      <w:r>
        <w:t>Injury Matters shared a similar view in their submission, advising the Committee that ‘access to additional services would significantly help Emergency Service members at the scene of a traumatic event’.</w:t>
      </w:r>
      <w:r>
        <w:rPr>
          <w:rStyle w:val="FootnoteReference"/>
        </w:rPr>
        <w:footnoteReference w:id="60"/>
      </w:r>
    </w:p>
    <w:p w14:paraId="371DD7BA" w14:textId="6B832693" w:rsidR="00EE0E17" w:rsidRDefault="00A11DFC" w:rsidP="005C08C8">
      <w:pPr>
        <w:pStyle w:val="ListNumber2"/>
      </w:pPr>
      <w:r>
        <w:t>The</w:t>
      </w:r>
      <w:r w:rsidR="00EE0E17">
        <w:t xml:space="preserve"> Deputy Chief of Police confirmed this during the public hearing, advising the Committee that</w:t>
      </w:r>
      <w:r w:rsidR="00634355">
        <w:t xml:space="preserve"> ACT Policing had positive feedback on the work of SupportLink when it was in operation</w:t>
      </w:r>
      <w:r w:rsidR="00EE0E17">
        <w:t>:</w:t>
      </w:r>
    </w:p>
    <w:p w14:paraId="088B4E43" w14:textId="64047C10" w:rsidR="00EE0E17" w:rsidRDefault="00EE0E17" w:rsidP="00EE0E17">
      <w:pPr>
        <w:pStyle w:val="Quote"/>
      </w:pPr>
      <w:r w:rsidRPr="00EE0E17">
        <w:t xml:space="preserve">Feedback from ACT Policing is highly </w:t>
      </w:r>
      <w:proofErr w:type="spellStart"/>
      <w:r w:rsidRPr="00EE0E17">
        <w:t>compl</w:t>
      </w:r>
      <w:r w:rsidR="00A11DFC">
        <w:t>i</w:t>
      </w:r>
      <w:r w:rsidRPr="00EE0E17">
        <w:t>mentary</w:t>
      </w:r>
      <w:proofErr w:type="spellEnd"/>
      <w:r w:rsidRPr="00EE0E17">
        <w:t xml:space="preserve"> of the trial that was done with them. In terms of having an appropriately qualified response, they did provide </w:t>
      </w:r>
      <w:proofErr w:type="gramStart"/>
      <w:r w:rsidRPr="00EE0E17">
        <w:t>that</w:t>
      </w:r>
      <w:proofErr w:type="gramEnd"/>
      <w:r w:rsidRPr="00EE0E17">
        <w:t xml:space="preserve"> and they provided it across an operational time frame that police work to, which is a 24-7 operation. If I were talking from an ACT Policing perspective, having that appropriately qualified response is highly important.</w:t>
      </w:r>
      <w:r w:rsidR="00A11DFC">
        <w:rPr>
          <w:rStyle w:val="FootnoteReference"/>
        </w:rPr>
        <w:footnoteReference w:id="61"/>
      </w:r>
    </w:p>
    <w:p w14:paraId="22756048" w14:textId="77777777" w:rsidR="005C08C8" w:rsidRDefault="005C08C8" w:rsidP="008B6875">
      <w:pPr>
        <w:pStyle w:val="Heading3"/>
      </w:pPr>
      <w:bookmarkStart w:id="24" w:name="_Toc167877292"/>
      <w:r>
        <w:lastRenderedPageBreak/>
        <w:t>Effects of trauma on first responders</w:t>
      </w:r>
      <w:bookmarkEnd w:id="24"/>
    </w:p>
    <w:p w14:paraId="0BFB7623" w14:textId="77777777" w:rsidR="005C08C8" w:rsidRDefault="005C08C8" w:rsidP="005C08C8">
      <w:pPr>
        <w:pStyle w:val="ListNumber2"/>
      </w:pPr>
      <w:r>
        <w:t xml:space="preserve">Several </w:t>
      </w:r>
      <w:r w:rsidRPr="00FA559B">
        <w:t>submission</w:t>
      </w:r>
      <w:r>
        <w:t>s</w:t>
      </w:r>
      <w:r w:rsidRPr="00FA559B">
        <w:t xml:space="preserve"> drew attention to the impact of traumatic incidents on first responders</w:t>
      </w:r>
      <w:r>
        <w:t>.</w:t>
      </w:r>
      <w:r>
        <w:rPr>
          <w:rStyle w:val="FootnoteReference"/>
        </w:rPr>
        <w:footnoteReference w:id="62"/>
      </w:r>
      <w:r>
        <w:t xml:space="preserve"> </w:t>
      </w:r>
    </w:p>
    <w:p w14:paraId="48EFD73C" w14:textId="53C7553F" w:rsidR="005C08C8" w:rsidRDefault="005C08C8" w:rsidP="005C08C8">
      <w:pPr>
        <w:pStyle w:val="ListNumber2"/>
      </w:pPr>
      <w:r>
        <w:t xml:space="preserve">One submitter informed the Committee that regularly attending traumatic incidents contributes to an increased psychological burden on </w:t>
      </w:r>
      <w:r w:rsidR="002B0FDB">
        <w:t xml:space="preserve">first </w:t>
      </w:r>
      <w:r w:rsidR="00DC30E7">
        <w:t>responders</w:t>
      </w:r>
      <w:r>
        <w:t xml:space="preserve"> and </w:t>
      </w:r>
      <w:r w:rsidR="00A72A14">
        <w:t xml:space="preserve">could </w:t>
      </w:r>
      <w:r>
        <w:t>lead to ‘incremental and cumulative PTSD issues’.</w:t>
      </w:r>
      <w:r>
        <w:rPr>
          <w:rStyle w:val="FootnoteReference"/>
        </w:rPr>
        <w:footnoteReference w:id="63"/>
      </w:r>
      <w:r>
        <w:t xml:space="preserve">   </w:t>
      </w:r>
    </w:p>
    <w:p w14:paraId="3420ED51" w14:textId="63802E8C" w:rsidR="005C08C8" w:rsidRDefault="005C08C8" w:rsidP="005C08C8">
      <w:pPr>
        <w:pStyle w:val="ListNumber2"/>
      </w:pPr>
      <w:r>
        <w:t xml:space="preserve">This was reiterated by the ACT Government, </w:t>
      </w:r>
      <w:r w:rsidR="00A72A14">
        <w:t xml:space="preserve">which </w:t>
      </w:r>
      <w:r w:rsidR="002B0FDB">
        <w:t>acknowledged</w:t>
      </w:r>
      <w:r>
        <w:t xml:space="preserve"> that research </w:t>
      </w:r>
      <w:r w:rsidR="002B0FDB">
        <w:t>suggest</w:t>
      </w:r>
      <w:r w:rsidR="00A72A14">
        <w:t>ed</w:t>
      </w:r>
      <w:r w:rsidR="002B0FDB">
        <w:t xml:space="preserve"> that</w:t>
      </w:r>
      <w:r>
        <w:t xml:space="preserve"> </w:t>
      </w:r>
      <w:r w:rsidR="002B0FDB">
        <w:t>repetitive</w:t>
      </w:r>
      <w:r>
        <w:t xml:space="preserve"> exposure to traumatic incidents </w:t>
      </w:r>
      <w:r w:rsidR="00A72A14">
        <w:t xml:space="preserve">could </w:t>
      </w:r>
      <w:r>
        <w:t xml:space="preserve">increase the risk </w:t>
      </w:r>
      <w:r w:rsidR="002B0FDB">
        <w:t>of psychological</w:t>
      </w:r>
      <w:r>
        <w:t xml:space="preserve"> </w:t>
      </w:r>
      <w:r w:rsidR="002B0FDB">
        <w:t>harm.</w:t>
      </w:r>
      <w:r>
        <w:rPr>
          <w:rStyle w:val="FootnoteReference"/>
        </w:rPr>
        <w:footnoteReference w:id="64"/>
      </w:r>
      <w:r>
        <w:t xml:space="preserve"> </w:t>
      </w:r>
    </w:p>
    <w:p w14:paraId="6E3D1211" w14:textId="35A2A07E" w:rsidR="005C08C8" w:rsidRDefault="005C08C8" w:rsidP="005C08C8">
      <w:pPr>
        <w:pStyle w:val="ListNumber2"/>
      </w:pPr>
      <w:r>
        <w:t xml:space="preserve">Amar </w:t>
      </w:r>
      <w:proofErr w:type="spellStart"/>
      <w:r>
        <w:t>Dhall</w:t>
      </w:r>
      <w:r w:rsidR="00A72A14">
        <w:t>’s</w:t>
      </w:r>
      <w:proofErr w:type="spellEnd"/>
      <w:r w:rsidR="00A72A14">
        <w:t xml:space="preserve"> submission</w:t>
      </w:r>
      <w:r>
        <w:t xml:space="preserve"> advised that first responders</w:t>
      </w:r>
      <w:r w:rsidR="002B0FDB">
        <w:t xml:space="preserve"> attempting to offer trauma informed care </w:t>
      </w:r>
      <w:r w:rsidR="00A72A14">
        <w:t xml:space="preserve">might </w:t>
      </w:r>
      <w:r w:rsidR="002B0FDB">
        <w:t>themselves carry unprocessed trauma,</w:t>
      </w:r>
      <w:r>
        <w:t xml:space="preserve"> which </w:t>
      </w:r>
      <w:r w:rsidR="00A72A14">
        <w:t xml:space="preserve">could </w:t>
      </w:r>
      <w:r>
        <w:t>impact their ability to provide effective interventions.</w:t>
      </w:r>
      <w:r>
        <w:rPr>
          <w:rStyle w:val="FootnoteReference"/>
        </w:rPr>
        <w:footnoteReference w:id="65"/>
      </w:r>
      <w:r>
        <w:t xml:space="preserve"> </w:t>
      </w:r>
    </w:p>
    <w:p w14:paraId="4E901289" w14:textId="2E01C54E" w:rsidR="005C08C8" w:rsidRDefault="00EE0E17" w:rsidP="0092640F">
      <w:pPr>
        <w:pStyle w:val="ListNumber2"/>
      </w:pPr>
      <w:r>
        <w:t xml:space="preserve">In </w:t>
      </w:r>
      <w:r w:rsidR="00A72A14">
        <w:t xml:space="preserve">its </w:t>
      </w:r>
      <w:r>
        <w:t xml:space="preserve">submission, </w:t>
      </w:r>
      <w:r w:rsidR="005C08C8">
        <w:t>Injury Matters stated that</w:t>
      </w:r>
      <w:r>
        <w:t xml:space="preserve"> e</w:t>
      </w:r>
      <w:r w:rsidR="005C08C8">
        <w:t xml:space="preserve">mergency service members </w:t>
      </w:r>
      <w:r w:rsidR="00A72A14">
        <w:t xml:space="preserve">were </w:t>
      </w:r>
      <w:r w:rsidR="005C08C8">
        <w:t>more likely to witness road traffic incidents</w:t>
      </w:r>
      <w:r>
        <w:t xml:space="preserve">, and </w:t>
      </w:r>
      <w:r w:rsidR="00A72A14">
        <w:t xml:space="preserve">that therefore it was important to be especially careful to </w:t>
      </w:r>
      <w:r>
        <w:t>‘</w:t>
      </w:r>
      <w:r w:rsidR="005C08C8">
        <w:t>monitor the cumulative effect of road trauma, vicarious trauma and prevent burnout</w:t>
      </w:r>
      <w:r w:rsidR="00A72A14">
        <w:t xml:space="preserve"> […]</w:t>
      </w:r>
      <w:r>
        <w:t>’</w:t>
      </w:r>
      <w:r w:rsidR="005C08C8">
        <w:t>.</w:t>
      </w:r>
      <w:r w:rsidR="005C08C8">
        <w:rPr>
          <w:rStyle w:val="FootnoteReference"/>
        </w:rPr>
        <w:footnoteReference w:id="66"/>
      </w:r>
    </w:p>
    <w:p w14:paraId="478FA22B" w14:textId="1CF154BC" w:rsidR="00AA34E8" w:rsidRDefault="00267485" w:rsidP="00E425E6">
      <w:pPr>
        <w:pStyle w:val="ListNumber2"/>
      </w:pPr>
      <w:r>
        <w:t>In its submission, the</w:t>
      </w:r>
      <w:r w:rsidR="00AA34E8" w:rsidRPr="008755DF">
        <w:t xml:space="preserve"> Australian Institute of Health and Safety </w:t>
      </w:r>
      <w:r w:rsidR="00AA34E8">
        <w:t xml:space="preserve">informed the Committee that employers of first responders have the same responsibility as all employers under the </w:t>
      </w:r>
      <w:r w:rsidR="00AA34E8" w:rsidRPr="00041E00">
        <w:rPr>
          <w:i/>
          <w:iCs/>
        </w:rPr>
        <w:t>Work Health and Safety Act (2011)</w:t>
      </w:r>
      <w:r w:rsidR="00AA34E8">
        <w:t>.</w:t>
      </w:r>
      <w:r w:rsidR="00AA34E8">
        <w:rPr>
          <w:rStyle w:val="FootnoteReference"/>
        </w:rPr>
        <w:footnoteReference w:id="67"/>
      </w:r>
      <w:r w:rsidR="00AA34E8">
        <w:t xml:space="preserve"> During the public hearing, </w:t>
      </w:r>
      <w:r w:rsidR="00380643">
        <w:t>the</w:t>
      </w:r>
      <w:r w:rsidR="00AA34E8">
        <w:t xml:space="preserve"> Australian Institute of Health and Safety</w:t>
      </w:r>
      <w:r>
        <w:t xml:space="preserve"> </w:t>
      </w:r>
      <w:r w:rsidR="00041E00">
        <w:t>elaborated that</w:t>
      </w:r>
      <w:r>
        <w:t>,</w:t>
      </w:r>
      <w:r w:rsidR="00041E00">
        <w:t xml:space="preserve"> while it </w:t>
      </w:r>
      <w:r w:rsidR="00DC4C70">
        <w:t>is</w:t>
      </w:r>
      <w:r>
        <w:t xml:space="preserve"> </w:t>
      </w:r>
      <w:r w:rsidR="00041E00">
        <w:t xml:space="preserve">impossible to </w:t>
      </w:r>
      <w:r>
        <w:t>‘</w:t>
      </w:r>
      <w:r w:rsidR="00041E00">
        <w:t>cocoon</w:t>
      </w:r>
      <w:r>
        <w:t>’</w:t>
      </w:r>
      <w:r w:rsidR="00041E00">
        <w:t xml:space="preserve"> first responders from </w:t>
      </w:r>
      <w:r>
        <w:t xml:space="preserve">the impacts of </w:t>
      </w:r>
      <w:r w:rsidR="00041E00">
        <w:t xml:space="preserve">traumatic incidents, their employers need to ensure </w:t>
      </w:r>
      <w:r>
        <w:t>that</w:t>
      </w:r>
      <w:r w:rsidR="00DC4C70">
        <w:t xml:space="preserve"> their</w:t>
      </w:r>
      <w:r>
        <w:t xml:space="preserve"> </w:t>
      </w:r>
      <w:r w:rsidR="00041E00">
        <w:t xml:space="preserve">staff </w:t>
      </w:r>
      <w:r w:rsidR="00DC4C70">
        <w:t xml:space="preserve">have </w:t>
      </w:r>
      <w:r w:rsidR="00041E00">
        <w:t xml:space="preserve">the right skills and training to deal with </w:t>
      </w:r>
      <w:r>
        <w:t xml:space="preserve">such </w:t>
      </w:r>
      <w:r w:rsidR="00041E00">
        <w:t>incident</w:t>
      </w:r>
      <w:r>
        <w:t>s</w:t>
      </w:r>
      <w:r w:rsidR="00041E00">
        <w:t>, as well as ensuring appropriate support such as counselling and debriefing</w:t>
      </w:r>
      <w:r>
        <w:t xml:space="preserve"> </w:t>
      </w:r>
      <w:r w:rsidR="00DC4C70">
        <w:t>is</w:t>
      </w:r>
      <w:r>
        <w:t xml:space="preserve"> in place</w:t>
      </w:r>
      <w:r w:rsidR="00041E00">
        <w:t>.</w:t>
      </w:r>
      <w:r w:rsidR="00041E00">
        <w:rPr>
          <w:rStyle w:val="FootnoteReference"/>
        </w:rPr>
        <w:footnoteReference w:id="68"/>
      </w:r>
    </w:p>
    <w:p w14:paraId="7E06F37E" w14:textId="5A2A9793" w:rsidR="00EE0E17" w:rsidRDefault="00267485" w:rsidP="005C08C8">
      <w:pPr>
        <w:pStyle w:val="ListNumber2"/>
      </w:pPr>
      <w:r>
        <w:t>The</w:t>
      </w:r>
      <w:r w:rsidR="00EE0E17">
        <w:t xml:space="preserve"> Deputy Chief of Police advised the Committee that </w:t>
      </w:r>
      <w:proofErr w:type="gramStart"/>
      <w:r w:rsidR="009043B1">
        <w:t>a number of</w:t>
      </w:r>
      <w:proofErr w:type="gramEnd"/>
      <w:r w:rsidR="009043B1">
        <w:t xml:space="preserve"> </w:t>
      </w:r>
      <w:r>
        <w:t xml:space="preserve">measures </w:t>
      </w:r>
      <w:r w:rsidR="00DC4C70">
        <w:t>are</w:t>
      </w:r>
      <w:r>
        <w:t xml:space="preserve"> </w:t>
      </w:r>
      <w:r w:rsidR="009043B1">
        <w:t xml:space="preserve">in place to support the wellbeing of the police workforce: </w:t>
      </w:r>
    </w:p>
    <w:p w14:paraId="729A4ED4" w14:textId="6CF71371" w:rsidR="009043B1" w:rsidRDefault="009043B1" w:rsidP="009043B1">
      <w:pPr>
        <w:pStyle w:val="Quote"/>
      </w:pPr>
      <w:r w:rsidRPr="009043B1">
        <w:t>ACT Policing has a welfare officer network alongside what we call SHIELD, which is for further services that are available to be given to our members in terms of making sure that they are safe. That includes both physical and psychological treatment in dealing with their exposure to traumatic incidents</w:t>
      </w:r>
      <w:r w:rsidR="00783590">
        <w:t>.</w:t>
      </w:r>
      <w:r w:rsidR="00783590">
        <w:rPr>
          <w:rStyle w:val="FootnoteReference"/>
        </w:rPr>
        <w:footnoteReference w:id="69"/>
      </w:r>
    </w:p>
    <w:p w14:paraId="0823FF52" w14:textId="32D78597" w:rsidR="005C08C8" w:rsidRDefault="005C08C8" w:rsidP="005C08C8">
      <w:pPr>
        <w:pStyle w:val="ListNumber2"/>
      </w:pPr>
      <w:r>
        <w:t xml:space="preserve">In </w:t>
      </w:r>
      <w:r w:rsidR="00267485">
        <w:t xml:space="preserve">its </w:t>
      </w:r>
      <w:r>
        <w:t xml:space="preserve">submission, ACTCOSS emphasised that frontline workers across the community sector </w:t>
      </w:r>
      <w:r w:rsidR="00FE02EC">
        <w:t xml:space="preserve">were likewise </w:t>
      </w:r>
      <w:r>
        <w:t>exposed to cumulative and vicarious trauma</w:t>
      </w:r>
      <w:r w:rsidR="00FE02EC">
        <w:t>. This could</w:t>
      </w:r>
      <w:r w:rsidR="008514F8">
        <w:t xml:space="preserve"> lead to stress and burnout, </w:t>
      </w:r>
      <w:r>
        <w:t>impact</w:t>
      </w:r>
      <w:r w:rsidR="008514F8">
        <w:t>ing</w:t>
      </w:r>
      <w:r>
        <w:t xml:space="preserve"> the</w:t>
      </w:r>
      <w:r w:rsidR="00041E00">
        <w:t>ir</w:t>
      </w:r>
      <w:r>
        <w:t xml:space="preserve"> ability to provide services</w:t>
      </w:r>
      <w:r w:rsidR="00041E00">
        <w:t xml:space="preserve"> to the community</w:t>
      </w:r>
      <w:r w:rsidR="008514F8">
        <w:t xml:space="preserve">. </w:t>
      </w:r>
      <w:r w:rsidR="00FE02EC">
        <w:t xml:space="preserve">ACTCOSS </w:t>
      </w:r>
      <w:r w:rsidR="008514F8">
        <w:t>a</w:t>
      </w:r>
      <w:r>
        <w:t>dvocat</w:t>
      </w:r>
      <w:r w:rsidR="008514F8">
        <w:t>ed</w:t>
      </w:r>
      <w:r>
        <w:t xml:space="preserve"> </w:t>
      </w:r>
      <w:r>
        <w:lastRenderedPageBreak/>
        <w:t xml:space="preserve">for increased </w:t>
      </w:r>
      <w:r w:rsidR="008514F8">
        <w:t>funding</w:t>
      </w:r>
      <w:r>
        <w:t xml:space="preserve"> for frontline sector </w:t>
      </w:r>
      <w:r w:rsidR="008514F8">
        <w:t xml:space="preserve">organisations </w:t>
      </w:r>
      <w:r w:rsidR="00FE02EC">
        <w:t>to</w:t>
      </w:r>
      <w:r w:rsidR="008514F8">
        <w:t xml:space="preserve"> support their staff </w:t>
      </w:r>
      <w:r w:rsidR="00FE02EC">
        <w:t>with programs</w:t>
      </w:r>
      <w:r w:rsidR="008514F8">
        <w:t xml:space="preserve"> such as regular supervision, peer support and external Employee Assistance Programs</w:t>
      </w:r>
      <w:r>
        <w:t>.</w:t>
      </w:r>
      <w:r>
        <w:rPr>
          <w:rStyle w:val="FootnoteReference"/>
        </w:rPr>
        <w:footnoteReference w:id="70"/>
      </w:r>
    </w:p>
    <w:p w14:paraId="6F978800" w14:textId="77777777" w:rsidR="00380643" w:rsidRDefault="00380643">
      <w:pPr>
        <w:spacing w:line="259" w:lineRule="auto"/>
        <w:rPr>
          <w:rFonts w:ascii="Montserrat" w:eastAsiaTheme="majorEastAsia" w:hAnsi="Montserrat" w:cstheme="majorBidi"/>
          <w:b/>
          <w:color w:val="1A234C"/>
          <w:w w:val="90"/>
          <w:kern w:val="2"/>
          <w:sz w:val="36"/>
          <w:szCs w:val="32"/>
        </w:rPr>
      </w:pPr>
      <w:r>
        <w:br w:type="page"/>
      </w:r>
    </w:p>
    <w:p w14:paraId="20D99B6D" w14:textId="170D2D82" w:rsidR="005C08C8" w:rsidRDefault="00905DCA" w:rsidP="005C08C8">
      <w:pPr>
        <w:pStyle w:val="Heading1"/>
      </w:pPr>
      <w:bookmarkStart w:id="25" w:name="_Toc167877293"/>
      <w:r>
        <w:lastRenderedPageBreak/>
        <w:t>Short to longer term supports</w:t>
      </w:r>
      <w:bookmarkEnd w:id="25"/>
    </w:p>
    <w:p w14:paraId="5DFEC2C2" w14:textId="3493C7EE" w:rsidR="005C08C8" w:rsidRDefault="004B69C6" w:rsidP="005C08C8">
      <w:pPr>
        <w:pStyle w:val="ListNumber2"/>
      </w:pPr>
      <w:r>
        <w:t>Several s</w:t>
      </w:r>
      <w:r w:rsidR="005C08C8">
        <w:t>ubmissions a</w:t>
      </w:r>
      <w:r w:rsidR="005C08C8" w:rsidRPr="00FA559B">
        <w:t>cknowledg</w:t>
      </w:r>
      <w:r w:rsidR="005C08C8">
        <w:t xml:space="preserve">ed </w:t>
      </w:r>
      <w:r w:rsidR="005C08C8" w:rsidRPr="00FA559B">
        <w:t>the work of services</w:t>
      </w:r>
      <w:r w:rsidR="00B724F9">
        <w:t xml:space="preserve"> providing short to longer</w:t>
      </w:r>
      <w:r w:rsidR="00DC4C70">
        <w:t xml:space="preserve"> </w:t>
      </w:r>
      <w:r w:rsidR="00B724F9">
        <w:t>term supports</w:t>
      </w:r>
      <w:r w:rsidR="005C08C8" w:rsidRPr="00FA559B">
        <w:t xml:space="preserve"> but</w:t>
      </w:r>
      <w:r w:rsidR="005C08C8">
        <w:t xml:space="preserve"> </w:t>
      </w:r>
      <w:r w:rsidR="00AF7BFF">
        <w:t xml:space="preserve">expressed </w:t>
      </w:r>
      <w:r w:rsidR="001C282B">
        <w:t>concern that people may fall</w:t>
      </w:r>
      <w:r w:rsidR="005C08C8">
        <w:t xml:space="preserve"> </w:t>
      </w:r>
      <w:r w:rsidR="005C08C8" w:rsidRPr="00FA559B">
        <w:t>outside the</w:t>
      </w:r>
      <w:r w:rsidR="001C282B">
        <w:t xml:space="preserve"> </w:t>
      </w:r>
      <w:r w:rsidR="005D3BFF">
        <w:t>eligibility</w:t>
      </w:r>
      <w:r w:rsidR="001C282B">
        <w:t xml:space="preserve"> criteria for support.</w:t>
      </w:r>
      <w:r w:rsidR="005C08C8">
        <w:rPr>
          <w:rStyle w:val="FootnoteReference"/>
        </w:rPr>
        <w:footnoteReference w:id="71"/>
      </w:r>
    </w:p>
    <w:p w14:paraId="11827BE6" w14:textId="77777777" w:rsidR="005C08C8" w:rsidRDefault="005C08C8" w:rsidP="008B6875">
      <w:pPr>
        <w:pStyle w:val="Heading3"/>
      </w:pPr>
      <w:bookmarkStart w:id="26" w:name="_Toc167877294"/>
      <w:r>
        <w:t>Coronial Counselling Service</w:t>
      </w:r>
      <w:bookmarkEnd w:id="26"/>
      <w:r>
        <w:t xml:space="preserve"> </w:t>
      </w:r>
    </w:p>
    <w:p w14:paraId="2135C10F" w14:textId="52C74723" w:rsidR="00FB38B5" w:rsidRDefault="005C08C8" w:rsidP="005C08C8">
      <w:pPr>
        <w:pStyle w:val="ListNumber2"/>
      </w:pPr>
      <w:r>
        <w:t>The ACT Coronial Counselling Service offer</w:t>
      </w:r>
      <w:r w:rsidR="004B69C6">
        <w:t>s</w:t>
      </w:r>
      <w:r>
        <w:t xml:space="preserve"> support</w:t>
      </w:r>
      <w:r w:rsidR="004B69C6">
        <w:t xml:space="preserve"> to </w:t>
      </w:r>
      <w:r w:rsidR="00FB38B5">
        <w:t>people affected by a death that is subject to a coronial process.</w:t>
      </w:r>
      <w:r w:rsidR="004B69C6">
        <w:t xml:space="preserve"> </w:t>
      </w:r>
      <w:r w:rsidR="00AF7BFF">
        <w:t>Available s</w:t>
      </w:r>
      <w:r w:rsidR="00EA66EA">
        <w:t>upport includes counselling, liaison with coronial staff, support at coronial hearings, information about grief and trauma, and referrals to other support services.</w:t>
      </w:r>
      <w:r w:rsidR="00EA66EA">
        <w:rPr>
          <w:rStyle w:val="FootnoteReference"/>
        </w:rPr>
        <w:footnoteReference w:id="72"/>
      </w:r>
    </w:p>
    <w:p w14:paraId="5566CFFB" w14:textId="07ED5A8F" w:rsidR="005C08C8" w:rsidRDefault="00FB38B5" w:rsidP="00DF3AEF">
      <w:pPr>
        <w:pStyle w:val="ListNumber2"/>
      </w:pPr>
      <w:r>
        <w:t xml:space="preserve">In </w:t>
      </w:r>
      <w:r w:rsidR="009754D5">
        <w:t xml:space="preserve">its </w:t>
      </w:r>
      <w:r>
        <w:t xml:space="preserve">submission, the ACT Government </w:t>
      </w:r>
      <w:r w:rsidR="009754D5">
        <w:t xml:space="preserve">stated </w:t>
      </w:r>
      <w:r>
        <w:t>that support is available</w:t>
      </w:r>
      <w:r w:rsidR="005C08C8">
        <w:t xml:space="preserve"> </w:t>
      </w:r>
      <w:r w:rsidR="009754D5">
        <w:t xml:space="preserve">from </w:t>
      </w:r>
      <w:r w:rsidR="005C08C8">
        <w:t xml:space="preserve">the time of death until three months after the inquest </w:t>
      </w:r>
      <w:r w:rsidR="00DC4C70">
        <w:t>process has</w:t>
      </w:r>
      <w:r w:rsidR="009754D5">
        <w:t xml:space="preserve"> </w:t>
      </w:r>
      <w:r w:rsidR="005C08C8">
        <w:t>been finalised.</w:t>
      </w:r>
      <w:r w:rsidR="005C08C8">
        <w:rPr>
          <w:rStyle w:val="FootnoteReference"/>
        </w:rPr>
        <w:footnoteReference w:id="73"/>
      </w:r>
      <w:r w:rsidR="005C08C8">
        <w:t xml:space="preserve"> </w:t>
      </w:r>
      <w:r w:rsidR="00EA66EA">
        <w:t xml:space="preserve">However, </w:t>
      </w:r>
      <w:r w:rsidR="005C08C8">
        <w:t xml:space="preserve">Kerrie Gallagher, who worked for the ACT Coronial Counselling Service from 2019 to 2023, </w:t>
      </w:r>
      <w:r w:rsidR="009754D5">
        <w:t xml:space="preserve">observed </w:t>
      </w:r>
      <w:r w:rsidR="005C08C8">
        <w:t xml:space="preserve">that, in practice, in </w:t>
      </w:r>
      <w:r w:rsidR="009754D5">
        <w:t xml:space="preserve">could </w:t>
      </w:r>
      <w:r w:rsidR="005C08C8">
        <w:t xml:space="preserve">be several weeks </w:t>
      </w:r>
      <w:r w:rsidR="002F50A7">
        <w:t xml:space="preserve">before counselling </w:t>
      </w:r>
      <w:r w:rsidR="009754D5">
        <w:t>started</w:t>
      </w:r>
      <w:r w:rsidR="005C08C8">
        <w:t>.</w:t>
      </w:r>
      <w:r w:rsidR="005C08C8">
        <w:rPr>
          <w:rStyle w:val="FootnoteReference"/>
        </w:rPr>
        <w:footnoteReference w:id="74"/>
      </w:r>
      <w:r w:rsidR="005C08C8">
        <w:t xml:space="preserve">  </w:t>
      </w:r>
    </w:p>
    <w:p w14:paraId="2C2BDC8E" w14:textId="66D78C97" w:rsidR="002F50A7" w:rsidRDefault="009754D5" w:rsidP="00DF3AEF">
      <w:pPr>
        <w:pStyle w:val="ListNumber2"/>
      </w:pPr>
      <w:r>
        <w:t xml:space="preserve">The Victims of Crime Commissioner confirmed at the public hearing </w:t>
      </w:r>
      <w:r w:rsidR="002F50A7">
        <w:t>that the Coronial Counselling Service ‘</w:t>
      </w:r>
      <w:r w:rsidR="002F50A7" w:rsidRPr="002F50A7">
        <w:t>experience</w:t>
      </w:r>
      <w:r>
        <w:t>[d]</w:t>
      </w:r>
      <w:r w:rsidR="002F50A7" w:rsidRPr="002F50A7">
        <w:t xml:space="preserve"> significant delays and limitations in meeting families’ needs, due to the funding remit that they have</w:t>
      </w:r>
      <w:r w:rsidR="002F50A7">
        <w:t>’</w:t>
      </w:r>
      <w:r w:rsidR="002F50A7" w:rsidRPr="002F50A7">
        <w:t>.</w:t>
      </w:r>
      <w:r w:rsidR="002F50A7">
        <w:rPr>
          <w:rStyle w:val="FootnoteReference"/>
        </w:rPr>
        <w:footnoteReference w:id="75"/>
      </w:r>
    </w:p>
    <w:p w14:paraId="6445BD94" w14:textId="7C0A80F6" w:rsidR="005C08C8" w:rsidRDefault="002F50A7" w:rsidP="005C08C8">
      <w:pPr>
        <w:pStyle w:val="ListNumber2"/>
      </w:pPr>
      <w:r>
        <w:t>The value of the Coronial Counselling Services to those who have experienced a traumatic incident was demonstrated i</w:t>
      </w:r>
      <w:r w:rsidR="005C08C8">
        <w:t xml:space="preserve">n </w:t>
      </w:r>
      <w:r w:rsidR="00DC30E7">
        <w:t xml:space="preserve">Ms </w:t>
      </w:r>
      <w:r w:rsidR="005C08C8">
        <w:t xml:space="preserve">Camille Jago’s submission to the Committee’s </w:t>
      </w:r>
      <w:r w:rsidR="009754D5" w:rsidRPr="00DC4C70">
        <w:rPr>
          <w:i/>
          <w:iCs/>
        </w:rPr>
        <w:t>I</w:t>
      </w:r>
      <w:r w:rsidR="005C08C8" w:rsidRPr="00DC4C70">
        <w:rPr>
          <w:i/>
          <w:iCs/>
        </w:rPr>
        <w:t>nquiry into dangerous driving</w:t>
      </w:r>
      <w:r w:rsidR="005C08C8">
        <w:t xml:space="preserve">: </w:t>
      </w:r>
    </w:p>
    <w:p w14:paraId="6286B818" w14:textId="77777777" w:rsidR="005C08C8" w:rsidRDefault="005C08C8" w:rsidP="005C08C8">
      <w:pPr>
        <w:pStyle w:val="Quote"/>
      </w:pPr>
      <w:r>
        <w:t xml:space="preserve">We had access to the counselling service provided by the Coroner’s Court, due to our sons’ death. We had access to this support from the beginning even though it would take almost 2 years for the criminal process to conclude so that the coronial process could begin. I am so grateful for this service. Please ensure it is properly funded to continue the </w:t>
      </w:r>
      <w:proofErr w:type="gramStart"/>
      <w:r>
        <w:t>much needed</w:t>
      </w:r>
      <w:proofErr w:type="gramEnd"/>
      <w:r>
        <w:t xml:space="preserve"> support for families going through the coronial process.</w:t>
      </w:r>
      <w:r>
        <w:rPr>
          <w:rStyle w:val="FootnoteReference"/>
        </w:rPr>
        <w:footnoteReference w:id="76"/>
      </w:r>
    </w:p>
    <w:p w14:paraId="2A0B7984" w14:textId="77777777" w:rsidR="005C08C8" w:rsidRDefault="005C08C8" w:rsidP="008B6875">
      <w:pPr>
        <w:pStyle w:val="Heading3"/>
      </w:pPr>
      <w:bookmarkStart w:id="27" w:name="_Toc167877295"/>
      <w:r>
        <w:t>Victim Support ACT</w:t>
      </w:r>
      <w:bookmarkEnd w:id="27"/>
      <w:r>
        <w:t xml:space="preserve"> </w:t>
      </w:r>
    </w:p>
    <w:p w14:paraId="1541760D" w14:textId="63A60542" w:rsidR="005C08C8" w:rsidRDefault="005C08C8" w:rsidP="005C08C8">
      <w:pPr>
        <w:pStyle w:val="ListNumber2"/>
      </w:pPr>
      <w:r>
        <w:t xml:space="preserve">Victim Support ACT (VSACT) provides support services to victims </w:t>
      </w:r>
      <w:r w:rsidR="00DA04AD">
        <w:t xml:space="preserve">through </w:t>
      </w:r>
      <w:r>
        <w:t xml:space="preserve">the Victim Services Scheme and the Financial Assistance </w:t>
      </w:r>
      <w:r w:rsidR="00CF3725">
        <w:t>Scheme.</w:t>
      </w:r>
      <w:r>
        <w:rPr>
          <w:rStyle w:val="FootnoteReference"/>
        </w:rPr>
        <w:footnoteReference w:id="77"/>
      </w:r>
    </w:p>
    <w:p w14:paraId="0B5A93F0" w14:textId="36F8E345" w:rsidR="005C08C8" w:rsidRDefault="00DA04AD" w:rsidP="005C08C8">
      <w:pPr>
        <w:pStyle w:val="ListNumber2"/>
      </w:pPr>
      <w:r>
        <w:t>T</w:t>
      </w:r>
      <w:r w:rsidR="005C08C8">
        <w:t>he Victims of Crime Commissioner</w:t>
      </w:r>
      <w:r>
        <w:t xml:space="preserve">’s submission outlined </w:t>
      </w:r>
      <w:r w:rsidR="00DC4C70">
        <w:t xml:space="preserve">that </w:t>
      </w:r>
      <w:r>
        <w:t xml:space="preserve">support </w:t>
      </w:r>
      <w:r w:rsidR="00DC4C70">
        <w:t xml:space="preserve">is </w:t>
      </w:r>
      <w:r>
        <w:t>provided by</w:t>
      </w:r>
      <w:r w:rsidR="005C08C8">
        <w:t xml:space="preserve"> </w:t>
      </w:r>
      <w:r w:rsidR="00DC4C70">
        <w:t>c</w:t>
      </w:r>
      <w:r w:rsidR="005C08C8">
        <w:t xml:space="preserve">ase coordinators from the Victims Services </w:t>
      </w:r>
      <w:r>
        <w:t>S</w:t>
      </w:r>
      <w:r w:rsidR="005C08C8">
        <w:t xml:space="preserve">cheme to people who are victims of crime, </w:t>
      </w:r>
      <w:r w:rsidR="005C08C8">
        <w:lastRenderedPageBreak/>
        <w:t>including facilitating access to free counselling</w:t>
      </w:r>
      <w:r>
        <w:t xml:space="preserve"> and</w:t>
      </w:r>
      <w:r w:rsidR="005C08C8">
        <w:t xml:space="preserve"> providing advocacy to people navigating the criminal justice system.</w:t>
      </w:r>
      <w:r w:rsidR="005C08C8">
        <w:rPr>
          <w:rStyle w:val="FootnoteReference"/>
        </w:rPr>
        <w:footnoteReference w:id="78"/>
      </w:r>
      <w:r w:rsidR="005C08C8">
        <w:t xml:space="preserve"> </w:t>
      </w:r>
    </w:p>
    <w:p w14:paraId="5C3A58BB" w14:textId="485D2188" w:rsidR="008E2780" w:rsidRDefault="008E2780" w:rsidP="005C08C8">
      <w:pPr>
        <w:pStyle w:val="ListNumber2"/>
      </w:pPr>
      <w:r>
        <w:t xml:space="preserve">During the public hearing the </w:t>
      </w:r>
      <w:r w:rsidR="00EB053E">
        <w:t xml:space="preserve">Commissioner </w:t>
      </w:r>
      <w:r w:rsidR="00DA04AD">
        <w:t xml:space="preserve">elaborated </w:t>
      </w:r>
      <w:r>
        <w:t>on th</w:t>
      </w:r>
      <w:r w:rsidR="00DA04AD">
        <w:t>e range of support available</w:t>
      </w:r>
      <w:r>
        <w:t xml:space="preserve">: </w:t>
      </w:r>
    </w:p>
    <w:p w14:paraId="118BFC41" w14:textId="7C32E8E6" w:rsidR="008E2780" w:rsidRPr="008E2780" w:rsidRDefault="008E2780" w:rsidP="008E2780">
      <w:pPr>
        <w:pStyle w:val="Quote"/>
      </w:pPr>
      <w:r w:rsidRPr="008E2780">
        <w:t>We provide a wraparound service that starts with saying, “How can we help?” and goes from there to offer a broad range of supports and financial assistance. That might be assisting people to take time off work to attend court or coronial proceedings. It might be about making sure that they have safe and secure housing or providing financial help for lost wages due to the impacts of the loss of their loved one. There are all sorts of things that we can provide.</w:t>
      </w:r>
      <w:r w:rsidR="00EB053E">
        <w:rPr>
          <w:rStyle w:val="FootnoteReference"/>
        </w:rPr>
        <w:footnoteReference w:id="79"/>
      </w:r>
    </w:p>
    <w:p w14:paraId="303E2EFC" w14:textId="708C16E7" w:rsidR="008E2780" w:rsidRDefault="00EB053E" w:rsidP="008E2780">
      <w:pPr>
        <w:pStyle w:val="ListNumber2"/>
      </w:pPr>
      <w:r>
        <w:t>T</w:t>
      </w:r>
      <w:r w:rsidR="008E2780">
        <w:t xml:space="preserve">he </w:t>
      </w:r>
      <w:r>
        <w:t>Commissioner submitted</w:t>
      </w:r>
      <w:r w:rsidR="008E2780">
        <w:t xml:space="preserve"> that</w:t>
      </w:r>
      <w:r w:rsidR="0021412E">
        <w:t xml:space="preserve">, under the </w:t>
      </w:r>
      <w:r w:rsidR="0021412E" w:rsidRPr="00380643">
        <w:rPr>
          <w:i/>
          <w:iCs/>
        </w:rPr>
        <w:t>Victims of Crime Act 1994</w:t>
      </w:r>
      <w:r w:rsidR="0021412E">
        <w:t>,</w:t>
      </w:r>
      <w:r w:rsidR="008E2780">
        <w:t xml:space="preserve"> VSACT </w:t>
      </w:r>
      <w:r w:rsidR="000B52A9">
        <w:t xml:space="preserve">were </w:t>
      </w:r>
      <w:r w:rsidR="008E2780">
        <w:t xml:space="preserve">unable to provide support to people following a traumatic incident if the incident </w:t>
      </w:r>
      <w:r w:rsidR="0021412E">
        <w:t>was not the result of an offence</w:t>
      </w:r>
      <w:r w:rsidR="008E2780">
        <w:t>.</w:t>
      </w:r>
      <w:r w:rsidR="00A23060">
        <w:rPr>
          <w:rStyle w:val="FootnoteReference"/>
        </w:rPr>
        <w:footnoteReference w:id="80"/>
      </w:r>
      <w:r w:rsidR="00A23060">
        <w:t xml:space="preserve"> This results in inequity for those families who may still need to navigate coronial proceedings.</w:t>
      </w:r>
      <w:r w:rsidR="00DC4C70">
        <w:rPr>
          <w:rStyle w:val="FootnoteReference"/>
        </w:rPr>
        <w:footnoteReference w:id="81"/>
      </w:r>
      <w:r w:rsidR="008E2780">
        <w:t xml:space="preserve"> </w:t>
      </w:r>
    </w:p>
    <w:p w14:paraId="2CEA0F0B" w14:textId="1E688354" w:rsidR="005C08C8" w:rsidRDefault="0021412E" w:rsidP="005C08C8">
      <w:pPr>
        <w:pStyle w:val="ListNumber2"/>
      </w:pPr>
      <w:r>
        <w:t>The</w:t>
      </w:r>
      <w:r w:rsidR="00EB053E">
        <w:t xml:space="preserve"> Commissioner</w:t>
      </w:r>
      <w:r w:rsidR="005C08C8">
        <w:t xml:space="preserve"> </w:t>
      </w:r>
      <w:r>
        <w:t>further noted</w:t>
      </w:r>
      <w:r w:rsidR="005C08C8">
        <w:t xml:space="preserve"> that</w:t>
      </w:r>
      <w:r>
        <w:t xml:space="preserve"> VSACT was not a crisis service and did not provide immediate trauma support</w:t>
      </w:r>
      <w:r w:rsidR="00757464">
        <w:t>:</w:t>
      </w:r>
    </w:p>
    <w:p w14:paraId="2A4FDCF5" w14:textId="02B513B5" w:rsidR="005C08C8" w:rsidRPr="00456630" w:rsidRDefault="005C08C8" w:rsidP="005C08C8">
      <w:pPr>
        <w:pStyle w:val="Quote"/>
      </w:pPr>
      <w:r>
        <w:t xml:space="preserve">VSACT operates within standard business hours (9am to 5pm, Monday – Friday). VSACT is not a crisis </w:t>
      </w:r>
      <w:proofErr w:type="gramStart"/>
      <w:r>
        <w:t>service, and</w:t>
      </w:r>
      <w:proofErr w:type="gramEnd"/>
      <w:r>
        <w:t xml:space="preserve"> is not specifically resourced to provide an immediate trauma response to victims. Case Coordinators do not provide immediate support onsite following a trauma</w:t>
      </w:r>
      <w:r>
        <w:rPr>
          <w:rFonts w:ascii="Calibri" w:eastAsia="Calibri" w:hAnsi="Calibri" w:cs="Calibri"/>
        </w:rPr>
        <w:t>ti</w:t>
      </w:r>
      <w:r>
        <w:t>c incident. They support clients to navigate the complexities of the criminal jus</w:t>
      </w:r>
      <w:r>
        <w:rPr>
          <w:rFonts w:ascii="Calibri" w:eastAsia="Calibri" w:hAnsi="Calibri" w:cs="Calibri"/>
        </w:rPr>
        <w:t>ti</w:t>
      </w:r>
      <w:r>
        <w:t xml:space="preserve">ce system over </w:t>
      </w:r>
      <w:r>
        <w:rPr>
          <w:rFonts w:ascii="Calibri" w:eastAsia="Calibri" w:hAnsi="Calibri" w:cs="Calibri"/>
        </w:rPr>
        <w:t>ti</w:t>
      </w:r>
      <w:r>
        <w:t>me.</w:t>
      </w:r>
      <w:r w:rsidR="0021412E">
        <w:rPr>
          <w:rStyle w:val="FootnoteReference"/>
        </w:rPr>
        <w:footnoteReference w:id="82"/>
      </w:r>
    </w:p>
    <w:p w14:paraId="03A7AA52" w14:textId="7EAF347A" w:rsidR="0021412E" w:rsidRDefault="00EB053E" w:rsidP="00EB053E">
      <w:pPr>
        <w:pStyle w:val="ListNumber2"/>
      </w:pPr>
      <w:r>
        <w:t>At the hearing, the Commissioner emphasised that the</w:t>
      </w:r>
      <w:r w:rsidR="0021412E">
        <w:t>re remained a</w:t>
      </w:r>
      <w:r>
        <w:t xml:space="preserve"> </w:t>
      </w:r>
      <w:r w:rsidR="0021412E">
        <w:t>‘</w:t>
      </w:r>
      <w:r>
        <w:t>gap</w:t>
      </w:r>
      <w:r w:rsidR="0021412E">
        <w:t>’</w:t>
      </w:r>
      <w:r>
        <w:t xml:space="preserve"> of immediate onsite support</w:t>
      </w:r>
      <w:r w:rsidR="0021412E">
        <w:t>, as</w:t>
      </w:r>
      <w:r>
        <w:t xml:space="preserve"> identified by both victim-survivors and emergency services </w:t>
      </w:r>
      <w:r w:rsidR="00841476">
        <w:t>personnel</w:t>
      </w:r>
      <w:r>
        <w:t xml:space="preserve"> during the </w:t>
      </w:r>
      <w:r w:rsidR="0021412E" w:rsidRPr="00DC4C70">
        <w:rPr>
          <w:i/>
          <w:iCs/>
        </w:rPr>
        <w:t>I</w:t>
      </w:r>
      <w:r w:rsidRPr="00DC4C70">
        <w:rPr>
          <w:i/>
          <w:iCs/>
        </w:rPr>
        <w:t>nquiry into dangerous driving</w:t>
      </w:r>
      <w:r w:rsidR="0021412E">
        <w:rPr>
          <w:i/>
          <w:iCs/>
        </w:rPr>
        <w:t>:</w:t>
      </w:r>
      <w:r>
        <w:t xml:space="preserve"> </w:t>
      </w:r>
    </w:p>
    <w:p w14:paraId="0F9ECE27" w14:textId="0D86EE3D" w:rsidR="00EB053E" w:rsidRDefault="0021412E" w:rsidP="00DC4C70">
      <w:pPr>
        <w:pStyle w:val="Quote"/>
      </w:pPr>
      <w:r>
        <w:t>… there is still a gap outside business hours, in terms of having someone attend whose sole duty is to account for the needs of a victim-survivor or a witness to that traumatic event</w:t>
      </w:r>
      <w:r w:rsidR="00EB053E">
        <w:t>.</w:t>
      </w:r>
      <w:r w:rsidR="00EB053E">
        <w:rPr>
          <w:rStyle w:val="FootnoteReference"/>
        </w:rPr>
        <w:footnoteReference w:id="83"/>
      </w:r>
    </w:p>
    <w:p w14:paraId="2C2BD3C6" w14:textId="6FB0C305" w:rsidR="00FB38B5" w:rsidRDefault="00FB38B5" w:rsidP="008B6875">
      <w:pPr>
        <w:pStyle w:val="Heading3"/>
      </w:pPr>
      <w:bookmarkStart w:id="28" w:name="_Toc167877296"/>
      <w:r>
        <w:t>ACT Policing</w:t>
      </w:r>
      <w:bookmarkEnd w:id="28"/>
      <w:r>
        <w:t xml:space="preserve"> </w:t>
      </w:r>
    </w:p>
    <w:p w14:paraId="13CCD04F" w14:textId="1EBFA910" w:rsidR="00EB053E" w:rsidRPr="00EB053E" w:rsidRDefault="00EB053E" w:rsidP="008B6875">
      <w:pPr>
        <w:pStyle w:val="Heading4"/>
      </w:pPr>
      <w:r>
        <w:t xml:space="preserve">Victim Liaison Officer and Victims of Crime Team </w:t>
      </w:r>
    </w:p>
    <w:p w14:paraId="582CF0D6" w14:textId="3B55097D" w:rsidR="00EB053E" w:rsidRDefault="00EB053E" w:rsidP="002E3E57">
      <w:pPr>
        <w:pStyle w:val="ListNumber2"/>
      </w:pPr>
      <w:r>
        <w:t xml:space="preserve">In </w:t>
      </w:r>
      <w:r w:rsidR="001C5F66">
        <w:t xml:space="preserve">its </w:t>
      </w:r>
      <w:r>
        <w:t xml:space="preserve">submission, the ACT Government advised that ACT Policing </w:t>
      </w:r>
      <w:r w:rsidR="001C5F66">
        <w:t>ha</w:t>
      </w:r>
      <w:r w:rsidR="00DC4C70">
        <w:t>s</w:t>
      </w:r>
      <w:r w:rsidR="001C5F66">
        <w:t xml:space="preserve"> </w:t>
      </w:r>
      <w:r>
        <w:t xml:space="preserve">a dedicated Victim Liaison Officer (VLO) who </w:t>
      </w:r>
      <w:r w:rsidR="00A04421">
        <w:t>act</w:t>
      </w:r>
      <w:r w:rsidR="00DC4C70">
        <w:t>s</w:t>
      </w:r>
      <w:r w:rsidR="00A04421">
        <w:t xml:space="preserve"> </w:t>
      </w:r>
      <w:r>
        <w:t xml:space="preserve">as </w:t>
      </w:r>
      <w:r w:rsidR="00A04421">
        <w:t xml:space="preserve">a </w:t>
      </w:r>
      <w:r>
        <w:t>link</w:t>
      </w:r>
      <w:r w:rsidR="00A04421">
        <w:t xml:space="preserve"> for victims</w:t>
      </w:r>
      <w:r>
        <w:t xml:space="preserve"> with the investigating officer; provides information about support services; and who can assist in making victim impact statements or applying to the financial assistance team. ACT Policing also have a Victims of Crime Team </w:t>
      </w:r>
      <w:r>
        <w:lastRenderedPageBreak/>
        <w:t>who can provide support to victims, including counselling. The ACT Government advised that these services are available in the days following an incident.</w:t>
      </w:r>
      <w:r>
        <w:rPr>
          <w:rStyle w:val="FootnoteReference"/>
        </w:rPr>
        <w:footnoteReference w:id="84"/>
      </w:r>
      <w:r>
        <w:t xml:space="preserve">  </w:t>
      </w:r>
    </w:p>
    <w:p w14:paraId="14CF6C69" w14:textId="553398F3" w:rsidR="00916E3C" w:rsidRDefault="00916E3C" w:rsidP="002E3E57">
      <w:pPr>
        <w:pStyle w:val="ListNumber2"/>
      </w:pPr>
      <w:r>
        <w:t>At the hearing</w:t>
      </w:r>
      <w:r w:rsidR="00025ACF">
        <w:t xml:space="preserve"> the</w:t>
      </w:r>
      <w:r>
        <w:t xml:space="preserve"> Deputy Chief of Police advised that VLOs </w:t>
      </w:r>
      <w:r w:rsidR="00025ACF">
        <w:t>did not always provide a 24-hour service</w:t>
      </w:r>
      <w:r>
        <w:t>, ‘</w:t>
      </w:r>
      <w:r w:rsidRPr="00916E3C">
        <w:t>so there may be a delay between the actual incident and the VLO capability kicking in</w:t>
      </w:r>
      <w:r>
        <w:t>’.</w:t>
      </w:r>
      <w:r>
        <w:rPr>
          <w:rStyle w:val="FootnoteReference"/>
        </w:rPr>
        <w:footnoteReference w:id="85"/>
      </w:r>
      <w:r>
        <w:t xml:space="preserve"> </w:t>
      </w:r>
    </w:p>
    <w:p w14:paraId="1C9801AA" w14:textId="130B1B87" w:rsidR="005C08C8" w:rsidRDefault="005C08C8" w:rsidP="008B6875">
      <w:pPr>
        <w:pStyle w:val="Heading3"/>
      </w:pPr>
      <w:bookmarkStart w:id="29" w:name="_Toc167877297"/>
      <w:r>
        <w:t>Other community support services</w:t>
      </w:r>
      <w:bookmarkEnd w:id="29"/>
      <w:r>
        <w:t xml:space="preserve"> </w:t>
      </w:r>
    </w:p>
    <w:p w14:paraId="20173339" w14:textId="6DD4B148" w:rsidR="007B4004" w:rsidRPr="009E65AC" w:rsidRDefault="007B4004" w:rsidP="007B4004">
      <w:pPr>
        <w:pStyle w:val="ListNumber2"/>
      </w:pPr>
      <w:r>
        <w:t xml:space="preserve">The ACT Government submitted that the following organisations </w:t>
      </w:r>
      <w:r w:rsidR="00DC4C70">
        <w:t>can</w:t>
      </w:r>
      <w:r w:rsidR="00025ACF">
        <w:t xml:space="preserve"> </w:t>
      </w:r>
      <w:r>
        <w:t xml:space="preserve">also provide trauma supports to people within their remit:  </w:t>
      </w:r>
    </w:p>
    <w:p w14:paraId="3514E1A8" w14:textId="0551F54C" w:rsidR="007B4004" w:rsidRDefault="007B4004" w:rsidP="007B4004">
      <w:pPr>
        <w:pStyle w:val="ListNumber3"/>
      </w:pPr>
      <w:r>
        <w:t>Canberra Health Services (CHS) offers onsite EAP support to staff</w:t>
      </w:r>
      <w:r w:rsidR="00DC4C70">
        <w:t xml:space="preserve"> and their families;</w:t>
      </w:r>
    </w:p>
    <w:p w14:paraId="7D21BC99" w14:textId="385F7168" w:rsidR="007B4004" w:rsidRDefault="007B4004" w:rsidP="007B4004">
      <w:pPr>
        <w:pStyle w:val="ListNumber3"/>
      </w:pPr>
      <w:r>
        <w:t>the Community Services Directorate fund</w:t>
      </w:r>
      <w:r w:rsidR="00DC4C70">
        <w:t>s</w:t>
      </w:r>
      <w:r>
        <w:t xml:space="preserve"> a range </w:t>
      </w:r>
      <w:r w:rsidR="00025ACF">
        <w:t xml:space="preserve">of </w:t>
      </w:r>
      <w:r>
        <w:t xml:space="preserve">domestic, </w:t>
      </w:r>
      <w:proofErr w:type="gramStart"/>
      <w:r>
        <w:t>family</w:t>
      </w:r>
      <w:proofErr w:type="gramEnd"/>
      <w:r>
        <w:t xml:space="preserve"> and sexual violence services </w:t>
      </w:r>
      <w:r w:rsidR="00025ACF">
        <w:t>supporting</w:t>
      </w:r>
      <w:r>
        <w:t xml:space="preserve"> victim-survivor</w:t>
      </w:r>
      <w:r w:rsidR="00025ACF">
        <w:t>s</w:t>
      </w:r>
      <w:r>
        <w:t xml:space="preserve"> of domestic family or sexual violence</w:t>
      </w:r>
      <w:r w:rsidR="00025ACF">
        <w:t>; and</w:t>
      </w:r>
    </w:p>
    <w:p w14:paraId="124D403B" w14:textId="3479F953" w:rsidR="007B4004" w:rsidRDefault="007B4004" w:rsidP="007B4004">
      <w:pPr>
        <w:pStyle w:val="ListNumber3"/>
      </w:pPr>
      <w:r>
        <w:t xml:space="preserve">the Education directorate can provide education support services </w:t>
      </w:r>
      <w:r w:rsidR="00025ACF">
        <w:t xml:space="preserve">where </w:t>
      </w:r>
      <w:r>
        <w:t>a public school is impacted by a sudden death or life-threatening injury.</w:t>
      </w:r>
      <w:r>
        <w:rPr>
          <w:rStyle w:val="FootnoteReference"/>
        </w:rPr>
        <w:footnoteReference w:id="86"/>
      </w:r>
      <w:r>
        <w:t xml:space="preserve"> </w:t>
      </w:r>
    </w:p>
    <w:p w14:paraId="052121CC" w14:textId="381716BE" w:rsidR="007B4004" w:rsidRDefault="007B4004" w:rsidP="007B4004">
      <w:pPr>
        <w:pStyle w:val="ListNumber2"/>
      </w:pPr>
      <w:r>
        <w:t xml:space="preserve">In </w:t>
      </w:r>
      <w:r w:rsidR="00025ACF">
        <w:t xml:space="preserve">its </w:t>
      </w:r>
      <w:r>
        <w:t xml:space="preserve">response to the </w:t>
      </w:r>
      <w:r w:rsidR="00025ACF" w:rsidRPr="00DC4C70">
        <w:rPr>
          <w:i/>
          <w:iCs/>
        </w:rPr>
        <w:t xml:space="preserve">Inquiry into </w:t>
      </w:r>
      <w:r w:rsidRPr="00DC4C70">
        <w:rPr>
          <w:i/>
          <w:iCs/>
        </w:rPr>
        <w:t>dangerous driving</w:t>
      </w:r>
      <w:r>
        <w:t xml:space="preserve">, the ACT Government also highlighted that Access Mental Health and Lifeline </w:t>
      </w:r>
      <w:r w:rsidR="00DC4C70">
        <w:t>are</w:t>
      </w:r>
      <w:r w:rsidR="00025ACF">
        <w:t xml:space="preserve"> </w:t>
      </w:r>
      <w:r>
        <w:t>available to Canberrans</w:t>
      </w:r>
      <w:r w:rsidR="00025ACF">
        <w:t>,</w:t>
      </w:r>
      <w:r>
        <w:t xml:space="preserve"> provid</w:t>
      </w:r>
      <w:r w:rsidR="00025ACF">
        <w:t>ing</w:t>
      </w:r>
      <w:r>
        <w:t xml:space="preserve"> </w:t>
      </w:r>
      <w:r w:rsidR="00841476">
        <w:t>24-hour</w:t>
      </w:r>
      <w:r>
        <w:t xml:space="preserve"> telephone support to people experiencing distress.</w:t>
      </w:r>
      <w:r>
        <w:rPr>
          <w:rStyle w:val="FootnoteReference"/>
        </w:rPr>
        <w:footnoteReference w:id="87"/>
      </w:r>
      <w:r>
        <w:t xml:space="preserve"> </w:t>
      </w:r>
    </w:p>
    <w:p w14:paraId="631A4E32" w14:textId="5641A614" w:rsidR="007B4004" w:rsidRDefault="007B4004" w:rsidP="007B4004">
      <w:pPr>
        <w:pStyle w:val="ListNumber2"/>
      </w:pPr>
      <w:r>
        <w:t>During the public hearing, the Victims of Crime Commissioner stated that the provision of phone support ‘</w:t>
      </w:r>
      <w:r w:rsidRPr="00AA5C58">
        <w:t>may well meet the needs of some people, but we think that the in-person support is crucial at that initial moment, for many</w:t>
      </w:r>
      <w:r>
        <w:t>’.</w:t>
      </w:r>
      <w:r>
        <w:rPr>
          <w:rStyle w:val="FootnoteReference"/>
        </w:rPr>
        <w:footnoteReference w:id="88"/>
      </w:r>
    </w:p>
    <w:p w14:paraId="68CD1BE6" w14:textId="08190B63" w:rsidR="00473835" w:rsidRDefault="00473835" w:rsidP="007B4004">
      <w:pPr>
        <w:pStyle w:val="ListNumber2"/>
      </w:pPr>
      <w:r>
        <w:t xml:space="preserve">In </w:t>
      </w:r>
      <w:r w:rsidR="00025ACF">
        <w:t xml:space="preserve">its </w:t>
      </w:r>
      <w:r>
        <w:t xml:space="preserve">submission, the Victims of Crime Assistance League </w:t>
      </w:r>
      <w:r w:rsidR="00025ACF">
        <w:t xml:space="preserve">observed </w:t>
      </w:r>
      <w:r>
        <w:t>that community sector services often support</w:t>
      </w:r>
      <w:r w:rsidR="00025ACF">
        <w:t>ed</w:t>
      </w:r>
      <w:r>
        <w:t xml:space="preserve"> people </w:t>
      </w:r>
      <w:r w:rsidR="00025ACF">
        <w:t>who did</w:t>
      </w:r>
      <w:r>
        <w:t xml:space="preserve"> not meet the criteria for government services.</w:t>
      </w:r>
      <w:r>
        <w:rPr>
          <w:rStyle w:val="FootnoteReference"/>
        </w:rPr>
        <w:footnoteReference w:id="89"/>
      </w:r>
      <w:r>
        <w:t xml:space="preserve"> </w:t>
      </w:r>
    </w:p>
    <w:p w14:paraId="17C1BF6A" w14:textId="6D32EFFB" w:rsidR="007B4004" w:rsidRDefault="00473835" w:rsidP="007B4004">
      <w:pPr>
        <w:pStyle w:val="ListNumber2"/>
      </w:pPr>
      <w:r>
        <w:t xml:space="preserve">Similarly, </w:t>
      </w:r>
      <w:r w:rsidR="007B4004">
        <w:t>ACTCOSS highlighted the importance of services provided by the community services sector in managing trauma, particularly ‘</w:t>
      </w:r>
      <w:r w:rsidR="007B4004" w:rsidRPr="00992947">
        <w:t xml:space="preserve">community mental health services; domestic, sexual and family violence services; homelessness services; legal assistance services; alcohol and other drug services, and a variety of crisis and disaster response </w:t>
      </w:r>
      <w:proofErr w:type="gramStart"/>
      <w:r w:rsidR="007B4004" w:rsidRPr="00992947">
        <w:t>services</w:t>
      </w:r>
      <w:r w:rsidR="007B4004">
        <w:t>’</w:t>
      </w:r>
      <w:proofErr w:type="gramEnd"/>
      <w:r w:rsidR="007B4004">
        <w:t>.</w:t>
      </w:r>
      <w:r w:rsidR="007B4004" w:rsidRPr="007B4004">
        <w:rPr>
          <w:rStyle w:val="FootnoteReference"/>
        </w:rPr>
        <w:t xml:space="preserve"> </w:t>
      </w:r>
      <w:r w:rsidR="007B4004">
        <w:rPr>
          <w:rStyle w:val="FootnoteReference"/>
        </w:rPr>
        <w:footnoteReference w:id="90"/>
      </w:r>
      <w:r w:rsidR="007B4004">
        <w:t xml:space="preserve">  </w:t>
      </w:r>
    </w:p>
    <w:p w14:paraId="7ED90917" w14:textId="794091D7" w:rsidR="007B4004" w:rsidRDefault="007B4004" w:rsidP="007B4004">
      <w:pPr>
        <w:pStyle w:val="ListNumber2"/>
      </w:pPr>
      <w:r>
        <w:t xml:space="preserve">However, </w:t>
      </w:r>
      <w:r w:rsidR="007053F8">
        <w:t xml:space="preserve">ACTCOSS </w:t>
      </w:r>
      <w:r>
        <w:t xml:space="preserve">expressed concern that inadequate funding levels </w:t>
      </w:r>
      <w:r w:rsidR="007053F8">
        <w:t xml:space="preserve">had </w:t>
      </w:r>
      <w:r>
        <w:t xml:space="preserve">created </w:t>
      </w:r>
      <w:r w:rsidR="007053F8">
        <w:t xml:space="preserve">‘severe </w:t>
      </w:r>
      <w:r>
        <w:t>resource limitations</w:t>
      </w:r>
      <w:r w:rsidR="007053F8">
        <w:t>’</w:t>
      </w:r>
      <w:r>
        <w:t xml:space="preserve"> impact</w:t>
      </w:r>
      <w:r w:rsidR="007053F8">
        <w:t>ing</w:t>
      </w:r>
      <w:r>
        <w:t xml:space="preserve"> the ability of these services to meet the needs of the community. </w:t>
      </w:r>
      <w:r w:rsidR="007053F8">
        <w:t xml:space="preserve">ACTCOSS cautioned </w:t>
      </w:r>
      <w:r>
        <w:t xml:space="preserve">that this </w:t>
      </w:r>
      <w:r w:rsidR="007053F8">
        <w:t>had</w:t>
      </w:r>
      <w:r>
        <w:t xml:space="preserve"> flow</w:t>
      </w:r>
      <w:r w:rsidR="007053F8">
        <w:t>-</w:t>
      </w:r>
      <w:r>
        <w:t>on consequences for homelessness services, legal services, and alcohol and drug services.</w:t>
      </w:r>
      <w:r w:rsidR="007053F8">
        <w:rPr>
          <w:rStyle w:val="FootnoteReference"/>
        </w:rPr>
        <w:footnoteReference w:id="91"/>
      </w:r>
      <w:r>
        <w:t xml:space="preserve"> ACTCOSS</w:t>
      </w:r>
      <w:r w:rsidR="00473835">
        <w:t xml:space="preserve">, </w:t>
      </w:r>
      <w:r w:rsidR="007053F8">
        <w:t>and</w:t>
      </w:r>
      <w:r w:rsidR="00473835">
        <w:t xml:space="preserve"> the Victims of Crime </w:t>
      </w:r>
      <w:r w:rsidR="00473835">
        <w:lastRenderedPageBreak/>
        <w:t>Assistance League</w:t>
      </w:r>
      <w:r w:rsidR="007053F8">
        <w:t xml:space="preserve"> both</w:t>
      </w:r>
      <w:r>
        <w:t xml:space="preserve"> urged the Committee to consider the need for increased funding for community sector services </w:t>
      </w:r>
      <w:r w:rsidR="007053F8">
        <w:t>to</w:t>
      </w:r>
      <w:r>
        <w:t xml:space="preserve"> continue providing trauma support services.</w:t>
      </w:r>
      <w:r>
        <w:rPr>
          <w:rStyle w:val="FootnoteReference"/>
        </w:rPr>
        <w:footnoteReference w:id="92"/>
      </w:r>
    </w:p>
    <w:p w14:paraId="23D39E8E" w14:textId="77777777" w:rsidR="00841476" w:rsidRDefault="00841476">
      <w:pPr>
        <w:spacing w:line="259" w:lineRule="auto"/>
        <w:rPr>
          <w:rFonts w:ascii="Montserrat" w:eastAsiaTheme="majorEastAsia" w:hAnsi="Montserrat" w:cstheme="majorBidi"/>
          <w:b/>
          <w:color w:val="1A234C"/>
          <w:w w:val="90"/>
          <w:kern w:val="2"/>
          <w:sz w:val="36"/>
          <w:szCs w:val="32"/>
        </w:rPr>
      </w:pPr>
      <w:r>
        <w:br w:type="page"/>
      </w:r>
    </w:p>
    <w:p w14:paraId="0F227A04" w14:textId="09B29A3C" w:rsidR="00BB616E" w:rsidRDefault="00BB616E" w:rsidP="00BB616E">
      <w:pPr>
        <w:pStyle w:val="Heading1"/>
      </w:pPr>
      <w:bookmarkStart w:id="30" w:name="_Toc167877298"/>
      <w:r>
        <w:lastRenderedPageBreak/>
        <w:t>Gaps in support provision</w:t>
      </w:r>
      <w:bookmarkEnd w:id="30"/>
      <w:r>
        <w:t xml:space="preserve"> </w:t>
      </w:r>
    </w:p>
    <w:p w14:paraId="4FF9D1E9" w14:textId="4670DC75" w:rsidR="00841476" w:rsidRDefault="009E161B" w:rsidP="00841476">
      <w:pPr>
        <w:pStyle w:val="ListNumber2"/>
      </w:pPr>
      <w:r>
        <w:t xml:space="preserve">Ms </w:t>
      </w:r>
      <w:r w:rsidR="00841476">
        <w:t>Melanie Thompson, Referral Coordinator</w:t>
      </w:r>
      <w:r>
        <w:t>,</w:t>
      </w:r>
      <w:r w:rsidR="00841476">
        <w:t xml:space="preserve"> SupportLink</w:t>
      </w:r>
      <w:r>
        <w:t>,</w:t>
      </w:r>
      <w:r w:rsidR="00841476">
        <w:t xml:space="preserve"> told the Committee that</w:t>
      </w:r>
      <w:r>
        <w:t>, despite the breadth of community services available,</w:t>
      </w:r>
      <w:r w:rsidR="00841476">
        <w:t xml:space="preserve"> many people affected by a traumatic incident </w:t>
      </w:r>
      <w:r>
        <w:t xml:space="preserve">might </w:t>
      </w:r>
      <w:r w:rsidR="00841476">
        <w:t>not be eligible for any of them:</w:t>
      </w:r>
    </w:p>
    <w:p w14:paraId="3DF6C4AA" w14:textId="77777777" w:rsidR="00841476" w:rsidRDefault="00841476" w:rsidP="00841476">
      <w:pPr>
        <w:pStyle w:val="Quote"/>
      </w:pPr>
      <w:r w:rsidRPr="003A00A6">
        <w:t>A lot of people will not fit into the mainstream services. We partner with over 50 services, so it is not that we have a lack of partnerships. It is just that trauma is a broad, unique experience for people and there just are not the broad services that can provide the timely, trauma-informed response if people do not fit into their box.</w:t>
      </w:r>
      <w:r>
        <w:rPr>
          <w:rStyle w:val="FootnoteReference"/>
        </w:rPr>
        <w:footnoteReference w:id="93"/>
      </w:r>
    </w:p>
    <w:p w14:paraId="6796B070" w14:textId="33638E2F" w:rsidR="00841476" w:rsidRDefault="009E161B" w:rsidP="00841476">
      <w:pPr>
        <w:pStyle w:val="ListNumber2"/>
      </w:pPr>
      <w:r>
        <w:t>Similarly</w:t>
      </w:r>
      <w:r w:rsidR="00841476">
        <w:t>, Ms Jacqueline Hickman</w:t>
      </w:r>
      <w:r>
        <w:t xml:space="preserve"> of the ACT Human Rights Commission,</w:t>
      </w:r>
      <w:r w:rsidR="00841476">
        <w:t xml:space="preserve"> told the Committee that the types of supports needed at the site of an immediate trauma may differ from the services currently available. Highlighting </w:t>
      </w:r>
      <w:r>
        <w:t xml:space="preserve">Mr </w:t>
      </w:r>
      <w:proofErr w:type="spellStart"/>
      <w:r w:rsidR="00CF3725">
        <w:t>McLuckie’s</w:t>
      </w:r>
      <w:proofErr w:type="spellEnd"/>
      <w:r w:rsidR="00CF3725">
        <w:t xml:space="preserve"> submission to</w:t>
      </w:r>
      <w:r w:rsidR="00841476">
        <w:t xml:space="preserve"> the </w:t>
      </w:r>
      <w:r w:rsidRPr="00DC4C70">
        <w:rPr>
          <w:i/>
          <w:iCs/>
        </w:rPr>
        <w:t>I</w:t>
      </w:r>
      <w:r w:rsidR="00841476" w:rsidRPr="00DC4C70">
        <w:rPr>
          <w:i/>
          <w:iCs/>
        </w:rPr>
        <w:t>nquiry into dangerous driving</w:t>
      </w:r>
      <w:r w:rsidR="00841476">
        <w:t>, Ms Hickman told the Committee that</w:t>
      </w:r>
      <w:r>
        <w:t xml:space="preserve"> tailored immediate information for victims was needed</w:t>
      </w:r>
      <w:r w:rsidR="00841476">
        <w:t xml:space="preserve">: </w:t>
      </w:r>
    </w:p>
    <w:p w14:paraId="1AFB9D52" w14:textId="156B01C4" w:rsidR="00841476" w:rsidRDefault="00841476" w:rsidP="00841476">
      <w:pPr>
        <w:pStyle w:val="Quote"/>
      </w:pPr>
      <w:r w:rsidRPr="008F7E33">
        <w:t xml:space="preserve">As wonderful as the services that </w:t>
      </w:r>
      <w:r w:rsidR="009E161B">
        <w:t>[the Justice and Community Services Directorate]</w:t>
      </w:r>
      <w:r w:rsidR="009E161B" w:rsidRPr="008F7E33">
        <w:t xml:space="preserve"> </w:t>
      </w:r>
      <w:r w:rsidRPr="008F7E33">
        <w:t>have identified are, they cannot necessarily address that gap that Mr</w:t>
      </w:r>
      <w:r w:rsidR="00380643">
        <w:t> </w:t>
      </w:r>
      <w:proofErr w:type="spellStart"/>
      <w:r w:rsidRPr="008F7E33">
        <w:t>McLuckie</w:t>
      </w:r>
      <w:proofErr w:type="spellEnd"/>
      <w:r w:rsidRPr="008F7E33">
        <w:t xml:space="preserve"> and, indeed, other submissions were talking of. That gap is a more specialised and tailored assistance where they </w:t>
      </w:r>
      <w:proofErr w:type="gramStart"/>
      <w:r w:rsidRPr="008F7E33">
        <w:t>are able to</w:t>
      </w:r>
      <w:proofErr w:type="gramEnd"/>
      <w:r w:rsidRPr="008F7E33">
        <w:t xml:space="preserve"> see the relevant stakeholders and what is occurring, and they are able to have an individual there present who knows who is there, what is happening and can assist with those immediate information supports. That is something that</w:t>
      </w:r>
      <w:proofErr w:type="gramStart"/>
      <w:r w:rsidRPr="008F7E33">
        <w:t>, in particular, Mr</w:t>
      </w:r>
      <w:r w:rsidR="00380643">
        <w:t> </w:t>
      </w:r>
      <w:proofErr w:type="spellStart"/>
      <w:r w:rsidRPr="008F7E33">
        <w:t>McLuckie</w:t>
      </w:r>
      <w:proofErr w:type="spellEnd"/>
      <w:proofErr w:type="gramEnd"/>
      <w:r w:rsidRPr="008F7E33">
        <w:t xml:space="preserve"> called for, and he should be listened to.</w:t>
      </w:r>
      <w:r>
        <w:rPr>
          <w:rStyle w:val="FootnoteReference"/>
        </w:rPr>
        <w:footnoteReference w:id="94"/>
      </w:r>
      <w:r w:rsidRPr="008F7E33">
        <w:t xml:space="preserve"> </w:t>
      </w:r>
    </w:p>
    <w:p w14:paraId="00663DA1" w14:textId="37CEA596" w:rsidR="00841476" w:rsidRDefault="009E161B" w:rsidP="00841476">
      <w:pPr>
        <w:pStyle w:val="ListNumber2"/>
      </w:pPr>
      <w:r>
        <w:t xml:space="preserve">At the hearing on 26 March 2024, </w:t>
      </w:r>
      <w:r w:rsidR="00177DFE">
        <w:t>Mr Mick Gentleman MLA, Minister for Police and Crime Prevention and Minister for Fire and Emergency Services</w:t>
      </w:r>
      <w:r>
        <w:t>,</w:t>
      </w:r>
      <w:r w:rsidR="0025743C">
        <w:t xml:space="preserve"> </w:t>
      </w:r>
      <w:r>
        <w:t>acknowledged a</w:t>
      </w:r>
      <w:r w:rsidR="0025743C">
        <w:t xml:space="preserve"> gap</w:t>
      </w:r>
      <w:r>
        <w:t xml:space="preserve"> in immediate support</w:t>
      </w:r>
      <w:r w:rsidR="0025743C">
        <w:t xml:space="preserve">: </w:t>
      </w:r>
    </w:p>
    <w:p w14:paraId="11BAEB4F" w14:textId="5E91AA7C" w:rsidR="00BE7F11" w:rsidRDefault="00BE7F11" w:rsidP="00BE7F11">
      <w:pPr>
        <w:pStyle w:val="Quote"/>
      </w:pPr>
      <w:r w:rsidRPr="00BE7F11">
        <w:t>But I think what we need to look at is that gap immediately after the very first response. And when we look at trauma, it is that experience you see, as you indicated, at a road accident, for example. Whilst police can do the best they certainly can, there could be the gap immediately afterwards.</w:t>
      </w:r>
      <w:r w:rsidR="00473835">
        <w:rPr>
          <w:rStyle w:val="FootnoteReference"/>
        </w:rPr>
        <w:footnoteReference w:id="95"/>
      </w:r>
    </w:p>
    <w:p w14:paraId="57127508" w14:textId="77777777" w:rsidR="005C08C8" w:rsidRPr="003D3FB2" w:rsidRDefault="005C08C8" w:rsidP="008B6875">
      <w:pPr>
        <w:pStyle w:val="Heading5"/>
      </w:pPr>
      <w:r>
        <w:t xml:space="preserve">Committee comment </w:t>
      </w:r>
    </w:p>
    <w:p w14:paraId="4BFF704A" w14:textId="423F7E5E" w:rsidR="00BE7F11" w:rsidRDefault="00BE7F11" w:rsidP="00BE7F11">
      <w:pPr>
        <w:pStyle w:val="ListNumber2"/>
        <w:rPr>
          <w:color w:val="auto"/>
        </w:rPr>
      </w:pPr>
      <w:bookmarkStart w:id="31" w:name="_Hlk164160356"/>
      <w:r w:rsidRPr="00A06CC9">
        <w:rPr>
          <w:color w:val="auto"/>
        </w:rPr>
        <w:t xml:space="preserve">It is the view of the Committee that </w:t>
      </w:r>
      <w:r>
        <w:rPr>
          <w:color w:val="auto"/>
        </w:rPr>
        <w:t xml:space="preserve">there is a gap in the provision of </w:t>
      </w:r>
      <w:r w:rsidRPr="00A06CC9">
        <w:rPr>
          <w:color w:val="auto"/>
        </w:rPr>
        <w:t xml:space="preserve">immediate </w:t>
      </w:r>
      <w:r>
        <w:rPr>
          <w:color w:val="auto"/>
        </w:rPr>
        <w:t xml:space="preserve">trauma </w:t>
      </w:r>
      <w:r w:rsidRPr="00A06CC9">
        <w:rPr>
          <w:color w:val="auto"/>
        </w:rPr>
        <w:t xml:space="preserve">support at the scene of </w:t>
      </w:r>
      <w:r>
        <w:rPr>
          <w:color w:val="auto"/>
        </w:rPr>
        <w:t>a traumatic incident in the ACT</w:t>
      </w:r>
      <w:r w:rsidRPr="00A06CC9">
        <w:rPr>
          <w:color w:val="auto"/>
        </w:rPr>
        <w:t xml:space="preserve">. </w:t>
      </w:r>
    </w:p>
    <w:p w14:paraId="2A4452DD" w14:textId="0446769E" w:rsidR="00BE7F11" w:rsidRDefault="00BE7F11" w:rsidP="00BE7F11">
      <w:pPr>
        <w:pStyle w:val="ListNumber2"/>
      </w:pPr>
      <w:r>
        <w:t xml:space="preserve">Evidence to this inquiry suggests that the provision of immediate, face to face support provided by a person trained in trauma informed practices, who is </w:t>
      </w:r>
      <w:r w:rsidR="00BA16D0">
        <w:t xml:space="preserve">present </w:t>
      </w:r>
      <w:r>
        <w:t xml:space="preserve">solely for that </w:t>
      </w:r>
      <w:r>
        <w:lastRenderedPageBreak/>
        <w:t xml:space="preserve">purpose, would ensure the best recovery outcomes for people affected by trauma. Emergency services personnel, first responders and staff in the criminal justice </w:t>
      </w:r>
      <w:r w:rsidR="00614D53">
        <w:t>system would</w:t>
      </w:r>
      <w:r>
        <w:t xml:space="preserve"> also benefit from regular upskilling in trauma-informed practices. </w:t>
      </w:r>
    </w:p>
    <w:p w14:paraId="0483854D" w14:textId="44E99180" w:rsidR="00BE7F11" w:rsidRDefault="00614D53" w:rsidP="00614D53">
      <w:pPr>
        <w:pStyle w:val="ListNumber2"/>
      </w:pPr>
      <w:r>
        <w:t>The Committee recognises that e</w:t>
      </w:r>
      <w:r w:rsidRPr="00614D53">
        <w:t xml:space="preserve">mergency services members, policing, and other frontline community support </w:t>
      </w:r>
      <w:r w:rsidR="002144C6">
        <w:t xml:space="preserve">workers </w:t>
      </w:r>
      <w:r w:rsidRPr="00614D53">
        <w:t xml:space="preserve">are at risk of experiencing cumulative or vicarious trauma. Noting that it is not possible to completely remove this risk, the Committee considers that establishing a </w:t>
      </w:r>
      <w:r w:rsidR="00CF3725" w:rsidRPr="00614D53">
        <w:t>fully</w:t>
      </w:r>
      <w:r w:rsidR="00CF3725">
        <w:t xml:space="preserve"> resourced</w:t>
      </w:r>
      <w:r w:rsidRPr="00614D53">
        <w:t xml:space="preserve"> immediate trauma support service in the ACT would alleviate some of the pressures on </w:t>
      </w:r>
      <w:r>
        <w:t xml:space="preserve">first responders. They would also benefit from increased capacity to tend to their primary tasks. </w:t>
      </w:r>
    </w:p>
    <w:p w14:paraId="093019E1" w14:textId="79EAEE84" w:rsidR="00614D53" w:rsidRPr="00031350" w:rsidRDefault="002144C6" w:rsidP="00614D53">
      <w:pPr>
        <w:pStyle w:val="ListNumber2"/>
      </w:pPr>
      <w:r>
        <w:t>T</w:t>
      </w:r>
      <w:r w:rsidR="00614D53">
        <w:t xml:space="preserve">he Coronial Counselling Service provides </w:t>
      </w:r>
      <w:r>
        <w:t>a</w:t>
      </w:r>
      <w:r w:rsidR="00614D53">
        <w:t xml:space="preserve"> </w:t>
      </w:r>
      <w:r>
        <w:t>valuable</w:t>
      </w:r>
      <w:r w:rsidR="00614D53">
        <w:t xml:space="preserve"> service to those it supports, </w:t>
      </w:r>
      <w:r>
        <w:t>however the Committee</w:t>
      </w:r>
      <w:r w:rsidR="00614D53">
        <w:t xml:space="preserve"> notes that those affected by a sudden death not subject to a coronial inquiry </w:t>
      </w:r>
      <w:r>
        <w:t xml:space="preserve">cannot </w:t>
      </w:r>
      <w:r w:rsidR="00614D53">
        <w:t xml:space="preserve">access this service. </w:t>
      </w:r>
      <w:r>
        <w:t>The Committee also notes that t</w:t>
      </w:r>
      <w:r w:rsidR="00614D53">
        <w:t xml:space="preserve">he Coronial Counselling Service is not equipped to provide immediate trauma support, but rather, short to medium term support.  </w:t>
      </w:r>
    </w:p>
    <w:p w14:paraId="1AEA8326" w14:textId="73922C4B" w:rsidR="00614D53" w:rsidRDefault="00614D53" w:rsidP="00614D53">
      <w:pPr>
        <w:pStyle w:val="ListNumber2"/>
      </w:pPr>
      <w:r w:rsidRPr="00EB053E">
        <w:t xml:space="preserve">The Committee </w:t>
      </w:r>
      <w:r w:rsidR="002144C6">
        <w:t>recognises</w:t>
      </w:r>
      <w:r>
        <w:t xml:space="preserve"> the</w:t>
      </w:r>
      <w:r w:rsidR="002144C6">
        <w:t xml:space="preserve"> importance</w:t>
      </w:r>
      <w:r>
        <w:t xml:space="preserve"> of Victim Support ACT (VSACT)</w:t>
      </w:r>
      <w:r w:rsidR="002144C6">
        <w:t xml:space="preserve">, Victim Liaison Officers and the Victims of Crime Team. However, the Committee is concerned that </w:t>
      </w:r>
      <w:r>
        <w:t>many people who experience a traumatic incident may fall out of scope for these services if the trauma</w:t>
      </w:r>
      <w:r w:rsidR="002144C6">
        <w:t xml:space="preserve"> experienced</w:t>
      </w:r>
      <w:r>
        <w:t xml:space="preserve"> is not the result of a crime. The Committee also notes that</w:t>
      </w:r>
      <w:r w:rsidR="002144C6">
        <w:t xml:space="preserve"> these services</w:t>
      </w:r>
      <w:r>
        <w:t xml:space="preserve"> </w:t>
      </w:r>
      <w:r w:rsidR="00BA16D0">
        <w:t xml:space="preserve">generally </w:t>
      </w:r>
      <w:r>
        <w:t xml:space="preserve">only </w:t>
      </w:r>
      <w:r w:rsidR="002144C6">
        <w:t>operate</w:t>
      </w:r>
      <w:r>
        <w:t xml:space="preserve"> in standard business hours so </w:t>
      </w:r>
      <w:r w:rsidR="00BA16D0">
        <w:t xml:space="preserve">may </w:t>
      </w:r>
      <w:r w:rsidR="002144C6">
        <w:t xml:space="preserve">not </w:t>
      </w:r>
      <w:r w:rsidR="00BA16D0">
        <w:t xml:space="preserve">be </w:t>
      </w:r>
      <w:r w:rsidR="002144C6">
        <w:t>able</w:t>
      </w:r>
      <w:r>
        <w:t xml:space="preserve"> to provide an immediate response</w:t>
      </w:r>
      <w:r w:rsidR="002144C6">
        <w:t xml:space="preserve">. </w:t>
      </w:r>
    </w:p>
    <w:p w14:paraId="17F21505" w14:textId="7E7ADF9D" w:rsidR="00AA5C58" w:rsidRDefault="002144C6" w:rsidP="00214959">
      <w:pPr>
        <w:pStyle w:val="ListNumber2"/>
      </w:pPr>
      <w:r>
        <w:t xml:space="preserve">The ACT benefits from a range of community sector services that provide trauma supports to people across various settings, including mental health services; homelessness services; sexual, </w:t>
      </w:r>
      <w:proofErr w:type="gramStart"/>
      <w:r>
        <w:t>family</w:t>
      </w:r>
      <w:proofErr w:type="gramEnd"/>
      <w:r>
        <w:t xml:space="preserve"> and personal violence services; and alcohol and other drug services. The Committee acknowledges the value of these services in providing trauma supports to the Canberra community. </w:t>
      </w:r>
      <w:r w:rsidR="005C08C8">
        <w:t xml:space="preserve">Considering the reliance on community sector services to provide a vast array of support needs, the Committee is of the view that these services need to be adequately supported. </w:t>
      </w:r>
      <w:r>
        <w:t>However, t</w:t>
      </w:r>
      <w:r w:rsidR="00AA5C58">
        <w:t>he Committee notes that while community sector services provide support to people who fall within the</w:t>
      </w:r>
      <w:r w:rsidR="007B4004">
        <w:t>ir</w:t>
      </w:r>
      <w:r w:rsidR="00AA5C58">
        <w:t xml:space="preserve"> scope, </w:t>
      </w:r>
      <w:r w:rsidR="00BA16D0">
        <w:t xml:space="preserve">there </w:t>
      </w:r>
      <w:r>
        <w:t>remains a gap</w:t>
      </w:r>
      <w:r w:rsidR="00AA5C58">
        <w:t xml:space="preserve"> in </w:t>
      </w:r>
      <w:r>
        <w:t xml:space="preserve">the provision </w:t>
      </w:r>
      <w:r w:rsidR="00AA5C58">
        <w:t>of immediate onsite trauma support</w:t>
      </w:r>
      <w:r>
        <w:t xml:space="preserve">, </w:t>
      </w:r>
      <w:r w:rsidR="00BA16D0">
        <w:t>regardless of</w:t>
      </w:r>
      <w:r>
        <w:t xml:space="preserve"> surrounding circumstances. </w:t>
      </w:r>
      <w:r w:rsidR="00AA5C58">
        <w:t xml:space="preserve"> </w:t>
      </w:r>
    </w:p>
    <w:p w14:paraId="13A73266" w14:textId="6CF7DD34" w:rsidR="005C08C8" w:rsidRDefault="005C08C8" w:rsidP="005C08C8">
      <w:pPr>
        <w:pStyle w:val="ListNumber2"/>
      </w:pPr>
      <w:r>
        <w:t xml:space="preserve">The Committee is of the belief that re-establishing an immediate trauma support service </w:t>
      </w:r>
      <w:r w:rsidR="00BA16D0">
        <w:t xml:space="preserve">is </w:t>
      </w:r>
      <w:r w:rsidR="00CF3725">
        <w:t>much needed</w:t>
      </w:r>
      <w:r w:rsidR="00BA16D0">
        <w:t xml:space="preserve"> to </w:t>
      </w:r>
      <w:r w:rsidR="007B4004">
        <w:t xml:space="preserve">fill a gap </w:t>
      </w:r>
      <w:r w:rsidR="00BA16D0">
        <w:t xml:space="preserve">in existing supports </w:t>
      </w:r>
      <w:r w:rsidR="007B4004">
        <w:t xml:space="preserve">and be of immense value to people who experience a traumatic incident.   </w:t>
      </w:r>
    </w:p>
    <w:tbl>
      <w:tblPr>
        <w:tblStyle w:val="Recommendationbox"/>
        <w:tblW w:w="0" w:type="auto"/>
        <w:tblLook w:val="0600" w:firstRow="0" w:lastRow="0" w:firstColumn="0" w:lastColumn="0" w:noHBand="1" w:noVBand="1"/>
      </w:tblPr>
      <w:tblGrid>
        <w:gridCol w:w="8175"/>
      </w:tblGrid>
      <w:tr w:rsidR="005C08C8" w14:paraId="7B63BA4F" w14:textId="77777777" w:rsidTr="0082498F">
        <w:trPr>
          <w:cantSplit/>
        </w:trPr>
        <w:tc>
          <w:tcPr>
            <w:tcW w:w="7891" w:type="dxa"/>
          </w:tcPr>
          <w:p w14:paraId="10452616" w14:textId="77777777" w:rsidR="005C08C8" w:rsidRPr="00C90D42" w:rsidRDefault="005C08C8" w:rsidP="0082498F">
            <w:pPr>
              <w:pStyle w:val="Recommendationheading"/>
            </w:pPr>
            <w:bookmarkStart w:id="32" w:name="_Toc167877263"/>
            <w:bookmarkEnd w:id="31"/>
            <w:r w:rsidRPr="00C90D42">
              <w:t xml:space="preserve">Recommendation </w:t>
            </w:r>
            <w:r w:rsidRPr="00C90D42">
              <w:fldChar w:fldCharType="begin"/>
            </w:r>
            <w:r w:rsidRPr="00C90D42">
              <w:instrText xml:space="preserve"> AUTONUMLGL \* Arabic\e </w:instrText>
            </w:r>
            <w:r w:rsidRPr="00C90D42">
              <w:fldChar w:fldCharType="end"/>
            </w:r>
            <w:bookmarkEnd w:id="32"/>
          </w:p>
          <w:p w14:paraId="47D2C1DB" w14:textId="435782D2" w:rsidR="005C08C8" w:rsidRPr="000A5577" w:rsidRDefault="005C08C8" w:rsidP="0082498F">
            <w:pPr>
              <w:pStyle w:val="Recommendationbody"/>
            </w:pPr>
            <w:bookmarkStart w:id="33" w:name="_Toc167877264"/>
            <w:r>
              <w:t xml:space="preserve">The Committee recommends that the ACT Government </w:t>
            </w:r>
            <w:r w:rsidR="007B4004">
              <w:t xml:space="preserve">urgently </w:t>
            </w:r>
            <w:r>
              <w:t>implement a Trauma Support Service</w:t>
            </w:r>
            <w:r w:rsidR="007B4004">
              <w:t xml:space="preserve"> in the ACT</w:t>
            </w:r>
            <w:r>
              <w:t>.</w:t>
            </w:r>
            <w:bookmarkEnd w:id="33"/>
            <w:r>
              <w:t xml:space="preserve"> </w:t>
            </w:r>
          </w:p>
        </w:tc>
      </w:tr>
    </w:tbl>
    <w:p w14:paraId="2EAB8F3E" w14:textId="77777777" w:rsidR="00634355" w:rsidRDefault="00634355" w:rsidP="00634355">
      <w:pPr>
        <w:pStyle w:val="Heading2"/>
      </w:pPr>
      <w:bookmarkStart w:id="34" w:name="_Toc167877299"/>
      <w:r>
        <w:t>Ministerial responsibility</w:t>
      </w:r>
      <w:bookmarkEnd w:id="34"/>
    </w:p>
    <w:p w14:paraId="313C3B88" w14:textId="46BCF527" w:rsidR="00736850" w:rsidRDefault="00634355" w:rsidP="00634355">
      <w:pPr>
        <w:pStyle w:val="ListNumber2"/>
        <w:rPr>
          <w:color w:val="auto"/>
        </w:rPr>
      </w:pPr>
      <w:r>
        <w:t xml:space="preserve">The Committee wrote to Ms Emma Davidson, MLA, the Minister for Community Services, </w:t>
      </w:r>
      <w:r w:rsidR="00736850">
        <w:t>Seniors,</w:t>
      </w:r>
      <w:r>
        <w:t xml:space="preserve"> and Veterans, on </w:t>
      </w:r>
      <w:r>
        <w:rPr>
          <w:color w:val="auto"/>
        </w:rPr>
        <w:t xml:space="preserve">18 April 2024 to seek guidance on whether responsibility for an </w:t>
      </w:r>
      <w:r>
        <w:rPr>
          <w:color w:val="auto"/>
        </w:rPr>
        <w:lastRenderedPageBreak/>
        <w:t xml:space="preserve">immediate trauma support service, or a substantive part of it, would fall under their portfolio. </w:t>
      </w:r>
    </w:p>
    <w:p w14:paraId="20F2CED8" w14:textId="705969C9" w:rsidR="00634355" w:rsidRDefault="00634355" w:rsidP="00634355">
      <w:pPr>
        <w:pStyle w:val="ListNumber2"/>
        <w:rPr>
          <w:color w:val="auto"/>
        </w:rPr>
      </w:pPr>
      <w:r>
        <w:rPr>
          <w:color w:val="auto"/>
        </w:rPr>
        <w:t>The Committee received a response on 13 May 2024 advising that the Minister is responsible for Social Recovery following an emergency, but that this ‘</w:t>
      </w:r>
      <w:r w:rsidRPr="00634355">
        <w:rPr>
          <w:color w:val="auto"/>
        </w:rPr>
        <w:t>is not a mechanism for providing first response or immediate critical incident services</w:t>
      </w:r>
      <w:r>
        <w:rPr>
          <w:color w:val="auto"/>
        </w:rPr>
        <w:t>’.</w:t>
      </w:r>
      <w:r>
        <w:rPr>
          <w:rStyle w:val="FootnoteReference"/>
          <w:color w:val="auto"/>
        </w:rPr>
        <w:footnoteReference w:id="96"/>
      </w:r>
    </w:p>
    <w:p w14:paraId="5D37F0D4" w14:textId="2B47CD64" w:rsidR="00634355" w:rsidRDefault="00634355" w:rsidP="00634355">
      <w:pPr>
        <w:pStyle w:val="ListNumber2"/>
        <w:rPr>
          <w:color w:val="auto"/>
        </w:rPr>
      </w:pPr>
      <w:r>
        <w:rPr>
          <w:color w:val="auto"/>
        </w:rPr>
        <w:t>Regarding their other portfolios, the Minister advised that ACT Health Directorate does not provide immediate trauma support services but does fund Relationships Australia to provide Coronial Counselling Services.</w:t>
      </w:r>
      <w:r>
        <w:rPr>
          <w:rStyle w:val="FootnoteReference"/>
          <w:color w:val="auto"/>
        </w:rPr>
        <w:footnoteReference w:id="97"/>
      </w:r>
      <w:r>
        <w:rPr>
          <w:color w:val="auto"/>
        </w:rPr>
        <w:t xml:space="preserve"> </w:t>
      </w:r>
    </w:p>
    <w:p w14:paraId="698AAD8A" w14:textId="595A875B" w:rsidR="00634355" w:rsidRDefault="00634355" w:rsidP="00634355">
      <w:pPr>
        <w:pStyle w:val="ListNumber2"/>
        <w:rPr>
          <w:color w:val="auto"/>
        </w:rPr>
      </w:pPr>
      <w:r>
        <w:rPr>
          <w:color w:val="auto"/>
        </w:rPr>
        <w:t xml:space="preserve">The Minister advised, therefore, that the provision of immediate </w:t>
      </w:r>
      <w:r w:rsidR="00736850">
        <w:rPr>
          <w:color w:val="auto"/>
        </w:rPr>
        <w:t>onsite</w:t>
      </w:r>
      <w:r>
        <w:rPr>
          <w:color w:val="auto"/>
        </w:rPr>
        <w:t xml:space="preserve"> trauma support services do not sit within their portfolio.</w:t>
      </w:r>
      <w:r w:rsidR="00736850">
        <w:rPr>
          <w:rStyle w:val="FootnoteReference"/>
          <w:color w:val="auto"/>
        </w:rPr>
        <w:footnoteReference w:id="98"/>
      </w:r>
      <w:r>
        <w:rPr>
          <w:color w:val="auto"/>
        </w:rPr>
        <w:t xml:space="preserve"> </w:t>
      </w:r>
    </w:p>
    <w:p w14:paraId="194A6885" w14:textId="166BB634" w:rsidR="00634355" w:rsidRDefault="00634355" w:rsidP="00634355">
      <w:pPr>
        <w:pStyle w:val="Heading5"/>
      </w:pPr>
      <w:r>
        <w:t xml:space="preserve">Committee comment </w:t>
      </w:r>
    </w:p>
    <w:p w14:paraId="5B7084AF" w14:textId="4D2AD255" w:rsidR="00736850" w:rsidRDefault="00634355" w:rsidP="00736850">
      <w:pPr>
        <w:pStyle w:val="ListNumber2"/>
      </w:pPr>
      <w:r>
        <w:t xml:space="preserve">The Committee considers that </w:t>
      </w:r>
      <w:r w:rsidR="00736850">
        <w:t xml:space="preserve">the provision of an immediate onsite trauma support service falls within a gap between ministerial responsibilities. Whilst an immediate trauma support service would work closely with police and emergency services, it would also work with other community services. Traumatic incidents are not limited to road trauma or criminal activity, but can span across mental health crises, domestic and family violence or any number of other circumstances. </w:t>
      </w:r>
    </w:p>
    <w:p w14:paraId="6EDA66D4" w14:textId="07374B7A" w:rsidR="00736850" w:rsidRDefault="00736850" w:rsidP="00736850">
      <w:pPr>
        <w:pStyle w:val="ListNumber2"/>
      </w:pPr>
      <w:r>
        <w:t xml:space="preserve">The Committee seeks clarity from the ACT Government on which ministerial portfolio the responsibility for an immediate trauma support service would fall into. </w:t>
      </w:r>
    </w:p>
    <w:tbl>
      <w:tblPr>
        <w:tblStyle w:val="Recommendationbox"/>
        <w:tblW w:w="0" w:type="auto"/>
        <w:tblLook w:val="0600" w:firstRow="0" w:lastRow="0" w:firstColumn="0" w:lastColumn="0" w:noHBand="1" w:noVBand="1"/>
      </w:tblPr>
      <w:tblGrid>
        <w:gridCol w:w="8175"/>
      </w:tblGrid>
      <w:tr w:rsidR="00736850" w14:paraId="4FEC98FB" w14:textId="77777777" w:rsidTr="00A832C7">
        <w:trPr>
          <w:cantSplit/>
        </w:trPr>
        <w:tc>
          <w:tcPr>
            <w:tcW w:w="7891" w:type="dxa"/>
          </w:tcPr>
          <w:p w14:paraId="7A44A7D0" w14:textId="62B6089D" w:rsidR="00736850" w:rsidRPr="00C90D42" w:rsidRDefault="00736850" w:rsidP="00A832C7">
            <w:pPr>
              <w:pStyle w:val="Recommendationheading"/>
            </w:pPr>
            <w:r>
              <w:t xml:space="preserve"> </w:t>
            </w:r>
            <w:bookmarkStart w:id="35" w:name="_Toc167877265"/>
            <w:r w:rsidRPr="00C90D42">
              <w:t xml:space="preserve">Recommendation </w:t>
            </w:r>
            <w:r w:rsidRPr="00C90D42">
              <w:fldChar w:fldCharType="begin"/>
            </w:r>
            <w:r w:rsidRPr="00C90D42">
              <w:instrText xml:space="preserve"> AUTONUMLGL \* Arabic\e </w:instrText>
            </w:r>
            <w:r w:rsidRPr="00C90D42">
              <w:fldChar w:fldCharType="end"/>
            </w:r>
            <w:bookmarkEnd w:id="35"/>
          </w:p>
          <w:p w14:paraId="36E6D0FF" w14:textId="027C7582" w:rsidR="00736850" w:rsidRPr="000A5577" w:rsidRDefault="00736850" w:rsidP="00A832C7">
            <w:pPr>
              <w:pStyle w:val="Recommendationbody"/>
            </w:pPr>
            <w:bookmarkStart w:id="36" w:name="_Toc167877266"/>
            <w:r>
              <w:t>The Committee recommends that the ACT Government clarifies the Ministerial responsibility for the provision of an immediate trauma support service in the ACT.</w:t>
            </w:r>
            <w:bookmarkEnd w:id="36"/>
            <w:r>
              <w:t xml:space="preserve"> </w:t>
            </w:r>
          </w:p>
        </w:tc>
      </w:tr>
    </w:tbl>
    <w:p w14:paraId="2CB43085" w14:textId="13A201F0" w:rsidR="00736850" w:rsidRPr="00634355" w:rsidRDefault="00736850" w:rsidP="00736850">
      <w:pPr>
        <w:pStyle w:val="ListNumber2"/>
        <w:numPr>
          <w:ilvl w:val="0"/>
          <w:numId w:val="0"/>
        </w:numPr>
        <w:ind w:left="851"/>
      </w:pPr>
    </w:p>
    <w:p w14:paraId="68846FAA" w14:textId="1DF5FB21" w:rsidR="005C08C8" w:rsidRDefault="005C08C8" w:rsidP="00634355">
      <w:pPr>
        <w:pStyle w:val="ListNumber2"/>
        <w:rPr>
          <w:b/>
          <w:color w:val="1A234C"/>
          <w:w w:val="90"/>
          <w:sz w:val="36"/>
          <w:szCs w:val="32"/>
        </w:rPr>
      </w:pPr>
      <w:r>
        <w:br w:type="page"/>
      </w:r>
    </w:p>
    <w:p w14:paraId="6F3A6B6D" w14:textId="3AA28CB4" w:rsidR="00601F7C" w:rsidRDefault="00601F7C" w:rsidP="00601F7C">
      <w:pPr>
        <w:pStyle w:val="Heading1"/>
      </w:pPr>
      <w:bookmarkStart w:id="37" w:name="_Toc167877300"/>
      <w:r>
        <w:lastRenderedPageBreak/>
        <w:t>Conclusion</w:t>
      </w:r>
      <w:bookmarkEnd w:id="37"/>
      <w:r>
        <w:t xml:space="preserve"> </w:t>
      </w:r>
    </w:p>
    <w:p w14:paraId="10606320" w14:textId="25A49470" w:rsidR="00473835" w:rsidRDefault="00473835" w:rsidP="00473835">
      <w:pPr>
        <w:pStyle w:val="ListNumber2"/>
      </w:pPr>
      <w:r w:rsidRPr="00462E8B">
        <w:t>The Committee would like to acknowledge those who have endured significant trauma and loss yet continue to advocate for changes and improvements for others who may go through similar circumstances.</w:t>
      </w:r>
      <w:r>
        <w:t xml:space="preserve"> </w:t>
      </w:r>
    </w:p>
    <w:p w14:paraId="4ABD40AA" w14:textId="2CCAFE58" w:rsidR="00473835" w:rsidRDefault="00473835" w:rsidP="00473835">
      <w:pPr>
        <w:pStyle w:val="ListNumber2"/>
      </w:pPr>
      <w:r>
        <w:t xml:space="preserve">The Committee would like to echo the words of the Victims of Crime Commissioner, Ms Heid Yates, who stated: </w:t>
      </w:r>
    </w:p>
    <w:p w14:paraId="249B4EAB" w14:textId="70A177C1" w:rsidR="00473835" w:rsidRDefault="00BA16D0" w:rsidP="00473835">
      <w:pPr>
        <w:pStyle w:val="Quote"/>
      </w:pPr>
      <w:r>
        <w:t xml:space="preserve">… </w:t>
      </w:r>
      <w:r w:rsidR="00473835" w:rsidRPr="00473835">
        <w:t>I recognise the importance of all public policy being informed by those with lived experience. I recognise that there are victim-survivors who are watching these proceedings today, and I recognise that the advocacy that they take on as an act of public service occurs having experienced significant and irreparable loss. I thank those individuals for the fact that, in the aftermath of horrific harm, they are choosing to come forward and talk about how we can make the system better for others.</w:t>
      </w:r>
      <w:r w:rsidR="00473835">
        <w:rPr>
          <w:rStyle w:val="FootnoteReference"/>
        </w:rPr>
        <w:footnoteReference w:id="99"/>
      </w:r>
    </w:p>
    <w:p w14:paraId="5540E74C" w14:textId="39DAD41C" w:rsidR="00EE43EC" w:rsidRDefault="00EE43EC" w:rsidP="006824F0">
      <w:pPr>
        <w:pStyle w:val="ListNumber2"/>
      </w:pPr>
      <w:r>
        <w:t>The Committee</w:t>
      </w:r>
      <w:r w:rsidR="00473835">
        <w:t xml:space="preserve"> </w:t>
      </w:r>
      <w:r>
        <w:t xml:space="preserve">makes </w:t>
      </w:r>
      <w:r w:rsidR="00736850">
        <w:t xml:space="preserve">two </w:t>
      </w:r>
      <w:r>
        <w:t>recommendation</w:t>
      </w:r>
      <w:r w:rsidR="00702AAB">
        <w:t>s</w:t>
      </w:r>
      <w:r>
        <w:t xml:space="preserve">. </w:t>
      </w:r>
    </w:p>
    <w:p w14:paraId="2CD6E5EC" w14:textId="539868CA" w:rsidR="006824F0" w:rsidRDefault="00EE43EC" w:rsidP="00F76F13">
      <w:pPr>
        <w:pStyle w:val="ListNumber2"/>
      </w:pPr>
      <w:r>
        <w:t>The Committee would like to thank all those who participated in this inquiry for the valuable contributions they made in informing the Committee's deliberations.</w:t>
      </w:r>
    </w:p>
    <w:p w14:paraId="346CF681" w14:textId="77777777" w:rsidR="00052945" w:rsidRDefault="00052945" w:rsidP="00380643">
      <w:pPr>
        <w:spacing w:after="0" w:line="276" w:lineRule="auto"/>
      </w:pPr>
    </w:p>
    <w:p w14:paraId="7E7D15EC" w14:textId="77777777" w:rsidR="00052945" w:rsidRDefault="00052945" w:rsidP="00380643">
      <w:pPr>
        <w:spacing w:after="0" w:line="276" w:lineRule="auto"/>
      </w:pPr>
    </w:p>
    <w:p w14:paraId="48554195" w14:textId="77777777" w:rsidR="00052945" w:rsidRDefault="00052945" w:rsidP="00380643">
      <w:pPr>
        <w:spacing w:after="0" w:line="276" w:lineRule="auto"/>
      </w:pPr>
    </w:p>
    <w:p w14:paraId="2471D558" w14:textId="49F7F3EA" w:rsidR="00380643" w:rsidRDefault="00380643" w:rsidP="00380643">
      <w:pPr>
        <w:spacing w:after="0" w:line="276" w:lineRule="auto"/>
      </w:pPr>
      <w:r>
        <w:t>Peter Cain MLA</w:t>
      </w:r>
    </w:p>
    <w:p w14:paraId="3A96DF59" w14:textId="0CA0D5E0" w:rsidR="00380643" w:rsidRDefault="00380643" w:rsidP="00380643">
      <w:pPr>
        <w:spacing w:after="0" w:line="276" w:lineRule="auto"/>
      </w:pPr>
      <w:r>
        <w:t>Chair</w:t>
      </w:r>
    </w:p>
    <w:p w14:paraId="5F87141E" w14:textId="7369EDC1" w:rsidR="00380643" w:rsidRPr="00380643" w:rsidRDefault="00380643" w:rsidP="00380643">
      <w:pPr>
        <w:spacing w:after="0" w:line="276" w:lineRule="auto"/>
      </w:pPr>
      <w:r>
        <w:t xml:space="preserve">  </w:t>
      </w:r>
      <w:r w:rsidR="00256214">
        <w:t xml:space="preserve"> </w:t>
      </w:r>
      <w:r>
        <w:t xml:space="preserve"> </w:t>
      </w:r>
      <w:r w:rsidR="00702AAB">
        <w:t>May</w:t>
      </w:r>
      <w:r>
        <w:t xml:space="preserve"> 2024</w:t>
      </w:r>
    </w:p>
    <w:p w14:paraId="7611FB81" w14:textId="77777777" w:rsidR="00052945" w:rsidRDefault="00052945">
      <w:pPr>
        <w:spacing w:line="259" w:lineRule="auto"/>
        <w:rPr>
          <w:rFonts w:ascii="Montserrat" w:eastAsiaTheme="majorEastAsia" w:hAnsi="Montserrat" w:cstheme="majorBidi"/>
          <w:b/>
          <w:color w:val="1A234C"/>
          <w:w w:val="90"/>
          <w:kern w:val="2"/>
          <w:sz w:val="36"/>
          <w:szCs w:val="32"/>
        </w:rPr>
      </w:pPr>
      <w:r>
        <w:br w:type="page"/>
      </w:r>
    </w:p>
    <w:p w14:paraId="7127DF32" w14:textId="570F03CF" w:rsidR="00E833AA" w:rsidRDefault="00E833AA" w:rsidP="00247A37">
      <w:pPr>
        <w:pStyle w:val="Heading1nonumber"/>
      </w:pPr>
      <w:bookmarkStart w:id="38" w:name="_Toc167877301"/>
      <w:r>
        <w:lastRenderedPageBreak/>
        <w:t xml:space="preserve">Appendix </w:t>
      </w:r>
      <w:r w:rsidR="00247A37">
        <w:t>A</w:t>
      </w:r>
      <w:r>
        <w:t>: Submissions</w:t>
      </w:r>
      <w:bookmarkEnd w:id="38"/>
    </w:p>
    <w:tbl>
      <w:tblPr>
        <w:tblStyle w:val="Assemblystyletable"/>
        <w:tblW w:w="0" w:type="auto"/>
        <w:tblLook w:val="04A0" w:firstRow="1" w:lastRow="0" w:firstColumn="1" w:lastColumn="0" w:noHBand="0" w:noVBand="1"/>
      </w:tblPr>
      <w:tblGrid>
        <w:gridCol w:w="668"/>
        <w:gridCol w:w="5665"/>
        <w:gridCol w:w="1346"/>
        <w:gridCol w:w="1347"/>
      </w:tblGrid>
      <w:tr w:rsidR="00870AE1" w14:paraId="660F06CC" w14:textId="022335D2" w:rsidTr="009918BF">
        <w:trPr>
          <w:cnfStyle w:val="100000000000" w:firstRow="1" w:lastRow="0" w:firstColumn="0" w:lastColumn="0" w:oddVBand="0" w:evenVBand="0" w:oddHBand="0" w:evenHBand="0" w:firstRowFirstColumn="0" w:firstRowLastColumn="0" w:lastRowFirstColumn="0" w:lastRowLastColumn="0"/>
        </w:trPr>
        <w:tc>
          <w:tcPr>
            <w:tcW w:w="668" w:type="dxa"/>
          </w:tcPr>
          <w:p w14:paraId="474F7D7C" w14:textId="78F8D10C" w:rsidR="00870AE1" w:rsidRDefault="00870AE1" w:rsidP="00247A37">
            <w:pPr>
              <w:pStyle w:val="Tableheading"/>
            </w:pPr>
            <w:r>
              <w:t>No.</w:t>
            </w:r>
          </w:p>
        </w:tc>
        <w:tc>
          <w:tcPr>
            <w:tcW w:w="5665" w:type="dxa"/>
          </w:tcPr>
          <w:p w14:paraId="4F8DE72C" w14:textId="146058A3" w:rsidR="00870AE1" w:rsidRDefault="00870AE1" w:rsidP="00247A37">
            <w:pPr>
              <w:pStyle w:val="Tableheading"/>
            </w:pPr>
            <w:r>
              <w:t>Submission by</w:t>
            </w:r>
          </w:p>
        </w:tc>
        <w:tc>
          <w:tcPr>
            <w:tcW w:w="1346" w:type="dxa"/>
          </w:tcPr>
          <w:p w14:paraId="11EA56C2" w14:textId="09F076A1" w:rsidR="00870AE1" w:rsidRDefault="00870AE1" w:rsidP="00247A37">
            <w:pPr>
              <w:pStyle w:val="Tableheading"/>
            </w:pPr>
            <w:r>
              <w:t>Received</w:t>
            </w:r>
          </w:p>
        </w:tc>
        <w:tc>
          <w:tcPr>
            <w:tcW w:w="1347" w:type="dxa"/>
          </w:tcPr>
          <w:p w14:paraId="1BD47A41" w14:textId="21ABCB34" w:rsidR="00870AE1" w:rsidRDefault="00870AE1" w:rsidP="009918BF">
            <w:pPr>
              <w:pStyle w:val="Tableheading"/>
            </w:pPr>
            <w:r>
              <w:t>Published</w:t>
            </w:r>
          </w:p>
        </w:tc>
      </w:tr>
      <w:tr w:rsidR="00870AE1" w14:paraId="518DACEC" w14:textId="4162D599"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6984B465" w14:textId="0A44471D" w:rsidR="00870AE1" w:rsidRDefault="00870AE1" w:rsidP="00247A37">
            <w:pPr>
              <w:pStyle w:val="Tablebody"/>
            </w:pPr>
            <w:r>
              <w:t>1</w:t>
            </w:r>
          </w:p>
        </w:tc>
        <w:tc>
          <w:tcPr>
            <w:tcW w:w="5665" w:type="dxa"/>
          </w:tcPr>
          <w:p w14:paraId="2309834D" w14:textId="65D10503" w:rsidR="00870AE1" w:rsidRDefault="009B49A4" w:rsidP="00247A37">
            <w:pPr>
              <w:pStyle w:val="Tablebody"/>
            </w:pPr>
            <w:r>
              <w:t>Name withheld</w:t>
            </w:r>
          </w:p>
        </w:tc>
        <w:tc>
          <w:tcPr>
            <w:tcW w:w="1346" w:type="dxa"/>
          </w:tcPr>
          <w:p w14:paraId="3EFED712" w14:textId="59C4D7C4" w:rsidR="00870AE1" w:rsidRDefault="009B49A4" w:rsidP="00247A37">
            <w:pPr>
              <w:pStyle w:val="Tablebody"/>
            </w:pPr>
            <w:r>
              <w:t>29/11/23</w:t>
            </w:r>
          </w:p>
        </w:tc>
        <w:tc>
          <w:tcPr>
            <w:tcW w:w="1347" w:type="dxa"/>
          </w:tcPr>
          <w:p w14:paraId="07A93217" w14:textId="3A7DF3CA" w:rsidR="00870AE1" w:rsidRDefault="009918BF" w:rsidP="009918BF">
            <w:pPr>
              <w:pStyle w:val="Tablebody"/>
            </w:pPr>
            <w:r>
              <w:t>06/12/23</w:t>
            </w:r>
          </w:p>
        </w:tc>
      </w:tr>
      <w:tr w:rsidR="00870AE1" w14:paraId="52703D32" w14:textId="00F3583A"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432FBC57" w14:textId="0258696B" w:rsidR="00870AE1" w:rsidRDefault="00870AE1" w:rsidP="00247A37">
            <w:pPr>
              <w:pStyle w:val="Tablebody"/>
            </w:pPr>
            <w:r>
              <w:t>2</w:t>
            </w:r>
          </w:p>
        </w:tc>
        <w:tc>
          <w:tcPr>
            <w:tcW w:w="5665" w:type="dxa"/>
          </w:tcPr>
          <w:p w14:paraId="195930F2" w14:textId="2DDEFB1F" w:rsidR="00870AE1" w:rsidRDefault="009B49A4" w:rsidP="00247A37">
            <w:pPr>
              <w:pStyle w:val="Tablebody"/>
            </w:pPr>
            <w:r>
              <w:t>Kerrie Gallagher</w:t>
            </w:r>
          </w:p>
        </w:tc>
        <w:tc>
          <w:tcPr>
            <w:tcW w:w="1346" w:type="dxa"/>
          </w:tcPr>
          <w:p w14:paraId="0DB77781" w14:textId="3B55D7F0" w:rsidR="00870AE1" w:rsidRDefault="009B49A4" w:rsidP="00247A37">
            <w:pPr>
              <w:pStyle w:val="Tablebody"/>
            </w:pPr>
            <w:r>
              <w:t>29/11/23</w:t>
            </w:r>
          </w:p>
        </w:tc>
        <w:tc>
          <w:tcPr>
            <w:tcW w:w="1347" w:type="dxa"/>
          </w:tcPr>
          <w:p w14:paraId="128C6192" w14:textId="4C450EBC" w:rsidR="00870AE1" w:rsidRDefault="009918BF" w:rsidP="009918BF">
            <w:pPr>
              <w:pStyle w:val="Tablebody"/>
            </w:pPr>
            <w:r>
              <w:t>06/12/23</w:t>
            </w:r>
          </w:p>
        </w:tc>
      </w:tr>
      <w:tr w:rsidR="00870AE1" w14:paraId="6ECD9848" w14:textId="2E87CFDE"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789A380F" w14:textId="5770DA68" w:rsidR="00870AE1" w:rsidRDefault="00870AE1" w:rsidP="00247A37">
            <w:pPr>
              <w:pStyle w:val="Tablebody"/>
            </w:pPr>
            <w:r>
              <w:t>3</w:t>
            </w:r>
          </w:p>
        </w:tc>
        <w:tc>
          <w:tcPr>
            <w:tcW w:w="5665" w:type="dxa"/>
          </w:tcPr>
          <w:p w14:paraId="4F659747" w14:textId="11408193" w:rsidR="00870AE1" w:rsidRDefault="009B49A4" w:rsidP="00247A37">
            <w:pPr>
              <w:pStyle w:val="Tablebody"/>
            </w:pPr>
            <w:r>
              <w:t>SupportLink</w:t>
            </w:r>
          </w:p>
        </w:tc>
        <w:tc>
          <w:tcPr>
            <w:tcW w:w="1346" w:type="dxa"/>
          </w:tcPr>
          <w:p w14:paraId="07695424" w14:textId="7D47181D" w:rsidR="00870AE1" w:rsidRDefault="009B49A4" w:rsidP="00247A37">
            <w:pPr>
              <w:pStyle w:val="Tablebody"/>
            </w:pPr>
            <w:r>
              <w:t>08/12/23</w:t>
            </w:r>
          </w:p>
        </w:tc>
        <w:tc>
          <w:tcPr>
            <w:tcW w:w="1347" w:type="dxa"/>
          </w:tcPr>
          <w:p w14:paraId="2B3E54F9" w14:textId="448E117C" w:rsidR="00870AE1" w:rsidRDefault="009918BF" w:rsidP="009918BF">
            <w:pPr>
              <w:pStyle w:val="Tablebody"/>
            </w:pPr>
            <w:r>
              <w:t>13/12/23</w:t>
            </w:r>
          </w:p>
        </w:tc>
      </w:tr>
      <w:tr w:rsidR="009B49A4" w14:paraId="4D9DFFEA" w14:textId="77777777"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432F83B4" w14:textId="30646AD9" w:rsidR="009B49A4" w:rsidRDefault="009B49A4" w:rsidP="00247A37">
            <w:pPr>
              <w:pStyle w:val="Tablebody"/>
            </w:pPr>
            <w:r>
              <w:t>4</w:t>
            </w:r>
          </w:p>
        </w:tc>
        <w:tc>
          <w:tcPr>
            <w:tcW w:w="5665" w:type="dxa"/>
          </w:tcPr>
          <w:p w14:paraId="10DC7971" w14:textId="737984B7" w:rsidR="009B49A4" w:rsidRDefault="009B49A4" w:rsidP="00247A37">
            <w:pPr>
              <w:pStyle w:val="Tablebody"/>
            </w:pPr>
            <w:r>
              <w:t xml:space="preserve">Victims of Crime Commissioner </w:t>
            </w:r>
          </w:p>
        </w:tc>
        <w:tc>
          <w:tcPr>
            <w:tcW w:w="1346" w:type="dxa"/>
          </w:tcPr>
          <w:p w14:paraId="752BB0D9" w14:textId="7AA1CC09" w:rsidR="009B49A4" w:rsidRDefault="009B49A4" w:rsidP="00247A37">
            <w:pPr>
              <w:pStyle w:val="Tablebody"/>
            </w:pPr>
            <w:r>
              <w:t>08/12/23</w:t>
            </w:r>
          </w:p>
        </w:tc>
        <w:tc>
          <w:tcPr>
            <w:tcW w:w="1347" w:type="dxa"/>
          </w:tcPr>
          <w:p w14:paraId="282C7C01" w14:textId="5E387CB2" w:rsidR="009B49A4" w:rsidRDefault="009918BF" w:rsidP="009918BF">
            <w:pPr>
              <w:pStyle w:val="Tablebody"/>
            </w:pPr>
            <w:r>
              <w:t>13/12/23</w:t>
            </w:r>
          </w:p>
        </w:tc>
      </w:tr>
      <w:tr w:rsidR="009B49A4" w14:paraId="3929F627" w14:textId="77777777"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3443D86C" w14:textId="553D5147" w:rsidR="009B49A4" w:rsidRDefault="009B49A4" w:rsidP="00247A37">
            <w:pPr>
              <w:pStyle w:val="Tablebody"/>
            </w:pPr>
            <w:r>
              <w:t>5</w:t>
            </w:r>
          </w:p>
        </w:tc>
        <w:tc>
          <w:tcPr>
            <w:tcW w:w="5665" w:type="dxa"/>
          </w:tcPr>
          <w:p w14:paraId="29D285F2" w14:textId="7F74CEF5" w:rsidR="009B49A4" w:rsidRDefault="009B49A4" w:rsidP="00247A37">
            <w:pPr>
              <w:pStyle w:val="Tablebody"/>
            </w:pPr>
            <w:r>
              <w:t>Injury Matters</w:t>
            </w:r>
          </w:p>
        </w:tc>
        <w:tc>
          <w:tcPr>
            <w:tcW w:w="1346" w:type="dxa"/>
          </w:tcPr>
          <w:p w14:paraId="0C695F2C" w14:textId="4B421EDF" w:rsidR="009B49A4" w:rsidRDefault="009B49A4" w:rsidP="00247A37">
            <w:pPr>
              <w:pStyle w:val="Tablebody"/>
            </w:pPr>
            <w:r>
              <w:t>08/12/23</w:t>
            </w:r>
          </w:p>
        </w:tc>
        <w:tc>
          <w:tcPr>
            <w:tcW w:w="1347" w:type="dxa"/>
          </w:tcPr>
          <w:p w14:paraId="4174CEAF" w14:textId="5EF39027" w:rsidR="009B49A4" w:rsidRDefault="009918BF" w:rsidP="009918BF">
            <w:pPr>
              <w:pStyle w:val="Tablebody"/>
            </w:pPr>
            <w:r>
              <w:t>13/12/23</w:t>
            </w:r>
          </w:p>
        </w:tc>
      </w:tr>
      <w:tr w:rsidR="009B49A4" w14:paraId="3487523C" w14:textId="77777777"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19D50332" w14:textId="0445073C" w:rsidR="009B49A4" w:rsidRDefault="009B49A4" w:rsidP="00247A37">
            <w:pPr>
              <w:pStyle w:val="Tablebody"/>
            </w:pPr>
            <w:r>
              <w:t>6</w:t>
            </w:r>
          </w:p>
        </w:tc>
        <w:tc>
          <w:tcPr>
            <w:tcW w:w="5665" w:type="dxa"/>
          </w:tcPr>
          <w:p w14:paraId="1BE86484" w14:textId="56DF1351" w:rsidR="009B49A4" w:rsidRDefault="009B49A4" w:rsidP="00247A37">
            <w:pPr>
              <w:pStyle w:val="Tablebody"/>
            </w:pPr>
            <w:r>
              <w:t>Mental Health Carers Voice</w:t>
            </w:r>
          </w:p>
        </w:tc>
        <w:tc>
          <w:tcPr>
            <w:tcW w:w="1346" w:type="dxa"/>
          </w:tcPr>
          <w:p w14:paraId="3D64DD24" w14:textId="75F5E759" w:rsidR="009B49A4" w:rsidRDefault="009B49A4" w:rsidP="00247A37">
            <w:pPr>
              <w:pStyle w:val="Tablebody"/>
            </w:pPr>
            <w:r>
              <w:t>08/12/23</w:t>
            </w:r>
          </w:p>
        </w:tc>
        <w:tc>
          <w:tcPr>
            <w:tcW w:w="1347" w:type="dxa"/>
          </w:tcPr>
          <w:p w14:paraId="618488F7" w14:textId="4E29AC76" w:rsidR="009B49A4" w:rsidRDefault="009918BF" w:rsidP="009918BF">
            <w:pPr>
              <w:pStyle w:val="Tablebody"/>
            </w:pPr>
            <w:r>
              <w:t>13/12/23</w:t>
            </w:r>
          </w:p>
        </w:tc>
      </w:tr>
      <w:tr w:rsidR="009B49A4" w14:paraId="7C6CCBD1" w14:textId="77777777"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466A8DDB" w14:textId="28E69F03" w:rsidR="009B49A4" w:rsidRDefault="009B49A4" w:rsidP="00247A37">
            <w:pPr>
              <w:pStyle w:val="Tablebody"/>
            </w:pPr>
            <w:r>
              <w:t>7</w:t>
            </w:r>
          </w:p>
        </w:tc>
        <w:tc>
          <w:tcPr>
            <w:tcW w:w="5665" w:type="dxa"/>
          </w:tcPr>
          <w:p w14:paraId="00D0DE08" w14:textId="0CE81966" w:rsidR="009B49A4" w:rsidRDefault="009B49A4" w:rsidP="00247A37">
            <w:pPr>
              <w:pStyle w:val="Tablebody"/>
            </w:pPr>
            <w:r>
              <w:t>ACTCOSS</w:t>
            </w:r>
          </w:p>
        </w:tc>
        <w:tc>
          <w:tcPr>
            <w:tcW w:w="1346" w:type="dxa"/>
          </w:tcPr>
          <w:p w14:paraId="67E299B8" w14:textId="4FF043B2" w:rsidR="009B49A4" w:rsidRDefault="009B49A4" w:rsidP="00247A37">
            <w:pPr>
              <w:pStyle w:val="Tablebody"/>
            </w:pPr>
            <w:r>
              <w:t>08/12/23</w:t>
            </w:r>
          </w:p>
        </w:tc>
        <w:tc>
          <w:tcPr>
            <w:tcW w:w="1347" w:type="dxa"/>
          </w:tcPr>
          <w:p w14:paraId="7B300640" w14:textId="5906CF5E" w:rsidR="009B49A4" w:rsidRDefault="009918BF" w:rsidP="009918BF">
            <w:pPr>
              <w:pStyle w:val="Tablebody"/>
            </w:pPr>
            <w:r>
              <w:t>13/12/23</w:t>
            </w:r>
          </w:p>
        </w:tc>
      </w:tr>
      <w:tr w:rsidR="009B49A4" w14:paraId="136EE28A" w14:textId="77777777"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74D419D1" w14:textId="20BB8DF5" w:rsidR="009B49A4" w:rsidRDefault="009B49A4" w:rsidP="00247A37">
            <w:pPr>
              <w:pStyle w:val="Tablebody"/>
            </w:pPr>
            <w:r>
              <w:t>8</w:t>
            </w:r>
          </w:p>
        </w:tc>
        <w:tc>
          <w:tcPr>
            <w:tcW w:w="5665" w:type="dxa"/>
          </w:tcPr>
          <w:p w14:paraId="07EF61BD" w14:textId="02061EBA" w:rsidR="009B49A4" w:rsidRDefault="009B49A4" w:rsidP="00247A37">
            <w:pPr>
              <w:pStyle w:val="Tablebody"/>
            </w:pPr>
            <w:r>
              <w:t>Australian College of Road Safety</w:t>
            </w:r>
          </w:p>
        </w:tc>
        <w:tc>
          <w:tcPr>
            <w:tcW w:w="1346" w:type="dxa"/>
          </w:tcPr>
          <w:p w14:paraId="0585380D" w14:textId="17DD9517" w:rsidR="009B49A4" w:rsidRDefault="009B49A4" w:rsidP="00247A37">
            <w:pPr>
              <w:pStyle w:val="Tablebody"/>
            </w:pPr>
            <w:r>
              <w:t>08/12/23</w:t>
            </w:r>
          </w:p>
        </w:tc>
        <w:tc>
          <w:tcPr>
            <w:tcW w:w="1347" w:type="dxa"/>
          </w:tcPr>
          <w:p w14:paraId="62C3FA86" w14:textId="311016FF" w:rsidR="009B49A4" w:rsidRDefault="009918BF" w:rsidP="009918BF">
            <w:pPr>
              <w:pStyle w:val="Tablebody"/>
            </w:pPr>
            <w:r>
              <w:t>13/12/23</w:t>
            </w:r>
          </w:p>
        </w:tc>
      </w:tr>
      <w:tr w:rsidR="009B49A4" w14:paraId="50594E76" w14:textId="77777777"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1FDB8F3C" w14:textId="16481E84" w:rsidR="009B49A4" w:rsidRDefault="009B49A4" w:rsidP="00247A37">
            <w:pPr>
              <w:pStyle w:val="Tablebody"/>
            </w:pPr>
            <w:r>
              <w:t>9</w:t>
            </w:r>
          </w:p>
        </w:tc>
        <w:tc>
          <w:tcPr>
            <w:tcW w:w="5665" w:type="dxa"/>
          </w:tcPr>
          <w:p w14:paraId="4512B50E" w14:textId="6B8C0CF4" w:rsidR="009B49A4" w:rsidRDefault="009B49A4" w:rsidP="00247A37">
            <w:pPr>
              <w:pStyle w:val="Tablebody"/>
            </w:pPr>
            <w:r>
              <w:t xml:space="preserve">ACT Government </w:t>
            </w:r>
          </w:p>
        </w:tc>
        <w:tc>
          <w:tcPr>
            <w:tcW w:w="1346" w:type="dxa"/>
          </w:tcPr>
          <w:p w14:paraId="79B8C621" w14:textId="01471D7C" w:rsidR="009B49A4" w:rsidRDefault="009B49A4" w:rsidP="00247A37">
            <w:pPr>
              <w:pStyle w:val="Tablebody"/>
            </w:pPr>
            <w:r>
              <w:t>15/12/23</w:t>
            </w:r>
          </w:p>
        </w:tc>
        <w:tc>
          <w:tcPr>
            <w:tcW w:w="1347" w:type="dxa"/>
          </w:tcPr>
          <w:p w14:paraId="4095DD58" w14:textId="10382B9E" w:rsidR="009B49A4" w:rsidRDefault="009918BF" w:rsidP="009918BF">
            <w:pPr>
              <w:pStyle w:val="Tablebody"/>
            </w:pPr>
            <w:r>
              <w:t>20/12/23</w:t>
            </w:r>
          </w:p>
        </w:tc>
      </w:tr>
      <w:tr w:rsidR="009B49A4" w14:paraId="2DC52904" w14:textId="77777777"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7B938982" w14:textId="4963DD4C" w:rsidR="009B49A4" w:rsidRDefault="009B49A4" w:rsidP="00247A37">
            <w:pPr>
              <w:pStyle w:val="Tablebody"/>
            </w:pPr>
            <w:r>
              <w:t>10</w:t>
            </w:r>
          </w:p>
        </w:tc>
        <w:tc>
          <w:tcPr>
            <w:tcW w:w="5665" w:type="dxa"/>
          </w:tcPr>
          <w:p w14:paraId="660F38B6" w14:textId="2332F2C9" w:rsidR="009B49A4" w:rsidRDefault="009B49A4" w:rsidP="00247A37">
            <w:pPr>
              <w:pStyle w:val="Tablebody"/>
            </w:pPr>
            <w:r>
              <w:t>Australian Institute of Health and Safety</w:t>
            </w:r>
          </w:p>
        </w:tc>
        <w:tc>
          <w:tcPr>
            <w:tcW w:w="1346" w:type="dxa"/>
          </w:tcPr>
          <w:p w14:paraId="70FF7AF3" w14:textId="5DBE2DBA" w:rsidR="009B49A4" w:rsidRDefault="009B49A4" w:rsidP="00247A37">
            <w:pPr>
              <w:pStyle w:val="Tablebody"/>
            </w:pPr>
            <w:r>
              <w:t>15/12/23</w:t>
            </w:r>
          </w:p>
        </w:tc>
        <w:tc>
          <w:tcPr>
            <w:tcW w:w="1347" w:type="dxa"/>
          </w:tcPr>
          <w:p w14:paraId="141CBE81" w14:textId="7BCDB23C" w:rsidR="009B49A4" w:rsidRDefault="009918BF" w:rsidP="009918BF">
            <w:pPr>
              <w:pStyle w:val="Tablebody"/>
            </w:pPr>
            <w:r>
              <w:t>20/12/23</w:t>
            </w:r>
          </w:p>
        </w:tc>
      </w:tr>
      <w:tr w:rsidR="009B49A4" w14:paraId="65EF9FA1" w14:textId="77777777" w:rsidTr="009918BF">
        <w:trPr>
          <w:cnfStyle w:val="000000100000" w:firstRow="0" w:lastRow="0" w:firstColumn="0" w:lastColumn="0" w:oddVBand="0" w:evenVBand="0" w:oddHBand="1" w:evenHBand="0" w:firstRowFirstColumn="0" w:firstRowLastColumn="0" w:lastRowFirstColumn="0" w:lastRowLastColumn="0"/>
        </w:trPr>
        <w:tc>
          <w:tcPr>
            <w:tcW w:w="668" w:type="dxa"/>
          </w:tcPr>
          <w:p w14:paraId="7FC3433C" w14:textId="35762327" w:rsidR="009B49A4" w:rsidRDefault="009B49A4" w:rsidP="00247A37">
            <w:pPr>
              <w:pStyle w:val="Tablebody"/>
            </w:pPr>
            <w:r>
              <w:t>11</w:t>
            </w:r>
          </w:p>
        </w:tc>
        <w:tc>
          <w:tcPr>
            <w:tcW w:w="5665" w:type="dxa"/>
          </w:tcPr>
          <w:p w14:paraId="00F74B43" w14:textId="73B498E9" w:rsidR="009B49A4" w:rsidRDefault="009B49A4" w:rsidP="00247A37">
            <w:pPr>
              <w:pStyle w:val="Tablebody"/>
            </w:pPr>
            <w:r>
              <w:t xml:space="preserve">Amar </w:t>
            </w:r>
            <w:proofErr w:type="spellStart"/>
            <w:r>
              <w:t>Dhall</w:t>
            </w:r>
            <w:proofErr w:type="spellEnd"/>
          </w:p>
        </w:tc>
        <w:tc>
          <w:tcPr>
            <w:tcW w:w="1346" w:type="dxa"/>
          </w:tcPr>
          <w:p w14:paraId="2A0F0390" w14:textId="1753957A" w:rsidR="009B49A4" w:rsidRDefault="009B49A4" w:rsidP="00247A37">
            <w:pPr>
              <w:pStyle w:val="Tablebody"/>
            </w:pPr>
            <w:r>
              <w:t>16/12/23</w:t>
            </w:r>
          </w:p>
        </w:tc>
        <w:tc>
          <w:tcPr>
            <w:tcW w:w="1347" w:type="dxa"/>
          </w:tcPr>
          <w:p w14:paraId="1D0863F6" w14:textId="3C223EF0" w:rsidR="009B49A4" w:rsidRDefault="009918BF" w:rsidP="009918BF">
            <w:pPr>
              <w:pStyle w:val="Tablebody"/>
            </w:pPr>
            <w:r>
              <w:t>20/12/23</w:t>
            </w:r>
          </w:p>
        </w:tc>
      </w:tr>
      <w:tr w:rsidR="008E0EA2" w14:paraId="1CE41048" w14:textId="77777777" w:rsidTr="009918BF">
        <w:trPr>
          <w:cnfStyle w:val="000000010000" w:firstRow="0" w:lastRow="0" w:firstColumn="0" w:lastColumn="0" w:oddVBand="0" w:evenVBand="0" w:oddHBand="0" w:evenHBand="1" w:firstRowFirstColumn="0" w:firstRowLastColumn="0" w:lastRowFirstColumn="0" w:lastRowLastColumn="0"/>
        </w:trPr>
        <w:tc>
          <w:tcPr>
            <w:tcW w:w="668" w:type="dxa"/>
          </w:tcPr>
          <w:p w14:paraId="360AB1FA" w14:textId="20A5E876" w:rsidR="008E0EA2" w:rsidRDefault="008E0EA2" w:rsidP="00247A37">
            <w:pPr>
              <w:pStyle w:val="Tablebody"/>
            </w:pPr>
            <w:r>
              <w:t>12</w:t>
            </w:r>
          </w:p>
        </w:tc>
        <w:tc>
          <w:tcPr>
            <w:tcW w:w="5665" w:type="dxa"/>
          </w:tcPr>
          <w:p w14:paraId="535A9C2A" w14:textId="557EB840" w:rsidR="008E0EA2" w:rsidRDefault="008E0EA2" w:rsidP="00247A37">
            <w:pPr>
              <w:pStyle w:val="Tablebody"/>
            </w:pPr>
            <w:r>
              <w:t>Victims of Crime Assistance League</w:t>
            </w:r>
            <w:r w:rsidR="005B2678">
              <w:t xml:space="preserve"> (ACT)</w:t>
            </w:r>
          </w:p>
        </w:tc>
        <w:tc>
          <w:tcPr>
            <w:tcW w:w="1346" w:type="dxa"/>
          </w:tcPr>
          <w:p w14:paraId="5625C7A8" w14:textId="6D221673" w:rsidR="008E0EA2" w:rsidRDefault="008E0EA2" w:rsidP="00247A37">
            <w:pPr>
              <w:pStyle w:val="Tablebody"/>
            </w:pPr>
            <w:r>
              <w:t>27/03/24</w:t>
            </w:r>
          </w:p>
        </w:tc>
        <w:tc>
          <w:tcPr>
            <w:tcW w:w="1347" w:type="dxa"/>
          </w:tcPr>
          <w:p w14:paraId="02694E0E" w14:textId="393C151C" w:rsidR="008E0EA2" w:rsidRDefault="008E0EA2" w:rsidP="009918BF">
            <w:pPr>
              <w:pStyle w:val="Tablebody"/>
            </w:pPr>
            <w:r>
              <w:t>03/04/24</w:t>
            </w:r>
          </w:p>
        </w:tc>
      </w:tr>
    </w:tbl>
    <w:p w14:paraId="1180F728" w14:textId="3219E0E3" w:rsidR="00E833AA" w:rsidRDefault="00E833AA">
      <w:pPr>
        <w:spacing w:line="259" w:lineRule="auto"/>
      </w:pPr>
      <w:r>
        <w:br w:type="page"/>
      </w:r>
    </w:p>
    <w:p w14:paraId="797800F5" w14:textId="7682FA04" w:rsidR="00247A37" w:rsidRDefault="00247A37" w:rsidP="00247A37">
      <w:pPr>
        <w:pStyle w:val="Heading1nonumber"/>
      </w:pPr>
      <w:bookmarkStart w:id="39" w:name="_Toc167877302"/>
      <w:r>
        <w:lastRenderedPageBreak/>
        <w:t>Appendix B: Witnesses</w:t>
      </w:r>
      <w:bookmarkEnd w:id="39"/>
    </w:p>
    <w:p w14:paraId="0BC9BF60" w14:textId="338A1D2C" w:rsidR="00247A37" w:rsidRDefault="00F307D4" w:rsidP="008B6875">
      <w:pPr>
        <w:pStyle w:val="Heading3"/>
      </w:pPr>
      <w:bookmarkStart w:id="40" w:name="_Toc167877303"/>
      <w:r>
        <w:t>Tuesday</w:t>
      </w:r>
      <w:r w:rsidR="001A3F3B">
        <w:t>,</w:t>
      </w:r>
      <w:r w:rsidR="00247A37">
        <w:t xml:space="preserve"> </w:t>
      </w:r>
      <w:r>
        <w:t>26</w:t>
      </w:r>
      <w:r w:rsidR="00247A37">
        <w:t xml:space="preserve"> </w:t>
      </w:r>
      <w:r>
        <w:t>March</w:t>
      </w:r>
      <w:r w:rsidR="00247A37">
        <w:t xml:space="preserve"> </w:t>
      </w:r>
      <w:r>
        <w:t>2024</w:t>
      </w:r>
      <w:bookmarkEnd w:id="40"/>
    </w:p>
    <w:p w14:paraId="55BF8FD4" w14:textId="66A0F793" w:rsidR="00247A37" w:rsidRDefault="00D9372C" w:rsidP="008B6875">
      <w:pPr>
        <w:pStyle w:val="Heading4"/>
      </w:pPr>
      <w:r>
        <w:t>SupportLink</w:t>
      </w:r>
    </w:p>
    <w:p w14:paraId="7EF6DEAC" w14:textId="05FB3FA4" w:rsidR="00D9372C" w:rsidRPr="00D9372C" w:rsidRDefault="00653030" w:rsidP="00247A37">
      <w:pPr>
        <w:pStyle w:val="ListBullet"/>
        <w:spacing w:before="40" w:after="40"/>
        <w:ind w:left="425"/>
      </w:pPr>
      <w:r>
        <w:rPr>
          <w:b/>
          <w:bCs/>
        </w:rPr>
        <w:t>M</w:t>
      </w:r>
      <w:r w:rsidR="00F14F2F">
        <w:rPr>
          <w:b/>
          <w:bCs/>
        </w:rPr>
        <w:t>r</w:t>
      </w:r>
      <w:r>
        <w:rPr>
          <w:b/>
          <w:bCs/>
        </w:rPr>
        <w:t xml:space="preserve">s </w:t>
      </w:r>
      <w:r w:rsidR="00D9372C" w:rsidRPr="00D9372C">
        <w:rPr>
          <w:b/>
          <w:bCs/>
        </w:rPr>
        <w:t>Donna Evans</w:t>
      </w:r>
      <w:r w:rsidR="00D9372C" w:rsidRPr="00D9372C">
        <w:t>,</w:t>
      </w:r>
      <w:r w:rsidR="00D9372C">
        <w:t xml:space="preserve"> Executive Director</w:t>
      </w:r>
    </w:p>
    <w:p w14:paraId="30FD9C92" w14:textId="6740A1A2" w:rsidR="00247A37" w:rsidRDefault="00653030" w:rsidP="00247A37">
      <w:pPr>
        <w:pStyle w:val="ListBullet"/>
        <w:spacing w:before="40" w:after="40"/>
        <w:ind w:left="425"/>
      </w:pPr>
      <w:r>
        <w:rPr>
          <w:b/>
          <w:bCs/>
        </w:rPr>
        <w:t xml:space="preserve">Ms </w:t>
      </w:r>
      <w:r w:rsidR="00D9372C" w:rsidRPr="00D9372C">
        <w:rPr>
          <w:b/>
          <w:bCs/>
        </w:rPr>
        <w:t>Melanie Thompson</w:t>
      </w:r>
      <w:r w:rsidR="00247A37" w:rsidRPr="00D9372C">
        <w:rPr>
          <w:b/>
          <w:bCs/>
        </w:rPr>
        <w:t xml:space="preserve">, </w:t>
      </w:r>
      <w:r w:rsidR="00D9372C">
        <w:t>Referral Coordinator</w:t>
      </w:r>
    </w:p>
    <w:p w14:paraId="05E7A513" w14:textId="0E4BCBAD" w:rsidR="00D9372C" w:rsidRDefault="00D9372C" w:rsidP="00D9372C">
      <w:pPr>
        <w:pStyle w:val="Heading4"/>
      </w:pPr>
      <w:r>
        <w:t xml:space="preserve">Australian Institute of Health and Safety </w:t>
      </w:r>
    </w:p>
    <w:p w14:paraId="22B46F5E" w14:textId="5AF9F370" w:rsidR="00D9372C" w:rsidRDefault="00653030" w:rsidP="00D9372C">
      <w:pPr>
        <w:pStyle w:val="ListBullet"/>
        <w:spacing w:before="40" w:after="40"/>
        <w:ind w:left="425"/>
      </w:pPr>
      <w:r>
        <w:rPr>
          <w:b/>
          <w:bCs/>
        </w:rPr>
        <w:t xml:space="preserve">Mr </w:t>
      </w:r>
      <w:r w:rsidR="00D9372C">
        <w:rPr>
          <w:b/>
          <w:bCs/>
        </w:rPr>
        <w:t>David Segrott</w:t>
      </w:r>
      <w:r w:rsidR="00D9372C" w:rsidRPr="00D9372C">
        <w:t>,</w:t>
      </w:r>
      <w:r w:rsidR="00D9372C">
        <w:t xml:space="preserve"> </w:t>
      </w:r>
      <w:r w:rsidR="00D9372C" w:rsidRPr="00D9372C">
        <w:t xml:space="preserve">Policy and Advisory Committee Member           </w:t>
      </w:r>
    </w:p>
    <w:p w14:paraId="0155BB17" w14:textId="2BFC8820" w:rsidR="00D9372C" w:rsidRDefault="00D9372C" w:rsidP="00D9372C">
      <w:pPr>
        <w:pStyle w:val="Heading4"/>
      </w:pPr>
      <w:r>
        <w:t>Human Rights Commission</w:t>
      </w:r>
    </w:p>
    <w:p w14:paraId="50F707DE" w14:textId="50375311" w:rsidR="00D9372C" w:rsidRPr="00D9372C" w:rsidRDefault="00653030" w:rsidP="00D9372C">
      <w:pPr>
        <w:pStyle w:val="ListBullet"/>
        <w:spacing w:before="40" w:after="40"/>
        <w:ind w:left="425"/>
      </w:pPr>
      <w:r>
        <w:rPr>
          <w:b/>
          <w:bCs/>
        </w:rPr>
        <w:t xml:space="preserve">Ms </w:t>
      </w:r>
      <w:r w:rsidR="00D9372C">
        <w:rPr>
          <w:b/>
          <w:bCs/>
        </w:rPr>
        <w:t>Heidi Yates</w:t>
      </w:r>
      <w:r w:rsidR="00D9372C" w:rsidRPr="00D9372C">
        <w:t>,</w:t>
      </w:r>
      <w:r w:rsidR="00D9372C">
        <w:rPr>
          <w:b/>
          <w:bCs/>
        </w:rPr>
        <w:t xml:space="preserve"> </w:t>
      </w:r>
      <w:r w:rsidR="00D9372C" w:rsidRPr="00D9372C">
        <w:t>ACT Victims of Crimes Commissioner</w:t>
      </w:r>
    </w:p>
    <w:p w14:paraId="2FF5B76D" w14:textId="545ECE57" w:rsidR="00D9372C" w:rsidRDefault="00653030" w:rsidP="00D9372C">
      <w:pPr>
        <w:pStyle w:val="ListBullet"/>
        <w:spacing w:before="40" w:after="40"/>
        <w:ind w:left="425"/>
      </w:pPr>
      <w:r>
        <w:rPr>
          <w:b/>
          <w:bCs/>
        </w:rPr>
        <w:t xml:space="preserve">Ms </w:t>
      </w:r>
      <w:r w:rsidR="00D9372C">
        <w:rPr>
          <w:b/>
          <w:bCs/>
        </w:rPr>
        <w:t>Jacqueline Hickman</w:t>
      </w:r>
      <w:r w:rsidR="00D9372C">
        <w:t xml:space="preserve">, </w:t>
      </w:r>
      <w:r w:rsidR="00D9372C" w:rsidRPr="00D9372C">
        <w:t>Manager, Victim Rights and Reform</w:t>
      </w:r>
      <w:r w:rsidR="005B2678">
        <w:t>, Victim Support ACT</w:t>
      </w:r>
    </w:p>
    <w:p w14:paraId="20D79D00" w14:textId="3BFFE37A" w:rsidR="00D9372C" w:rsidRDefault="00D9372C" w:rsidP="00D9372C">
      <w:pPr>
        <w:pStyle w:val="Heading4"/>
      </w:pPr>
      <w:r>
        <w:t>Injury Matters</w:t>
      </w:r>
    </w:p>
    <w:p w14:paraId="0AAECC37" w14:textId="094B3F8E" w:rsidR="00D9372C" w:rsidRDefault="00653030" w:rsidP="00D9372C">
      <w:pPr>
        <w:pStyle w:val="ListBullet"/>
        <w:spacing w:before="40" w:after="40"/>
        <w:ind w:left="425"/>
      </w:pPr>
      <w:r>
        <w:rPr>
          <w:b/>
          <w:bCs/>
        </w:rPr>
        <w:t xml:space="preserve">Ms </w:t>
      </w:r>
      <w:r w:rsidR="00D9372C" w:rsidRPr="00D9372C">
        <w:rPr>
          <w:b/>
          <w:bCs/>
        </w:rPr>
        <w:t xml:space="preserve">Sandy </w:t>
      </w:r>
      <w:proofErr w:type="spellStart"/>
      <w:r w:rsidR="00D9372C" w:rsidRPr="00D9372C">
        <w:rPr>
          <w:b/>
          <w:bCs/>
        </w:rPr>
        <w:t>Lukjanowski</w:t>
      </w:r>
      <w:proofErr w:type="spellEnd"/>
      <w:r w:rsidR="00D9372C">
        <w:t>, Chief Executive</w:t>
      </w:r>
    </w:p>
    <w:p w14:paraId="30D610C3" w14:textId="133B538D" w:rsidR="00D9372C" w:rsidRDefault="00653030" w:rsidP="00D9372C">
      <w:pPr>
        <w:pStyle w:val="Heading4"/>
      </w:pPr>
      <w:r>
        <w:t>ACT Gover</w:t>
      </w:r>
      <w:r w:rsidR="00F14F2F">
        <w:t>n</w:t>
      </w:r>
      <w:r>
        <w:t>m</w:t>
      </w:r>
      <w:r w:rsidR="00F14F2F">
        <w:t>e</w:t>
      </w:r>
      <w:r>
        <w:t xml:space="preserve">nt </w:t>
      </w:r>
    </w:p>
    <w:p w14:paraId="1F4DDDBC" w14:textId="77BAC94F" w:rsidR="00D9372C" w:rsidRDefault="00653030" w:rsidP="00D9372C">
      <w:pPr>
        <w:pStyle w:val="ListBullet"/>
        <w:spacing w:before="40" w:after="40"/>
        <w:ind w:left="425"/>
      </w:pPr>
      <w:r>
        <w:rPr>
          <w:b/>
          <w:bCs/>
        </w:rPr>
        <w:t xml:space="preserve">Mr </w:t>
      </w:r>
      <w:r w:rsidR="00D9372C">
        <w:rPr>
          <w:b/>
          <w:bCs/>
        </w:rPr>
        <w:t>Mick Gentlemen MLA</w:t>
      </w:r>
      <w:r w:rsidR="00D9372C">
        <w:t xml:space="preserve">, Minister for Police and Crime Prevention, Minister for Fire and Emergency Services </w:t>
      </w:r>
    </w:p>
    <w:p w14:paraId="0940476C" w14:textId="31122751" w:rsidR="00D9372C" w:rsidRDefault="00653030" w:rsidP="00D9372C">
      <w:pPr>
        <w:pStyle w:val="ListBullet"/>
        <w:spacing w:before="40" w:after="40"/>
        <w:ind w:left="425"/>
      </w:pPr>
      <w:r>
        <w:rPr>
          <w:b/>
          <w:bCs/>
        </w:rPr>
        <w:t xml:space="preserve">Mr </w:t>
      </w:r>
      <w:r w:rsidR="009F2381" w:rsidRPr="009F2381">
        <w:rPr>
          <w:b/>
          <w:bCs/>
        </w:rPr>
        <w:t xml:space="preserve">Doug </w:t>
      </w:r>
      <w:proofErr w:type="spellStart"/>
      <w:r w:rsidR="009F2381" w:rsidRPr="009F2381">
        <w:rPr>
          <w:b/>
          <w:bCs/>
        </w:rPr>
        <w:t>Boudry</w:t>
      </w:r>
      <w:proofErr w:type="spellEnd"/>
      <w:r w:rsidR="00D9372C">
        <w:t xml:space="preserve">, </w:t>
      </w:r>
      <w:r w:rsidR="009F2381">
        <w:t xml:space="preserve">Deputy Chief Police Officer for the ACT, ACT Policing </w:t>
      </w:r>
    </w:p>
    <w:p w14:paraId="5F8F741A" w14:textId="4B514CE1" w:rsidR="009F2381" w:rsidRDefault="00653030" w:rsidP="009F2381">
      <w:pPr>
        <w:pStyle w:val="ListBullet"/>
        <w:spacing w:before="40" w:after="40"/>
        <w:ind w:left="425"/>
      </w:pPr>
      <w:r>
        <w:rPr>
          <w:b/>
          <w:bCs/>
        </w:rPr>
        <w:t xml:space="preserve">Ms </w:t>
      </w:r>
      <w:r w:rsidR="009F2381" w:rsidRPr="009F2381">
        <w:rPr>
          <w:b/>
          <w:bCs/>
        </w:rPr>
        <w:t>Megan Davis</w:t>
      </w:r>
      <w:r w:rsidR="009F2381">
        <w:t>, Acting Assistant Commissioner, Corporate, ACT Emergency Services Agency</w:t>
      </w:r>
    </w:p>
    <w:p w14:paraId="0C9A623B" w14:textId="78E8E95E" w:rsidR="009F2381" w:rsidRDefault="00653030" w:rsidP="00247A37">
      <w:pPr>
        <w:pStyle w:val="ListBullet"/>
        <w:spacing w:before="40" w:after="40"/>
        <w:ind w:left="425"/>
      </w:pPr>
      <w:r>
        <w:rPr>
          <w:b/>
          <w:bCs/>
        </w:rPr>
        <w:t xml:space="preserve">Mr </w:t>
      </w:r>
      <w:r w:rsidR="009F2381" w:rsidRPr="009F2381">
        <w:rPr>
          <w:b/>
          <w:bCs/>
        </w:rPr>
        <w:t>Ray Johnson</w:t>
      </w:r>
      <w:r w:rsidR="009F2381">
        <w:t xml:space="preserve">, Acting Deputy Director-General, </w:t>
      </w:r>
      <w:proofErr w:type="gramStart"/>
      <w:r w:rsidR="009F2381">
        <w:t>Justice</w:t>
      </w:r>
      <w:proofErr w:type="gramEnd"/>
      <w:r w:rsidR="009F2381">
        <w:t xml:space="preserve"> and Community Safety Directorate </w:t>
      </w:r>
    </w:p>
    <w:p w14:paraId="70ABA124" w14:textId="7C008298" w:rsidR="009F2381" w:rsidRDefault="00653030" w:rsidP="009F2381">
      <w:pPr>
        <w:pStyle w:val="ListBullet"/>
        <w:spacing w:before="40" w:after="40"/>
        <w:ind w:left="425"/>
      </w:pPr>
      <w:r>
        <w:rPr>
          <w:b/>
          <w:bCs/>
        </w:rPr>
        <w:t xml:space="preserve">Mr </w:t>
      </w:r>
      <w:r w:rsidR="009F2381" w:rsidRPr="009F2381">
        <w:rPr>
          <w:b/>
          <w:bCs/>
        </w:rPr>
        <w:t>Wayne Phillips</w:t>
      </w:r>
      <w:r w:rsidR="009F2381">
        <w:t>, Commissioner, ACT Emergency Services</w:t>
      </w:r>
    </w:p>
    <w:p w14:paraId="1E323060" w14:textId="77777777" w:rsidR="00247A37" w:rsidRDefault="00247A37" w:rsidP="00247A37">
      <w:pPr>
        <w:pStyle w:val="ListBullet"/>
        <w:numPr>
          <w:ilvl w:val="0"/>
          <w:numId w:val="0"/>
        </w:numPr>
        <w:spacing w:before="40" w:after="40"/>
      </w:pPr>
    </w:p>
    <w:p w14:paraId="3E9B10B9" w14:textId="77777777" w:rsidR="00F307D4" w:rsidRDefault="00F307D4">
      <w:pPr>
        <w:spacing w:line="259" w:lineRule="auto"/>
        <w:rPr>
          <w:rFonts w:ascii="Montserrat" w:eastAsiaTheme="majorEastAsia" w:hAnsi="Montserrat" w:cstheme="majorBidi"/>
          <w:b/>
          <w:color w:val="1A234C"/>
          <w:w w:val="90"/>
          <w:kern w:val="2"/>
          <w:sz w:val="36"/>
          <w:szCs w:val="32"/>
        </w:rPr>
      </w:pPr>
      <w:r>
        <w:br w:type="page"/>
      </w:r>
    </w:p>
    <w:p w14:paraId="15533BFD" w14:textId="2561C807" w:rsidR="00E833AA" w:rsidRDefault="00E833AA" w:rsidP="00E833AA">
      <w:pPr>
        <w:pStyle w:val="Heading1nonumber"/>
      </w:pPr>
      <w:bookmarkStart w:id="41" w:name="_Toc167877304"/>
      <w:r>
        <w:lastRenderedPageBreak/>
        <w:t xml:space="preserve">Appendix C: </w:t>
      </w:r>
      <w:r w:rsidR="001A3F3B">
        <w:t>Questions T</w:t>
      </w:r>
      <w:r>
        <w:t xml:space="preserve">aken on </w:t>
      </w:r>
      <w:r w:rsidR="001A3F3B">
        <w:t>N</w:t>
      </w:r>
      <w:r>
        <w:t>otice</w:t>
      </w:r>
      <w:bookmarkEnd w:id="41"/>
    </w:p>
    <w:p w14:paraId="52611C6C" w14:textId="5F48B08D" w:rsidR="00D90ED8" w:rsidRPr="00D90ED8" w:rsidRDefault="00D90ED8" w:rsidP="008B6875">
      <w:pPr>
        <w:pStyle w:val="Heading2"/>
      </w:pPr>
      <w:bookmarkStart w:id="42" w:name="_Toc167877305"/>
      <w:r>
        <w:t xml:space="preserve">Questions </w:t>
      </w:r>
      <w:r w:rsidR="001A3F3B">
        <w:t>T</w:t>
      </w:r>
      <w:r>
        <w:t xml:space="preserve">aken on </w:t>
      </w:r>
      <w:r w:rsidR="001A3F3B">
        <w:t>N</w:t>
      </w:r>
      <w:r>
        <w:t>otice</w:t>
      </w:r>
      <w:bookmarkEnd w:id="42"/>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2F282396" w14:textId="77777777" w:rsidTr="00E05C9B">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E05C9B">
            <w:pPr>
              <w:pStyle w:val="Tableheading"/>
            </w:pPr>
            <w:r>
              <w:t>No.</w:t>
            </w:r>
          </w:p>
        </w:tc>
        <w:tc>
          <w:tcPr>
            <w:tcW w:w="1276" w:type="dxa"/>
          </w:tcPr>
          <w:p w14:paraId="0BD95DAB" w14:textId="77777777" w:rsidR="00D90ED8" w:rsidRDefault="00D90ED8" w:rsidP="00E05C9B">
            <w:pPr>
              <w:pStyle w:val="Tableheading"/>
            </w:pPr>
            <w:r>
              <w:t>Date</w:t>
            </w:r>
          </w:p>
        </w:tc>
        <w:tc>
          <w:tcPr>
            <w:tcW w:w="1701" w:type="dxa"/>
          </w:tcPr>
          <w:p w14:paraId="2CEB170E" w14:textId="46E4980C" w:rsidR="00D90ED8" w:rsidRDefault="00D90ED8" w:rsidP="00E05C9B">
            <w:pPr>
              <w:pStyle w:val="Tableheading"/>
            </w:pPr>
            <w:r>
              <w:t>Asked of</w:t>
            </w:r>
          </w:p>
        </w:tc>
        <w:tc>
          <w:tcPr>
            <w:tcW w:w="4111" w:type="dxa"/>
          </w:tcPr>
          <w:p w14:paraId="51E034D3" w14:textId="77777777" w:rsidR="00D90ED8" w:rsidRDefault="00D90ED8" w:rsidP="00E05C9B">
            <w:pPr>
              <w:pStyle w:val="Tableheading"/>
            </w:pPr>
            <w:r>
              <w:t>Subject</w:t>
            </w:r>
          </w:p>
        </w:tc>
        <w:tc>
          <w:tcPr>
            <w:tcW w:w="1371" w:type="dxa"/>
          </w:tcPr>
          <w:p w14:paraId="21575A19" w14:textId="77777777" w:rsidR="00D90ED8" w:rsidRDefault="00D90ED8" w:rsidP="00E05C9B">
            <w:pPr>
              <w:pStyle w:val="Tableheading"/>
            </w:pPr>
            <w:r>
              <w:t>Response received</w:t>
            </w:r>
          </w:p>
        </w:tc>
      </w:tr>
      <w:tr w:rsidR="00D90ED8" w14:paraId="04F67219" w14:textId="77777777" w:rsidTr="00E05C9B">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7777777" w:rsidR="00D90ED8" w:rsidRDefault="00D90ED8" w:rsidP="00E05C9B">
            <w:pPr>
              <w:pStyle w:val="Tablebody"/>
            </w:pPr>
            <w:r>
              <w:t>1</w:t>
            </w:r>
          </w:p>
        </w:tc>
        <w:tc>
          <w:tcPr>
            <w:tcW w:w="1276" w:type="dxa"/>
          </w:tcPr>
          <w:p w14:paraId="77747392" w14:textId="31F1BAEF" w:rsidR="00D90ED8" w:rsidRDefault="009F2381" w:rsidP="00E05C9B">
            <w:pPr>
              <w:pStyle w:val="Tablebody"/>
            </w:pPr>
            <w:r>
              <w:t>26</w:t>
            </w:r>
            <w:r w:rsidR="00D90ED8">
              <w:t>/</w:t>
            </w:r>
            <w:r>
              <w:t>03</w:t>
            </w:r>
            <w:r w:rsidR="00D90ED8">
              <w:t>/</w:t>
            </w:r>
            <w:r>
              <w:t>24</w:t>
            </w:r>
          </w:p>
        </w:tc>
        <w:tc>
          <w:tcPr>
            <w:tcW w:w="1701" w:type="dxa"/>
          </w:tcPr>
          <w:p w14:paraId="498297C2" w14:textId="4861365A" w:rsidR="00D90ED8" w:rsidRDefault="009F2381" w:rsidP="00E05C9B">
            <w:pPr>
              <w:pStyle w:val="Tablebody"/>
            </w:pPr>
            <w:r>
              <w:t>SupportLink</w:t>
            </w:r>
          </w:p>
        </w:tc>
        <w:tc>
          <w:tcPr>
            <w:tcW w:w="4111" w:type="dxa"/>
          </w:tcPr>
          <w:p w14:paraId="3204C0B9" w14:textId="22A62476" w:rsidR="00D90ED8" w:rsidRDefault="009F2381" w:rsidP="00E05C9B">
            <w:pPr>
              <w:pStyle w:val="Tablebody"/>
            </w:pPr>
            <w:r w:rsidRPr="009F2381">
              <w:t xml:space="preserve">Previous budget proposal </w:t>
            </w:r>
          </w:p>
        </w:tc>
        <w:tc>
          <w:tcPr>
            <w:tcW w:w="1371" w:type="dxa"/>
          </w:tcPr>
          <w:p w14:paraId="7B624B7A" w14:textId="29583EBA" w:rsidR="00D90ED8" w:rsidRDefault="009F2381" w:rsidP="00E05C9B">
            <w:pPr>
              <w:pStyle w:val="Tablebody"/>
            </w:pPr>
            <w:r>
              <w:t>03/04/24</w:t>
            </w:r>
          </w:p>
        </w:tc>
      </w:tr>
      <w:tr w:rsidR="00D90ED8" w14:paraId="6DD8BB10" w14:textId="77777777" w:rsidTr="00E05C9B">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77777777" w:rsidR="00D90ED8" w:rsidRDefault="00D90ED8" w:rsidP="00E05C9B">
            <w:pPr>
              <w:pStyle w:val="Tablebody"/>
            </w:pPr>
            <w:r>
              <w:t>2</w:t>
            </w:r>
          </w:p>
        </w:tc>
        <w:tc>
          <w:tcPr>
            <w:tcW w:w="1276" w:type="dxa"/>
          </w:tcPr>
          <w:p w14:paraId="45C5763A" w14:textId="4D303DD2" w:rsidR="00D90ED8" w:rsidRDefault="009F2381" w:rsidP="00E05C9B">
            <w:pPr>
              <w:pStyle w:val="Tablebody"/>
            </w:pPr>
            <w:r>
              <w:t>26</w:t>
            </w:r>
            <w:r w:rsidR="00D90ED8">
              <w:t>/</w:t>
            </w:r>
            <w:r>
              <w:t>03</w:t>
            </w:r>
            <w:r w:rsidR="00D90ED8">
              <w:t>/</w:t>
            </w:r>
            <w:r>
              <w:t>24</w:t>
            </w:r>
          </w:p>
        </w:tc>
        <w:tc>
          <w:tcPr>
            <w:tcW w:w="1701" w:type="dxa"/>
          </w:tcPr>
          <w:p w14:paraId="4355611E" w14:textId="15484DF2" w:rsidR="00D90ED8" w:rsidRDefault="009F2381" w:rsidP="00E05C9B">
            <w:pPr>
              <w:pStyle w:val="Tablebody"/>
            </w:pPr>
            <w:r>
              <w:t>SupportLink</w:t>
            </w:r>
          </w:p>
        </w:tc>
        <w:tc>
          <w:tcPr>
            <w:tcW w:w="4111" w:type="dxa"/>
          </w:tcPr>
          <w:p w14:paraId="3D7B91C4" w14:textId="45C8AE58" w:rsidR="00D90ED8" w:rsidRDefault="009F2381" w:rsidP="00E05C9B">
            <w:pPr>
              <w:pStyle w:val="Tablebody"/>
            </w:pPr>
            <w:r w:rsidRPr="009F2381">
              <w:t>Research</w:t>
            </w:r>
            <w:r>
              <w:t xml:space="preserve"> and data</w:t>
            </w:r>
            <w:r w:rsidRPr="009F2381">
              <w:t xml:space="preserve"> to inform potential </w:t>
            </w:r>
            <w:r>
              <w:t xml:space="preserve">trauma support </w:t>
            </w:r>
            <w:r w:rsidRPr="009F2381">
              <w:t>model</w:t>
            </w:r>
          </w:p>
        </w:tc>
        <w:tc>
          <w:tcPr>
            <w:tcW w:w="1371" w:type="dxa"/>
          </w:tcPr>
          <w:p w14:paraId="4893EC30" w14:textId="68BBDFB6" w:rsidR="00D90ED8" w:rsidRDefault="009F2381" w:rsidP="00E05C9B">
            <w:pPr>
              <w:pStyle w:val="Tablebody"/>
            </w:pPr>
            <w:r>
              <w:t>03</w:t>
            </w:r>
            <w:r w:rsidR="00D90ED8">
              <w:t>/</w:t>
            </w:r>
            <w:r>
              <w:t>04</w:t>
            </w:r>
            <w:r w:rsidR="00D90ED8">
              <w:t>/</w:t>
            </w:r>
            <w:r>
              <w:t>24</w:t>
            </w:r>
          </w:p>
        </w:tc>
      </w:tr>
      <w:tr w:rsidR="00D90ED8" w14:paraId="28C2804E" w14:textId="77777777" w:rsidTr="00E05C9B">
        <w:trPr>
          <w:cnfStyle w:val="000000100000" w:firstRow="0" w:lastRow="0" w:firstColumn="0" w:lastColumn="0" w:oddVBand="0" w:evenVBand="0" w:oddHBand="1" w:evenHBand="0" w:firstRowFirstColumn="0" w:firstRowLastColumn="0" w:lastRowFirstColumn="0" w:lastRowLastColumn="0"/>
        </w:trPr>
        <w:tc>
          <w:tcPr>
            <w:tcW w:w="567" w:type="dxa"/>
          </w:tcPr>
          <w:p w14:paraId="2E8D358C" w14:textId="77777777" w:rsidR="00D90ED8" w:rsidRDefault="00D90ED8" w:rsidP="00E05C9B">
            <w:pPr>
              <w:pStyle w:val="Tablebody"/>
            </w:pPr>
            <w:r>
              <w:t>3</w:t>
            </w:r>
          </w:p>
        </w:tc>
        <w:tc>
          <w:tcPr>
            <w:tcW w:w="1276" w:type="dxa"/>
          </w:tcPr>
          <w:p w14:paraId="7A4C0283" w14:textId="01650992" w:rsidR="00D90ED8" w:rsidRDefault="009F2381" w:rsidP="00E05C9B">
            <w:pPr>
              <w:pStyle w:val="Tablebody"/>
            </w:pPr>
            <w:r>
              <w:t>26</w:t>
            </w:r>
            <w:r w:rsidR="00D90ED8">
              <w:t>/</w:t>
            </w:r>
            <w:r>
              <w:t>03</w:t>
            </w:r>
            <w:r w:rsidR="00D90ED8">
              <w:t>/</w:t>
            </w:r>
            <w:r>
              <w:t>24</w:t>
            </w:r>
          </w:p>
        </w:tc>
        <w:tc>
          <w:tcPr>
            <w:tcW w:w="1701" w:type="dxa"/>
          </w:tcPr>
          <w:p w14:paraId="510966CE" w14:textId="0AB733C4" w:rsidR="00D90ED8" w:rsidRDefault="009F2381" w:rsidP="00E05C9B">
            <w:pPr>
              <w:pStyle w:val="Tablebody"/>
            </w:pPr>
            <w:r>
              <w:t xml:space="preserve">Australian Institute of Health and Safety </w:t>
            </w:r>
          </w:p>
        </w:tc>
        <w:tc>
          <w:tcPr>
            <w:tcW w:w="4111" w:type="dxa"/>
          </w:tcPr>
          <w:p w14:paraId="70B9D98E" w14:textId="544080E4" w:rsidR="00D90ED8" w:rsidRDefault="009F2381" w:rsidP="00E05C9B">
            <w:pPr>
              <w:pStyle w:val="Tablebody"/>
            </w:pPr>
            <w:r>
              <w:t xml:space="preserve">Recommendations </w:t>
            </w:r>
            <w:r w:rsidR="00BA16D0">
              <w:t xml:space="preserve">on </w:t>
            </w:r>
            <w:r>
              <w:t xml:space="preserve">immediate trauma support </w:t>
            </w:r>
          </w:p>
        </w:tc>
        <w:tc>
          <w:tcPr>
            <w:tcW w:w="1371" w:type="dxa"/>
          </w:tcPr>
          <w:p w14:paraId="24DC0BEE" w14:textId="386908F7" w:rsidR="00D90ED8" w:rsidRDefault="009F2381" w:rsidP="00E05C9B">
            <w:pPr>
              <w:pStyle w:val="Tablebody"/>
            </w:pPr>
            <w:r>
              <w:t>05</w:t>
            </w:r>
            <w:r w:rsidR="00D90ED8">
              <w:t>/</w:t>
            </w:r>
            <w:r>
              <w:t>04</w:t>
            </w:r>
            <w:r w:rsidR="00D90ED8">
              <w:t>/</w:t>
            </w:r>
            <w:r>
              <w:t>24</w:t>
            </w:r>
          </w:p>
        </w:tc>
      </w:tr>
    </w:tbl>
    <w:p w14:paraId="679974F4" w14:textId="01782BC1" w:rsidR="002A6A10" w:rsidRDefault="002A6A10" w:rsidP="00247A37">
      <w:pPr>
        <w:spacing w:line="259" w:lineRule="auto"/>
      </w:pPr>
    </w:p>
    <w:p w14:paraId="7A333A64" w14:textId="77777777" w:rsidR="002A6A10" w:rsidRDefault="002A6A10">
      <w:pPr>
        <w:spacing w:line="259" w:lineRule="auto"/>
      </w:pPr>
      <w:r>
        <w:br w:type="page"/>
      </w:r>
    </w:p>
    <w:p w14:paraId="4B9C4E89" w14:textId="77777777" w:rsidR="002A6A10" w:rsidRDefault="002A6A10" w:rsidP="002A6A10">
      <w:pPr>
        <w:pStyle w:val="Heading1nonumber"/>
      </w:pPr>
      <w:bookmarkStart w:id="43" w:name="_Toc133250017"/>
      <w:bookmarkStart w:id="44" w:name="_Toc134693199"/>
      <w:bookmarkStart w:id="45" w:name="_Toc167877306"/>
      <w:r>
        <w:lastRenderedPageBreak/>
        <w:t xml:space="preserve">Appendix D: </w:t>
      </w:r>
      <w:bookmarkEnd w:id="43"/>
      <w:r>
        <w:t>Gender distribution of witnesses</w:t>
      </w:r>
      <w:bookmarkEnd w:id="44"/>
      <w:bookmarkEnd w:id="45"/>
    </w:p>
    <w:p w14:paraId="467DAFB4" w14:textId="77777777" w:rsidR="002A6A10" w:rsidRPr="00BA4979" w:rsidRDefault="002A6A10" w:rsidP="002A6A10">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2A6A10" w14:paraId="40916F4F" w14:textId="77777777" w:rsidTr="00E05C9B">
        <w:trPr>
          <w:cnfStyle w:val="100000000000" w:firstRow="1" w:lastRow="0" w:firstColumn="0" w:lastColumn="0" w:oddVBand="0" w:evenVBand="0" w:oddHBand="0" w:evenHBand="0" w:firstRowFirstColumn="0" w:firstRowLastColumn="0" w:lastRowFirstColumn="0" w:lastRowLastColumn="0"/>
        </w:trPr>
        <w:tc>
          <w:tcPr>
            <w:tcW w:w="4820" w:type="dxa"/>
          </w:tcPr>
          <w:p w14:paraId="5ECA6AF3" w14:textId="77777777" w:rsidR="002A6A10" w:rsidRDefault="002A6A10" w:rsidP="00E05C9B">
            <w:pPr>
              <w:pStyle w:val="Tableheading"/>
            </w:pPr>
            <w:r>
              <w:t>Gender indication</w:t>
            </w:r>
          </w:p>
        </w:tc>
        <w:tc>
          <w:tcPr>
            <w:tcW w:w="4252" w:type="dxa"/>
          </w:tcPr>
          <w:p w14:paraId="1675CEF6" w14:textId="77777777" w:rsidR="002A6A10" w:rsidRDefault="002A6A10" w:rsidP="00E05C9B">
            <w:pPr>
              <w:pStyle w:val="Tableheading"/>
            </w:pPr>
            <w:r>
              <w:t>Total</w:t>
            </w:r>
          </w:p>
        </w:tc>
      </w:tr>
      <w:tr w:rsidR="002A6A10" w14:paraId="0A1464BC" w14:textId="77777777" w:rsidTr="00E05C9B">
        <w:trPr>
          <w:cnfStyle w:val="000000100000" w:firstRow="0" w:lastRow="0" w:firstColumn="0" w:lastColumn="0" w:oddVBand="0" w:evenVBand="0" w:oddHBand="1" w:evenHBand="0" w:firstRowFirstColumn="0" w:firstRowLastColumn="0" w:lastRowFirstColumn="0" w:lastRowLastColumn="0"/>
        </w:trPr>
        <w:tc>
          <w:tcPr>
            <w:tcW w:w="4820" w:type="dxa"/>
          </w:tcPr>
          <w:p w14:paraId="26680F87" w14:textId="77777777" w:rsidR="002A6A10" w:rsidRDefault="002A6A10" w:rsidP="00E05C9B">
            <w:pPr>
              <w:pStyle w:val="Tablebody"/>
            </w:pPr>
            <w:r>
              <w:t>Female</w:t>
            </w:r>
          </w:p>
        </w:tc>
        <w:tc>
          <w:tcPr>
            <w:tcW w:w="4252" w:type="dxa"/>
          </w:tcPr>
          <w:p w14:paraId="0128821E" w14:textId="0FBDA261" w:rsidR="002A6A10" w:rsidRDefault="009F2381" w:rsidP="00E05C9B">
            <w:pPr>
              <w:pStyle w:val="Tablebody"/>
            </w:pPr>
            <w:r>
              <w:t>3</w:t>
            </w:r>
          </w:p>
        </w:tc>
      </w:tr>
      <w:tr w:rsidR="002A6A10" w14:paraId="01AFA0FC" w14:textId="77777777" w:rsidTr="00E05C9B">
        <w:trPr>
          <w:cnfStyle w:val="000000010000" w:firstRow="0" w:lastRow="0" w:firstColumn="0" w:lastColumn="0" w:oddVBand="0" w:evenVBand="0" w:oddHBand="0" w:evenHBand="1" w:firstRowFirstColumn="0" w:firstRowLastColumn="0" w:lastRowFirstColumn="0" w:lastRowLastColumn="0"/>
        </w:trPr>
        <w:tc>
          <w:tcPr>
            <w:tcW w:w="4820" w:type="dxa"/>
          </w:tcPr>
          <w:p w14:paraId="4B693DBD" w14:textId="77777777" w:rsidR="002A6A10" w:rsidRDefault="002A6A10" w:rsidP="00E05C9B">
            <w:pPr>
              <w:pStyle w:val="Tablebody"/>
            </w:pPr>
            <w:r>
              <w:t>Male</w:t>
            </w:r>
          </w:p>
        </w:tc>
        <w:tc>
          <w:tcPr>
            <w:tcW w:w="4252" w:type="dxa"/>
          </w:tcPr>
          <w:p w14:paraId="1F725EE8" w14:textId="4A27568A" w:rsidR="002A6A10" w:rsidRDefault="009F2381" w:rsidP="00E05C9B">
            <w:pPr>
              <w:pStyle w:val="Tablebody"/>
            </w:pPr>
            <w:r>
              <w:t>6</w:t>
            </w:r>
          </w:p>
        </w:tc>
      </w:tr>
      <w:tr w:rsidR="002A6A10" w14:paraId="312D5444" w14:textId="77777777" w:rsidTr="00E05C9B">
        <w:trPr>
          <w:cnfStyle w:val="000000100000" w:firstRow="0" w:lastRow="0" w:firstColumn="0" w:lastColumn="0" w:oddVBand="0" w:evenVBand="0" w:oddHBand="1" w:evenHBand="0" w:firstRowFirstColumn="0" w:firstRowLastColumn="0" w:lastRowFirstColumn="0" w:lastRowLastColumn="0"/>
        </w:trPr>
        <w:tc>
          <w:tcPr>
            <w:tcW w:w="4820" w:type="dxa"/>
          </w:tcPr>
          <w:p w14:paraId="308B4E4C" w14:textId="77777777" w:rsidR="002A6A10" w:rsidRDefault="002A6A10" w:rsidP="00E05C9B">
            <w:pPr>
              <w:pStyle w:val="Tablebody"/>
            </w:pPr>
            <w:r>
              <w:t>No data</w:t>
            </w:r>
          </w:p>
        </w:tc>
        <w:tc>
          <w:tcPr>
            <w:tcW w:w="4252" w:type="dxa"/>
          </w:tcPr>
          <w:p w14:paraId="6B478104" w14:textId="4ACD717C" w:rsidR="002A6A10" w:rsidRDefault="009F2381" w:rsidP="00E05C9B">
            <w:pPr>
              <w:pStyle w:val="Tablebody"/>
            </w:pPr>
            <w:r>
              <w:t>2</w:t>
            </w:r>
          </w:p>
        </w:tc>
      </w:tr>
    </w:tbl>
    <w:p w14:paraId="33067811" w14:textId="77777777" w:rsidR="002A6A10" w:rsidRDefault="002A6A10" w:rsidP="002A6A10">
      <w:pPr>
        <w:spacing w:line="259" w:lineRule="auto"/>
      </w:pPr>
    </w:p>
    <w:p w14:paraId="7AE36A76" w14:textId="77777777" w:rsidR="00EB3179" w:rsidRPr="00EB3179" w:rsidRDefault="00EB3179" w:rsidP="00247A37">
      <w:pPr>
        <w:spacing w:line="259" w:lineRule="auto"/>
      </w:pPr>
    </w:p>
    <w:sectPr w:rsidR="00EB3179" w:rsidRPr="00EB3179" w:rsidSect="00603367">
      <w:footerReference w:type="even" r:id="rId17"/>
      <w:footerReference w:type="default" r:id="rId18"/>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20C1F15A-FE25-48D1-BCAE-2EBE5E57FFD1}"/>
    <w:embedBold r:id="rId2" w:fontKey="{9A8459A1-BFF5-4007-AEF7-230F5FD3482B}"/>
    <w:embedItalic r:id="rId3" w:fontKey="{4495F9E7-7ED3-40DD-8FA7-3432A5EFCDD8}"/>
    <w:embedBoldItalic r:id="rId4" w:fontKey="{F1233CB3-30FD-4B2C-9766-BB5E45B7AA7D}"/>
  </w:font>
  <w:font w:name="Montserrat SemiBold">
    <w:panose1 w:val="00000700000000000000"/>
    <w:charset w:val="00"/>
    <w:family w:val="auto"/>
    <w:pitch w:val="variable"/>
    <w:sig w:usb0="2000020F" w:usb1="00000003" w:usb2="00000000" w:usb3="00000000" w:csb0="00000197" w:csb1="00000000"/>
    <w:embedRegular r:id="rId5" w:fontKey="{EA2C94A1-7B22-44D2-934E-86B20F723E53}"/>
    <w:embedBold r:id="rId6" w:fontKey="{CF825564-BC8A-4739-8DA0-D3B3D525E378}"/>
  </w:font>
  <w:font w:name="Montserrat">
    <w:panose1 w:val="00000500000000000000"/>
    <w:charset w:val="00"/>
    <w:family w:val="auto"/>
    <w:pitch w:val="variable"/>
    <w:sig w:usb0="2000020F" w:usb1="00000003" w:usb2="00000000" w:usb3="00000000" w:csb0="00000197" w:csb1="00000000"/>
    <w:embedRegular r:id="rId7" w:fontKey="{1AAD228E-08F1-4C75-816C-BA006A155BEF}"/>
    <w:embedBold r:id="rId8" w:fontKey="{470549F2-9FCC-4B77-A097-5CA382415B25}"/>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9" w:subsetted="1" w:fontKey="{4D3142C6-4B81-4454-90E2-FE94A2C8BD21}"/>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384DDEC9"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256214">
      <w:rPr>
        <w:rFonts w:ascii="Montserrat SemiBold" w:hAnsi="Montserrat SemiBold" w:cstheme="majorHAnsi"/>
        <w:noProof/>
        <w:color w:val="2F5496"/>
        <w:w w:val="90"/>
        <w:sz w:val="18"/>
        <w:szCs w:val="18"/>
      </w:rPr>
      <w:t>Inquiry into immediate trauma support services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8368" w14:textId="1BF1AE97" w:rsidR="00836FFE" w:rsidRDefault="00836FFE" w:rsidP="00634355">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658B629D" w14:textId="4651205A" w:rsidR="00634355" w:rsidRPr="00C8358A" w:rsidRDefault="00634355" w:rsidP="00634355">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Standing Committee on Justice and Community Safety </w:t>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78E179B0" w:rsidR="00836FFE" w:rsidRPr="00C8358A" w:rsidRDefault="00256214"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62C57F6C"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256214">
      <w:rPr>
        <w:rFonts w:cstheme="minorHAnsi"/>
        <w:color w:val="404040" w:themeColor="text1" w:themeTint="BF"/>
      </w:rPr>
      <w:t>28</w:t>
    </w: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7A48DE50" w:rsidR="00836FFE" w:rsidRPr="00C8358A" w:rsidRDefault="001A5D86"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256214">
          <w:rPr>
            <w:rFonts w:cstheme="minorHAnsi"/>
            <w:color w:val="404040" w:themeColor="text1" w:themeTint="BF"/>
          </w:rPr>
          <w:t>May</w:t>
        </w:r>
      </w:sdtContent>
    </w:sdt>
    <w:r w:rsidR="005D7746">
      <w:rPr>
        <w:rFonts w:cstheme="minorHAnsi"/>
        <w:color w:val="404040" w:themeColor="text1" w:themeTint="BF"/>
      </w:rPr>
      <w:t xml:space="preserve"> </w:t>
    </w:r>
    <w:sdt>
      <w:sdtPr>
        <w:rPr>
          <w:rFonts w:cstheme="minorHAnsi"/>
          <w:color w:val="404040" w:themeColor="text1" w:themeTint="BF"/>
        </w:rPr>
        <w:id w:val="-487709335"/>
        <w:placeholder>
          <w:docPart w:val="DefaultPlaceholder_-1854013438"/>
        </w:placeholder>
        <w:dropDownList>
          <w:listItem w:value="Choose an item."/>
          <w:listItem w:displayText="2023" w:value="2023"/>
          <w:listItem w:displayText="2024" w:value="2024"/>
          <w:listItem w:displayText="2025" w:value="2025"/>
        </w:dropDownList>
      </w:sdtPr>
      <w:sdtEndPr/>
      <w:sdtContent>
        <w:r w:rsidR="00784500">
          <w:rPr>
            <w:rFonts w:cstheme="minorHAnsi"/>
            <w:color w:val="404040" w:themeColor="text1" w:themeTint="BF"/>
          </w:rPr>
          <w:t>2024</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663F3D2F"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1A5D86" w:rsidRPr="001A5D86">
      <w:rPr>
        <w:rFonts w:ascii="Montserrat SemiBold" w:hAnsi="Montserrat SemiBold" w:cstheme="majorHAnsi"/>
        <w:b/>
        <w:bCs/>
        <w:noProof/>
        <w:color w:val="2F5496"/>
        <w:w w:val="90"/>
        <w:sz w:val="18"/>
        <w:szCs w:val="18"/>
        <w:lang w:val="en-US"/>
      </w:rPr>
      <w:t>Inquiry into immediate trauma support services in the ACT</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A310" w14:textId="01DE9BB2" w:rsidR="00603367" w:rsidRPr="009C6E7E" w:rsidRDefault="00603367" w:rsidP="009C6E7E">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1A5D86" w:rsidRPr="001A5D86">
      <w:rPr>
        <w:rFonts w:ascii="Montserrat SemiBold" w:hAnsi="Montserrat SemiBold" w:cstheme="majorHAnsi"/>
        <w:b/>
        <w:bCs/>
        <w:noProof/>
        <w:color w:val="2F5496"/>
        <w:w w:val="90"/>
        <w:sz w:val="18"/>
        <w:szCs w:val="18"/>
        <w:lang w:val="en-US"/>
      </w:rPr>
      <w:t>Inquiry into immediate trauma support services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35C50489"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1A5D86" w:rsidRPr="001A5D86">
      <w:rPr>
        <w:rFonts w:ascii="Montserrat SemiBold" w:hAnsi="Montserrat SemiBold" w:cstheme="majorHAnsi"/>
        <w:b/>
        <w:bCs/>
        <w:noProof/>
        <w:color w:val="2F5496"/>
        <w:w w:val="90"/>
        <w:sz w:val="18"/>
        <w:szCs w:val="18"/>
        <w:lang w:val="en-US"/>
      </w:rPr>
      <w:t>Inquiry into immediate trauma support services in the ACT</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4D7D" w14:textId="47276E81" w:rsidR="009F5A83" w:rsidRPr="007C0C91"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1A5D86" w:rsidRPr="001A5D86">
      <w:rPr>
        <w:rFonts w:ascii="Montserrat SemiBold" w:hAnsi="Montserrat SemiBold" w:cstheme="majorHAnsi"/>
        <w:b/>
        <w:bCs/>
        <w:noProof/>
        <w:color w:val="2F5496"/>
        <w:w w:val="90"/>
        <w:sz w:val="18"/>
        <w:szCs w:val="18"/>
        <w:lang w:val="en-US"/>
      </w:rPr>
      <w:t>Inquiry into immediate trauma support services in the ACT</w:t>
    </w:r>
    <w:r w:rsidRPr="007A6EB9">
      <w:rPr>
        <w:rFonts w:ascii="Montserrat SemiBold" w:hAnsi="Montserrat SemiBold" w:cstheme="majorHAnsi"/>
        <w:color w:val="2F5496"/>
        <w:w w:val="90"/>
        <w:sz w:val="18"/>
        <w:szCs w:val="18"/>
      </w:rPr>
      <w:fldChar w:fldCharType="end"/>
    </w:r>
    <w:r w:rsidR="00F307D4">
      <w:rPr>
        <w:rFonts w:ascii="Montserrat SemiBold" w:hAnsi="Montserrat SemiBold" w:cstheme="majorHAnsi"/>
        <w:color w:val="2F5496"/>
        <w:w w:val="90"/>
        <w:sz w:val="18"/>
        <w:szCs w:val="18"/>
      </w:rPr>
      <w:tab/>
    </w:r>
    <w:r w:rsidR="00F307D4">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789EA542" w14:textId="1B29F954" w:rsidR="00DA0F66" w:rsidRDefault="00DA0F66">
      <w:pPr>
        <w:pStyle w:val="FootnoteText"/>
      </w:pPr>
      <w:r>
        <w:rPr>
          <w:rStyle w:val="FootnoteReference"/>
        </w:rPr>
        <w:footnoteRef/>
      </w:r>
      <w:r>
        <w:t xml:space="preserve"> Standing Committee on Justice and Community Safety, </w:t>
      </w:r>
      <w:hyperlink r:id="rId1" w:history="1">
        <w:r w:rsidRPr="00881195">
          <w:rPr>
            <w:rStyle w:val="Hyperlink"/>
          </w:rPr>
          <w:t xml:space="preserve">Media Release </w:t>
        </w:r>
        <w:r w:rsidR="00881195" w:rsidRPr="00881195">
          <w:rPr>
            <w:rStyle w:val="Hyperlink"/>
          </w:rPr>
          <w:t>–</w:t>
        </w:r>
        <w:r w:rsidRPr="00881195">
          <w:rPr>
            <w:rStyle w:val="Hyperlink"/>
          </w:rPr>
          <w:t xml:space="preserve"> </w:t>
        </w:r>
        <w:r w:rsidR="00881195" w:rsidRPr="00881195">
          <w:rPr>
            <w:rStyle w:val="Hyperlink"/>
          </w:rPr>
          <w:t>New Inquiry into Immediate Trauma Support Services in the ACT</w:t>
        </w:r>
      </w:hyperlink>
      <w:r w:rsidR="00881195">
        <w:t>, 18 October 2023, p 1.</w:t>
      </w:r>
    </w:p>
  </w:footnote>
  <w:footnote w:id="2">
    <w:p w14:paraId="5F0F4935" w14:textId="522E9CB0" w:rsidR="009B49A4" w:rsidRDefault="009B49A4" w:rsidP="009B49A4">
      <w:pPr>
        <w:pStyle w:val="FootnoteText"/>
      </w:pPr>
      <w:r>
        <w:rPr>
          <w:rStyle w:val="FootnoteReference"/>
        </w:rPr>
        <w:footnoteRef/>
      </w:r>
      <w:r w:rsidR="000E6215">
        <w:t xml:space="preserve"> </w:t>
      </w:r>
      <w:bookmarkStart w:id="16" w:name="_Hlk160698586"/>
      <w:r>
        <w:t xml:space="preserve">Standing Committee on Justice and Community Safety, </w:t>
      </w:r>
      <w:hyperlink r:id="rId2" w:history="1">
        <w:r w:rsidR="00684B9F" w:rsidRPr="00881195">
          <w:rPr>
            <w:rStyle w:val="Hyperlink"/>
            <w:i/>
            <w:iCs/>
          </w:rPr>
          <w:t>Inquiry into Dangerous Driving</w:t>
        </w:r>
      </w:hyperlink>
      <w:r w:rsidR="00684B9F" w:rsidRPr="00314D00">
        <w:rPr>
          <w:i/>
          <w:iCs/>
        </w:rPr>
        <w:t>,</w:t>
      </w:r>
      <w:r w:rsidR="00684B9F">
        <w:t xml:space="preserve"> </w:t>
      </w:r>
      <w:r w:rsidR="00881195">
        <w:t>April</w:t>
      </w:r>
      <w:r>
        <w:t xml:space="preserve"> 2023, p 51.</w:t>
      </w:r>
    </w:p>
    <w:bookmarkEnd w:id="16"/>
  </w:footnote>
  <w:footnote w:id="3">
    <w:p w14:paraId="665C7AE3" w14:textId="53FB9BD8" w:rsidR="00E02D38" w:rsidRDefault="00E02D38" w:rsidP="00E02D38">
      <w:pPr>
        <w:pStyle w:val="FootnoteText"/>
      </w:pPr>
      <w:r>
        <w:rPr>
          <w:rStyle w:val="FootnoteReference"/>
        </w:rPr>
        <w:footnoteRef/>
      </w:r>
      <w:r>
        <w:t xml:space="preserve"> </w:t>
      </w:r>
      <w:r w:rsidRPr="001E1658">
        <w:t xml:space="preserve">Ms </w:t>
      </w:r>
      <w:r>
        <w:t xml:space="preserve">Camille </w:t>
      </w:r>
      <w:r w:rsidRPr="001E1658">
        <w:t xml:space="preserve">Jago, </w:t>
      </w:r>
      <w:r w:rsidRPr="001E1658">
        <w:rPr>
          <w:i/>
          <w:iCs/>
        </w:rPr>
        <w:t>Committee Hansard</w:t>
      </w:r>
      <w:r w:rsidRPr="001E1658">
        <w:t>, 26 October 2022, pp 10</w:t>
      </w:r>
      <w:r>
        <w:t>–</w:t>
      </w:r>
      <w:r w:rsidRPr="001E1658">
        <w:t>11</w:t>
      </w:r>
      <w:r w:rsidR="001F33C7">
        <w:t>.</w:t>
      </w:r>
      <w:r>
        <w:t xml:space="preserve"> </w:t>
      </w:r>
    </w:p>
  </w:footnote>
  <w:footnote w:id="4">
    <w:p w14:paraId="34360938" w14:textId="66075EB5" w:rsidR="00E02D38" w:rsidRDefault="00E02D38">
      <w:pPr>
        <w:pStyle w:val="FootnoteText"/>
      </w:pPr>
      <w:r>
        <w:rPr>
          <w:rStyle w:val="FootnoteReference"/>
        </w:rPr>
        <w:footnoteRef/>
      </w:r>
      <w:r>
        <w:t xml:space="preserve"> </w:t>
      </w:r>
      <w:r w:rsidRPr="001E1658">
        <w:t>Mr</w:t>
      </w:r>
      <w:r>
        <w:t xml:space="preserve"> Tom</w:t>
      </w:r>
      <w:r w:rsidRPr="001E1658">
        <w:t xml:space="preserve"> </w:t>
      </w:r>
      <w:r w:rsidRPr="001E1658">
        <w:t xml:space="preserve">McLuckie, </w:t>
      </w:r>
      <w:r w:rsidRPr="001E1658">
        <w:rPr>
          <w:i/>
          <w:iCs/>
        </w:rPr>
        <w:t>Committee Hansard</w:t>
      </w:r>
      <w:r w:rsidRPr="001E1658">
        <w:t>, 27 October 2022, p 71.</w:t>
      </w:r>
    </w:p>
  </w:footnote>
  <w:footnote w:id="5">
    <w:p w14:paraId="00203F8F" w14:textId="54DB6C74" w:rsidR="00B53E06" w:rsidRDefault="00B53E06" w:rsidP="00B53E06">
      <w:pPr>
        <w:pStyle w:val="FootnoteText"/>
      </w:pPr>
      <w:r>
        <w:rPr>
          <w:rStyle w:val="FootnoteReference"/>
        </w:rPr>
        <w:footnoteRef/>
      </w:r>
      <w:r>
        <w:t xml:space="preserve"> Standing Committee on Justice and Community Safety, </w:t>
      </w:r>
      <w:hyperlink r:id="rId3" w:history="1">
        <w:r w:rsidRPr="00881195">
          <w:rPr>
            <w:rStyle w:val="Hyperlink"/>
            <w:i/>
            <w:iCs/>
          </w:rPr>
          <w:t>Inquiry into Dangerous Driving</w:t>
        </w:r>
      </w:hyperlink>
      <w:r w:rsidRPr="00314D00">
        <w:rPr>
          <w:i/>
          <w:iCs/>
        </w:rPr>
        <w:t>,</w:t>
      </w:r>
      <w:r>
        <w:t xml:space="preserve"> April 2023, p 53.</w:t>
      </w:r>
    </w:p>
  </w:footnote>
  <w:footnote w:id="6">
    <w:p w14:paraId="68785556" w14:textId="1C4C41E4" w:rsidR="009B49A4" w:rsidRDefault="009B49A4" w:rsidP="009B49A4">
      <w:pPr>
        <w:pStyle w:val="FootnoteText"/>
      </w:pPr>
      <w:r>
        <w:rPr>
          <w:rStyle w:val="FootnoteReference"/>
        </w:rPr>
        <w:footnoteRef/>
      </w:r>
      <w:r>
        <w:t xml:space="preserve"> </w:t>
      </w:r>
      <w:r w:rsidR="00D57279">
        <w:t xml:space="preserve">ACT Government, </w:t>
      </w:r>
      <w:hyperlink r:id="rId4" w:history="1">
        <w:r w:rsidR="00D57279">
          <w:rPr>
            <w:rStyle w:val="Hyperlink"/>
            <w:i/>
            <w:iCs/>
          </w:rPr>
          <w:t>Standing Committee on Justice and Community Safety Report No. 16 Inquiry into dangerous driving – Government Response</w:t>
        </w:r>
      </w:hyperlink>
      <w:r w:rsidR="00D57279">
        <w:t>, August 2023, p 27</w:t>
      </w:r>
      <w:r>
        <w:t>.</w:t>
      </w:r>
    </w:p>
  </w:footnote>
  <w:footnote w:id="7">
    <w:p w14:paraId="3C636AF9" w14:textId="7ED16F4F" w:rsidR="00D57279" w:rsidRDefault="00D57279">
      <w:pPr>
        <w:pStyle w:val="FootnoteText"/>
      </w:pPr>
      <w:r>
        <w:rPr>
          <w:rStyle w:val="FootnoteReference"/>
        </w:rPr>
        <w:footnoteRef/>
      </w:r>
      <w:r>
        <w:t xml:space="preserve"> ACT Government, </w:t>
      </w:r>
      <w:hyperlink r:id="rId5" w:history="1">
        <w:r>
          <w:rPr>
            <w:rStyle w:val="Hyperlink"/>
            <w:i/>
            <w:iCs/>
          </w:rPr>
          <w:t>Standing Committee on Justice and Community Safety Report No. 16 Inquiry into dangerous driving – Government Response</w:t>
        </w:r>
      </w:hyperlink>
      <w:r>
        <w:t>, August 2023, p 27.</w:t>
      </w:r>
    </w:p>
  </w:footnote>
  <w:footnote w:id="8">
    <w:p w14:paraId="70C5FBBB" w14:textId="30837BA1" w:rsidR="00D57279" w:rsidRDefault="00D57279">
      <w:pPr>
        <w:pStyle w:val="FootnoteText"/>
      </w:pPr>
      <w:r>
        <w:rPr>
          <w:rStyle w:val="FootnoteReference"/>
        </w:rPr>
        <w:footnoteRef/>
      </w:r>
      <w:r>
        <w:t xml:space="preserve"> </w:t>
      </w:r>
      <w:r w:rsidRPr="0088488F">
        <w:rPr>
          <w:i/>
          <w:iCs/>
        </w:rPr>
        <w:t>Victims of Crime Amendment Regulation 2023 (No 1),</w:t>
      </w:r>
      <w:r>
        <w:t xml:space="preserve"> s 5.</w:t>
      </w:r>
    </w:p>
  </w:footnote>
  <w:footnote w:id="9">
    <w:p w14:paraId="10961C11" w14:textId="00B316E1" w:rsidR="009B49A4" w:rsidRDefault="009B49A4" w:rsidP="009B49A4">
      <w:pPr>
        <w:pStyle w:val="FootnoteText"/>
      </w:pPr>
      <w:r>
        <w:rPr>
          <w:rStyle w:val="FootnoteReference"/>
        </w:rPr>
        <w:footnoteRef/>
      </w:r>
      <w:r>
        <w:t xml:space="preserve"> </w:t>
      </w:r>
      <w:r w:rsidR="003B0547">
        <w:t xml:space="preserve">ACT Government, </w:t>
      </w:r>
      <w:hyperlink r:id="rId6" w:history="1">
        <w:r w:rsidR="003B0547">
          <w:rPr>
            <w:rStyle w:val="Hyperlink"/>
            <w:i/>
            <w:iCs/>
          </w:rPr>
          <w:t>Standing Committee on Justice and Community Safety Report No. 16 Inquiry into dangerous driving – Government Response</w:t>
        </w:r>
      </w:hyperlink>
      <w:r w:rsidR="003B0547">
        <w:t>, August 2023, pp 27–28.</w:t>
      </w:r>
    </w:p>
  </w:footnote>
  <w:footnote w:id="10">
    <w:p w14:paraId="5FDC25C2" w14:textId="05BF5008" w:rsidR="00905DCA" w:rsidRDefault="00905DCA">
      <w:pPr>
        <w:pStyle w:val="FootnoteText"/>
      </w:pPr>
      <w:r>
        <w:rPr>
          <w:rStyle w:val="FootnoteReference"/>
        </w:rPr>
        <w:footnoteRef/>
      </w:r>
      <w:r w:rsidR="004E68CD">
        <w:t xml:space="preserve"> Ms</w:t>
      </w:r>
      <w:r>
        <w:t xml:space="preserve"> Heidi Yates, Victims of Crimes Commissioner, </w:t>
      </w:r>
      <w:r w:rsidR="00B6502B" w:rsidRPr="00DC4C70">
        <w:rPr>
          <w:i/>
          <w:iCs/>
        </w:rPr>
        <w:t>Proof</w:t>
      </w:r>
      <w:r w:rsidR="00B6502B">
        <w:t xml:space="preserve"> </w:t>
      </w:r>
      <w:r w:rsidRPr="00905DCA">
        <w:rPr>
          <w:i/>
          <w:iCs/>
        </w:rPr>
        <w:t>Committee Hansard</w:t>
      </w:r>
      <w:r>
        <w:t>, 26 March 2024, pp 15–16.</w:t>
      </w:r>
    </w:p>
  </w:footnote>
  <w:footnote w:id="11">
    <w:p w14:paraId="5010A577" w14:textId="2E44E250" w:rsidR="00CF3725" w:rsidRDefault="00CF3725">
      <w:pPr>
        <w:pStyle w:val="FootnoteText"/>
      </w:pPr>
      <w:r>
        <w:rPr>
          <w:rStyle w:val="FootnoteReference"/>
        </w:rPr>
        <w:footnoteRef/>
      </w:r>
      <w:r>
        <w:t xml:space="preserve"> ACT Government, </w:t>
      </w:r>
      <w:hyperlink r:id="rId7" w:history="1">
        <w:r>
          <w:rPr>
            <w:rStyle w:val="Hyperlink"/>
            <w:i/>
            <w:iCs/>
          </w:rPr>
          <w:t>Standing Committee on Justice and Community Safety Report No. 16 Inquiry into dangerous driving – Government Response</w:t>
        </w:r>
      </w:hyperlink>
      <w:r>
        <w:t>, August 2023, p 28.</w:t>
      </w:r>
    </w:p>
  </w:footnote>
  <w:footnote w:id="12">
    <w:p w14:paraId="756C9160" w14:textId="713C3729" w:rsidR="00052945" w:rsidRDefault="00052945">
      <w:pPr>
        <w:pStyle w:val="FootnoteText"/>
      </w:pPr>
      <w:r>
        <w:rPr>
          <w:rStyle w:val="FootnoteReference"/>
        </w:rPr>
        <w:footnoteRef/>
      </w:r>
      <w:r>
        <w:t xml:space="preserve"> Ms Emma Davidson MLA, Minister for Community Services, Seniors and Veterans, </w:t>
      </w:r>
      <w:r w:rsidR="00FB6A22" w:rsidRPr="00FB6A22">
        <w:t>correspondence received</w:t>
      </w:r>
      <w:r w:rsidRPr="00FB6A22">
        <w:t xml:space="preserve"> 13</w:t>
      </w:r>
      <w:r>
        <w:t xml:space="preserve"> May 2024, pp 1–2. </w:t>
      </w:r>
    </w:p>
  </w:footnote>
  <w:footnote w:id="13">
    <w:p w14:paraId="1FD77787" w14:textId="77777777" w:rsidR="00772C5D" w:rsidRDefault="00772C5D" w:rsidP="00772C5D">
      <w:pPr>
        <w:pStyle w:val="FootnoteText"/>
      </w:pPr>
      <w:r>
        <w:rPr>
          <w:rStyle w:val="FootnoteReference"/>
        </w:rPr>
        <w:footnoteRef/>
      </w:r>
      <w:r>
        <w:t xml:space="preserve"> ACT Government, </w:t>
      </w:r>
      <w:r w:rsidRPr="00965AA7">
        <w:rPr>
          <w:i/>
          <w:iCs/>
        </w:rPr>
        <w:t>Submission 9</w:t>
      </w:r>
      <w:r>
        <w:t xml:space="preserve">, p 2. </w:t>
      </w:r>
    </w:p>
  </w:footnote>
  <w:footnote w:id="14">
    <w:p w14:paraId="28114219" w14:textId="77777777" w:rsidR="00772C5D" w:rsidRDefault="00772C5D" w:rsidP="00772C5D">
      <w:pPr>
        <w:pStyle w:val="FootnoteText"/>
      </w:pPr>
      <w:r>
        <w:rPr>
          <w:rStyle w:val="FootnoteReference"/>
        </w:rPr>
        <w:footnoteRef/>
      </w:r>
      <w:r>
        <w:t xml:space="preserve"> ACT Government, </w:t>
      </w:r>
      <w:r w:rsidRPr="00F83E33">
        <w:rPr>
          <w:i/>
          <w:iCs/>
        </w:rPr>
        <w:t>Submission 9</w:t>
      </w:r>
      <w:r>
        <w:t>, p 2.</w:t>
      </w:r>
    </w:p>
  </w:footnote>
  <w:footnote w:id="15">
    <w:p w14:paraId="39217A92" w14:textId="5404A248" w:rsidR="00772C5D" w:rsidRDefault="00772C5D" w:rsidP="00772C5D">
      <w:pPr>
        <w:pStyle w:val="FootnoteText"/>
      </w:pPr>
      <w:r>
        <w:rPr>
          <w:rStyle w:val="FootnoteReference"/>
        </w:rPr>
        <w:footnoteRef/>
      </w:r>
      <w:r>
        <w:t xml:space="preserve"> ACT Government, </w:t>
      </w:r>
      <w:r w:rsidRPr="00DC4C70">
        <w:rPr>
          <w:i/>
          <w:iCs/>
        </w:rPr>
        <w:t>Submission 9</w:t>
      </w:r>
      <w:r>
        <w:t xml:space="preserve">, p </w:t>
      </w:r>
      <w:r w:rsidR="002D6735">
        <w:t>3</w:t>
      </w:r>
      <w:r>
        <w:t xml:space="preserve">. </w:t>
      </w:r>
    </w:p>
  </w:footnote>
  <w:footnote w:id="16">
    <w:p w14:paraId="54680370" w14:textId="77777777" w:rsidR="00772C5D" w:rsidRDefault="00772C5D" w:rsidP="00772C5D">
      <w:pPr>
        <w:pStyle w:val="FootnoteText"/>
      </w:pPr>
      <w:r>
        <w:rPr>
          <w:rStyle w:val="FootnoteReference"/>
        </w:rPr>
        <w:footnoteRef/>
      </w:r>
      <w:r>
        <w:t xml:space="preserve"> ACT Government, </w:t>
      </w:r>
      <w:r w:rsidRPr="00F83E33">
        <w:rPr>
          <w:i/>
          <w:iCs/>
        </w:rPr>
        <w:t>Submission 9</w:t>
      </w:r>
      <w:r>
        <w:t>, pp 4–7.</w:t>
      </w:r>
    </w:p>
  </w:footnote>
  <w:footnote w:id="17">
    <w:p w14:paraId="16D6F3BC" w14:textId="77777777" w:rsidR="005C08C8" w:rsidRDefault="005C08C8" w:rsidP="005C08C8">
      <w:pPr>
        <w:pStyle w:val="FootnoteText"/>
      </w:pPr>
      <w:r>
        <w:rPr>
          <w:rStyle w:val="FootnoteReference"/>
        </w:rPr>
        <w:footnoteRef/>
      </w:r>
      <w:r>
        <w:t xml:space="preserve"> SupportLink, </w:t>
      </w:r>
      <w:r w:rsidRPr="00CF462C">
        <w:rPr>
          <w:i/>
          <w:iCs/>
        </w:rPr>
        <w:t>Submission 3</w:t>
      </w:r>
      <w:r w:rsidRPr="00CF462C">
        <w:t>,</w:t>
      </w:r>
      <w:r>
        <w:t xml:space="preserve"> pp 3–4.</w:t>
      </w:r>
    </w:p>
  </w:footnote>
  <w:footnote w:id="18">
    <w:p w14:paraId="2218ED66" w14:textId="3159A055" w:rsidR="004E1714" w:rsidRDefault="004E1714">
      <w:pPr>
        <w:pStyle w:val="FootnoteText"/>
      </w:pPr>
      <w:r>
        <w:rPr>
          <w:rStyle w:val="FootnoteReference"/>
        </w:rPr>
        <w:footnoteRef/>
      </w:r>
      <w:r>
        <w:t xml:space="preserve"> SupportLink, </w:t>
      </w:r>
      <w:r w:rsidRPr="00DC4C70">
        <w:rPr>
          <w:i/>
          <w:iCs/>
        </w:rPr>
        <w:t>Submission 3</w:t>
      </w:r>
      <w:r>
        <w:t>, pp 14–17.</w:t>
      </w:r>
    </w:p>
  </w:footnote>
  <w:footnote w:id="19">
    <w:p w14:paraId="4F511EC1" w14:textId="3B4C0C6D" w:rsidR="005C08C8" w:rsidRDefault="005C08C8" w:rsidP="005C08C8">
      <w:pPr>
        <w:pStyle w:val="FootnoteText"/>
      </w:pPr>
      <w:r>
        <w:rPr>
          <w:rStyle w:val="FootnoteReference"/>
        </w:rPr>
        <w:footnoteRef/>
      </w:r>
      <w:r>
        <w:t xml:space="preserve"> SupportLink, </w:t>
      </w:r>
      <w:r w:rsidRPr="005A7263">
        <w:rPr>
          <w:i/>
          <w:iCs/>
        </w:rPr>
        <w:t>Submission 3</w:t>
      </w:r>
      <w:r>
        <w:t xml:space="preserve">, </w:t>
      </w:r>
      <w:r w:rsidR="002D6735">
        <w:t>p</w:t>
      </w:r>
      <w:r>
        <w:t xml:space="preserve">p </w:t>
      </w:r>
      <w:r w:rsidR="002D6735">
        <w:t>3–</w:t>
      </w:r>
      <w:r>
        <w:t>4.</w:t>
      </w:r>
    </w:p>
  </w:footnote>
  <w:footnote w:id="20">
    <w:p w14:paraId="7615B970" w14:textId="5838C9DA" w:rsidR="005C08C8" w:rsidRDefault="005C08C8" w:rsidP="005C08C8">
      <w:pPr>
        <w:pStyle w:val="FootnoteText"/>
      </w:pPr>
      <w:r>
        <w:rPr>
          <w:rStyle w:val="FootnoteReference"/>
        </w:rPr>
        <w:footnoteRef/>
      </w:r>
      <w:r>
        <w:t xml:space="preserve"> ACT Government, </w:t>
      </w:r>
      <w:r w:rsidRPr="001C0B3F">
        <w:rPr>
          <w:i/>
          <w:iCs/>
        </w:rPr>
        <w:t>Submission 9</w:t>
      </w:r>
      <w:r>
        <w:t>, p</w:t>
      </w:r>
      <w:r w:rsidR="002D6735">
        <w:t>p</w:t>
      </w:r>
      <w:r>
        <w:t xml:space="preserve"> 2</w:t>
      </w:r>
      <w:r w:rsidR="002D6735">
        <w:t>–3</w:t>
      </w:r>
      <w:r>
        <w:t xml:space="preserve">. </w:t>
      </w:r>
    </w:p>
  </w:footnote>
  <w:footnote w:id="21">
    <w:p w14:paraId="3A77EA09" w14:textId="77777777" w:rsidR="005C08C8" w:rsidRDefault="005C08C8" w:rsidP="005C08C8">
      <w:pPr>
        <w:pStyle w:val="FootnoteText"/>
      </w:pPr>
      <w:r>
        <w:rPr>
          <w:rStyle w:val="FootnoteReference"/>
        </w:rPr>
        <w:footnoteRef/>
      </w:r>
      <w:r>
        <w:t xml:space="preserve"> ACT Government, </w:t>
      </w:r>
      <w:r w:rsidRPr="00705E22">
        <w:rPr>
          <w:i/>
          <w:iCs/>
        </w:rPr>
        <w:t>Submission 9</w:t>
      </w:r>
      <w:r>
        <w:t>, p 3.</w:t>
      </w:r>
    </w:p>
  </w:footnote>
  <w:footnote w:id="22">
    <w:p w14:paraId="255A27EC" w14:textId="77777777" w:rsidR="005C08C8" w:rsidRDefault="005C08C8" w:rsidP="005C08C8">
      <w:pPr>
        <w:pStyle w:val="FootnoteText"/>
      </w:pPr>
      <w:r>
        <w:rPr>
          <w:rStyle w:val="FootnoteReference"/>
        </w:rPr>
        <w:footnoteRef/>
      </w:r>
      <w:r>
        <w:t xml:space="preserve"> SupportLink, </w:t>
      </w:r>
      <w:r w:rsidRPr="005A7263">
        <w:rPr>
          <w:i/>
          <w:iCs/>
        </w:rPr>
        <w:t>Submission 3</w:t>
      </w:r>
      <w:r>
        <w:t xml:space="preserve">, p 4. </w:t>
      </w:r>
    </w:p>
  </w:footnote>
  <w:footnote w:id="23">
    <w:p w14:paraId="4B2FDDC7" w14:textId="358576FA" w:rsidR="00BB616E" w:rsidRDefault="00BB616E">
      <w:pPr>
        <w:pStyle w:val="FootnoteText"/>
      </w:pPr>
      <w:r>
        <w:rPr>
          <w:rStyle w:val="FootnoteReference"/>
        </w:rPr>
        <w:footnoteRef/>
      </w:r>
      <w:r>
        <w:t xml:space="preserve"> </w:t>
      </w:r>
      <w:r w:rsidR="002D6735">
        <w:t xml:space="preserve">Mrs </w:t>
      </w:r>
      <w:r>
        <w:t xml:space="preserve">Donna Evans, Executive Director, SupportLink, </w:t>
      </w:r>
      <w:r w:rsidRPr="00DC4C70">
        <w:rPr>
          <w:i/>
          <w:iCs/>
        </w:rPr>
        <w:t xml:space="preserve">Proof </w:t>
      </w:r>
      <w:r w:rsidR="002D6735" w:rsidRPr="00DC4C70">
        <w:rPr>
          <w:i/>
          <w:iCs/>
        </w:rPr>
        <w:t xml:space="preserve">Committee </w:t>
      </w:r>
      <w:r w:rsidRPr="00DC4C70">
        <w:rPr>
          <w:i/>
          <w:iCs/>
        </w:rPr>
        <w:t>Hansard</w:t>
      </w:r>
      <w:r>
        <w:t>, 26 March 2024, pp 1</w:t>
      </w:r>
      <w:r>
        <w:softHyphen/>
        <w:t>–2.</w:t>
      </w:r>
    </w:p>
  </w:footnote>
  <w:footnote w:id="24">
    <w:p w14:paraId="04789CE5" w14:textId="77777777" w:rsidR="005C08C8" w:rsidRDefault="005C08C8" w:rsidP="005C08C8">
      <w:pPr>
        <w:pStyle w:val="FootnoteText"/>
      </w:pPr>
      <w:r>
        <w:rPr>
          <w:rStyle w:val="FootnoteReference"/>
        </w:rPr>
        <w:footnoteRef/>
      </w:r>
      <w:r>
        <w:t xml:space="preserve"> SupportLink, </w:t>
      </w:r>
      <w:r w:rsidRPr="001C0B3F">
        <w:rPr>
          <w:i/>
          <w:iCs/>
        </w:rPr>
        <w:t>Submission 3</w:t>
      </w:r>
      <w:r>
        <w:t>, p 5.</w:t>
      </w:r>
    </w:p>
  </w:footnote>
  <w:footnote w:id="25">
    <w:p w14:paraId="2227A189" w14:textId="77777777" w:rsidR="005C08C8" w:rsidRDefault="005C08C8" w:rsidP="005C08C8">
      <w:pPr>
        <w:pStyle w:val="FootnoteText"/>
      </w:pPr>
      <w:r>
        <w:rPr>
          <w:rStyle w:val="FootnoteReference"/>
        </w:rPr>
        <w:footnoteRef/>
      </w:r>
      <w:r>
        <w:t xml:space="preserve"> ACT Government, </w:t>
      </w:r>
      <w:r w:rsidRPr="001C0B3F">
        <w:rPr>
          <w:i/>
          <w:iCs/>
        </w:rPr>
        <w:t>Submission 9</w:t>
      </w:r>
      <w:r>
        <w:t>, p 7.</w:t>
      </w:r>
    </w:p>
  </w:footnote>
  <w:footnote w:id="26">
    <w:p w14:paraId="656CBBEA" w14:textId="50E489B0" w:rsidR="005C08C8" w:rsidRDefault="005C08C8" w:rsidP="005C08C8">
      <w:pPr>
        <w:pStyle w:val="FootnoteText"/>
      </w:pPr>
      <w:r>
        <w:rPr>
          <w:rStyle w:val="FootnoteReference"/>
        </w:rPr>
        <w:footnoteRef/>
      </w:r>
      <w:r>
        <w:t xml:space="preserve"> See, for example</w:t>
      </w:r>
      <w:r w:rsidR="0067532C">
        <w:t>:</w:t>
      </w:r>
      <w:r>
        <w:t xml:space="preserve"> Name </w:t>
      </w:r>
      <w:r w:rsidR="00D6478A">
        <w:t>w</w:t>
      </w:r>
      <w:r>
        <w:t xml:space="preserve">ithheld, </w:t>
      </w:r>
      <w:r w:rsidRPr="001C0B3F">
        <w:rPr>
          <w:i/>
          <w:iCs/>
        </w:rPr>
        <w:t>Submission 1</w:t>
      </w:r>
      <w:r>
        <w:t xml:space="preserve">, p </w:t>
      </w:r>
      <w:r w:rsidR="0067532C">
        <w:t>4</w:t>
      </w:r>
      <w:r>
        <w:t xml:space="preserve">; SupportLink, </w:t>
      </w:r>
      <w:r w:rsidRPr="001C0B3F">
        <w:rPr>
          <w:i/>
          <w:iCs/>
        </w:rPr>
        <w:t>Submission 3</w:t>
      </w:r>
      <w:r>
        <w:t>, p 5.</w:t>
      </w:r>
    </w:p>
  </w:footnote>
  <w:footnote w:id="27">
    <w:p w14:paraId="1771F439" w14:textId="5D25428D" w:rsidR="005C08C8" w:rsidRDefault="005C08C8" w:rsidP="005C08C8">
      <w:pPr>
        <w:pStyle w:val="FootnoteText"/>
      </w:pPr>
      <w:r>
        <w:rPr>
          <w:rStyle w:val="FootnoteReference"/>
        </w:rPr>
        <w:footnoteRef/>
      </w:r>
      <w:r>
        <w:t xml:space="preserve"> See, for example</w:t>
      </w:r>
      <w:r w:rsidR="0067532C">
        <w:t>:</w:t>
      </w:r>
      <w:r>
        <w:t xml:space="preserve"> Name </w:t>
      </w:r>
      <w:r w:rsidR="00D6478A">
        <w:t>w</w:t>
      </w:r>
      <w:r>
        <w:t xml:space="preserve">ithheld, </w:t>
      </w:r>
      <w:r w:rsidRPr="001C0B3F">
        <w:rPr>
          <w:i/>
          <w:iCs/>
        </w:rPr>
        <w:t xml:space="preserve">Submission </w:t>
      </w:r>
      <w:r>
        <w:t xml:space="preserve">1, p </w:t>
      </w:r>
      <w:r w:rsidR="0067532C">
        <w:t>4</w:t>
      </w:r>
      <w:r>
        <w:t xml:space="preserve">; SupportLink, </w:t>
      </w:r>
      <w:r w:rsidRPr="001C0B3F">
        <w:rPr>
          <w:i/>
          <w:iCs/>
        </w:rPr>
        <w:t>Submission 3</w:t>
      </w:r>
      <w:r w:rsidRPr="001C0B3F">
        <w:t>,</w:t>
      </w:r>
      <w:r>
        <w:t xml:space="preserve"> p 5; Victims of Crime Commissioner, </w:t>
      </w:r>
      <w:r w:rsidRPr="001C0B3F">
        <w:rPr>
          <w:i/>
          <w:iCs/>
        </w:rPr>
        <w:t>Submission 4</w:t>
      </w:r>
      <w:r>
        <w:t xml:space="preserve">, p 4; ACT Government, </w:t>
      </w:r>
      <w:r w:rsidRPr="001C0B3F">
        <w:rPr>
          <w:i/>
          <w:iCs/>
        </w:rPr>
        <w:t>Submission 9</w:t>
      </w:r>
      <w:r>
        <w:t xml:space="preserve">, p 4. </w:t>
      </w:r>
    </w:p>
  </w:footnote>
  <w:footnote w:id="28">
    <w:p w14:paraId="09B2FDFC" w14:textId="77777777" w:rsidR="005C08C8" w:rsidRDefault="005C08C8" w:rsidP="005C08C8">
      <w:pPr>
        <w:pStyle w:val="FootnoteText"/>
      </w:pPr>
      <w:r>
        <w:rPr>
          <w:rStyle w:val="FootnoteReference"/>
        </w:rPr>
        <w:footnoteRef/>
      </w:r>
      <w:r>
        <w:t xml:space="preserve"> SupportLink, </w:t>
      </w:r>
      <w:r w:rsidRPr="001C0B3F">
        <w:rPr>
          <w:i/>
          <w:iCs/>
        </w:rPr>
        <w:t>Submission 3</w:t>
      </w:r>
      <w:r>
        <w:t>, p 5.</w:t>
      </w:r>
    </w:p>
  </w:footnote>
  <w:footnote w:id="29">
    <w:p w14:paraId="32C666C4" w14:textId="19A49109" w:rsidR="005C08C8" w:rsidRDefault="005C08C8" w:rsidP="005C08C8">
      <w:pPr>
        <w:pStyle w:val="FootnoteText"/>
      </w:pPr>
      <w:r>
        <w:rPr>
          <w:rStyle w:val="FootnoteReference"/>
        </w:rPr>
        <w:footnoteRef/>
      </w:r>
      <w:r>
        <w:t xml:space="preserve"> See, for example, Name </w:t>
      </w:r>
      <w:r w:rsidR="00D6478A">
        <w:t>w</w:t>
      </w:r>
      <w:r>
        <w:t xml:space="preserve">ithheld, </w:t>
      </w:r>
      <w:r w:rsidRPr="001C0B3F">
        <w:rPr>
          <w:i/>
          <w:iCs/>
        </w:rPr>
        <w:t>Submission 1</w:t>
      </w:r>
      <w:r>
        <w:t xml:space="preserve">, p </w:t>
      </w:r>
      <w:r w:rsidR="0067532C">
        <w:t>4</w:t>
      </w:r>
      <w:r>
        <w:t xml:space="preserve">; Victims of Crime Commissioner, </w:t>
      </w:r>
      <w:r w:rsidRPr="001C0B3F">
        <w:rPr>
          <w:i/>
          <w:iCs/>
        </w:rPr>
        <w:t>Submission 4</w:t>
      </w:r>
      <w:r>
        <w:t xml:space="preserve">, p 4; ACT Government, </w:t>
      </w:r>
      <w:r w:rsidRPr="001C0B3F">
        <w:rPr>
          <w:i/>
          <w:iCs/>
        </w:rPr>
        <w:t>Submission 9</w:t>
      </w:r>
      <w:r>
        <w:t>, p</w:t>
      </w:r>
      <w:r w:rsidR="00634355">
        <w:t xml:space="preserve"> </w:t>
      </w:r>
      <w:r>
        <w:t>8.</w:t>
      </w:r>
    </w:p>
  </w:footnote>
  <w:footnote w:id="30">
    <w:p w14:paraId="00614C37" w14:textId="4BCBA723" w:rsidR="005C08C8" w:rsidRDefault="005C08C8" w:rsidP="005C08C8">
      <w:pPr>
        <w:pStyle w:val="FootnoteText"/>
      </w:pPr>
      <w:r>
        <w:rPr>
          <w:rStyle w:val="FootnoteReference"/>
        </w:rPr>
        <w:footnoteRef/>
      </w:r>
      <w:r>
        <w:t xml:space="preserve"> See, for example</w:t>
      </w:r>
      <w:r w:rsidR="0067532C">
        <w:t>:</w:t>
      </w:r>
      <w:r>
        <w:t xml:space="preserve"> SupportLink, </w:t>
      </w:r>
      <w:r w:rsidRPr="001C0B3F">
        <w:rPr>
          <w:i/>
          <w:iCs/>
        </w:rPr>
        <w:t>Submission 3</w:t>
      </w:r>
      <w:r>
        <w:t xml:space="preserve">, p 5; Victims of Crime Commissioner, </w:t>
      </w:r>
      <w:r w:rsidRPr="001C0B3F">
        <w:rPr>
          <w:i/>
          <w:iCs/>
        </w:rPr>
        <w:t>Submission 4</w:t>
      </w:r>
      <w:r>
        <w:t xml:space="preserve">, p 4; ACT Government, </w:t>
      </w:r>
      <w:r w:rsidRPr="001C0B3F">
        <w:rPr>
          <w:i/>
          <w:iCs/>
        </w:rPr>
        <w:t>Submission 9</w:t>
      </w:r>
      <w:r>
        <w:t xml:space="preserve">, p 7; Australian Institute of Health and Safety, </w:t>
      </w:r>
      <w:r w:rsidRPr="001C0B3F">
        <w:rPr>
          <w:i/>
          <w:iCs/>
        </w:rPr>
        <w:t>Submission 10</w:t>
      </w:r>
      <w:r>
        <w:t xml:space="preserve">, p 6; Amar </w:t>
      </w:r>
      <w:r>
        <w:t xml:space="preserve">Dhall, </w:t>
      </w:r>
      <w:r w:rsidRPr="001C0B3F">
        <w:rPr>
          <w:i/>
          <w:iCs/>
        </w:rPr>
        <w:t>Submission 11</w:t>
      </w:r>
      <w:r>
        <w:t>, p 4.</w:t>
      </w:r>
    </w:p>
  </w:footnote>
  <w:footnote w:id="31">
    <w:p w14:paraId="2FB599BF" w14:textId="77777777" w:rsidR="005C08C8" w:rsidRDefault="005C08C8" w:rsidP="005C08C8">
      <w:pPr>
        <w:pStyle w:val="FootnoteText"/>
      </w:pPr>
      <w:r>
        <w:rPr>
          <w:rStyle w:val="FootnoteReference"/>
        </w:rPr>
        <w:footnoteRef/>
      </w:r>
      <w:r>
        <w:t xml:space="preserve"> ACT Government, </w:t>
      </w:r>
      <w:r w:rsidRPr="003D2BE1">
        <w:rPr>
          <w:i/>
          <w:iCs/>
        </w:rPr>
        <w:t>Submission 9</w:t>
      </w:r>
      <w:r>
        <w:t>, p 11.</w:t>
      </w:r>
    </w:p>
  </w:footnote>
  <w:footnote w:id="32">
    <w:p w14:paraId="64D7FDF7" w14:textId="77777777" w:rsidR="005C08C8" w:rsidRDefault="005C08C8" w:rsidP="005C08C8">
      <w:pPr>
        <w:pStyle w:val="FootnoteText"/>
      </w:pPr>
      <w:r>
        <w:rPr>
          <w:rStyle w:val="FootnoteReference"/>
        </w:rPr>
        <w:footnoteRef/>
      </w:r>
      <w:r>
        <w:t xml:space="preserve"> SupportLink, </w:t>
      </w:r>
      <w:r w:rsidRPr="00DC4C70">
        <w:rPr>
          <w:i/>
          <w:iCs/>
        </w:rPr>
        <w:t>Submission 3</w:t>
      </w:r>
      <w:r>
        <w:t>, pp 9–10.</w:t>
      </w:r>
    </w:p>
  </w:footnote>
  <w:footnote w:id="33">
    <w:p w14:paraId="299F0ABD" w14:textId="1FED99E5" w:rsidR="00772C5D" w:rsidRDefault="00772C5D">
      <w:pPr>
        <w:pStyle w:val="FootnoteText"/>
      </w:pPr>
      <w:r>
        <w:rPr>
          <w:rStyle w:val="FootnoteReference"/>
        </w:rPr>
        <w:footnoteRef/>
      </w:r>
      <w:r>
        <w:t xml:space="preserve"> </w:t>
      </w:r>
      <w:r w:rsidR="00AC5F7A">
        <w:t xml:space="preserve">See, for example: </w:t>
      </w:r>
      <w:r>
        <w:t xml:space="preserve">Kerrie Gallagher, </w:t>
      </w:r>
      <w:r w:rsidRPr="005A33D4">
        <w:rPr>
          <w:i/>
          <w:iCs/>
        </w:rPr>
        <w:t>Submission 2</w:t>
      </w:r>
      <w:r>
        <w:t xml:space="preserve">, p </w:t>
      </w:r>
      <w:r w:rsidR="00DC4C70">
        <w:t>4</w:t>
      </w:r>
      <w:r>
        <w:t xml:space="preserve">; Australian Institute of Health and Safety, </w:t>
      </w:r>
      <w:r w:rsidRPr="00DC4C70">
        <w:rPr>
          <w:i/>
          <w:iCs/>
        </w:rPr>
        <w:t>Submission 10</w:t>
      </w:r>
      <w:r>
        <w:t>, p 5.</w:t>
      </w:r>
    </w:p>
  </w:footnote>
  <w:footnote w:id="34">
    <w:p w14:paraId="00A3C539" w14:textId="250F3957" w:rsidR="00772C5D" w:rsidRDefault="00772C5D">
      <w:pPr>
        <w:pStyle w:val="FootnoteText"/>
      </w:pPr>
      <w:r>
        <w:rPr>
          <w:rStyle w:val="FootnoteReference"/>
        </w:rPr>
        <w:footnoteRef/>
      </w:r>
      <w:r>
        <w:t xml:space="preserve">Amar </w:t>
      </w:r>
      <w:r>
        <w:t xml:space="preserve">Dhall, </w:t>
      </w:r>
      <w:r w:rsidRPr="004848C1">
        <w:rPr>
          <w:i/>
          <w:iCs/>
        </w:rPr>
        <w:t>Submission 11</w:t>
      </w:r>
      <w:r>
        <w:t xml:space="preserve">, p </w:t>
      </w:r>
      <w:r w:rsidR="00780AD5">
        <w:t>4</w:t>
      </w:r>
      <w:r w:rsidR="001A16EA">
        <w:t>.</w:t>
      </w:r>
      <w:r>
        <w:t xml:space="preserve"> </w:t>
      </w:r>
    </w:p>
  </w:footnote>
  <w:footnote w:id="35">
    <w:p w14:paraId="345C72F9" w14:textId="291C31F7" w:rsidR="00772C5D" w:rsidRDefault="00772C5D">
      <w:pPr>
        <w:pStyle w:val="FootnoteText"/>
      </w:pPr>
      <w:r>
        <w:rPr>
          <w:rStyle w:val="FootnoteReference"/>
        </w:rPr>
        <w:footnoteRef/>
      </w:r>
      <w:r>
        <w:t xml:space="preserve"> Mental Health Carers Voice, </w:t>
      </w:r>
      <w:r w:rsidRPr="00DC4C70">
        <w:rPr>
          <w:i/>
          <w:iCs/>
        </w:rPr>
        <w:t>Submission 6</w:t>
      </w:r>
      <w:r>
        <w:t xml:space="preserve">, p 3. </w:t>
      </w:r>
    </w:p>
  </w:footnote>
  <w:footnote w:id="36">
    <w:p w14:paraId="344D8761" w14:textId="2F1BD208" w:rsidR="00E42A32" w:rsidRDefault="00E42A32">
      <w:pPr>
        <w:pStyle w:val="FootnoteText"/>
      </w:pPr>
      <w:r>
        <w:rPr>
          <w:rStyle w:val="FootnoteReference"/>
        </w:rPr>
        <w:footnoteRef/>
      </w:r>
      <w:r>
        <w:t xml:space="preserve"> SupportLink, </w:t>
      </w:r>
      <w:r w:rsidRPr="00DC4C70">
        <w:rPr>
          <w:i/>
          <w:iCs/>
        </w:rPr>
        <w:t>Submission 3</w:t>
      </w:r>
      <w:r>
        <w:t>, p 9;</w:t>
      </w:r>
    </w:p>
  </w:footnote>
  <w:footnote w:id="37">
    <w:p w14:paraId="7F30BF61" w14:textId="02CEF4EC" w:rsidR="004848C1" w:rsidRDefault="004848C1">
      <w:pPr>
        <w:pStyle w:val="FootnoteText"/>
      </w:pPr>
      <w:r>
        <w:rPr>
          <w:rStyle w:val="FootnoteReference"/>
        </w:rPr>
        <w:footnoteRef/>
      </w:r>
      <w:r>
        <w:t xml:space="preserve"> Amar </w:t>
      </w:r>
      <w:r>
        <w:t xml:space="preserve">Dhall, </w:t>
      </w:r>
      <w:r w:rsidRPr="004848C1">
        <w:rPr>
          <w:i/>
          <w:iCs/>
        </w:rPr>
        <w:t>Submission 11</w:t>
      </w:r>
      <w:r>
        <w:t>, p 3.</w:t>
      </w:r>
    </w:p>
  </w:footnote>
  <w:footnote w:id="38">
    <w:p w14:paraId="47A1E39C" w14:textId="7D221676" w:rsidR="00E936AA" w:rsidRDefault="00E936AA" w:rsidP="00E936AA">
      <w:pPr>
        <w:pStyle w:val="FootnoteText"/>
      </w:pPr>
      <w:r>
        <w:rPr>
          <w:rStyle w:val="FootnoteReference"/>
        </w:rPr>
        <w:footnoteRef/>
      </w:r>
      <w:r>
        <w:t xml:space="preserve"> </w:t>
      </w:r>
      <w:r w:rsidR="00EE23EB">
        <w:t xml:space="preserve">Ms </w:t>
      </w:r>
      <w:r>
        <w:t xml:space="preserve">Sandy </w:t>
      </w:r>
      <w:r>
        <w:t xml:space="preserve">Lukjanowski, Chief Executive, Injury Matters, </w:t>
      </w:r>
      <w:r w:rsidR="00EE23EB" w:rsidRPr="00DC4C70">
        <w:rPr>
          <w:i/>
          <w:iCs/>
        </w:rPr>
        <w:t>Proof</w:t>
      </w:r>
      <w:r w:rsidR="00EE23EB">
        <w:t xml:space="preserve"> </w:t>
      </w:r>
      <w:r w:rsidRPr="00772C5D">
        <w:rPr>
          <w:i/>
          <w:iCs/>
        </w:rPr>
        <w:t>Committee Hansard</w:t>
      </w:r>
      <w:r>
        <w:t>, 26 March 2024, p</w:t>
      </w:r>
      <w:r w:rsidR="00EE23EB">
        <w:t>p</w:t>
      </w:r>
      <w:r>
        <w:t xml:space="preserve"> 26, 31.</w:t>
      </w:r>
    </w:p>
  </w:footnote>
  <w:footnote w:id="39">
    <w:p w14:paraId="28A5AF44" w14:textId="520EA225" w:rsidR="00E936AA" w:rsidRDefault="00E936AA" w:rsidP="00E936AA">
      <w:pPr>
        <w:pStyle w:val="FootnoteText"/>
      </w:pPr>
      <w:r>
        <w:rPr>
          <w:rStyle w:val="FootnoteReference"/>
        </w:rPr>
        <w:footnoteRef/>
      </w:r>
      <w:r>
        <w:t xml:space="preserve"> Australian College of Road Safety, </w:t>
      </w:r>
      <w:r w:rsidRPr="00DC4C70">
        <w:rPr>
          <w:i/>
          <w:iCs/>
        </w:rPr>
        <w:t>Submission 8</w:t>
      </w:r>
      <w:r>
        <w:t xml:space="preserve">, p </w:t>
      </w:r>
      <w:r w:rsidR="005414F6">
        <w:t>1</w:t>
      </w:r>
      <w:r>
        <w:t>.</w:t>
      </w:r>
    </w:p>
  </w:footnote>
  <w:footnote w:id="40">
    <w:p w14:paraId="09866794" w14:textId="6F568C92" w:rsidR="00772C5D" w:rsidRDefault="00772C5D">
      <w:pPr>
        <w:pStyle w:val="FootnoteText"/>
      </w:pPr>
      <w:r>
        <w:rPr>
          <w:rStyle w:val="FootnoteReference"/>
        </w:rPr>
        <w:footnoteRef/>
      </w:r>
      <w:r>
        <w:t xml:space="preserve"> Kerrie Gallagher, </w:t>
      </w:r>
      <w:r w:rsidRPr="005A33D4">
        <w:rPr>
          <w:i/>
          <w:iCs/>
        </w:rPr>
        <w:t>Submission 2</w:t>
      </w:r>
      <w:r>
        <w:t xml:space="preserve">, p </w:t>
      </w:r>
      <w:r w:rsidR="00DC4C70">
        <w:t>6</w:t>
      </w:r>
      <w:r>
        <w:t>.</w:t>
      </w:r>
    </w:p>
  </w:footnote>
  <w:footnote w:id="41">
    <w:p w14:paraId="7A1E2B87" w14:textId="1EAA73BE" w:rsidR="001D64CB" w:rsidRDefault="001D64CB">
      <w:pPr>
        <w:pStyle w:val="FootnoteText"/>
      </w:pPr>
      <w:r>
        <w:rPr>
          <w:rStyle w:val="FootnoteReference"/>
        </w:rPr>
        <w:footnoteRef/>
      </w:r>
      <w:r>
        <w:t xml:space="preserve"> Donna Evans, Executive Director, SupportLink, </w:t>
      </w:r>
      <w:r w:rsidR="00AE2ED2" w:rsidRPr="00DC4C70">
        <w:rPr>
          <w:i/>
          <w:iCs/>
        </w:rPr>
        <w:t>Proof</w:t>
      </w:r>
      <w:r w:rsidR="00AE2ED2">
        <w:t xml:space="preserve"> </w:t>
      </w:r>
      <w:r w:rsidRPr="001D64CB">
        <w:rPr>
          <w:i/>
          <w:iCs/>
        </w:rPr>
        <w:t>Committee Hansard</w:t>
      </w:r>
      <w:r>
        <w:t xml:space="preserve">, 26 March 2024, p 4. </w:t>
      </w:r>
    </w:p>
  </w:footnote>
  <w:footnote w:id="42">
    <w:p w14:paraId="22CA4C76" w14:textId="2FF736A5" w:rsidR="00E936AA" w:rsidRDefault="00E936AA" w:rsidP="00E936AA">
      <w:pPr>
        <w:pStyle w:val="FootnoteText"/>
      </w:pPr>
      <w:r>
        <w:rPr>
          <w:rStyle w:val="FootnoteReference"/>
        </w:rPr>
        <w:footnoteRef/>
      </w:r>
      <w:r>
        <w:t xml:space="preserve"> </w:t>
      </w:r>
      <w:r w:rsidRPr="00350847">
        <w:t xml:space="preserve">Mental Health Carers Voice, </w:t>
      </w:r>
      <w:r w:rsidRPr="00DC4C70">
        <w:rPr>
          <w:i/>
          <w:iCs/>
        </w:rPr>
        <w:t>Submission 6</w:t>
      </w:r>
      <w:r w:rsidRPr="00350847">
        <w:t>, p</w:t>
      </w:r>
      <w:r>
        <w:t>p</w:t>
      </w:r>
      <w:r w:rsidRPr="00350847">
        <w:t xml:space="preserve"> 3</w:t>
      </w:r>
      <w:r>
        <w:t>–4.</w:t>
      </w:r>
    </w:p>
  </w:footnote>
  <w:footnote w:id="43">
    <w:p w14:paraId="7D2726C8" w14:textId="269F8475" w:rsidR="00E936AA" w:rsidRDefault="00E936AA">
      <w:pPr>
        <w:pStyle w:val="FootnoteText"/>
      </w:pPr>
      <w:r>
        <w:rPr>
          <w:rStyle w:val="FootnoteReference"/>
        </w:rPr>
        <w:footnoteRef/>
      </w:r>
      <w:r>
        <w:t xml:space="preserve"> </w:t>
      </w:r>
      <w:r w:rsidR="00147370">
        <w:t>See for example</w:t>
      </w:r>
      <w:r w:rsidR="00081383">
        <w:t>:</w:t>
      </w:r>
      <w:r w:rsidR="00147370">
        <w:t xml:space="preserve"> </w:t>
      </w:r>
      <w:r w:rsidR="00147370" w:rsidRPr="00147370">
        <w:t xml:space="preserve">Kerrie Gallagher, </w:t>
      </w:r>
      <w:r w:rsidR="00147370" w:rsidRPr="00DC4C70">
        <w:rPr>
          <w:i/>
          <w:iCs/>
        </w:rPr>
        <w:t>Submission 2</w:t>
      </w:r>
      <w:r w:rsidR="00147370" w:rsidRPr="00147370">
        <w:t>, p 26</w:t>
      </w:r>
      <w:r w:rsidR="00D509B5">
        <w:t>;</w:t>
      </w:r>
      <w:r w:rsidR="00147370">
        <w:t xml:space="preserve"> </w:t>
      </w:r>
      <w:r w:rsidRPr="00E936AA">
        <w:t xml:space="preserve">Amar </w:t>
      </w:r>
      <w:r w:rsidRPr="00E936AA">
        <w:t xml:space="preserve">Dhall, </w:t>
      </w:r>
      <w:r w:rsidRPr="00DC4C70">
        <w:rPr>
          <w:i/>
          <w:iCs/>
        </w:rPr>
        <w:t>Submission 11</w:t>
      </w:r>
      <w:r w:rsidRPr="00E936AA">
        <w:t>, pp 5–6</w:t>
      </w:r>
      <w:r w:rsidR="00780AD5">
        <w:t xml:space="preserve">; Mental Health Carers Voice, </w:t>
      </w:r>
      <w:r w:rsidR="00780AD5" w:rsidRPr="00780AD5">
        <w:rPr>
          <w:i/>
          <w:iCs/>
        </w:rPr>
        <w:t>Submission 6</w:t>
      </w:r>
      <w:r w:rsidR="00780AD5">
        <w:t>, p 3.</w:t>
      </w:r>
    </w:p>
  </w:footnote>
  <w:footnote w:id="44">
    <w:p w14:paraId="31992358" w14:textId="4BBDA30F" w:rsidR="00147370" w:rsidRDefault="00147370">
      <w:pPr>
        <w:pStyle w:val="FootnoteText"/>
      </w:pPr>
      <w:r>
        <w:rPr>
          <w:rStyle w:val="FootnoteReference"/>
        </w:rPr>
        <w:footnoteRef/>
      </w:r>
      <w:r>
        <w:t xml:space="preserve"> </w:t>
      </w:r>
      <w:r w:rsidRPr="00147370">
        <w:t xml:space="preserve">Kerrie Gallagher, </w:t>
      </w:r>
      <w:r w:rsidRPr="00DC4C70">
        <w:rPr>
          <w:i/>
          <w:iCs/>
        </w:rPr>
        <w:t>Submission 2</w:t>
      </w:r>
      <w:r w:rsidRPr="00147370">
        <w:t>, p 26</w:t>
      </w:r>
      <w:r>
        <w:t>.</w:t>
      </w:r>
    </w:p>
  </w:footnote>
  <w:footnote w:id="45">
    <w:p w14:paraId="34F6A653" w14:textId="03FC1BBF" w:rsidR="002A6F33" w:rsidRDefault="002A6F33" w:rsidP="002A6F33">
      <w:pPr>
        <w:pStyle w:val="FootnoteText"/>
      </w:pPr>
      <w:r>
        <w:rPr>
          <w:rStyle w:val="FootnoteReference"/>
        </w:rPr>
        <w:footnoteRef/>
      </w:r>
      <w:r>
        <w:t xml:space="preserve"> </w:t>
      </w:r>
      <w:r w:rsidR="004A4731">
        <w:t xml:space="preserve">See, for example: </w:t>
      </w:r>
      <w:r>
        <w:t xml:space="preserve">Name withheld, </w:t>
      </w:r>
      <w:r w:rsidRPr="009B318F">
        <w:rPr>
          <w:i/>
          <w:iCs/>
        </w:rPr>
        <w:t>Submission 1</w:t>
      </w:r>
      <w:r>
        <w:t xml:space="preserve">, p </w:t>
      </w:r>
      <w:r w:rsidR="006361FA">
        <w:t>2</w:t>
      </w:r>
      <w:r w:rsidR="00042BB9">
        <w:t xml:space="preserve">; Injury Matters, </w:t>
      </w:r>
      <w:r w:rsidR="00042BB9" w:rsidRPr="00CF3725">
        <w:rPr>
          <w:i/>
          <w:iCs/>
        </w:rPr>
        <w:t>Submission 5</w:t>
      </w:r>
      <w:r w:rsidR="00042BB9">
        <w:t>, p 6.</w:t>
      </w:r>
    </w:p>
  </w:footnote>
  <w:footnote w:id="46">
    <w:p w14:paraId="45DF217E" w14:textId="162B8414" w:rsidR="008D0EFF" w:rsidRDefault="008D0EFF" w:rsidP="008D0EFF">
      <w:pPr>
        <w:pStyle w:val="FootnoteText"/>
      </w:pPr>
      <w:r>
        <w:rPr>
          <w:rStyle w:val="FootnoteReference"/>
        </w:rPr>
        <w:footnoteRef/>
      </w:r>
      <w:r>
        <w:t xml:space="preserve"> </w:t>
      </w:r>
      <w:r w:rsidR="006361FA">
        <w:t xml:space="preserve">Ms </w:t>
      </w:r>
      <w:r>
        <w:t xml:space="preserve">Sandy </w:t>
      </w:r>
      <w:r>
        <w:t xml:space="preserve">Lukjanowski, Chief Executive, Injury Matters, </w:t>
      </w:r>
      <w:r w:rsidR="006361FA" w:rsidRPr="00CF3725">
        <w:rPr>
          <w:i/>
          <w:iCs/>
        </w:rPr>
        <w:t>Proof</w:t>
      </w:r>
      <w:r w:rsidR="006361FA">
        <w:t xml:space="preserve"> </w:t>
      </w:r>
      <w:r w:rsidRPr="00772C5D">
        <w:rPr>
          <w:i/>
          <w:iCs/>
        </w:rPr>
        <w:t>Committee Hansard</w:t>
      </w:r>
      <w:r>
        <w:t xml:space="preserve">, 26 March 2024, p 31. </w:t>
      </w:r>
    </w:p>
  </w:footnote>
  <w:footnote w:id="47">
    <w:p w14:paraId="43FC43AE" w14:textId="2330CAE1" w:rsidR="008D0EFF" w:rsidRDefault="008D0EFF" w:rsidP="008D0EFF">
      <w:pPr>
        <w:pStyle w:val="FootnoteText"/>
      </w:pPr>
      <w:r>
        <w:rPr>
          <w:rStyle w:val="FootnoteReference"/>
        </w:rPr>
        <w:footnoteRef/>
      </w:r>
      <w:r>
        <w:t xml:space="preserve"> </w:t>
      </w:r>
      <w:r w:rsidR="006361FA">
        <w:t xml:space="preserve">Mrs </w:t>
      </w:r>
      <w:r>
        <w:t xml:space="preserve">Donna Evans, Executive Director, SupportLink, </w:t>
      </w:r>
      <w:r w:rsidR="006361FA" w:rsidRPr="00CF3725">
        <w:rPr>
          <w:i/>
          <w:iCs/>
        </w:rPr>
        <w:t>Proof</w:t>
      </w:r>
      <w:r w:rsidR="006361FA">
        <w:t xml:space="preserve"> </w:t>
      </w:r>
      <w:r w:rsidRPr="00E93032">
        <w:rPr>
          <w:i/>
          <w:iCs/>
        </w:rPr>
        <w:t>Committee Hansard</w:t>
      </w:r>
      <w:r>
        <w:t xml:space="preserve">, 26 March 2024, p 6. </w:t>
      </w:r>
    </w:p>
  </w:footnote>
  <w:footnote w:id="48">
    <w:p w14:paraId="1196D9E9" w14:textId="77777777" w:rsidR="005C08C8" w:rsidRDefault="005C08C8" w:rsidP="005C08C8">
      <w:pPr>
        <w:pStyle w:val="FootnoteText"/>
      </w:pPr>
      <w:r>
        <w:rPr>
          <w:rStyle w:val="FootnoteReference"/>
        </w:rPr>
        <w:footnoteRef/>
      </w:r>
      <w:r>
        <w:t xml:space="preserve"> Amar </w:t>
      </w:r>
      <w:r>
        <w:t xml:space="preserve">Dhall, </w:t>
      </w:r>
      <w:r w:rsidRPr="009B318F">
        <w:rPr>
          <w:i/>
          <w:iCs/>
        </w:rPr>
        <w:t>Submission 11</w:t>
      </w:r>
      <w:r>
        <w:t>, p 6.</w:t>
      </w:r>
    </w:p>
  </w:footnote>
  <w:footnote w:id="49">
    <w:p w14:paraId="00494D2C" w14:textId="3E27D500" w:rsidR="00607081" w:rsidRDefault="00607081">
      <w:pPr>
        <w:pStyle w:val="FootnoteText"/>
      </w:pPr>
      <w:r>
        <w:rPr>
          <w:rStyle w:val="FootnoteReference"/>
        </w:rPr>
        <w:footnoteRef/>
      </w:r>
      <w:r>
        <w:t xml:space="preserve"> SupportLink, </w:t>
      </w:r>
      <w:r w:rsidRPr="00CF3725">
        <w:rPr>
          <w:i/>
          <w:iCs/>
        </w:rPr>
        <w:t>Submission 3</w:t>
      </w:r>
      <w:r>
        <w:t>, p 9.</w:t>
      </w:r>
    </w:p>
  </w:footnote>
  <w:footnote w:id="50">
    <w:p w14:paraId="010D790F" w14:textId="55B46710" w:rsidR="0088229F" w:rsidRDefault="0088229F">
      <w:pPr>
        <w:pStyle w:val="FootnoteText"/>
      </w:pPr>
      <w:r>
        <w:rPr>
          <w:rStyle w:val="FootnoteReference"/>
        </w:rPr>
        <w:footnoteRef/>
      </w:r>
      <w:r>
        <w:t xml:space="preserve"> ACTCOSS, </w:t>
      </w:r>
      <w:r w:rsidRPr="0088229F">
        <w:rPr>
          <w:i/>
          <w:iCs/>
        </w:rPr>
        <w:t>Submission 7</w:t>
      </w:r>
      <w:r>
        <w:t>, p 2.</w:t>
      </w:r>
    </w:p>
  </w:footnote>
  <w:footnote w:id="51">
    <w:p w14:paraId="5E3F1FC2" w14:textId="23A48FDB" w:rsidR="005C08C8" w:rsidRDefault="005C08C8" w:rsidP="00CF3725">
      <w:pPr>
        <w:pStyle w:val="FootnoteText"/>
      </w:pPr>
      <w:r>
        <w:rPr>
          <w:rStyle w:val="FootnoteReference"/>
        </w:rPr>
        <w:footnoteRef/>
      </w:r>
      <w:r>
        <w:t xml:space="preserve"> See, for example</w:t>
      </w:r>
      <w:r w:rsidR="007542D8">
        <w:t>:</w:t>
      </w:r>
      <w:r>
        <w:t xml:space="preserve"> Name withheld, </w:t>
      </w:r>
      <w:r w:rsidRPr="009B318F">
        <w:rPr>
          <w:i/>
          <w:iCs/>
        </w:rPr>
        <w:t>Submission 1</w:t>
      </w:r>
      <w:r>
        <w:t xml:space="preserve">, p 3; Kerrie Gallagher, </w:t>
      </w:r>
      <w:r w:rsidRPr="009B318F">
        <w:rPr>
          <w:i/>
          <w:iCs/>
        </w:rPr>
        <w:t xml:space="preserve">Submission </w:t>
      </w:r>
      <w:r w:rsidRPr="00796FC6">
        <w:rPr>
          <w:i/>
          <w:iCs/>
        </w:rPr>
        <w:t>2</w:t>
      </w:r>
      <w:r>
        <w:t>, p</w:t>
      </w:r>
      <w:r w:rsidR="00D641B1">
        <w:t>p 3–4</w:t>
      </w:r>
      <w:r>
        <w:t xml:space="preserve">; SupportLink, </w:t>
      </w:r>
      <w:r w:rsidRPr="00E352E0">
        <w:rPr>
          <w:i/>
          <w:iCs/>
        </w:rPr>
        <w:t>Submission 3</w:t>
      </w:r>
      <w:r>
        <w:t>,</w:t>
      </w:r>
      <w:r w:rsidR="00CF3725">
        <w:t xml:space="preserve"> </w:t>
      </w:r>
      <w:r w:rsidR="00792136">
        <w:br/>
      </w:r>
      <w:r>
        <w:t xml:space="preserve">p </w:t>
      </w:r>
      <w:r w:rsidR="00E924B8">
        <w:t>3</w:t>
      </w:r>
      <w:r>
        <w:t>.</w:t>
      </w:r>
    </w:p>
  </w:footnote>
  <w:footnote w:id="52">
    <w:p w14:paraId="61F6A4DA" w14:textId="77777777" w:rsidR="00D6478A" w:rsidRDefault="00D6478A" w:rsidP="00D6478A">
      <w:pPr>
        <w:pStyle w:val="FootnoteText"/>
      </w:pPr>
      <w:r>
        <w:rPr>
          <w:rStyle w:val="FootnoteReference"/>
        </w:rPr>
        <w:footnoteRef/>
      </w:r>
      <w:r>
        <w:t xml:space="preserve"> Name withheld, </w:t>
      </w:r>
      <w:r w:rsidRPr="009B318F">
        <w:rPr>
          <w:i/>
          <w:iCs/>
        </w:rPr>
        <w:t>Submission 1</w:t>
      </w:r>
      <w:r>
        <w:t xml:space="preserve">, p 3. </w:t>
      </w:r>
    </w:p>
  </w:footnote>
  <w:footnote w:id="53">
    <w:p w14:paraId="36B246C5" w14:textId="77777777" w:rsidR="005C08C8" w:rsidRDefault="005C08C8" w:rsidP="005C08C8">
      <w:pPr>
        <w:pStyle w:val="FootnoteText"/>
      </w:pPr>
      <w:r>
        <w:rPr>
          <w:rStyle w:val="FootnoteReference"/>
        </w:rPr>
        <w:footnoteRef/>
      </w:r>
      <w:r>
        <w:t xml:space="preserve"> Name withheld, </w:t>
      </w:r>
      <w:r w:rsidRPr="009B318F">
        <w:rPr>
          <w:i/>
          <w:iCs/>
        </w:rPr>
        <w:t>Submission 1</w:t>
      </w:r>
      <w:r>
        <w:t xml:space="preserve">, p 3. </w:t>
      </w:r>
    </w:p>
  </w:footnote>
  <w:footnote w:id="54">
    <w:p w14:paraId="7271E15E" w14:textId="57E10B8F" w:rsidR="002B0FDB" w:rsidRDefault="002B0FDB" w:rsidP="002B0FDB">
      <w:pPr>
        <w:pStyle w:val="FootnoteText"/>
      </w:pPr>
      <w:r>
        <w:rPr>
          <w:rStyle w:val="FootnoteReference"/>
        </w:rPr>
        <w:footnoteRef/>
      </w:r>
      <w:r>
        <w:t xml:space="preserve"> Kerrie Gallagher, </w:t>
      </w:r>
      <w:r w:rsidRPr="009B318F">
        <w:rPr>
          <w:i/>
          <w:iCs/>
        </w:rPr>
        <w:t xml:space="preserve">Submission </w:t>
      </w:r>
      <w:r w:rsidRPr="00796FC6">
        <w:rPr>
          <w:i/>
          <w:iCs/>
        </w:rPr>
        <w:t>2</w:t>
      </w:r>
      <w:r>
        <w:t xml:space="preserve">, p </w:t>
      </w:r>
      <w:r w:rsidR="00DD7466">
        <w:t>3</w:t>
      </w:r>
      <w:r>
        <w:t>.</w:t>
      </w:r>
    </w:p>
  </w:footnote>
  <w:footnote w:id="55">
    <w:p w14:paraId="728B58B7" w14:textId="4B605CC2" w:rsidR="00375607" w:rsidRDefault="00375607">
      <w:pPr>
        <w:pStyle w:val="FootnoteText"/>
      </w:pPr>
      <w:r>
        <w:rPr>
          <w:rStyle w:val="FootnoteReference"/>
        </w:rPr>
        <w:footnoteRef/>
      </w:r>
      <w:r>
        <w:t xml:space="preserve"> </w:t>
      </w:r>
      <w:r w:rsidR="00DD7466">
        <w:t xml:space="preserve">Mr Doug </w:t>
      </w:r>
      <w:r w:rsidR="00DD7466">
        <w:t xml:space="preserve">Boudry, Deputy Chief Police Officer for the ACT, ACT Policing, </w:t>
      </w:r>
      <w:r w:rsidR="00DD7466" w:rsidRPr="00CF3725">
        <w:rPr>
          <w:i/>
          <w:iCs/>
        </w:rPr>
        <w:t>Proof Committee Hansard</w:t>
      </w:r>
      <w:r w:rsidR="00DD7466">
        <w:t>, 26 March 2024, p 34.</w:t>
      </w:r>
    </w:p>
  </w:footnote>
  <w:footnote w:id="56">
    <w:p w14:paraId="0B30F841" w14:textId="77777777" w:rsidR="005C08C8" w:rsidRDefault="005C08C8" w:rsidP="005C08C8">
      <w:pPr>
        <w:pStyle w:val="FootnoteText"/>
      </w:pPr>
      <w:r>
        <w:rPr>
          <w:rStyle w:val="FootnoteReference"/>
        </w:rPr>
        <w:footnoteRef/>
      </w:r>
      <w:r>
        <w:t xml:space="preserve"> SupportLink, </w:t>
      </w:r>
      <w:r w:rsidRPr="00E352E0">
        <w:rPr>
          <w:i/>
          <w:iCs/>
        </w:rPr>
        <w:t>Submission 3</w:t>
      </w:r>
      <w:r>
        <w:t>, p 6.</w:t>
      </w:r>
    </w:p>
  </w:footnote>
  <w:footnote w:id="57">
    <w:p w14:paraId="7E636A35" w14:textId="6D68B13D" w:rsidR="00DD7466" w:rsidRDefault="00DD7466">
      <w:pPr>
        <w:pStyle w:val="FootnoteText"/>
      </w:pPr>
      <w:r>
        <w:rPr>
          <w:rStyle w:val="FootnoteReference"/>
        </w:rPr>
        <w:footnoteRef/>
      </w:r>
      <w:r>
        <w:t xml:space="preserve"> Mr Doug </w:t>
      </w:r>
      <w:r>
        <w:t xml:space="preserve">Boudry, Deputy Chief Police Officer for the ACT, ACT Policing, </w:t>
      </w:r>
      <w:r w:rsidRPr="003E73E1">
        <w:rPr>
          <w:i/>
          <w:iCs/>
        </w:rPr>
        <w:t>Proof Committee Hansard</w:t>
      </w:r>
      <w:r>
        <w:t>, 26 March 2024, p 35.</w:t>
      </w:r>
    </w:p>
  </w:footnote>
  <w:footnote w:id="58">
    <w:p w14:paraId="748BF8BD" w14:textId="35D9AE91" w:rsidR="00270AF7" w:rsidRDefault="00270AF7" w:rsidP="00270AF7">
      <w:pPr>
        <w:pStyle w:val="FootnoteText"/>
      </w:pPr>
      <w:r>
        <w:rPr>
          <w:rStyle w:val="FootnoteReference"/>
        </w:rPr>
        <w:footnoteRef/>
      </w:r>
      <w:r>
        <w:t xml:space="preserve"> Amar </w:t>
      </w:r>
      <w:r>
        <w:t xml:space="preserve">Dhall, </w:t>
      </w:r>
      <w:r w:rsidRPr="006F111A">
        <w:rPr>
          <w:i/>
          <w:iCs/>
        </w:rPr>
        <w:t>Submission 11</w:t>
      </w:r>
      <w:r>
        <w:t>, p</w:t>
      </w:r>
      <w:r w:rsidR="00DD7466">
        <w:t>p</w:t>
      </w:r>
      <w:r>
        <w:t xml:space="preserve"> </w:t>
      </w:r>
      <w:r w:rsidR="00DD7466">
        <w:t>4–</w:t>
      </w:r>
      <w:r>
        <w:t>5.</w:t>
      </w:r>
    </w:p>
  </w:footnote>
  <w:footnote w:id="59">
    <w:p w14:paraId="295263C3" w14:textId="7E826101" w:rsidR="00D962F6" w:rsidRDefault="00D962F6">
      <w:pPr>
        <w:pStyle w:val="FootnoteText"/>
      </w:pPr>
      <w:r>
        <w:rPr>
          <w:rStyle w:val="FootnoteReference"/>
        </w:rPr>
        <w:footnoteRef/>
      </w:r>
      <w:r>
        <w:t xml:space="preserve"> </w:t>
      </w:r>
      <w:r w:rsidR="00DD7466">
        <w:t xml:space="preserve">Mrs </w:t>
      </w:r>
      <w:r>
        <w:t>Donna Evans, Executive Director, SupportL</w:t>
      </w:r>
      <w:r w:rsidR="00634355">
        <w:t>i</w:t>
      </w:r>
      <w:r>
        <w:t xml:space="preserve">nk, </w:t>
      </w:r>
      <w:r w:rsidR="00DD7466" w:rsidRPr="00CF3725">
        <w:rPr>
          <w:i/>
          <w:iCs/>
        </w:rPr>
        <w:t xml:space="preserve">Proof </w:t>
      </w:r>
      <w:r w:rsidRPr="00CF3725">
        <w:rPr>
          <w:i/>
          <w:iCs/>
        </w:rPr>
        <w:t>Committee Hansard</w:t>
      </w:r>
      <w:r>
        <w:t>, 26 March 2024, p 5.</w:t>
      </w:r>
    </w:p>
  </w:footnote>
  <w:footnote w:id="60">
    <w:p w14:paraId="24A0FDA7" w14:textId="2F228ED8" w:rsidR="005C08C8" w:rsidRDefault="005C08C8" w:rsidP="005C08C8">
      <w:pPr>
        <w:pStyle w:val="FootnoteText"/>
      </w:pPr>
      <w:r>
        <w:rPr>
          <w:rStyle w:val="FootnoteReference"/>
        </w:rPr>
        <w:footnoteRef/>
      </w:r>
      <w:r>
        <w:t xml:space="preserve"> Injury Matters, </w:t>
      </w:r>
      <w:r w:rsidRPr="003C1E64">
        <w:rPr>
          <w:i/>
          <w:iCs/>
        </w:rPr>
        <w:t>Submission 5</w:t>
      </w:r>
      <w:r>
        <w:t xml:space="preserve">, p </w:t>
      </w:r>
      <w:r w:rsidR="00A72A14">
        <w:t>4</w:t>
      </w:r>
      <w:r w:rsidR="00A11DFC">
        <w:t>.</w:t>
      </w:r>
    </w:p>
  </w:footnote>
  <w:footnote w:id="61">
    <w:p w14:paraId="7329F47A" w14:textId="0269BFCD" w:rsidR="00A11DFC" w:rsidRDefault="00A11DFC">
      <w:pPr>
        <w:pStyle w:val="FootnoteText"/>
      </w:pPr>
      <w:r>
        <w:rPr>
          <w:rStyle w:val="FootnoteReference"/>
        </w:rPr>
        <w:footnoteRef/>
      </w:r>
      <w:r>
        <w:t xml:space="preserve"> Mr Doug </w:t>
      </w:r>
      <w:r>
        <w:t xml:space="preserve">Boudry, Deputy Chief Police Officer for the ACT, ACT Policing, </w:t>
      </w:r>
      <w:r w:rsidRPr="003E73E1">
        <w:rPr>
          <w:i/>
          <w:iCs/>
        </w:rPr>
        <w:t>Proof Committee Hansard</w:t>
      </w:r>
      <w:r>
        <w:t>, 26 March 2024, p 37.</w:t>
      </w:r>
    </w:p>
  </w:footnote>
  <w:footnote w:id="62">
    <w:p w14:paraId="4F2FBB1F" w14:textId="6F806F96" w:rsidR="005C08C8" w:rsidRDefault="005C08C8" w:rsidP="005C08C8">
      <w:pPr>
        <w:pStyle w:val="FootnoteText"/>
      </w:pPr>
      <w:r>
        <w:rPr>
          <w:rStyle w:val="FootnoteReference"/>
        </w:rPr>
        <w:footnoteRef/>
      </w:r>
      <w:r>
        <w:t xml:space="preserve"> See, for example, Name </w:t>
      </w:r>
      <w:r w:rsidR="00D6478A">
        <w:t>w</w:t>
      </w:r>
      <w:r>
        <w:t xml:space="preserve">ithheld, </w:t>
      </w:r>
      <w:r w:rsidRPr="00C1774E">
        <w:rPr>
          <w:i/>
          <w:iCs/>
        </w:rPr>
        <w:t>Submission 1</w:t>
      </w:r>
      <w:r>
        <w:t xml:space="preserve">, p 3; </w:t>
      </w:r>
      <w:r w:rsidR="00A72A14">
        <w:t xml:space="preserve">Injury Matters, </w:t>
      </w:r>
      <w:r w:rsidR="00A72A14" w:rsidRPr="00CF3725">
        <w:rPr>
          <w:i/>
          <w:iCs/>
        </w:rPr>
        <w:t>Submission 5</w:t>
      </w:r>
      <w:r w:rsidR="00A72A14">
        <w:t xml:space="preserve">, p 4; ACT Government, </w:t>
      </w:r>
      <w:r w:rsidR="00A72A14" w:rsidRPr="00CF3725">
        <w:rPr>
          <w:i/>
          <w:iCs/>
        </w:rPr>
        <w:t>Submission 9</w:t>
      </w:r>
      <w:r w:rsidR="00A72A14">
        <w:t>,</w:t>
      </w:r>
      <w:r w:rsidR="00CF3725">
        <w:br/>
      </w:r>
      <w:r w:rsidR="00A72A14">
        <w:t xml:space="preserve"> p 8.</w:t>
      </w:r>
    </w:p>
  </w:footnote>
  <w:footnote w:id="63">
    <w:p w14:paraId="752A6ABA" w14:textId="506F4B01" w:rsidR="005C08C8" w:rsidRDefault="005C08C8" w:rsidP="005C08C8">
      <w:pPr>
        <w:pStyle w:val="FootnoteText"/>
      </w:pPr>
      <w:r>
        <w:rPr>
          <w:rStyle w:val="FootnoteReference"/>
        </w:rPr>
        <w:footnoteRef/>
      </w:r>
      <w:r>
        <w:t xml:space="preserve"> Name </w:t>
      </w:r>
      <w:r w:rsidR="00D6478A">
        <w:t>w</w:t>
      </w:r>
      <w:r>
        <w:t xml:space="preserve">ithheld, </w:t>
      </w:r>
      <w:r w:rsidRPr="00C1774E">
        <w:rPr>
          <w:i/>
          <w:iCs/>
        </w:rPr>
        <w:t>Submission 1</w:t>
      </w:r>
      <w:r>
        <w:t>, p 3.</w:t>
      </w:r>
    </w:p>
  </w:footnote>
  <w:footnote w:id="64">
    <w:p w14:paraId="774D52EF" w14:textId="77777777" w:rsidR="005C08C8" w:rsidRDefault="005C08C8" w:rsidP="005C08C8">
      <w:pPr>
        <w:pStyle w:val="FootnoteText"/>
      </w:pPr>
      <w:r>
        <w:rPr>
          <w:rStyle w:val="FootnoteReference"/>
        </w:rPr>
        <w:footnoteRef/>
      </w:r>
      <w:r>
        <w:t xml:space="preserve"> ACT Government, </w:t>
      </w:r>
      <w:r w:rsidRPr="00C1774E">
        <w:rPr>
          <w:i/>
          <w:iCs/>
        </w:rPr>
        <w:t>Submission 9</w:t>
      </w:r>
      <w:r>
        <w:t xml:space="preserve">, p 8. </w:t>
      </w:r>
    </w:p>
  </w:footnote>
  <w:footnote w:id="65">
    <w:p w14:paraId="6C739448" w14:textId="77777777" w:rsidR="005C08C8" w:rsidRDefault="005C08C8" w:rsidP="005C08C8">
      <w:pPr>
        <w:pStyle w:val="FootnoteText"/>
      </w:pPr>
      <w:r>
        <w:rPr>
          <w:rStyle w:val="FootnoteReference"/>
        </w:rPr>
        <w:footnoteRef/>
      </w:r>
      <w:r>
        <w:t xml:space="preserve"> Amar </w:t>
      </w:r>
      <w:r>
        <w:t>Dhall</w:t>
      </w:r>
      <w:r w:rsidRPr="003C1E64">
        <w:rPr>
          <w:i/>
          <w:iCs/>
        </w:rPr>
        <w:t>, Submission 11</w:t>
      </w:r>
      <w:r>
        <w:t xml:space="preserve">, p 5. </w:t>
      </w:r>
    </w:p>
  </w:footnote>
  <w:footnote w:id="66">
    <w:p w14:paraId="290C78EE" w14:textId="3D58E1A3" w:rsidR="005C08C8" w:rsidRDefault="005C08C8" w:rsidP="005C08C8">
      <w:pPr>
        <w:pStyle w:val="FootnoteText"/>
      </w:pPr>
      <w:r>
        <w:rPr>
          <w:rStyle w:val="FootnoteReference"/>
        </w:rPr>
        <w:footnoteRef/>
      </w:r>
      <w:r>
        <w:t xml:space="preserve"> Injury Matters, </w:t>
      </w:r>
      <w:r w:rsidRPr="003C1E64">
        <w:rPr>
          <w:i/>
          <w:iCs/>
        </w:rPr>
        <w:t>Submission 5</w:t>
      </w:r>
      <w:r>
        <w:t xml:space="preserve">, p </w:t>
      </w:r>
      <w:r w:rsidR="00CF3725">
        <w:t>5</w:t>
      </w:r>
      <w:r>
        <w:t>.</w:t>
      </w:r>
    </w:p>
  </w:footnote>
  <w:footnote w:id="67">
    <w:p w14:paraId="2F6BB27B" w14:textId="77777777" w:rsidR="00AA34E8" w:rsidRDefault="00AA34E8" w:rsidP="00AA34E8">
      <w:pPr>
        <w:pStyle w:val="FootnoteText"/>
      </w:pPr>
      <w:r>
        <w:rPr>
          <w:rStyle w:val="FootnoteReference"/>
        </w:rPr>
        <w:footnoteRef/>
      </w:r>
      <w:r>
        <w:t xml:space="preserve"> Australian Institute of Health and Safety, </w:t>
      </w:r>
      <w:r w:rsidRPr="00884AFB">
        <w:rPr>
          <w:i/>
          <w:iCs/>
        </w:rPr>
        <w:t>Submission 10</w:t>
      </w:r>
      <w:r>
        <w:t xml:space="preserve">, p 7. </w:t>
      </w:r>
    </w:p>
  </w:footnote>
  <w:footnote w:id="68">
    <w:p w14:paraId="4526029C" w14:textId="79C01E02" w:rsidR="00041E00" w:rsidRDefault="00041E00">
      <w:pPr>
        <w:pStyle w:val="FootnoteText"/>
      </w:pPr>
      <w:r>
        <w:rPr>
          <w:rStyle w:val="FootnoteReference"/>
        </w:rPr>
        <w:footnoteRef/>
      </w:r>
      <w:r>
        <w:t xml:space="preserve"> Mr David Segrott, Policy and Advisory Committee Member, Australian Institute of Health and Safety, </w:t>
      </w:r>
      <w:r w:rsidR="00267485">
        <w:t xml:space="preserve">Proof </w:t>
      </w:r>
      <w:r w:rsidRPr="00041E00">
        <w:rPr>
          <w:i/>
          <w:iCs/>
        </w:rPr>
        <w:t>Committee Hansard</w:t>
      </w:r>
      <w:r>
        <w:t xml:space="preserve">, 26 March 2024, p </w:t>
      </w:r>
      <w:r w:rsidR="00267485">
        <w:t>12</w:t>
      </w:r>
      <w:r>
        <w:t>.</w:t>
      </w:r>
    </w:p>
  </w:footnote>
  <w:footnote w:id="69">
    <w:p w14:paraId="5DB1DA26" w14:textId="43D26AE6" w:rsidR="00783590" w:rsidRDefault="00783590">
      <w:pPr>
        <w:pStyle w:val="FootnoteText"/>
      </w:pPr>
      <w:r>
        <w:rPr>
          <w:rStyle w:val="FootnoteReference"/>
        </w:rPr>
        <w:footnoteRef/>
      </w:r>
      <w:r>
        <w:t xml:space="preserve"> Mr Doug </w:t>
      </w:r>
      <w:r>
        <w:t xml:space="preserve">Boudry, Deputy Chief of Police, ACT Policing, </w:t>
      </w:r>
      <w:r w:rsidR="00FE02EC" w:rsidRPr="00CF3725">
        <w:rPr>
          <w:i/>
          <w:iCs/>
        </w:rPr>
        <w:t xml:space="preserve">Proof </w:t>
      </w:r>
      <w:r w:rsidRPr="00CF3725">
        <w:rPr>
          <w:i/>
          <w:iCs/>
        </w:rPr>
        <w:t>Committee Hansard</w:t>
      </w:r>
      <w:r>
        <w:t>, 26 March 2024, p 37.</w:t>
      </w:r>
    </w:p>
  </w:footnote>
  <w:footnote w:id="70">
    <w:p w14:paraId="5E881628" w14:textId="07AE0D8F" w:rsidR="005C08C8" w:rsidRDefault="005C08C8" w:rsidP="005C08C8">
      <w:pPr>
        <w:pStyle w:val="FootnoteText"/>
      </w:pPr>
      <w:r>
        <w:rPr>
          <w:rStyle w:val="FootnoteReference"/>
        </w:rPr>
        <w:footnoteRef/>
      </w:r>
      <w:r>
        <w:t xml:space="preserve"> ACTCOSS, </w:t>
      </w:r>
      <w:r w:rsidRPr="00C1774E">
        <w:rPr>
          <w:i/>
          <w:iCs/>
        </w:rPr>
        <w:t>Submission 7</w:t>
      </w:r>
      <w:r>
        <w:t>, p 2</w:t>
      </w:r>
      <w:r w:rsidR="008514F8">
        <w:t>–4</w:t>
      </w:r>
      <w:r>
        <w:t xml:space="preserve">. </w:t>
      </w:r>
    </w:p>
  </w:footnote>
  <w:footnote w:id="71">
    <w:p w14:paraId="509A9E61" w14:textId="6E2FEDE9" w:rsidR="005C08C8" w:rsidRDefault="005C08C8" w:rsidP="005C08C8">
      <w:pPr>
        <w:pStyle w:val="FootnoteText"/>
      </w:pPr>
      <w:r>
        <w:rPr>
          <w:rStyle w:val="FootnoteReference"/>
        </w:rPr>
        <w:footnoteRef/>
      </w:r>
      <w:r>
        <w:t xml:space="preserve"> See, for example</w:t>
      </w:r>
      <w:r w:rsidR="00AF7BFF">
        <w:t>:</w:t>
      </w:r>
      <w:r>
        <w:t xml:space="preserve"> Name withheld, </w:t>
      </w:r>
      <w:r w:rsidRPr="00372030">
        <w:rPr>
          <w:i/>
          <w:iCs/>
        </w:rPr>
        <w:t>Submission 1</w:t>
      </w:r>
      <w:r>
        <w:t xml:space="preserve">, p </w:t>
      </w:r>
      <w:r w:rsidR="00DC4C70">
        <w:t>6</w:t>
      </w:r>
      <w:r>
        <w:t xml:space="preserve">; SupportLink, </w:t>
      </w:r>
      <w:r w:rsidRPr="00CF3725">
        <w:rPr>
          <w:i/>
          <w:iCs/>
        </w:rPr>
        <w:t>Submission 3</w:t>
      </w:r>
      <w:r>
        <w:t xml:space="preserve">, pp 4–5. </w:t>
      </w:r>
    </w:p>
  </w:footnote>
  <w:footnote w:id="72">
    <w:p w14:paraId="3ACC0288" w14:textId="28A03849" w:rsidR="00EA66EA" w:rsidRDefault="00EA66EA">
      <w:pPr>
        <w:pStyle w:val="FootnoteText"/>
      </w:pPr>
      <w:r>
        <w:rPr>
          <w:rStyle w:val="FootnoteReference"/>
        </w:rPr>
        <w:footnoteRef/>
      </w:r>
      <w:r>
        <w:t xml:space="preserve"> ACT Government, </w:t>
      </w:r>
      <w:r w:rsidRPr="00EA66EA">
        <w:rPr>
          <w:i/>
          <w:iCs/>
        </w:rPr>
        <w:t>Submission 9</w:t>
      </w:r>
      <w:r>
        <w:t xml:space="preserve">, </w:t>
      </w:r>
      <w:r w:rsidR="00AF7BFF">
        <w:t xml:space="preserve">p </w:t>
      </w:r>
      <w:r>
        <w:t>4.</w:t>
      </w:r>
    </w:p>
  </w:footnote>
  <w:footnote w:id="73">
    <w:p w14:paraId="56BAE16E" w14:textId="77777777" w:rsidR="005C08C8" w:rsidRDefault="005C08C8" w:rsidP="005C08C8">
      <w:pPr>
        <w:pStyle w:val="FootnoteText"/>
      </w:pPr>
      <w:r>
        <w:rPr>
          <w:rStyle w:val="FootnoteReference"/>
        </w:rPr>
        <w:footnoteRef/>
      </w:r>
      <w:r>
        <w:t xml:space="preserve"> ACT Government, </w:t>
      </w:r>
      <w:r w:rsidRPr="00E932D5">
        <w:rPr>
          <w:i/>
          <w:iCs/>
        </w:rPr>
        <w:t>Submission 9</w:t>
      </w:r>
      <w:r>
        <w:t xml:space="preserve">, p 4. </w:t>
      </w:r>
    </w:p>
  </w:footnote>
  <w:footnote w:id="74">
    <w:p w14:paraId="5A670BE8" w14:textId="77777777" w:rsidR="005C08C8" w:rsidRDefault="005C08C8" w:rsidP="005C08C8">
      <w:pPr>
        <w:pStyle w:val="FootnoteText"/>
      </w:pPr>
      <w:r>
        <w:rPr>
          <w:rStyle w:val="FootnoteReference"/>
        </w:rPr>
        <w:footnoteRef/>
      </w:r>
      <w:r>
        <w:t xml:space="preserve"> Kerrie Gallagher, </w:t>
      </w:r>
      <w:r w:rsidRPr="00372030">
        <w:rPr>
          <w:i/>
          <w:iCs/>
        </w:rPr>
        <w:t>Submission 2</w:t>
      </w:r>
      <w:r>
        <w:t xml:space="preserve">, p 4. </w:t>
      </w:r>
    </w:p>
  </w:footnote>
  <w:footnote w:id="75">
    <w:p w14:paraId="7CF5502F" w14:textId="57570FD7" w:rsidR="002F50A7" w:rsidRDefault="002F50A7">
      <w:pPr>
        <w:pStyle w:val="FootnoteText"/>
      </w:pPr>
      <w:r>
        <w:rPr>
          <w:rStyle w:val="FootnoteReference"/>
        </w:rPr>
        <w:footnoteRef/>
      </w:r>
      <w:r>
        <w:t xml:space="preserve"> Ms Heidi Yates, Victims of Crime Commissioner, </w:t>
      </w:r>
      <w:r w:rsidR="009754D5" w:rsidRPr="00CF3725">
        <w:rPr>
          <w:i/>
          <w:iCs/>
        </w:rPr>
        <w:t xml:space="preserve">Proof </w:t>
      </w:r>
      <w:r w:rsidRPr="00CF3725">
        <w:rPr>
          <w:i/>
          <w:iCs/>
        </w:rPr>
        <w:t>Committee Hansard</w:t>
      </w:r>
      <w:r>
        <w:t xml:space="preserve">, 26 March 2024, p 23. </w:t>
      </w:r>
    </w:p>
  </w:footnote>
  <w:footnote w:id="76">
    <w:p w14:paraId="3E40A00B" w14:textId="5C4562C7" w:rsidR="005C08C8" w:rsidRDefault="005C08C8" w:rsidP="005C08C8">
      <w:pPr>
        <w:pStyle w:val="FootnoteText"/>
      </w:pPr>
      <w:r>
        <w:rPr>
          <w:rStyle w:val="FootnoteReference"/>
        </w:rPr>
        <w:footnoteRef/>
      </w:r>
      <w:r>
        <w:t xml:space="preserve"> Camille Jago, </w:t>
      </w:r>
      <w:r w:rsidRPr="00CF3725">
        <w:rPr>
          <w:i/>
          <w:iCs/>
        </w:rPr>
        <w:t xml:space="preserve">Inquiry into </w:t>
      </w:r>
      <w:r w:rsidR="009754D5">
        <w:rPr>
          <w:i/>
          <w:iCs/>
        </w:rPr>
        <w:t>d</w:t>
      </w:r>
      <w:r w:rsidRPr="00CF3725">
        <w:rPr>
          <w:i/>
          <w:iCs/>
        </w:rPr>
        <w:t xml:space="preserve">angerous </w:t>
      </w:r>
      <w:r w:rsidR="009754D5">
        <w:rPr>
          <w:i/>
          <w:iCs/>
        </w:rPr>
        <w:t>d</w:t>
      </w:r>
      <w:r w:rsidRPr="00CF3725">
        <w:rPr>
          <w:i/>
          <w:iCs/>
        </w:rPr>
        <w:t>riving,</w:t>
      </w:r>
      <w:r>
        <w:t xml:space="preserve"> </w:t>
      </w:r>
      <w:r>
        <w:rPr>
          <w:i/>
          <w:iCs/>
        </w:rPr>
        <w:t>S</w:t>
      </w:r>
      <w:r w:rsidRPr="00031350">
        <w:rPr>
          <w:i/>
          <w:iCs/>
        </w:rPr>
        <w:t>ubmission 21</w:t>
      </w:r>
      <w:r>
        <w:t xml:space="preserve">, p 9. </w:t>
      </w:r>
    </w:p>
  </w:footnote>
  <w:footnote w:id="77">
    <w:p w14:paraId="50489AE4" w14:textId="77777777" w:rsidR="005C08C8" w:rsidRDefault="005C08C8" w:rsidP="005C08C8">
      <w:pPr>
        <w:pStyle w:val="FootnoteText"/>
      </w:pPr>
      <w:r>
        <w:rPr>
          <w:rStyle w:val="FootnoteReference"/>
        </w:rPr>
        <w:footnoteRef/>
      </w:r>
      <w:r>
        <w:t xml:space="preserve"> Victims of Crime Commissioner, </w:t>
      </w:r>
      <w:r w:rsidRPr="0005220D">
        <w:rPr>
          <w:i/>
          <w:iCs/>
        </w:rPr>
        <w:t>Submission 4,</w:t>
      </w:r>
      <w:r>
        <w:t xml:space="preserve"> p 2. </w:t>
      </w:r>
    </w:p>
  </w:footnote>
  <w:footnote w:id="78">
    <w:p w14:paraId="0C6AEEF4" w14:textId="77777777" w:rsidR="005C08C8" w:rsidRDefault="005C08C8" w:rsidP="005C08C8">
      <w:pPr>
        <w:pStyle w:val="FootnoteText"/>
      </w:pPr>
      <w:r>
        <w:rPr>
          <w:rStyle w:val="FootnoteReference"/>
        </w:rPr>
        <w:footnoteRef/>
      </w:r>
      <w:r>
        <w:t xml:space="preserve"> Victims of Crime Commissioner, </w:t>
      </w:r>
      <w:r w:rsidRPr="0005220D">
        <w:rPr>
          <w:i/>
          <w:iCs/>
        </w:rPr>
        <w:t>Submission 4,</w:t>
      </w:r>
      <w:r>
        <w:t xml:space="preserve"> p 3.</w:t>
      </w:r>
    </w:p>
  </w:footnote>
  <w:footnote w:id="79">
    <w:p w14:paraId="481DB92A" w14:textId="744FEC7E" w:rsidR="00EB053E" w:rsidRDefault="00EB053E">
      <w:pPr>
        <w:pStyle w:val="FootnoteText"/>
      </w:pPr>
      <w:r>
        <w:rPr>
          <w:rStyle w:val="FootnoteReference"/>
        </w:rPr>
        <w:footnoteRef/>
      </w:r>
      <w:r>
        <w:t xml:space="preserve"> Ms Heidi Yates, Victims of Crime Commissioner,</w:t>
      </w:r>
      <w:r w:rsidR="00DA04AD">
        <w:t xml:space="preserve"> </w:t>
      </w:r>
      <w:r w:rsidR="00DA04AD" w:rsidRPr="00CF3725">
        <w:rPr>
          <w:i/>
          <w:iCs/>
        </w:rPr>
        <w:t>Proof</w:t>
      </w:r>
      <w:r w:rsidRPr="00CF3725">
        <w:rPr>
          <w:i/>
          <w:iCs/>
        </w:rPr>
        <w:t xml:space="preserve"> Committee Hansard</w:t>
      </w:r>
      <w:r>
        <w:t xml:space="preserve">, 26 March 2024, p 16. </w:t>
      </w:r>
    </w:p>
  </w:footnote>
  <w:footnote w:id="80">
    <w:p w14:paraId="3D62BF4A" w14:textId="77777777" w:rsidR="00A23060" w:rsidRDefault="00A23060" w:rsidP="00A23060">
      <w:pPr>
        <w:pStyle w:val="FootnoteText"/>
      </w:pPr>
      <w:r>
        <w:rPr>
          <w:rStyle w:val="FootnoteReference"/>
        </w:rPr>
        <w:footnoteRef/>
      </w:r>
      <w:r>
        <w:t xml:space="preserve"> </w:t>
      </w:r>
      <w:r w:rsidRPr="001D6BA6">
        <w:t xml:space="preserve">Victims of Crime Commissioner, </w:t>
      </w:r>
      <w:r w:rsidRPr="001D6BA6">
        <w:rPr>
          <w:i/>
          <w:iCs/>
        </w:rPr>
        <w:t>Submission 4</w:t>
      </w:r>
      <w:r w:rsidRPr="001D6BA6">
        <w:t>, p 3.</w:t>
      </w:r>
    </w:p>
  </w:footnote>
  <w:footnote w:id="81">
    <w:p w14:paraId="638554CD" w14:textId="1B5A16B9" w:rsidR="00DC4C70" w:rsidRDefault="00DC4C70">
      <w:pPr>
        <w:pStyle w:val="FootnoteText"/>
      </w:pPr>
      <w:r>
        <w:rPr>
          <w:rStyle w:val="FootnoteReference"/>
        </w:rPr>
        <w:footnoteRef/>
      </w:r>
      <w:r>
        <w:t xml:space="preserve"> Ms Heidi Yates, Victims of Crime Commissioner, </w:t>
      </w:r>
      <w:r w:rsidRPr="00CF3725">
        <w:rPr>
          <w:i/>
          <w:iCs/>
        </w:rPr>
        <w:t>Proof Committee Hansard</w:t>
      </w:r>
      <w:r>
        <w:t>, 26 March 2024, p 23.</w:t>
      </w:r>
    </w:p>
  </w:footnote>
  <w:footnote w:id="82">
    <w:p w14:paraId="77C1C039" w14:textId="0C140762" w:rsidR="0021412E" w:rsidRDefault="0021412E">
      <w:pPr>
        <w:pStyle w:val="FootnoteText"/>
      </w:pPr>
      <w:r>
        <w:rPr>
          <w:rStyle w:val="FootnoteReference"/>
        </w:rPr>
        <w:footnoteRef/>
      </w:r>
      <w:r>
        <w:t xml:space="preserve"> </w:t>
      </w:r>
      <w:r w:rsidRPr="001D6BA6">
        <w:t xml:space="preserve">Victims of Crime Commissioner, </w:t>
      </w:r>
      <w:r w:rsidRPr="001D6BA6">
        <w:rPr>
          <w:i/>
          <w:iCs/>
        </w:rPr>
        <w:t>Submission 4</w:t>
      </w:r>
      <w:r w:rsidRPr="001D6BA6">
        <w:t>, p 3.</w:t>
      </w:r>
    </w:p>
  </w:footnote>
  <w:footnote w:id="83">
    <w:p w14:paraId="5A575761" w14:textId="15E08294" w:rsidR="00EB053E" w:rsidRDefault="00EB053E" w:rsidP="00EB053E">
      <w:pPr>
        <w:pStyle w:val="FootnoteText"/>
      </w:pPr>
      <w:r>
        <w:rPr>
          <w:rStyle w:val="FootnoteReference"/>
        </w:rPr>
        <w:footnoteRef/>
      </w:r>
      <w:r>
        <w:t xml:space="preserve"> </w:t>
      </w:r>
      <w:r w:rsidR="001C5F66">
        <w:t xml:space="preserve">Ms </w:t>
      </w:r>
      <w:r>
        <w:t xml:space="preserve">Heidi Yates, Victims of Crimes Commissioner, </w:t>
      </w:r>
      <w:r w:rsidR="001C5F66" w:rsidRPr="00CF3725">
        <w:rPr>
          <w:i/>
          <w:iCs/>
        </w:rPr>
        <w:t xml:space="preserve">Proof </w:t>
      </w:r>
      <w:r w:rsidRPr="00CF3725">
        <w:rPr>
          <w:i/>
          <w:iCs/>
        </w:rPr>
        <w:t>Committee Hansard</w:t>
      </w:r>
      <w:r>
        <w:t>, 26 March 2024, p 16.</w:t>
      </w:r>
    </w:p>
  </w:footnote>
  <w:footnote w:id="84">
    <w:p w14:paraId="248CF970" w14:textId="77777777" w:rsidR="00EB053E" w:rsidRDefault="00EB053E" w:rsidP="00EB053E">
      <w:pPr>
        <w:pStyle w:val="FootnoteText"/>
      </w:pPr>
      <w:r>
        <w:rPr>
          <w:rStyle w:val="FootnoteReference"/>
        </w:rPr>
        <w:footnoteRef/>
      </w:r>
      <w:r>
        <w:t xml:space="preserve"> ACT Government, Submission 9, p 4. </w:t>
      </w:r>
    </w:p>
  </w:footnote>
  <w:footnote w:id="85">
    <w:p w14:paraId="368B187E" w14:textId="0642E80C" w:rsidR="00916E3C" w:rsidRDefault="00916E3C">
      <w:pPr>
        <w:pStyle w:val="FootnoteText"/>
      </w:pPr>
      <w:r>
        <w:rPr>
          <w:rStyle w:val="FootnoteReference"/>
        </w:rPr>
        <w:footnoteRef/>
      </w:r>
      <w:r>
        <w:t xml:space="preserve"> Mr Doug </w:t>
      </w:r>
      <w:r>
        <w:t xml:space="preserve">Boudry, </w:t>
      </w:r>
      <w:r w:rsidR="00025ACF">
        <w:t xml:space="preserve">Deputy Chief of Police, ACT Policing, </w:t>
      </w:r>
      <w:r w:rsidR="00025ACF" w:rsidRPr="003E73E1">
        <w:rPr>
          <w:i/>
          <w:iCs/>
        </w:rPr>
        <w:t>Proof Committee Hansard</w:t>
      </w:r>
      <w:r w:rsidR="00025ACF">
        <w:t>, 26 March 2024, p 40.</w:t>
      </w:r>
    </w:p>
  </w:footnote>
  <w:footnote w:id="86">
    <w:p w14:paraId="38A5DAA5" w14:textId="77777777" w:rsidR="007B4004" w:rsidRDefault="007B4004" w:rsidP="007B4004">
      <w:pPr>
        <w:pStyle w:val="FootnoteText"/>
      </w:pPr>
      <w:r>
        <w:rPr>
          <w:rStyle w:val="FootnoteReference"/>
        </w:rPr>
        <w:footnoteRef/>
      </w:r>
      <w:r>
        <w:t xml:space="preserve"> ACT Government, </w:t>
      </w:r>
      <w:r w:rsidRPr="00F83E33">
        <w:rPr>
          <w:i/>
          <w:iCs/>
        </w:rPr>
        <w:t>Submission 9</w:t>
      </w:r>
      <w:r>
        <w:t>, pp 4–7.</w:t>
      </w:r>
    </w:p>
  </w:footnote>
  <w:footnote w:id="87">
    <w:p w14:paraId="0336D21F" w14:textId="77777777" w:rsidR="007B4004" w:rsidRDefault="007B4004" w:rsidP="007B4004">
      <w:pPr>
        <w:pStyle w:val="FootnoteText"/>
      </w:pPr>
      <w:r>
        <w:rPr>
          <w:rStyle w:val="FootnoteReference"/>
        </w:rPr>
        <w:footnoteRef/>
      </w:r>
      <w:r>
        <w:t xml:space="preserve"> ACT Government, </w:t>
      </w:r>
      <w:hyperlink r:id="rId8" w:history="1">
        <w:r>
          <w:rPr>
            <w:rStyle w:val="Hyperlink"/>
            <w:i/>
            <w:iCs/>
          </w:rPr>
          <w:t>Standing Committee on Justice and Community Safety Report No. 16 Inquiry into dangerous driving – Government Response</w:t>
        </w:r>
      </w:hyperlink>
      <w:r>
        <w:t>, August 2023, p 28.</w:t>
      </w:r>
    </w:p>
  </w:footnote>
  <w:footnote w:id="88">
    <w:p w14:paraId="6927AFB3" w14:textId="0D98F3E7" w:rsidR="007B4004" w:rsidRDefault="007B4004" w:rsidP="007B4004">
      <w:pPr>
        <w:pStyle w:val="FootnoteText"/>
      </w:pPr>
      <w:r>
        <w:rPr>
          <w:rStyle w:val="FootnoteReference"/>
        </w:rPr>
        <w:footnoteRef/>
      </w:r>
      <w:r>
        <w:t xml:space="preserve"> </w:t>
      </w:r>
      <w:r w:rsidR="00025ACF">
        <w:t xml:space="preserve">Ms </w:t>
      </w:r>
      <w:r>
        <w:t xml:space="preserve">Heidi Yates, Victims of Crimes Commissioner, </w:t>
      </w:r>
      <w:r w:rsidR="00025ACF" w:rsidRPr="00CF3725">
        <w:rPr>
          <w:i/>
          <w:iCs/>
        </w:rPr>
        <w:t>Proof</w:t>
      </w:r>
      <w:r w:rsidR="00025ACF">
        <w:t xml:space="preserve"> </w:t>
      </w:r>
      <w:r w:rsidRPr="00AA5C58">
        <w:rPr>
          <w:i/>
          <w:iCs/>
        </w:rPr>
        <w:t>Committee Hansard</w:t>
      </w:r>
      <w:r>
        <w:t xml:space="preserve">, 26 March 2024, p 22. </w:t>
      </w:r>
    </w:p>
  </w:footnote>
  <w:footnote w:id="89">
    <w:p w14:paraId="4F5A68EA" w14:textId="4F54ABEB" w:rsidR="00473835" w:rsidRDefault="00473835">
      <w:pPr>
        <w:pStyle w:val="FootnoteText"/>
      </w:pPr>
      <w:r>
        <w:rPr>
          <w:rStyle w:val="FootnoteReference"/>
        </w:rPr>
        <w:footnoteRef/>
      </w:r>
      <w:r>
        <w:t xml:space="preserve"> Victims of Crime Assistance League, </w:t>
      </w:r>
      <w:r w:rsidRPr="00CF3725">
        <w:rPr>
          <w:i/>
          <w:iCs/>
        </w:rPr>
        <w:t>Submission 12</w:t>
      </w:r>
      <w:r>
        <w:t>, pp 2–3.</w:t>
      </w:r>
    </w:p>
  </w:footnote>
  <w:footnote w:id="90">
    <w:p w14:paraId="673EB169" w14:textId="77777777" w:rsidR="007B4004" w:rsidRDefault="007B4004" w:rsidP="007B4004">
      <w:pPr>
        <w:pStyle w:val="FootnoteText"/>
      </w:pPr>
      <w:r>
        <w:rPr>
          <w:rStyle w:val="FootnoteReference"/>
        </w:rPr>
        <w:footnoteRef/>
      </w:r>
      <w:r>
        <w:t xml:space="preserve"> ACTCOSS, </w:t>
      </w:r>
      <w:r w:rsidRPr="00CF3725">
        <w:rPr>
          <w:i/>
          <w:iCs/>
        </w:rPr>
        <w:t>Submission 7</w:t>
      </w:r>
      <w:r>
        <w:t xml:space="preserve">, p 2. </w:t>
      </w:r>
    </w:p>
  </w:footnote>
  <w:footnote w:id="91">
    <w:p w14:paraId="18006E0C" w14:textId="3C6F2C37" w:rsidR="007053F8" w:rsidRDefault="007053F8">
      <w:pPr>
        <w:pStyle w:val="FootnoteText"/>
      </w:pPr>
      <w:r>
        <w:rPr>
          <w:rStyle w:val="FootnoteReference"/>
        </w:rPr>
        <w:footnoteRef/>
      </w:r>
      <w:r>
        <w:t xml:space="preserve"> ACTCOSS, </w:t>
      </w:r>
      <w:r w:rsidRPr="003E73E1">
        <w:rPr>
          <w:i/>
          <w:iCs/>
        </w:rPr>
        <w:t>Submission 7</w:t>
      </w:r>
      <w:r>
        <w:t>, pp 2–3.</w:t>
      </w:r>
    </w:p>
  </w:footnote>
  <w:footnote w:id="92">
    <w:p w14:paraId="6B29054C" w14:textId="789BAC89" w:rsidR="007B4004" w:rsidRDefault="007B4004" w:rsidP="007B4004">
      <w:pPr>
        <w:pStyle w:val="FootnoteText"/>
      </w:pPr>
      <w:r>
        <w:rPr>
          <w:rStyle w:val="FootnoteReference"/>
        </w:rPr>
        <w:footnoteRef/>
      </w:r>
      <w:r>
        <w:t xml:space="preserve"> ACTCOSS, </w:t>
      </w:r>
      <w:r w:rsidRPr="00CF3725">
        <w:rPr>
          <w:i/>
          <w:iCs/>
        </w:rPr>
        <w:t>Submission 7</w:t>
      </w:r>
      <w:r>
        <w:t xml:space="preserve">, p </w:t>
      </w:r>
      <w:r w:rsidR="00CF3725">
        <w:t>4</w:t>
      </w:r>
      <w:r w:rsidR="00473835">
        <w:t xml:space="preserve">; Victims of Crime Assistance League, </w:t>
      </w:r>
      <w:r w:rsidR="00473835" w:rsidRPr="00CF3725">
        <w:rPr>
          <w:i/>
          <w:iCs/>
        </w:rPr>
        <w:t>Submission 12</w:t>
      </w:r>
      <w:r w:rsidR="00473835">
        <w:t xml:space="preserve">, p </w:t>
      </w:r>
      <w:r w:rsidR="007053F8">
        <w:t>2</w:t>
      </w:r>
      <w:r w:rsidR="00473835">
        <w:t>.</w:t>
      </w:r>
    </w:p>
  </w:footnote>
  <w:footnote w:id="93">
    <w:p w14:paraId="3EE3929D" w14:textId="39FA72C8" w:rsidR="00841476" w:rsidRDefault="00841476" w:rsidP="00841476">
      <w:pPr>
        <w:pStyle w:val="FootnoteText"/>
      </w:pPr>
      <w:r>
        <w:rPr>
          <w:rStyle w:val="FootnoteReference"/>
        </w:rPr>
        <w:footnoteRef/>
      </w:r>
      <w:r>
        <w:t xml:space="preserve"> Ms Melanie Thompson, Referral Coordinator, SupportLink, </w:t>
      </w:r>
      <w:r w:rsidR="004D58F3" w:rsidRPr="00CF3725">
        <w:rPr>
          <w:i/>
          <w:iCs/>
        </w:rPr>
        <w:t>Proof</w:t>
      </w:r>
      <w:r w:rsidR="004D58F3">
        <w:t xml:space="preserve"> </w:t>
      </w:r>
      <w:r w:rsidRPr="003A00A6">
        <w:rPr>
          <w:i/>
          <w:iCs/>
        </w:rPr>
        <w:t>Committee Hansard</w:t>
      </w:r>
      <w:r>
        <w:t xml:space="preserve">, 26 March 2024, p 7. </w:t>
      </w:r>
    </w:p>
  </w:footnote>
  <w:footnote w:id="94">
    <w:p w14:paraId="41CF0418" w14:textId="2D82CEC8" w:rsidR="00841476" w:rsidRDefault="00841476" w:rsidP="00841476">
      <w:pPr>
        <w:pStyle w:val="FootnoteText"/>
      </w:pPr>
      <w:r>
        <w:rPr>
          <w:rStyle w:val="FootnoteReference"/>
        </w:rPr>
        <w:footnoteRef/>
      </w:r>
      <w:r>
        <w:t xml:space="preserve"> Ms Jacqueline Hickman, Manager, Victim Rights and Reform, Victim Support ACT, </w:t>
      </w:r>
      <w:r w:rsidR="009E161B">
        <w:t xml:space="preserve">ACT </w:t>
      </w:r>
      <w:r>
        <w:t xml:space="preserve">Human Rights Commission, </w:t>
      </w:r>
      <w:r w:rsidR="009E161B" w:rsidRPr="00CF3725">
        <w:rPr>
          <w:i/>
          <w:iCs/>
        </w:rPr>
        <w:t>Proof</w:t>
      </w:r>
      <w:r w:rsidR="009E161B">
        <w:t xml:space="preserve"> </w:t>
      </w:r>
      <w:r w:rsidRPr="008F7E33">
        <w:rPr>
          <w:i/>
          <w:iCs/>
        </w:rPr>
        <w:t>Committee Hansard</w:t>
      </w:r>
      <w:r>
        <w:t xml:space="preserve">, 26 March 2024, p 22. </w:t>
      </w:r>
    </w:p>
  </w:footnote>
  <w:footnote w:id="95">
    <w:p w14:paraId="15464BDD" w14:textId="698A3A0E" w:rsidR="00473835" w:rsidRDefault="00473835">
      <w:pPr>
        <w:pStyle w:val="FootnoteText"/>
      </w:pPr>
      <w:r>
        <w:rPr>
          <w:rStyle w:val="FootnoteReference"/>
        </w:rPr>
        <w:footnoteRef/>
      </w:r>
      <w:r>
        <w:t xml:space="preserve"> Mr Mick Gentleman MLA, Minister for Police and Crime Prevention</w:t>
      </w:r>
      <w:r w:rsidR="009E161B">
        <w:t xml:space="preserve"> and</w:t>
      </w:r>
      <w:r>
        <w:t xml:space="preserve"> Minister for Fire and Emergency Services, </w:t>
      </w:r>
      <w:r w:rsidR="009E161B" w:rsidRPr="00CF3725">
        <w:rPr>
          <w:i/>
          <w:iCs/>
        </w:rPr>
        <w:t xml:space="preserve">Proof </w:t>
      </w:r>
      <w:r w:rsidRPr="00CF3725">
        <w:rPr>
          <w:i/>
          <w:iCs/>
        </w:rPr>
        <w:t>Committee Hansard</w:t>
      </w:r>
      <w:r>
        <w:t>, 26 March 2024, p 34.</w:t>
      </w:r>
    </w:p>
  </w:footnote>
  <w:footnote w:id="96">
    <w:p w14:paraId="2005090C" w14:textId="18341572" w:rsidR="00634355" w:rsidRDefault="00634355">
      <w:pPr>
        <w:pStyle w:val="FootnoteText"/>
      </w:pPr>
      <w:r>
        <w:rPr>
          <w:rStyle w:val="FootnoteReference"/>
        </w:rPr>
        <w:footnoteRef/>
      </w:r>
      <w:r>
        <w:t xml:space="preserve"> Ms Emma Davidson MLA, Minister for Community Services, Seniors and Veterans, </w:t>
      </w:r>
      <w:r w:rsidRPr="00FB6A22">
        <w:t>correspondence received 13</w:t>
      </w:r>
      <w:r>
        <w:t xml:space="preserve"> May 2024, p 1.</w:t>
      </w:r>
    </w:p>
  </w:footnote>
  <w:footnote w:id="97">
    <w:p w14:paraId="7C9F3311" w14:textId="2BFA66AD" w:rsidR="00634355" w:rsidRDefault="00634355">
      <w:pPr>
        <w:pStyle w:val="FootnoteText"/>
      </w:pPr>
      <w:r>
        <w:rPr>
          <w:rStyle w:val="FootnoteReference"/>
        </w:rPr>
        <w:footnoteRef/>
      </w:r>
      <w:r>
        <w:t xml:space="preserve"> Ms Emma Davidson MLA, Minister for Community Services, Seniors and Veterans, </w:t>
      </w:r>
      <w:r w:rsidRPr="00FB6A22">
        <w:t>correspondence received 13</w:t>
      </w:r>
      <w:r>
        <w:t xml:space="preserve"> May 2024, p 1.</w:t>
      </w:r>
    </w:p>
  </w:footnote>
  <w:footnote w:id="98">
    <w:p w14:paraId="01079B75" w14:textId="12EFCF47" w:rsidR="00736850" w:rsidRDefault="00736850">
      <w:pPr>
        <w:pStyle w:val="FootnoteText"/>
      </w:pPr>
      <w:r>
        <w:rPr>
          <w:rStyle w:val="FootnoteReference"/>
        </w:rPr>
        <w:footnoteRef/>
      </w:r>
      <w:r>
        <w:t xml:space="preserve"> Ms Emma Davidson MLA, Minister for Community Services, Seniors and Veterans, </w:t>
      </w:r>
      <w:r w:rsidRPr="00FB6A22">
        <w:t>correspondence received 13</w:t>
      </w:r>
      <w:r>
        <w:t xml:space="preserve"> May 2024, p 2.</w:t>
      </w:r>
    </w:p>
  </w:footnote>
  <w:footnote w:id="99">
    <w:p w14:paraId="5E0E7456" w14:textId="23766CA0" w:rsidR="00473835" w:rsidRDefault="00473835">
      <w:pPr>
        <w:pStyle w:val="FootnoteText"/>
      </w:pPr>
      <w:r>
        <w:rPr>
          <w:rStyle w:val="FootnoteReference"/>
        </w:rPr>
        <w:footnoteRef/>
      </w:r>
      <w:r>
        <w:t xml:space="preserve"> Ms Heidi Yates, Victims of Crime Commissioner, </w:t>
      </w:r>
      <w:r w:rsidR="00BA16D0" w:rsidRPr="00CF3725">
        <w:rPr>
          <w:i/>
          <w:iCs/>
        </w:rPr>
        <w:t>Proof</w:t>
      </w:r>
      <w:r w:rsidR="00BA16D0">
        <w:t xml:space="preserve"> </w:t>
      </w:r>
      <w:r w:rsidRPr="00473835">
        <w:rPr>
          <w:i/>
          <w:iCs/>
        </w:rPr>
        <w:t>Committee Hansard</w:t>
      </w:r>
      <w:r>
        <w:t xml:space="preserve">, 26 March 2024, p 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7216"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1F1303E"/>
    <w:multiLevelType w:val="hybridMultilevel"/>
    <w:tmpl w:val="F8BCCC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3905FCE"/>
    <w:multiLevelType w:val="multilevel"/>
    <w:tmpl w:val="91700FE8"/>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b w:val="0"/>
        <w:bCs w:val="0"/>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2" w15:restartNumberingAfterBreak="0">
    <w:nsid w:val="0D5F20E9"/>
    <w:multiLevelType w:val="multilevel"/>
    <w:tmpl w:val="DA186AEA"/>
    <w:name w:val="OLA branded2"/>
    <w:lvl w:ilvl="0">
      <w:start w:val="1"/>
      <w:numFmt w:val="decimal"/>
      <w:lvlText w:val="%1."/>
      <w:lvlJc w:val="left"/>
      <w:pPr>
        <w:ind w:left="340" w:hanging="340"/>
      </w:pPr>
      <w:rPr>
        <w:rFonts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213BDC"/>
    <w:multiLevelType w:val="hybridMultilevel"/>
    <w:tmpl w:val="36C6B7A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2F4E0FBE"/>
    <w:multiLevelType w:val="hybridMultilevel"/>
    <w:tmpl w:val="1E40F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8" w15:restartNumberingAfterBreak="0">
    <w:nsid w:val="3E2E2ED4"/>
    <w:multiLevelType w:val="hybridMultilevel"/>
    <w:tmpl w:val="FD6EFA7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85514"/>
    <w:multiLevelType w:val="hybridMultilevel"/>
    <w:tmpl w:val="9028D6D4"/>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294D31"/>
    <w:multiLevelType w:val="hybridMultilevel"/>
    <w:tmpl w:val="8E18D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8A1330E"/>
    <w:multiLevelType w:val="multilevel"/>
    <w:tmpl w:val="0CA43DF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17605192">
    <w:abstractNumId w:val="9"/>
  </w:num>
  <w:num w:numId="2" w16cid:durableId="905650120">
    <w:abstractNumId w:val="7"/>
  </w:num>
  <w:num w:numId="3" w16cid:durableId="1629164895">
    <w:abstractNumId w:val="6"/>
  </w:num>
  <w:num w:numId="4" w16cid:durableId="1247887440">
    <w:abstractNumId w:val="5"/>
  </w:num>
  <w:num w:numId="5" w16cid:durableId="654452875">
    <w:abstractNumId w:val="4"/>
  </w:num>
  <w:num w:numId="6" w16cid:durableId="109904240">
    <w:abstractNumId w:val="8"/>
  </w:num>
  <w:num w:numId="7" w16cid:durableId="306478083">
    <w:abstractNumId w:val="3"/>
  </w:num>
  <w:num w:numId="8" w16cid:durableId="1018116684">
    <w:abstractNumId w:val="2"/>
  </w:num>
  <w:num w:numId="9" w16cid:durableId="25954331">
    <w:abstractNumId w:val="1"/>
  </w:num>
  <w:num w:numId="10" w16cid:durableId="1283727989">
    <w:abstractNumId w:val="0"/>
  </w:num>
  <w:num w:numId="11" w16cid:durableId="744769094">
    <w:abstractNumId w:val="19"/>
  </w:num>
  <w:num w:numId="12" w16cid:durableId="1055083277">
    <w:abstractNumId w:val="13"/>
  </w:num>
  <w:num w:numId="13" w16cid:durableId="1782914385">
    <w:abstractNumId w:val="24"/>
  </w:num>
  <w:num w:numId="14" w16cid:durableId="1239973112">
    <w:abstractNumId w:val="12"/>
  </w:num>
  <w:num w:numId="15" w16cid:durableId="1843743432">
    <w:abstractNumId w:val="26"/>
  </w:num>
  <w:num w:numId="16" w16cid:durableId="2116971440">
    <w:abstractNumId w:val="11"/>
  </w:num>
  <w:num w:numId="17" w16cid:durableId="1893229063">
    <w:abstractNumId w:val="17"/>
  </w:num>
  <w:num w:numId="18" w16cid:durableId="1059088669">
    <w:abstractNumId w:val="21"/>
  </w:num>
  <w:num w:numId="19" w16cid:durableId="1315991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536984">
    <w:abstractNumId w:val="23"/>
  </w:num>
  <w:num w:numId="21" w16cid:durableId="1399326623">
    <w:abstractNumId w:val="14"/>
  </w:num>
  <w:num w:numId="22" w16cid:durableId="1262448621">
    <w:abstractNumId w:val="16"/>
  </w:num>
  <w:num w:numId="23" w16cid:durableId="555750365">
    <w:abstractNumId w:val="20"/>
  </w:num>
  <w:num w:numId="24" w16cid:durableId="971592553">
    <w:abstractNumId w:val="18"/>
  </w:num>
  <w:num w:numId="25" w16cid:durableId="1331175563">
    <w:abstractNumId w:val="11"/>
  </w:num>
  <w:num w:numId="26" w16cid:durableId="1505435736">
    <w:abstractNumId w:val="25"/>
  </w:num>
  <w:num w:numId="27" w16cid:durableId="1836920355">
    <w:abstractNumId w:val="15"/>
  </w:num>
  <w:num w:numId="28" w16cid:durableId="1714815971">
    <w:abstractNumId w:val="22"/>
  </w:num>
  <w:num w:numId="29" w16cid:durableId="792871736">
    <w:abstractNumId w:val="10"/>
  </w:num>
  <w:num w:numId="30" w16cid:durableId="963660559">
    <w:abstractNumId w:val="11"/>
  </w:num>
  <w:num w:numId="31" w16cid:durableId="1530218454">
    <w:abstractNumId w:val="11"/>
  </w:num>
  <w:num w:numId="32" w16cid:durableId="608050512">
    <w:abstractNumId w:val="11"/>
  </w:num>
  <w:num w:numId="33" w16cid:durableId="178398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14771"/>
    <w:rsid w:val="00014DEB"/>
    <w:rsid w:val="00024F1A"/>
    <w:rsid w:val="00025ACF"/>
    <w:rsid w:val="00030FBC"/>
    <w:rsid w:val="00031350"/>
    <w:rsid w:val="000327AE"/>
    <w:rsid w:val="00034056"/>
    <w:rsid w:val="00041E00"/>
    <w:rsid w:val="00042BB9"/>
    <w:rsid w:val="00043105"/>
    <w:rsid w:val="00044574"/>
    <w:rsid w:val="00047DD3"/>
    <w:rsid w:val="0005220D"/>
    <w:rsid w:val="00052945"/>
    <w:rsid w:val="00063163"/>
    <w:rsid w:val="0006752F"/>
    <w:rsid w:val="00070E76"/>
    <w:rsid w:val="00076E7D"/>
    <w:rsid w:val="00081383"/>
    <w:rsid w:val="00086CC5"/>
    <w:rsid w:val="00092DA8"/>
    <w:rsid w:val="0009616C"/>
    <w:rsid w:val="000A302C"/>
    <w:rsid w:val="000A5577"/>
    <w:rsid w:val="000B1332"/>
    <w:rsid w:val="000B52A9"/>
    <w:rsid w:val="000C45A3"/>
    <w:rsid w:val="000C5F51"/>
    <w:rsid w:val="000D6381"/>
    <w:rsid w:val="000E39EC"/>
    <w:rsid w:val="000E6215"/>
    <w:rsid w:val="000F025A"/>
    <w:rsid w:val="000F2166"/>
    <w:rsid w:val="000F426A"/>
    <w:rsid w:val="00105EA4"/>
    <w:rsid w:val="00107399"/>
    <w:rsid w:val="00123781"/>
    <w:rsid w:val="00136835"/>
    <w:rsid w:val="0014611A"/>
    <w:rsid w:val="0014714E"/>
    <w:rsid w:val="00147370"/>
    <w:rsid w:val="00150531"/>
    <w:rsid w:val="00150F6F"/>
    <w:rsid w:val="001525E2"/>
    <w:rsid w:val="00156E52"/>
    <w:rsid w:val="001738A0"/>
    <w:rsid w:val="00177DFE"/>
    <w:rsid w:val="0018069B"/>
    <w:rsid w:val="0018105F"/>
    <w:rsid w:val="001821C5"/>
    <w:rsid w:val="001825E5"/>
    <w:rsid w:val="0019545D"/>
    <w:rsid w:val="00195582"/>
    <w:rsid w:val="001956B4"/>
    <w:rsid w:val="001A16EA"/>
    <w:rsid w:val="001A2EDD"/>
    <w:rsid w:val="001A3F3B"/>
    <w:rsid w:val="001A5D86"/>
    <w:rsid w:val="001B13A0"/>
    <w:rsid w:val="001B2622"/>
    <w:rsid w:val="001B3C02"/>
    <w:rsid w:val="001C0B3F"/>
    <w:rsid w:val="001C282B"/>
    <w:rsid w:val="001C5F66"/>
    <w:rsid w:val="001C7708"/>
    <w:rsid w:val="001D10CD"/>
    <w:rsid w:val="001D22FC"/>
    <w:rsid w:val="001D64CB"/>
    <w:rsid w:val="001D6BA6"/>
    <w:rsid w:val="001E0390"/>
    <w:rsid w:val="001E1658"/>
    <w:rsid w:val="001E1F7A"/>
    <w:rsid w:val="001F2DA9"/>
    <w:rsid w:val="001F30D0"/>
    <w:rsid w:val="001F33C7"/>
    <w:rsid w:val="001F6E44"/>
    <w:rsid w:val="00205761"/>
    <w:rsid w:val="002101BE"/>
    <w:rsid w:val="0021412E"/>
    <w:rsid w:val="002144C6"/>
    <w:rsid w:val="0021503B"/>
    <w:rsid w:val="00216BB7"/>
    <w:rsid w:val="00232134"/>
    <w:rsid w:val="00247A37"/>
    <w:rsid w:val="00255D72"/>
    <w:rsid w:val="00256214"/>
    <w:rsid w:val="0025743C"/>
    <w:rsid w:val="00266BE5"/>
    <w:rsid w:val="00267485"/>
    <w:rsid w:val="00270AF7"/>
    <w:rsid w:val="00271A83"/>
    <w:rsid w:val="00271D1E"/>
    <w:rsid w:val="0027423A"/>
    <w:rsid w:val="00276566"/>
    <w:rsid w:val="00281C83"/>
    <w:rsid w:val="002861BB"/>
    <w:rsid w:val="0029027D"/>
    <w:rsid w:val="00294D89"/>
    <w:rsid w:val="002A33D1"/>
    <w:rsid w:val="002A63B6"/>
    <w:rsid w:val="002A6A10"/>
    <w:rsid w:val="002A6F33"/>
    <w:rsid w:val="002B0FDB"/>
    <w:rsid w:val="002B6B9F"/>
    <w:rsid w:val="002C3634"/>
    <w:rsid w:val="002C4E7E"/>
    <w:rsid w:val="002D6735"/>
    <w:rsid w:val="002E5B86"/>
    <w:rsid w:val="002F1BAC"/>
    <w:rsid w:val="002F50A7"/>
    <w:rsid w:val="0030695D"/>
    <w:rsid w:val="003112F2"/>
    <w:rsid w:val="00314D00"/>
    <w:rsid w:val="0031628A"/>
    <w:rsid w:val="00324CAA"/>
    <w:rsid w:val="003416E2"/>
    <w:rsid w:val="00344DF6"/>
    <w:rsid w:val="00347A47"/>
    <w:rsid w:val="00350847"/>
    <w:rsid w:val="00362801"/>
    <w:rsid w:val="003655CA"/>
    <w:rsid w:val="0036775A"/>
    <w:rsid w:val="00372030"/>
    <w:rsid w:val="00375607"/>
    <w:rsid w:val="003758CF"/>
    <w:rsid w:val="00375FD3"/>
    <w:rsid w:val="00380643"/>
    <w:rsid w:val="00381056"/>
    <w:rsid w:val="003826FF"/>
    <w:rsid w:val="00387919"/>
    <w:rsid w:val="00387938"/>
    <w:rsid w:val="003A00A6"/>
    <w:rsid w:val="003B0547"/>
    <w:rsid w:val="003B0AC3"/>
    <w:rsid w:val="003B6683"/>
    <w:rsid w:val="003C1E64"/>
    <w:rsid w:val="003C3CF9"/>
    <w:rsid w:val="003C4FA9"/>
    <w:rsid w:val="003C76F0"/>
    <w:rsid w:val="003D2BE1"/>
    <w:rsid w:val="003D3FB2"/>
    <w:rsid w:val="003D69C2"/>
    <w:rsid w:val="00402758"/>
    <w:rsid w:val="0040414C"/>
    <w:rsid w:val="00412066"/>
    <w:rsid w:val="00420308"/>
    <w:rsid w:val="00421C5A"/>
    <w:rsid w:val="004245CD"/>
    <w:rsid w:val="0042689B"/>
    <w:rsid w:val="00437AB0"/>
    <w:rsid w:val="004508F1"/>
    <w:rsid w:val="00456630"/>
    <w:rsid w:val="00456DCF"/>
    <w:rsid w:val="0045759B"/>
    <w:rsid w:val="004608D6"/>
    <w:rsid w:val="00460AFC"/>
    <w:rsid w:val="00460D44"/>
    <w:rsid w:val="0046189E"/>
    <w:rsid w:val="00462E8B"/>
    <w:rsid w:val="00471E8B"/>
    <w:rsid w:val="00472208"/>
    <w:rsid w:val="00473835"/>
    <w:rsid w:val="00476132"/>
    <w:rsid w:val="004830DF"/>
    <w:rsid w:val="00483210"/>
    <w:rsid w:val="004848C1"/>
    <w:rsid w:val="004965B3"/>
    <w:rsid w:val="004976C3"/>
    <w:rsid w:val="004A467F"/>
    <w:rsid w:val="004A4731"/>
    <w:rsid w:val="004A7892"/>
    <w:rsid w:val="004B2359"/>
    <w:rsid w:val="004B69C6"/>
    <w:rsid w:val="004C0BB7"/>
    <w:rsid w:val="004C440A"/>
    <w:rsid w:val="004D0EF6"/>
    <w:rsid w:val="004D58F3"/>
    <w:rsid w:val="004E1714"/>
    <w:rsid w:val="004E5149"/>
    <w:rsid w:val="004E5A21"/>
    <w:rsid w:val="004E68CD"/>
    <w:rsid w:val="00503C86"/>
    <w:rsid w:val="00510D89"/>
    <w:rsid w:val="0051686C"/>
    <w:rsid w:val="0051712D"/>
    <w:rsid w:val="00523986"/>
    <w:rsid w:val="00525ED8"/>
    <w:rsid w:val="005414F6"/>
    <w:rsid w:val="00543280"/>
    <w:rsid w:val="005708A3"/>
    <w:rsid w:val="00573960"/>
    <w:rsid w:val="00580A1A"/>
    <w:rsid w:val="00592400"/>
    <w:rsid w:val="005A33D4"/>
    <w:rsid w:val="005A7263"/>
    <w:rsid w:val="005B2678"/>
    <w:rsid w:val="005B48EE"/>
    <w:rsid w:val="005B61A8"/>
    <w:rsid w:val="005C08C8"/>
    <w:rsid w:val="005C28BD"/>
    <w:rsid w:val="005C4F2A"/>
    <w:rsid w:val="005D0221"/>
    <w:rsid w:val="005D0971"/>
    <w:rsid w:val="005D1067"/>
    <w:rsid w:val="005D33DF"/>
    <w:rsid w:val="005D3BFF"/>
    <w:rsid w:val="005D3ECF"/>
    <w:rsid w:val="005D7746"/>
    <w:rsid w:val="005E0EB8"/>
    <w:rsid w:val="005E2509"/>
    <w:rsid w:val="005F07C3"/>
    <w:rsid w:val="00601F7C"/>
    <w:rsid w:val="00602857"/>
    <w:rsid w:val="00603039"/>
    <w:rsid w:val="00603367"/>
    <w:rsid w:val="006043AE"/>
    <w:rsid w:val="00607081"/>
    <w:rsid w:val="00612654"/>
    <w:rsid w:val="00614D53"/>
    <w:rsid w:val="00623507"/>
    <w:rsid w:val="00624316"/>
    <w:rsid w:val="00625065"/>
    <w:rsid w:val="006323F8"/>
    <w:rsid w:val="00634355"/>
    <w:rsid w:val="006361FA"/>
    <w:rsid w:val="00647E8B"/>
    <w:rsid w:val="00653030"/>
    <w:rsid w:val="00660D46"/>
    <w:rsid w:val="00663D0D"/>
    <w:rsid w:val="006718E3"/>
    <w:rsid w:val="0067532C"/>
    <w:rsid w:val="0068014A"/>
    <w:rsid w:val="006824F0"/>
    <w:rsid w:val="00683ACB"/>
    <w:rsid w:val="00684B9F"/>
    <w:rsid w:val="00695D8B"/>
    <w:rsid w:val="00696112"/>
    <w:rsid w:val="006A7A61"/>
    <w:rsid w:val="006B28A8"/>
    <w:rsid w:val="006C194B"/>
    <w:rsid w:val="006C6C93"/>
    <w:rsid w:val="006D1243"/>
    <w:rsid w:val="006D7845"/>
    <w:rsid w:val="006F04A2"/>
    <w:rsid w:val="006F111A"/>
    <w:rsid w:val="006F3FC7"/>
    <w:rsid w:val="006F4946"/>
    <w:rsid w:val="00700A3A"/>
    <w:rsid w:val="00702AAB"/>
    <w:rsid w:val="007053F8"/>
    <w:rsid w:val="00705E22"/>
    <w:rsid w:val="007114B9"/>
    <w:rsid w:val="00724611"/>
    <w:rsid w:val="00727F06"/>
    <w:rsid w:val="00732EBB"/>
    <w:rsid w:val="00736850"/>
    <w:rsid w:val="00744599"/>
    <w:rsid w:val="0074595F"/>
    <w:rsid w:val="007469DE"/>
    <w:rsid w:val="0075417C"/>
    <w:rsid w:val="007542D8"/>
    <w:rsid w:val="00757464"/>
    <w:rsid w:val="00757C24"/>
    <w:rsid w:val="00770A2A"/>
    <w:rsid w:val="00772C5D"/>
    <w:rsid w:val="007736F4"/>
    <w:rsid w:val="00774F5D"/>
    <w:rsid w:val="007753ED"/>
    <w:rsid w:val="00777CC8"/>
    <w:rsid w:val="00780AD5"/>
    <w:rsid w:val="0078151A"/>
    <w:rsid w:val="00783590"/>
    <w:rsid w:val="00783B5C"/>
    <w:rsid w:val="00784500"/>
    <w:rsid w:val="00792136"/>
    <w:rsid w:val="00792238"/>
    <w:rsid w:val="00792CC2"/>
    <w:rsid w:val="00796FC6"/>
    <w:rsid w:val="007A6EB9"/>
    <w:rsid w:val="007A7A8B"/>
    <w:rsid w:val="007B4004"/>
    <w:rsid w:val="007C0C91"/>
    <w:rsid w:val="007C1747"/>
    <w:rsid w:val="007C1B42"/>
    <w:rsid w:val="007C371D"/>
    <w:rsid w:val="007C3F24"/>
    <w:rsid w:val="007D5F0D"/>
    <w:rsid w:val="007F0956"/>
    <w:rsid w:val="007F214C"/>
    <w:rsid w:val="007F27C8"/>
    <w:rsid w:val="007F2F06"/>
    <w:rsid w:val="007F472F"/>
    <w:rsid w:val="007F4C62"/>
    <w:rsid w:val="007F7021"/>
    <w:rsid w:val="00800250"/>
    <w:rsid w:val="00804756"/>
    <w:rsid w:val="00815DD3"/>
    <w:rsid w:val="00836FFE"/>
    <w:rsid w:val="008379EB"/>
    <w:rsid w:val="00841476"/>
    <w:rsid w:val="00846C27"/>
    <w:rsid w:val="008514F8"/>
    <w:rsid w:val="00856119"/>
    <w:rsid w:val="00856B97"/>
    <w:rsid w:val="00864888"/>
    <w:rsid w:val="00870AE1"/>
    <w:rsid w:val="008755DF"/>
    <w:rsid w:val="00877A94"/>
    <w:rsid w:val="00881195"/>
    <w:rsid w:val="0088229F"/>
    <w:rsid w:val="0088488F"/>
    <w:rsid w:val="00884AFB"/>
    <w:rsid w:val="008857F1"/>
    <w:rsid w:val="00885987"/>
    <w:rsid w:val="008A6130"/>
    <w:rsid w:val="008B350E"/>
    <w:rsid w:val="008B6875"/>
    <w:rsid w:val="008C2228"/>
    <w:rsid w:val="008D0EFF"/>
    <w:rsid w:val="008D2934"/>
    <w:rsid w:val="008D72C9"/>
    <w:rsid w:val="008E0EA2"/>
    <w:rsid w:val="008E1D06"/>
    <w:rsid w:val="008E2780"/>
    <w:rsid w:val="008E750D"/>
    <w:rsid w:val="008F4C86"/>
    <w:rsid w:val="008F7E33"/>
    <w:rsid w:val="009043B1"/>
    <w:rsid w:val="00905DCA"/>
    <w:rsid w:val="00914727"/>
    <w:rsid w:val="00916E3C"/>
    <w:rsid w:val="00917B49"/>
    <w:rsid w:val="009276CD"/>
    <w:rsid w:val="00964088"/>
    <w:rsid w:val="00965AA7"/>
    <w:rsid w:val="009661FD"/>
    <w:rsid w:val="00967BF8"/>
    <w:rsid w:val="00970F12"/>
    <w:rsid w:val="00973856"/>
    <w:rsid w:val="009754D5"/>
    <w:rsid w:val="00976637"/>
    <w:rsid w:val="0098373B"/>
    <w:rsid w:val="009918BF"/>
    <w:rsid w:val="00992947"/>
    <w:rsid w:val="009A2EDC"/>
    <w:rsid w:val="009A4709"/>
    <w:rsid w:val="009A5B6D"/>
    <w:rsid w:val="009A6786"/>
    <w:rsid w:val="009B1910"/>
    <w:rsid w:val="009B318F"/>
    <w:rsid w:val="009B49A4"/>
    <w:rsid w:val="009B4EFF"/>
    <w:rsid w:val="009C2830"/>
    <w:rsid w:val="009C6E7E"/>
    <w:rsid w:val="009E161B"/>
    <w:rsid w:val="009E2E81"/>
    <w:rsid w:val="009E65AC"/>
    <w:rsid w:val="009F2381"/>
    <w:rsid w:val="009F40CC"/>
    <w:rsid w:val="009F5A83"/>
    <w:rsid w:val="00A03098"/>
    <w:rsid w:val="00A0322E"/>
    <w:rsid w:val="00A04421"/>
    <w:rsid w:val="00A070D4"/>
    <w:rsid w:val="00A11DFC"/>
    <w:rsid w:val="00A146A0"/>
    <w:rsid w:val="00A14F75"/>
    <w:rsid w:val="00A167AC"/>
    <w:rsid w:val="00A23060"/>
    <w:rsid w:val="00A23A3E"/>
    <w:rsid w:val="00A31AF0"/>
    <w:rsid w:val="00A3661B"/>
    <w:rsid w:val="00A52DAB"/>
    <w:rsid w:val="00A5475C"/>
    <w:rsid w:val="00A63216"/>
    <w:rsid w:val="00A64B5A"/>
    <w:rsid w:val="00A67413"/>
    <w:rsid w:val="00A67677"/>
    <w:rsid w:val="00A7190F"/>
    <w:rsid w:val="00A71EFF"/>
    <w:rsid w:val="00A72A14"/>
    <w:rsid w:val="00AA1CAC"/>
    <w:rsid w:val="00AA34E8"/>
    <w:rsid w:val="00AA5492"/>
    <w:rsid w:val="00AA5C58"/>
    <w:rsid w:val="00AA719E"/>
    <w:rsid w:val="00AC5F7A"/>
    <w:rsid w:val="00AC6161"/>
    <w:rsid w:val="00AE2ED2"/>
    <w:rsid w:val="00AE3B01"/>
    <w:rsid w:val="00AE6E38"/>
    <w:rsid w:val="00AF250C"/>
    <w:rsid w:val="00AF4FCE"/>
    <w:rsid w:val="00AF7BFF"/>
    <w:rsid w:val="00B053AB"/>
    <w:rsid w:val="00B14FAD"/>
    <w:rsid w:val="00B21A37"/>
    <w:rsid w:val="00B24E23"/>
    <w:rsid w:val="00B255B2"/>
    <w:rsid w:val="00B255C1"/>
    <w:rsid w:val="00B343A8"/>
    <w:rsid w:val="00B346F1"/>
    <w:rsid w:val="00B451A5"/>
    <w:rsid w:val="00B5012A"/>
    <w:rsid w:val="00B53E06"/>
    <w:rsid w:val="00B55D4E"/>
    <w:rsid w:val="00B567A6"/>
    <w:rsid w:val="00B639BF"/>
    <w:rsid w:val="00B6425B"/>
    <w:rsid w:val="00B6502B"/>
    <w:rsid w:val="00B65E54"/>
    <w:rsid w:val="00B670C4"/>
    <w:rsid w:val="00B724F9"/>
    <w:rsid w:val="00B728DB"/>
    <w:rsid w:val="00B7541C"/>
    <w:rsid w:val="00B76169"/>
    <w:rsid w:val="00B91025"/>
    <w:rsid w:val="00B9239D"/>
    <w:rsid w:val="00B949D1"/>
    <w:rsid w:val="00B96D9E"/>
    <w:rsid w:val="00BA16D0"/>
    <w:rsid w:val="00BB44FF"/>
    <w:rsid w:val="00BB616E"/>
    <w:rsid w:val="00BC0651"/>
    <w:rsid w:val="00BC35B6"/>
    <w:rsid w:val="00BD4A8E"/>
    <w:rsid w:val="00BD5761"/>
    <w:rsid w:val="00BE0AB2"/>
    <w:rsid w:val="00BE7F11"/>
    <w:rsid w:val="00BF399A"/>
    <w:rsid w:val="00BF3F0A"/>
    <w:rsid w:val="00C02510"/>
    <w:rsid w:val="00C16DCB"/>
    <w:rsid w:val="00C1774E"/>
    <w:rsid w:val="00C21E49"/>
    <w:rsid w:val="00C30118"/>
    <w:rsid w:val="00C31D22"/>
    <w:rsid w:val="00C31E7B"/>
    <w:rsid w:val="00C40070"/>
    <w:rsid w:val="00C61A86"/>
    <w:rsid w:val="00C76B42"/>
    <w:rsid w:val="00C8358A"/>
    <w:rsid w:val="00C837A0"/>
    <w:rsid w:val="00C90D42"/>
    <w:rsid w:val="00C924CE"/>
    <w:rsid w:val="00C952D6"/>
    <w:rsid w:val="00CB1C22"/>
    <w:rsid w:val="00CC4BE7"/>
    <w:rsid w:val="00CD05B9"/>
    <w:rsid w:val="00CD73BC"/>
    <w:rsid w:val="00CF3725"/>
    <w:rsid w:val="00CF462C"/>
    <w:rsid w:val="00CF75A5"/>
    <w:rsid w:val="00D23E3A"/>
    <w:rsid w:val="00D27C03"/>
    <w:rsid w:val="00D3071B"/>
    <w:rsid w:val="00D376C4"/>
    <w:rsid w:val="00D42B03"/>
    <w:rsid w:val="00D509B5"/>
    <w:rsid w:val="00D57279"/>
    <w:rsid w:val="00D629B1"/>
    <w:rsid w:val="00D641B1"/>
    <w:rsid w:val="00D6478A"/>
    <w:rsid w:val="00D7159D"/>
    <w:rsid w:val="00D71C1E"/>
    <w:rsid w:val="00D72164"/>
    <w:rsid w:val="00D75767"/>
    <w:rsid w:val="00D90ED8"/>
    <w:rsid w:val="00D9372C"/>
    <w:rsid w:val="00D962F6"/>
    <w:rsid w:val="00D97152"/>
    <w:rsid w:val="00DA04AD"/>
    <w:rsid w:val="00DA0F66"/>
    <w:rsid w:val="00DA6E2D"/>
    <w:rsid w:val="00DA7289"/>
    <w:rsid w:val="00DB0BF1"/>
    <w:rsid w:val="00DC30E7"/>
    <w:rsid w:val="00DC3128"/>
    <w:rsid w:val="00DC4C70"/>
    <w:rsid w:val="00DD0188"/>
    <w:rsid w:val="00DD7466"/>
    <w:rsid w:val="00DE3349"/>
    <w:rsid w:val="00DE36E6"/>
    <w:rsid w:val="00DE56A4"/>
    <w:rsid w:val="00E02D38"/>
    <w:rsid w:val="00E05C9B"/>
    <w:rsid w:val="00E06460"/>
    <w:rsid w:val="00E12092"/>
    <w:rsid w:val="00E20388"/>
    <w:rsid w:val="00E20929"/>
    <w:rsid w:val="00E21DD7"/>
    <w:rsid w:val="00E26635"/>
    <w:rsid w:val="00E30B82"/>
    <w:rsid w:val="00E3162C"/>
    <w:rsid w:val="00E33C37"/>
    <w:rsid w:val="00E352E0"/>
    <w:rsid w:val="00E40A81"/>
    <w:rsid w:val="00E4180B"/>
    <w:rsid w:val="00E42A32"/>
    <w:rsid w:val="00E476A3"/>
    <w:rsid w:val="00E61186"/>
    <w:rsid w:val="00E6630F"/>
    <w:rsid w:val="00E74B9E"/>
    <w:rsid w:val="00E833AA"/>
    <w:rsid w:val="00E845AA"/>
    <w:rsid w:val="00E84638"/>
    <w:rsid w:val="00E85221"/>
    <w:rsid w:val="00E879B9"/>
    <w:rsid w:val="00E924B8"/>
    <w:rsid w:val="00E92AAC"/>
    <w:rsid w:val="00E93032"/>
    <w:rsid w:val="00E932D5"/>
    <w:rsid w:val="00E93618"/>
    <w:rsid w:val="00E936AA"/>
    <w:rsid w:val="00EA1019"/>
    <w:rsid w:val="00EA3FCE"/>
    <w:rsid w:val="00EA66EA"/>
    <w:rsid w:val="00EB00DE"/>
    <w:rsid w:val="00EB053E"/>
    <w:rsid w:val="00EB05EA"/>
    <w:rsid w:val="00EB3179"/>
    <w:rsid w:val="00EC37AC"/>
    <w:rsid w:val="00EC51F2"/>
    <w:rsid w:val="00ED3906"/>
    <w:rsid w:val="00EE0E17"/>
    <w:rsid w:val="00EE1B78"/>
    <w:rsid w:val="00EE23EB"/>
    <w:rsid w:val="00EE376D"/>
    <w:rsid w:val="00EE3FD8"/>
    <w:rsid w:val="00EE43EC"/>
    <w:rsid w:val="00EE5AEE"/>
    <w:rsid w:val="00EE5B62"/>
    <w:rsid w:val="00EF64D1"/>
    <w:rsid w:val="00F0364D"/>
    <w:rsid w:val="00F05379"/>
    <w:rsid w:val="00F101AB"/>
    <w:rsid w:val="00F14F2F"/>
    <w:rsid w:val="00F2069E"/>
    <w:rsid w:val="00F2264F"/>
    <w:rsid w:val="00F22CC8"/>
    <w:rsid w:val="00F307D4"/>
    <w:rsid w:val="00F36593"/>
    <w:rsid w:val="00F37347"/>
    <w:rsid w:val="00F4685A"/>
    <w:rsid w:val="00F503A5"/>
    <w:rsid w:val="00F52AE8"/>
    <w:rsid w:val="00F60AB7"/>
    <w:rsid w:val="00F64542"/>
    <w:rsid w:val="00F671C8"/>
    <w:rsid w:val="00F71D3B"/>
    <w:rsid w:val="00F746ED"/>
    <w:rsid w:val="00F7656C"/>
    <w:rsid w:val="00F809BF"/>
    <w:rsid w:val="00F83E33"/>
    <w:rsid w:val="00F84C67"/>
    <w:rsid w:val="00F873F4"/>
    <w:rsid w:val="00F9280D"/>
    <w:rsid w:val="00F93995"/>
    <w:rsid w:val="00F95200"/>
    <w:rsid w:val="00FA559B"/>
    <w:rsid w:val="00FA6479"/>
    <w:rsid w:val="00FB04FA"/>
    <w:rsid w:val="00FB38B5"/>
    <w:rsid w:val="00FB6A22"/>
    <w:rsid w:val="00FD4015"/>
    <w:rsid w:val="00FE02EC"/>
    <w:rsid w:val="00FE1710"/>
    <w:rsid w:val="00FF173A"/>
    <w:rsid w:val="00FF2043"/>
    <w:rsid w:val="00FF2F6E"/>
    <w:rsid w:val="00FF45FF"/>
    <w:rsid w:val="00FF5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1F6E0C14"/>
  <w15:docId w15:val="{3644C888-DE52-40F0-9272-AC5C073B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AC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8B6875"/>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8B6875"/>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9F5A83"/>
    <w:pPr>
      <w:numPr>
        <w:numId w:val="0"/>
      </w:numPr>
    </w:pPr>
  </w:style>
  <w:style w:type="character" w:customStyle="1" w:styleId="Heading1nonumberChar">
    <w:name w:val="Heading 1 (no number) Char"/>
    <w:basedOn w:val="Heading1Char"/>
    <w:link w:val="Heading1nonumber"/>
    <w:rsid w:val="00ED3906"/>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numPr>
        <w:numId w:val="13"/>
      </w:numPr>
      <w:spacing w:before="120" w:after="120"/>
      <w:ind w:left="1276"/>
      <w:contextualSpacing w:val="0"/>
    </w:pPr>
  </w:style>
  <w:style w:type="paragraph" w:styleId="ListBullet2">
    <w:name w:val="List Bullet 2"/>
    <w:basedOn w:val="ListParagraph"/>
    <w:uiPriority w:val="99"/>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Revision">
    <w:name w:val="Revision"/>
    <w:hidden/>
    <w:uiPriority w:val="99"/>
    <w:semiHidden/>
    <w:rsid w:val="008B6875"/>
    <w:pPr>
      <w:spacing w:after="0" w:line="240" w:lineRule="auto"/>
    </w:pPr>
  </w:style>
  <w:style w:type="character" w:customStyle="1" w:styleId="CommentTextChar1">
    <w:name w:val="Comment Text Char1"/>
    <w:basedOn w:val="DefaultParagraphFont"/>
    <w:uiPriority w:val="99"/>
    <w:semiHidden/>
    <w:rsid w:val="00BE7F1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yperlink" Target="https://www.parliament.act.gov.au/parliamentary-business/in-committees/committees/jcs" TargetMode="Externa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parliament.act.gov.au/parliamentary-business/in-committees/resolution-of-establishment"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parliament.act.gov.au/__data/assets/pdf_file/0004/2275375/JCS-16-Inquiry-into-Dangerous-Driving-Government-Response-tabled-on-29-August-2023.pdf" TargetMode="External"/><Relationship Id="rId3" Type="http://schemas.openxmlformats.org/officeDocument/2006/relationships/hyperlink" Target="https://www.parliament.act.gov.au/__data/assets/pdf_file/0017/2210093/JCS-Report-16-Inquiry-into-Dangerous-Driving.pdf" TargetMode="External"/><Relationship Id="rId7" Type="http://schemas.openxmlformats.org/officeDocument/2006/relationships/hyperlink" Target="https://www.parliament.act.gov.au/__data/assets/pdf_file/0004/2275375/JCS-16-Inquiry-into-Dangerous-Driving-Government-Response-tabled-on-29-August-2023.pdf" TargetMode="External"/><Relationship Id="rId2" Type="http://schemas.openxmlformats.org/officeDocument/2006/relationships/hyperlink" Target="https://www.parliament.act.gov.au/__data/assets/pdf_file/0017/2210093/JCS-Report-16-Inquiry-into-Dangerous-Driving.pdf" TargetMode="External"/><Relationship Id="rId1" Type="http://schemas.openxmlformats.org/officeDocument/2006/relationships/hyperlink" Target="https://www.parliament.act.gov.au/__data/assets/pdf_file/0003/2303526/Media-release-New-Inquiry-into-Immediate-Trauma-Support-Services-in-the-ACT.pdf" TargetMode="External"/><Relationship Id="rId6" Type="http://schemas.openxmlformats.org/officeDocument/2006/relationships/hyperlink" Target="https://www.parliament.act.gov.au/__data/assets/pdf_file/0004/2275375/JCS-16-Inquiry-into-Dangerous-Driving-Government-Response-tabled-on-29-August-2023.pdf" TargetMode="External"/><Relationship Id="rId5" Type="http://schemas.openxmlformats.org/officeDocument/2006/relationships/hyperlink" Target="https://www.parliament.act.gov.au/__data/assets/pdf_file/0004/2275375/JCS-16-Inquiry-into-Dangerous-Driving-Government-Response-tabled-on-29-August-2023.pdf" TargetMode="External"/><Relationship Id="rId4" Type="http://schemas.openxmlformats.org/officeDocument/2006/relationships/hyperlink" Target="https://www.parliament.act.gov.au/__data/assets/pdf_file/0004/2275375/JCS-16-Inquiry-into-Dangerous-Driving-Government-Response-tabled-on-29-August-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243739" w:rsidP="00243739">
          <w:pPr>
            <w:pStyle w:val="CD44A8AEC3884C72AFC3583AFCA9AAC43"/>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243739" w:rsidP="00243739">
          <w:pPr>
            <w:pStyle w:val="8905C70B835B4AB69E525AF2146B972C3"/>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DefaultPlaceholder_-1854013438"/>
        <w:category>
          <w:name w:val="General"/>
          <w:gallery w:val="placeholder"/>
        </w:category>
        <w:types>
          <w:type w:val="bbPlcHdr"/>
        </w:types>
        <w:behaviors>
          <w:behavior w:val="content"/>
        </w:behaviors>
        <w:guid w:val="{1C6A304F-0ED5-40B7-AA69-C556F13E9462}"/>
      </w:docPartPr>
      <w:docPartBody>
        <w:p w:rsidR="002565F5" w:rsidRDefault="002565F5">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238DD"/>
    <w:rsid w:val="0003134B"/>
    <w:rsid w:val="00047531"/>
    <w:rsid w:val="000B3BB8"/>
    <w:rsid w:val="000B75B9"/>
    <w:rsid w:val="00147E8C"/>
    <w:rsid w:val="001C0FE1"/>
    <w:rsid w:val="001D04C4"/>
    <w:rsid w:val="001D4B94"/>
    <w:rsid w:val="001E7E51"/>
    <w:rsid w:val="001F13F6"/>
    <w:rsid w:val="00206D21"/>
    <w:rsid w:val="00212E3F"/>
    <w:rsid w:val="00243739"/>
    <w:rsid w:val="002565F5"/>
    <w:rsid w:val="00262EF4"/>
    <w:rsid w:val="002C1D8E"/>
    <w:rsid w:val="00394B5E"/>
    <w:rsid w:val="00407BC9"/>
    <w:rsid w:val="00465034"/>
    <w:rsid w:val="004736A8"/>
    <w:rsid w:val="004937D5"/>
    <w:rsid w:val="004D196E"/>
    <w:rsid w:val="00533827"/>
    <w:rsid w:val="00651A61"/>
    <w:rsid w:val="006A527A"/>
    <w:rsid w:val="007E1AB5"/>
    <w:rsid w:val="008F15D2"/>
    <w:rsid w:val="00962629"/>
    <w:rsid w:val="00970294"/>
    <w:rsid w:val="00976E61"/>
    <w:rsid w:val="009C3182"/>
    <w:rsid w:val="009E57DE"/>
    <w:rsid w:val="009F5F77"/>
    <w:rsid w:val="00A313A5"/>
    <w:rsid w:val="00A41516"/>
    <w:rsid w:val="00A54BFC"/>
    <w:rsid w:val="00B21E2A"/>
    <w:rsid w:val="00B66545"/>
    <w:rsid w:val="00BA614E"/>
    <w:rsid w:val="00BB6492"/>
    <w:rsid w:val="00BC0BC1"/>
    <w:rsid w:val="00BC5886"/>
    <w:rsid w:val="00BE4DB1"/>
    <w:rsid w:val="00C543A2"/>
    <w:rsid w:val="00CC123A"/>
    <w:rsid w:val="00D16C9D"/>
    <w:rsid w:val="00DA0E0D"/>
    <w:rsid w:val="00E11710"/>
    <w:rsid w:val="00E75710"/>
    <w:rsid w:val="00E9479A"/>
    <w:rsid w:val="00F36C65"/>
    <w:rsid w:val="00F4175F"/>
    <w:rsid w:val="00F66975"/>
    <w:rsid w:val="00FD2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5F5"/>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3">
    <w:name w:val="CD44A8AEC3884C72AFC3583AFCA9AAC43"/>
    <w:rsid w:val="00243739"/>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3">
    <w:name w:val="8905C70B835B4AB69E525AF2146B972C3"/>
    <w:rsid w:val="00243739"/>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6622</Words>
  <Characters>40593</Characters>
  <Application>Microsoft Office Word</Application>
  <DocSecurity>0</DocSecurity>
  <Lines>1503</Lines>
  <Paragraphs>694</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46521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Coupland, Alicia</dc:creator>
  <cp:keywords/>
  <dc:description/>
  <cp:lastModifiedBy>Sharma, Satyenx</cp:lastModifiedBy>
  <cp:revision>2</cp:revision>
  <cp:lastPrinted>2024-05-29T02:51:00Z</cp:lastPrinted>
  <dcterms:created xsi:type="dcterms:W3CDTF">2024-06-05T23:20:00Z</dcterms:created>
  <dcterms:modified xsi:type="dcterms:W3CDTF">2024-06-05T23:20:00Z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2023-10-11T06:13:09Z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fdc80dfa-72cb-43b6-931f-9b4710b3c518</vt:lpwstr>
  </property>
  <property fmtid="{D5CDD505-2E9C-101B-9397-08002B2CF9AE}" pid="8" name="MSIP_Label_69af8531-eb46-4968-8cb3-105d2f5ea87e_ContentBits">
    <vt:lpwstr>0</vt:lpwstr>
  </property>
</Properties>
</file>