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BA92" w14:textId="77777777" w:rsidR="00AF12AB" w:rsidRDefault="00AF12AB" w:rsidP="00AF12AB"/>
    <w:p w14:paraId="17145ECA" w14:textId="77777777" w:rsidR="00AF12AB" w:rsidRPr="003A049B" w:rsidRDefault="00AF12AB" w:rsidP="00AF12AB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038526A8" w14:textId="77777777" w:rsidR="00AF12AB" w:rsidRDefault="00AF12AB" w:rsidP="00AF12AB"/>
    <w:p w14:paraId="2628A225" w14:textId="750C5C96" w:rsidR="00AF12AB" w:rsidRPr="003A049B" w:rsidRDefault="009473D9" w:rsidP="00AF12A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Report tabled - </w:t>
      </w:r>
      <w:r w:rsidR="00B543E4">
        <w:rPr>
          <w:sz w:val="36"/>
          <w:szCs w:val="36"/>
        </w:rPr>
        <w:t>Inquiry into Justice (Age of Criminal Responsibility) Legislation Amendment Bill 2023</w:t>
      </w:r>
    </w:p>
    <w:p w14:paraId="7FE1383C" w14:textId="1F18584D" w:rsidR="00AF12AB" w:rsidRDefault="00AF12AB" w:rsidP="00AF12AB"/>
    <w:p w14:paraId="040054FF" w14:textId="77777777" w:rsidR="00085A43" w:rsidRDefault="00085A43" w:rsidP="00AF12AB"/>
    <w:p w14:paraId="7E374AFB" w14:textId="77777777" w:rsidR="00AF12AB" w:rsidRDefault="00AF12AB" w:rsidP="00AF12AB"/>
    <w:p w14:paraId="1637B3DC" w14:textId="1E2396AC" w:rsidR="00085A43" w:rsidRDefault="009473D9" w:rsidP="00085A43">
      <w:r>
        <w:t>Today</w:t>
      </w:r>
      <w:r w:rsidR="00085A43">
        <w:t xml:space="preserve"> the </w:t>
      </w:r>
      <w:r>
        <w:t xml:space="preserve">Chair of </w:t>
      </w:r>
      <w:r w:rsidR="00085A43">
        <w:t xml:space="preserve">Standing Committee on </w:t>
      </w:r>
      <w:r w:rsidR="00B543E4">
        <w:t>Justice and Community Safety</w:t>
      </w:r>
      <w:r>
        <w:t>, Mr Peter Cain MLA,</w:t>
      </w:r>
      <w:r w:rsidR="00085A43">
        <w:t xml:space="preserve"> </w:t>
      </w:r>
      <w:r>
        <w:t>tabled the Committee’s report</w:t>
      </w:r>
      <w:r w:rsidR="00085A43">
        <w:t xml:space="preserve"> </w:t>
      </w:r>
      <w:r>
        <w:t>for it</w:t>
      </w:r>
      <w:r w:rsidR="00131612">
        <w:t>s</w:t>
      </w:r>
      <w:r w:rsidR="00085A43">
        <w:t xml:space="preserve"> </w:t>
      </w:r>
      <w:r w:rsidR="00085A43" w:rsidRPr="005D4661">
        <w:rPr>
          <w:i/>
          <w:iCs/>
        </w:rPr>
        <w:t xml:space="preserve">Inquiry </w:t>
      </w:r>
      <w:r w:rsidR="00B543E4" w:rsidRPr="005D4661">
        <w:rPr>
          <w:i/>
          <w:iCs/>
        </w:rPr>
        <w:t>into Justice (Age of Criminal Responsibility) Legislation Amendment Bill 2023</w:t>
      </w:r>
      <w:r w:rsidR="00085A43">
        <w:t xml:space="preserve">.  </w:t>
      </w:r>
    </w:p>
    <w:p w14:paraId="71FBAF8C" w14:textId="77777777" w:rsidR="00085A43" w:rsidRDefault="00085A43" w:rsidP="00085A43"/>
    <w:p w14:paraId="10125588" w14:textId="492F0BDB" w:rsidR="00AF12AB" w:rsidRDefault="009473D9" w:rsidP="00AF12AB">
      <w:r>
        <w:t xml:space="preserve">The report </w:t>
      </w:r>
      <w:r w:rsidRPr="003E3DED">
        <w:t xml:space="preserve">made </w:t>
      </w:r>
      <w:r w:rsidR="00E37096" w:rsidRPr="003E3DED">
        <w:t>23</w:t>
      </w:r>
      <w:r w:rsidRPr="003E3DED">
        <w:t xml:space="preserve"> recom</w:t>
      </w:r>
      <w:r>
        <w:t>mendations covering a range of issues</w:t>
      </w:r>
      <w:r w:rsidR="00E37096">
        <w:t xml:space="preserve"> relating to the Bill.</w:t>
      </w:r>
    </w:p>
    <w:p w14:paraId="25CA65E4" w14:textId="60B3A33C" w:rsidR="009473D9" w:rsidRDefault="009473D9" w:rsidP="00AF12AB"/>
    <w:p w14:paraId="14B647FB" w14:textId="7C3C7293" w:rsidR="009473D9" w:rsidRDefault="009473D9" w:rsidP="00AF12AB">
      <w:r>
        <w:t xml:space="preserve">Mr Cain MLA said, </w:t>
      </w:r>
      <w:r w:rsidR="00E37096">
        <w:t xml:space="preserve">‘This </w:t>
      </w:r>
      <w:r w:rsidR="00914935">
        <w:t xml:space="preserve">Bill </w:t>
      </w:r>
      <w:r w:rsidR="00E37096">
        <w:t>inquiry raised several important issues relating to the raising of the age of criminal responsibility, such as the ability of young people to form criminal intent</w:t>
      </w:r>
      <w:r w:rsidR="006731A2">
        <w:t>, the trauma children and young people may face going through the criminal justice system, and the need for a therapeutic approach for children and young people engaging in harmful behaviour.’</w:t>
      </w:r>
    </w:p>
    <w:p w14:paraId="36046458" w14:textId="618A5005" w:rsidR="00306F7C" w:rsidRDefault="00306F7C" w:rsidP="00AF12AB"/>
    <w:p w14:paraId="19D875FC" w14:textId="1B132576" w:rsidR="00BE5960" w:rsidRDefault="009473D9" w:rsidP="00AF12AB">
      <w:r>
        <w:t>The Committee’s report</w:t>
      </w:r>
      <w:r w:rsidR="00306F7C">
        <w:t>, with additional comments by Mr Andrew Braddock MLA and a dissenting report by Mr Cain MLA,</w:t>
      </w:r>
      <w:r>
        <w:t xml:space="preserve"> is available on the Assembly’s webpage at</w:t>
      </w:r>
    </w:p>
    <w:p w14:paraId="75E7D2BB" w14:textId="77777777" w:rsidR="009473D9" w:rsidRDefault="0037085E" w:rsidP="009473D9">
      <w:pPr>
        <w:pStyle w:val="NormalWeb"/>
        <w:spacing w:before="0" w:beforeAutospacing="0" w:after="240" w:afterAutospacing="0"/>
        <w:rPr>
          <w:rFonts w:asciiTheme="minorHAnsi" w:hAnsiTheme="minorHAnsi"/>
          <w:sz w:val="22"/>
          <w:lang w:eastAsia="en-US"/>
        </w:rPr>
      </w:pPr>
      <w:hyperlink r:id="rId8" w:history="1">
        <w:r w:rsidR="009473D9" w:rsidRPr="005444BF">
          <w:rPr>
            <w:rStyle w:val="Hyperlink"/>
            <w:rFonts w:asciiTheme="minorHAnsi" w:eastAsiaTheme="majorEastAsia" w:hAnsiTheme="minorHAnsi"/>
            <w:sz w:val="22"/>
            <w:lang w:eastAsia="en-US"/>
          </w:rPr>
          <w:t>https://www.parliament.act.gov.au/parliamentary-business/in-committees/recent-reports</w:t>
        </w:r>
      </w:hyperlink>
    </w:p>
    <w:p w14:paraId="74FCA67B" w14:textId="331C5BB2" w:rsidR="00AF12AB" w:rsidRDefault="009473D9" w:rsidP="00AF12AB">
      <w:r>
        <w:t>Under the Assembly’s standing orders, the ACT Government is required to respond to Committee reports within four months of tabling.</w:t>
      </w:r>
    </w:p>
    <w:p w14:paraId="1B8BB792" w14:textId="77777777" w:rsidR="00AF12AB" w:rsidRDefault="00AF12AB" w:rsidP="00AF12AB"/>
    <w:p w14:paraId="5A0E0B51" w14:textId="77777777" w:rsidR="00AF12AB" w:rsidRDefault="00AF12AB" w:rsidP="00AF12AB"/>
    <w:p w14:paraId="07B6C41F" w14:textId="3CF73699" w:rsidR="00085A43" w:rsidRDefault="00E066B2" w:rsidP="00AF12AB">
      <w:r>
        <w:t xml:space="preserve"> </w:t>
      </w:r>
      <w:r w:rsidR="0037085E">
        <w:t>14</w:t>
      </w:r>
      <w:r>
        <w:t xml:space="preserve"> </w:t>
      </w:r>
      <w:r w:rsidR="008E15E0">
        <w:t>Ju</w:t>
      </w:r>
      <w:r w:rsidR="009473D9">
        <w:t>ly</w:t>
      </w:r>
      <w:r w:rsidR="008E15E0">
        <w:t xml:space="preserve"> 2023</w:t>
      </w:r>
    </w:p>
    <w:p w14:paraId="746805A2" w14:textId="77777777" w:rsidR="00AF12AB" w:rsidRDefault="00AF12AB" w:rsidP="00AF12AB">
      <w:r>
        <w:t>STATEMENT ENDS.</w:t>
      </w:r>
    </w:p>
    <w:p w14:paraId="55AD1DD3" w14:textId="77777777" w:rsidR="00AF12AB" w:rsidRDefault="00AF12AB" w:rsidP="00AF12AB"/>
    <w:p w14:paraId="6D5DF8CC" w14:textId="77777777" w:rsidR="00AF12AB" w:rsidRDefault="00AF12AB" w:rsidP="00AF12AB"/>
    <w:p w14:paraId="491E9F72" w14:textId="77777777" w:rsidR="00AF12AB" w:rsidRPr="00482F3A" w:rsidRDefault="00AF12AB" w:rsidP="00AF12AB">
      <w:pPr>
        <w:rPr>
          <w:b/>
        </w:rPr>
      </w:pPr>
    </w:p>
    <w:p w14:paraId="36D7C3A3" w14:textId="77777777" w:rsidR="00AF12AB" w:rsidRDefault="00AF12AB" w:rsidP="00AF12AB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0E791B49" w14:textId="16BD9615" w:rsidR="00AF12AB" w:rsidRDefault="00AF12AB" w:rsidP="00AF12AB">
      <w:r>
        <w:t xml:space="preserve">Committee Chair, Mr </w:t>
      </w:r>
      <w:r w:rsidR="008E15E0">
        <w:t>Peter Cain</w:t>
      </w:r>
      <w:r>
        <w:t xml:space="preserve"> MLA on (</w:t>
      </w:r>
      <w:r w:rsidRPr="00651B87">
        <w:t>02</w:t>
      </w:r>
      <w:r>
        <w:t>)</w:t>
      </w:r>
      <w:r w:rsidRPr="00651B87">
        <w:t xml:space="preserve"> </w:t>
      </w:r>
      <w:r>
        <w:t xml:space="preserve">6205 </w:t>
      </w:r>
      <w:r w:rsidR="008E15E0">
        <w:t>1927</w:t>
      </w:r>
    </w:p>
    <w:p w14:paraId="5718758B" w14:textId="74091F06" w:rsidR="00AF12AB" w:rsidRPr="00E76912" w:rsidRDefault="008E15E0" w:rsidP="00AF12AB">
      <w:r>
        <w:t xml:space="preserve">A/g </w:t>
      </w:r>
      <w:r w:rsidR="00AF12AB">
        <w:t xml:space="preserve">Committee Secretary, </w:t>
      </w:r>
      <w:r>
        <w:t>Kate Mickelson</w:t>
      </w:r>
      <w:r w:rsidR="00AF12AB">
        <w:t xml:space="preserve">, on (02) 6207 </w:t>
      </w:r>
      <w:r>
        <w:t>0524</w:t>
      </w:r>
      <w:r w:rsidR="00AF12AB">
        <w:t xml:space="preserve"> or at </w:t>
      </w:r>
      <w:hyperlink r:id="rId9" w:history="1">
        <w:r w:rsidRPr="00AB09C2">
          <w:rPr>
            <w:rStyle w:val="Hyperlink"/>
            <w:rFonts w:eastAsiaTheme="majorEastAsia"/>
          </w:rPr>
          <w:t>LACommitteeJCS@parliament.act.gov.au</w:t>
        </w:r>
      </w:hyperlink>
    </w:p>
    <w:p w14:paraId="7522C1ED" w14:textId="64E736CC" w:rsidR="00B00ECB" w:rsidRDefault="00B00ECB" w:rsidP="000C7E1D"/>
    <w:p w14:paraId="152E150A" w14:textId="23E9EDD0" w:rsidR="007E6184" w:rsidRPr="007E6184" w:rsidRDefault="007E6184" w:rsidP="007E6184"/>
    <w:p w14:paraId="72AFBE78" w14:textId="77777777" w:rsidR="007E6184" w:rsidRPr="007E6184" w:rsidRDefault="007E6184" w:rsidP="007E6184">
      <w:pPr>
        <w:jc w:val="right"/>
      </w:pPr>
    </w:p>
    <w:sectPr w:rsidR="007E6184" w:rsidRPr="007E6184" w:rsidSect="00C056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F515" w14:textId="77777777" w:rsidR="003C1BC1" w:rsidRDefault="003C1BC1" w:rsidP="00C044CF">
      <w:r>
        <w:separator/>
      </w:r>
    </w:p>
  </w:endnote>
  <w:endnote w:type="continuationSeparator" w:id="0">
    <w:p w14:paraId="3ACC083D" w14:textId="77777777" w:rsidR="003C1BC1" w:rsidRDefault="003C1BC1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9F33B" w14:textId="77777777" w:rsidR="00B543E4" w:rsidRDefault="00B543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fldSimple w:instr=" NUMPAGES  ">
          <w:r w:rsidR="0046631F">
            <w:rPr>
              <w:noProof/>
            </w:rPr>
            <w:t>2</w:t>
          </w:r>
        </w:fldSimple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605E8413" w14:textId="2F301B91" w:rsidR="00AF12AB" w:rsidRDefault="00AF12AB" w:rsidP="00AF12AB">
        <w:pPr>
          <w:pStyle w:val="Footer"/>
          <w:jc w:val="right"/>
        </w:pPr>
      </w:p>
      <w:p w14:paraId="24FDB62E" w14:textId="52596604" w:rsidR="00346E5D" w:rsidRPr="006B1615" w:rsidRDefault="0037085E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9948" w14:textId="77777777" w:rsidR="003C1BC1" w:rsidRDefault="003C1BC1" w:rsidP="00C044CF">
      <w:r>
        <w:separator/>
      </w:r>
    </w:p>
  </w:footnote>
  <w:footnote w:type="continuationSeparator" w:id="0">
    <w:p w14:paraId="2313C908" w14:textId="77777777" w:rsidR="003C1BC1" w:rsidRDefault="003C1BC1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76CA7" w14:textId="77777777" w:rsidR="00B543E4" w:rsidRDefault="00B543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DA783" w14:textId="77777777" w:rsidR="00B543E4" w:rsidRDefault="00B543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56D6" w14:textId="77777777" w:rsidR="00755FAC" w:rsidRPr="00F43DBE" w:rsidRDefault="00C02620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5F49971A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E9F32" w14:textId="3AD37CC5" w:rsidR="00846DA5" w:rsidRDefault="00846DA5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 xml:space="preserve">Standing Committee on </w:t>
                          </w:r>
                          <w:r w:rsidR="00B543E4">
                            <w:t>Justice and Community Safety</w:t>
                          </w:r>
                        </w:p>
                        <w:p w14:paraId="4F781083" w14:textId="77777777" w:rsidR="00B543E4" w:rsidRDefault="008512CE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</w:t>
                          </w:r>
                          <w:r w:rsidR="00B543E4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Peter Cain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 w:rsidR="00F562CF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B543E4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Dr Marisa Paterson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</w:t>
                          </w:r>
                          <w:r w:rsidR="00DC512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MLA (Deputy Chair), </w:t>
                          </w:r>
                        </w:p>
                        <w:p w14:paraId="459E7004" w14:textId="6278CDB2" w:rsidR="0064779A" w:rsidRPr="00C02620" w:rsidRDefault="008512CE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</w:t>
                          </w:r>
                          <w:r w:rsidR="00B543E4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Andrew Braddock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87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" filled="f" stroked="f">
              <v:textbox>
                <w:txbxContent>
                  <w:p w14:paraId="4B4E9F32" w14:textId="3AD37CC5" w:rsidR="00846DA5" w:rsidRDefault="00846DA5" w:rsidP="0064779A">
                    <w:pPr>
                      <w:pStyle w:val="Customheader"/>
                      <w:jc w:val="left"/>
                    </w:pPr>
                    <w:r w:rsidRPr="00846DA5">
                      <w:t xml:space="preserve">Standing Committee on </w:t>
                    </w:r>
                    <w:r w:rsidR="00B543E4">
                      <w:t>Justice and Community Safety</w:t>
                    </w:r>
                  </w:p>
                  <w:p w14:paraId="4F781083" w14:textId="77777777" w:rsidR="00B543E4" w:rsidRDefault="008512CE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</w:t>
                    </w:r>
                    <w:r w:rsidR="00B543E4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Peter Cain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(Chair)</w:t>
                    </w:r>
                    <w:r w:rsidR="00F562CF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, </w:t>
                    </w:r>
                    <w:r w:rsidR="00B543E4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Dr Marisa Paterson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</w:t>
                    </w:r>
                    <w:r w:rsidR="00DC512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MLA (Deputy Chair), </w:t>
                    </w:r>
                  </w:p>
                  <w:p w14:paraId="459E7004" w14:textId="6278CDB2" w:rsidR="0064779A" w:rsidRPr="00C02620" w:rsidRDefault="008512CE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</w:t>
                    </w:r>
                    <w:r w:rsidR="00B543E4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Andrew Braddock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zh-TW"/>
      </w:rPr>
      <w:drawing>
        <wp:inline distT="0" distB="0" distL="0" distR="0" wp14:anchorId="6369438E" wp14:editId="58518B0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F22DC4"/>
    <w:multiLevelType w:val="hybridMultilevel"/>
    <w:tmpl w:val="0688F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4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4B2BAF"/>
    <w:multiLevelType w:val="multilevel"/>
    <w:tmpl w:val="BCFCBA68"/>
    <w:numStyleLink w:val="Style1"/>
  </w:abstractNum>
  <w:abstractNum w:abstractNumId="34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330529">
    <w:abstractNumId w:val="35"/>
  </w:num>
  <w:num w:numId="2" w16cid:durableId="1254819951">
    <w:abstractNumId w:val="13"/>
  </w:num>
  <w:num w:numId="3" w16cid:durableId="1241333000">
    <w:abstractNumId w:val="9"/>
  </w:num>
  <w:num w:numId="4" w16cid:durableId="1183319554">
    <w:abstractNumId w:val="32"/>
  </w:num>
  <w:num w:numId="5" w16cid:durableId="661737958">
    <w:abstractNumId w:val="19"/>
  </w:num>
  <w:num w:numId="6" w16cid:durableId="609357028">
    <w:abstractNumId w:val="28"/>
  </w:num>
  <w:num w:numId="7" w16cid:durableId="1854108333">
    <w:abstractNumId w:val="10"/>
  </w:num>
  <w:num w:numId="8" w16cid:durableId="132870410">
    <w:abstractNumId w:val="2"/>
  </w:num>
  <w:num w:numId="9" w16cid:durableId="1149788513">
    <w:abstractNumId w:val="33"/>
  </w:num>
  <w:num w:numId="10" w16cid:durableId="244345475">
    <w:abstractNumId w:val="15"/>
  </w:num>
  <w:num w:numId="11" w16cid:durableId="1754929597">
    <w:abstractNumId w:val="17"/>
  </w:num>
  <w:num w:numId="12" w16cid:durableId="1545482874">
    <w:abstractNumId w:val="20"/>
  </w:num>
  <w:num w:numId="13" w16cid:durableId="2063825227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1546990219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1819572463">
    <w:abstractNumId w:val="21"/>
  </w:num>
  <w:num w:numId="16" w16cid:durableId="1660109506">
    <w:abstractNumId w:val="1"/>
  </w:num>
  <w:num w:numId="17" w16cid:durableId="1622496723">
    <w:abstractNumId w:val="24"/>
  </w:num>
  <w:num w:numId="18" w16cid:durableId="1489205813">
    <w:abstractNumId w:val="29"/>
  </w:num>
  <w:num w:numId="19" w16cid:durableId="883953377">
    <w:abstractNumId w:val="26"/>
  </w:num>
  <w:num w:numId="20" w16cid:durableId="1316690257">
    <w:abstractNumId w:val="14"/>
  </w:num>
  <w:num w:numId="21" w16cid:durableId="503477849">
    <w:abstractNumId w:val="27"/>
  </w:num>
  <w:num w:numId="22" w16cid:durableId="774449361">
    <w:abstractNumId w:val="23"/>
  </w:num>
  <w:num w:numId="23" w16cid:durableId="318703424">
    <w:abstractNumId w:val="12"/>
  </w:num>
  <w:num w:numId="24" w16cid:durableId="86970394">
    <w:abstractNumId w:val="22"/>
  </w:num>
  <w:num w:numId="25" w16cid:durableId="585768756">
    <w:abstractNumId w:val="30"/>
  </w:num>
  <w:num w:numId="26" w16cid:durableId="1004935638">
    <w:abstractNumId w:val="18"/>
  </w:num>
  <w:num w:numId="27" w16cid:durableId="2038502035">
    <w:abstractNumId w:val="5"/>
  </w:num>
  <w:num w:numId="28" w16cid:durableId="1835533135">
    <w:abstractNumId w:val="7"/>
  </w:num>
  <w:num w:numId="29" w16cid:durableId="1415665911">
    <w:abstractNumId w:val="31"/>
  </w:num>
  <w:num w:numId="30" w16cid:durableId="265503845">
    <w:abstractNumId w:val="11"/>
  </w:num>
  <w:num w:numId="31" w16cid:durableId="983392520">
    <w:abstractNumId w:val="6"/>
  </w:num>
  <w:num w:numId="32" w16cid:durableId="1130785399">
    <w:abstractNumId w:val="8"/>
  </w:num>
  <w:num w:numId="33" w16cid:durableId="1084569030">
    <w:abstractNumId w:val="3"/>
  </w:num>
  <w:num w:numId="34" w16cid:durableId="1388260849">
    <w:abstractNumId w:val="16"/>
  </w:num>
  <w:num w:numId="35" w16cid:durableId="1132134771">
    <w:abstractNumId w:val="25"/>
  </w:num>
  <w:num w:numId="36" w16cid:durableId="1544831338">
    <w:abstractNumId w:val="34"/>
  </w:num>
  <w:num w:numId="37" w16cid:durableId="1913468027">
    <w:abstractNumId w:val="0"/>
  </w:num>
  <w:num w:numId="38" w16cid:durableId="2078701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C1"/>
    <w:rsid w:val="000038F2"/>
    <w:rsid w:val="000244A3"/>
    <w:rsid w:val="00053FE3"/>
    <w:rsid w:val="00065B8C"/>
    <w:rsid w:val="00085A43"/>
    <w:rsid w:val="00090412"/>
    <w:rsid w:val="000C4A3C"/>
    <w:rsid w:val="000C7E1D"/>
    <w:rsid w:val="000D216B"/>
    <w:rsid w:val="001012CF"/>
    <w:rsid w:val="00121F31"/>
    <w:rsid w:val="00131612"/>
    <w:rsid w:val="00143F18"/>
    <w:rsid w:val="001456D6"/>
    <w:rsid w:val="0014641B"/>
    <w:rsid w:val="00152AFD"/>
    <w:rsid w:val="00154739"/>
    <w:rsid w:val="00156029"/>
    <w:rsid w:val="001632A1"/>
    <w:rsid w:val="00175648"/>
    <w:rsid w:val="001A0ED6"/>
    <w:rsid w:val="001C6D04"/>
    <w:rsid w:val="001E4F3F"/>
    <w:rsid w:val="00213E81"/>
    <w:rsid w:val="00215FF9"/>
    <w:rsid w:val="00221A90"/>
    <w:rsid w:val="00224340"/>
    <w:rsid w:val="0024610B"/>
    <w:rsid w:val="00246296"/>
    <w:rsid w:val="00251FAF"/>
    <w:rsid w:val="00253B45"/>
    <w:rsid w:val="00260109"/>
    <w:rsid w:val="00266334"/>
    <w:rsid w:val="00274259"/>
    <w:rsid w:val="00274488"/>
    <w:rsid w:val="002B03A2"/>
    <w:rsid w:val="002B099B"/>
    <w:rsid w:val="002E5755"/>
    <w:rsid w:val="002F74E0"/>
    <w:rsid w:val="00306F7C"/>
    <w:rsid w:val="00310B99"/>
    <w:rsid w:val="00322632"/>
    <w:rsid w:val="00346E5D"/>
    <w:rsid w:val="00351F7F"/>
    <w:rsid w:val="003524CF"/>
    <w:rsid w:val="00357DDF"/>
    <w:rsid w:val="00367056"/>
    <w:rsid w:val="0037085E"/>
    <w:rsid w:val="0037658C"/>
    <w:rsid w:val="00381461"/>
    <w:rsid w:val="003952D0"/>
    <w:rsid w:val="00397303"/>
    <w:rsid w:val="003A74B2"/>
    <w:rsid w:val="003C01AE"/>
    <w:rsid w:val="003C1BC1"/>
    <w:rsid w:val="003C2CE5"/>
    <w:rsid w:val="003D43CD"/>
    <w:rsid w:val="003D441B"/>
    <w:rsid w:val="003D7734"/>
    <w:rsid w:val="003E2621"/>
    <w:rsid w:val="003E3DED"/>
    <w:rsid w:val="003F061C"/>
    <w:rsid w:val="00424BD1"/>
    <w:rsid w:val="00445591"/>
    <w:rsid w:val="00456C60"/>
    <w:rsid w:val="0046631F"/>
    <w:rsid w:val="00486941"/>
    <w:rsid w:val="00486D57"/>
    <w:rsid w:val="0049361C"/>
    <w:rsid w:val="004A47A1"/>
    <w:rsid w:val="004C7CD5"/>
    <w:rsid w:val="004F1551"/>
    <w:rsid w:val="004F6E4A"/>
    <w:rsid w:val="0050064D"/>
    <w:rsid w:val="00510199"/>
    <w:rsid w:val="005116D3"/>
    <w:rsid w:val="00515CAF"/>
    <w:rsid w:val="00532C87"/>
    <w:rsid w:val="00544910"/>
    <w:rsid w:val="00545B45"/>
    <w:rsid w:val="0058319A"/>
    <w:rsid w:val="0059610F"/>
    <w:rsid w:val="005A1E6C"/>
    <w:rsid w:val="005A2A9F"/>
    <w:rsid w:val="005A41FB"/>
    <w:rsid w:val="005B6109"/>
    <w:rsid w:val="005C33E6"/>
    <w:rsid w:val="005D4661"/>
    <w:rsid w:val="005E1DA2"/>
    <w:rsid w:val="005F2DFD"/>
    <w:rsid w:val="005F2F07"/>
    <w:rsid w:val="00605B4E"/>
    <w:rsid w:val="006063BA"/>
    <w:rsid w:val="006114B4"/>
    <w:rsid w:val="006461AB"/>
    <w:rsid w:val="0064779A"/>
    <w:rsid w:val="00651835"/>
    <w:rsid w:val="006731A2"/>
    <w:rsid w:val="0067609B"/>
    <w:rsid w:val="00676CD8"/>
    <w:rsid w:val="00684C3B"/>
    <w:rsid w:val="00684CDD"/>
    <w:rsid w:val="006A73FF"/>
    <w:rsid w:val="006B1615"/>
    <w:rsid w:val="006B19F0"/>
    <w:rsid w:val="006C6B73"/>
    <w:rsid w:val="006E29BD"/>
    <w:rsid w:val="006E55D6"/>
    <w:rsid w:val="00701F4C"/>
    <w:rsid w:val="00723ADD"/>
    <w:rsid w:val="007252C4"/>
    <w:rsid w:val="00742300"/>
    <w:rsid w:val="00744D47"/>
    <w:rsid w:val="0075256D"/>
    <w:rsid w:val="0075460D"/>
    <w:rsid w:val="00755FAC"/>
    <w:rsid w:val="007B36E8"/>
    <w:rsid w:val="007B6208"/>
    <w:rsid w:val="007C55CB"/>
    <w:rsid w:val="007C6D1F"/>
    <w:rsid w:val="007D17D1"/>
    <w:rsid w:val="007E175C"/>
    <w:rsid w:val="007E6184"/>
    <w:rsid w:val="007E6E22"/>
    <w:rsid w:val="007F76A9"/>
    <w:rsid w:val="008016B5"/>
    <w:rsid w:val="00804441"/>
    <w:rsid w:val="00815318"/>
    <w:rsid w:val="00823A30"/>
    <w:rsid w:val="00832789"/>
    <w:rsid w:val="00841065"/>
    <w:rsid w:val="00846DA5"/>
    <w:rsid w:val="00850398"/>
    <w:rsid w:val="0085106B"/>
    <w:rsid w:val="008512CE"/>
    <w:rsid w:val="00860066"/>
    <w:rsid w:val="00876FB7"/>
    <w:rsid w:val="008D7984"/>
    <w:rsid w:val="008E15E0"/>
    <w:rsid w:val="00903A96"/>
    <w:rsid w:val="00914935"/>
    <w:rsid w:val="00915112"/>
    <w:rsid w:val="00916D26"/>
    <w:rsid w:val="00921496"/>
    <w:rsid w:val="009473D9"/>
    <w:rsid w:val="0094745C"/>
    <w:rsid w:val="0095313B"/>
    <w:rsid w:val="00961357"/>
    <w:rsid w:val="0098422A"/>
    <w:rsid w:val="009E2415"/>
    <w:rsid w:val="009F4BA3"/>
    <w:rsid w:val="009F5CD9"/>
    <w:rsid w:val="009F7429"/>
    <w:rsid w:val="00A022BA"/>
    <w:rsid w:val="00A3781E"/>
    <w:rsid w:val="00A44D54"/>
    <w:rsid w:val="00A525D2"/>
    <w:rsid w:val="00A52F6D"/>
    <w:rsid w:val="00A67318"/>
    <w:rsid w:val="00A768BF"/>
    <w:rsid w:val="00A82B46"/>
    <w:rsid w:val="00A855CC"/>
    <w:rsid w:val="00AB294F"/>
    <w:rsid w:val="00AB371B"/>
    <w:rsid w:val="00AB6A48"/>
    <w:rsid w:val="00AC6EA3"/>
    <w:rsid w:val="00AC7549"/>
    <w:rsid w:val="00AE2D92"/>
    <w:rsid w:val="00AF12AB"/>
    <w:rsid w:val="00AF1664"/>
    <w:rsid w:val="00AF3E15"/>
    <w:rsid w:val="00AF5ABB"/>
    <w:rsid w:val="00B00ECB"/>
    <w:rsid w:val="00B018A7"/>
    <w:rsid w:val="00B1107A"/>
    <w:rsid w:val="00B5147F"/>
    <w:rsid w:val="00B543E4"/>
    <w:rsid w:val="00B651B1"/>
    <w:rsid w:val="00B82C13"/>
    <w:rsid w:val="00B86CCE"/>
    <w:rsid w:val="00B94012"/>
    <w:rsid w:val="00BA6BB2"/>
    <w:rsid w:val="00BA7290"/>
    <w:rsid w:val="00BB0D31"/>
    <w:rsid w:val="00BB1CF6"/>
    <w:rsid w:val="00BB4FE8"/>
    <w:rsid w:val="00BC7DF6"/>
    <w:rsid w:val="00BE5960"/>
    <w:rsid w:val="00C01CC4"/>
    <w:rsid w:val="00C02620"/>
    <w:rsid w:val="00C044CF"/>
    <w:rsid w:val="00C05681"/>
    <w:rsid w:val="00C05C68"/>
    <w:rsid w:val="00C15739"/>
    <w:rsid w:val="00C25041"/>
    <w:rsid w:val="00C32AB7"/>
    <w:rsid w:val="00C433D9"/>
    <w:rsid w:val="00C469A8"/>
    <w:rsid w:val="00C53E64"/>
    <w:rsid w:val="00C70388"/>
    <w:rsid w:val="00C7686E"/>
    <w:rsid w:val="00CB4937"/>
    <w:rsid w:val="00CC12AC"/>
    <w:rsid w:val="00CE0C61"/>
    <w:rsid w:val="00D043DC"/>
    <w:rsid w:val="00D31FEF"/>
    <w:rsid w:val="00D50696"/>
    <w:rsid w:val="00D517F2"/>
    <w:rsid w:val="00D66706"/>
    <w:rsid w:val="00D8252B"/>
    <w:rsid w:val="00D85E1E"/>
    <w:rsid w:val="00DB212A"/>
    <w:rsid w:val="00DB6AE4"/>
    <w:rsid w:val="00DC512D"/>
    <w:rsid w:val="00DD29E6"/>
    <w:rsid w:val="00DD7619"/>
    <w:rsid w:val="00DE55CE"/>
    <w:rsid w:val="00DF705E"/>
    <w:rsid w:val="00DF7137"/>
    <w:rsid w:val="00E025B9"/>
    <w:rsid w:val="00E03190"/>
    <w:rsid w:val="00E0475B"/>
    <w:rsid w:val="00E066B2"/>
    <w:rsid w:val="00E17894"/>
    <w:rsid w:val="00E21AE6"/>
    <w:rsid w:val="00E22C8E"/>
    <w:rsid w:val="00E2657A"/>
    <w:rsid w:val="00E27316"/>
    <w:rsid w:val="00E32579"/>
    <w:rsid w:val="00E37096"/>
    <w:rsid w:val="00E45F1D"/>
    <w:rsid w:val="00E6549F"/>
    <w:rsid w:val="00E70AD5"/>
    <w:rsid w:val="00E74565"/>
    <w:rsid w:val="00E749B1"/>
    <w:rsid w:val="00E763D3"/>
    <w:rsid w:val="00E86F88"/>
    <w:rsid w:val="00EB6485"/>
    <w:rsid w:val="00EB6781"/>
    <w:rsid w:val="00EB7234"/>
    <w:rsid w:val="00EC5189"/>
    <w:rsid w:val="00ED4F1F"/>
    <w:rsid w:val="00ED6D35"/>
    <w:rsid w:val="00EF3768"/>
    <w:rsid w:val="00EF78DC"/>
    <w:rsid w:val="00F00253"/>
    <w:rsid w:val="00F12B15"/>
    <w:rsid w:val="00F43DBE"/>
    <w:rsid w:val="00F52BE2"/>
    <w:rsid w:val="00F562CF"/>
    <w:rsid w:val="00F65ADE"/>
    <w:rsid w:val="00F66E9A"/>
    <w:rsid w:val="00F72993"/>
    <w:rsid w:val="00F80E70"/>
    <w:rsid w:val="00F80ED1"/>
    <w:rsid w:val="00FA61AE"/>
    <w:rsid w:val="00FD0C22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2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2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15E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473D9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recent-report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CommitteeJCS@parliament.act.gov.a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Brianna</dc:creator>
  <cp:lastModifiedBy>Mickelson, Kate</cp:lastModifiedBy>
  <cp:revision>13</cp:revision>
  <cp:lastPrinted>2012-11-26T23:22:00Z</cp:lastPrinted>
  <dcterms:created xsi:type="dcterms:W3CDTF">2023-06-07T00:38:00Z</dcterms:created>
  <dcterms:modified xsi:type="dcterms:W3CDTF">2023-07-13T01:49:00Z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2023-06-07T00:38:08Z</vt:lpwstr>
  </property>
  <property fmtid="{D5CDD505-2E9C-101B-9397-08002B2CF9AE}" pid="11" name="MSIP_Label_69af8531-eb46-4968-8cb3-105d2f5ea87e_Method">
    <vt:lpwstr>Privileged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0bf35c69-9514-43c9-88ce-a1fdf117a65c</vt:lpwstr>
  </property>
  <property fmtid="{D5CDD505-2E9C-101B-9397-08002B2CF9AE}" pid="15" name="MSIP_Label_69af8531-eb46-4968-8cb3-105d2f5ea87e_ContentBits">
    <vt:lpwstr>0</vt:lpwstr>
  </property>
</Properties>
</file>