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835F6" w14:textId="352CAE68" w:rsidR="00135B84" w:rsidRPr="00565641" w:rsidRDefault="00135B84" w:rsidP="004013D9">
      <w:pPr>
        <w:pStyle w:val="Header"/>
        <w:spacing w:after="400"/>
        <w:rPr>
          <w:sz w:val="22"/>
        </w:rPr>
      </w:pPr>
      <w:r>
        <w:rPr>
          <w:rFonts w:ascii="Times New Roman" w:hAnsi="Times New Roman"/>
          <w:b/>
          <w:noProof/>
          <w:color w:val="004E83"/>
          <w:spacing w:val="70"/>
          <w:sz w:val="30"/>
          <w:szCs w:val="30"/>
          <w:lang w:val="en-AU" w:eastAsia="en-AU"/>
        </w:rPr>
        <w:drawing>
          <wp:anchor distT="0" distB="0" distL="114300" distR="114300" simplePos="0" relativeHeight="251659264" behindDoc="1" locked="0" layoutInCell="1" allowOverlap="1" wp14:anchorId="3BD291E3" wp14:editId="183393D9">
            <wp:simplePos x="0" y="0"/>
            <wp:positionH relativeFrom="column">
              <wp:posOffset>5334364</wp:posOffset>
            </wp:positionH>
            <wp:positionV relativeFrom="paragraph">
              <wp:posOffset>513715</wp:posOffset>
            </wp:positionV>
            <wp:extent cx="1182370" cy="959485"/>
            <wp:effectExtent l="0" t="0" r="0" b="0"/>
            <wp:wrapTight wrapText="bothSides">
              <wp:wrapPolygon edited="0">
                <wp:start x="0" y="0"/>
                <wp:lineTo x="0" y="21014"/>
                <wp:lineTo x="21229" y="21014"/>
                <wp:lineTo x="21229" y="0"/>
                <wp:lineTo x="0" y="0"/>
              </wp:wrapPolygon>
            </wp:wrapTight>
            <wp:docPr id="19" name="Picture 19"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180875_ACTLA_Hdr_Rev.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82370" cy="959485"/>
                    </a:xfrm>
                    <a:prstGeom prst="rect">
                      <a:avLst/>
                    </a:prstGeom>
                  </pic:spPr>
                </pic:pic>
              </a:graphicData>
            </a:graphic>
          </wp:anchor>
        </w:drawing>
      </w:r>
    </w:p>
    <w:p w14:paraId="75AAFDD3" w14:textId="77777777" w:rsidR="00135B84" w:rsidRPr="00A65F46" w:rsidRDefault="00135B84" w:rsidP="00135B84">
      <w:pPr>
        <w:spacing w:after="120"/>
        <w:jc w:val="right"/>
        <w:rPr>
          <w:rFonts w:ascii="Times New Roman" w:hAnsi="Times New Roman"/>
          <w:b/>
          <w:color w:val="004E83"/>
          <w:spacing w:val="70"/>
          <w:sz w:val="30"/>
          <w:szCs w:val="30"/>
        </w:rPr>
      </w:pPr>
      <w:r w:rsidRPr="00A65F46">
        <w:rPr>
          <w:rFonts w:ascii="Times New Roman" w:hAnsi="Times New Roman"/>
          <w:b/>
          <w:color w:val="004E83"/>
          <w:spacing w:val="70"/>
          <w:sz w:val="30"/>
          <w:szCs w:val="30"/>
        </w:rPr>
        <w:t>LEGISLATIVE ASSEMBL</w:t>
      </w:r>
      <w:r w:rsidRPr="00A65F46">
        <w:rPr>
          <w:rFonts w:ascii="Times New Roman" w:hAnsi="Times New Roman"/>
          <w:b/>
          <w:color w:val="004E83"/>
          <w:sz w:val="30"/>
          <w:szCs w:val="30"/>
        </w:rPr>
        <w:t>Y</w:t>
      </w:r>
    </w:p>
    <w:p w14:paraId="3BD8713A" w14:textId="77777777" w:rsidR="00135B84" w:rsidRDefault="00135B84" w:rsidP="00135B84">
      <w:pPr>
        <w:spacing w:after="120"/>
        <w:jc w:val="right"/>
        <w:rPr>
          <w:rFonts w:ascii="Times New Roman" w:hAnsi="Times New Roman"/>
          <w:b/>
          <w:color w:val="004E83"/>
          <w:spacing w:val="36"/>
          <w:sz w:val="17"/>
          <w:szCs w:val="17"/>
        </w:rPr>
      </w:pPr>
      <w:r w:rsidRPr="00A65F46">
        <w:rPr>
          <w:rFonts w:ascii="Times New Roman" w:hAnsi="Times New Roman"/>
          <w:b/>
          <w:color w:val="004E83"/>
          <w:spacing w:val="36"/>
          <w:sz w:val="17"/>
          <w:szCs w:val="17"/>
        </w:rPr>
        <w:t>FOR THE AUSTRALIAN CAPITAL TERRITORY</w:t>
      </w:r>
    </w:p>
    <w:p w14:paraId="797C955C" w14:textId="77777777" w:rsidR="00B5058D" w:rsidRDefault="00B5058D" w:rsidP="00135B84">
      <w:pPr>
        <w:spacing w:before="400"/>
        <w:jc w:val="right"/>
        <w:rPr>
          <w:b/>
          <w:sz w:val="28"/>
          <w:szCs w:val="28"/>
        </w:rPr>
      </w:pPr>
      <w:r>
        <w:rPr>
          <w:b/>
          <w:sz w:val="28"/>
          <w:szCs w:val="28"/>
        </w:rPr>
        <w:t>Office of the Legislative Assembly</w:t>
      </w:r>
    </w:p>
    <w:p w14:paraId="3B7ADBB7" w14:textId="77777777" w:rsidR="00B5058D" w:rsidRDefault="00B5058D" w:rsidP="00135B84">
      <w:pPr>
        <w:spacing w:before="400"/>
        <w:jc w:val="right"/>
        <w:rPr>
          <w:b/>
          <w:sz w:val="28"/>
          <w:szCs w:val="28"/>
        </w:rPr>
      </w:pPr>
    </w:p>
    <w:p w14:paraId="734BC788" w14:textId="1F746F9A" w:rsidR="00135B84" w:rsidRDefault="00B5058D" w:rsidP="00731F0A">
      <w:pPr>
        <w:pStyle w:val="Heading10"/>
      </w:pPr>
      <w:r>
        <w:t>COVID-19</w:t>
      </w:r>
      <w:r w:rsidR="00D05993">
        <w:t>—Parliamentary education policy</w:t>
      </w:r>
      <w:r w:rsidR="004921B7">
        <w:t xml:space="preserve"> </w:t>
      </w:r>
      <w:r w:rsidR="00D05993">
        <w:t>and procedures</w:t>
      </w:r>
      <w:r w:rsidR="00ED7326">
        <w:t xml:space="preserve"> and risk assessment</w:t>
      </w:r>
    </w:p>
    <w:p w14:paraId="3D329442" w14:textId="77777777" w:rsidR="00731F0A" w:rsidRPr="00E86897" w:rsidRDefault="00731F0A" w:rsidP="00E86897">
      <w:pPr>
        <w:pStyle w:val="Heading3"/>
      </w:pPr>
      <w:r w:rsidRPr="00E86897">
        <w:t xml:space="preserve">Purpose </w:t>
      </w:r>
    </w:p>
    <w:p w14:paraId="586E7886" w14:textId="77777777" w:rsidR="00731F0A" w:rsidRDefault="00D05993" w:rsidP="00E86897">
      <w:r>
        <w:t>Based on an assessment of risk (see attachment A), t</w:t>
      </w:r>
      <w:r w:rsidR="00731F0A">
        <w:t xml:space="preserve">his </w:t>
      </w:r>
      <w:r w:rsidR="000A5C11">
        <w:t>document</w:t>
      </w:r>
      <w:r w:rsidR="00731F0A">
        <w:t xml:space="preserve"> sets out the Assembly’s</w:t>
      </w:r>
      <w:r w:rsidR="000A5C11">
        <w:t xml:space="preserve"> policy requirements </w:t>
      </w:r>
      <w:r w:rsidR="00731F0A">
        <w:t>for hosting school and community group visits within the Assembly precinct</w:t>
      </w:r>
      <w:r w:rsidR="000461F3">
        <w:t>s</w:t>
      </w:r>
      <w:r w:rsidR="000A5C11">
        <w:t xml:space="preserve"> and the procedures</w:t>
      </w:r>
      <w:r>
        <w:t>/internal controls</w:t>
      </w:r>
      <w:r w:rsidR="000A5C11">
        <w:t xml:space="preserve"> that are to be adopted by Office staff during group</w:t>
      </w:r>
      <w:r>
        <w:t xml:space="preserve"> these</w:t>
      </w:r>
      <w:r w:rsidR="00387E9C">
        <w:t xml:space="preserve"> </w:t>
      </w:r>
      <w:r w:rsidR="000461F3">
        <w:t xml:space="preserve">visits to </w:t>
      </w:r>
      <w:proofErr w:type="spellStart"/>
      <w:r w:rsidR="000461F3">
        <w:t>minimise</w:t>
      </w:r>
      <w:proofErr w:type="spellEnd"/>
      <w:r w:rsidR="000461F3">
        <w:t xml:space="preserve"> COVID-19 related risks. </w:t>
      </w:r>
    </w:p>
    <w:p w14:paraId="211290A3" w14:textId="77777777" w:rsidR="00B5058D" w:rsidRPr="00E86897" w:rsidRDefault="00D22838" w:rsidP="00E86897">
      <w:pPr>
        <w:pStyle w:val="Heading3"/>
      </w:pPr>
      <w:r w:rsidRPr="00E86897">
        <w:t>Policy requirements</w:t>
      </w:r>
    </w:p>
    <w:p w14:paraId="60437C87" w14:textId="2205C0DC" w:rsidR="00731F0A" w:rsidRDefault="00D071E1" w:rsidP="00E86897">
      <w:r>
        <w:t>The</w:t>
      </w:r>
      <w:r w:rsidR="00731F0A">
        <w:t xml:space="preserve"> following</w:t>
      </w:r>
      <w:r w:rsidR="004921B7">
        <w:t xml:space="preserve"> </w:t>
      </w:r>
      <w:r w:rsidR="00D22838">
        <w:t xml:space="preserve">policy </w:t>
      </w:r>
      <w:r w:rsidR="000A5C11">
        <w:t>requirements</w:t>
      </w:r>
      <w:r w:rsidR="00D22838">
        <w:t xml:space="preserve"> apply to all groups and persons visiting the Assembly as part of the Assembly’s parliamentary education program:</w:t>
      </w:r>
    </w:p>
    <w:p w14:paraId="0B1DF790" w14:textId="77777777" w:rsidR="00D071E1" w:rsidRPr="009D0345" w:rsidRDefault="00D071E1" w:rsidP="00D071E1">
      <w:pPr>
        <w:pStyle w:val="Normal"/>
      </w:pPr>
      <w:r w:rsidRPr="009D0345">
        <w:t>Covid-positive persons are not permitted in the Assembly precincts within five days of a positive test</w:t>
      </w:r>
    </w:p>
    <w:p w14:paraId="17AEFF45" w14:textId="77777777" w:rsidR="00D071E1" w:rsidRPr="009D0345" w:rsidRDefault="00D071E1" w:rsidP="00D071E1">
      <w:pPr>
        <w:pStyle w:val="Normal"/>
        <w:rPr>
          <w:b/>
          <w:bCs/>
        </w:rPr>
      </w:pPr>
      <w:r w:rsidRPr="009D0345">
        <w:t>A household contact of a covid-positive person is not permitted in the precincts within 7 days</w:t>
      </w:r>
      <w:r>
        <w:t>.</w:t>
      </w:r>
    </w:p>
    <w:p w14:paraId="2F83B722" w14:textId="77777777" w:rsidR="00D071E1" w:rsidRPr="009D0345" w:rsidRDefault="00D071E1" w:rsidP="00D071E1">
      <w:pPr>
        <w:pStyle w:val="Normal"/>
        <w:rPr>
          <w:b/>
          <w:bCs/>
        </w:rPr>
      </w:pPr>
      <w:r w:rsidRPr="009D0345">
        <w:t xml:space="preserve">Anyone with cold or flu-like symptoms is not permitted in the precincts. </w:t>
      </w:r>
    </w:p>
    <w:p w14:paraId="4D7F0F92" w14:textId="410643F7" w:rsidR="000A5C11" w:rsidRDefault="000A5C11" w:rsidP="00E86897">
      <w:pPr>
        <w:pStyle w:val="Normal"/>
      </w:pPr>
      <w:r>
        <w:t xml:space="preserve">Groups must not be larger than </w:t>
      </w:r>
      <w:r w:rsidR="00D071E1">
        <w:t>3</w:t>
      </w:r>
      <w:r>
        <w:t>0 people (excluding office staff)</w:t>
      </w:r>
      <w:r w:rsidR="00F4571A">
        <w:t>.</w:t>
      </w:r>
    </w:p>
    <w:p w14:paraId="1E853719" w14:textId="504FD85D" w:rsidR="001611D3" w:rsidRDefault="001611D3" w:rsidP="00E86897">
      <w:pPr>
        <w:pStyle w:val="Normal"/>
      </w:pPr>
      <w:r>
        <w:t>Physical distancing of 1</w:t>
      </w:r>
      <w:r w:rsidR="00F4571A">
        <w:t xml:space="preserve"> person/ 4</w:t>
      </w:r>
      <w:r>
        <w:t xml:space="preserve"> </w:t>
      </w:r>
      <w:r w:rsidR="00D22838">
        <w:t>m</w:t>
      </w:r>
      <w:r w:rsidR="00F4571A" w:rsidRPr="00F4571A">
        <w:rPr>
          <w:vertAlign w:val="superscript"/>
        </w:rPr>
        <w:t>2</w:t>
      </w:r>
      <w:r>
        <w:t xml:space="preserve"> must be observed</w:t>
      </w:r>
      <w:r w:rsidR="000A5C11">
        <w:t xml:space="preserve"> at all times</w:t>
      </w:r>
      <w:r w:rsidR="00F4571A">
        <w:t>.</w:t>
      </w:r>
    </w:p>
    <w:p w14:paraId="779F7280" w14:textId="33AC849F" w:rsidR="004D3004" w:rsidRDefault="004D3004" w:rsidP="00E86897">
      <w:pPr>
        <w:pStyle w:val="Normal"/>
      </w:pPr>
      <w:r>
        <w:t>All visitors must be screened at the public entrance (only two people are permitted in the</w:t>
      </w:r>
      <w:r w:rsidR="00F84D95">
        <w:t xml:space="preserve"> </w:t>
      </w:r>
      <w:r>
        <w:t>vestibule next to the screening point at any one time)</w:t>
      </w:r>
      <w:r w:rsidR="00F4571A">
        <w:t>.</w:t>
      </w:r>
    </w:p>
    <w:p w14:paraId="3AF89016" w14:textId="77777777" w:rsidR="00055271" w:rsidRDefault="00055271" w:rsidP="00E86897">
      <w:pPr>
        <w:pStyle w:val="Normal"/>
      </w:pPr>
      <w:r>
        <w:t>Contact details of all visitor to be obtained, for school groups all teacher contact details required.</w:t>
      </w:r>
    </w:p>
    <w:p w14:paraId="6CBC71EF" w14:textId="77777777" w:rsidR="001611D3" w:rsidRDefault="001611D3" w:rsidP="00E86897">
      <w:pPr>
        <w:pStyle w:val="Normal"/>
      </w:pPr>
      <w:r>
        <w:t>All posted room limits must be observed</w:t>
      </w:r>
      <w:r w:rsidR="00055271">
        <w:t>.</w:t>
      </w:r>
    </w:p>
    <w:p w14:paraId="146BC4C7" w14:textId="36477FD7" w:rsidR="001611D3" w:rsidRDefault="001611D3" w:rsidP="00E86897">
      <w:pPr>
        <w:pStyle w:val="Normal"/>
      </w:pPr>
      <w:r>
        <w:t>Visiting groups are not permitted in the secure areas of the building</w:t>
      </w:r>
      <w:r w:rsidR="00F4571A">
        <w:t>.</w:t>
      </w:r>
    </w:p>
    <w:p w14:paraId="0568CFF4" w14:textId="7000231C" w:rsidR="004D3004" w:rsidRDefault="004D3004" w:rsidP="00E86897">
      <w:pPr>
        <w:pStyle w:val="Normal"/>
      </w:pPr>
      <w:r>
        <w:t>Visitors are to follow instructions given by education officers and Assembly attendants</w:t>
      </w:r>
      <w:r w:rsidR="00F4571A">
        <w:t>.</w:t>
      </w:r>
    </w:p>
    <w:p w14:paraId="20FE65F6" w14:textId="77777777" w:rsidR="000461F3" w:rsidRDefault="00055271" w:rsidP="00E86897">
      <w:pPr>
        <w:pStyle w:val="Normal"/>
      </w:pPr>
      <w:r>
        <w:t>No bags to be bought into the building.</w:t>
      </w:r>
    </w:p>
    <w:p w14:paraId="136D6B79" w14:textId="77777777" w:rsidR="00D071E1" w:rsidRDefault="00D071E1" w:rsidP="00D071E1">
      <w:pPr>
        <w:pStyle w:val="Normal"/>
      </w:pPr>
      <w:r>
        <w:t>Limited or no catering depending on prevailing assessment of risk.</w:t>
      </w:r>
    </w:p>
    <w:p w14:paraId="0A9B84A9" w14:textId="593737F4" w:rsidR="004921B7" w:rsidRDefault="004921B7" w:rsidP="00BC76EA">
      <w:pPr>
        <w:pStyle w:val="Normal"/>
        <w:numPr>
          <w:ilvl w:val="0"/>
          <w:numId w:val="0"/>
        </w:numPr>
        <w:ind w:left="360" w:hanging="360"/>
      </w:pPr>
      <w:r>
        <w:lastRenderedPageBreak/>
        <w:t xml:space="preserve">Note: Adjustments to building access, visitor numbers and physical distancing requirements </w:t>
      </w:r>
      <w:r w:rsidR="00D071E1" w:rsidRPr="00860CA8">
        <w:rPr>
          <w:b/>
          <w:bCs/>
        </w:rPr>
        <w:t>are under ongoing review.</w:t>
      </w:r>
    </w:p>
    <w:p w14:paraId="6BF68077" w14:textId="546D59AC" w:rsidR="00E86897" w:rsidRDefault="005D2433" w:rsidP="00E86897">
      <w:pPr>
        <w:pStyle w:val="Heading3"/>
      </w:pPr>
      <w:r>
        <w:t>P</w:t>
      </w:r>
      <w:r w:rsidR="000A5C11">
        <w:t>rocedure</w:t>
      </w:r>
      <w:r>
        <w:t>—</w:t>
      </w:r>
      <w:r w:rsidR="00E86897">
        <w:t>Groups visits to the Assembly as part of the Education function</w:t>
      </w:r>
    </w:p>
    <w:p w14:paraId="6AAB40C0" w14:textId="77777777" w:rsidR="00E86897" w:rsidRDefault="00E86897" w:rsidP="00CE1318">
      <w:pPr>
        <w:pStyle w:val="Heading4"/>
      </w:pPr>
      <w:r>
        <w:t>P</w:t>
      </w:r>
      <w:r w:rsidRPr="00E86897">
        <w:t>urpose</w:t>
      </w:r>
    </w:p>
    <w:p w14:paraId="46DFF8C4" w14:textId="77777777" w:rsidR="00E86897" w:rsidRDefault="00E86897" w:rsidP="00E86897">
      <w:r>
        <w:t xml:space="preserve">The procedure it designed to ensure that visitors as part of the Assembly education program comply with relevant WHS controls to </w:t>
      </w:r>
      <w:proofErr w:type="spellStart"/>
      <w:r>
        <w:t>minimise</w:t>
      </w:r>
      <w:proofErr w:type="spellEnd"/>
      <w:r>
        <w:t xml:space="preserve"> the risk of coronavirus transmission. </w:t>
      </w:r>
    </w:p>
    <w:p w14:paraId="19574A14" w14:textId="77777777" w:rsidR="00E86897" w:rsidRPr="00CE1318" w:rsidRDefault="00E86897" w:rsidP="00CE1318">
      <w:pPr>
        <w:pStyle w:val="Heading4"/>
      </w:pPr>
      <w:r w:rsidRPr="00CE1318">
        <w:t>Application</w:t>
      </w:r>
    </w:p>
    <w:p w14:paraId="44C190B2" w14:textId="77777777" w:rsidR="00E86897" w:rsidRDefault="00E86897" w:rsidP="00E86897">
      <w:pPr>
        <w:pStyle w:val="Normal"/>
        <w:numPr>
          <w:ilvl w:val="0"/>
          <w:numId w:val="0"/>
        </w:numPr>
      </w:pPr>
      <w:r>
        <w:t>The procedure applies to the Assembly’s education officers, attendant staff and other staff involved in delivery of the education function.</w:t>
      </w:r>
    </w:p>
    <w:p w14:paraId="50D8D5AE" w14:textId="77777777" w:rsidR="00BC378A" w:rsidRDefault="00D42A5F" w:rsidP="00CE1318">
      <w:pPr>
        <w:pStyle w:val="Heading4"/>
      </w:pPr>
      <w:r>
        <w:t>Program</w:t>
      </w:r>
    </w:p>
    <w:p w14:paraId="6139B175" w14:textId="77777777" w:rsidR="00D071E1" w:rsidRDefault="00D071E1" w:rsidP="00D071E1">
      <w:pPr>
        <w:pStyle w:val="Normal"/>
        <w:numPr>
          <w:ilvl w:val="0"/>
          <w:numId w:val="30"/>
        </w:numPr>
      </w:pPr>
      <w:r>
        <w:t>Clear communication to the visit organiser to ensure compliance with COVID-19 health and safety requirements, including:</w:t>
      </w:r>
    </w:p>
    <w:p w14:paraId="7D59CA63" w14:textId="77777777" w:rsidR="00D071E1" w:rsidRDefault="00D071E1" w:rsidP="00D071E1">
      <w:pPr>
        <w:pStyle w:val="Normal"/>
        <w:numPr>
          <w:ilvl w:val="1"/>
          <w:numId w:val="30"/>
        </w:numPr>
      </w:pPr>
      <w:r>
        <w:t xml:space="preserve">maximum of one group visiting a day to allow time for cleaning of the rooms used during visit; </w:t>
      </w:r>
    </w:p>
    <w:p w14:paraId="78B645F3" w14:textId="77777777" w:rsidR="00D071E1" w:rsidRDefault="00D071E1" w:rsidP="00D071E1">
      <w:pPr>
        <w:pStyle w:val="Normal"/>
        <w:numPr>
          <w:ilvl w:val="1"/>
          <w:numId w:val="30"/>
        </w:numPr>
      </w:pPr>
      <w:r>
        <w:t>maximum of 30 people or 1 person/ 4 m</w:t>
      </w:r>
      <w:r w:rsidRPr="00F4571A">
        <w:rPr>
          <w:vertAlign w:val="superscript"/>
        </w:rPr>
        <w:t>2</w:t>
      </w:r>
      <w:r>
        <w:t xml:space="preserve"> in smaller spaces (excluding education staff);</w:t>
      </w:r>
    </w:p>
    <w:p w14:paraId="03A68393" w14:textId="77777777" w:rsidR="00D071E1" w:rsidRDefault="00D071E1" w:rsidP="00D071E1">
      <w:pPr>
        <w:pStyle w:val="Normal"/>
        <w:numPr>
          <w:ilvl w:val="1"/>
          <w:numId w:val="30"/>
        </w:numPr>
      </w:pPr>
      <w:r>
        <w:t>programs to be limited to two hours until COVID-19 restrictions are further eased;</w:t>
      </w:r>
    </w:p>
    <w:p w14:paraId="26126177" w14:textId="77777777" w:rsidR="00D071E1" w:rsidRDefault="00D071E1" w:rsidP="00D071E1">
      <w:pPr>
        <w:pStyle w:val="Normal"/>
        <w:numPr>
          <w:ilvl w:val="1"/>
          <w:numId w:val="30"/>
        </w:numPr>
      </w:pPr>
      <w:r>
        <w:t>limited or no catering depending on prevailing assessment of risk</w:t>
      </w:r>
      <w:r w:rsidRPr="00B21F70">
        <w:rPr>
          <w:bCs/>
          <w:color w:val="auto"/>
        </w:rPr>
        <w:t>;</w:t>
      </w:r>
    </w:p>
    <w:p w14:paraId="2A31DB83" w14:textId="77777777" w:rsidR="00D071E1" w:rsidRDefault="00D071E1" w:rsidP="00D071E1">
      <w:pPr>
        <w:pStyle w:val="Normal"/>
        <w:numPr>
          <w:ilvl w:val="1"/>
          <w:numId w:val="30"/>
        </w:numPr>
      </w:pPr>
      <w:r>
        <w:t xml:space="preserve">shared resources and equipment to be sanitised between school groups; </w:t>
      </w:r>
    </w:p>
    <w:p w14:paraId="55BEFCCA" w14:textId="77777777" w:rsidR="00D071E1" w:rsidRDefault="00D071E1" w:rsidP="00D071E1">
      <w:pPr>
        <w:pStyle w:val="Normal"/>
        <w:numPr>
          <w:ilvl w:val="1"/>
          <w:numId w:val="30"/>
        </w:numPr>
      </w:pPr>
      <w:r>
        <w:t>security screening and use of sanitiser on entry to the building;</w:t>
      </w:r>
    </w:p>
    <w:p w14:paraId="1AF4C72C" w14:textId="77777777" w:rsidR="00D071E1" w:rsidRDefault="00D071E1" w:rsidP="00D071E1">
      <w:pPr>
        <w:pStyle w:val="Normal"/>
        <w:numPr>
          <w:ilvl w:val="1"/>
          <w:numId w:val="30"/>
        </w:numPr>
      </w:pPr>
      <w:r>
        <w:t>all contact details for adults attending the program to be provided;</w:t>
      </w:r>
    </w:p>
    <w:p w14:paraId="3B89AB24" w14:textId="77777777" w:rsidR="00D071E1" w:rsidRDefault="00D071E1" w:rsidP="00D071E1">
      <w:pPr>
        <w:pStyle w:val="Normal"/>
        <w:numPr>
          <w:ilvl w:val="1"/>
          <w:numId w:val="30"/>
        </w:numPr>
      </w:pPr>
      <w:r>
        <w:t>social distancing at all times, including when using bathroom facilities;</w:t>
      </w:r>
    </w:p>
    <w:p w14:paraId="2B775AD9" w14:textId="77777777" w:rsidR="00D071E1" w:rsidRDefault="00D071E1" w:rsidP="00D071E1">
      <w:pPr>
        <w:pStyle w:val="Normal"/>
        <w:numPr>
          <w:ilvl w:val="1"/>
          <w:numId w:val="30"/>
        </w:numPr>
      </w:pPr>
      <w:r>
        <w:t>any rubbish/recycling to be placed in appropriate bins by participants at conclusion of the program;</w:t>
      </w:r>
    </w:p>
    <w:p w14:paraId="1CE4F759" w14:textId="77777777" w:rsidR="00D071E1" w:rsidRDefault="00D071E1" w:rsidP="00D071E1">
      <w:pPr>
        <w:pStyle w:val="Normal"/>
        <w:numPr>
          <w:ilvl w:val="1"/>
          <w:numId w:val="30"/>
        </w:numPr>
      </w:pPr>
      <w:r>
        <w:t>restricted movement through the building; and</w:t>
      </w:r>
    </w:p>
    <w:p w14:paraId="16F1D3DF" w14:textId="77777777" w:rsidR="00D071E1" w:rsidRDefault="00D071E1" w:rsidP="00D071E1">
      <w:pPr>
        <w:pStyle w:val="Normal"/>
        <w:numPr>
          <w:ilvl w:val="1"/>
          <w:numId w:val="30"/>
        </w:numPr>
      </w:pPr>
      <w:r>
        <w:t>follow all instructions by Assembly staff to ensure safe conduct of the program.</w:t>
      </w:r>
    </w:p>
    <w:p w14:paraId="64F2F3F6" w14:textId="6420FF77" w:rsidR="00D42A5F" w:rsidRDefault="00D42A5F" w:rsidP="00D42A5F">
      <w:pPr>
        <w:pStyle w:val="Normal"/>
        <w:numPr>
          <w:ilvl w:val="0"/>
          <w:numId w:val="30"/>
        </w:numPr>
      </w:pPr>
      <w:r>
        <w:t>Maintain regular communication with organiser in the event of any changes in Health advice and what impacts this may have on the program to be conducted. Program cancellations may happen with short notice if further restrictions are implemented.</w:t>
      </w:r>
    </w:p>
    <w:p w14:paraId="60F55956" w14:textId="51B9D628" w:rsidR="00635957" w:rsidRDefault="00635957" w:rsidP="00D42A5F">
      <w:pPr>
        <w:pStyle w:val="Normal"/>
        <w:numPr>
          <w:ilvl w:val="0"/>
          <w:numId w:val="30"/>
        </w:numPr>
      </w:pPr>
      <w:r>
        <w:t>Advise all organisers of group bookings that the health of all participants should be monitored and if anyone is sick the group should not proceed with the visit. Groups with sick participants will be refused entry to the building.</w:t>
      </w:r>
    </w:p>
    <w:p w14:paraId="5786222C" w14:textId="77777777" w:rsidR="00D42A5F" w:rsidRDefault="00D42A5F" w:rsidP="00CE1318">
      <w:pPr>
        <w:pStyle w:val="Heading4"/>
      </w:pPr>
      <w:r>
        <w:t>Venue preparation</w:t>
      </w:r>
    </w:p>
    <w:p w14:paraId="2C737573" w14:textId="77777777" w:rsidR="00D071E1" w:rsidRDefault="00D071E1" w:rsidP="00D071E1">
      <w:pPr>
        <w:pStyle w:val="Normal"/>
        <w:numPr>
          <w:ilvl w:val="0"/>
          <w:numId w:val="48"/>
        </w:numPr>
      </w:pPr>
      <w:r>
        <w:t xml:space="preserve">Check with attendants that cleaning has taken place since room, tables and chairs were last used. </w:t>
      </w:r>
    </w:p>
    <w:p w14:paraId="646D9783" w14:textId="77777777" w:rsidR="00D071E1" w:rsidRPr="00BC378A" w:rsidRDefault="00D071E1" w:rsidP="00D071E1">
      <w:pPr>
        <w:pStyle w:val="Normal"/>
        <w:numPr>
          <w:ilvl w:val="0"/>
          <w:numId w:val="48"/>
        </w:numPr>
      </w:pPr>
      <w:r w:rsidRPr="00BC378A">
        <w:lastRenderedPageBreak/>
        <w:t>Check all sanitiser dispensers</w:t>
      </w:r>
      <w:r>
        <w:t>, organise refill</w:t>
      </w:r>
      <w:r w:rsidRPr="00BC378A">
        <w:t xml:space="preserve"> as required</w:t>
      </w:r>
      <w:r>
        <w:t xml:space="preserve"> (stocks are available from the public entrance attendants). In addition, one of the four mobile sanitiser stations purchased</w:t>
      </w:r>
      <w:r w:rsidRPr="00BC378A">
        <w:t xml:space="preserve"> </w:t>
      </w:r>
      <w:r>
        <w:t>for the Assembly building should be moved into the room where event is being held.</w:t>
      </w:r>
    </w:p>
    <w:p w14:paraId="5B5A7B84" w14:textId="77777777" w:rsidR="00D071E1" w:rsidRPr="00BC378A" w:rsidRDefault="00D071E1" w:rsidP="00D071E1">
      <w:pPr>
        <w:pStyle w:val="Normal"/>
        <w:numPr>
          <w:ilvl w:val="0"/>
          <w:numId w:val="48"/>
        </w:numPr>
      </w:pPr>
      <w:r>
        <w:t>Health advice posted, available from ACT Health website, need to be visible in all rooms being used for events, especially those involving external visitors. Posters for hand hygiene, prevent the spread of germs and your COVID responsibilities are examples of posters suitable for display in areas where there are visitors to the building participating in programs, events or meetings (</w:t>
      </w:r>
      <w:hyperlink r:id="rId10" w:history="1">
        <w:r w:rsidRPr="00E14226">
          <w:rPr>
            <w:rStyle w:val="Hyperlink"/>
          </w:rPr>
          <w:t>https://www.covid19.act.gov.au/signs-and-factsheets</w:t>
        </w:r>
      </w:hyperlink>
      <w:r>
        <w:t>) (Liaise with Manager, Security and Building Services to put signs in place)</w:t>
      </w:r>
      <w:r w:rsidRPr="00BC378A">
        <w:t>.</w:t>
      </w:r>
    </w:p>
    <w:p w14:paraId="39416B9E" w14:textId="77777777" w:rsidR="00D071E1" w:rsidRPr="00BC378A" w:rsidRDefault="00D071E1" w:rsidP="00D071E1">
      <w:pPr>
        <w:pStyle w:val="Normal"/>
        <w:numPr>
          <w:ilvl w:val="0"/>
          <w:numId w:val="48"/>
        </w:numPr>
      </w:pPr>
      <w:r>
        <w:t xml:space="preserve">Arrange </w:t>
      </w:r>
      <w:r w:rsidRPr="00BC378A">
        <w:t xml:space="preserve">furniture </w:t>
      </w:r>
      <w:r>
        <w:t>in line with COVID-19 restrictions of 1 person/ 4 m</w:t>
      </w:r>
      <w:r w:rsidRPr="00D071E1">
        <w:rPr>
          <w:vertAlign w:val="superscript"/>
        </w:rPr>
        <w:t>2</w:t>
      </w:r>
      <w:r>
        <w:t xml:space="preserve">, </w:t>
      </w:r>
    </w:p>
    <w:p w14:paraId="1DCA5F1F" w14:textId="77777777" w:rsidR="00D071E1" w:rsidRDefault="00D071E1" w:rsidP="00D071E1">
      <w:pPr>
        <w:pStyle w:val="Normal"/>
        <w:numPr>
          <w:ilvl w:val="0"/>
          <w:numId w:val="48"/>
        </w:numPr>
      </w:pPr>
      <w:r>
        <w:t>Mock mace to be wiped down after each use</w:t>
      </w:r>
      <w:r w:rsidRPr="00BC378A">
        <w:t>.</w:t>
      </w:r>
    </w:p>
    <w:p w14:paraId="77AFF01D" w14:textId="77777777" w:rsidR="00D071E1" w:rsidRPr="00BC378A" w:rsidRDefault="00D071E1" w:rsidP="00D071E1">
      <w:pPr>
        <w:pStyle w:val="Normal"/>
        <w:numPr>
          <w:ilvl w:val="0"/>
          <w:numId w:val="48"/>
        </w:numPr>
      </w:pPr>
      <w:r>
        <w:t>Role play scripts to be sanitised after each school group.</w:t>
      </w:r>
    </w:p>
    <w:p w14:paraId="04B48AEC" w14:textId="77777777" w:rsidR="001611D3" w:rsidRDefault="00E86897" w:rsidP="00CE1318">
      <w:pPr>
        <w:pStyle w:val="Heading4"/>
      </w:pPr>
      <w:r>
        <w:t>A</w:t>
      </w:r>
      <w:r w:rsidR="005D2433">
        <w:t>rrival</w:t>
      </w:r>
      <w:r w:rsidR="001E5FF0">
        <w:t>/</w:t>
      </w:r>
      <w:r w:rsidR="005D2433">
        <w:t>check-in at the precincts</w:t>
      </w:r>
    </w:p>
    <w:p w14:paraId="1D422820" w14:textId="77777777" w:rsidR="00E86897" w:rsidRDefault="004D3004" w:rsidP="00BC378A">
      <w:pPr>
        <w:pStyle w:val="Normal"/>
        <w:numPr>
          <w:ilvl w:val="0"/>
          <w:numId w:val="46"/>
        </w:numPr>
      </w:pPr>
      <w:r>
        <w:t>Groups are to assemble under the colonnades of the Assembly building next to the TV screen on London circuit at least 10 minutes before the scheduled</w:t>
      </w:r>
      <w:r w:rsidR="00FA1D7C">
        <w:t xml:space="preserve"> start time</w:t>
      </w:r>
      <w:r w:rsidR="00D12504">
        <w:t>.</w:t>
      </w:r>
    </w:p>
    <w:p w14:paraId="0E0A036F" w14:textId="619BF0B2" w:rsidR="00550378" w:rsidRDefault="00D12504" w:rsidP="00BC378A">
      <w:pPr>
        <w:pStyle w:val="Normal"/>
        <w:numPr>
          <w:ilvl w:val="0"/>
          <w:numId w:val="46"/>
        </w:numPr>
      </w:pPr>
      <w:r>
        <w:t>V</w:t>
      </w:r>
      <w:r w:rsidR="00550378">
        <w:t>isit arrangements to be communicated clearly:</w:t>
      </w:r>
    </w:p>
    <w:p w14:paraId="5DAB6ABA" w14:textId="1B23062E" w:rsidR="00154D0E" w:rsidRDefault="00D12504" w:rsidP="00550378">
      <w:pPr>
        <w:pStyle w:val="Normal"/>
        <w:numPr>
          <w:ilvl w:val="1"/>
          <w:numId w:val="30"/>
        </w:numPr>
      </w:pPr>
      <w:r>
        <w:t>c</w:t>
      </w:r>
      <w:r w:rsidR="001E5FF0">
        <w:t>onfirm that nobody</w:t>
      </w:r>
      <w:r w:rsidR="00D071E1">
        <w:t xml:space="preserve"> is covid positive, a household contact of a covid positive person.</w:t>
      </w:r>
      <w:r w:rsidR="001E5FF0">
        <w:t xml:space="preserve"> has symptoms, </w:t>
      </w:r>
      <w:r w:rsidR="00D071E1">
        <w:t>is</w:t>
      </w:r>
      <w:r w:rsidR="001E5FF0">
        <w:t xml:space="preserve"> feeling unwell</w:t>
      </w:r>
      <w:r w:rsidR="001D7285">
        <w:t xml:space="preserve"> (stress the importance of this confirmation and underline that no persons exhibiting symptoms (coughing, running nose, sore throat etc) will be permitted in the precincts and that teachers will need to make arrangements for symptomatic students/persons to immediately return to school/home</w:t>
      </w:r>
      <w:r w:rsidR="00DA147B">
        <w:t>)</w:t>
      </w:r>
      <w:r w:rsidR="00635957">
        <w:t>:</w:t>
      </w:r>
    </w:p>
    <w:p w14:paraId="100C5255" w14:textId="200B1769" w:rsidR="00154D0E" w:rsidRDefault="00154D0E" w:rsidP="00154D0E">
      <w:pPr>
        <w:pStyle w:val="Normal"/>
        <w:numPr>
          <w:ilvl w:val="2"/>
          <w:numId w:val="30"/>
        </w:numPr>
      </w:pPr>
      <w:r>
        <w:t>anyone identified as being unwell (coughing, runny nose, sore throat, temperature) would be refused entry to the building;</w:t>
      </w:r>
      <w:r w:rsidR="00635957">
        <w:t xml:space="preserve"> and</w:t>
      </w:r>
    </w:p>
    <w:p w14:paraId="31326875" w14:textId="2D480D16" w:rsidR="00E86897" w:rsidRDefault="00154D0E" w:rsidP="00635957">
      <w:pPr>
        <w:pStyle w:val="Normal"/>
        <w:numPr>
          <w:ilvl w:val="2"/>
          <w:numId w:val="30"/>
        </w:numPr>
      </w:pPr>
      <w:r>
        <w:t xml:space="preserve">with groups </w:t>
      </w:r>
      <w:r w:rsidR="00635957">
        <w:t xml:space="preserve">any group bookings, including schools, banning the individual is a possibility and </w:t>
      </w:r>
      <w:r>
        <w:t xml:space="preserve">a responsible adult could possibly collect </w:t>
      </w:r>
      <w:r w:rsidR="00635957">
        <w:t>a</w:t>
      </w:r>
      <w:r>
        <w:t xml:space="preserve"> sick child</w:t>
      </w:r>
      <w:r w:rsidR="00BC76EA">
        <w:t>;</w:t>
      </w:r>
      <w:r w:rsidR="00BC76EA">
        <w:rPr>
          <w:rStyle w:val="FootnoteReference"/>
        </w:rPr>
        <w:footnoteReference w:id="1"/>
      </w:r>
    </w:p>
    <w:p w14:paraId="75DE0DA4" w14:textId="2BBD0450" w:rsidR="00550378" w:rsidRDefault="00D12504" w:rsidP="00550378">
      <w:pPr>
        <w:pStyle w:val="Normal"/>
        <w:numPr>
          <w:ilvl w:val="1"/>
          <w:numId w:val="30"/>
        </w:numPr>
      </w:pPr>
      <w:r>
        <w:t>s</w:t>
      </w:r>
      <w:r w:rsidR="00550378">
        <w:t>ocial distancing while waiting for security screening, adhere to room limits when screening</w:t>
      </w:r>
      <w:r w:rsidR="001D7285">
        <w:t xml:space="preserve"> (</w:t>
      </w:r>
      <w:r w:rsidR="00BC76EA">
        <w:t>two</w:t>
      </w:r>
      <w:r w:rsidR="00B308D7">
        <w:t> </w:t>
      </w:r>
      <w:r w:rsidR="001D7285">
        <w:t>persons in antechamber/vestibule, 1.5m)</w:t>
      </w:r>
      <w:r>
        <w:t>;</w:t>
      </w:r>
    </w:p>
    <w:p w14:paraId="62BE552C" w14:textId="77777777" w:rsidR="00D12504" w:rsidRDefault="00D12504" w:rsidP="00550378">
      <w:pPr>
        <w:pStyle w:val="Normal"/>
        <w:numPr>
          <w:ilvl w:val="1"/>
          <w:numId w:val="30"/>
        </w:numPr>
      </w:pPr>
      <w:r>
        <w:t>ensure contact details of all adults are obtained during security screen;</w:t>
      </w:r>
    </w:p>
    <w:p w14:paraId="3AD657EB" w14:textId="77777777" w:rsidR="00550378" w:rsidRDefault="00D12504" w:rsidP="00550378">
      <w:pPr>
        <w:pStyle w:val="Normal"/>
        <w:numPr>
          <w:ilvl w:val="1"/>
          <w:numId w:val="30"/>
        </w:numPr>
      </w:pPr>
      <w:r>
        <w:t>a</w:t>
      </w:r>
      <w:r w:rsidR="00550378">
        <w:t>dvise sanitiser arrangements, everyone to use on entry to the Assembly</w:t>
      </w:r>
      <w:r>
        <w:t>; and</w:t>
      </w:r>
    </w:p>
    <w:p w14:paraId="4BF7B188" w14:textId="1244ABF3" w:rsidR="00550378" w:rsidRDefault="00D12504" w:rsidP="00550378">
      <w:pPr>
        <w:pStyle w:val="Normal"/>
        <w:numPr>
          <w:ilvl w:val="1"/>
          <w:numId w:val="30"/>
        </w:numPr>
      </w:pPr>
      <w:r>
        <w:t>m</w:t>
      </w:r>
      <w:r w:rsidR="00550378">
        <w:t>aintain social distancing once in the</w:t>
      </w:r>
      <w:r w:rsidR="001D7285">
        <w:t xml:space="preserve"> precincts</w:t>
      </w:r>
      <w:r w:rsidR="00550378">
        <w:t>, including room where program is to be conducted</w:t>
      </w:r>
      <w:r>
        <w:t>.</w:t>
      </w:r>
    </w:p>
    <w:p w14:paraId="0D21F8D1" w14:textId="76136589" w:rsidR="0025360D" w:rsidRDefault="00D12504" w:rsidP="004A7E5C">
      <w:pPr>
        <w:pStyle w:val="Normal"/>
        <w:numPr>
          <w:ilvl w:val="0"/>
          <w:numId w:val="30"/>
        </w:numPr>
      </w:pPr>
      <w:r>
        <w:t>O</w:t>
      </w:r>
      <w:r w:rsidR="00550378">
        <w:t>nce in the room where program is to be conducted</w:t>
      </w:r>
      <w:r w:rsidR="0085335D">
        <w:t>:</w:t>
      </w:r>
    </w:p>
    <w:p w14:paraId="3AE8773C" w14:textId="77777777" w:rsidR="0085335D" w:rsidRDefault="0085335D" w:rsidP="0025360D">
      <w:pPr>
        <w:pStyle w:val="Normal"/>
        <w:numPr>
          <w:ilvl w:val="1"/>
          <w:numId w:val="30"/>
        </w:numPr>
      </w:pPr>
      <w:r>
        <w:t xml:space="preserve">maintain social distancing in the precincts at all times, including rooms where program is to be conducted </w:t>
      </w:r>
    </w:p>
    <w:p w14:paraId="63368E4D" w14:textId="4BCE0D7E" w:rsidR="00083DA7" w:rsidRDefault="00055271" w:rsidP="0025360D">
      <w:pPr>
        <w:pStyle w:val="Normal"/>
        <w:numPr>
          <w:ilvl w:val="1"/>
          <w:numId w:val="30"/>
        </w:numPr>
      </w:pPr>
      <w:r>
        <w:lastRenderedPageBreak/>
        <w:t>moving through spaces</w:t>
      </w:r>
      <w:r w:rsidR="0025360D">
        <w:t>—staff to open all doors and use a chock to hold open to reduce touch points before moving, divide people into smaller groups of 10 for easier movement</w:t>
      </w:r>
      <w:r w:rsidR="00083DA7">
        <w:t>, visitors to follow direction of education staff;</w:t>
      </w:r>
    </w:p>
    <w:p w14:paraId="78627C1B" w14:textId="2483A367" w:rsidR="001E5FF0" w:rsidRDefault="00083DA7" w:rsidP="0025360D">
      <w:pPr>
        <w:pStyle w:val="Normal"/>
        <w:numPr>
          <w:ilvl w:val="1"/>
          <w:numId w:val="30"/>
        </w:numPr>
      </w:pPr>
      <w:r>
        <w:t>maintain social distance of 1.5 m from other people when moving between spaces;</w:t>
      </w:r>
    </w:p>
    <w:p w14:paraId="4CE5634B" w14:textId="0DE806F3" w:rsidR="00083DA7" w:rsidRDefault="00083DA7" w:rsidP="0025360D">
      <w:pPr>
        <w:pStyle w:val="Normal"/>
        <w:numPr>
          <w:ilvl w:val="1"/>
          <w:numId w:val="30"/>
        </w:numPr>
      </w:pPr>
      <w:r>
        <w:t>no access by visitors to the secure areas of the building while COVID</w:t>
      </w:r>
      <w:r w:rsidR="00DA147B">
        <w:t>-</w:t>
      </w:r>
      <w:r>
        <w:t>19 restrictions are in place;</w:t>
      </w:r>
    </w:p>
    <w:p w14:paraId="772A5BAE" w14:textId="4911AD8D" w:rsidR="00083DA7" w:rsidRDefault="00083DA7" w:rsidP="00083DA7">
      <w:pPr>
        <w:pStyle w:val="Normal"/>
        <w:numPr>
          <w:ilvl w:val="1"/>
          <w:numId w:val="30"/>
        </w:numPr>
      </w:pPr>
      <w:r>
        <w:t>adhere to room limits</w:t>
      </w:r>
      <w:r w:rsidR="0085335D">
        <w:t xml:space="preserve"> in all areas</w:t>
      </w:r>
      <w:r>
        <w:t>;</w:t>
      </w:r>
    </w:p>
    <w:p w14:paraId="3B75D385" w14:textId="77777777" w:rsidR="00083DA7" w:rsidRDefault="00083DA7" w:rsidP="00083DA7">
      <w:pPr>
        <w:pStyle w:val="Normal"/>
        <w:numPr>
          <w:ilvl w:val="1"/>
          <w:numId w:val="30"/>
        </w:numPr>
      </w:pPr>
      <w:r>
        <w:t>using bathroom facilities:</w:t>
      </w:r>
    </w:p>
    <w:p w14:paraId="6621784A" w14:textId="711EE46B" w:rsidR="00083DA7" w:rsidRDefault="00083DA7" w:rsidP="00083DA7">
      <w:pPr>
        <w:pStyle w:val="Normal"/>
        <w:numPr>
          <w:ilvl w:val="2"/>
          <w:numId w:val="30"/>
        </w:numPr>
      </w:pPr>
      <w:r>
        <w:t>teachers and</w:t>
      </w:r>
      <w:r w:rsidR="0085335D">
        <w:t>/or</w:t>
      </w:r>
      <w:r>
        <w:t xml:space="preserve"> education staff to supervise use of the bathrooms;</w:t>
      </w:r>
    </w:p>
    <w:p w14:paraId="67AC7623" w14:textId="3264CDFC" w:rsidR="00083DA7" w:rsidRDefault="00083DA7" w:rsidP="00083DA7">
      <w:pPr>
        <w:pStyle w:val="Normal"/>
        <w:numPr>
          <w:ilvl w:val="2"/>
          <w:numId w:val="30"/>
        </w:numPr>
      </w:pPr>
      <w:r>
        <w:t>only 2 people at a time allowed in a bathroom;</w:t>
      </w:r>
    </w:p>
    <w:p w14:paraId="095AFF21" w14:textId="1D6CD22F" w:rsidR="00083DA7" w:rsidRDefault="00083DA7" w:rsidP="00083DA7">
      <w:pPr>
        <w:pStyle w:val="Normal"/>
        <w:numPr>
          <w:ilvl w:val="2"/>
          <w:numId w:val="30"/>
        </w:numPr>
      </w:pPr>
      <w:r>
        <w:t>no queuing, wait in socially distanced seats until it is your turn to go; and</w:t>
      </w:r>
    </w:p>
    <w:p w14:paraId="2DCECB26" w14:textId="56029549" w:rsidR="00083DA7" w:rsidRDefault="00083DA7" w:rsidP="0085335D">
      <w:pPr>
        <w:pStyle w:val="Normal"/>
        <w:numPr>
          <w:ilvl w:val="2"/>
          <w:numId w:val="30"/>
        </w:numPr>
      </w:pPr>
      <w:r>
        <w:t>as one person exits the bathroom, next person can go in;</w:t>
      </w:r>
      <w:r w:rsidR="0085335D">
        <w:t xml:space="preserve"> and</w:t>
      </w:r>
    </w:p>
    <w:p w14:paraId="31154BF5" w14:textId="57529A56" w:rsidR="00083DA7" w:rsidRDefault="00083DA7" w:rsidP="0085335D">
      <w:pPr>
        <w:pStyle w:val="Normal"/>
        <w:numPr>
          <w:ilvl w:val="1"/>
          <w:numId w:val="30"/>
        </w:numPr>
      </w:pPr>
      <w:r>
        <w:t>courtyard</w:t>
      </w:r>
      <w:r w:rsidR="0085335D">
        <w:t>s to be used as a</w:t>
      </w:r>
      <w:r>
        <w:t xml:space="preserve"> breakout space </w:t>
      </w:r>
      <w:r w:rsidR="0085335D">
        <w:t>if required, capacity of area to be determined</w:t>
      </w:r>
      <w:r>
        <w:t>.</w:t>
      </w:r>
    </w:p>
    <w:p w14:paraId="753FFF82" w14:textId="77777777" w:rsidR="00D05993" w:rsidRDefault="00E86897" w:rsidP="00CE1318">
      <w:pPr>
        <w:pStyle w:val="Heading4"/>
      </w:pPr>
      <w:r>
        <w:t>C</w:t>
      </w:r>
      <w:r w:rsidR="005D2433">
        <w:t>onduct of programs</w:t>
      </w:r>
      <w:r>
        <w:t xml:space="preserve">/arrangements while in the precincts </w:t>
      </w:r>
    </w:p>
    <w:p w14:paraId="48F42940" w14:textId="77777777" w:rsidR="00D071E1" w:rsidRDefault="00D071E1" w:rsidP="00D071E1">
      <w:pPr>
        <w:pStyle w:val="Normal"/>
        <w:numPr>
          <w:ilvl w:val="0"/>
          <w:numId w:val="31"/>
        </w:numPr>
      </w:pPr>
      <w:r>
        <w:t xml:space="preserve">Program offerings up to two hours can remain the same as currently available, modification—setting up a mock chamber in the reception room as alternative to using the chamber. </w:t>
      </w:r>
    </w:p>
    <w:p w14:paraId="59DF4561" w14:textId="77777777" w:rsidR="00D071E1" w:rsidRPr="004E3052" w:rsidRDefault="00D071E1" w:rsidP="00D071E1">
      <w:pPr>
        <w:pStyle w:val="Normal"/>
        <w:numPr>
          <w:ilvl w:val="0"/>
          <w:numId w:val="31"/>
        </w:numPr>
      </w:pPr>
      <w:r>
        <w:t>Student number limits will apply to specific programs such as the constitutional convention. Limits will be reviewed, and changes applied according to ACT guidelines.</w:t>
      </w:r>
    </w:p>
    <w:p w14:paraId="65757EDD" w14:textId="77777777" w:rsidR="00D071E1" w:rsidRPr="00D071E1" w:rsidRDefault="00D071E1" w:rsidP="00D071E1">
      <w:pPr>
        <w:pStyle w:val="Normal"/>
        <w:numPr>
          <w:ilvl w:val="0"/>
          <w:numId w:val="31"/>
        </w:numPr>
        <w:rPr>
          <w:color w:val="auto"/>
        </w:rPr>
      </w:pPr>
      <w:r w:rsidRPr="00D071E1">
        <w:rPr>
          <w:color w:val="auto"/>
        </w:rPr>
        <w:t>Member Q&amp;A visits with groups, liaise with the Administration and Procedure Committee on the viability of these sessions during COVID, if they are to proceed develop a procedure for safe operation with social distancing.</w:t>
      </w:r>
    </w:p>
    <w:p w14:paraId="6790E250" w14:textId="77777777" w:rsidR="00D071E1" w:rsidRDefault="00D071E1" w:rsidP="00D071E1">
      <w:pPr>
        <w:pStyle w:val="Normal"/>
        <w:numPr>
          <w:ilvl w:val="0"/>
          <w:numId w:val="31"/>
        </w:numPr>
      </w:pPr>
      <w:r>
        <w:t>Maintain social distancing during programs.</w:t>
      </w:r>
    </w:p>
    <w:p w14:paraId="64046E60" w14:textId="75E70292" w:rsidR="00055271" w:rsidRDefault="00055271" w:rsidP="004A7E5C">
      <w:pPr>
        <w:pStyle w:val="Normal"/>
        <w:numPr>
          <w:ilvl w:val="0"/>
          <w:numId w:val="31"/>
        </w:numPr>
      </w:pPr>
      <w:r>
        <w:t>Moving between rooms</w:t>
      </w:r>
      <w:r w:rsidR="00265C8E">
        <w:t>, move in one direction</w:t>
      </w:r>
      <w:r w:rsidR="00634E78">
        <w:t>, move in small groups of 10 people at a time</w:t>
      </w:r>
      <w:r w:rsidR="009E71B9">
        <w:t>. Only movement identified at this time might be between the chamber and the reception room, this is dependent on the chamber be</w:t>
      </w:r>
      <w:r w:rsidR="00DA147B">
        <w:t>ing</w:t>
      </w:r>
      <w:r w:rsidR="009E71B9">
        <w:t xml:space="preserve"> available, with the public gallery being the most likely place for visitors to sit and view the chamber.</w:t>
      </w:r>
      <w:r w:rsidR="00265C8E">
        <w:t xml:space="preserve"> </w:t>
      </w:r>
      <w:r w:rsidR="00044146">
        <w:rPr>
          <w:bCs/>
          <w:color w:val="auto"/>
        </w:rPr>
        <w:t>If decision is taken to use the chamber (in consultation with Admin and Procedure and Speaker)</w:t>
      </w:r>
      <w:r w:rsidR="009E71B9" w:rsidRPr="00044146">
        <w:rPr>
          <w:bCs/>
          <w:color w:val="auto"/>
        </w:rPr>
        <w:t xml:space="preserve">, one small group </w:t>
      </w:r>
      <w:r w:rsidR="00895DFB" w:rsidRPr="00044146">
        <w:rPr>
          <w:bCs/>
          <w:color w:val="auto"/>
        </w:rPr>
        <w:t xml:space="preserve">of 10 </w:t>
      </w:r>
      <w:r w:rsidR="009E71B9" w:rsidRPr="00044146">
        <w:rPr>
          <w:bCs/>
          <w:color w:val="auto"/>
        </w:rPr>
        <w:t>at a time, socially distanced, doors chocked open</w:t>
      </w:r>
      <w:r w:rsidR="00CA31C8" w:rsidRPr="00044146">
        <w:rPr>
          <w:bCs/>
          <w:color w:val="auto"/>
        </w:rPr>
        <w:t>, move in one direction only</w:t>
      </w:r>
      <w:r w:rsidR="00044146">
        <w:rPr>
          <w:bCs/>
          <w:color w:val="auto"/>
        </w:rPr>
        <w:t>. Clean chamber after use.</w:t>
      </w:r>
    </w:p>
    <w:p w14:paraId="5F491545" w14:textId="4FC124B9" w:rsidR="004E3052" w:rsidRDefault="00706644" w:rsidP="004A7E5C">
      <w:pPr>
        <w:pStyle w:val="Normal"/>
        <w:numPr>
          <w:ilvl w:val="0"/>
          <w:numId w:val="31"/>
        </w:numPr>
      </w:pPr>
      <w:r>
        <w:t>All programs will currently be limited to 2 hours where</w:t>
      </w:r>
      <w:r w:rsidR="004E3052">
        <w:t xml:space="preserve"> breaks </w:t>
      </w:r>
      <w:r>
        <w:t xml:space="preserve">are </w:t>
      </w:r>
      <w:r w:rsidR="004E3052">
        <w:t>not required</w:t>
      </w:r>
      <w:r>
        <w:t>. O</w:t>
      </w:r>
      <w:r w:rsidR="004E3052">
        <w:t>nce we move beyond this</w:t>
      </w:r>
      <w:r>
        <w:t>, as restrictions ease,</w:t>
      </w:r>
      <w:r w:rsidR="004E3052">
        <w:t xml:space="preserve"> </w:t>
      </w:r>
      <w:r w:rsidR="006E31EC">
        <w:t>logistics</w:t>
      </w:r>
      <w:r w:rsidR="00F4571A">
        <w:t xml:space="preserve"> </w:t>
      </w:r>
      <w:r>
        <w:t xml:space="preserve">for breaks </w:t>
      </w:r>
      <w:r w:rsidR="004E3052">
        <w:t>will need to be considered.</w:t>
      </w:r>
      <w:r>
        <w:t xml:space="preserve"> Courtyards can be used for breaks with social distancing, </w:t>
      </w:r>
      <w:r w:rsidR="00115581">
        <w:t xml:space="preserve">area limits to be established and </w:t>
      </w:r>
      <w:r>
        <w:t>any food for longer programs in the future will need to be provided by participants themselves (in particular school groups).</w:t>
      </w:r>
    </w:p>
    <w:p w14:paraId="27BCC971" w14:textId="4157D08D" w:rsidR="00D071E1" w:rsidRDefault="00D071E1" w:rsidP="00D071E1">
      <w:pPr>
        <w:pStyle w:val="Normal"/>
        <w:numPr>
          <w:ilvl w:val="0"/>
          <w:numId w:val="31"/>
        </w:numPr>
      </w:pPr>
      <w:r>
        <w:t>Limited or no catering</w:t>
      </w:r>
      <w:r w:rsidR="00F1619B">
        <w:t xml:space="preserve"> </w:t>
      </w:r>
      <w:r>
        <w:t>to be supplied as part of programs.</w:t>
      </w:r>
    </w:p>
    <w:p w14:paraId="1088AFEC" w14:textId="77777777" w:rsidR="00D071E1" w:rsidRDefault="00D071E1" w:rsidP="00D071E1">
      <w:pPr>
        <w:pStyle w:val="Normal"/>
        <w:numPr>
          <w:ilvl w:val="0"/>
          <w:numId w:val="31"/>
        </w:numPr>
      </w:pPr>
      <w:r>
        <w:t>Social distancing to be observed in use of the bathroom facilities.</w:t>
      </w:r>
    </w:p>
    <w:p w14:paraId="66D1A93A" w14:textId="77777777" w:rsidR="00D071E1" w:rsidRDefault="00D071E1" w:rsidP="00D071E1">
      <w:pPr>
        <w:pStyle w:val="Normal"/>
        <w:numPr>
          <w:ilvl w:val="0"/>
          <w:numId w:val="31"/>
        </w:numPr>
      </w:pPr>
      <w:r>
        <w:t>Participants</w:t>
      </w:r>
      <w:r w:rsidRPr="004E3052">
        <w:t xml:space="preserve"> collect</w:t>
      </w:r>
      <w:r>
        <w:t xml:space="preserve"> any</w:t>
      </w:r>
      <w:r w:rsidRPr="004E3052">
        <w:t xml:space="preserve"> resource pack</w:t>
      </w:r>
      <w:r>
        <w:t>s</w:t>
      </w:r>
      <w:r w:rsidRPr="004E3052">
        <w:t xml:space="preserve"> from</w:t>
      </w:r>
      <w:r>
        <w:t xml:space="preserve"> a central point. Evaluation to be done via QR code or email after program is completed</w:t>
      </w:r>
      <w:r w:rsidRPr="00D071E1">
        <w:rPr>
          <w:color w:val="auto"/>
        </w:rPr>
        <w:t>.</w:t>
      </w:r>
    </w:p>
    <w:p w14:paraId="7FAC74C2" w14:textId="77777777" w:rsidR="00E86897" w:rsidRDefault="00E86897" w:rsidP="00CE1318">
      <w:pPr>
        <w:pStyle w:val="Heading4"/>
      </w:pPr>
      <w:r>
        <w:lastRenderedPageBreak/>
        <w:t>Leaving the precincts</w:t>
      </w:r>
    </w:p>
    <w:p w14:paraId="7D262CBD" w14:textId="77777777" w:rsidR="00D071E1" w:rsidRDefault="00D071E1" w:rsidP="00D071E1">
      <w:pPr>
        <w:pStyle w:val="Normal"/>
        <w:numPr>
          <w:ilvl w:val="0"/>
          <w:numId w:val="32"/>
        </w:numPr>
      </w:pPr>
      <w:r>
        <w:t>Ensure all materials placed in correct bins or taken by participants before leaving.</w:t>
      </w:r>
    </w:p>
    <w:p w14:paraId="3C8F384F" w14:textId="77777777" w:rsidR="00D071E1" w:rsidRDefault="00D071E1" w:rsidP="00D071E1">
      <w:pPr>
        <w:pStyle w:val="Normal"/>
        <w:numPr>
          <w:ilvl w:val="0"/>
          <w:numId w:val="32"/>
        </w:numPr>
      </w:pPr>
      <w:r>
        <w:t>Social distancing on exiting building.</w:t>
      </w:r>
    </w:p>
    <w:p w14:paraId="5D700D08" w14:textId="77777777" w:rsidR="00D071E1" w:rsidRDefault="00D071E1" w:rsidP="00D071E1">
      <w:pPr>
        <w:pStyle w:val="Normal"/>
        <w:numPr>
          <w:ilvl w:val="0"/>
          <w:numId w:val="32"/>
        </w:numPr>
      </w:pPr>
      <w:r>
        <w:t>Any resources used to be taken by students or placed in a recycling/rubbish bin when exiting the room.</w:t>
      </w:r>
    </w:p>
    <w:p w14:paraId="2EB0E00C" w14:textId="77777777" w:rsidR="00D071E1" w:rsidRDefault="00D071E1" w:rsidP="00D071E1">
      <w:pPr>
        <w:pStyle w:val="Normal"/>
        <w:numPr>
          <w:ilvl w:val="0"/>
          <w:numId w:val="32"/>
        </w:numPr>
      </w:pPr>
      <w:r>
        <w:t>Contact attendants to organise cleaner to undertake thorough cleaning of rooms/equipment.</w:t>
      </w:r>
    </w:p>
    <w:p w14:paraId="528FF4AA" w14:textId="77777777" w:rsidR="00D071E1" w:rsidRDefault="00D071E1" w:rsidP="00D071E1">
      <w:pPr>
        <w:pStyle w:val="Normal"/>
        <w:numPr>
          <w:ilvl w:val="0"/>
          <w:numId w:val="32"/>
        </w:numPr>
      </w:pPr>
      <w:r>
        <w:t>Education staff clean resources at the conclusion of an event (e.g. mock mace).</w:t>
      </w:r>
    </w:p>
    <w:p w14:paraId="6BF7B50B" w14:textId="32283B58" w:rsidR="007B2D44" w:rsidRDefault="007B2D44" w:rsidP="00CE1318">
      <w:pPr>
        <w:pStyle w:val="Heading4"/>
      </w:pPr>
      <w:r>
        <w:t>Incursions—</w:t>
      </w:r>
      <w:r w:rsidR="00DC13B8">
        <w:t>Procedure for e</w:t>
      </w:r>
      <w:r>
        <w:t>ducation staff conducting programs in schools</w:t>
      </w:r>
    </w:p>
    <w:p w14:paraId="0F9BDFFF" w14:textId="67387CB3" w:rsidR="005D2433" w:rsidRDefault="006F0D65" w:rsidP="007B2D44">
      <w:pPr>
        <w:pStyle w:val="ListParagraph"/>
        <w:numPr>
          <w:ilvl w:val="0"/>
          <w:numId w:val="56"/>
        </w:numPr>
        <w:ind w:left="426"/>
      </w:pPr>
      <w:r>
        <w:t xml:space="preserve">Clear communication to the visit </w:t>
      </w:r>
      <w:proofErr w:type="spellStart"/>
      <w:r>
        <w:t>organiser</w:t>
      </w:r>
      <w:proofErr w:type="spellEnd"/>
      <w:r>
        <w:t xml:space="preserve"> to ensure compliance with COVID</w:t>
      </w:r>
      <w:r w:rsidR="00DA147B">
        <w:t>-</w:t>
      </w:r>
      <w:r>
        <w:t>19 health and safety requirements, including:</w:t>
      </w:r>
    </w:p>
    <w:p w14:paraId="3722013B" w14:textId="08E678FA" w:rsidR="006F0D65" w:rsidRDefault="006F0D65" w:rsidP="00044146">
      <w:pPr>
        <w:pStyle w:val="ListParagraph"/>
        <w:numPr>
          <w:ilvl w:val="1"/>
          <w:numId w:val="56"/>
        </w:numPr>
        <w:ind w:left="1843" w:hanging="567"/>
      </w:pPr>
      <w:r>
        <w:t>the visit will not proceed if Assembly education staff are sick;</w:t>
      </w:r>
    </w:p>
    <w:p w14:paraId="5D899329" w14:textId="0EF9C067" w:rsidR="00F1619B" w:rsidRDefault="00F1619B" w:rsidP="00044146">
      <w:pPr>
        <w:pStyle w:val="ListParagraph"/>
        <w:numPr>
          <w:ilvl w:val="1"/>
          <w:numId w:val="56"/>
        </w:numPr>
        <w:ind w:left="1843" w:hanging="567"/>
      </w:pPr>
      <w:r>
        <w:t xml:space="preserve">the visit will not proceed if any students or teachers are covid-positive </w:t>
      </w:r>
    </w:p>
    <w:p w14:paraId="5CA67150" w14:textId="06F2570C" w:rsidR="00F1619B" w:rsidRDefault="00F1619B" w:rsidP="00F1619B">
      <w:pPr>
        <w:pStyle w:val="ListParagraph"/>
        <w:numPr>
          <w:ilvl w:val="1"/>
          <w:numId w:val="56"/>
        </w:numPr>
        <w:ind w:left="1843" w:hanging="567"/>
      </w:pPr>
      <w:r>
        <w:t>the visit will not proceed if any students or teachers are household contacts of a covid-positive person</w:t>
      </w:r>
    </w:p>
    <w:p w14:paraId="7F9360BB" w14:textId="1E362391" w:rsidR="006F0D65" w:rsidRDefault="006F0D65" w:rsidP="00044146">
      <w:pPr>
        <w:pStyle w:val="ListParagraph"/>
        <w:numPr>
          <w:ilvl w:val="1"/>
          <w:numId w:val="56"/>
        </w:numPr>
        <w:ind w:left="1843" w:hanging="567"/>
      </w:pPr>
      <w:r>
        <w:t>the visit will not proceed if any students or teacher is sick, education staff will confirm this on day prior to the visit and also again upon arrival at the school;</w:t>
      </w:r>
      <w:r w:rsidR="00B32190">
        <w:t xml:space="preserve"> and</w:t>
      </w:r>
    </w:p>
    <w:p w14:paraId="2A83587A" w14:textId="488BE9BF" w:rsidR="006F0D65" w:rsidRDefault="006F0D65" w:rsidP="00044146">
      <w:pPr>
        <w:pStyle w:val="ListParagraph"/>
        <w:numPr>
          <w:ilvl w:val="1"/>
          <w:numId w:val="56"/>
        </w:numPr>
        <w:ind w:left="1843" w:hanging="567"/>
      </w:pPr>
      <w:r>
        <w:t>contact details will be exchanged between the school/education staff to allow for tracing in the event of a contact being identified after the program has been conducted</w:t>
      </w:r>
      <w:r w:rsidR="00B32190">
        <w:t>.</w:t>
      </w:r>
    </w:p>
    <w:p w14:paraId="1FE72079" w14:textId="7D14DEED" w:rsidR="006F0D65" w:rsidRDefault="00B32190" w:rsidP="007B2D44">
      <w:pPr>
        <w:pStyle w:val="ListParagraph"/>
        <w:numPr>
          <w:ilvl w:val="0"/>
          <w:numId w:val="56"/>
        </w:numPr>
        <w:ind w:left="426"/>
      </w:pPr>
      <w:r>
        <w:t>Education officers will enter the school, sign in and go straight to the classroom where the program is to be conducted, run the program and leave again immediately afterwards. Programs to be limited to 2 hours to match the policy for in house programs, this will be reviewed in line with any easing of restrictions under the ACT Government COVID</w:t>
      </w:r>
      <w:r w:rsidR="00DA147B">
        <w:t>-</w:t>
      </w:r>
      <w:r>
        <w:t>19 recovery plan.</w:t>
      </w:r>
    </w:p>
    <w:p w14:paraId="68C0CA07" w14:textId="58CC6546" w:rsidR="00DC13B8" w:rsidRDefault="00DC13B8" w:rsidP="007B2D44">
      <w:pPr>
        <w:pStyle w:val="ListParagraph"/>
        <w:numPr>
          <w:ilvl w:val="0"/>
          <w:numId w:val="56"/>
        </w:numPr>
        <w:ind w:left="426"/>
      </w:pPr>
      <w:r>
        <w:t>Ensure any paperwork required by schools has been completed prior to the visit.</w:t>
      </w:r>
    </w:p>
    <w:p w14:paraId="07E2CC3C" w14:textId="77777777" w:rsidR="00F1619B" w:rsidRDefault="00F1619B" w:rsidP="00F1619B">
      <w:pPr>
        <w:pStyle w:val="ListParagraph"/>
        <w:numPr>
          <w:ilvl w:val="0"/>
          <w:numId w:val="56"/>
        </w:numPr>
        <w:ind w:left="426"/>
      </w:pPr>
      <w:r>
        <w:t>Take single use resources (e.g. teacher information pacy), these will remain with the students and teacher at the conclusion of the visit.</w:t>
      </w:r>
    </w:p>
    <w:p w14:paraId="22C1DFC8" w14:textId="77777777" w:rsidR="00F1619B" w:rsidRDefault="00F1619B" w:rsidP="00F1619B">
      <w:pPr>
        <w:pStyle w:val="ListParagraph"/>
        <w:numPr>
          <w:ilvl w:val="0"/>
          <w:numId w:val="56"/>
        </w:numPr>
        <w:ind w:left="426"/>
      </w:pPr>
      <w:r>
        <w:t>Mock mace, this will be cleaned prior to the visit, handled only by education staff and one student and cleaned again at the conclusion of the visit.</w:t>
      </w:r>
    </w:p>
    <w:p w14:paraId="02B2C829" w14:textId="77777777" w:rsidR="00F1619B" w:rsidRDefault="00F1619B" w:rsidP="00F1619B">
      <w:pPr>
        <w:pStyle w:val="ListParagraph"/>
        <w:numPr>
          <w:ilvl w:val="0"/>
          <w:numId w:val="56"/>
        </w:numPr>
        <w:ind w:left="426"/>
      </w:pPr>
      <w:r>
        <w:t xml:space="preserve">Education staff to maintain social distancing of at least 1.5m at all times, use </w:t>
      </w:r>
      <w:proofErr w:type="spellStart"/>
      <w:r>
        <w:t>sanitiser</w:t>
      </w:r>
      <w:proofErr w:type="spellEnd"/>
      <w:r>
        <w:t xml:space="preserve"> before, during and after the visit.</w:t>
      </w:r>
    </w:p>
    <w:p w14:paraId="3325A20C" w14:textId="77777777" w:rsidR="007B2D44" w:rsidRDefault="007B2D44">
      <w:pPr>
        <w:autoSpaceDE/>
        <w:autoSpaceDN/>
        <w:adjustRightInd/>
        <w:spacing w:before="0" w:after="0" w:line="240" w:lineRule="auto"/>
        <w:textAlignment w:val="auto"/>
        <w:rPr>
          <w:b/>
          <w:sz w:val="32"/>
          <w:szCs w:val="40"/>
        </w:rPr>
      </w:pPr>
    </w:p>
    <w:p w14:paraId="69ED047D" w14:textId="77777777" w:rsidR="00E136C0" w:rsidRDefault="00E136C0" w:rsidP="00731F0A">
      <w:pPr>
        <w:pStyle w:val="Heading3"/>
        <w:numPr>
          <w:ilvl w:val="0"/>
          <w:numId w:val="0"/>
        </w:numPr>
        <w:sectPr w:rsidR="00E136C0" w:rsidSect="00BA0B07">
          <w:headerReference w:type="even" r:id="rId11"/>
          <w:headerReference w:type="default" r:id="rId12"/>
          <w:footerReference w:type="even" r:id="rId13"/>
          <w:footerReference w:type="default" r:id="rId14"/>
          <w:headerReference w:type="first" r:id="rId15"/>
          <w:footerReference w:type="first" r:id="rId16"/>
          <w:pgSz w:w="11900" w:h="16840"/>
          <w:pgMar w:top="851" w:right="851" w:bottom="851" w:left="851" w:header="488" w:footer="499" w:gutter="0"/>
          <w:pgNumType w:start="1"/>
          <w:cols w:space="708"/>
          <w:titlePg/>
          <w:docGrid w:linePitch="360"/>
        </w:sectPr>
      </w:pPr>
    </w:p>
    <w:p w14:paraId="44D21ADB" w14:textId="77777777" w:rsidR="00E136C0" w:rsidRDefault="005D2433" w:rsidP="00115581">
      <w:pPr>
        <w:pStyle w:val="Heading10"/>
      </w:pPr>
      <w:r>
        <w:lastRenderedPageBreak/>
        <w:t xml:space="preserve">Attachment A: </w:t>
      </w:r>
      <w:r w:rsidR="00D05993">
        <w:t>Risk assessmen</w:t>
      </w:r>
      <w:r w:rsidR="00E136C0">
        <w:t>t</w:t>
      </w:r>
    </w:p>
    <w:p w14:paraId="4B5D2F88" w14:textId="5861A703" w:rsidR="00E136C0" w:rsidRDefault="00E136C0" w:rsidP="00E136C0">
      <w:pPr>
        <w:pStyle w:val="BodyTextIndent"/>
        <w:ind w:left="0"/>
      </w:pPr>
      <w:r w:rsidRPr="00FE332D">
        <w:rPr>
          <w:b/>
          <w:bCs/>
        </w:rPr>
        <w:t xml:space="preserve">Context: </w:t>
      </w:r>
      <w:r>
        <w:t xml:space="preserve">The Office of the Assembly has as a statutory function the provision of parliamentary education about the Assembly and its committees. Against the background of a global pandemic, the Office has implemented a number of strategies to </w:t>
      </w:r>
      <w:r w:rsidR="000461F3">
        <w:t xml:space="preserve">effectively </w:t>
      </w:r>
      <w:r>
        <w:t>manage COVID-19 related risks, including limiting access to the Assembly precincts</w:t>
      </w:r>
      <w:r w:rsidR="00FE332D">
        <w:t xml:space="preserve"> and the cessation of school and community groups visits for a period. This risk assessment is directed towards articulating the risks that will confront the Office upon the resumption of these visits and </w:t>
      </w:r>
      <w:r w:rsidR="000461F3">
        <w:t xml:space="preserve">to establish </w:t>
      </w:r>
      <w:r w:rsidR="00FE332D">
        <w:t>the controls and treatments that will be</w:t>
      </w:r>
      <w:r w:rsidR="000461F3">
        <w:t>/have been</w:t>
      </w:r>
      <w:r w:rsidR="00FE332D">
        <w:t xml:space="preserve"> implemented to lower the likelihood and consequence of these risks to within acceptable parameters.</w:t>
      </w:r>
      <w:r w:rsidR="00153396">
        <w:t xml:space="preserve"> Risks have been assessed against the ACT’s risk matrix (see Attachment B). </w:t>
      </w:r>
      <w:r w:rsidR="00F1619B">
        <w:t>Ongoing consideration is given to the various controls that apply in light of the public health environment and associated risks</w:t>
      </w:r>
      <w:r w:rsidR="001E5FF0" w:rsidRPr="001E5FF0">
        <w:rPr>
          <w:b/>
          <w:bCs/>
        </w:rPr>
        <w:t>.</w:t>
      </w:r>
    </w:p>
    <w:tbl>
      <w:tblPr>
        <w:tblStyle w:val="TableGrid"/>
        <w:tblW w:w="11894" w:type="dxa"/>
        <w:tblLook w:val="04A0" w:firstRow="1" w:lastRow="0" w:firstColumn="1" w:lastColumn="0" w:noHBand="0" w:noVBand="1"/>
      </w:tblPr>
      <w:tblGrid>
        <w:gridCol w:w="3176"/>
        <w:gridCol w:w="8718"/>
      </w:tblGrid>
      <w:tr w:rsidR="00E136C0" w:rsidRPr="00E136C0" w14:paraId="2F2C4FAA" w14:textId="77777777" w:rsidTr="00AB7ECB">
        <w:trPr>
          <w:trHeight w:val="374"/>
        </w:trPr>
        <w:tc>
          <w:tcPr>
            <w:tcW w:w="3176" w:type="dxa"/>
          </w:tcPr>
          <w:p w14:paraId="50F5446E" w14:textId="77777777" w:rsidR="00E136C0" w:rsidRPr="00E136C0" w:rsidRDefault="00E136C0" w:rsidP="00AB7ECB">
            <w:pPr>
              <w:spacing w:before="60" w:after="60"/>
              <w:rPr>
                <w:rFonts w:asciiTheme="minorHAnsi" w:hAnsiTheme="minorHAnsi" w:cstheme="minorHAnsi"/>
              </w:rPr>
            </w:pPr>
            <w:r w:rsidRPr="00E136C0">
              <w:rPr>
                <w:rFonts w:asciiTheme="minorHAnsi" w:hAnsiTheme="minorHAnsi" w:cstheme="minorHAnsi"/>
              </w:rPr>
              <w:t>Date of effect</w:t>
            </w:r>
          </w:p>
        </w:tc>
        <w:tc>
          <w:tcPr>
            <w:tcW w:w="8718" w:type="dxa"/>
          </w:tcPr>
          <w:p w14:paraId="6C4F097F" w14:textId="77777777" w:rsidR="00E136C0" w:rsidRPr="00E136C0" w:rsidRDefault="00E136C0" w:rsidP="00AB7ECB">
            <w:pPr>
              <w:spacing w:before="60" w:after="60"/>
              <w:rPr>
                <w:rFonts w:asciiTheme="minorHAnsi" w:hAnsiTheme="minorHAnsi" w:cstheme="minorHAnsi"/>
              </w:rPr>
            </w:pPr>
          </w:p>
        </w:tc>
      </w:tr>
      <w:tr w:rsidR="00E136C0" w:rsidRPr="00E136C0" w14:paraId="73F6405D" w14:textId="77777777" w:rsidTr="00AB7ECB">
        <w:trPr>
          <w:trHeight w:val="386"/>
        </w:trPr>
        <w:tc>
          <w:tcPr>
            <w:tcW w:w="3176" w:type="dxa"/>
          </w:tcPr>
          <w:p w14:paraId="51F8F06B" w14:textId="77777777" w:rsidR="00E136C0" w:rsidRPr="00E136C0" w:rsidRDefault="00E136C0" w:rsidP="00AB7ECB">
            <w:pPr>
              <w:spacing w:before="60" w:after="60"/>
              <w:rPr>
                <w:rFonts w:asciiTheme="minorHAnsi" w:hAnsiTheme="minorHAnsi" w:cstheme="minorHAnsi"/>
              </w:rPr>
            </w:pPr>
            <w:r w:rsidRPr="00E136C0">
              <w:rPr>
                <w:rFonts w:asciiTheme="minorHAnsi" w:hAnsiTheme="minorHAnsi" w:cstheme="minorHAnsi"/>
              </w:rPr>
              <w:t>Review and expiration</w:t>
            </w:r>
          </w:p>
        </w:tc>
        <w:tc>
          <w:tcPr>
            <w:tcW w:w="8718" w:type="dxa"/>
          </w:tcPr>
          <w:p w14:paraId="562C1389" w14:textId="77777777" w:rsidR="00E136C0" w:rsidRPr="00E136C0" w:rsidRDefault="00FE332D" w:rsidP="00AB7ECB">
            <w:pPr>
              <w:spacing w:before="60" w:after="60"/>
              <w:rPr>
                <w:rFonts w:asciiTheme="minorHAnsi" w:hAnsiTheme="minorHAnsi" w:cstheme="minorHAnsi"/>
              </w:rPr>
            </w:pPr>
            <w:r>
              <w:rPr>
                <w:rFonts w:asciiTheme="minorHAnsi" w:hAnsiTheme="minorHAnsi" w:cstheme="minorHAnsi"/>
              </w:rPr>
              <w:t>Ongoing</w:t>
            </w:r>
          </w:p>
        </w:tc>
      </w:tr>
      <w:tr w:rsidR="00E136C0" w:rsidRPr="00E136C0" w14:paraId="40801058" w14:textId="77777777" w:rsidTr="00AB7ECB">
        <w:trPr>
          <w:trHeight w:val="386"/>
        </w:trPr>
        <w:tc>
          <w:tcPr>
            <w:tcW w:w="3176" w:type="dxa"/>
          </w:tcPr>
          <w:p w14:paraId="49102892" w14:textId="77777777" w:rsidR="00E136C0" w:rsidRPr="00E136C0" w:rsidRDefault="00E136C0" w:rsidP="00AB7ECB">
            <w:pPr>
              <w:spacing w:before="60" w:after="60"/>
              <w:rPr>
                <w:rFonts w:asciiTheme="minorHAnsi" w:hAnsiTheme="minorHAnsi" w:cstheme="minorHAnsi"/>
              </w:rPr>
            </w:pPr>
            <w:r w:rsidRPr="00E136C0">
              <w:rPr>
                <w:rFonts w:asciiTheme="minorHAnsi" w:hAnsiTheme="minorHAnsi" w:cstheme="minorHAnsi"/>
              </w:rPr>
              <w:t>Policy owner</w:t>
            </w:r>
          </w:p>
        </w:tc>
        <w:tc>
          <w:tcPr>
            <w:tcW w:w="8718" w:type="dxa"/>
          </w:tcPr>
          <w:p w14:paraId="0BF13B64" w14:textId="77777777" w:rsidR="00E136C0" w:rsidRPr="00E136C0" w:rsidRDefault="00FE332D" w:rsidP="00AB7ECB">
            <w:pPr>
              <w:spacing w:before="60" w:after="60"/>
              <w:rPr>
                <w:rFonts w:asciiTheme="minorHAnsi" w:hAnsiTheme="minorHAnsi" w:cstheme="minorHAnsi"/>
              </w:rPr>
            </w:pPr>
            <w:r>
              <w:rPr>
                <w:rFonts w:asciiTheme="minorHAnsi" w:hAnsiTheme="minorHAnsi" w:cstheme="minorHAnsi"/>
              </w:rPr>
              <w:t>Senior Director, Office of the Clerk</w:t>
            </w:r>
          </w:p>
        </w:tc>
      </w:tr>
      <w:tr w:rsidR="00E136C0" w:rsidRPr="00E136C0" w14:paraId="40004E7D" w14:textId="77777777" w:rsidTr="00AB7ECB">
        <w:trPr>
          <w:trHeight w:val="386"/>
        </w:trPr>
        <w:tc>
          <w:tcPr>
            <w:tcW w:w="3176" w:type="dxa"/>
          </w:tcPr>
          <w:p w14:paraId="0BFFCF79" w14:textId="77777777" w:rsidR="00E136C0" w:rsidRPr="00E136C0" w:rsidRDefault="00E136C0" w:rsidP="00AB7ECB">
            <w:pPr>
              <w:spacing w:before="60" w:after="60"/>
              <w:rPr>
                <w:rFonts w:asciiTheme="minorHAnsi" w:hAnsiTheme="minorHAnsi" w:cstheme="minorHAnsi"/>
              </w:rPr>
            </w:pPr>
            <w:r w:rsidRPr="00E136C0">
              <w:rPr>
                <w:rFonts w:asciiTheme="minorHAnsi" w:hAnsiTheme="minorHAnsi" w:cstheme="minorHAnsi"/>
              </w:rPr>
              <w:t>Contact officer</w:t>
            </w:r>
            <w:r w:rsidR="00FE332D">
              <w:rPr>
                <w:rFonts w:asciiTheme="minorHAnsi" w:hAnsiTheme="minorHAnsi" w:cstheme="minorHAnsi"/>
              </w:rPr>
              <w:t>/assessment performed by</w:t>
            </w:r>
          </w:p>
        </w:tc>
        <w:tc>
          <w:tcPr>
            <w:tcW w:w="8718" w:type="dxa"/>
          </w:tcPr>
          <w:p w14:paraId="6FC6FDB7" w14:textId="77777777" w:rsidR="00E136C0" w:rsidRPr="00E136C0" w:rsidRDefault="00A149F6" w:rsidP="00AB7ECB">
            <w:pPr>
              <w:spacing w:before="60" w:after="60"/>
              <w:rPr>
                <w:rFonts w:asciiTheme="minorHAnsi" w:hAnsiTheme="minorHAnsi" w:cstheme="minorHAnsi"/>
              </w:rPr>
            </w:pPr>
            <w:r>
              <w:rPr>
                <w:rFonts w:asciiTheme="minorHAnsi" w:hAnsiTheme="minorHAnsi" w:cstheme="minorHAnsi"/>
              </w:rPr>
              <w:t xml:space="preserve">Manager, </w:t>
            </w:r>
            <w:r w:rsidR="00E136C0">
              <w:rPr>
                <w:rFonts w:asciiTheme="minorHAnsi" w:hAnsiTheme="minorHAnsi" w:cstheme="minorHAnsi"/>
              </w:rPr>
              <w:t xml:space="preserve">Education </w:t>
            </w:r>
            <w:r>
              <w:rPr>
                <w:rFonts w:asciiTheme="minorHAnsi" w:hAnsiTheme="minorHAnsi" w:cstheme="minorHAnsi"/>
              </w:rPr>
              <w:t>and Engagement</w:t>
            </w:r>
          </w:p>
        </w:tc>
      </w:tr>
      <w:tr w:rsidR="00E136C0" w:rsidRPr="00E136C0" w14:paraId="5E04F671" w14:textId="77777777" w:rsidTr="00AB7ECB">
        <w:trPr>
          <w:trHeight w:val="386"/>
        </w:trPr>
        <w:tc>
          <w:tcPr>
            <w:tcW w:w="3176" w:type="dxa"/>
          </w:tcPr>
          <w:p w14:paraId="66CFF8BC" w14:textId="77777777" w:rsidR="00E136C0" w:rsidRPr="00E136C0" w:rsidRDefault="00E136C0" w:rsidP="00AB7ECB">
            <w:pPr>
              <w:spacing w:before="60" w:after="60"/>
              <w:rPr>
                <w:rFonts w:asciiTheme="minorHAnsi" w:hAnsiTheme="minorHAnsi" w:cstheme="minorHAnsi"/>
              </w:rPr>
            </w:pPr>
            <w:r w:rsidRPr="00E136C0">
              <w:rPr>
                <w:rFonts w:asciiTheme="minorHAnsi" w:hAnsiTheme="minorHAnsi" w:cstheme="minorHAnsi"/>
              </w:rPr>
              <w:t>Intended audience</w:t>
            </w:r>
          </w:p>
        </w:tc>
        <w:tc>
          <w:tcPr>
            <w:tcW w:w="8718" w:type="dxa"/>
          </w:tcPr>
          <w:p w14:paraId="538630A4" w14:textId="77777777" w:rsidR="00E136C0" w:rsidRPr="00E136C0" w:rsidRDefault="00E136C0" w:rsidP="00AB7ECB">
            <w:pPr>
              <w:spacing w:before="60" w:after="60"/>
              <w:rPr>
                <w:rFonts w:asciiTheme="minorHAnsi" w:hAnsiTheme="minorHAnsi" w:cstheme="minorHAnsi"/>
              </w:rPr>
            </w:pPr>
            <w:r w:rsidRPr="00E136C0">
              <w:rPr>
                <w:rFonts w:asciiTheme="minorHAnsi" w:hAnsiTheme="minorHAnsi" w:cstheme="minorHAnsi"/>
              </w:rPr>
              <w:t>Internal</w:t>
            </w:r>
          </w:p>
        </w:tc>
      </w:tr>
      <w:tr w:rsidR="00E136C0" w:rsidRPr="00E136C0" w14:paraId="440D2DC7" w14:textId="77777777" w:rsidTr="00AB7ECB">
        <w:trPr>
          <w:trHeight w:val="2065"/>
        </w:trPr>
        <w:tc>
          <w:tcPr>
            <w:tcW w:w="3176" w:type="dxa"/>
          </w:tcPr>
          <w:p w14:paraId="7F6F3858" w14:textId="77777777" w:rsidR="00E136C0" w:rsidRPr="00E136C0" w:rsidRDefault="00E136C0" w:rsidP="00AB7ECB">
            <w:pPr>
              <w:spacing w:before="60" w:after="60"/>
              <w:rPr>
                <w:rFonts w:asciiTheme="minorHAnsi" w:hAnsiTheme="minorHAnsi" w:cstheme="minorHAnsi"/>
              </w:rPr>
            </w:pPr>
            <w:r w:rsidRPr="00E136C0">
              <w:rPr>
                <w:rFonts w:asciiTheme="minorHAnsi" w:hAnsiTheme="minorHAnsi" w:cstheme="minorHAnsi"/>
              </w:rPr>
              <w:t>Related documents</w:t>
            </w:r>
          </w:p>
        </w:tc>
        <w:tc>
          <w:tcPr>
            <w:tcW w:w="8718" w:type="dxa"/>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41"/>
              <w:gridCol w:w="4499"/>
            </w:tblGrid>
            <w:tr w:rsidR="00D47222" w14:paraId="681EFD2B" w14:textId="77777777" w:rsidTr="00D47222">
              <w:trPr>
                <w:tblCellSpacing w:w="15" w:type="dxa"/>
              </w:trPr>
              <w:tc>
                <w:tcPr>
                  <w:tcW w:w="0" w:type="auto"/>
                  <w:vAlign w:val="center"/>
                  <w:hideMark/>
                </w:tcPr>
                <w:p w14:paraId="68D18C5D" w14:textId="77777777" w:rsidR="00D47222" w:rsidRDefault="00D47222" w:rsidP="00D47222">
                  <w:pPr>
                    <w:autoSpaceDE/>
                    <w:autoSpaceDN/>
                    <w:adjustRightInd/>
                    <w:spacing w:before="0" w:after="0" w:line="240" w:lineRule="auto"/>
                    <w:textAlignment w:val="auto"/>
                    <w:rPr>
                      <w:rFonts w:ascii="Times New Roman" w:hAnsi="Times New Roman" w:cs="Times New Roman"/>
                      <w:color w:val="auto"/>
                      <w:lang w:val="en-AU"/>
                    </w:rPr>
                  </w:pPr>
                  <w:r>
                    <w:t>20/003361</w:t>
                  </w:r>
                </w:p>
              </w:tc>
              <w:tc>
                <w:tcPr>
                  <w:tcW w:w="0" w:type="auto"/>
                  <w:vAlign w:val="center"/>
                  <w:hideMark/>
                </w:tcPr>
                <w:p w14:paraId="4A02CA7D" w14:textId="77777777" w:rsidR="00D47222" w:rsidRDefault="001A48B8" w:rsidP="00D47222">
                  <w:hyperlink r:id="rId17" w:history="1">
                    <w:r w:rsidR="00D47222">
                      <w:rPr>
                        <w:rStyle w:val="Hyperlink"/>
                      </w:rPr>
                      <w:t>Business resumption/WHS action plan (Draft)</w:t>
                    </w:r>
                  </w:hyperlink>
                </w:p>
              </w:tc>
            </w:tr>
            <w:tr w:rsidR="00D47222" w14:paraId="5E3ECFDE" w14:textId="77777777" w:rsidTr="00D47222">
              <w:trPr>
                <w:tblCellSpacing w:w="15" w:type="dxa"/>
              </w:trPr>
              <w:tc>
                <w:tcPr>
                  <w:tcW w:w="0" w:type="auto"/>
                  <w:vAlign w:val="center"/>
                  <w:hideMark/>
                </w:tcPr>
                <w:p w14:paraId="07E339B5" w14:textId="77777777" w:rsidR="00D47222" w:rsidRDefault="00D47222" w:rsidP="00D47222">
                  <w:r>
                    <w:t>20/002669</w:t>
                  </w:r>
                </w:p>
              </w:tc>
              <w:tc>
                <w:tcPr>
                  <w:tcW w:w="0" w:type="auto"/>
                  <w:vAlign w:val="center"/>
                  <w:hideMark/>
                </w:tcPr>
                <w:p w14:paraId="33299B7D" w14:textId="77777777" w:rsidR="00D47222" w:rsidRDefault="001A48B8" w:rsidP="00D47222">
                  <w:hyperlink r:id="rId18" w:history="1">
                    <w:r w:rsidR="00D47222">
                      <w:rPr>
                        <w:rStyle w:val="Hyperlink"/>
                      </w:rPr>
                      <w:t>Enterprise Risk Register 2020-2021</w:t>
                    </w:r>
                  </w:hyperlink>
                </w:p>
              </w:tc>
            </w:tr>
            <w:tr w:rsidR="00D47222" w14:paraId="6F6479B2" w14:textId="77777777" w:rsidTr="00D47222">
              <w:trPr>
                <w:tblCellSpacing w:w="15" w:type="dxa"/>
              </w:trPr>
              <w:tc>
                <w:tcPr>
                  <w:tcW w:w="0" w:type="auto"/>
                  <w:vAlign w:val="center"/>
                  <w:hideMark/>
                </w:tcPr>
                <w:p w14:paraId="2AB9601A" w14:textId="77777777" w:rsidR="00D47222" w:rsidRDefault="00D47222" w:rsidP="00D47222">
                  <w:r>
                    <w:t>20/002080</w:t>
                  </w:r>
                </w:p>
              </w:tc>
              <w:tc>
                <w:tcPr>
                  <w:tcW w:w="0" w:type="auto"/>
                  <w:vAlign w:val="center"/>
                  <w:hideMark/>
                </w:tcPr>
                <w:p w14:paraId="24A880DE" w14:textId="77777777" w:rsidR="00D47222" w:rsidRDefault="001A48B8" w:rsidP="00D47222">
                  <w:hyperlink r:id="rId19" w:history="1">
                    <w:r w:rsidR="00D47222">
                      <w:rPr>
                        <w:rStyle w:val="Hyperlink"/>
                      </w:rPr>
                      <w:t>Approved COVID-19 response plan</w:t>
                    </w:r>
                  </w:hyperlink>
                </w:p>
              </w:tc>
            </w:tr>
          </w:tbl>
          <w:p w14:paraId="7C9D9294" w14:textId="77777777" w:rsidR="00FE332D" w:rsidRPr="00D47222" w:rsidRDefault="00FE332D" w:rsidP="00D47222">
            <w:pPr>
              <w:autoSpaceDE/>
              <w:autoSpaceDN/>
              <w:adjustRightInd/>
              <w:spacing w:before="0" w:after="0" w:line="240" w:lineRule="auto"/>
              <w:textAlignment w:val="auto"/>
              <w:rPr>
                <w:rFonts w:asciiTheme="minorHAnsi" w:hAnsiTheme="minorHAnsi" w:cstheme="minorHAnsi"/>
              </w:rPr>
            </w:pPr>
          </w:p>
        </w:tc>
      </w:tr>
    </w:tbl>
    <w:p w14:paraId="48A2086E" w14:textId="77777777" w:rsidR="00E136C0" w:rsidRDefault="00E136C0" w:rsidP="00E136C0">
      <w:pPr>
        <w:pStyle w:val="BodyTextIndent"/>
        <w:ind w:left="0"/>
      </w:pPr>
    </w:p>
    <w:p w14:paraId="0B2A3556" w14:textId="77777777" w:rsidR="00D47222" w:rsidRDefault="00D47222">
      <w:r>
        <w:br w:type="page"/>
      </w:r>
    </w:p>
    <w:tbl>
      <w:tblPr>
        <w:tblStyle w:val="ACTLAGenral"/>
        <w:tblW w:w="15168" w:type="dxa"/>
        <w:tblLook w:val="04A0" w:firstRow="1" w:lastRow="0" w:firstColumn="1" w:lastColumn="0" w:noHBand="0" w:noVBand="1"/>
      </w:tblPr>
      <w:tblGrid>
        <w:gridCol w:w="2036"/>
        <w:gridCol w:w="3895"/>
        <w:gridCol w:w="3141"/>
        <w:gridCol w:w="3505"/>
        <w:gridCol w:w="2591"/>
      </w:tblGrid>
      <w:tr w:rsidR="001E5FF0" w:rsidRPr="001519AB" w14:paraId="3881CFD0" w14:textId="77777777" w:rsidTr="00B12E6E">
        <w:trPr>
          <w:cnfStyle w:val="100000000000" w:firstRow="1" w:lastRow="0" w:firstColumn="0" w:lastColumn="0" w:oddVBand="0" w:evenVBand="0" w:oddHBand="0" w:evenHBand="0" w:firstRowFirstColumn="0" w:firstRowLastColumn="0" w:lastRowFirstColumn="0" w:lastRowLastColumn="0"/>
          <w:tblHeader/>
        </w:trPr>
        <w:tc>
          <w:tcPr>
            <w:cnfStyle w:val="000000000100" w:firstRow="0" w:lastRow="0" w:firstColumn="0" w:lastColumn="0" w:oddVBand="0" w:evenVBand="0" w:oddHBand="0" w:evenHBand="0" w:firstRowFirstColumn="1" w:firstRowLastColumn="0" w:lastRowFirstColumn="0" w:lastRowLastColumn="0"/>
            <w:tcW w:w="2036" w:type="dxa"/>
          </w:tcPr>
          <w:p w14:paraId="6D4CE1C2" w14:textId="77777777" w:rsidR="000461F3" w:rsidRPr="001519AB" w:rsidRDefault="000461F3" w:rsidP="00D47222">
            <w:pPr>
              <w:pStyle w:val="BalloonText"/>
              <w:rPr>
                <w:rFonts w:asciiTheme="minorHAnsi" w:hAnsiTheme="minorHAnsi" w:cstheme="minorHAnsi"/>
                <w:sz w:val="20"/>
                <w:szCs w:val="20"/>
              </w:rPr>
            </w:pPr>
            <w:bookmarkStart w:id="0" w:name="_Hlk46401991"/>
            <w:r w:rsidRPr="001519AB">
              <w:rPr>
                <w:rFonts w:asciiTheme="minorHAnsi" w:hAnsiTheme="minorHAnsi" w:cstheme="minorHAnsi"/>
                <w:sz w:val="20"/>
                <w:szCs w:val="20"/>
              </w:rPr>
              <w:lastRenderedPageBreak/>
              <w:t>Risk</w:t>
            </w:r>
            <w:r w:rsidR="00CB2F41" w:rsidRPr="001519AB">
              <w:rPr>
                <w:rFonts w:asciiTheme="minorHAnsi" w:hAnsiTheme="minorHAnsi" w:cstheme="minorHAnsi"/>
                <w:sz w:val="20"/>
                <w:szCs w:val="20"/>
              </w:rPr>
              <w:t>/Outcome</w:t>
            </w:r>
          </w:p>
        </w:tc>
        <w:tc>
          <w:tcPr>
            <w:tcW w:w="3895" w:type="dxa"/>
          </w:tcPr>
          <w:p w14:paraId="397DAE30" w14:textId="77777777" w:rsidR="000461F3" w:rsidRPr="001519AB" w:rsidRDefault="000461F3" w:rsidP="00D47222">
            <w:pPr>
              <w:pStyle w:val="BalloonTex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1519AB">
              <w:rPr>
                <w:rFonts w:asciiTheme="minorHAnsi" w:hAnsiTheme="minorHAnsi" w:cstheme="minorHAnsi"/>
                <w:sz w:val="20"/>
                <w:szCs w:val="20"/>
              </w:rPr>
              <w:t>Source</w:t>
            </w:r>
            <w:r w:rsidR="006147CE" w:rsidRPr="001519AB">
              <w:rPr>
                <w:rFonts w:asciiTheme="minorHAnsi" w:hAnsiTheme="minorHAnsi" w:cstheme="minorHAnsi"/>
                <w:sz w:val="20"/>
                <w:szCs w:val="20"/>
              </w:rPr>
              <w:t>/contributors</w:t>
            </w:r>
          </w:p>
        </w:tc>
        <w:tc>
          <w:tcPr>
            <w:tcW w:w="3141" w:type="dxa"/>
            <w:shd w:val="clear" w:color="auto" w:fill="D9E2F3"/>
          </w:tcPr>
          <w:p w14:paraId="259031B2" w14:textId="77777777" w:rsidR="000461F3" w:rsidRPr="001519AB" w:rsidRDefault="000461F3" w:rsidP="00D47222">
            <w:pPr>
              <w:pStyle w:val="BalloonTex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1519AB">
              <w:rPr>
                <w:rFonts w:asciiTheme="minorHAnsi" w:hAnsiTheme="minorHAnsi" w:cstheme="minorHAnsi"/>
                <w:sz w:val="20"/>
                <w:szCs w:val="20"/>
              </w:rPr>
              <w:t>Controls</w:t>
            </w:r>
          </w:p>
        </w:tc>
        <w:tc>
          <w:tcPr>
            <w:tcW w:w="3505" w:type="dxa"/>
          </w:tcPr>
          <w:p w14:paraId="27CF2D5E" w14:textId="77777777" w:rsidR="000461F3" w:rsidRPr="001519AB" w:rsidRDefault="000461F3" w:rsidP="0071636D">
            <w:pPr>
              <w:pStyle w:val="BalloonTex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1519AB">
              <w:rPr>
                <w:rFonts w:asciiTheme="minorHAnsi" w:hAnsiTheme="minorHAnsi" w:cstheme="minorHAnsi"/>
                <w:sz w:val="20"/>
                <w:szCs w:val="20"/>
              </w:rPr>
              <w:t>Additional treatments (</w:t>
            </w:r>
            <w:r w:rsidR="001E5FF0" w:rsidRPr="001519AB">
              <w:rPr>
                <w:rFonts w:asciiTheme="minorHAnsi" w:hAnsiTheme="minorHAnsi" w:cstheme="minorHAnsi"/>
                <w:sz w:val="20"/>
                <w:szCs w:val="20"/>
              </w:rPr>
              <w:t xml:space="preserve">what, </w:t>
            </w:r>
            <w:r w:rsidRPr="001519AB">
              <w:rPr>
                <w:rFonts w:asciiTheme="minorHAnsi" w:hAnsiTheme="minorHAnsi" w:cstheme="minorHAnsi"/>
                <w:sz w:val="20"/>
                <w:szCs w:val="20"/>
              </w:rPr>
              <w:t>who, when)</w:t>
            </w:r>
          </w:p>
        </w:tc>
        <w:tc>
          <w:tcPr>
            <w:tcW w:w="2591" w:type="dxa"/>
          </w:tcPr>
          <w:p w14:paraId="520C2F5C" w14:textId="77777777" w:rsidR="000461F3" w:rsidRPr="001519AB" w:rsidRDefault="001E5FF0" w:rsidP="00D47222">
            <w:pPr>
              <w:pStyle w:val="BalloonTex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1519AB">
              <w:rPr>
                <w:rFonts w:asciiTheme="minorHAnsi" w:hAnsiTheme="minorHAnsi" w:cstheme="minorHAnsi"/>
                <w:sz w:val="20"/>
                <w:szCs w:val="20"/>
              </w:rPr>
              <w:t>Risk assessment with new treatments</w:t>
            </w:r>
          </w:p>
        </w:tc>
      </w:tr>
      <w:tr w:rsidR="000461F3" w:rsidRPr="001519AB" w14:paraId="1B9D96A2" w14:textId="77777777" w:rsidTr="00B12E6E">
        <w:tc>
          <w:tcPr>
            <w:tcW w:w="2036" w:type="dxa"/>
          </w:tcPr>
          <w:p w14:paraId="670E2DE9" w14:textId="77777777" w:rsidR="00CB2F41" w:rsidRPr="001519AB" w:rsidRDefault="00D47222" w:rsidP="00CB2F41">
            <w:pPr>
              <w:pStyle w:val="BalloonText"/>
              <w:rPr>
                <w:rFonts w:asciiTheme="minorHAnsi" w:hAnsiTheme="minorHAnsi" w:cstheme="minorHAnsi"/>
                <w:sz w:val="20"/>
                <w:szCs w:val="20"/>
              </w:rPr>
            </w:pPr>
            <w:r w:rsidRPr="001519AB">
              <w:rPr>
                <w:rFonts w:asciiTheme="minorHAnsi" w:hAnsiTheme="minorHAnsi" w:cstheme="minorHAnsi"/>
                <w:sz w:val="20"/>
                <w:szCs w:val="20"/>
              </w:rPr>
              <w:t xml:space="preserve">Transmission of coronavirus between education program participants and occupants of the Assembly precincts (MLAs, Office staff, members’ staff etc) </w:t>
            </w:r>
            <w:r w:rsidR="00CB2F41" w:rsidRPr="001519AB">
              <w:rPr>
                <w:rFonts w:asciiTheme="minorHAnsi" w:hAnsiTheme="minorHAnsi" w:cstheme="minorHAnsi"/>
                <w:sz w:val="20"/>
                <w:szCs w:val="20"/>
              </w:rPr>
              <w:t>leading to illness/COVID-19</w:t>
            </w:r>
          </w:p>
        </w:tc>
        <w:tc>
          <w:tcPr>
            <w:tcW w:w="3895" w:type="dxa"/>
          </w:tcPr>
          <w:p w14:paraId="26042B33" w14:textId="77777777" w:rsidR="00E136C0" w:rsidRPr="001519AB" w:rsidRDefault="00D47222" w:rsidP="004A7E5C">
            <w:pPr>
              <w:pStyle w:val="BalloonText"/>
              <w:numPr>
                <w:ilvl w:val="0"/>
                <w:numId w:val="28"/>
              </w:numPr>
              <w:rPr>
                <w:rFonts w:asciiTheme="minorHAnsi" w:hAnsiTheme="minorHAnsi" w:cstheme="minorHAnsi"/>
                <w:sz w:val="20"/>
                <w:szCs w:val="20"/>
              </w:rPr>
            </w:pPr>
            <w:r w:rsidRPr="001519AB">
              <w:rPr>
                <w:rFonts w:asciiTheme="minorHAnsi" w:hAnsiTheme="minorHAnsi" w:cstheme="minorHAnsi"/>
                <w:sz w:val="20"/>
                <w:szCs w:val="20"/>
              </w:rPr>
              <w:t>Poor screening</w:t>
            </w:r>
          </w:p>
          <w:p w14:paraId="08F9F80E" w14:textId="77777777" w:rsidR="00D47222" w:rsidRPr="001519AB" w:rsidRDefault="00D47222" w:rsidP="004A7E5C">
            <w:pPr>
              <w:pStyle w:val="BalloonText"/>
              <w:numPr>
                <w:ilvl w:val="0"/>
                <w:numId w:val="28"/>
              </w:numPr>
              <w:rPr>
                <w:rFonts w:asciiTheme="minorHAnsi" w:hAnsiTheme="minorHAnsi" w:cstheme="minorHAnsi"/>
                <w:sz w:val="20"/>
                <w:szCs w:val="20"/>
              </w:rPr>
            </w:pPr>
            <w:r w:rsidRPr="001519AB">
              <w:rPr>
                <w:rFonts w:asciiTheme="minorHAnsi" w:hAnsiTheme="minorHAnsi" w:cstheme="minorHAnsi"/>
                <w:sz w:val="20"/>
                <w:szCs w:val="20"/>
              </w:rPr>
              <w:t>Poor policy/administrative controls</w:t>
            </w:r>
          </w:p>
          <w:p w14:paraId="78ADF139" w14:textId="77777777" w:rsidR="0071636D" w:rsidRPr="001519AB" w:rsidRDefault="0071636D" w:rsidP="004A7E5C">
            <w:pPr>
              <w:pStyle w:val="BalloonText"/>
              <w:numPr>
                <w:ilvl w:val="0"/>
                <w:numId w:val="28"/>
              </w:numPr>
              <w:rPr>
                <w:rFonts w:asciiTheme="minorHAnsi" w:hAnsiTheme="minorHAnsi" w:cstheme="minorHAnsi"/>
                <w:sz w:val="20"/>
                <w:szCs w:val="20"/>
              </w:rPr>
            </w:pPr>
            <w:r w:rsidRPr="001519AB">
              <w:rPr>
                <w:rFonts w:asciiTheme="minorHAnsi" w:hAnsiTheme="minorHAnsi" w:cstheme="minorHAnsi"/>
                <w:sz w:val="20"/>
                <w:szCs w:val="20"/>
              </w:rPr>
              <w:t>Inadequate hygiene arrangements</w:t>
            </w:r>
          </w:p>
          <w:p w14:paraId="440C0421" w14:textId="77777777" w:rsidR="006147CE" w:rsidRPr="001519AB" w:rsidRDefault="006147CE" w:rsidP="004A7E5C">
            <w:pPr>
              <w:pStyle w:val="BalloonText"/>
              <w:numPr>
                <w:ilvl w:val="0"/>
                <w:numId w:val="28"/>
              </w:numPr>
              <w:rPr>
                <w:rFonts w:asciiTheme="minorHAnsi" w:hAnsiTheme="minorHAnsi" w:cstheme="minorHAnsi"/>
                <w:sz w:val="20"/>
                <w:szCs w:val="20"/>
              </w:rPr>
            </w:pPr>
            <w:r w:rsidRPr="001519AB">
              <w:rPr>
                <w:rFonts w:asciiTheme="minorHAnsi" w:hAnsiTheme="minorHAnsi" w:cstheme="minorHAnsi"/>
                <w:sz w:val="20"/>
                <w:szCs w:val="20"/>
              </w:rPr>
              <w:t>Lack of cleaning/sanitation</w:t>
            </w:r>
          </w:p>
          <w:p w14:paraId="1C073989" w14:textId="77777777" w:rsidR="0071636D" w:rsidRPr="001519AB" w:rsidRDefault="0071636D" w:rsidP="004A7E5C">
            <w:pPr>
              <w:pStyle w:val="BalloonText"/>
              <w:numPr>
                <w:ilvl w:val="0"/>
                <w:numId w:val="28"/>
              </w:numPr>
              <w:rPr>
                <w:rFonts w:asciiTheme="minorHAnsi" w:hAnsiTheme="minorHAnsi" w:cstheme="minorHAnsi"/>
                <w:sz w:val="20"/>
                <w:szCs w:val="20"/>
              </w:rPr>
            </w:pPr>
            <w:r w:rsidRPr="001519AB">
              <w:rPr>
                <w:rFonts w:asciiTheme="minorHAnsi" w:hAnsiTheme="minorHAnsi" w:cstheme="minorHAnsi"/>
                <w:sz w:val="20"/>
                <w:szCs w:val="20"/>
              </w:rPr>
              <w:t>Inadequate social distancing</w:t>
            </w:r>
          </w:p>
          <w:p w14:paraId="5C37048D" w14:textId="77777777" w:rsidR="00CB2F41" w:rsidRPr="001519AB" w:rsidRDefault="00CB2F41" w:rsidP="004A7E5C">
            <w:pPr>
              <w:pStyle w:val="BalloonText"/>
              <w:numPr>
                <w:ilvl w:val="0"/>
                <w:numId w:val="28"/>
              </w:numPr>
              <w:rPr>
                <w:rFonts w:asciiTheme="minorHAnsi" w:hAnsiTheme="minorHAnsi" w:cstheme="minorHAnsi"/>
                <w:sz w:val="20"/>
                <w:szCs w:val="20"/>
              </w:rPr>
            </w:pPr>
            <w:r w:rsidRPr="001519AB">
              <w:rPr>
                <w:rFonts w:asciiTheme="minorHAnsi" w:hAnsiTheme="minorHAnsi" w:cstheme="minorHAnsi"/>
                <w:sz w:val="20"/>
                <w:szCs w:val="20"/>
              </w:rPr>
              <w:t>Lack of PPE</w:t>
            </w:r>
          </w:p>
          <w:p w14:paraId="45B66F83" w14:textId="77777777" w:rsidR="00CB2F41" w:rsidRPr="001519AB" w:rsidRDefault="00CB2F41" w:rsidP="004A7E5C">
            <w:pPr>
              <w:pStyle w:val="BalloonText"/>
              <w:numPr>
                <w:ilvl w:val="0"/>
                <w:numId w:val="28"/>
              </w:numPr>
              <w:rPr>
                <w:rFonts w:asciiTheme="minorHAnsi" w:hAnsiTheme="minorHAnsi" w:cstheme="minorHAnsi"/>
                <w:sz w:val="20"/>
                <w:szCs w:val="20"/>
              </w:rPr>
            </w:pPr>
            <w:r w:rsidRPr="001519AB">
              <w:rPr>
                <w:rFonts w:asciiTheme="minorHAnsi" w:hAnsiTheme="minorHAnsi" w:cstheme="minorHAnsi"/>
                <w:sz w:val="20"/>
                <w:szCs w:val="20"/>
              </w:rPr>
              <w:t>Poor understanding of implementation/enforcement of internal controls</w:t>
            </w:r>
          </w:p>
          <w:p w14:paraId="02E0C9B6" w14:textId="77777777" w:rsidR="00D47222" w:rsidRPr="001519AB" w:rsidRDefault="00CB2F41" w:rsidP="004A7E5C">
            <w:pPr>
              <w:pStyle w:val="BalloonText"/>
              <w:numPr>
                <w:ilvl w:val="0"/>
                <w:numId w:val="28"/>
              </w:numPr>
              <w:rPr>
                <w:rFonts w:asciiTheme="minorHAnsi" w:hAnsiTheme="minorHAnsi" w:cstheme="minorHAnsi"/>
                <w:sz w:val="20"/>
                <w:szCs w:val="20"/>
              </w:rPr>
            </w:pPr>
            <w:r w:rsidRPr="001519AB">
              <w:rPr>
                <w:rFonts w:asciiTheme="minorHAnsi" w:hAnsiTheme="minorHAnsi" w:cstheme="minorHAnsi"/>
                <w:sz w:val="20"/>
                <w:szCs w:val="20"/>
              </w:rPr>
              <w:t>Inadequate response where a suspected or confirmed case has been present in the precincts as part of the education program</w:t>
            </w:r>
          </w:p>
        </w:tc>
        <w:tc>
          <w:tcPr>
            <w:tcW w:w="3141" w:type="dxa"/>
          </w:tcPr>
          <w:p w14:paraId="3D470C9A" w14:textId="77777777" w:rsidR="00F1619B" w:rsidRPr="001519AB" w:rsidRDefault="00F1619B" w:rsidP="00F1619B">
            <w:pPr>
              <w:pStyle w:val="BalloonText"/>
              <w:numPr>
                <w:ilvl w:val="0"/>
                <w:numId w:val="29"/>
              </w:numPr>
              <w:rPr>
                <w:rFonts w:asciiTheme="minorHAnsi" w:hAnsiTheme="minorHAnsi" w:cstheme="minorHAnsi"/>
                <w:sz w:val="20"/>
                <w:szCs w:val="20"/>
              </w:rPr>
            </w:pPr>
            <w:r w:rsidRPr="001519AB">
              <w:rPr>
                <w:rFonts w:asciiTheme="minorHAnsi" w:hAnsiTheme="minorHAnsi" w:cstheme="minorHAnsi"/>
                <w:sz w:val="20"/>
                <w:szCs w:val="20"/>
              </w:rPr>
              <w:t>Cleaning procedures following attendance by groups/visitors</w:t>
            </w:r>
          </w:p>
          <w:p w14:paraId="69BB57DE" w14:textId="77777777" w:rsidR="00F1619B" w:rsidRPr="001519AB" w:rsidRDefault="00F1619B" w:rsidP="00F1619B">
            <w:pPr>
              <w:pStyle w:val="BalloonText"/>
              <w:numPr>
                <w:ilvl w:val="0"/>
                <w:numId w:val="29"/>
              </w:numPr>
              <w:rPr>
                <w:rFonts w:asciiTheme="minorHAnsi" w:hAnsiTheme="minorHAnsi" w:cstheme="minorHAnsi"/>
                <w:sz w:val="20"/>
                <w:szCs w:val="20"/>
              </w:rPr>
            </w:pPr>
            <w:r>
              <w:rPr>
                <w:rFonts w:asciiTheme="minorHAnsi" w:hAnsiTheme="minorHAnsi" w:cstheme="minorHAnsi"/>
                <w:sz w:val="20"/>
                <w:szCs w:val="20"/>
              </w:rPr>
              <w:t>Use</w:t>
            </w:r>
            <w:r w:rsidRPr="001519AB">
              <w:rPr>
                <w:rFonts w:asciiTheme="minorHAnsi" w:hAnsiTheme="minorHAnsi" w:cstheme="minorHAnsi"/>
                <w:sz w:val="20"/>
                <w:szCs w:val="20"/>
              </w:rPr>
              <w:t xml:space="preserve"> of sanitiser</w:t>
            </w:r>
          </w:p>
          <w:p w14:paraId="5326DD61" w14:textId="77777777" w:rsidR="00F1619B" w:rsidRPr="001519AB" w:rsidRDefault="00F1619B" w:rsidP="00F1619B">
            <w:pPr>
              <w:pStyle w:val="BalloonText"/>
              <w:numPr>
                <w:ilvl w:val="0"/>
                <w:numId w:val="29"/>
              </w:numPr>
              <w:rPr>
                <w:rFonts w:asciiTheme="minorHAnsi" w:hAnsiTheme="minorHAnsi" w:cstheme="minorHAnsi"/>
                <w:sz w:val="20"/>
                <w:szCs w:val="20"/>
              </w:rPr>
            </w:pPr>
            <w:r w:rsidRPr="001519AB">
              <w:rPr>
                <w:rFonts w:asciiTheme="minorHAnsi" w:hAnsiTheme="minorHAnsi" w:cstheme="minorHAnsi"/>
                <w:sz w:val="20"/>
                <w:szCs w:val="20"/>
              </w:rPr>
              <w:t>Signage regarding room limits, hygiene</w:t>
            </w:r>
            <w:r>
              <w:rPr>
                <w:rFonts w:asciiTheme="minorHAnsi" w:hAnsiTheme="minorHAnsi" w:cstheme="minorHAnsi"/>
                <w:sz w:val="20"/>
                <w:szCs w:val="20"/>
              </w:rPr>
              <w:t xml:space="preserve"> requirements</w:t>
            </w:r>
          </w:p>
          <w:p w14:paraId="1507A423" w14:textId="77777777" w:rsidR="00F1619B" w:rsidRPr="001519AB" w:rsidRDefault="00F1619B" w:rsidP="00F1619B">
            <w:pPr>
              <w:pStyle w:val="BalloonText"/>
              <w:numPr>
                <w:ilvl w:val="0"/>
                <w:numId w:val="29"/>
              </w:numPr>
              <w:rPr>
                <w:rFonts w:asciiTheme="minorHAnsi" w:hAnsiTheme="minorHAnsi" w:cstheme="minorHAnsi"/>
                <w:sz w:val="20"/>
                <w:szCs w:val="20"/>
              </w:rPr>
            </w:pPr>
            <w:r w:rsidRPr="001519AB">
              <w:rPr>
                <w:rFonts w:asciiTheme="minorHAnsi" w:hAnsiTheme="minorHAnsi" w:cstheme="minorHAnsi"/>
                <w:sz w:val="20"/>
                <w:szCs w:val="20"/>
              </w:rPr>
              <w:t xml:space="preserve">Ensure that social distancing observed (education officers) </w:t>
            </w:r>
          </w:p>
          <w:p w14:paraId="61309AA5" w14:textId="77777777" w:rsidR="00F1619B" w:rsidRPr="001519AB" w:rsidRDefault="00F1619B" w:rsidP="00F1619B">
            <w:pPr>
              <w:pStyle w:val="BalloonText"/>
              <w:numPr>
                <w:ilvl w:val="0"/>
                <w:numId w:val="29"/>
              </w:numPr>
              <w:rPr>
                <w:rFonts w:asciiTheme="minorHAnsi" w:hAnsiTheme="minorHAnsi" w:cstheme="minorHAnsi"/>
                <w:sz w:val="20"/>
                <w:szCs w:val="20"/>
              </w:rPr>
            </w:pPr>
            <w:r w:rsidRPr="001519AB">
              <w:rPr>
                <w:rFonts w:asciiTheme="minorHAnsi" w:hAnsiTheme="minorHAnsi" w:cstheme="minorHAnsi"/>
                <w:sz w:val="20"/>
                <w:szCs w:val="20"/>
              </w:rPr>
              <w:t xml:space="preserve">Observation of rooms limits </w:t>
            </w:r>
          </w:p>
          <w:p w14:paraId="20A9942B" w14:textId="77777777" w:rsidR="00F1619B" w:rsidRDefault="00F1619B" w:rsidP="00F1619B">
            <w:pPr>
              <w:pStyle w:val="BalloonText"/>
              <w:numPr>
                <w:ilvl w:val="0"/>
                <w:numId w:val="29"/>
              </w:numPr>
              <w:rPr>
                <w:rFonts w:asciiTheme="minorHAnsi" w:hAnsiTheme="minorHAnsi" w:cstheme="minorHAnsi"/>
                <w:sz w:val="20"/>
                <w:szCs w:val="20"/>
              </w:rPr>
            </w:pPr>
            <w:r w:rsidRPr="001519AB">
              <w:rPr>
                <w:rFonts w:asciiTheme="minorHAnsi" w:hAnsiTheme="minorHAnsi" w:cstheme="minorHAnsi"/>
                <w:sz w:val="20"/>
                <w:szCs w:val="20"/>
              </w:rPr>
              <w:t xml:space="preserve">Groups no bigger than </w:t>
            </w:r>
            <w:r>
              <w:rPr>
                <w:rFonts w:asciiTheme="minorHAnsi" w:hAnsiTheme="minorHAnsi" w:cstheme="minorHAnsi"/>
                <w:sz w:val="20"/>
                <w:szCs w:val="20"/>
              </w:rPr>
              <w:t>3</w:t>
            </w:r>
            <w:r w:rsidRPr="001519AB">
              <w:rPr>
                <w:rFonts w:asciiTheme="minorHAnsi" w:hAnsiTheme="minorHAnsi" w:cstheme="minorHAnsi"/>
                <w:sz w:val="20"/>
                <w:szCs w:val="20"/>
              </w:rPr>
              <w:t>0</w:t>
            </w:r>
          </w:p>
          <w:p w14:paraId="4BD6D58B" w14:textId="78338CF0" w:rsidR="001E5FF0" w:rsidRPr="001519AB" w:rsidRDefault="00F1619B" w:rsidP="004A7E5C">
            <w:pPr>
              <w:pStyle w:val="BalloonText"/>
              <w:numPr>
                <w:ilvl w:val="0"/>
                <w:numId w:val="29"/>
              </w:numPr>
              <w:rPr>
                <w:rFonts w:asciiTheme="minorHAnsi" w:hAnsiTheme="minorHAnsi" w:cstheme="minorHAnsi"/>
                <w:sz w:val="20"/>
                <w:szCs w:val="20"/>
              </w:rPr>
            </w:pPr>
            <w:r w:rsidRPr="004B0875">
              <w:rPr>
                <w:rFonts w:asciiTheme="minorHAnsi" w:hAnsiTheme="minorHAnsi" w:cstheme="minorHAnsi"/>
                <w:sz w:val="20"/>
                <w:szCs w:val="20"/>
              </w:rPr>
              <w:t>Limited or no catering depending on prevailing assessment of risk</w:t>
            </w:r>
            <w:r w:rsidRPr="004B0875" w:rsidDel="004B0875">
              <w:rPr>
                <w:rFonts w:asciiTheme="minorHAnsi" w:hAnsiTheme="minorHAnsi" w:cstheme="minorHAnsi"/>
                <w:sz w:val="20"/>
                <w:szCs w:val="20"/>
              </w:rPr>
              <w:t xml:space="preserve"> </w:t>
            </w:r>
            <w:r w:rsidRPr="001519AB">
              <w:rPr>
                <w:rFonts w:asciiTheme="minorHAnsi" w:hAnsiTheme="minorHAnsi" w:cstheme="minorHAnsi"/>
                <w:sz w:val="20"/>
                <w:szCs w:val="20"/>
              </w:rPr>
              <w:t xml:space="preserve">Application of </w:t>
            </w:r>
            <w:hyperlink r:id="rId20" w:history="1">
              <w:proofErr w:type="spellStart"/>
              <w:r w:rsidRPr="001519AB">
                <w:rPr>
                  <w:rStyle w:val="Hyperlink"/>
                  <w:rFonts w:asciiTheme="minorHAnsi" w:hAnsiTheme="minorHAnsi" w:cstheme="minorHAnsi"/>
                  <w:sz w:val="20"/>
                  <w:szCs w:val="20"/>
                </w:rPr>
                <w:t>Safework</w:t>
              </w:r>
              <w:proofErr w:type="spellEnd"/>
              <w:r w:rsidRPr="001519AB">
                <w:rPr>
                  <w:rStyle w:val="Hyperlink"/>
                  <w:rFonts w:asciiTheme="minorHAnsi" w:hAnsiTheme="minorHAnsi" w:cstheme="minorHAnsi"/>
                  <w:sz w:val="20"/>
                  <w:szCs w:val="20"/>
                </w:rPr>
                <w:t xml:space="preserve"> Australia procedure</w:t>
              </w:r>
            </w:hyperlink>
            <w:r w:rsidRPr="001519AB">
              <w:rPr>
                <w:rFonts w:asciiTheme="minorHAnsi" w:hAnsiTheme="minorHAnsi" w:cstheme="minorHAnsi"/>
                <w:sz w:val="20"/>
                <w:szCs w:val="20"/>
              </w:rPr>
              <w:t xml:space="preserve"> related to suspected or confirmed cases as circulated to all occupants of the precincts.</w:t>
            </w:r>
            <w:r>
              <w:rPr>
                <w:rFonts w:asciiTheme="minorHAnsi" w:hAnsiTheme="minorHAnsi" w:cstheme="minorHAnsi"/>
                <w:sz w:val="20"/>
                <w:szCs w:val="20"/>
              </w:rPr>
              <w:t xml:space="preserve"> </w:t>
            </w:r>
            <w:r w:rsidRPr="001519AB">
              <w:rPr>
                <w:rFonts w:asciiTheme="minorHAnsi" w:hAnsiTheme="minorHAnsi" w:cstheme="minorHAnsi"/>
                <w:sz w:val="20"/>
                <w:szCs w:val="20"/>
              </w:rPr>
              <w:t>Notify Manager, Security and Building Services/Manager, HR and Entitlements, public health authorities.</w:t>
            </w:r>
          </w:p>
        </w:tc>
        <w:tc>
          <w:tcPr>
            <w:tcW w:w="3505" w:type="dxa"/>
          </w:tcPr>
          <w:p w14:paraId="0BCB2165" w14:textId="77777777" w:rsidR="00E136C0" w:rsidRPr="00FA0612" w:rsidRDefault="00E86897" w:rsidP="00FA0612">
            <w:pPr>
              <w:pStyle w:val="BalloonText"/>
              <w:numPr>
                <w:ilvl w:val="0"/>
                <w:numId w:val="29"/>
              </w:numPr>
              <w:rPr>
                <w:rFonts w:asciiTheme="minorHAnsi" w:hAnsiTheme="minorHAnsi" w:cstheme="minorHAnsi"/>
                <w:sz w:val="20"/>
                <w:szCs w:val="20"/>
              </w:rPr>
            </w:pPr>
            <w:r w:rsidRPr="001519AB">
              <w:rPr>
                <w:rFonts w:asciiTheme="minorHAnsi" w:hAnsiTheme="minorHAnsi" w:cstheme="minorHAnsi"/>
                <w:sz w:val="20"/>
                <w:szCs w:val="20"/>
              </w:rPr>
              <w:t>Adoption and application/implementation of Procedure for check-in (see above), procedure for conduct of programs (see above)—Education Officers (As at time that visits within the precincts resume)</w:t>
            </w:r>
          </w:p>
        </w:tc>
        <w:tc>
          <w:tcPr>
            <w:tcW w:w="2591" w:type="dxa"/>
          </w:tcPr>
          <w:p w14:paraId="0ACCE8C0" w14:textId="77777777" w:rsidR="00E136C0" w:rsidRPr="001519AB" w:rsidRDefault="001E5FF0" w:rsidP="00D47222">
            <w:pPr>
              <w:pStyle w:val="BalloonText"/>
              <w:rPr>
                <w:rFonts w:asciiTheme="minorHAnsi" w:hAnsiTheme="minorHAnsi" w:cstheme="minorHAnsi"/>
                <w:sz w:val="20"/>
                <w:szCs w:val="20"/>
              </w:rPr>
            </w:pPr>
            <w:r w:rsidRPr="001519AB">
              <w:rPr>
                <w:rFonts w:asciiTheme="minorHAnsi" w:hAnsiTheme="minorHAnsi" w:cstheme="minorHAnsi"/>
                <w:sz w:val="20"/>
                <w:szCs w:val="20"/>
              </w:rPr>
              <w:t>Likelihood—2</w:t>
            </w:r>
          </w:p>
          <w:p w14:paraId="7209C50B" w14:textId="4B797DBA" w:rsidR="001E5FF0" w:rsidRPr="001519AB" w:rsidRDefault="001E5FF0" w:rsidP="00D47222">
            <w:pPr>
              <w:pStyle w:val="BalloonText"/>
              <w:rPr>
                <w:rFonts w:asciiTheme="minorHAnsi" w:hAnsiTheme="minorHAnsi" w:cstheme="minorHAnsi"/>
                <w:sz w:val="20"/>
                <w:szCs w:val="20"/>
              </w:rPr>
            </w:pPr>
            <w:r w:rsidRPr="001519AB">
              <w:rPr>
                <w:rFonts w:asciiTheme="minorHAnsi" w:hAnsiTheme="minorHAnsi" w:cstheme="minorHAnsi"/>
                <w:sz w:val="20"/>
                <w:szCs w:val="20"/>
              </w:rPr>
              <w:t>Consequence</w:t>
            </w:r>
            <w:r w:rsidR="001D7285">
              <w:rPr>
                <w:rFonts w:asciiTheme="minorHAnsi" w:hAnsiTheme="minorHAnsi" w:cstheme="minorHAnsi"/>
                <w:sz w:val="20"/>
                <w:szCs w:val="20"/>
              </w:rPr>
              <w:t>—3 (form most likely to take)</w:t>
            </w:r>
          </w:p>
          <w:p w14:paraId="7BD93925" w14:textId="77777777" w:rsidR="001E5FF0" w:rsidRPr="001519AB" w:rsidRDefault="001E5FF0" w:rsidP="00D47222">
            <w:pPr>
              <w:pStyle w:val="BalloonText"/>
              <w:rPr>
                <w:rFonts w:asciiTheme="minorHAnsi" w:hAnsiTheme="minorHAnsi" w:cstheme="minorHAnsi"/>
                <w:sz w:val="20"/>
                <w:szCs w:val="20"/>
              </w:rPr>
            </w:pPr>
            <w:r w:rsidRPr="001519AB">
              <w:rPr>
                <w:rFonts w:asciiTheme="minorHAnsi" w:hAnsiTheme="minorHAnsi" w:cstheme="minorHAnsi"/>
                <w:sz w:val="20"/>
                <w:szCs w:val="20"/>
              </w:rPr>
              <w:t>Risk: medium</w:t>
            </w:r>
          </w:p>
          <w:p w14:paraId="57722DE9" w14:textId="77777777" w:rsidR="001E5FF0" w:rsidRPr="001519AB" w:rsidRDefault="001E5FF0" w:rsidP="00D47222">
            <w:pPr>
              <w:pStyle w:val="BalloonText"/>
              <w:rPr>
                <w:rFonts w:asciiTheme="minorHAnsi" w:hAnsiTheme="minorHAnsi" w:cstheme="minorHAnsi"/>
                <w:sz w:val="20"/>
                <w:szCs w:val="20"/>
              </w:rPr>
            </w:pPr>
          </w:p>
          <w:p w14:paraId="52582C05" w14:textId="77777777" w:rsidR="001E5FF0" w:rsidRPr="001519AB" w:rsidRDefault="001E5FF0" w:rsidP="00D47222">
            <w:pPr>
              <w:pStyle w:val="BalloonText"/>
              <w:rPr>
                <w:rFonts w:asciiTheme="minorHAnsi" w:hAnsiTheme="minorHAnsi" w:cstheme="minorHAnsi"/>
                <w:sz w:val="20"/>
                <w:szCs w:val="20"/>
              </w:rPr>
            </w:pPr>
          </w:p>
        </w:tc>
      </w:tr>
      <w:tr w:rsidR="00A149F6" w:rsidRPr="001519AB" w14:paraId="0C12CDC3" w14:textId="77777777" w:rsidTr="00B12E6E">
        <w:tc>
          <w:tcPr>
            <w:tcW w:w="2036" w:type="dxa"/>
          </w:tcPr>
          <w:p w14:paraId="07A87E07" w14:textId="3517528B" w:rsidR="00A149F6" w:rsidRPr="001519AB" w:rsidRDefault="00A149F6" w:rsidP="00A149F6">
            <w:pPr>
              <w:pStyle w:val="BalloonText"/>
              <w:rPr>
                <w:rFonts w:asciiTheme="minorHAnsi" w:hAnsiTheme="minorHAnsi" w:cstheme="minorHAnsi"/>
                <w:sz w:val="20"/>
                <w:szCs w:val="20"/>
              </w:rPr>
            </w:pPr>
            <w:r w:rsidRPr="001519AB">
              <w:rPr>
                <w:rFonts w:asciiTheme="minorHAnsi" w:hAnsiTheme="minorHAnsi" w:cstheme="minorHAnsi"/>
                <w:sz w:val="20"/>
                <w:szCs w:val="20"/>
              </w:rPr>
              <w:t xml:space="preserve">Inability to accommodate </w:t>
            </w:r>
            <w:r w:rsidR="00DC1FFF">
              <w:rPr>
                <w:rFonts w:asciiTheme="minorHAnsi" w:hAnsiTheme="minorHAnsi" w:cstheme="minorHAnsi"/>
                <w:sz w:val="20"/>
                <w:szCs w:val="20"/>
              </w:rPr>
              <w:t>large groups</w:t>
            </w:r>
            <w:r w:rsidRPr="001519AB">
              <w:rPr>
                <w:rFonts w:asciiTheme="minorHAnsi" w:hAnsiTheme="minorHAnsi" w:cstheme="minorHAnsi"/>
                <w:sz w:val="20"/>
                <w:szCs w:val="20"/>
              </w:rPr>
              <w:t xml:space="preserve"> because of </w:t>
            </w:r>
            <w:r w:rsidR="00DC1FFF">
              <w:rPr>
                <w:rFonts w:asciiTheme="minorHAnsi" w:hAnsiTheme="minorHAnsi" w:cstheme="minorHAnsi"/>
                <w:sz w:val="20"/>
                <w:szCs w:val="20"/>
              </w:rPr>
              <w:t>COVID room capacity in</w:t>
            </w:r>
            <w:r w:rsidR="00153396">
              <w:rPr>
                <w:rFonts w:asciiTheme="minorHAnsi" w:hAnsiTheme="minorHAnsi" w:cstheme="minorHAnsi"/>
                <w:sz w:val="20"/>
                <w:szCs w:val="20"/>
              </w:rPr>
              <w:t xml:space="preserve"> </w:t>
            </w:r>
            <w:r w:rsidR="00DC1FFF">
              <w:rPr>
                <w:rFonts w:asciiTheme="minorHAnsi" w:hAnsiTheme="minorHAnsi" w:cstheme="minorHAnsi"/>
                <w:sz w:val="20"/>
                <w:szCs w:val="20"/>
              </w:rPr>
              <w:t>the building</w:t>
            </w:r>
            <w:r w:rsidRPr="001519AB">
              <w:rPr>
                <w:rFonts w:asciiTheme="minorHAnsi" w:hAnsiTheme="minorHAnsi" w:cstheme="minorHAnsi"/>
                <w:sz w:val="20"/>
                <w:szCs w:val="20"/>
              </w:rPr>
              <w:t xml:space="preserve"> result in some loss of stakeholder confidence.</w:t>
            </w:r>
          </w:p>
          <w:p w14:paraId="65F7765B" w14:textId="77777777" w:rsidR="00A149F6" w:rsidRPr="001519AB" w:rsidRDefault="00A149F6" w:rsidP="00CB2F41">
            <w:pPr>
              <w:pStyle w:val="BalloonText"/>
              <w:rPr>
                <w:rFonts w:asciiTheme="minorHAnsi" w:hAnsiTheme="minorHAnsi" w:cstheme="minorHAnsi"/>
                <w:sz w:val="20"/>
                <w:szCs w:val="20"/>
              </w:rPr>
            </w:pPr>
          </w:p>
        </w:tc>
        <w:tc>
          <w:tcPr>
            <w:tcW w:w="3895" w:type="dxa"/>
          </w:tcPr>
          <w:p w14:paraId="61847A84" w14:textId="77777777" w:rsidR="00A149F6" w:rsidRPr="00DC1FFF" w:rsidRDefault="00A149F6" w:rsidP="00452DD0">
            <w:pPr>
              <w:pStyle w:val="BalloonText"/>
              <w:numPr>
                <w:ilvl w:val="0"/>
                <w:numId w:val="28"/>
              </w:numPr>
              <w:rPr>
                <w:rFonts w:asciiTheme="minorHAnsi" w:hAnsiTheme="minorHAnsi" w:cstheme="minorHAnsi"/>
                <w:sz w:val="20"/>
                <w:szCs w:val="20"/>
              </w:rPr>
            </w:pPr>
            <w:r w:rsidRPr="001519AB">
              <w:rPr>
                <w:rFonts w:asciiTheme="minorHAnsi" w:hAnsiTheme="minorHAnsi" w:cstheme="minorHAnsi"/>
                <w:sz w:val="20"/>
                <w:szCs w:val="20"/>
              </w:rPr>
              <w:t xml:space="preserve">Clear and timely communications to </w:t>
            </w:r>
            <w:r w:rsidR="00452DD0">
              <w:rPr>
                <w:rFonts w:asciiTheme="minorHAnsi" w:hAnsiTheme="minorHAnsi" w:cstheme="minorHAnsi"/>
                <w:sz w:val="20"/>
                <w:szCs w:val="20"/>
              </w:rPr>
              <w:t>visit organisers</w:t>
            </w:r>
            <w:r w:rsidRPr="001519AB">
              <w:rPr>
                <w:rFonts w:asciiTheme="minorHAnsi" w:hAnsiTheme="minorHAnsi" w:cstheme="minorHAnsi"/>
                <w:sz w:val="20"/>
                <w:szCs w:val="20"/>
              </w:rPr>
              <w:t xml:space="preserve"> </w:t>
            </w:r>
            <w:r w:rsidR="00DC1FFF">
              <w:rPr>
                <w:rFonts w:asciiTheme="minorHAnsi" w:hAnsiTheme="minorHAnsi" w:cstheme="minorHAnsi"/>
                <w:sz w:val="20"/>
                <w:szCs w:val="20"/>
              </w:rPr>
              <w:t>on capacity with education spaces in the building</w:t>
            </w:r>
          </w:p>
        </w:tc>
        <w:tc>
          <w:tcPr>
            <w:tcW w:w="3141" w:type="dxa"/>
          </w:tcPr>
          <w:p w14:paraId="325D04A7" w14:textId="77777777" w:rsidR="00A149F6" w:rsidRDefault="00DC1FFF" w:rsidP="00387E9C">
            <w:pPr>
              <w:pStyle w:val="BalloonText"/>
              <w:numPr>
                <w:ilvl w:val="0"/>
                <w:numId w:val="29"/>
              </w:numPr>
              <w:rPr>
                <w:rFonts w:asciiTheme="minorHAnsi" w:hAnsiTheme="minorHAnsi" w:cstheme="minorHAnsi"/>
                <w:sz w:val="20"/>
                <w:szCs w:val="20"/>
              </w:rPr>
            </w:pPr>
            <w:r>
              <w:rPr>
                <w:rFonts w:asciiTheme="minorHAnsi" w:hAnsiTheme="minorHAnsi" w:cstheme="minorHAnsi"/>
                <w:sz w:val="20"/>
                <w:szCs w:val="20"/>
              </w:rPr>
              <w:t>C</w:t>
            </w:r>
            <w:r w:rsidR="00A149F6" w:rsidRPr="001519AB">
              <w:rPr>
                <w:rFonts w:asciiTheme="minorHAnsi" w:hAnsiTheme="minorHAnsi" w:cstheme="minorHAnsi"/>
                <w:sz w:val="20"/>
                <w:szCs w:val="20"/>
              </w:rPr>
              <w:t xml:space="preserve">onsider group sizes </w:t>
            </w:r>
            <w:r w:rsidR="00FA0612">
              <w:rPr>
                <w:rFonts w:asciiTheme="minorHAnsi" w:hAnsiTheme="minorHAnsi" w:cstheme="minorHAnsi"/>
                <w:sz w:val="20"/>
                <w:szCs w:val="20"/>
              </w:rPr>
              <w:t>when booking visits for education programs</w:t>
            </w:r>
          </w:p>
          <w:p w14:paraId="35884752" w14:textId="77777777" w:rsidR="00452DD0" w:rsidRPr="00387E9C" w:rsidRDefault="00FA0612" w:rsidP="00387E9C">
            <w:pPr>
              <w:pStyle w:val="BalloonText"/>
              <w:numPr>
                <w:ilvl w:val="0"/>
                <w:numId w:val="29"/>
              </w:numPr>
              <w:rPr>
                <w:rFonts w:asciiTheme="minorHAnsi" w:hAnsiTheme="minorHAnsi" w:cstheme="minorHAnsi"/>
                <w:sz w:val="20"/>
                <w:szCs w:val="20"/>
              </w:rPr>
            </w:pPr>
            <w:r>
              <w:rPr>
                <w:rFonts w:asciiTheme="minorHAnsi" w:hAnsiTheme="minorHAnsi" w:cstheme="minorHAnsi"/>
                <w:sz w:val="20"/>
                <w:szCs w:val="20"/>
              </w:rPr>
              <w:t>Consider type of group when booking visits for education programs, these range from school groups through to seniors doing community programs</w:t>
            </w:r>
          </w:p>
        </w:tc>
        <w:tc>
          <w:tcPr>
            <w:tcW w:w="3505" w:type="dxa"/>
          </w:tcPr>
          <w:p w14:paraId="4824E7A9" w14:textId="77777777" w:rsidR="00A149F6" w:rsidRPr="001519AB" w:rsidRDefault="00DC1FFF" w:rsidP="004A7E5C">
            <w:pPr>
              <w:pStyle w:val="BalloonText"/>
              <w:numPr>
                <w:ilvl w:val="0"/>
                <w:numId w:val="29"/>
              </w:numPr>
              <w:rPr>
                <w:rFonts w:asciiTheme="minorHAnsi" w:hAnsiTheme="minorHAnsi" w:cstheme="minorHAnsi"/>
                <w:sz w:val="20"/>
                <w:szCs w:val="20"/>
              </w:rPr>
            </w:pPr>
            <w:r>
              <w:rPr>
                <w:rFonts w:asciiTheme="minorHAnsi" w:hAnsiTheme="minorHAnsi" w:cstheme="minorHAnsi"/>
                <w:sz w:val="20"/>
                <w:szCs w:val="20"/>
              </w:rPr>
              <w:t>Explore options for online delivery of programs</w:t>
            </w:r>
            <w:r w:rsidRPr="001519AB">
              <w:rPr>
                <w:rFonts w:asciiTheme="minorHAnsi" w:hAnsiTheme="minorHAnsi" w:cstheme="minorHAnsi"/>
                <w:sz w:val="20"/>
                <w:szCs w:val="20"/>
              </w:rPr>
              <w:t xml:space="preserve"> as an alternate</w:t>
            </w:r>
          </w:p>
        </w:tc>
        <w:tc>
          <w:tcPr>
            <w:tcW w:w="2591" w:type="dxa"/>
          </w:tcPr>
          <w:p w14:paraId="4AD81430" w14:textId="77777777" w:rsidR="00A149F6" w:rsidRPr="001519AB" w:rsidRDefault="00A149F6" w:rsidP="00A149F6">
            <w:pPr>
              <w:pStyle w:val="BalloonText"/>
              <w:rPr>
                <w:rFonts w:asciiTheme="minorHAnsi" w:hAnsiTheme="minorHAnsi" w:cstheme="minorHAnsi"/>
                <w:sz w:val="20"/>
                <w:szCs w:val="20"/>
              </w:rPr>
            </w:pPr>
            <w:r w:rsidRPr="001519AB">
              <w:rPr>
                <w:rFonts w:asciiTheme="minorHAnsi" w:hAnsiTheme="minorHAnsi" w:cstheme="minorHAnsi"/>
                <w:sz w:val="20"/>
                <w:szCs w:val="20"/>
              </w:rPr>
              <w:t>Likelihood—1</w:t>
            </w:r>
          </w:p>
          <w:p w14:paraId="5E8B4E73" w14:textId="77777777" w:rsidR="00A149F6" w:rsidRPr="001519AB" w:rsidRDefault="00A149F6" w:rsidP="00A149F6">
            <w:pPr>
              <w:pStyle w:val="BalloonText"/>
              <w:rPr>
                <w:rFonts w:asciiTheme="minorHAnsi" w:hAnsiTheme="minorHAnsi" w:cstheme="minorHAnsi"/>
                <w:sz w:val="20"/>
                <w:szCs w:val="20"/>
              </w:rPr>
            </w:pPr>
            <w:r w:rsidRPr="001519AB">
              <w:rPr>
                <w:rFonts w:asciiTheme="minorHAnsi" w:hAnsiTheme="minorHAnsi" w:cstheme="minorHAnsi"/>
                <w:sz w:val="20"/>
                <w:szCs w:val="20"/>
              </w:rPr>
              <w:t>Consequence-1</w:t>
            </w:r>
          </w:p>
          <w:p w14:paraId="214D89E4" w14:textId="77777777" w:rsidR="00A149F6" w:rsidRDefault="00A149F6" w:rsidP="00FA0612">
            <w:pPr>
              <w:pStyle w:val="BalloonText"/>
              <w:rPr>
                <w:rFonts w:asciiTheme="minorHAnsi" w:hAnsiTheme="minorHAnsi" w:cstheme="minorHAnsi"/>
                <w:sz w:val="20"/>
                <w:szCs w:val="20"/>
              </w:rPr>
            </w:pPr>
            <w:r w:rsidRPr="001519AB">
              <w:rPr>
                <w:rFonts w:asciiTheme="minorHAnsi" w:hAnsiTheme="minorHAnsi" w:cstheme="minorHAnsi"/>
                <w:sz w:val="20"/>
                <w:szCs w:val="20"/>
              </w:rPr>
              <w:t>Risk: low</w:t>
            </w:r>
          </w:p>
          <w:p w14:paraId="36AFA9D3" w14:textId="77777777" w:rsidR="00FA0612" w:rsidRPr="001519AB" w:rsidRDefault="00FA0612" w:rsidP="00FA0612">
            <w:pPr>
              <w:pStyle w:val="BalloonText"/>
              <w:rPr>
                <w:rFonts w:asciiTheme="minorHAnsi" w:hAnsiTheme="minorHAnsi" w:cstheme="minorHAnsi"/>
                <w:sz w:val="20"/>
                <w:szCs w:val="20"/>
              </w:rPr>
            </w:pPr>
          </w:p>
        </w:tc>
      </w:tr>
      <w:tr w:rsidR="00173EF5" w:rsidRPr="001519AB" w14:paraId="32267D30" w14:textId="77777777" w:rsidTr="00B12E6E">
        <w:tc>
          <w:tcPr>
            <w:tcW w:w="2036" w:type="dxa"/>
          </w:tcPr>
          <w:p w14:paraId="486C579B" w14:textId="77777777" w:rsidR="00173EF5" w:rsidRPr="001519AB" w:rsidRDefault="00173EF5" w:rsidP="00060064">
            <w:pPr>
              <w:pStyle w:val="BalloonText"/>
              <w:rPr>
                <w:rFonts w:asciiTheme="minorHAnsi" w:hAnsiTheme="minorHAnsi" w:cstheme="minorHAnsi"/>
                <w:sz w:val="20"/>
                <w:szCs w:val="20"/>
              </w:rPr>
            </w:pPr>
            <w:r w:rsidRPr="001519AB">
              <w:rPr>
                <w:rFonts w:asciiTheme="minorHAnsi" w:hAnsiTheme="minorHAnsi" w:cstheme="minorHAnsi"/>
                <w:sz w:val="20"/>
                <w:szCs w:val="20"/>
              </w:rPr>
              <w:lastRenderedPageBreak/>
              <w:t>Quali</w:t>
            </w:r>
            <w:r w:rsidR="00452DD0">
              <w:rPr>
                <w:rFonts w:asciiTheme="minorHAnsi" w:hAnsiTheme="minorHAnsi" w:cstheme="minorHAnsi"/>
                <w:sz w:val="20"/>
                <w:szCs w:val="20"/>
              </w:rPr>
              <w:t>ty of program</w:t>
            </w:r>
            <w:r w:rsidRPr="001519AB">
              <w:rPr>
                <w:rFonts w:asciiTheme="minorHAnsi" w:hAnsiTheme="minorHAnsi" w:cstheme="minorHAnsi"/>
                <w:sz w:val="20"/>
                <w:szCs w:val="20"/>
              </w:rPr>
              <w:t xml:space="preserve"> is compromised by shortened program to </w:t>
            </w:r>
            <w:r w:rsidR="00060064">
              <w:rPr>
                <w:rFonts w:asciiTheme="minorHAnsi" w:hAnsiTheme="minorHAnsi" w:cstheme="minorHAnsi"/>
                <w:sz w:val="20"/>
                <w:szCs w:val="20"/>
              </w:rPr>
              <w:t>comply with health advice (under 2 hours)</w:t>
            </w:r>
            <w:r w:rsidRPr="001519AB">
              <w:rPr>
                <w:rFonts w:asciiTheme="minorHAnsi" w:hAnsiTheme="minorHAnsi" w:cstheme="minorHAnsi"/>
                <w:sz w:val="20"/>
                <w:szCs w:val="20"/>
              </w:rPr>
              <w:t xml:space="preserve"> resulting in some loss of stakeholder confidence.</w:t>
            </w:r>
          </w:p>
        </w:tc>
        <w:tc>
          <w:tcPr>
            <w:tcW w:w="3895" w:type="dxa"/>
          </w:tcPr>
          <w:p w14:paraId="7F699DC3" w14:textId="77777777" w:rsidR="00173EF5" w:rsidRPr="001519AB" w:rsidRDefault="00173EF5" w:rsidP="004A7E5C">
            <w:pPr>
              <w:pStyle w:val="BalloonText"/>
              <w:numPr>
                <w:ilvl w:val="0"/>
                <w:numId w:val="28"/>
              </w:numPr>
              <w:rPr>
                <w:rFonts w:asciiTheme="minorHAnsi" w:hAnsiTheme="minorHAnsi" w:cstheme="minorHAnsi"/>
                <w:sz w:val="20"/>
                <w:szCs w:val="20"/>
              </w:rPr>
            </w:pPr>
            <w:r w:rsidRPr="001519AB">
              <w:rPr>
                <w:rFonts w:asciiTheme="minorHAnsi" w:hAnsiTheme="minorHAnsi" w:cstheme="minorHAnsi"/>
                <w:sz w:val="20"/>
                <w:szCs w:val="20"/>
              </w:rPr>
              <w:t xml:space="preserve">Participant expectations are managed with clear messaging. Health and safety measures, including truncated program length are clearly communicated when </w:t>
            </w:r>
            <w:r w:rsidR="00060064">
              <w:rPr>
                <w:rFonts w:asciiTheme="minorHAnsi" w:hAnsiTheme="minorHAnsi" w:cstheme="minorHAnsi"/>
                <w:sz w:val="20"/>
                <w:szCs w:val="20"/>
              </w:rPr>
              <w:t>organisers</w:t>
            </w:r>
            <w:r w:rsidRPr="001519AB">
              <w:rPr>
                <w:rFonts w:asciiTheme="minorHAnsi" w:hAnsiTheme="minorHAnsi" w:cstheme="minorHAnsi"/>
                <w:sz w:val="20"/>
                <w:szCs w:val="20"/>
              </w:rPr>
              <w:t xml:space="preserve"> </w:t>
            </w:r>
            <w:r w:rsidR="00060064">
              <w:rPr>
                <w:rFonts w:asciiTheme="minorHAnsi" w:hAnsiTheme="minorHAnsi" w:cstheme="minorHAnsi"/>
                <w:sz w:val="20"/>
                <w:szCs w:val="20"/>
              </w:rPr>
              <w:t>book a program</w:t>
            </w:r>
          </w:p>
          <w:p w14:paraId="11D6347C" w14:textId="77777777" w:rsidR="00173EF5" w:rsidRPr="001519AB" w:rsidRDefault="00173EF5" w:rsidP="004A7E5C">
            <w:pPr>
              <w:pStyle w:val="BalloonText"/>
              <w:numPr>
                <w:ilvl w:val="0"/>
                <w:numId w:val="28"/>
              </w:numPr>
              <w:rPr>
                <w:rFonts w:asciiTheme="minorHAnsi" w:hAnsiTheme="minorHAnsi" w:cstheme="minorHAnsi"/>
                <w:sz w:val="20"/>
                <w:szCs w:val="20"/>
              </w:rPr>
            </w:pPr>
            <w:r w:rsidRPr="001519AB">
              <w:rPr>
                <w:rFonts w:asciiTheme="minorHAnsi" w:hAnsiTheme="minorHAnsi" w:cstheme="minorHAnsi"/>
                <w:sz w:val="20"/>
                <w:szCs w:val="20"/>
              </w:rPr>
              <w:t>Staff tailor program to suit shorter time frame, ensuring educational goals are met</w:t>
            </w:r>
          </w:p>
        </w:tc>
        <w:tc>
          <w:tcPr>
            <w:tcW w:w="3141" w:type="dxa"/>
          </w:tcPr>
          <w:p w14:paraId="61A82939" w14:textId="77777777" w:rsidR="00173EF5" w:rsidRPr="001519AB" w:rsidRDefault="00173EF5" w:rsidP="004A7E5C">
            <w:pPr>
              <w:pStyle w:val="BalloonText"/>
              <w:numPr>
                <w:ilvl w:val="0"/>
                <w:numId w:val="29"/>
              </w:numPr>
              <w:rPr>
                <w:rFonts w:asciiTheme="minorHAnsi" w:hAnsiTheme="minorHAnsi" w:cstheme="minorHAnsi"/>
                <w:sz w:val="20"/>
                <w:szCs w:val="20"/>
              </w:rPr>
            </w:pPr>
            <w:r w:rsidRPr="001519AB">
              <w:rPr>
                <w:rFonts w:asciiTheme="minorHAnsi" w:hAnsiTheme="minorHAnsi" w:cstheme="minorHAnsi"/>
                <w:sz w:val="20"/>
                <w:szCs w:val="20"/>
              </w:rPr>
              <w:t xml:space="preserve">Review of communications to </w:t>
            </w:r>
            <w:r w:rsidR="00452DD0">
              <w:rPr>
                <w:rFonts w:asciiTheme="minorHAnsi" w:hAnsiTheme="minorHAnsi" w:cstheme="minorHAnsi"/>
                <w:sz w:val="20"/>
                <w:szCs w:val="20"/>
              </w:rPr>
              <w:t>clients</w:t>
            </w:r>
            <w:r w:rsidRPr="001519AB">
              <w:rPr>
                <w:rFonts w:asciiTheme="minorHAnsi" w:hAnsiTheme="minorHAnsi" w:cstheme="minorHAnsi"/>
                <w:sz w:val="20"/>
                <w:szCs w:val="20"/>
              </w:rPr>
              <w:t xml:space="preserve"> </w:t>
            </w:r>
            <w:r w:rsidR="00452DD0">
              <w:rPr>
                <w:rFonts w:asciiTheme="minorHAnsi" w:hAnsiTheme="minorHAnsi" w:cstheme="minorHAnsi"/>
                <w:sz w:val="20"/>
                <w:szCs w:val="20"/>
              </w:rPr>
              <w:t>when booking programs</w:t>
            </w:r>
          </w:p>
          <w:p w14:paraId="0B42680C" w14:textId="77777777" w:rsidR="00173EF5" w:rsidRPr="001519AB" w:rsidRDefault="00173EF5" w:rsidP="004A7E5C">
            <w:pPr>
              <w:pStyle w:val="BalloonText"/>
              <w:numPr>
                <w:ilvl w:val="0"/>
                <w:numId w:val="29"/>
              </w:numPr>
              <w:rPr>
                <w:rFonts w:asciiTheme="minorHAnsi" w:hAnsiTheme="minorHAnsi" w:cstheme="minorHAnsi"/>
                <w:sz w:val="20"/>
                <w:szCs w:val="20"/>
              </w:rPr>
            </w:pPr>
            <w:r w:rsidRPr="001519AB">
              <w:rPr>
                <w:rFonts w:asciiTheme="minorHAnsi" w:hAnsiTheme="minorHAnsi" w:cstheme="minorHAnsi"/>
                <w:sz w:val="20"/>
                <w:szCs w:val="20"/>
              </w:rPr>
              <w:t xml:space="preserve">Review and update information on </w:t>
            </w:r>
            <w:r w:rsidR="00452DD0">
              <w:rPr>
                <w:rFonts w:asciiTheme="minorHAnsi" w:hAnsiTheme="minorHAnsi" w:cstheme="minorHAnsi"/>
                <w:sz w:val="20"/>
                <w:szCs w:val="20"/>
              </w:rPr>
              <w:t>OLA</w:t>
            </w:r>
            <w:r w:rsidRPr="001519AB">
              <w:rPr>
                <w:rFonts w:asciiTheme="minorHAnsi" w:hAnsiTheme="minorHAnsi" w:cstheme="minorHAnsi"/>
                <w:sz w:val="20"/>
                <w:szCs w:val="20"/>
              </w:rPr>
              <w:t xml:space="preserve"> website</w:t>
            </w:r>
          </w:p>
          <w:p w14:paraId="0D9E3CE6" w14:textId="77777777" w:rsidR="00173EF5" w:rsidRPr="001519AB" w:rsidRDefault="00452DD0" w:rsidP="00452DD0">
            <w:pPr>
              <w:pStyle w:val="BalloonText"/>
              <w:numPr>
                <w:ilvl w:val="0"/>
                <w:numId w:val="29"/>
              </w:numPr>
              <w:rPr>
                <w:rFonts w:asciiTheme="minorHAnsi" w:hAnsiTheme="minorHAnsi" w:cstheme="minorHAnsi"/>
                <w:sz w:val="20"/>
                <w:szCs w:val="20"/>
              </w:rPr>
            </w:pPr>
            <w:r>
              <w:rPr>
                <w:rFonts w:asciiTheme="minorHAnsi" w:hAnsiTheme="minorHAnsi" w:cstheme="minorHAnsi"/>
                <w:sz w:val="20"/>
                <w:szCs w:val="20"/>
              </w:rPr>
              <w:t>Clearly outline program and COVID19 modifications to organisers booking programs</w:t>
            </w:r>
          </w:p>
        </w:tc>
        <w:tc>
          <w:tcPr>
            <w:tcW w:w="3505" w:type="dxa"/>
          </w:tcPr>
          <w:p w14:paraId="0A93014D" w14:textId="77777777" w:rsidR="00173EF5" w:rsidRPr="001519AB" w:rsidRDefault="00060064" w:rsidP="00F50505">
            <w:pPr>
              <w:pStyle w:val="BalloonText"/>
              <w:numPr>
                <w:ilvl w:val="0"/>
                <w:numId w:val="29"/>
              </w:numPr>
              <w:rPr>
                <w:rFonts w:asciiTheme="minorHAnsi" w:hAnsiTheme="minorHAnsi" w:cstheme="minorHAnsi"/>
                <w:sz w:val="20"/>
                <w:szCs w:val="20"/>
              </w:rPr>
            </w:pPr>
            <w:r>
              <w:rPr>
                <w:rFonts w:asciiTheme="minorHAnsi" w:hAnsiTheme="minorHAnsi" w:cstheme="minorHAnsi"/>
                <w:sz w:val="20"/>
                <w:szCs w:val="20"/>
              </w:rPr>
              <w:t>Adjust information provided as health advice changes (</w:t>
            </w:r>
            <w:r w:rsidR="00F50505">
              <w:rPr>
                <w:rFonts w:asciiTheme="minorHAnsi" w:hAnsiTheme="minorHAnsi" w:cstheme="minorHAnsi"/>
                <w:sz w:val="20"/>
                <w:szCs w:val="20"/>
              </w:rPr>
              <w:t>restrictions are changed—</w:t>
            </w:r>
            <w:r>
              <w:rPr>
                <w:rFonts w:asciiTheme="minorHAnsi" w:hAnsiTheme="minorHAnsi" w:cstheme="minorHAnsi"/>
                <w:sz w:val="20"/>
                <w:szCs w:val="20"/>
              </w:rPr>
              <w:t>either inc</w:t>
            </w:r>
            <w:r w:rsidR="00F50505">
              <w:rPr>
                <w:rFonts w:asciiTheme="minorHAnsi" w:hAnsiTheme="minorHAnsi" w:cstheme="minorHAnsi"/>
                <w:sz w:val="20"/>
                <w:szCs w:val="20"/>
              </w:rPr>
              <w:t>reased or decreased</w:t>
            </w:r>
            <w:r>
              <w:rPr>
                <w:rFonts w:asciiTheme="minorHAnsi" w:hAnsiTheme="minorHAnsi" w:cstheme="minorHAnsi"/>
                <w:sz w:val="20"/>
                <w:szCs w:val="20"/>
              </w:rPr>
              <w:t>).</w:t>
            </w:r>
          </w:p>
        </w:tc>
        <w:tc>
          <w:tcPr>
            <w:tcW w:w="2591" w:type="dxa"/>
          </w:tcPr>
          <w:p w14:paraId="44A58DDC" w14:textId="77777777" w:rsidR="00173EF5" w:rsidRPr="001519AB" w:rsidRDefault="00173EF5" w:rsidP="00173EF5">
            <w:pPr>
              <w:pStyle w:val="BalloonText"/>
              <w:rPr>
                <w:rFonts w:asciiTheme="minorHAnsi" w:hAnsiTheme="minorHAnsi" w:cstheme="minorHAnsi"/>
                <w:sz w:val="20"/>
                <w:szCs w:val="20"/>
              </w:rPr>
            </w:pPr>
            <w:r w:rsidRPr="001519AB">
              <w:rPr>
                <w:rFonts w:asciiTheme="minorHAnsi" w:hAnsiTheme="minorHAnsi" w:cstheme="minorHAnsi"/>
                <w:sz w:val="20"/>
                <w:szCs w:val="20"/>
              </w:rPr>
              <w:t>Likelihood—1</w:t>
            </w:r>
          </w:p>
          <w:p w14:paraId="1E40152E" w14:textId="77777777" w:rsidR="00173EF5" w:rsidRPr="001519AB" w:rsidRDefault="00173EF5" w:rsidP="00173EF5">
            <w:pPr>
              <w:pStyle w:val="BalloonText"/>
              <w:rPr>
                <w:rFonts w:asciiTheme="minorHAnsi" w:hAnsiTheme="minorHAnsi" w:cstheme="minorHAnsi"/>
                <w:sz w:val="20"/>
                <w:szCs w:val="20"/>
              </w:rPr>
            </w:pPr>
            <w:r w:rsidRPr="001519AB">
              <w:rPr>
                <w:rFonts w:asciiTheme="minorHAnsi" w:hAnsiTheme="minorHAnsi" w:cstheme="minorHAnsi"/>
                <w:sz w:val="20"/>
                <w:szCs w:val="20"/>
              </w:rPr>
              <w:t>Consequence-1</w:t>
            </w:r>
          </w:p>
          <w:p w14:paraId="1B793A8A" w14:textId="77777777" w:rsidR="00173EF5" w:rsidRPr="001519AB" w:rsidRDefault="00173EF5" w:rsidP="00173EF5">
            <w:pPr>
              <w:pStyle w:val="BalloonText"/>
              <w:rPr>
                <w:rFonts w:asciiTheme="minorHAnsi" w:hAnsiTheme="minorHAnsi" w:cstheme="minorHAnsi"/>
                <w:sz w:val="20"/>
                <w:szCs w:val="20"/>
              </w:rPr>
            </w:pPr>
            <w:r w:rsidRPr="001519AB">
              <w:rPr>
                <w:rFonts w:asciiTheme="minorHAnsi" w:hAnsiTheme="minorHAnsi" w:cstheme="minorHAnsi"/>
                <w:sz w:val="20"/>
                <w:szCs w:val="20"/>
              </w:rPr>
              <w:t>Risk: low</w:t>
            </w:r>
          </w:p>
          <w:p w14:paraId="14C775C9" w14:textId="77777777" w:rsidR="00173EF5" w:rsidRPr="001519AB" w:rsidRDefault="00173EF5" w:rsidP="00173EF5">
            <w:pPr>
              <w:pStyle w:val="BalloonText"/>
              <w:rPr>
                <w:rFonts w:asciiTheme="minorHAnsi" w:hAnsiTheme="minorHAnsi" w:cstheme="minorHAnsi"/>
                <w:sz w:val="20"/>
                <w:szCs w:val="20"/>
              </w:rPr>
            </w:pPr>
          </w:p>
          <w:p w14:paraId="42FE5598" w14:textId="77777777" w:rsidR="00173EF5" w:rsidRPr="001519AB" w:rsidRDefault="00173EF5" w:rsidP="00173EF5">
            <w:pPr>
              <w:pStyle w:val="BalloonText"/>
              <w:rPr>
                <w:rFonts w:asciiTheme="minorHAnsi" w:hAnsiTheme="minorHAnsi" w:cstheme="minorHAnsi"/>
                <w:sz w:val="20"/>
                <w:szCs w:val="20"/>
              </w:rPr>
            </w:pPr>
          </w:p>
        </w:tc>
      </w:tr>
      <w:tr w:rsidR="00173EF5" w:rsidRPr="001519AB" w14:paraId="744B77B0" w14:textId="77777777" w:rsidTr="00B12E6E">
        <w:tc>
          <w:tcPr>
            <w:tcW w:w="2036" w:type="dxa"/>
          </w:tcPr>
          <w:p w14:paraId="099D7388" w14:textId="77777777" w:rsidR="00173EF5" w:rsidRPr="001519AB" w:rsidRDefault="00173EF5" w:rsidP="00173EF5">
            <w:pPr>
              <w:pStyle w:val="BalloonText"/>
              <w:rPr>
                <w:rFonts w:asciiTheme="minorHAnsi" w:hAnsiTheme="minorHAnsi" w:cstheme="minorHAnsi"/>
                <w:sz w:val="20"/>
                <w:szCs w:val="20"/>
              </w:rPr>
            </w:pPr>
            <w:r w:rsidRPr="001519AB">
              <w:rPr>
                <w:rFonts w:asciiTheme="minorHAnsi" w:hAnsiTheme="minorHAnsi" w:cstheme="minorHAnsi"/>
                <w:sz w:val="20"/>
                <w:szCs w:val="20"/>
              </w:rPr>
              <w:t>Elevated anxiety around facilitating programs during the pandemic results in injury to staff</w:t>
            </w:r>
          </w:p>
        </w:tc>
        <w:tc>
          <w:tcPr>
            <w:tcW w:w="3895" w:type="dxa"/>
          </w:tcPr>
          <w:p w14:paraId="7865DAC1" w14:textId="77777777" w:rsidR="00F50505" w:rsidRDefault="00F50505" w:rsidP="004A7E5C">
            <w:pPr>
              <w:pStyle w:val="BalloonText"/>
              <w:numPr>
                <w:ilvl w:val="0"/>
                <w:numId w:val="28"/>
              </w:numPr>
              <w:rPr>
                <w:rFonts w:asciiTheme="minorHAnsi" w:hAnsiTheme="minorHAnsi" w:cstheme="minorHAnsi"/>
                <w:sz w:val="20"/>
                <w:szCs w:val="20"/>
              </w:rPr>
            </w:pPr>
            <w:r>
              <w:rPr>
                <w:rFonts w:asciiTheme="minorHAnsi" w:hAnsiTheme="minorHAnsi" w:cstheme="minorHAnsi"/>
                <w:sz w:val="20"/>
                <w:szCs w:val="20"/>
              </w:rPr>
              <w:t>OLA management decision to resume education programs</w:t>
            </w:r>
            <w:r w:rsidR="00173EF5" w:rsidRPr="001519AB">
              <w:rPr>
                <w:rFonts w:asciiTheme="minorHAnsi" w:hAnsiTheme="minorHAnsi" w:cstheme="minorHAnsi"/>
                <w:sz w:val="20"/>
                <w:szCs w:val="20"/>
              </w:rPr>
              <w:t xml:space="preserve">. </w:t>
            </w:r>
            <w:r>
              <w:rPr>
                <w:rFonts w:asciiTheme="minorHAnsi" w:hAnsiTheme="minorHAnsi" w:cstheme="minorHAnsi"/>
                <w:sz w:val="20"/>
                <w:szCs w:val="20"/>
              </w:rPr>
              <w:t>Education team</w:t>
            </w:r>
            <w:r w:rsidR="00173EF5" w:rsidRPr="001519AB">
              <w:rPr>
                <w:rFonts w:asciiTheme="minorHAnsi" w:hAnsiTheme="minorHAnsi" w:cstheme="minorHAnsi"/>
                <w:sz w:val="20"/>
                <w:szCs w:val="20"/>
              </w:rPr>
              <w:t xml:space="preserve"> is involved in the identification and mitigation of risks.</w:t>
            </w:r>
          </w:p>
          <w:p w14:paraId="768620B6" w14:textId="77777777" w:rsidR="00F50505" w:rsidRDefault="00F50505" w:rsidP="004A7E5C">
            <w:pPr>
              <w:pStyle w:val="BalloonText"/>
              <w:numPr>
                <w:ilvl w:val="0"/>
                <w:numId w:val="28"/>
              </w:numPr>
              <w:rPr>
                <w:rFonts w:asciiTheme="minorHAnsi" w:hAnsiTheme="minorHAnsi" w:cstheme="minorHAnsi"/>
                <w:sz w:val="20"/>
                <w:szCs w:val="20"/>
              </w:rPr>
            </w:pPr>
            <w:r>
              <w:rPr>
                <w:rFonts w:asciiTheme="minorHAnsi" w:hAnsiTheme="minorHAnsi" w:cstheme="minorHAnsi"/>
                <w:sz w:val="20"/>
                <w:szCs w:val="20"/>
              </w:rPr>
              <w:t>Education staff to create programs in relation to</w:t>
            </w:r>
            <w:r w:rsidR="00173EF5" w:rsidRPr="001519AB">
              <w:rPr>
                <w:rFonts w:asciiTheme="minorHAnsi" w:hAnsiTheme="minorHAnsi" w:cstheme="minorHAnsi"/>
                <w:sz w:val="20"/>
                <w:szCs w:val="20"/>
              </w:rPr>
              <w:t xml:space="preserve"> changed processes and procedures for </w:t>
            </w:r>
            <w:r>
              <w:rPr>
                <w:rFonts w:asciiTheme="minorHAnsi" w:hAnsiTheme="minorHAnsi" w:cstheme="minorHAnsi"/>
                <w:sz w:val="20"/>
                <w:szCs w:val="20"/>
              </w:rPr>
              <w:t xml:space="preserve">education </w:t>
            </w:r>
            <w:r w:rsidR="00173EF5" w:rsidRPr="001519AB">
              <w:rPr>
                <w:rFonts w:asciiTheme="minorHAnsi" w:hAnsiTheme="minorHAnsi" w:cstheme="minorHAnsi"/>
                <w:sz w:val="20"/>
                <w:szCs w:val="20"/>
              </w:rPr>
              <w:t xml:space="preserve">programs. </w:t>
            </w:r>
          </w:p>
          <w:p w14:paraId="12A1D70A" w14:textId="77777777" w:rsidR="00173EF5" w:rsidRPr="001519AB" w:rsidRDefault="00173EF5" w:rsidP="00F50505">
            <w:pPr>
              <w:pStyle w:val="BalloonText"/>
              <w:numPr>
                <w:ilvl w:val="0"/>
                <w:numId w:val="28"/>
              </w:numPr>
              <w:rPr>
                <w:rFonts w:asciiTheme="minorHAnsi" w:hAnsiTheme="minorHAnsi" w:cstheme="minorHAnsi"/>
                <w:sz w:val="20"/>
                <w:szCs w:val="20"/>
              </w:rPr>
            </w:pPr>
            <w:r w:rsidRPr="001519AB">
              <w:rPr>
                <w:rFonts w:asciiTheme="minorHAnsi" w:hAnsiTheme="minorHAnsi" w:cstheme="minorHAnsi"/>
                <w:sz w:val="20"/>
                <w:szCs w:val="20"/>
              </w:rPr>
              <w:t>Staff encouraged to raise concerns with management</w:t>
            </w:r>
            <w:r w:rsidR="00F50505">
              <w:rPr>
                <w:rFonts w:asciiTheme="minorHAnsi" w:hAnsiTheme="minorHAnsi" w:cstheme="minorHAnsi"/>
                <w:sz w:val="20"/>
                <w:szCs w:val="20"/>
              </w:rPr>
              <w:t xml:space="preserve"> and </w:t>
            </w:r>
            <w:r w:rsidRPr="001519AB">
              <w:rPr>
                <w:rFonts w:asciiTheme="minorHAnsi" w:hAnsiTheme="minorHAnsi" w:cstheme="minorHAnsi"/>
                <w:sz w:val="20"/>
                <w:szCs w:val="20"/>
              </w:rPr>
              <w:t>share information through daily workplace conversations and team meetings</w:t>
            </w:r>
          </w:p>
        </w:tc>
        <w:tc>
          <w:tcPr>
            <w:tcW w:w="3141" w:type="dxa"/>
          </w:tcPr>
          <w:p w14:paraId="4F9336AA" w14:textId="77777777" w:rsidR="00F1619B" w:rsidRDefault="00F1619B" w:rsidP="00F1619B">
            <w:pPr>
              <w:pStyle w:val="BalloonText"/>
              <w:numPr>
                <w:ilvl w:val="0"/>
                <w:numId w:val="29"/>
              </w:numPr>
              <w:rPr>
                <w:rFonts w:asciiTheme="minorHAnsi" w:hAnsiTheme="minorHAnsi" w:cstheme="minorHAnsi"/>
                <w:sz w:val="20"/>
                <w:szCs w:val="20"/>
              </w:rPr>
            </w:pPr>
            <w:r>
              <w:rPr>
                <w:rFonts w:asciiTheme="minorHAnsi" w:hAnsiTheme="minorHAnsi" w:cstheme="minorHAnsi"/>
                <w:sz w:val="20"/>
                <w:szCs w:val="20"/>
              </w:rPr>
              <w:t>Ongoing consideration of internal controls, restrictions</w:t>
            </w:r>
          </w:p>
          <w:p w14:paraId="5DA50467" w14:textId="77777777" w:rsidR="00F1619B" w:rsidRPr="001519AB" w:rsidRDefault="00F1619B" w:rsidP="00F1619B">
            <w:pPr>
              <w:pStyle w:val="BalloonText"/>
              <w:numPr>
                <w:ilvl w:val="0"/>
                <w:numId w:val="29"/>
              </w:numPr>
              <w:rPr>
                <w:rFonts w:asciiTheme="minorHAnsi" w:hAnsiTheme="minorHAnsi" w:cstheme="minorHAnsi"/>
                <w:sz w:val="20"/>
                <w:szCs w:val="20"/>
              </w:rPr>
            </w:pPr>
            <w:r>
              <w:rPr>
                <w:rFonts w:asciiTheme="minorHAnsi" w:hAnsiTheme="minorHAnsi" w:cstheme="minorHAnsi"/>
                <w:sz w:val="20"/>
                <w:szCs w:val="20"/>
              </w:rPr>
              <w:t>Regular communications with schools and within the Office (education and engagement team)</w:t>
            </w:r>
          </w:p>
          <w:p w14:paraId="1EA6CBCC" w14:textId="77777777" w:rsidR="00F1619B" w:rsidRPr="001519AB" w:rsidRDefault="00F1619B" w:rsidP="00F1619B">
            <w:pPr>
              <w:pStyle w:val="BalloonText"/>
              <w:numPr>
                <w:ilvl w:val="0"/>
                <w:numId w:val="29"/>
              </w:numPr>
              <w:rPr>
                <w:rFonts w:asciiTheme="minorHAnsi" w:hAnsiTheme="minorHAnsi" w:cstheme="minorHAnsi"/>
                <w:sz w:val="20"/>
                <w:szCs w:val="20"/>
              </w:rPr>
            </w:pPr>
            <w:r w:rsidRPr="001519AB">
              <w:rPr>
                <w:rFonts w:asciiTheme="minorHAnsi" w:hAnsiTheme="minorHAnsi" w:cstheme="minorHAnsi"/>
                <w:sz w:val="20"/>
                <w:szCs w:val="20"/>
              </w:rPr>
              <w:t>Staff are collaboratively involved in the development and implementation of risk assessment and risk mitigation</w:t>
            </w:r>
          </w:p>
          <w:p w14:paraId="7FE5058E" w14:textId="77777777" w:rsidR="00F1619B" w:rsidRDefault="00F1619B" w:rsidP="00F1619B">
            <w:pPr>
              <w:pStyle w:val="BalloonText"/>
              <w:numPr>
                <w:ilvl w:val="0"/>
                <w:numId w:val="29"/>
              </w:numPr>
              <w:rPr>
                <w:rFonts w:asciiTheme="minorHAnsi" w:hAnsiTheme="minorHAnsi" w:cstheme="minorHAnsi"/>
                <w:sz w:val="20"/>
                <w:szCs w:val="20"/>
              </w:rPr>
            </w:pPr>
            <w:r w:rsidRPr="001519AB">
              <w:rPr>
                <w:rFonts w:asciiTheme="minorHAnsi" w:hAnsiTheme="minorHAnsi" w:cstheme="minorHAnsi"/>
                <w:sz w:val="20"/>
                <w:szCs w:val="20"/>
              </w:rPr>
              <w:t>Regular meetings with team and individuals as required</w:t>
            </w:r>
          </w:p>
          <w:p w14:paraId="588D0692" w14:textId="77777777" w:rsidR="00E66912" w:rsidRPr="001519AB" w:rsidRDefault="00E66912" w:rsidP="00F50505">
            <w:pPr>
              <w:pStyle w:val="BalloonText"/>
              <w:numPr>
                <w:ilvl w:val="0"/>
                <w:numId w:val="29"/>
              </w:numPr>
              <w:rPr>
                <w:rFonts w:asciiTheme="minorHAnsi" w:hAnsiTheme="minorHAnsi" w:cstheme="minorHAnsi"/>
                <w:sz w:val="20"/>
                <w:szCs w:val="20"/>
              </w:rPr>
            </w:pPr>
            <w:r>
              <w:rPr>
                <w:rFonts w:asciiTheme="minorHAnsi" w:hAnsiTheme="minorHAnsi" w:cstheme="minorHAnsi"/>
                <w:sz w:val="20"/>
                <w:szCs w:val="20"/>
              </w:rPr>
              <w:t>Provision of OLA OH&amp;S safety plan for COVID to education staff</w:t>
            </w:r>
          </w:p>
        </w:tc>
        <w:tc>
          <w:tcPr>
            <w:tcW w:w="3505" w:type="dxa"/>
          </w:tcPr>
          <w:p w14:paraId="3541ED60" w14:textId="35894801" w:rsidR="00173EF5" w:rsidRPr="005823CA" w:rsidRDefault="00173EF5" w:rsidP="00CD679A">
            <w:pPr>
              <w:pStyle w:val="BalloonText"/>
              <w:ind w:left="0"/>
              <w:rPr>
                <w:rFonts w:asciiTheme="minorHAnsi" w:hAnsiTheme="minorHAnsi" w:cstheme="minorHAnsi"/>
                <w:b/>
                <w:color w:val="FF0000"/>
                <w:sz w:val="20"/>
                <w:szCs w:val="20"/>
              </w:rPr>
            </w:pPr>
          </w:p>
        </w:tc>
        <w:tc>
          <w:tcPr>
            <w:tcW w:w="2591" w:type="dxa"/>
          </w:tcPr>
          <w:p w14:paraId="3D3C49A7" w14:textId="77777777" w:rsidR="00173EF5" w:rsidRPr="001519AB" w:rsidRDefault="00173EF5" w:rsidP="00173EF5">
            <w:pPr>
              <w:pStyle w:val="BalloonText"/>
              <w:rPr>
                <w:rFonts w:asciiTheme="minorHAnsi" w:hAnsiTheme="minorHAnsi" w:cstheme="minorHAnsi"/>
                <w:sz w:val="20"/>
                <w:szCs w:val="20"/>
              </w:rPr>
            </w:pPr>
            <w:r w:rsidRPr="001519AB">
              <w:rPr>
                <w:rFonts w:asciiTheme="minorHAnsi" w:hAnsiTheme="minorHAnsi" w:cstheme="minorHAnsi"/>
                <w:sz w:val="20"/>
                <w:szCs w:val="20"/>
              </w:rPr>
              <w:t>Likelihood: 1</w:t>
            </w:r>
          </w:p>
          <w:p w14:paraId="4CE253F9" w14:textId="77777777" w:rsidR="00173EF5" w:rsidRPr="001519AB" w:rsidRDefault="00173EF5" w:rsidP="00173EF5">
            <w:pPr>
              <w:pStyle w:val="BalloonText"/>
              <w:rPr>
                <w:rFonts w:asciiTheme="minorHAnsi" w:hAnsiTheme="minorHAnsi" w:cstheme="minorHAnsi"/>
                <w:sz w:val="20"/>
                <w:szCs w:val="20"/>
              </w:rPr>
            </w:pPr>
            <w:r w:rsidRPr="001519AB">
              <w:rPr>
                <w:rFonts w:asciiTheme="minorHAnsi" w:hAnsiTheme="minorHAnsi" w:cstheme="minorHAnsi"/>
                <w:sz w:val="20"/>
                <w:szCs w:val="20"/>
              </w:rPr>
              <w:t xml:space="preserve">Consequence: 3 </w:t>
            </w:r>
          </w:p>
          <w:p w14:paraId="21BC5C2A" w14:textId="77777777" w:rsidR="00173EF5" w:rsidRPr="001519AB" w:rsidRDefault="00173EF5" w:rsidP="00173EF5">
            <w:pPr>
              <w:pStyle w:val="BalloonText"/>
              <w:rPr>
                <w:rFonts w:asciiTheme="minorHAnsi" w:hAnsiTheme="minorHAnsi" w:cstheme="minorHAnsi"/>
                <w:sz w:val="20"/>
                <w:szCs w:val="20"/>
              </w:rPr>
            </w:pPr>
            <w:r w:rsidRPr="001519AB">
              <w:rPr>
                <w:rFonts w:asciiTheme="minorHAnsi" w:hAnsiTheme="minorHAnsi" w:cstheme="minorHAnsi"/>
                <w:sz w:val="20"/>
                <w:szCs w:val="20"/>
              </w:rPr>
              <w:t>Risk: Low</w:t>
            </w:r>
          </w:p>
          <w:p w14:paraId="52286F87" w14:textId="77777777" w:rsidR="00173EF5" w:rsidRPr="001519AB" w:rsidRDefault="00173EF5" w:rsidP="00173EF5">
            <w:pPr>
              <w:pStyle w:val="BalloonText"/>
              <w:rPr>
                <w:rFonts w:asciiTheme="minorHAnsi" w:hAnsiTheme="minorHAnsi" w:cstheme="minorHAnsi"/>
                <w:sz w:val="20"/>
                <w:szCs w:val="20"/>
              </w:rPr>
            </w:pPr>
          </w:p>
        </w:tc>
      </w:tr>
      <w:tr w:rsidR="007B2D44" w:rsidRPr="001519AB" w14:paraId="692B195E" w14:textId="77777777" w:rsidTr="00B12E6E">
        <w:tc>
          <w:tcPr>
            <w:tcW w:w="2036" w:type="dxa"/>
          </w:tcPr>
          <w:p w14:paraId="744208FF" w14:textId="6E575C9D" w:rsidR="007B2D44" w:rsidRPr="00044146" w:rsidRDefault="008F1B69" w:rsidP="007B2D44">
            <w:pPr>
              <w:rPr>
                <w:rFonts w:asciiTheme="minorHAnsi" w:hAnsiTheme="minorHAnsi" w:cstheme="minorHAnsi"/>
                <w:color w:val="auto"/>
                <w:sz w:val="20"/>
                <w:szCs w:val="20"/>
                <w:lang w:val="en-AU"/>
              </w:rPr>
            </w:pPr>
            <w:r w:rsidRPr="00044146">
              <w:rPr>
                <w:rFonts w:asciiTheme="minorHAnsi" w:hAnsiTheme="minorHAnsi" w:cstheme="minorHAnsi"/>
                <w:color w:val="auto"/>
                <w:sz w:val="20"/>
                <w:szCs w:val="20"/>
              </w:rPr>
              <w:lastRenderedPageBreak/>
              <w:t>School incursions</w:t>
            </w:r>
            <w:r w:rsidRPr="00044146">
              <w:rPr>
                <w:color w:val="auto"/>
              </w:rPr>
              <w:t>—</w:t>
            </w:r>
            <w:r w:rsidRPr="00044146">
              <w:rPr>
                <w:rFonts w:asciiTheme="minorHAnsi" w:hAnsiTheme="minorHAnsi" w:cstheme="minorHAnsi"/>
                <w:color w:val="auto"/>
                <w:sz w:val="20"/>
                <w:szCs w:val="20"/>
              </w:rPr>
              <w:t>e</w:t>
            </w:r>
            <w:r w:rsidR="007B2D44" w:rsidRPr="00044146">
              <w:rPr>
                <w:rFonts w:asciiTheme="minorHAnsi" w:hAnsiTheme="minorHAnsi" w:cstheme="minorHAnsi"/>
                <w:color w:val="auto"/>
                <w:sz w:val="20"/>
                <w:szCs w:val="20"/>
              </w:rPr>
              <w:t xml:space="preserve">xposure to virus </w:t>
            </w:r>
          </w:p>
          <w:p w14:paraId="6401157D" w14:textId="77777777" w:rsidR="007B2D44" w:rsidRPr="00044146" w:rsidRDefault="007B2D44" w:rsidP="00173EF5">
            <w:pPr>
              <w:pStyle w:val="BalloonText"/>
              <w:rPr>
                <w:rFonts w:asciiTheme="minorHAnsi" w:hAnsiTheme="minorHAnsi" w:cstheme="minorHAnsi"/>
                <w:sz w:val="20"/>
                <w:szCs w:val="20"/>
              </w:rPr>
            </w:pPr>
          </w:p>
        </w:tc>
        <w:tc>
          <w:tcPr>
            <w:tcW w:w="3895" w:type="dxa"/>
          </w:tcPr>
          <w:p w14:paraId="28D2F193" w14:textId="77777777" w:rsidR="00F1619B" w:rsidRDefault="00F1619B" w:rsidP="00F1619B">
            <w:pPr>
              <w:pStyle w:val="BalloonText"/>
              <w:numPr>
                <w:ilvl w:val="0"/>
                <w:numId w:val="28"/>
              </w:numPr>
              <w:rPr>
                <w:rFonts w:asciiTheme="minorHAnsi" w:hAnsiTheme="minorHAnsi" w:cstheme="minorHAnsi"/>
                <w:sz w:val="20"/>
                <w:szCs w:val="20"/>
              </w:rPr>
            </w:pPr>
            <w:r>
              <w:rPr>
                <w:rFonts w:asciiTheme="minorHAnsi" w:hAnsiTheme="minorHAnsi" w:cstheme="minorHAnsi"/>
                <w:sz w:val="20"/>
                <w:szCs w:val="20"/>
              </w:rPr>
              <w:t>Airbourne exposure</w:t>
            </w:r>
          </w:p>
          <w:p w14:paraId="3F8A6686" w14:textId="77777777" w:rsidR="00F1619B" w:rsidRDefault="00F1619B" w:rsidP="00F1619B">
            <w:pPr>
              <w:pStyle w:val="BalloonText"/>
              <w:numPr>
                <w:ilvl w:val="0"/>
                <w:numId w:val="28"/>
              </w:numPr>
              <w:rPr>
                <w:rFonts w:asciiTheme="minorHAnsi" w:hAnsiTheme="minorHAnsi" w:cstheme="minorHAnsi"/>
                <w:sz w:val="20"/>
                <w:szCs w:val="20"/>
              </w:rPr>
            </w:pPr>
            <w:r>
              <w:rPr>
                <w:rFonts w:asciiTheme="minorHAnsi" w:hAnsiTheme="minorHAnsi" w:cstheme="minorHAnsi"/>
                <w:sz w:val="20"/>
                <w:szCs w:val="20"/>
              </w:rPr>
              <w:t>Exposure from contact with unsanitary surfaces</w:t>
            </w:r>
          </w:p>
          <w:p w14:paraId="3B8BFF84" w14:textId="77777777" w:rsidR="00F1619B" w:rsidRDefault="00F1619B" w:rsidP="00F1619B">
            <w:pPr>
              <w:pStyle w:val="BalloonText"/>
              <w:numPr>
                <w:ilvl w:val="0"/>
                <w:numId w:val="28"/>
              </w:numPr>
              <w:rPr>
                <w:rFonts w:asciiTheme="minorHAnsi" w:hAnsiTheme="minorHAnsi" w:cstheme="minorHAnsi"/>
                <w:sz w:val="20"/>
                <w:szCs w:val="20"/>
              </w:rPr>
            </w:pPr>
            <w:r>
              <w:rPr>
                <w:rFonts w:asciiTheme="minorHAnsi" w:hAnsiTheme="minorHAnsi" w:cstheme="minorHAnsi"/>
                <w:sz w:val="20"/>
                <w:szCs w:val="20"/>
              </w:rPr>
              <w:t>Exposure to covid-positive person</w:t>
            </w:r>
          </w:p>
          <w:p w14:paraId="18A251C0" w14:textId="0744B01B" w:rsidR="007B2D44" w:rsidRPr="00044146" w:rsidRDefault="007B2D44" w:rsidP="004A7E5C">
            <w:pPr>
              <w:pStyle w:val="BalloonText"/>
              <w:numPr>
                <w:ilvl w:val="0"/>
                <w:numId w:val="28"/>
              </w:numPr>
              <w:rPr>
                <w:rFonts w:asciiTheme="minorHAnsi" w:hAnsiTheme="minorHAnsi" w:cstheme="minorHAnsi"/>
                <w:sz w:val="20"/>
                <w:szCs w:val="20"/>
              </w:rPr>
            </w:pPr>
            <w:r w:rsidRPr="00044146">
              <w:rPr>
                <w:rFonts w:asciiTheme="minorHAnsi" w:hAnsiTheme="minorHAnsi" w:cstheme="minorHAnsi"/>
                <w:sz w:val="20"/>
                <w:szCs w:val="20"/>
              </w:rPr>
              <w:t>Transmission between Assembly Education officers and students/teachers during programs run in schools</w:t>
            </w:r>
          </w:p>
        </w:tc>
        <w:tc>
          <w:tcPr>
            <w:tcW w:w="3141" w:type="dxa"/>
          </w:tcPr>
          <w:p w14:paraId="4C1026EE" w14:textId="790DCEC8" w:rsidR="007B2D44" w:rsidRPr="00044146" w:rsidRDefault="00B12E6E" w:rsidP="007B2D44">
            <w:pPr>
              <w:pStyle w:val="ListParagraph"/>
              <w:numPr>
                <w:ilvl w:val="0"/>
                <w:numId w:val="28"/>
              </w:numPr>
              <w:autoSpaceDE/>
              <w:autoSpaceDN/>
              <w:adjustRightInd/>
              <w:spacing w:before="0" w:after="0" w:line="240" w:lineRule="auto"/>
              <w:contextualSpacing w:val="0"/>
              <w:textAlignment w:val="auto"/>
              <w:rPr>
                <w:rFonts w:asciiTheme="minorHAnsi" w:eastAsia="Times New Roman" w:hAnsiTheme="minorHAnsi" w:cstheme="minorHAnsi"/>
                <w:color w:val="auto"/>
                <w:sz w:val="20"/>
                <w:szCs w:val="20"/>
              </w:rPr>
            </w:pPr>
            <w:r w:rsidRPr="00044146">
              <w:rPr>
                <w:rFonts w:asciiTheme="minorHAnsi" w:eastAsia="Times New Roman" w:hAnsiTheme="minorHAnsi" w:cstheme="minorHAnsi"/>
                <w:color w:val="auto"/>
                <w:sz w:val="20"/>
                <w:szCs w:val="20"/>
              </w:rPr>
              <w:t>V</w:t>
            </w:r>
            <w:r w:rsidR="007B2D44" w:rsidRPr="00044146">
              <w:rPr>
                <w:rFonts w:asciiTheme="minorHAnsi" w:eastAsia="Times New Roman" w:hAnsiTheme="minorHAnsi" w:cstheme="minorHAnsi"/>
                <w:color w:val="auto"/>
                <w:sz w:val="20"/>
                <w:szCs w:val="20"/>
              </w:rPr>
              <w:t>isit can only take place in the event that there are no students</w:t>
            </w:r>
            <w:r w:rsidRPr="00044146">
              <w:rPr>
                <w:rFonts w:asciiTheme="minorHAnsi" w:eastAsia="Times New Roman" w:hAnsiTheme="minorHAnsi" w:cstheme="minorHAnsi"/>
                <w:color w:val="auto"/>
                <w:sz w:val="20"/>
                <w:szCs w:val="20"/>
              </w:rPr>
              <w:t xml:space="preserve"> and/or </w:t>
            </w:r>
            <w:r w:rsidR="007B2D44" w:rsidRPr="00044146">
              <w:rPr>
                <w:rFonts w:asciiTheme="minorHAnsi" w:eastAsia="Times New Roman" w:hAnsiTheme="minorHAnsi" w:cstheme="minorHAnsi"/>
                <w:color w:val="auto"/>
                <w:sz w:val="20"/>
                <w:szCs w:val="20"/>
              </w:rPr>
              <w:t>teachers who are symptomatic</w:t>
            </w:r>
            <w:r w:rsidR="00F1619B">
              <w:rPr>
                <w:rFonts w:asciiTheme="minorHAnsi" w:eastAsia="Times New Roman" w:hAnsiTheme="minorHAnsi" w:cstheme="minorHAnsi"/>
                <w:color w:val="auto"/>
                <w:sz w:val="20"/>
                <w:szCs w:val="20"/>
              </w:rPr>
              <w:t xml:space="preserve">, are covid-positive or are household contacts of covid-positive persons </w:t>
            </w:r>
            <w:r w:rsidR="007B2D44" w:rsidRPr="00044146">
              <w:rPr>
                <w:rFonts w:asciiTheme="minorHAnsi" w:eastAsia="Times New Roman" w:hAnsiTheme="minorHAnsi" w:cstheme="minorHAnsi"/>
                <w:color w:val="auto"/>
                <w:sz w:val="20"/>
                <w:szCs w:val="20"/>
              </w:rPr>
              <w:t xml:space="preserve">(confirm on the day </w:t>
            </w:r>
            <w:r w:rsidR="00EF4488" w:rsidRPr="00044146">
              <w:rPr>
                <w:rFonts w:asciiTheme="minorHAnsi" w:eastAsia="Times New Roman" w:hAnsiTheme="minorHAnsi" w:cstheme="minorHAnsi"/>
                <w:color w:val="auto"/>
                <w:sz w:val="20"/>
                <w:szCs w:val="20"/>
              </w:rPr>
              <w:t>prior to</w:t>
            </w:r>
            <w:r w:rsidR="007B2D44" w:rsidRPr="00044146">
              <w:rPr>
                <w:rFonts w:asciiTheme="minorHAnsi" w:eastAsia="Times New Roman" w:hAnsiTheme="minorHAnsi" w:cstheme="minorHAnsi"/>
                <w:color w:val="auto"/>
                <w:sz w:val="20"/>
                <w:szCs w:val="20"/>
              </w:rPr>
              <w:t xml:space="preserve"> the visit that this is the case</w:t>
            </w:r>
            <w:r w:rsidR="00EF4488" w:rsidRPr="00044146">
              <w:rPr>
                <w:rFonts w:asciiTheme="minorHAnsi" w:eastAsia="Times New Roman" w:hAnsiTheme="minorHAnsi" w:cstheme="minorHAnsi"/>
                <w:color w:val="auto"/>
                <w:sz w:val="20"/>
                <w:szCs w:val="20"/>
              </w:rPr>
              <w:t xml:space="preserve"> and again upon arrival at the venue</w:t>
            </w:r>
            <w:r w:rsidR="009E0B58" w:rsidRPr="00044146">
              <w:rPr>
                <w:rFonts w:asciiTheme="minorHAnsi" w:eastAsia="Times New Roman" w:hAnsiTheme="minorHAnsi" w:cstheme="minorHAnsi"/>
                <w:color w:val="auto"/>
                <w:sz w:val="20"/>
                <w:szCs w:val="20"/>
              </w:rPr>
              <w:t xml:space="preserve"> on the day)</w:t>
            </w:r>
            <w:r w:rsidR="00EF4488" w:rsidRPr="00044146">
              <w:rPr>
                <w:rFonts w:asciiTheme="minorHAnsi" w:eastAsia="Times New Roman" w:hAnsiTheme="minorHAnsi" w:cstheme="minorHAnsi"/>
                <w:color w:val="auto"/>
                <w:sz w:val="20"/>
                <w:szCs w:val="20"/>
              </w:rPr>
              <w:t>.</w:t>
            </w:r>
          </w:p>
          <w:p w14:paraId="22B26063" w14:textId="26647867" w:rsidR="007B2D44" w:rsidRPr="00044146" w:rsidRDefault="007B2D44" w:rsidP="007B2D44">
            <w:pPr>
              <w:pStyle w:val="ListParagraph"/>
              <w:numPr>
                <w:ilvl w:val="0"/>
                <w:numId w:val="28"/>
              </w:numPr>
              <w:autoSpaceDE/>
              <w:autoSpaceDN/>
              <w:adjustRightInd/>
              <w:spacing w:before="0" w:after="0" w:line="240" w:lineRule="auto"/>
              <w:contextualSpacing w:val="0"/>
              <w:textAlignment w:val="auto"/>
              <w:rPr>
                <w:rFonts w:asciiTheme="minorHAnsi" w:eastAsia="Times New Roman" w:hAnsiTheme="minorHAnsi" w:cstheme="minorHAnsi"/>
                <w:color w:val="auto"/>
                <w:sz w:val="20"/>
                <w:szCs w:val="20"/>
              </w:rPr>
            </w:pPr>
            <w:r w:rsidRPr="00044146">
              <w:rPr>
                <w:rFonts w:asciiTheme="minorHAnsi" w:eastAsia="Times New Roman" w:hAnsiTheme="minorHAnsi" w:cstheme="minorHAnsi"/>
                <w:color w:val="auto"/>
                <w:sz w:val="20"/>
                <w:szCs w:val="20"/>
              </w:rPr>
              <w:t>Education Officers not to p</w:t>
            </w:r>
            <w:r w:rsidR="00B12E6E" w:rsidRPr="00044146">
              <w:rPr>
                <w:rFonts w:asciiTheme="minorHAnsi" w:eastAsia="Times New Roman" w:hAnsiTheme="minorHAnsi" w:cstheme="minorHAnsi"/>
                <w:color w:val="auto"/>
                <w:sz w:val="20"/>
                <w:szCs w:val="20"/>
              </w:rPr>
              <w:t>roceed with program</w:t>
            </w:r>
            <w:r w:rsidRPr="00044146">
              <w:rPr>
                <w:rFonts w:asciiTheme="minorHAnsi" w:eastAsia="Times New Roman" w:hAnsiTheme="minorHAnsi" w:cstheme="minorHAnsi"/>
                <w:color w:val="auto"/>
                <w:sz w:val="20"/>
                <w:szCs w:val="20"/>
              </w:rPr>
              <w:t xml:space="preserve"> if they are symptomatic</w:t>
            </w:r>
            <w:r w:rsidR="00F1619B">
              <w:rPr>
                <w:rFonts w:asciiTheme="minorHAnsi" w:eastAsia="Times New Roman" w:hAnsiTheme="minorHAnsi" w:cstheme="minorHAnsi"/>
                <w:color w:val="auto"/>
                <w:sz w:val="20"/>
                <w:szCs w:val="20"/>
              </w:rPr>
              <w:t>, covid-positive or are household contacts of covid-positive persons</w:t>
            </w:r>
          </w:p>
          <w:p w14:paraId="2F25189A" w14:textId="51262ED3" w:rsidR="009E0B58" w:rsidRPr="00044146" w:rsidRDefault="009E0B58" w:rsidP="009E0B58">
            <w:pPr>
              <w:pStyle w:val="ListParagraph"/>
              <w:numPr>
                <w:ilvl w:val="0"/>
                <w:numId w:val="28"/>
              </w:numPr>
              <w:autoSpaceDE/>
              <w:autoSpaceDN/>
              <w:adjustRightInd/>
              <w:spacing w:before="0" w:after="0" w:line="240" w:lineRule="auto"/>
              <w:contextualSpacing w:val="0"/>
              <w:textAlignment w:val="auto"/>
              <w:rPr>
                <w:rFonts w:asciiTheme="minorHAnsi" w:eastAsia="Times New Roman" w:hAnsiTheme="minorHAnsi" w:cstheme="minorHAnsi"/>
                <w:color w:val="auto"/>
                <w:sz w:val="20"/>
                <w:szCs w:val="20"/>
                <w:lang w:val="en-AU"/>
              </w:rPr>
            </w:pPr>
            <w:r w:rsidRPr="00044146">
              <w:rPr>
                <w:rFonts w:asciiTheme="minorHAnsi" w:eastAsia="Times New Roman" w:hAnsiTheme="minorHAnsi" w:cstheme="minorHAnsi"/>
                <w:color w:val="auto"/>
                <w:sz w:val="20"/>
                <w:szCs w:val="20"/>
              </w:rPr>
              <w:t xml:space="preserve">Use of hand </w:t>
            </w:r>
            <w:proofErr w:type="spellStart"/>
            <w:r w:rsidRPr="00044146">
              <w:rPr>
                <w:rFonts w:asciiTheme="minorHAnsi" w:eastAsia="Times New Roman" w:hAnsiTheme="minorHAnsi" w:cstheme="minorHAnsi"/>
                <w:color w:val="auto"/>
                <w:sz w:val="20"/>
                <w:szCs w:val="20"/>
              </w:rPr>
              <w:t>sanitiser</w:t>
            </w:r>
            <w:proofErr w:type="spellEnd"/>
            <w:r w:rsidRPr="00044146">
              <w:rPr>
                <w:rFonts w:asciiTheme="minorHAnsi" w:eastAsia="Times New Roman" w:hAnsiTheme="minorHAnsi" w:cstheme="minorHAnsi"/>
                <w:color w:val="auto"/>
                <w:sz w:val="20"/>
                <w:szCs w:val="20"/>
              </w:rPr>
              <w:t xml:space="preserve"> before, during and after visit</w:t>
            </w:r>
          </w:p>
          <w:p w14:paraId="3D2D9FA4" w14:textId="1F0C6E32" w:rsidR="009E0B58" w:rsidRPr="00044146" w:rsidRDefault="009E0B58" w:rsidP="009E0B58">
            <w:pPr>
              <w:pStyle w:val="ListParagraph"/>
              <w:numPr>
                <w:ilvl w:val="0"/>
                <w:numId w:val="28"/>
              </w:numPr>
              <w:autoSpaceDE/>
              <w:autoSpaceDN/>
              <w:adjustRightInd/>
              <w:spacing w:before="0" w:after="0" w:line="240" w:lineRule="auto"/>
              <w:contextualSpacing w:val="0"/>
              <w:textAlignment w:val="auto"/>
              <w:rPr>
                <w:rFonts w:asciiTheme="minorHAnsi" w:eastAsia="Times New Roman" w:hAnsiTheme="minorHAnsi" w:cstheme="minorHAnsi"/>
                <w:color w:val="auto"/>
                <w:sz w:val="20"/>
                <w:szCs w:val="20"/>
              </w:rPr>
            </w:pPr>
            <w:r w:rsidRPr="00044146">
              <w:rPr>
                <w:rFonts w:asciiTheme="minorHAnsi" w:eastAsia="Times New Roman" w:hAnsiTheme="minorHAnsi" w:cstheme="minorHAnsi"/>
                <w:color w:val="auto"/>
                <w:sz w:val="20"/>
                <w:szCs w:val="20"/>
              </w:rPr>
              <w:t xml:space="preserve">Observe physical distancing while in the school environment (i.e. maintain at least 1.5m distance </w:t>
            </w:r>
            <w:r w:rsidR="00B12E6E" w:rsidRPr="00044146">
              <w:rPr>
                <w:rFonts w:asciiTheme="minorHAnsi" w:eastAsia="Times New Roman" w:hAnsiTheme="minorHAnsi" w:cstheme="minorHAnsi"/>
                <w:color w:val="auto"/>
                <w:sz w:val="20"/>
                <w:szCs w:val="20"/>
              </w:rPr>
              <w:t>from other people at all times</w:t>
            </w:r>
            <w:r w:rsidRPr="00044146">
              <w:rPr>
                <w:rFonts w:asciiTheme="minorHAnsi" w:eastAsia="Times New Roman" w:hAnsiTheme="minorHAnsi" w:cstheme="minorHAnsi"/>
                <w:color w:val="auto"/>
                <w:sz w:val="20"/>
                <w:szCs w:val="20"/>
              </w:rPr>
              <w:t>)</w:t>
            </w:r>
          </w:p>
          <w:p w14:paraId="37F5826A" w14:textId="26B33242" w:rsidR="007B2D44" w:rsidRPr="00044146" w:rsidRDefault="00B12E6E" w:rsidP="009E0B58">
            <w:pPr>
              <w:pStyle w:val="ListParagraph"/>
              <w:numPr>
                <w:ilvl w:val="0"/>
                <w:numId w:val="28"/>
              </w:numPr>
              <w:autoSpaceDE/>
              <w:autoSpaceDN/>
              <w:adjustRightInd/>
              <w:spacing w:before="0" w:after="0" w:line="240" w:lineRule="auto"/>
              <w:contextualSpacing w:val="0"/>
              <w:textAlignment w:val="auto"/>
              <w:rPr>
                <w:rFonts w:asciiTheme="minorHAnsi" w:eastAsia="Times New Roman" w:hAnsiTheme="minorHAnsi" w:cstheme="minorHAnsi"/>
                <w:color w:val="auto"/>
                <w:sz w:val="20"/>
                <w:szCs w:val="20"/>
              </w:rPr>
            </w:pPr>
            <w:proofErr w:type="spellStart"/>
            <w:r w:rsidRPr="00044146">
              <w:rPr>
                <w:rFonts w:asciiTheme="minorHAnsi" w:eastAsia="Times New Roman" w:hAnsiTheme="minorHAnsi" w:cstheme="minorHAnsi"/>
                <w:color w:val="auto"/>
                <w:sz w:val="20"/>
                <w:szCs w:val="20"/>
              </w:rPr>
              <w:t>S</w:t>
            </w:r>
            <w:r w:rsidR="007B2D44" w:rsidRPr="00044146">
              <w:rPr>
                <w:rFonts w:asciiTheme="minorHAnsi" w:eastAsia="Times New Roman" w:hAnsiTheme="minorHAnsi" w:cstheme="minorHAnsi"/>
                <w:color w:val="auto"/>
                <w:sz w:val="20"/>
                <w:szCs w:val="20"/>
              </w:rPr>
              <w:t>anitising</w:t>
            </w:r>
            <w:proofErr w:type="spellEnd"/>
            <w:r w:rsidR="007B2D44" w:rsidRPr="00044146">
              <w:rPr>
                <w:rFonts w:asciiTheme="minorHAnsi" w:eastAsia="Times New Roman" w:hAnsiTheme="minorHAnsi" w:cstheme="minorHAnsi"/>
                <w:color w:val="auto"/>
                <w:sz w:val="20"/>
                <w:szCs w:val="20"/>
              </w:rPr>
              <w:t xml:space="preserve"> any materials that are used in the visit</w:t>
            </w:r>
            <w:r w:rsidR="009E0B58" w:rsidRPr="00044146">
              <w:rPr>
                <w:rFonts w:asciiTheme="minorHAnsi" w:eastAsia="Times New Roman" w:hAnsiTheme="minorHAnsi" w:cstheme="minorHAnsi"/>
                <w:color w:val="auto"/>
                <w:sz w:val="20"/>
                <w:szCs w:val="20"/>
              </w:rPr>
              <w:t xml:space="preserve"> (</w:t>
            </w:r>
            <w:r w:rsidRPr="00044146">
              <w:rPr>
                <w:rFonts w:asciiTheme="minorHAnsi" w:eastAsia="Times New Roman" w:hAnsiTheme="minorHAnsi" w:cstheme="minorHAnsi"/>
                <w:color w:val="auto"/>
                <w:sz w:val="20"/>
                <w:szCs w:val="20"/>
              </w:rPr>
              <w:t>e.g. mock mace</w:t>
            </w:r>
            <w:r w:rsidR="009E0B58" w:rsidRPr="00044146">
              <w:rPr>
                <w:rFonts w:asciiTheme="minorHAnsi" w:eastAsia="Times New Roman" w:hAnsiTheme="minorHAnsi" w:cstheme="minorHAnsi"/>
                <w:color w:val="auto"/>
                <w:sz w:val="20"/>
                <w:szCs w:val="20"/>
              </w:rPr>
              <w:t>)</w:t>
            </w:r>
          </w:p>
          <w:p w14:paraId="2BE4B467" w14:textId="77777777" w:rsidR="009E0B58" w:rsidRPr="00F1619B" w:rsidRDefault="009E0B58" w:rsidP="00044146">
            <w:pPr>
              <w:pStyle w:val="ListParagraph"/>
              <w:numPr>
                <w:ilvl w:val="0"/>
                <w:numId w:val="28"/>
              </w:numPr>
              <w:autoSpaceDE/>
              <w:autoSpaceDN/>
              <w:adjustRightInd/>
              <w:spacing w:before="0" w:after="0" w:line="240" w:lineRule="auto"/>
              <w:contextualSpacing w:val="0"/>
              <w:textAlignment w:val="auto"/>
              <w:rPr>
                <w:rFonts w:asciiTheme="minorHAnsi" w:hAnsiTheme="minorHAnsi" w:cstheme="minorHAnsi"/>
                <w:color w:val="auto"/>
                <w:sz w:val="20"/>
                <w:szCs w:val="20"/>
              </w:rPr>
            </w:pPr>
            <w:r w:rsidRPr="00044146">
              <w:rPr>
                <w:rFonts w:asciiTheme="minorHAnsi" w:eastAsia="Times New Roman" w:hAnsiTheme="minorHAnsi" w:cstheme="minorHAnsi"/>
                <w:color w:val="auto"/>
                <w:sz w:val="20"/>
                <w:szCs w:val="20"/>
              </w:rPr>
              <w:t>Single use resources, leave with the teacher and students.</w:t>
            </w:r>
          </w:p>
          <w:p w14:paraId="2626F776" w14:textId="5AD18A87" w:rsidR="00F1619B" w:rsidRPr="00044146" w:rsidRDefault="00F1619B" w:rsidP="00044146">
            <w:pPr>
              <w:pStyle w:val="ListParagraph"/>
              <w:numPr>
                <w:ilvl w:val="0"/>
                <w:numId w:val="28"/>
              </w:numPr>
              <w:autoSpaceDE/>
              <w:autoSpaceDN/>
              <w:adjustRightInd/>
              <w:spacing w:before="0" w:after="0" w:line="240" w:lineRule="auto"/>
              <w:contextualSpacing w:val="0"/>
              <w:textAlignment w:val="auto"/>
              <w:rPr>
                <w:rFonts w:asciiTheme="minorHAnsi" w:hAnsiTheme="minorHAnsi" w:cstheme="minorHAnsi"/>
                <w:color w:val="auto"/>
                <w:sz w:val="20"/>
                <w:szCs w:val="20"/>
              </w:rPr>
            </w:pPr>
            <w:r>
              <w:rPr>
                <w:rFonts w:asciiTheme="minorHAnsi" w:hAnsiTheme="minorHAnsi" w:cstheme="minorHAnsi"/>
                <w:color w:val="auto"/>
                <w:sz w:val="20"/>
                <w:szCs w:val="20"/>
              </w:rPr>
              <w:t>Mask wearing where public health directions are in place or there social distancing cannot be maintained</w:t>
            </w:r>
          </w:p>
        </w:tc>
        <w:tc>
          <w:tcPr>
            <w:tcW w:w="3505" w:type="dxa"/>
          </w:tcPr>
          <w:p w14:paraId="2D641B14" w14:textId="77777777" w:rsidR="009E0B58" w:rsidRPr="00044146" w:rsidRDefault="009E0B58" w:rsidP="009E0B58">
            <w:pPr>
              <w:pStyle w:val="ListParagraph"/>
              <w:numPr>
                <w:ilvl w:val="0"/>
                <w:numId w:val="28"/>
              </w:numPr>
              <w:autoSpaceDE/>
              <w:autoSpaceDN/>
              <w:adjustRightInd/>
              <w:spacing w:before="0" w:after="0" w:line="240" w:lineRule="auto"/>
              <w:contextualSpacing w:val="0"/>
              <w:textAlignment w:val="auto"/>
              <w:rPr>
                <w:rFonts w:asciiTheme="minorHAnsi" w:eastAsia="Times New Roman" w:hAnsiTheme="minorHAnsi" w:cstheme="minorHAnsi"/>
                <w:color w:val="auto"/>
                <w:sz w:val="20"/>
                <w:szCs w:val="20"/>
              </w:rPr>
            </w:pPr>
            <w:r w:rsidRPr="00044146">
              <w:rPr>
                <w:rFonts w:asciiTheme="minorHAnsi" w:eastAsia="Times New Roman" w:hAnsiTheme="minorHAnsi" w:cstheme="minorHAnsi"/>
                <w:color w:val="auto"/>
                <w:sz w:val="20"/>
                <w:szCs w:val="20"/>
              </w:rPr>
              <w:t>Provide contact details to the school so notification can occur in the event of a COVID contact being identified</w:t>
            </w:r>
          </w:p>
          <w:p w14:paraId="3FF032FF" w14:textId="263ECCB2" w:rsidR="007B2D44" w:rsidRPr="00044146" w:rsidRDefault="009E0B58" w:rsidP="005823CA">
            <w:pPr>
              <w:pStyle w:val="BalloonText"/>
              <w:numPr>
                <w:ilvl w:val="0"/>
                <w:numId w:val="28"/>
              </w:numPr>
              <w:rPr>
                <w:rFonts w:asciiTheme="minorHAnsi" w:hAnsiTheme="minorHAnsi" w:cstheme="minorHAnsi"/>
                <w:bCs/>
                <w:sz w:val="20"/>
                <w:szCs w:val="20"/>
              </w:rPr>
            </w:pPr>
            <w:r w:rsidRPr="00044146">
              <w:rPr>
                <w:rFonts w:asciiTheme="minorHAnsi" w:hAnsiTheme="minorHAnsi" w:cstheme="minorHAnsi"/>
                <w:bCs/>
                <w:sz w:val="20"/>
                <w:szCs w:val="20"/>
              </w:rPr>
              <w:t>Keep teacher contact and class details for the conducted program so notification can occur in the event of a COVID contact being identified</w:t>
            </w:r>
          </w:p>
        </w:tc>
        <w:tc>
          <w:tcPr>
            <w:tcW w:w="2591" w:type="dxa"/>
          </w:tcPr>
          <w:p w14:paraId="047C3F53" w14:textId="77777777" w:rsidR="00B12E6E" w:rsidRPr="00044146" w:rsidRDefault="00B12E6E" w:rsidP="00B12E6E">
            <w:pPr>
              <w:pStyle w:val="BalloonText"/>
              <w:rPr>
                <w:rFonts w:asciiTheme="minorHAnsi" w:hAnsiTheme="minorHAnsi" w:cstheme="minorHAnsi"/>
                <w:sz w:val="20"/>
                <w:szCs w:val="20"/>
              </w:rPr>
            </w:pPr>
            <w:r w:rsidRPr="00044146">
              <w:rPr>
                <w:rFonts w:asciiTheme="minorHAnsi" w:hAnsiTheme="minorHAnsi" w:cstheme="minorHAnsi"/>
                <w:sz w:val="20"/>
                <w:szCs w:val="20"/>
              </w:rPr>
              <w:t>Likelihood—2</w:t>
            </w:r>
          </w:p>
          <w:p w14:paraId="2D96073B" w14:textId="082B3849" w:rsidR="00B12E6E" w:rsidRPr="00044146" w:rsidRDefault="00B12E6E" w:rsidP="00B12E6E">
            <w:pPr>
              <w:pStyle w:val="BalloonText"/>
              <w:rPr>
                <w:rFonts w:asciiTheme="minorHAnsi" w:hAnsiTheme="minorHAnsi" w:cstheme="minorHAnsi"/>
                <w:sz w:val="20"/>
                <w:szCs w:val="20"/>
              </w:rPr>
            </w:pPr>
            <w:r w:rsidRPr="00044146">
              <w:rPr>
                <w:rFonts w:asciiTheme="minorHAnsi" w:hAnsiTheme="minorHAnsi" w:cstheme="minorHAnsi"/>
                <w:sz w:val="20"/>
                <w:szCs w:val="20"/>
              </w:rPr>
              <w:t>Consequence—3</w:t>
            </w:r>
          </w:p>
          <w:p w14:paraId="6FA01F1F" w14:textId="77777777" w:rsidR="00B12E6E" w:rsidRPr="00044146" w:rsidRDefault="00B12E6E" w:rsidP="00B12E6E">
            <w:pPr>
              <w:pStyle w:val="BalloonText"/>
              <w:rPr>
                <w:rFonts w:asciiTheme="minorHAnsi" w:hAnsiTheme="minorHAnsi" w:cstheme="minorHAnsi"/>
                <w:sz w:val="20"/>
                <w:szCs w:val="20"/>
              </w:rPr>
            </w:pPr>
            <w:r w:rsidRPr="00044146">
              <w:rPr>
                <w:rFonts w:asciiTheme="minorHAnsi" w:hAnsiTheme="minorHAnsi" w:cstheme="minorHAnsi"/>
                <w:sz w:val="20"/>
                <w:szCs w:val="20"/>
              </w:rPr>
              <w:t>Risk: medium</w:t>
            </w:r>
          </w:p>
          <w:p w14:paraId="7CE14543" w14:textId="77777777" w:rsidR="007B2D44" w:rsidRPr="00044146" w:rsidRDefault="007B2D44" w:rsidP="00173EF5">
            <w:pPr>
              <w:pStyle w:val="BalloonText"/>
              <w:rPr>
                <w:rFonts w:asciiTheme="minorHAnsi" w:hAnsiTheme="minorHAnsi" w:cstheme="minorHAnsi"/>
                <w:sz w:val="20"/>
                <w:szCs w:val="20"/>
              </w:rPr>
            </w:pPr>
          </w:p>
        </w:tc>
      </w:tr>
      <w:tr w:rsidR="00F1619B" w:rsidRPr="001519AB" w14:paraId="7EA4C917" w14:textId="77777777" w:rsidTr="00B12E6E">
        <w:tc>
          <w:tcPr>
            <w:tcW w:w="2036" w:type="dxa"/>
          </w:tcPr>
          <w:p w14:paraId="0E742743" w14:textId="45349C7D" w:rsidR="00F1619B" w:rsidRPr="00044146" w:rsidRDefault="00F1619B" w:rsidP="00F1619B">
            <w:pPr>
              <w:rPr>
                <w:rFonts w:asciiTheme="minorHAnsi" w:hAnsiTheme="minorHAnsi" w:cstheme="minorHAnsi"/>
                <w:color w:val="auto"/>
                <w:sz w:val="20"/>
                <w:szCs w:val="20"/>
              </w:rPr>
            </w:pPr>
            <w:r>
              <w:rPr>
                <w:rFonts w:asciiTheme="minorHAnsi" w:hAnsiTheme="minorHAnsi" w:cstheme="minorHAnsi"/>
                <w:color w:val="auto"/>
                <w:sz w:val="20"/>
                <w:szCs w:val="20"/>
              </w:rPr>
              <w:lastRenderedPageBreak/>
              <w:t>Manual handling injuries</w:t>
            </w:r>
          </w:p>
        </w:tc>
        <w:tc>
          <w:tcPr>
            <w:tcW w:w="3895" w:type="dxa"/>
          </w:tcPr>
          <w:p w14:paraId="0E6450FD" w14:textId="77777777" w:rsidR="00F1619B" w:rsidRDefault="00F1619B" w:rsidP="00F1619B">
            <w:pPr>
              <w:pStyle w:val="BalloonText"/>
              <w:numPr>
                <w:ilvl w:val="0"/>
                <w:numId w:val="28"/>
              </w:numPr>
              <w:rPr>
                <w:rFonts w:asciiTheme="minorHAnsi" w:hAnsiTheme="minorHAnsi" w:cstheme="minorHAnsi"/>
                <w:sz w:val="20"/>
                <w:szCs w:val="20"/>
              </w:rPr>
            </w:pPr>
            <w:r>
              <w:rPr>
                <w:rFonts w:asciiTheme="minorHAnsi" w:hAnsiTheme="minorHAnsi" w:cstheme="minorHAnsi"/>
                <w:sz w:val="20"/>
                <w:szCs w:val="20"/>
              </w:rPr>
              <w:t>Moving mock mace, education materials</w:t>
            </w:r>
          </w:p>
          <w:p w14:paraId="1912DF3A" w14:textId="3983AAC4" w:rsidR="00F1619B" w:rsidRDefault="00F1619B" w:rsidP="00F1619B">
            <w:pPr>
              <w:pStyle w:val="BalloonText"/>
              <w:numPr>
                <w:ilvl w:val="0"/>
                <w:numId w:val="28"/>
              </w:numPr>
              <w:rPr>
                <w:rFonts w:asciiTheme="minorHAnsi" w:hAnsiTheme="minorHAnsi" w:cstheme="minorHAnsi"/>
                <w:sz w:val="20"/>
                <w:szCs w:val="20"/>
              </w:rPr>
            </w:pPr>
            <w:r>
              <w:rPr>
                <w:rFonts w:asciiTheme="minorHAnsi" w:hAnsiTheme="minorHAnsi" w:cstheme="minorHAnsi"/>
                <w:sz w:val="20"/>
                <w:szCs w:val="20"/>
              </w:rPr>
              <w:t>Not complying with manual handling safe work methods (see WHS page on Assembly intranet)</w:t>
            </w:r>
          </w:p>
        </w:tc>
        <w:tc>
          <w:tcPr>
            <w:tcW w:w="3141" w:type="dxa"/>
          </w:tcPr>
          <w:p w14:paraId="4DA4CD53" w14:textId="77777777" w:rsidR="00F1619B" w:rsidRDefault="00B47EE6" w:rsidP="00F1619B">
            <w:pPr>
              <w:pStyle w:val="ListParagraph"/>
              <w:numPr>
                <w:ilvl w:val="0"/>
                <w:numId w:val="28"/>
              </w:numPr>
              <w:autoSpaceDE/>
              <w:autoSpaceDN/>
              <w:adjustRightInd/>
              <w:spacing w:before="0" w:after="0" w:line="240" w:lineRule="auto"/>
              <w:contextualSpacing w:val="0"/>
              <w:textAlignment w:val="auto"/>
              <w:rPr>
                <w:rFonts w:asciiTheme="minorHAnsi" w:eastAsia="Times New Roman" w:hAnsiTheme="minorHAnsi" w:cstheme="minorHAnsi"/>
                <w:color w:val="auto"/>
                <w:sz w:val="20"/>
                <w:szCs w:val="20"/>
              </w:rPr>
            </w:pPr>
            <w:r>
              <w:rPr>
                <w:rFonts w:asciiTheme="minorHAnsi" w:eastAsia="Times New Roman" w:hAnsiTheme="minorHAnsi" w:cstheme="minorHAnsi"/>
                <w:color w:val="auto"/>
                <w:sz w:val="20"/>
                <w:szCs w:val="20"/>
              </w:rPr>
              <w:t>Staff to be adequately trained on correct manual handling techniques.</w:t>
            </w:r>
          </w:p>
          <w:p w14:paraId="040A7C28" w14:textId="510A89DE" w:rsidR="00B47EE6" w:rsidRPr="00044146" w:rsidRDefault="00B47EE6" w:rsidP="00F1619B">
            <w:pPr>
              <w:pStyle w:val="ListParagraph"/>
              <w:numPr>
                <w:ilvl w:val="0"/>
                <w:numId w:val="28"/>
              </w:numPr>
              <w:autoSpaceDE/>
              <w:autoSpaceDN/>
              <w:adjustRightInd/>
              <w:spacing w:before="0" w:after="0" w:line="240" w:lineRule="auto"/>
              <w:contextualSpacing w:val="0"/>
              <w:textAlignment w:val="auto"/>
              <w:rPr>
                <w:rFonts w:asciiTheme="minorHAnsi" w:eastAsia="Times New Roman" w:hAnsiTheme="minorHAnsi" w:cstheme="minorHAnsi"/>
                <w:color w:val="auto"/>
                <w:sz w:val="20"/>
                <w:szCs w:val="20"/>
              </w:rPr>
            </w:pPr>
            <w:r>
              <w:rPr>
                <w:rFonts w:asciiTheme="minorHAnsi" w:eastAsia="Times New Roman" w:hAnsiTheme="minorHAnsi" w:cstheme="minorHAnsi"/>
                <w:color w:val="auto"/>
                <w:sz w:val="20"/>
                <w:szCs w:val="20"/>
              </w:rPr>
              <w:t>Staff to seek assistance when carrying large or heavy objects</w:t>
            </w:r>
          </w:p>
        </w:tc>
        <w:tc>
          <w:tcPr>
            <w:tcW w:w="3505" w:type="dxa"/>
          </w:tcPr>
          <w:p w14:paraId="2149B3F8" w14:textId="6D764C6E" w:rsidR="00F1619B" w:rsidRPr="00044ECE" w:rsidRDefault="00F1619B" w:rsidP="001A48B8">
            <w:pPr>
              <w:autoSpaceDE/>
              <w:autoSpaceDN/>
              <w:adjustRightInd/>
              <w:spacing w:before="0" w:after="0" w:line="240" w:lineRule="auto"/>
              <w:textAlignment w:val="auto"/>
              <w:rPr>
                <w:rFonts w:asciiTheme="minorHAnsi" w:eastAsia="Times New Roman" w:hAnsiTheme="minorHAnsi" w:cstheme="minorHAnsi"/>
                <w:color w:val="auto"/>
                <w:sz w:val="20"/>
                <w:szCs w:val="20"/>
              </w:rPr>
            </w:pPr>
          </w:p>
        </w:tc>
        <w:tc>
          <w:tcPr>
            <w:tcW w:w="2591" w:type="dxa"/>
          </w:tcPr>
          <w:p w14:paraId="44780978" w14:textId="414FEFB4" w:rsidR="00F1619B" w:rsidRDefault="00B47EE6" w:rsidP="001A48B8">
            <w:pPr>
              <w:pStyle w:val="ListBullet"/>
              <w:numPr>
                <w:ilvl w:val="0"/>
                <w:numId w:val="0"/>
              </w:numPr>
            </w:pPr>
            <w:r>
              <w:t>Likelihood – 2</w:t>
            </w:r>
          </w:p>
          <w:p w14:paraId="65A455DC" w14:textId="0CE68D86" w:rsidR="00B47EE6" w:rsidRDefault="00B47EE6" w:rsidP="001A48B8">
            <w:pPr>
              <w:pStyle w:val="ListBullet"/>
              <w:numPr>
                <w:ilvl w:val="0"/>
                <w:numId w:val="0"/>
              </w:numPr>
            </w:pPr>
            <w:r>
              <w:t>Consequence – 2</w:t>
            </w:r>
          </w:p>
          <w:p w14:paraId="617771AB" w14:textId="1A3A8ACC" w:rsidR="00B47EE6" w:rsidRDefault="00B47EE6" w:rsidP="001A48B8">
            <w:pPr>
              <w:pStyle w:val="ListBullet"/>
              <w:numPr>
                <w:ilvl w:val="0"/>
                <w:numId w:val="0"/>
              </w:numPr>
            </w:pPr>
            <w:r>
              <w:t xml:space="preserve">Risk – Medium </w:t>
            </w:r>
          </w:p>
          <w:p w14:paraId="2389F5BB" w14:textId="4B8FA9F1" w:rsidR="00B47EE6" w:rsidRPr="00044146" w:rsidRDefault="00B47EE6" w:rsidP="001A48B8">
            <w:pPr>
              <w:pStyle w:val="ListBullet"/>
              <w:numPr>
                <w:ilvl w:val="0"/>
                <w:numId w:val="0"/>
              </w:numPr>
              <w:ind w:left="360"/>
            </w:pPr>
          </w:p>
        </w:tc>
      </w:tr>
      <w:bookmarkEnd w:id="0"/>
    </w:tbl>
    <w:p w14:paraId="20623E54" w14:textId="77777777" w:rsidR="00060064" w:rsidRDefault="00060064">
      <w:pPr>
        <w:autoSpaceDE/>
        <w:autoSpaceDN/>
        <w:adjustRightInd/>
        <w:spacing w:before="0" w:after="0" w:line="240" w:lineRule="auto"/>
        <w:textAlignment w:val="auto"/>
        <w:rPr>
          <w:b/>
          <w:sz w:val="32"/>
          <w:szCs w:val="40"/>
        </w:rPr>
      </w:pPr>
      <w:r>
        <w:br w:type="page"/>
      </w:r>
    </w:p>
    <w:p w14:paraId="66BB3D04" w14:textId="5F038FAB" w:rsidR="002612D6" w:rsidRPr="00A31A36" w:rsidRDefault="002612D6" w:rsidP="002612D6">
      <w:pPr>
        <w:pStyle w:val="Heading1"/>
        <w:numPr>
          <w:ilvl w:val="0"/>
          <w:numId w:val="0"/>
        </w:numPr>
        <w:ind w:left="709" w:hanging="709"/>
        <w:rPr>
          <w:color w:val="auto"/>
        </w:rPr>
      </w:pPr>
      <w:r w:rsidRPr="00A31A36">
        <w:rPr>
          <w:color w:val="auto"/>
        </w:rPr>
        <w:lastRenderedPageBreak/>
        <w:t>Attachment B – Risk matrix</w:t>
      </w:r>
    </w:p>
    <w:p w14:paraId="73986FF4" w14:textId="77777777" w:rsidR="00A31A36" w:rsidRDefault="002612D6" w:rsidP="00A31A36">
      <w:pPr>
        <w:pStyle w:val="Heading1"/>
        <w:keepNext/>
        <w:keepLines/>
        <w:numPr>
          <w:ilvl w:val="0"/>
          <w:numId w:val="0"/>
        </w:numPr>
        <w:ind w:left="709" w:hanging="709"/>
      </w:pPr>
      <w:r>
        <w:rPr>
          <w:noProof/>
          <w:lang w:eastAsia="en-AU"/>
        </w:rPr>
        <w:drawing>
          <wp:inline distT="0" distB="0" distL="0" distR="0" wp14:anchorId="5B7C7CD7" wp14:editId="40338070">
            <wp:extent cx="9733775" cy="457962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792161" cy="4607090"/>
                    </a:xfrm>
                    <a:prstGeom prst="rect">
                      <a:avLst/>
                    </a:prstGeom>
                    <a:noFill/>
                    <a:ln>
                      <a:noFill/>
                    </a:ln>
                  </pic:spPr>
                </pic:pic>
              </a:graphicData>
            </a:graphic>
          </wp:inline>
        </w:drawing>
      </w:r>
    </w:p>
    <w:p w14:paraId="43826506" w14:textId="77777777" w:rsidR="00A31A36" w:rsidRDefault="00A31A36">
      <w:pPr>
        <w:autoSpaceDE/>
        <w:autoSpaceDN/>
        <w:adjustRightInd/>
        <w:spacing w:before="0" w:after="0" w:line="240" w:lineRule="auto"/>
        <w:textAlignment w:val="auto"/>
        <w:rPr>
          <w:b/>
          <w:color w:val="000000" w:themeColor="text1"/>
          <w:sz w:val="50"/>
          <w:szCs w:val="60"/>
          <w:lang w:val="en-AU"/>
        </w:rPr>
      </w:pPr>
      <w:r>
        <w:br w:type="page"/>
      </w:r>
    </w:p>
    <w:p w14:paraId="73FDCDAA" w14:textId="67911292" w:rsidR="003C0FC0" w:rsidRDefault="003C0FC0" w:rsidP="00A31A36">
      <w:pPr>
        <w:pStyle w:val="Heading1"/>
        <w:keepNext/>
        <w:keepLines/>
        <w:numPr>
          <w:ilvl w:val="0"/>
          <w:numId w:val="0"/>
        </w:numPr>
        <w:ind w:left="709" w:hanging="709"/>
      </w:pPr>
      <w:r>
        <w:lastRenderedPageBreak/>
        <w:t xml:space="preserve">Attachment </w:t>
      </w:r>
      <w:r w:rsidR="002612D6">
        <w:t>C</w:t>
      </w:r>
      <w:r>
        <w:t xml:space="preserve">: COVID19 planning for </w:t>
      </w:r>
      <w:r w:rsidR="001519AB">
        <w:t xml:space="preserve">education </w:t>
      </w:r>
      <w:r>
        <w:t xml:space="preserve">visits in other </w:t>
      </w:r>
      <w:r w:rsidR="00E66912">
        <w:t>institutions/parlia</w:t>
      </w:r>
      <w:r w:rsidR="001519AB">
        <w:t>ments</w:t>
      </w:r>
    </w:p>
    <w:p w14:paraId="6AC7F8F4" w14:textId="77777777" w:rsidR="003C0FC0" w:rsidRDefault="003C0FC0" w:rsidP="00A31A36">
      <w:pPr>
        <w:pStyle w:val="BodyTextIndent"/>
        <w:keepNext/>
        <w:keepLines/>
        <w:spacing w:after="360"/>
        <w:ind w:left="0"/>
      </w:pPr>
      <w:r w:rsidRPr="00FE332D">
        <w:rPr>
          <w:b/>
          <w:bCs/>
        </w:rPr>
        <w:t xml:space="preserve">Context: </w:t>
      </w:r>
      <w:r w:rsidRPr="003C0FC0">
        <w:t xml:space="preserve">Information </w:t>
      </w:r>
      <w:r w:rsidR="00E66912">
        <w:t xml:space="preserve">provided by </w:t>
      </w:r>
      <w:r w:rsidRPr="003C0FC0">
        <w:t xml:space="preserve">education teams from institutions </w:t>
      </w:r>
      <w:r>
        <w:t>with</w:t>
      </w:r>
      <w:r w:rsidRPr="003C0FC0">
        <w:t>in the ACT and other parliaments around Australia</w:t>
      </w:r>
      <w:r>
        <w:t xml:space="preserve">. Each jurisdiction is operating under different stages of the Recovery Plan. Some have opened </w:t>
      </w:r>
      <w:r w:rsidR="00B81651">
        <w:t xml:space="preserve">to </w:t>
      </w:r>
      <w:r>
        <w:t>public and school visits, others remain closed to visitor</w:t>
      </w:r>
      <w:r w:rsidR="00B81651">
        <w:t>s with planning being commenced,</w:t>
      </w:r>
      <w:r>
        <w:t xml:space="preserve"> tentative dates </w:t>
      </w:r>
      <w:r w:rsidR="00B81651">
        <w:t xml:space="preserve">have </w:t>
      </w:r>
      <w:r>
        <w:t>be</w:t>
      </w:r>
      <w:r w:rsidR="00E66912">
        <w:t>en</w:t>
      </w:r>
      <w:r>
        <w:t xml:space="preserve"> identified for a possible return of visitors into buildings</w:t>
      </w:r>
      <w:r w:rsidR="00E66912">
        <w:t xml:space="preserve"> in some </w:t>
      </w:r>
      <w:proofErr w:type="spellStart"/>
      <w:r w:rsidR="00E66912">
        <w:t>jurisdication</w:t>
      </w:r>
      <w:proofErr w:type="spellEnd"/>
      <w:r>
        <w:t>.</w:t>
      </w:r>
    </w:p>
    <w:tbl>
      <w:tblPr>
        <w:tblW w:w="4916" w:type="pct"/>
        <w:tblLayout w:type="fixed"/>
        <w:tblCellMar>
          <w:top w:w="15" w:type="dxa"/>
          <w:bottom w:w="15" w:type="dxa"/>
        </w:tblCellMar>
        <w:tblLook w:val="04A0" w:firstRow="1" w:lastRow="0" w:firstColumn="1" w:lastColumn="0" w:noHBand="0" w:noVBand="1"/>
      </w:tblPr>
      <w:tblGrid>
        <w:gridCol w:w="1559"/>
        <w:gridCol w:w="1134"/>
        <w:gridCol w:w="1613"/>
        <w:gridCol w:w="622"/>
        <w:gridCol w:w="619"/>
        <w:gridCol w:w="616"/>
        <w:gridCol w:w="619"/>
        <w:gridCol w:w="619"/>
        <w:gridCol w:w="619"/>
        <w:gridCol w:w="771"/>
        <w:gridCol w:w="6088"/>
      </w:tblGrid>
      <w:tr w:rsidR="00E05C8A" w:rsidRPr="001519AB" w14:paraId="4FBD912A" w14:textId="77777777" w:rsidTr="00E05C8A">
        <w:trPr>
          <w:cantSplit/>
          <w:trHeight w:val="2561"/>
          <w:tblHeader/>
        </w:trPr>
        <w:tc>
          <w:tcPr>
            <w:tcW w:w="524" w:type="pct"/>
            <w:tcBorders>
              <w:top w:val="nil"/>
              <w:left w:val="nil"/>
              <w:bottom w:val="single" w:sz="4" w:space="0" w:color="D0CECE"/>
              <w:right w:val="nil"/>
            </w:tcBorders>
            <w:shd w:val="clear" w:color="auto" w:fill="D9E2F3"/>
            <w:noWrap/>
            <w:vAlign w:val="bottom"/>
            <w:hideMark/>
          </w:tcPr>
          <w:p w14:paraId="14A68EC5" w14:textId="77777777" w:rsidR="00AB7ECB" w:rsidRPr="001519AB" w:rsidRDefault="00AB7ECB" w:rsidP="00E05C8A">
            <w:pPr>
              <w:pStyle w:val="BalloonText"/>
              <w:ind w:left="113" w:right="113"/>
              <w:contextualSpacing/>
              <w:rPr>
                <w:rFonts w:asciiTheme="minorHAnsi" w:hAnsiTheme="minorHAnsi" w:cstheme="minorHAnsi"/>
                <w:b/>
                <w:bCs/>
                <w:sz w:val="20"/>
                <w:szCs w:val="20"/>
              </w:rPr>
            </w:pPr>
            <w:r w:rsidRPr="001519AB">
              <w:rPr>
                <w:rFonts w:asciiTheme="minorHAnsi" w:hAnsiTheme="minorHAnsi" w:cstheme="minorHAnsi"/>
                <w:b/>
                <w:bCs/>
                <w:sz w:val="20"/>
                <w:szCs w:val="20"/>
              </w:rPr>
              <w:t>Jurisdiction</w:t>
            </w:r>
          </w:p>
        </w:tc>
        <w:tc>
          <w:tcPr>
            <w:tcW w:w="381" w:type="pct"/>
            <w:tcBorders>
              <w:top w:val="nil"/>
              <w:left w:val="nil"/>
              <w:bottom w:val="single" w:sz="4" w:space="0" w:color="D0CECE"/>
              <w:right w:val="nil"/>
            </w:tcBorders>
            <w:shd w:val="clear" w:color="auto" w:fill="D9E2F3"/>
            <w:vAlign w:val="bottom"/>
            <w:hideMark/>
          </w:tcPr>
          <w:p w14:paraId="54BFE538" w14:textId="77777777" w:rsidR="00AB7ECB" w:rsidRPr="001519AB" w:rsidRDefault="003C0FC0" w:rsidP="00E05C8A">
            <w:pPr>
              <w:pStyle w:val="BalloonText"/>
              <w:ind w:left="113" w:right="113"/>
              <w:contextualSpacing/>
              <w:rPr>
                <w:rFonts w:asciiTheme="minorHAnsi" w:hAnsiTheme="minorHAnsi" w:cstheme="minorHAnsi"/>
                <w:b/>
                <w:bCs/>
                <w:sz w:val="20"/>
                <w:szCs w:val="20"/>
              </w:rPr>
            </w:pPr>
            <w:r w:rsidRPr="001519AB">
              <w:rPr>
                <w:rFonts w:asciiTheme="minorHAnsi" w:hAnsiTheme="minorHAnsi" w:cstheme="minorHAnsi"/>
                <w:b/>
                <w:bCs/>
                <w:sz w:val="20"/>
                <w:szCs w:val="20"/>
              </w:rPr>
              <w:t>U</w:t>
            </w:r>
            <w:r w:rsidR="00AB7ECB" w:rsidRPr="001519AB">
              <w:rPr>
                <w:rFonts w:asciiTheme="minorHAnsi" w:hAnsiTheme="minorHAnsi" w:cstheme="minorHAnsi"/>
                <w:b/>
                <w:bCs/>
                <w:sz w:val="20"/>
                <w:szCs w:val="20"/>
              </w:rPr>
              <w:t>pdate</w:t>
            </w:r>
            <w:r w:rsidRPr="001519AB">
              <w:rPr>
                <w:rFonts w:asciiTheme="minorHAnsi" w:hAnsiTheme="minorHAnsi" w:cstheme="minorHAnsi"/>
                <w:b/>
                <w:bCs/>
                <w:sz w:val="20"/>
                <w:szCs w:val="20"/>
              </w:rPr>
              <w:t xml:space="preserve"> date</w:t>
            </w:r>
          </w:p>
        </w:tc>
        <w:tc>
          <w:tcPr>
            <w:tcW w:w="542" w:type="pct"/>
            <w:tcBorders>
              <w:top w:val="nil"/>
              <w:left w:val="nil"/>
              <w:bottom w:val="single" w:sz="4" w:space="0" w:color="D0CECE"/>
              <w:right w:val="nil"/>
            </w:tcBorders>
            <w:shd w:val="clear" w:color="auto" w:fill="D9E2F3"/>
            <w:vAlign w:val="bottom"/>
            <w:hideMark/>
          </w:tcPr>
          <w:p w14:paraId="60C98463" w14:textId="77777777" w:rsidR="00AB7ECB" w:rsidRPr="001519AB" w:rsidRDefault="00AB7ECB" w:rsidP="00E05C8A">
            <w:pPr>
              <w:pStyle w:val="BalloonText"/>
              <w:ind w:left="113" w:right="113"/>
              <w:contextualSpacing/>
              <w:rPr>
                <w:rFonts w:asciiTheme="minorHAnsi" w:hAnsiTheme="minorHAnsi" w:cstheme="minorHAnsi"/>
                <w:b/>
                <w:bCs/>
                <w:sz w:val="20"/>
                <w:szCs w:val="20"/>
              </w:rPr>
            </w:pPr>
            <w:r w:rsidRPr="001519AB">
              <w:rPr>
                <w:rFonts w:asciiTheme="minorHAnsi" w:hAnsiTheme="minorHAnsi" w:cstheme="minorHAnsi"/>
                <w:b/>
                <w:bCs/>
                <w:sz w:val="20"/>
                <w:szCs w:val="20"/>
              </w:rPr>
              <w:t>official position</w:t>
            </w:r>
          </w:p>
        </w:tc>
        <w:tc>
          <w:tcPr>
            <w:tcW w:w="209" w:type="pct"/>
            <w:tcBorders>
              <w:top w:val="single" w:sz="4" w:space="0" w:color="D0CECE"/>
              <w:left w:val="single" w:sz="4" w:space="0" w:color="D0CECE"/>
              <w:bottom w:val="single" w:sz="4" w:space="0" w:color="D0CECE"/>
              <w:right w:val="single" w:sz="4" w:space="0" w:color="D0CECE"/>
            </w:tcBorders>
            <w:shd w:val="clear" w:color="auto" w:fill="D9E2F3"/>
            <w:textDirection w:val="btLr"/>
            <w:vAlign w:val="bottom"/>
            <w:hideMark/>
          </w:tcPr>
          <w:p w14:paraId="2DE8AB26" w14:textId="77777777" w:rsidR="00AB7ECB" w:rsidRPr="001519AB" w:rsidRDefault="00AB7ECB" w:rsidP="00E05C8A">
            <w:pPr>
              <w:pStyle w:val="BalloonText"/>
              <w:ind w:left="113" w:right="113"/>
              <w:contextualSpacing/>
              <w:rPr>
                <w:rFonts w:asciiTheme="minorHAnsi" w:hAnsiTheme="minorHAnsi" w:cstheme="minorHAnsi"/>
                <w:b/>
                <w:bCs/>
                <w:sz w:val="20"/>
                <w:szCs w:val="20"/>
              </w:rPr>
            </w:pPr>
            <w:r w:rsidRPr="001519AB">
              <w:rPr>
                <w:rFonts w:asciiTheme="minorHAnsi" w:hAnsiTheme="minorHAnsi" w:cstheme="minorHAnsi"/>
                <w:b/>
                <w:bCs/>
                <w:sz w:val="20"/>
                <w:szCs w:val="20"/>
              </w:rPr>
              <w:t>school groups</w:t>
            </w:r>
          </w:p>
        </w:tc>
        <w:tc>
          <w:tcPr>
            <w:tcW w:w="208" w:type="pct"/>
            <w:tcBorders>
              <w:top w:val="single" w:sz="4" w:space="0" w:color="D0CECE"/>
              <w:left w:val="single" w:sz="4" w:space="0" w:color="D0CECE"/>
              <w:bottom w:val="single" w:sz="4" w:space="0" w:color="D0CECE"/>
              <w:right w:val="single" w:sz="4" w:space="0" w:color="D0CECE"/>
            </w:tcBorders>
            <w:shd w:val="clear" w:color="auto" w:fill="D9E2F3"/>
            <w:textDirection w:val="btLr"/>
            <w:vAlign w:val="bottom"/>
            <w:hideMark/>
          </w:tcPr>
          <w:p w14:paraId="51FA9AD5" w14:textId="77777777" w:rsidR="00AB7ECB" w:rsidRPr="001519AB" w:rsidRDefault="00AB7ECB" w:rsidP="00E05C8A">
            <w:pPr>
              <w:pStyle w:val="BalloonText"/>
              <w:ind w:left="113" w:right="113"/>
              <w:contextualSpacing/>
              <w:rPr>
                <w:rFonts w:asciiTheme="minorHAnsi" w:hAnsiTheme="minorHAnsi" w:cstheme="minorHAnsi"/>
                <w:b/>
                <w:bCs/>
                <w:sz w:val="20"/>
                <w:szCs w:val="20"/>
              </w:rPr>
            </w:pPr>
            <w:r w:rsidRPr="001519AB">
              <w:rPr>
                <w:rFonts w:asciiTheme="minorHAnsi" w:hAnsiTheme="minorHAnsi" w:cstheme="minorHAnsi"/>
                <w:b/>
                <w:bCs/>
                <w:sz w:val="20"/>
                <w:szCs w:val="20"/>
              </w:rPr>
              <w:t>public tours</w:t>
            </w:r>
          </w:p>
        </w:tc>
        <w:tc>
          <w:tcPr>
            <w:tcW w:w="207" w:type="pct"/>
            <w:tcBorders>
              <w:top w:val="single" w:sz="4" w:space="0" w:color="D0CECE"/>
              <w:left w:val="single" w:sz="4" w:space="0" w:color="D0CECE"/>
              <w:bottom w:val="single" w:sz="4" w:space="0" w:color="D0CECE"/>
              <w:right w:val="single" w:sz="4" w:space="0" w:color="D0CECE"/>
            </w:tcBorders>
            <w:shd w:val="clear" w:color="auto" w:fill="D9E2F3"/>
            <w:textDirection w:val="btLr"/>
            <w:vAlign w:val="bottom"/>
            <w:hideMark/>
          </w:tcPr>
          <w:p w14:paraId="1612C8E7" w14:textId="77777777" w:rsidR="00AB7ECB" w:rsidRPr="001519AB" w:rsidRDefault="00AB7ECB" w:rsidP="00E05C8A">
            <w:pPr>
              <w:pStyle w:val="BalloonText"/>
              <w:ind w:left="113" w:right="113"/>
              <w:contextualSpacing/>
              <w:rPr>
                <w:rFonts w:asciiTheme="minorHAnsi" w:hAnsiTheme="minorHAnsi" w:cstheme="minorHAnsi"/>
                <w:b/>
                <w:bCs/>
                <w:sz w:val="20"/>
                <w:szCs w:val="20"/>
              </w:rPr>
            </w:pPr>
            <w:r w:rsidRPr="001519AB">
              <w:rPr>
                <w:rFonts w:asciiTheme="minorHAnsi" w:hAnsiTheme="minorHAnsi" w:cstheme="minorHAnsi"/>
                <w:b/>
                <w:bCs/>
                <w:sz w:val="20"/>
                <w:szCs w:val="20"/>
              </w:rPr>
              <w:t>special groups</w:t>
            </w:r>
          </w:p>
        </w:tc>
        <w:tc>
          <w:tcPr>
            <w:tcW w:w="208" w:type="pct"/>
            <w:tcBorders>
              <w:top w:val="single" w:sz="4" w:space="0" w:color="D0CECE"/>
              <w:left w:val="single" w:sz="4" w:space="0" w:color="D0CECE"/>
              <w:bottom w:val="single" w:sz="4" w:space="0" w:color="D0CECE"/>
              <w:right w:val="single" w:sz="4" w:space="0" w:color="D0CECE"/>
            </w:tcBorders>
            <w:shd w:val="clear" w:color="auto" w:fill="D9E2F3"/>
            <w:textDirection w:val="btLr"/>
            <w:vAlign w:val="bottom"/>
            <w:hideMark/>
          </w:tcPr>
          <w:p w14:paraId="69B2127E" w14:textId="77777777" w:rsidR="00AB7ECB" w:rsidRPr="001519AB" w:rsidRDefault="00AB7ECB" w:rsidP="00E05C8A">
            <w:pPr>
              <w:pStyle w:val="BalloonText"/>
              <w:ind w:left="113" w:right="113"/>
              <w:contextualSpacing/>
              <w:rPr>
                <w:rFonts w:asciiTheme="minorHAnsi" w:hAnsiTheme="minorHAnsi" w:cstheme="minorHAnsi"/>
                <w:b/>
                <w:bCs/>
                <w:sz w:val="20"/>
                <w:szCs w:val="20"/>
              </w:rPr>
            </w:pPr>
            <w:r w:rsidRPr="001519AB">
              <w:rPr>
                <w:rFonts w:asciiTheme="minorHAnsi" w:hAnsiTheme="minorHAnsi" w:cstheme="minorHAnsi"/>
                <w:b/>
                <w:bCs/>
                <w:sz w:val="20"/>
                <w:szCs w:val="20"/>
              </w:rPr>
              <w:t xml:space="preserve">special programs </w:t>
            </w:r>
          </w:p>
        </w:tc>
        <w:tc>
          <w:tcPr>
            <w:tcW w:w="208" w:type="pct"/>
            <w:tcBorders>
              <w:top w:val="single" w:sz="4" w:space="0" w:color="D0CECE"/>
              <w:left w:val="single" w:sz="4" w:space="0" w:color="D0CECE"/>
              <w:bottom w:val="single" w:sz="4" w:space="0" w:color="D0CECE"/>
              <w:right w:val="single" w:sz="4" w:space="0" w:color="D0CECE"/>
            </w:tcBorders>
            <w:shd w:val="clear" w:color="auto" w:fill="D9E2F3"/>
            <w:textDirection w:val="btLr"/>
            <w:vAlign w:val="bottom"/>
            <w:hideMark/>
          </w:tcPr>
          <w:p w14:paraId="6F7C5E09" w14:textId="77777777" w:rsidR="00AB7ECB" w:rsidRPr="001519AB" w:rsidRDefault="00AB7ECB" w:rsidP="00E05C8A">
            <w:pPr>
              <w:pStyle w:val="BalloonText"/>
              <w:ind w:left="113" w:right="113"/>
              <w:contextualSpacing/>
              <w:rPr>
                <w:rFonts w:asciiTheme="minorHAnsi" w:hAnsiTheme="minorHAnsi" w:cstheme="minorHAnsi"/>
                <w:b/>
                <w:bCs/>
                <w:sz w:val="20"/>
                <w:szCs w:val="20"/>
              </w:rPr>
            </w:pPr>
            <w:r w:rsidRPr="001519AB">
              <w:rPr>
                <w:rFonts w:asciiTheme="minorHAnsi" w:hAnsiTheme="minorHAnsi" w:cstheme="minorHAnsi"/>
                <w:b/>
                <w:bCs/>
                <w:sz w:val="20"/>
                <w:szCs w:val="20"/>
              </w:rPr>
              <w:t>reduced group size</w:t>
            </w:r>
          </w:p>
        </w:tc>
        <w:tc>
          <w:tcPr>
            <w:tcW w:w="208" w:type="pct"/>
            <w:tcBorders>
              <w:top w:val="single" w:sz="4" w:space="0" w:color="D0CECE"/>
              <w:left w:val="single" w:sz="4" w:space="0" w:color="D0CECE"/>
              <w:bottom w:val="single" w:sz="4" w:space="0" w:color="D0CECE"/>
              <w:right w:val="single" w:sz="4" w:space="0" w:color="D0CECE"/>
            </w:tcBorders>
            <w:shd w:val="clear" w:color="auto" w:fill="D9E2F3"/>
            <w:textDirection w:val="btLr"/>
            <w:vAlign w:val="bottom"/>
            <w:hideMark/>
          </w:tcPr>
          <w:p w14:paraId="11307F8D" w14:textId="77777777" w:rsidR="00AB7ECB" w:rsidRPr="001519AB" w:rsidRDefault="00AB7ECB" w:rsidP="00E05C8A">
            <w:pPr>
              <w:pStyle w:val="BalloonText"/>
              <w:ind w:left="113" w:right="113"/>
              <w:contextualSpacing/>
              <w:rPr>
                <w:rFonts w:asciiTheme="minorHAnsi" w:hAnsiTheme="minorHAnsi" w:cstheme="minorHAnsi"/>
                <w:b/>
                <w:bCs/>
                <w:sz w:val="20"/>
                <w:szCs w:val="20"/>
              </w:rPr>
            </w:pPr>
            <w:r w:rsidRPr="001519AB">
              <w:rPr>
                <w:rFonts w:asciiTheme="minorHAnsi" w:hAnsiTheme="minorHAnsi" w:cstheme="minorHAnsi"/>
                <w:b/>
                <w:bCs/>
                <w:sz w:val="20"/>
                <w:szCs w:val="20"/>
              </w:rPr>
              <w:t>modified tour routes</w:t>
            </w:r>
          </w:p>
        </w:tc>
        <w:tc>
          <w:tcPr>
            <w:tcW w:w="259" w:type="pct"/>
            <w:tcBorders>
              <w:top w:val="single" w:sz="4" w:space="0" w:color="D0CECE"/>
              <w:left w:val="single" w:sz="4" w:space="0" w:color="D0CECE"/>
              <w:bottom w:val="single" w:sz="4" w:space="0" w:color="D0CECE"/>
              <w:right w:val="single" w:sz="4" w:space="0" w:color="D0CECE"/>
            </w:tcBorders>
            <w:shd w:val="clear" w:color="auto" w:fill="D9E2F3"/>
            <w:textDirection w:val="btLr"/>
            <w:vAlign w:val="bottom"/>
            <w:hideMark/>
          </w:tcPr>
          <w:p w14:paraId="0C99F681" w14:textId="77777777" w:rsidR="00AB7ECB" w:rsidRPr="001519AB" w:rsidRDefault="00946EC2" w:rsidP="00E05C8A">
            <w:pPr>
              <w:pStyle w:val="BalloonText"/>
              <w:ind w:left="113" w:right="113"/>
              <w:contextualSpacing/>
              <w:rPr>
                <w:rFonts w:asciiTheme="minorHAnsi" w:hAnsiTheme="minorHAnsi" w:cstheme="minorHAnsi"/>
                <w:b/>
                <w:bCs/>
                <w:sz w:val="20"/>
                <w:szCs w:val="20"/>
              </w:rPr>
            </w:pPr>
            <w:r w:rsidRPr="001519AB">
              <w:rPr>
                <w:rFonts w:asciiTheme="minorHAnsi" w:hAnsiTheme="minorHAnsi" w:cstheme="minorHAnsi"/>
                <w:b/>
                <w:bCs/>
                <w:sz w:val="20"/>
                <w:szCs w:val="20"/>
              </w:rPr>
              <w:t>R</w:t>
            </w:r>
            <w:r w:rsidR="00AB7ECB" w:rsidRPr="001519AB">
              <w:rPr>
                <w:rFonts w:asciiTheme="minorHAnsi" w:hAnsiTheme="minorHAnsi" w:cstheme="minorHAnsi"/>
                <w:b/>
                <w:bCs/>
                <w:sz w:val="20"/>
                <w:szCs w:val="20"/>
              </w:rPr>
              <w:t>educed</w:t>
            </w:r>
            <w:r w:rsidRPr="001519AB">
              <w:rPr>
                <w:rFonts w:asciiTheme="minorHAnsi" w:hAnsiTheme="minorHAnsi" w:cstheme="minorHAnsi"/>
                <w:b/>
                <w:bCs/>
                <w:sz w:val="20"/>
                <w:szCs w:val="20"/>
              </w:rPr>
              <w:t>/modified</w:t>
            </w:r>
            <w:r w:rsidR="00AB7ECB" w:rsidRPr="001519AB">
              <w:rPr>
                <w:rFonts w:asciiTheme="minorHAnsi" w:hAnsiTheme="minorHAnsi" w:cstheme="minorHAnsi"/>
                <w:b/>
                <w:bCs/>
                <w:sz w:val="20"/>
                <w:szCs w:val="20"/>
              </w:rPr>
              <w:t xml:space="preserve"> program length</w:t>
            </w:r>
            <w:r w:rsidRPr="001519AB">
              <w:rPr>
                <w:rFonts w:asciiTheme="minorHAnsi" w:hAnsiTheme="minorHAnsi" w:cstheme="minorHAnsi"/>
                <w:b/>
                <w:bCs/>
                <w:sz w:val="20"/>
                <w:szCs w:val="20"/>
              </w:rPr>
              <w:t>/content</w:t>
            </w:r>
          </w:p>
        </w:tc>
        <w:tc>
          <w:tcPr>
            <w:tcW w:w="2046" w:type="pct"/>
            <w:tcBorders>
              <w:top w:val="single" w:sz="4" w:space="0" w:color="D0CECE"/>
              <w:left w:val="single" w:sz="4" w:space="0" w:color="D0CECE"/>
              <w:bottom w:val="single" w:sz="4" w:space="0" w:color="D0CECE"/>
              <w:right w:val="single" w:sz="4" w:space="0" w:color="D0CECE"/>
            </w:tcBorders>
            <w:shd w:val="clear" w:color="auto" w:fill="D9E2F3"/>
            <w:vAlign w:val="bottom"/>
            <w:hideMark/>
          </w:tcPr>
          <w:p w14:paraId="099261C6" w14:textId="77777777" w:rsidR="00AB7ECB" w:rsidRPr="001519AB" w:rsidRDefault="003C0FC0" w:rsidP="00E05C8A">
            <w:pPr>
              <w:pStyle w:val="BalloonText"/>
              <w:ind w:left="113" w:right="113"/>
              <w:contextualSpacing/>
              <w:rPr>
                <w:rFonts w:asciiTheme="minorHAnsi" w:hAnsiTheme="minorHAnsi" w:cstheme="minorHAnsi"/>
                <w:b/>
                <w:bCs/>
                <w:sz w:val="20"/>
                <w:szCs w:val="20"/>
              </w:rPr>
            </w:pPr>
            <w:r w:rsidRPr="001519AB">
              <w:rPr>
                <w:rFonts w:asciiTheme="minorHAnsi" w:hAnsiTheme="minorHAnsi" w:cstheme="minorHAnsi"/>
                <w:b/>
                <w:bCs/>
                <w:sz w:val="20"/>
                <w:szCs w:val="20"/>
              </w:rPr>
              <w:t>A</w:t>
            </w:r>
            <w:r w:rsidR="00AB7ECB" w:rsidRPr="001519AB">
              <w:rPr>
                <w:rFonts w:asciiTheme="minorHAnsi" w:hAnsiTheme="minorHAnsi" w:cstheme="minorHAnsi"/>
                <w:b/>
                <w:bCs/>
                <w:sz w:val="20"/>
                <w:szCs w:val="20"/>
              </w:rPr>
              <w:t>dditional information</w:t>
            </w:r>
          </w:p>
        </w:tc>
      </w:tr>
      <w:tr w:rsidR="00E05C8A" w:rsidRPr="001519AB" w14:paraId="7991D7C8" w14:textId="77777777" w:rsidTr="00E05C8A">
        <w:trPr>
          <w:trHeight w:val="1020"/>
        </w:trPr>
        <w:tc>
          <w:tcPr>
            <w:tcW w:w="524" w:type="pct"/>
            <w:tcBorders>
              <w:top w:val="single" w:sz="4" w:space="0" w:color="D0CECE"/>
              <w:left w:val="single" w:sz="4" w:space="0" w:color="D0CECE"/>
              <w:bottom w:val="single" w:sz="4" w:space="0" w:color="D0CECE"/>
              <w:right w:val="single" w:sz="4" w:space="0" w:color="D0CECE"/>
            </w:tcBorders>
            <w:noWrap/>
            <w:hideMark/>
          </w:tcPr>
          <w:p w14:paraId="3676E6DA" w14:textId="77777777" w:rsidR="00A46580" w:rsidRPr="001519AB" w:rsidRDefault="00A46580" w:rsidP="00A46580">
            <w:pPr>
              <w:autoSpaceDE/>
              <w:autoSpaceDN/>
              <w:adjustRightInd/>
              <w:spacing w:before="0" w:after="0" w:line="240" w:lineRule="auto"/>
              <w:textAlignment w:val="auto"/>
              <w:rPr>
                <w:rFonts w:asciiTheme="minorHAnsi" w:eastAsia="Times New Roman" w:hAnsiTheme="minorHAnsi" w:cstheme="minorHAnsi"/>
                <w:b/>
                <w:bCs/>
                <w:sz w:val="20"/>
                <w:szCs w:val="20"/>
                <w:lang w:val="en-AU" w:eastAsia="en-AU"/>
              </w:rPr>
            </w:pPr>
            <w:r w:rsidRPr="001519AB">
              <w:rPr>
                <w:rFonts w:asciiTheme="minorHAnsi" w:eastAsia="Times New Roman" w:hAnsiTheme="minorHAnsi" w:cstheme="minorHAnsi"/>
                <w:b/>
                <w:bCs/>
                <w:sz w:val="20"/>
                <w:szCs w:val="20"/>
                <w:lang w:val="en-AU" w:eastAsia="en-AU"/>
              </w:rPr>
              <w:t>Federal Parliament</w:t>
            </w:r>
          </w:p>
        </w:tc>
        <w:tc>
          <w:tcPr>
            <w:tcW w:w="381" w:type="pct"/>
            <w:tcBorders>
              <w:top w:val="single" w:sz="4" w:space="0" w:color="D0CECE"/>
              <w:left w:val="single" w:sz="4" w:space="0" w:color="D0CECE"/>
              <w:bottom w:val="single" w:sz="4" w:space="0" w:color="D0CECE"/>
              <w:right w:val="single" w:sz="4" w:space="0" w:color="D0CECE"/>
            </w:tcBorders>
            <w:noWrap/>
            <w:hideMark/>
          </w:tcPr>
          <w:p w14:paraId="0A8316EF" w14:textId="77777777" w:rsidR="00A46580" w:rsidRPr="001519AB" w:rsidRDefault="00A46580" w:rsidP="00A46580">
            <w:pPr>
              <w:autoSpaceDE/>
              <w:autoSpaceDN/>
              <w:adjustRightInd/>
              <w:spacing w:before="0" w:after="120" w:line="240" w:lineRule="auto"/>
              <w:textAlignment w:val="auto"/>
              <w:rPr>
                <w:rFonts w:asciiTheme="minorHAnsi" w:eastAsia="Times New Roman" w:hAnsiTheme="minorHAnsi" w:cstheme="minorHAnsi"/>
                <w:sz w:val="20"/>
                <w:szCs w:val="20"/>
                <w:lang w:val="en-AU" w:eastAsia="en-AU"/>
              </w:rPr>
            </w:pPr>
            <w:r w:rsidRPr="001519AB">
              <w:rPr>
                <w:rFonts w:asciiTheme="minorHAnsi" w:eastAsia="Times New Roman" w:hAnsiTheme="minorHAnsi" w:cstheme="minorHAnsi"/>
                <w:sz w:val="20"/>
                <w:szCs w:val="20"/>
                <w:lang w:val="en-AU" w:eastAsia="en-AU"/>
              </w:rPr>
              <w:t>23 July 2020</w:t>
            </w:r>
          </w:p>
        </w:tc>
        <w:tc>
          <w:tcPr>
            <w:tcW w:w="542" w:type="pct"/>
            <w:tcBorders>
              <w:top w:val="single" w:sz="4" w:space="0" w:color="D0CECE"/>
              <w:left w:val="single" w:sz="4" w:space="0" w:color="D0CECE"/>
              <w:bottom w:val="single" w:sz="4" w:space="0" w:color="D0CECE"/>
              <w:right w:val="single" w:sz="4" w:space="0" w:color="D0CECE"/>
            </w:tcBorders>
            <w:hideMark/>
          </w:tcPr>
          <w:p w14:paraId="62138B37" w14:textId="77777777" w:rsidR="00A46580" w:rsidRPr="001519AB" w:rsidRDefault="00A46580" w:rsidP="00A46580">
            <w:pPr>
              <w:autoSpaceDE/>
              <w:autoSpaceDN/>
              <w:adjustRightInd/>
              <w:spacing w:before="0" w:after="120" w:line="240" w:lineRule="auto"/>
              <w:textAlignment w:val="auto"/>
              <w:rPr>
                <w:rFonts w:asciiTheme="minorHAnsi" w:eastAsia="Times New Roman" w:hAnsiTheme="minorHAnsi" w:cstheme="minorHAnsi"/>
                <w:sz w:val="20"/>
                <w:szCs w:val="20"/>
                <w:lang w:val="en-AU" w:eastAsia="en-AU"/>
              </w:rPr>
            </w:pPr>
            <w:r w:rsidRPr="001519AB">
              <w:rPr>
                <w:rFonts w:asciiTheme="minorHAnsi" w:eastAsia="Times New Roman" w:hAnsiTheme="minorHAnsi" w:cstheme="minorHAnsi"/>
                <w:sz w:val="20"/>
                <w:szCs w:val="20"/>
                <w:lang w:val="en-AU" w:eastAsia="en-AU"/>
              </w:rPr>
              <w:t>Soft building re-opening 4 July.</w:t>
            </w:r>
          </w:p>
          <w:p w14:paraId="22D0A642" w14:textId="77777777" w:rsidR="00A46580" w:rsidRPr="001519AB" w:rsidRDefault="00A46580" w:rsidP="00A46580">
            <w:pPr>
              <w:autoSpaceDE/>
              <w:autoSpaceDN/>
              <w:adjustRightInd/>
              <w:spacing w:before="0" w:after="120" w:line="240" w:lineRule="auto"/>
              <w:textAlignment w:val="auto"/>
              <w:rPr>
                <w:rFonts w:asciiTheme="minorHAnsi" w:eastAsia="Times New Roman" w:hAnsiTheme="minorHAnsi" w:cstheme="minorHAnsi"/>
                <w:sz w:val="20"/>
                <w:szCs w:val="20"/>
                <w:lang w:val="en-AU" w:eastAsia="en-AU"/>
              </w:rPr>
            </w:pPr>
            <w:r w:rsidRPr="001519AB">
              <w:rPr>
                <w:rFonts w:asciiTheme="minorHAnsi" w:eastAsia="Times New Roman" w:hAnsiTheme="minorHAnsi" w:cstheme="minorHAnsi"/>
                <w:sz w:val="20"/>
                <w:szCs w:val="20"/>
                <w:lang w:val="en-AU" w:eastAsia="en-AU"/>
              </w:rPr>
              <w:t xml:space="preserve">School tours resumed 20 July. </w:t>
            </w:r>
          </w:p>
        </w:tc>
        <w:tc>
          <w:tcPr>
            <w:tcW w:w="209" w:type="pct"/>
            <w:tcBorders>
              <w:top w:val="single" w:sz="4" w:space="0" w:color="D0CECE"/>
              <w:left w:val="single" w:sz="4" w:space="0" w:color="D0CECE"/>
              <w:bottom w:val="single" w:sz="4" w:space="0" w:color="D0CECE"/>
              <w:right w:val="single" w:sz="4" w:space="0" w:color="D0CECE"/>
            </w:tcBorders>
            <w:shd w:val="clear" w:color="auto" w:fill="C6EFCE"/>
            <w:hideMark/>
          </w:tcPr>
          <w:p w14:paraId="3986ED52" w14:textId="77777777" w:rsidR="00A46580" w:rsidRPr="001519AB" w:rsidRDefault="00A46580" w:rsidP="00A46580">
            <w:pPr>
              <w:autoSpaceDE/>
              <w:autoSpaceDN/>
              <w:adjustRightInd/>
              <w:spacing w:before="0" w:after="0" w:line="240" w:lineRule="auto"/>
              <w:textAlignment w:val="auto"/>
              <w:rPr>
                <w:rFonts w:asciiTheme="minorHAnsi" w:eastAsia="Times New Roman" w:hAnsiTheme="minorHAnsi" w:cstheme="minorHAnsi"/>
                <w:color w:val="006100"/>
                <w:sz w:val="20"/>
                <w:szCs w:val="20"/>
                <w:lang w:val="en-AU" w:eastAsia="en-AU"/>
              </w:rPr>
            </w:pPr>
            <w:r w:rsidRPr="001519AB">
              <w:rPr>
                <w:rFonts w:asciiTheme="minorHAnsi" w:eastAsia="Times New Roman" w:hAnsiTheme="minorHAnsi" w:cstheme="minorHAnsi"/>
                <w:color w:val="006100"/>
                <w:sz w:val="20"/>
                <w:szCs w:val="20"/>
                <w:lang w:val="en-AU" w:eastAsia="en-AU"/>
              </w:rPr>
              <w:t xml:space="preserve">yes </w:t>
            </w:r>
          </w:p>
        </w:tc>
        <w:tc>
          <w:tcPr>
            <w:tcW w:w="208" w:type="pct"/>
            <w:tcBorders>
              <w:top w:val="single" w:sz="4" w:space="0" w:color="D0CECE"/>
              <w:left w:val="single" w:sz="4" w:space="0" w:color="D0CECE"/>
              <w:bottom w:val="single" w:sz="4" w:space="0" w:color="D0CECE"/>
              <w:right w:val="single" w:sz="4" w:space="0" w:color="D0CECE"/>
            </w:tcBorders>
            <w:shd w:val="clear" w:color="000000" w:fill="C6EFCE"/>
            <w:hideMark/>
          </w:tcPr>
          <w:p w14:paraId="084B373D" w14:textId="77777777" w:rsidR="00A46580" w:rsidRPr="001519AB" w:rsidRDefault="00A46580" w:rsidP="00A46580">
            <w:pPr>
              <w:autoSpaceDE/>
              <w:autoSpaceDN/>
              <w:adjustRightInd/>
              <w:spacing w:before="0" w:after="0" w:line="240" w:lineRule="auto"/>
              <w:textAlignment w:val="auto"/>
              <w:rPr>
                <w:rFonts w:asciiTheme="minorHAnsi" w:eastAsia="Times New Roman" w:hAnsiTheme="minorHAnsi" w:cstheme="minorHAnsi"/>
                <w:color w:val="006100"/>
                <w:sz w:val="20"/>
                <w:szCs w:val="20"/>
                <w:lang w:val="en-AU" w:eastAsia="en-AU"/>
              </w:rPr>
            </w:pPr>
            <w:r w:rsidRPr="001519AB">
              <w:rPr>
                <w:rFonts w:asciiTheme="minorHAnsi" w:eastAsia="Times New Roman" w:hAnsiTheme="minorHAnsi" w:cstheme="minorHAnsi"/>
                <w:color w:val="006100"/>
                <w:sz w:val="20"/>
                <w:szCs w:val="20"/>
                <w:lang w:val="en-AU" w:eastAsia="en-AU"/>
              </w:rPr>
              <w:t xml:space="preserve">yes </w:t>
            </w:r>
          </w:p>
        </w:tc>
        <w:tc>
          <w:tcPr>
            <w:tcW w:w="207" w:type="pct"/>
            <w:tcBorders>
              <w:top w:val="single" w:sz="4" w:space="0" w:color="D0CECE"/>
              <w:left w:val="single" w:sz="4" w:space="0" w:color="D0CECE"/>
              <w:bottom w:val="single" w:sz="4" w:space="0" w:color="D0CECE"/>
              <w:right w:val="single" w:sz="4" w:space="0" w:color="D0CECE"/>
            </w:tcBorders>
            <w:shd w:val="clear" w:color="000000" w:fill="FFC7CE"/>
            <w:hideMark/>
          </w:tcPr>
          <w:p w14:paraId="4892C779" w14:textId="77777777" w:rsidR="00A46580" w:rsidRPr="001519AB" w:rsidRDefault="00A46580" w:rsidP="00A46580">
            <w:pPr>
              <w:autoSpaceDE/>
              <w:autoSpaceDN/>
              <w:adjustRightInd/>
              <w:spacing w:before="0" w:after="0" w:line="240" w:lineRule="auto"/>
              <w:textAlignment w:val="auto"/>
              <w:rPr>
                <w:rFonts w:asciiTheme="minorHAnsi" w:eastAsia="Times New Roman" w:hAnsiTheme="minorHAnsi" w:cstheme="minorHAnsi"/>
                <w:color w:val="9C0006"/>
                <w:sz w:val="20"/>
                <w:szCs w:val="20"/>
                <w:lang w:val="en-AU" w:eastAsia="en-AU"/>
              </w:rPr>
            </w:pPr>
            <w:r w:rsidRPr="001519AB">
              <w:rPr>
                <w:rFonts w:asciiTheme="minorHAnsi" w:eastAsia="Times New Roman" w:hAnsiTheme="minorHAnsi" w:cstheme="minorHAnsi"/>
                <w:color w:val="9C0006"/>
                <w:sz w:val="20"/>
                <w:szCs w:val="20"/>
                <w:lang w:val="en-AU" w:eastAsia="en-AU"/>
              </w:rPr>
              <w:t>no</w:t>
            </w:r>
          </w:p>
        </w:tc>
        <w:tc>
          <w:tcPr>
            <w:tcW w:w="208" w:type="pct"/>
            <w:tcBorders>
              <w:top w:val="single" w:sz="4" w:space="0" w:color="D0CECE"/>
              <w:left w:val="single" w:sz="4" w:space="0" w:color="D0CECE"/>
              <w:bottom w:val="single" w:sz="4" w:space="0" w:color="D0CECE"/>
              <w:right w:val="single" w:sz="4" w:space="0" w:color="D0CECE"/>
            </w:tcBorders>
            <w:shd w:val="clear" w:color="000000" w:fill="FFC7CE"/>
            <w:hideMark/>
          </w:tcPr>
          <w:p w14:paraId="41FB3C28" w14:textId="77777777" w:rsidR="00A46580" w:rsidRPr="001519AB" w:rsidRDefault="00A46580" w:rsidP="00A46580">
            <w:pPr>
              <w:autoSpaceDE/>
              <w:autoSpaceDN/>
              <w:adjustRightInd/>
              <w:spacing w:before="0" w:after="0" w:line="240" w:lineRule="auto"/>
              <w:textAlignment w:val="auto"/>
              <w:rPr>
                <w:rFonts w:asciiTheme="minorHAnsi" w:eastAsia="Times New Roman" w:hAnsiTheme="minorHAnsi" w:cstheme="minorHAnsi"/>
                <w:color w:val="9C0006"/>
                <w:sz w:val="20"/>
                <w:szCs w:val="20"/>
                <w:lang w:val="en-AU" w:eastAsia="en-AU"/>
              </w:rPr>
            </w:pPr>
            <w:r w:rsidRPr="001519AB">
              <w:rPr>
                <w:rFonts w:asciiTheme="minorHAnsi" w:eastAsia="Times New Roman" w:hAnsiTheme="minorHAnsi" w:cstheme="minorHAnsi"/>
                <w:color w:val="9C0006"/>
                <w:sz w:val="20"/>
                <w:szCs w:val="20"/>
                <w:lang w:val="en-AU" w:eastAsia="en-AU"/>
              </w:rPr>
              <w:t>no</w:t>
            </w:r>
          </w:p>
        </w:tc>
        <w:tc>
          <w:tcPr>
            <w:tcW w:w="208" w:type="pct"/>
            <w:tcBorders>
              <w:top w:val="single" w:sz="4" w:space="0" w:color="D0CECE"/>
              <w:left w:val="single" w:sz="4" w:space="0" w:color="D0CECE"/>
              <w:bottom w:val="single" w:sz="4" w:space="0" w:color="D0CECE"/>
              <w:right w:val="single" w:sz="4" w:space="0" w:color="D0CECE"/>
            </w:tcBorders>
            <w:shd w:val="clear" w:color="auto" w:fill="C6EFCE"/>
            <w:hideMark/>
          </w:tcPr>
          <w:p w14:paraId="5E3FA425" w14:textId="77777777" w:rsidR="00A46580" w:rsidRPr="001519AB" w:rsidRDefault="00A46580" w:rsidP="00A46580">
            <w:pPr>
              <w:autoSpaceDE/>
              <w:autoSpaceDN/>
              <w:adjustRightInd/>
              <w:spacing w:before="0" w:after="0" w:line="240" w:lineRule="auto"/>
              <w:textAlignment w:val="auto"/>
              <w:rPr>
                <w:rFonts w:asciiTheme="minorHAnsi" w:eastAsia="Times New Roman" w:hAnsiTheme="minorHAnsi" w:cstheme="minorHAnsi"/>
                <w:sz w:val="20"/>
                <w:szCs w:val="20"/>
                <w:lang w:val="en-AU" w:eastAsia="en-AU"/>
              </w:rPr>
            </w:pPr>
            <w:r w:rsidRPr="001519AB">
              <w:rPr>
                <w:rFonts w:asciiTheme="minorHAnsi" w:eastAsia="Times New Roman" w:hAnsiTheme="minorHAnsi" w:cstheme="minorHAnsi"/>
                <w:color w:val="006100"/>
                <w:sz w:val="20"/>
                <w:szCs w:val="20"/>
                <w:lang w:val="en-AU" w:eastAsia="en-AU"/>
              </w:rPr>
              <w:t xml:space="preserve">yes </w:t>
            </w:r>
          </w:p>
        </w:tc>
        <w:tc>
          <w:tcPr>
            <w:tcW w:w="208" w:type="pct"/>
            <w:tcBorders>
              <w:top w:val="single" w:sz="4" w:space="0" w:color="D0CECE"/>
              <w:left w:val="single" w:sz="4" w:space="0" w:color="D0CECE"/>
              <w:bottom w:val="single" w:sz="4" w:space="0" w:color="D0CECE"/>
              <w:right w:val="single" w:sz="4" w:space="0" w:color="D0CECE"/>
            </w:tcBorders>
            <w:shd w:val="clear" w:color="000000" w:fill="C6EFCE"/>
            <w:hideMark/>
          </w:tcPr>
          <w:p w14:paraId="4A890292" w14:textId="77777777" w:rsidR="00A46580" w:rsidRPr="001519AB" w:rsidRDefault="00A46580" w:rsidP="00A46580">
            <w:pPr>
              <w:autoSpaceDE/>
              <w:autoSpaceDN/>
              <w:adjustRightInd/>
              <w:spacing w:before="0" w:after="0" w:line="240" w:lineRule="auto"/>
              <w:textAlignment w:val="auto"/>
              <w:rPr>
                <w:rFonts w:asciiTheme="minorHAnsi" w:eastAsia="Times New Roman" w:hAnsiTheme="minorHAnsi" w:cstheme="minorHAnsi"/>
                <w:color w:val="006100"/>
                <w:sz w:val="20"/>
                <w:szCs w:val="20"/>
                <w:lang w:val="en-AU" w:eastAsia="en-AU"/>
              </w:rPr>
            </w:pPr>
            <w:r w:rsidRPr="001519AB">
              <w:rPr>
                <w:rFonts w:asciiTheme="minorHAnsi" w:eastAsia="Times New Roman" w:hAnsiTheme="minorHAnsi" w:cstheme="minorHAnsi"/>
                <w:color w:val="006100"/>
                <w:sz w:val="20"/>
                <w:szCs w:val="20"/>
                <w:lang w:val="en-AU" w:eastAsia="en-AU"/>
              </w:rPr>
              <w:t xml:space="preserve">yes </w:t>
            </w:r>
          </w:p>
        </w:tc>
        <w:tc>
          <w:tcPr>
            <w:tcW w:w="259" w:type="pct"/>
            <w:tcBorders>
              <w:top w:val="single" w:sz="4" w:space="0" w:color="D0CECE"/>
              <w:left w:val="single" w:sz="4" w:space="0" w:color="D0CECE"/>
              <w:bottom w:val="single" w:sz="4" w:space="0" w:color="D0CECE"/>
              <w:right w:val="single" w:sz="4" w:space="0" w:color="D0CECE"/>
            </w:tcBorders>
            <w:shd w:val="clear" w:color="000000" w:fill="C6EFCE"/>
            <w:hideMark/>
          </w:tcPr>
          <w:p w14:paraId="053480CC" w14:textId="77777777" w:rsidR="00A46580" w:rsidRPr="001519AB" w:rsidRDefault="00A46580" w:rsidP="00A46580">
            <w:pPr>
              <w:autoSpaceDE/>
              <w:autoSpaceDN/>
              <w:adjustRightInd/>
              <w:spacing w:before="0" w:after="0" w:line="240" w:lineRule="auto"/>
              <w:textAlignment w:val="auto"/>
              <w:rPr>
                <w:rFonts w:asciiTheme="minorHAnsi" w:eastAsia="Times New Roman" w:hAnsiTheme="minorHAnsi" w:cstheme="minorHAnsi"/>
                <w:color w:val="006100"/>
                <w:sz w:val="20"/>
                <w:szCs w:val="20"/>
                <w:lang w:val="en-AU" w:eastAsia="en-AU"/>
              </w:rPr>
            </w:pPr>
            <w:r w:rsidRPr="001519AB">
              <w:rPr>
                <w:rFonts w:asciiTheme="minorHAnsi" w:eastAsia="Times New Roman" w:hAnsiTheme="minorHAnsi" w:cstheme="minorHAnsi"/>
                <w:color w:val="006100"/>
                <w:sz w:val="20"/>
                <w:szCs w:val="20"/>
                <w:lang w:val="en-AU" w:eastAsia="en-AU"/>
              </w:rPr>
              <w:t xml:space="preserve">yes </w:t>
            </w:r>
          </w:p>
        </w:tc>
        <w:tc>
          <w:tcPr>
            <w:tcW w:w="2046" w:type="pct"/>
            <w:tcBorders>
              <w:top w:val="single" w:sz="4" w:space="0" w:color="D0CECE"/>
              <w:left w:val="single" w:sz="4" w:space="0" w:color="D0CECE"/>
              <w:bottom w:val="single" w:sz="4" w:space="0" w:color="D0CECE"/>
              <w:right w:val="single" w:sz="4" w:space="0" w:color="D0CECE"/>
            </w:tcBorders>
            <w:hideMark/>
          </w:tcPr>
          <w:p w14:paraId="4A3DB8D9" w14:textId="77777777" w:rsidR="00A46580" w:rsidRPr="001519AB" w:rsidRDefault="00A46580" w:rsidP="00A46580">
            <w:pPr>
              <w:pStyle w:val="BalloonText"/>
              <w:spacing w:after="120"/>
              <w:rPr>
                <w:rFonts w:asciiTheme="minorHAnsi" w:hAnsiTheme="minorHAnsi" w:cstheme="minorHAnsi"/>
                <w:color w:val="000000"/>
                <w:sz w:val="20"/>
                <w:szCs w:val="20"/>
                <w:lang w:eastAsia="en-AU"/>
              </w:rPr>
            </w:pPr>
            <w:r w:rsidRPr="001519AB">
              <w:rPr>
                <w:rFonts w:asciiTheme="minorHAnsi" w:hAnsiTheme="minorHAnsi" w:cstheme="minorHAnsi"/>
                <w:color w:val="000000"/>
                <w:sz w:val="20"/>
                <w:szCs w:val="20"/>
                <w:lang w:eastAsia="en-AU"/>
              </w:rPr>
              <w:t>Groups no bigger than 20</w:t>
            </w:r>
          </w:p>
          <w:p w14:paraId="3CE93326" w14:textId="77777777" w:rsidR="00A46580" w:rsidRPr="001519AB" w:rsidRDefault="00A46580" w:rsidP="00A46580">
            <w:pPr>
              <w:pStyle w:val="BalloonText"/>
              <w:spacing w:after="120"/>
              <w:rPr>
                <w:rFonts w:asciiTheme="minorHAnsi" w:hAnsiTheme="minorHAnsi" w:cstheme="minorHAnsi"/>
                <w:color w:val="000000"/>
                <w:sz w:val="20"/>
                <w:szCs w:val="20"/>
                <w:lang w:eastAsia="en-AU"/>
              </w:rPr>
            </w:pPr>
            <w:r w:rsidRPr="001519AB">
              <w:rPr>
                <w:rFonts w:asciiTheme="minorHAnsi" w:hAnsiTheme="minorHAnsi" w:cstheme="minorHAnsi"/>
                <w:color w:val="000000"/>
                <w:sz w:val="20"/>
                <w:szCs w:val="20"/>
                <w:lang w:eastAsia="en-AU"/>
              </w:rPr>
              <w:t>Cleaning procedures following attendance by groups/visitors</w:t>
            </w:r>
          </w:p>
          <w:p w14:paraId="595C1C3C" w14:textId="77777777" w:rsidR="00A46580" w:rsidRPr="001519AB" w:rsidRDefault="00A46580" w:rsidP="00A46580">
            <w:pPr>
              <w:pStyle w:val="BalloonText"/>
              <w:spacing w:after="120"/>
              <w:rPr>
                <w:rFonts w:asciiTheme="minorHAnsi" w:hAnsiTheme="minorHAnsi" w:cstheme="minorHAnsi"/>
                <w:color w:val="000000"/>
                <w:sz w:val="20"/>
                <w:szCs w:val="20"/>
                <w:lang w:eastAsia="en-AU"/>
              </w:rPr>
            </w:pPr>
            <w:r w:rsidRPr="001519AB">
              <w:rPr>
                <w:rFonts w:asciiTheme="minorHAnsi" w:hAnsiTheme="minorHAnsi" w:cstheme="minorHAnsi"/>
                <w:color w:val="000000"/>
                <w:sz w:val="20"/>
                <w:szCs w:val="20"/>
                <w:lang w:eastAsia="en-AU"/>
              </w:rPr>
              <w:t>Deployment of sanitiser</w:t>
            </w:r>
          </w:p>
          <w:p w14:paraId="3DB4050F" w14:textId="77777777" w:rsidR="00A46580" w:rsidRPr="001519AB" w:rsidRDefault="00A46580" w:rsidP="00A46580">
            <w:pPr>
              <w:pStyle w:val="BalloonText"/>
              <w:spacing w:after="120"/>
              <w:rPr>
                <w:rFonts w:asciiTheme="minorHAnsi" w:hAnsiTheme="minorHAnsi" w:cstheme="minorHAnsi"/>
                <w:color w:val="000000"/>
                <w:sz w:val="20"/>
                <w:szCs w:val="20"/>
                <w:lang w:eastAsia="en-AU"/>
              </w:rPr>
            </w:pPr>
            <w:r w:rsidRPr="001519AB">
              <w:rPr>
                <w:rFonts w:asciiTheme="minorHAnsi" w:hAnsiTheme="minorHAnsi" w:cstheme="minorHAnsi"/>
                <w:color w:val="000000"/>
                <w:sz w:val="20"/>
                <w:szCs w:val="20"/>
                <w:lang w:eastAsia="en-AU"/>
              </w:rPr>
              <w:t xml:space="preserve">Signage regarding room limits, hygiene, </w:t>
            </w:r>
            <w:r w:rsidR="001519AB" w:rsidRPr="001519AB">
              <w:rPr>
                <w:rFonts w:asciiTheme="minorHAnsi" w:hAnsiTheme="minorHAnsi" w:cstheme="minorHAnsi"/>
                <w:color w:val="000000"/>
                <w:sz w:val="20"/>
                <w:szCs w:val="20"/>
                <w:lang w:eastAsia="en-AU"/>
              </w:rPr>
              <w:t>o</w:t>
            </w:r>
            <w:r w:rsidRPr="001519AB">
              <w:rPr>
                <w:rFonts w:asciiTheme="minorHAnsi" w:hAnsiTheme="minorHAnsi" w:cstheme="minorHAnsi"/>
                <w:color w:val="000000"/>
                <w:sz w:val="20"/>
                <w:szCs w:val="20"/>
                <w:lang w:eastAsia="en-AU"/>
              </w:rPr>
              <w:t>bservation of rooms limits</w:t>
            </w:r>
          </w:p>
          <w:p w14:paraId="3E32F36E" w14:textId="77777777" w:rsidR="00A46580" w:rsidRPr="001519AB" w:rsidRDefault="00A46580" w:rsidP="00A46580">
            <w:pPr>
              <w:pStyle w:val="BalloonText"/>
              <w:spacing w:after="120"/>
              <w:rPr>
                <w:rFonts w:asciiTheme="minorHAnsi" w:hAnsiTheme="minorHAnsi" w:cstheme="minorHAnsi"/>
                <w:color w:val="000000"/>
                <w:sz w:val="20"/>
                <w:szCs w:val="20"/>
                <w:lang w:eastAsia="en-AU"/>
              </w:rPr>
            </w:pPr>
            <w:r w:rsidRPr="001519AB">
              <w:rPr>
                <w:rFonts w:asciiTheme="minorHAnsi" w:hAnsiTheme="minorHAnsi" w:cstheme="minorHAnsi"/>
                <w:color w:val="000000"/>
                <w:sz w:val="20"/>
                <w:szCs w:val="20"/>
                <w:lang w:eastAsia="en-AU"/>
              </w:rPr>
              <w:t>Stagger rest breaks</w:t>
            </w:r>
          </w:p>
          <w:p w14:paraId="43B19AC7" w14:textId="77777777" w:rsidR="00A46580" w:rsidRPr="001519AB" w:rsidRDefault="00A46580" w:rsidP="00A46580">
            <w:pPr>
              <w:pStyle w:val="BalloonText"/>
              <w:spacing w:after="120"/>
              <w:rPr>
                <w:rFonts w:asciiTheme="minorHAnsi" w:hAnsiTheme="minorHAnsi" w:cstheme="minorHAnsi"/>
                <w:color w:val="000000"/>
                <w:sz w:val="20"/>
                <w:szCs w:val="20"/>
                <w:lang w:eastAsia="en-AU"/>
              </w:rPr>
            </w:pPr>
            <w:r w:rsidRPr="001519AB">
              <w:rPr>
                <w:rFonts w:asciiTheme="minorHAnsi" w:hAnsiTheme="minorHAnsi" w:cstheme="minorHAnsi"/>
                <w:color w:val="000000"/>
                <w:sz w:val="20"/>
                <w:szCs w:val="20"/>
                <w:lang w:eastAsia="en-AU"/>
              </w:rPr>
              <w:t>Ensure that social distancing observed (education officers)</w:t>
            </w:r>
          </w:p>
          <w:p w14:paraId="0F8B99A4" w14:textId="77777777" w:rsidR="00A46580" w:rsidRPr="001519AB" w:rsidRDefault="00A46580" w:rsidP="00A46580">
            <w:pPr>
              <w:autoSpaceDE/>
              <w:autoSpaceDN/>
              <w:adjustRightInd/>
              <w:spacing w:before="0" w:after="120" w:line="240" w:lineRule="auto"/>
              <w:textAlignment w:val="auto"/>
              <w:rPr>
                <w:rFonts w:asciiTheme="minorHAnsi" w:eastAsia="Times New Roman" w:hAnsiTheme="minorHAnsi" w:cstheme="minorHAnsi"/>
                <w:sz w:val="20"/>
                <w:szCs w:val="20"/>
                <w:lang w:val="en-AU" w:eastAsia="en-AU"/>
              </w:rPr>
            </w:pPr>
            <w:r w:rsidRPr="001519AB">
              <w:rPr>
                <w:rFonts w:asciiTheme="minorHAnsi" w:eastAsia="Times New Roman" w:hAnsiTheme="minorHAnsi" w:cstheme="minorHAnsi"/>
                <w:sz w:val="20"/>
                <w:szCs w:val="20"/>
                <w:lang w:val="en-AU" w:eastAsia="en-AU"/>
              </w:rPr>
              <w:t xml:space="preserve">Application of </w:t>
            </w:r>
            <w:hyperlink r:id="rId22" w:history="1">
              <w:proofErr w:type="spellStart"/>
              <w:r w:rsidRPr="001519AB">
                <w:rPr>
                  <w:rStyle w:val="Hyperlink"/>
                  <w:rFonts w:asciiTheme="minorHAnsi" w:eastAsia="Times New Roman" w:hAnsiTheme="minorHAnsi" w:cstheme="minorHAnsi"/>
                  <w:sz w:val="20"/>
                  <w:szCs w:val="20"/>
                  <w:lang w:val="en-AU" w:eastAsia="en-AU"/>
                </w:rPr>
                <w:t>Safework</w:t>
              </w:r>
              <w:proofErr w:type="spellEnd"/>
              <w:r w:rsidRPr="001519AB">
                <w:rPr>
                  <w:rStyle w:val="Hyperlink"/>
                  <w:rFonts w:asciiTheme="minorHAnsi" w:eastAsia="Times New Roman" w:hAnsiTheme="minorHAnsi" w:cstheme="minorHAnsi"/>
                  <w:sz w:val="20"/>
                  <w:szCs w:val="20"/>
                  <w:lang w:val="en-AU" w:eastAsia="en-AU"/>
                </w:rPr>
                <w:t xml:space="preserve"> Australia</w:t>
              </w:r>
            </w:hyperlink>
            <w:r w:rsidRPr="001519AB">
              <w:rPr>
                <w:rFonts w:asciiTheme="minorHAnsi" w:eastAsia="Times New Roman" w:hAnsiTheme="minorHAnsi" w:cstheme="minorHAnsi"/>
                <w:sz w:val="20"/>
                <w:szCs w:val="20"/>
                <w:lang w:val="en-AU" w:eastAsia="en-AU"/>
              </w:rPr>
              <w:t xml:space="preserve"> procedure related to suspected or confirmed cases as circulated to all occupants of the precincts. Notify Manager, Security and Building Services/Manager, HR and Entitlements, public health authorities.</w:t>
            </w:r>
          </w:p>
        </w:tc>
      </w:tr>
      <w:tr w:rsidR="00E05C8A" w:rsidRPr="001519AB" w14:paraId="09350F48" w14:textId="77777777" w:rsidTr="001519AB">
        <w:trPr>
          <w:trHeight w:val="510"/>
        </w:trPr>
        <w:tc>
          <w:tcPr>
            <w:tcW w:w="524" w:type="pct"/>
            <w:tcBorders>
              <w:top w:val="single" w:sz="4" w:space="0" w:color="D0CECE"/>
              <w:left w:val="single" w:sz="4" w:space="0" w:color="D0CECE"/>
              <w:bottom w:val="single" w:sz="4" w:space="0" w:color="D0CECE"/>
              <w:right w:val="single" w:sz="4" w:space="0" w:color="D0CECE"/>
            </w:tcBorders>
            <w:noWrap/>
          </w:tcPr>
          <w:p w14:paraId="6B0FFE21" w14:textId="77777777" w:rsidR="008414E3" w:rsidRPr="001519AB" w:rsidRDefault="008414E3" w:rsidP="008414E3">
            <w:pPr>
              <w:autoSpaceDE/>
              <w:autoSpaceDN/>
              <w:adjustRightInd/>
              <w:spacing w:before="0" w:after="0" w:line="240" w:lineRule="auto"/>
              <w:textAlignment w:val="auto"/>
              <w:rPr>
                <w:rFonts w:asciiTheme="minorHAnsi" w:eastAsia="Times New Roman" w:hAnsiTheme="minorHAnsi" w:cstheme="minorHAnsi"/>
                <w:b/>
                <w:bCs/>
                <w:sz w:val="20"/>
                <w:szCs w:val="20"/>
                <w:lang w:val="en-AU" w:eastAsia="en-AU"/>
              </w:rPr>
            </w:pPr>
            <w:r w:rsidRPr="001519AB">
              <w:rPr>
                <w:rFonts w:asciiTheme="minorHAnsi" w:eastAsia="Times New Roman" w:hAnsiTheme="minorHAnsi" w:cstheme="minorHAnsi"/>
                <w:b/>
                <w:bCs/>
                <w:sz w:val="20"/>
                <w:szCs w:val="20"/>
                <w:lang w:val="en-AU" w:eastAsia="en-AU"/>
              </w:rPr>
              <w:lastRenderedPageBreak/>
              <w:t>MoAD</w:t>
            </w:r>
          </w:p>
        </w:tc>
        <w:tc>
          <w:tcPr>
            <w:tcW w:w="381" w:type="pct"/>
            <w:tcBorders>
              <w:top w:val="single" w:sz="4" w:space="0" w:color="D0CECE"/>
              <w:left w:val="single" w:sz="4" w:space="0" w:color="D0CECE"/>
              <w:bottom w:val="single" w:sz="4" w:space="0" w:color="D0CECE"/>
              <w:right w:val="single" w:sz="4" w:space="0" w:color="D0CECE"/>
            </w:tcBorders>
            <w:noWrap/>
          </w:tcPr>
          <w:p w14:paraId="5F95162C" w14:textId="77777777" w:rsidR="008414E3" w:rsidRPr="001519AB" w:rsidRDefault="008414E3" w:rsidP="008414E3">
            <w:pPr>
              <w:autoSpaceDE/>
              <w:autoSpaceDN/>
              <w:adjustRightInd/>
              <w:spacing w:before="0" w:after="0" w:line="240" w:lineRule="auto"/>
              <w:textAlignment w:val="auto"/>
              <w:rPr>
                <w:rFonts w:asciiTheme="minorHAnsi" w:eastAsia="Times New Roman" w:hAnsiTheme="minorHAnsi" w:cstheme="minorHAnsi"/>
                <w:sz w:val="20"/>
                <w:szCs w:val="20"/>
                <w:lang w:val="en-AU" w:eastAsia="en-AU"/>
              </w:rPr>
            </w:pPr>
            <w:r w:rsidRPr="001519AB">
              <w:rPr>
                <w:rFonts w:asciiTheme="minorHAnsi" w:eastAsia="Times New Roman" w:hAnsiTheme="minorHAnsi" w:cstheme="minorHAnsi"/>
                <w:sz w:val="20"/>
                <w:szCs w:val="20"/>
                <w:lang w:val="en-AU" w:eastAsia="en-AU"/>
              </w:rPr>
              <w:t>24 July 2020</w:t>
            </w:r>
          </w:p>
        </w:tc>
        <w:tc>
          <w:tcPr>
            <w:tcW w:w="542" w:type="pct"/>
            <w:tcBorders>
              <w:top w:val="single" w:sz="4" w:space="0" w:color="D0CECE"/>
              <w:left w:val="single" w:sz="4" w:space="0" w:color="D0CECE"/>
              <w:bottom w:val="single" w:sz="4" w:space="0" w:color="D0CECE"/>
              <w:right w:val="single" w:sz="4" w:space="0" w:color="D0CECE"/>
            </w:tcBorders>
          </w:tcPr>
          <w:p w14:paraId="75807C42" w14:textId="77777777" w:rsidR="00A46580" w:rsidRPr="001519AB" w:rsidRDefault="009271D7" w:rsidP="00A46580">
            <w:pPr>
              <w:autoSpaceDE/>
              <w:autoSpaceDN/>
              <w:adjustRightInd/>
              <w:spacing w:before="0" w:after="120" w:line="240" w:lineRule="auto"/>
              <w:textAlignment w:val="auto"/>
              <w:rPr>
                <w:rFonts w:asciiTheme="minorHAnsi" w:eastAsia="Times New Roman" w:hAnsiTheme="minorHAnsi" w:cstheme="minorHAnsi"/>
                <w:sz w:val="20"/>
                <w:szCs w:val="20"/>
                <w:lang w:val="en-AU" w:eastAsia="en-AU"/>
              </w:rPr>
            </w:pPr>
            <w:r w:rsidRPr="001519AB">
              <w:rPr>
                <w:rFonts w:asciiTheme="minorHAnsi" w:eastAsia="Times New Roman" w:hAnsiTheme="minorHAnsi" w:cstheme="minorHAnsi"/>
                <w:sz w:val="20"/>
                <w:szCs w:val="20"/>
                <w:lang w:val="en-AU" w:eastAsia="en-AU"/>
              </w:rPr>
              <w:t xml:space="preserve">Honouring bookings for Term 3. </w:t>
            </w:r>
          </w:p>
          <w:p w14:paraId="5D2BEDDB" w14:textId="77777777" w:rsidR="008414E3" w:rsidRPr="001519AB" w:rsidRDefault="009271D7" w:rsidP="00A46580">
            <w:pPr>
              <w:autoSpaceDE/>
              <w:autoSpaceDN/>
              <w:adjustRightInd/>
              <w:spacing w:before="0" w:after="120" w:line="240" w:lineRule="auto"/>
              <w:textAlignment w:val="auto"/>
              <w:rPr>
                <w:rFonts w:asciiTheme="minorHAnsi" w:eastAsia="Times New Roman" w:hAnsiTheme="minorHAnsi" w:cstheme="minorHAnsi"/>
                <w:sz w:val="20"/>
                <w:szCs w:val="20"/>
                <w:lang w:val="en-AU" w:eastAsia="en-AU"/>
              </w:rPr>
            </w:pPr>
            <w:r w:rsidRPr="001519AB">
              <w:rPr>
                <w:rFonts w:asciiTheme="minorHAnsi" w:eastAsia="Times New Roman" w:hAnsiTheme="minorHAnsi" w:cstheme="minorHAnsi"/>
                <w:sz w:val="20"/>
                <w:szCs w:val="20"/>
                <w:lang w:val="en-AU" w:eastAsia="en-AU"/>
              </w:rPr>
              <w:t>Taking new bookings on a case-by-case basis, mostly local Canberra schools.</w:t>
            </w:r>
          </w:p>
        </w:tc>
        <w:tc>
          <w:tcPr>
            <w:tcW w:w="209" w:type="pct"/>
            <w:tcBorders>
              <w:top w:val="single" w:sz="4" w:space="0" w:color="D0CECE"/>
              <w:left w:val="single" w:sz="4" w:space="0" w:color="D0CECE"/>
              <w:bottom w:val="single" w:sz="4" w:space="0" w:color="D0CECE"/>
              <w:right w:val="single" w:sz="4" w:space="0" w:color="D0CECE"/>
            </w:tcBorders>
            <w:shd w:val="clear" w:color="auto" w:fill="C6EFCE"/>
          </w:tcPr>
          <w:p w14:paraId="7950CA64" w14:textId="77777777" w:rsidR="008414E3" w:rsidRPr="001519AB" w:rsidRDefault="008414E3" w:rsidP="008414E3">
            <w:pPr>
              <w:autoSpaceDE/>
              <w:autoSpaceDN/>
              <w:adjustRightInd/>
              <w:spacing w:before="0" w:after="0" w:line="240" w:lineRule="auto"/>
              <w:jc w:val="center"/>
              <w:textAlignment w:val="auto"/>
              <w:rPr>
                <w:rFonts w:asciiTheme="minorHAnsi" w:eastAsia="Times New Roman" w:hAnsiTheme="minorHAnsi" w:cstheme="minorHAnsi"/>
                <w:color w:val="006100"/>
                <w:sz w:val="20"/>
                <w:szCs w:val="20"/>
                <w:lang w:val="en-AU" w:eastAsia="en-AU"/>
              </w:rPr>
            </w:pPr>
            <w:r w:rsidRPr="001519AB">
              <w:rPr>
                <w:rFonts w:asciiTheme="minorHAnsi" w:eastAsia="Times New Roman" w:hAnsiTheme="minorHAnsi" w:cstheme="minorHAnsi"/>
                <w:color w:val="006100"/>
                <w:sz w:val="20"/>
                <w:szCs w:val="20"/>
                <w:lang w:val="en-AU" w:eastAsia="en-AU"/>
              </w:rPr>
              <w:t xml:space="preserve">yes </w:t>
            </w:r>
          </w:p>
        </w:tc>
        <w:tc>
          <w:tcPr>
            <w:tcW w:w="208" w:type="pct"/>
            <w:tcBorders>
              <w:top w:val="single" w:sz="4" w:space="0" w:color="D0CECE"/>
              <w:left w:val="single" w:sz="4" w:space="0" w:color="D0CECE"/>
              <w:bottom w:val="single" w:sz="4" w:space="0" w:color="D0CECE"/>
              <w:right w:val="single" w:sz="4" w:space="0" w:color="D0CECE"/>
            </w:tcBorders>
            <w:shd w:val="clear" w:color="auto" w:fill="C6EFCE"/>
          </w:tcPr>
          <w:p w14:paraId="2B714462" w14:textId="77777777" w:rsidR="008414E3" w:rsidRPr="001519AB" w:rsidRDefault="008414E3" w:rsidP="008414E3">
            <w:pPr>
              <w:autoSpaceDE/>
              <w:autoSpaceDN/>
              <w:adjustRightInd/>
              <w:spacing w:before="0" w:after="0" w:line="240" w:lineRule="auto"/>
              <w:jc w:val="center"/>
              <w:textAlignment w:val="auto"/>
              <w:rPr>
                <w:rFonts w:asciiTheme="minorHAnsi" w:eastAsia="Times New Roman" w:hAnsiTheme="minorHAnsi" w:cstheme="minorHAnsi"/>
                <w:color w:val="006100"/>
                <w:sz w:val="20"/>
                <w:szCs w:val="20"/>
                <w:lang w:val="en-AU" w:eastAsia="en-AU"/>
              </w:rPr>
            </w:pPr>
            <w:r w:rsidRPr="001519AB">
              <w:rPr>
                <w:rFonts w:asciiTheme="minorHAnsi" w:eastAsia="Times New Roman" w:hAnsiTheme="minorHAnsi" w:cstheme="minorHAnsi"/>
                <w:color w:val="006100"/>
                <w:sz w:val="20"/>
                <w:szCs w:val="20"/>
                <w:lang w:val="en-AU" w:eastAsia="en-AU"/>
              </w:rPr>
              <w:t xml:space="preserve">yes </w:t>
            </w:r>
          </w:p>
        </w:tc>
        <w:tc>
          <w:tcPr>
            <w:tcW w:w="207" w:type="pct"/>
            <w:tcBorders>
              <w:top w:val="single" w:sz="4" w:space="0" w:color="D0CECE"/>
              <w:left w:val="single" w:sz="4" w:space="0" w:color="D0CECE"/>
              <w:bottom w:val="single" w:sz="4" w:space="0" w:color="D0CECE"/>
              <w:right w:val="single" w:sz="4" w:space="0" w:color="D0CECE"/>
            </w:tcBorders>
            <w:shd w:val="clear" w:color="auto" w:fill="auto"/>
          </w:tcPr>
          <w:p w14:paraId="3359265D" w14:textId="77777777" w:rsidR="008414E3" w:rsidRPr="001519AB" w:rsidRDefault="008414E3" w:rsidP="008414E3">
            <w:pPr>
              <w:autoSpaceDE/>
              <w:autoSpaceDN/>
              <w:adjustRightInd/>
              <w:spacing w:before="0" w:after="0" w:line="240" w:lineRule="auto"/>
              <w:textAlignment w:val="auto"/>
              <w:rPr>
                <w:rFonts w:asciiTheme="minorHAnsi" w:eastAsia="Times New Roman" w:hAnsiTheme="minorHAnsi" w:cstheme="minorHAnsi"/>
                <w:color w:val="9C0006"/>
                <w:sz w:val="20"/>
                <w:szCs w:val="20"/>
                <w:lang w:val="en-AU" w:eastAsia="en-AU"/>
              </w:rPr>
            </w:pPr>
          </w:p>
        </w:tc>
        <w:tc>
          <w:tcPr>
            <w:tcW w:w="208" w:type="pct"/>
            <w:tcBorders>
              <w:top w:val="single" w:sz="4" w:space="0" w:color="D0CECE"/>
              <w:left w:val="single" w:sz="4" w:space="0" w:color="D0CECE"/>
              <w:bottom w:val="single" w:sz="4" w:space="0" w:color="D0CECE"/>
              <w:right w:val="single" w:sz="4" w:space="0" w:color="D0CECE"/>
            </w:tcBorders>
            <w:shd w:val="clear" w:color="auto" w:fill="auto"/>
          </w:tcPr>
          <w:p w14:paraId="7E21918D" w14:textId="77777777" w:rsidR="008414E3" w:rsidRPr="001519AB" w:rsidRDefault="008414E3" w:rsidP="008414E3">
            <w:pPr>
              <w:autoSpaceDE/>
              <w:autoSpaceDN/>
              <w:adjustRightInd/>
              <w:spacing w:before="0" w:after="0" w:line="240" w:lineRule="auto"/>
              <w:textAlignment w:val="auto"/>
              <w:rPr>
                <w:rFonts w:asciiTheme="minorHAnsi" w:eastAsia="Times New Roman" w:hAnsiTheme="minorHAnsi" w:cstheme="minorHAnsi"/>
                <w:color w:val="9C0006"/>
                <w:sz w:val="20"/>
                <w:szCs w:val="20"/>
                <w:lang w:val="en-AU" w:eastAsia="en-AU"/>
              </w:rPr>
            </w:pPr>
          </w:p>
        </w:tc>
        <w:tc>
          <w:tcPr>
            <w:tcW w:w="208" w:type="pct"/>
            <w:tcBorders>
              <w:top w:val="single" w:sz="4" w:space="0" w:color="D0CECE"/>
              <w:left w:val="single" w:sz="4" w:space="0" w:color="D0CECE"/>
              <w:bottom w:val="single" w:sz="4" w:space="0" w:color="D0CECE"/>
              <w:right w:val="single" w:sz="4" w:space="0" w:color="D0CECE"/>
            </w:tcBorders>
          </w:tcPr>
          <w:p w14:paraId="68D9D145" w14:textId="77777777" w:rsidR="008414E3" w:rsidRPr="001519AB" w:rsidRDefault="008414E3" w:rsidP="008414E3">
            <w:pPr>
              <w:autoSpaceDE/>
              <w:autoSpaceDN/>
              <w:adjustRightInd/>
              <w:spacing w:before="0" w:after="0" w:line="240" w:lineRule="auto"/>
              <w:textAlignment w:val="auto"/>
              <w:rPr>
                <w:rFonts w:asciiTheme="minorHAnsi" w:eastAsia="Times New Roman" w:hAnsiTheme="minorHAnsi" w:cstheme="minorHAnsi"/>
                <w:sz w:val="20"/>
                <w:szCs w:val="20"/>
                <w:lang w:val="en-AU" w:eastAsia="en-AU"/>
              </w:rPr>
            </w:pPr>
          </w:p>
        </w:tc>
        <w:tc>
          <w:tcPr>
            <w:tcW w:w="208" w:type="pct"/>
            <w:tcBorders>
              <w:top w:val="single" w:sz="4" w:space="0" w:color="D0CECE"/>
              <w:left w:val="single" w:sz="4" w:space="0" w:color="D0CECE"/>
              <w:bottom w:val="single" w:sz="4" w:space="0" w:color="D0CECE"/>
              <w:right w:val="single" w:sz="4" w:space="0" w:color="D0CECE"/>
            </w:tcBorders>
            <w:shd w:val="clear" w:color="auto" w:fill="C6EFCE"/>
          </w:tcPr>
          <w:p w14:paraId="073E386F" w14:textId="77777777" w:rsidR="008414E3" w:rsidRPr="001519AB" w:rsidRDefault="008414E3" w:rsidP="008414E3">
            <w:pPr>
              <w:autoSpaceDE/>
              <w:autoSpaceDN/>
              <w:adjustRightInd/>
              <w:spacing w:before="0" w:after="0" w:line="240" w:lineRule="auto"/>
              <w:textAlignment w:val="auto"/>
              <w:rPr>
                <w:rFonts w:asciiTheme="minorHAnsi" w:eastAsia="Times New Roman" w:hAnsiTheme="minorHAnsi" w:cstheme="minorHAnsi"/>
                <w:sz w:val="20"/>
                <w:szCs w:val="20"/>
                <w:lang w:val="en-AU" w:eastAsia="en-AU"/>
              </w:rPr>
            </w:pPr>
            <w:r w:rsidRPr="001519AB">
              <w:rPr>
                <w:rFonts w:asciiTheme="minorHAnsi" w:eastAsia="Times New Roman" w:hAnsiTheme="minorHAnsi" w:cstheme="minorHAnsi"/>
                <w:color w:val="006100"/>
                <w:sz w:val="20"/>
                <w:szCs w:val="20"/>
                <w:lang w:val="en-AU" w:eastAsia="en-AU"/>
              </w:rPr>
              <w:t xml:space="preserve">yes </w:t>
            </w:r>
          </w:p>
        </w:tc>
        <w:tc>
          <w:tcPr>
            <w:tcW w:w="259" w:type="pct"/>
            <w:tcBorders>
              <w:top w:val="single" w:sz="4" w:space="0" w:color="D0CECE"/>
              <w:left w:val="single" w:sz="4" w:space="0" w:color="D0CECE"/>
              <w:bottom w:val="single" w:sz="4" w:space="0" w:color="D0CECE"/>
              <w:right w:val="single" w:sz="4" w:space="0" w:color="D0CECE"/>
            </w:tcBorders>
            <w:shd w:val="clear" w:color="auto" w:fill="C6EFCE"/>
          </w:tcPr>
          <w:p w14:paraId="7907B12B" w14:textId="77777777" w:rsidR="008414E3" w:rsidRPr="001519AB" w:rsidRDefault="008414E3" w:rsidP="008414E3">
            <w:pPr>
              <w:autoSpaceDE/>
              <w:autoSpaceDN/>
              <w:adjustRightInd/>
              <w:spacing w:before="0" w:after="0" w:line="240" w:lineRule="auto"/>
              <w:textAlignment w:val="auto"/>
              <w:rPr>
                <w:rFonts w:asciiTheme="minorHAnsi" w:eastAsia="Times New Roman" w:hAnsiTheme="minorHAnsi" w:cstheme="minorHAnsi"/>
                <w:sz w:val="20"/>
                <w:szCs w:val="20"/>
                <w:lang w:val="en-AU" w:eastAsia="en-AU"/>
              </w:rPr>
            </w:pPr>
            <w:r w:rsidRPr="001519AB">
              <w:rPr>
                <w:rFonts w:asciiTheme="minorHAnsi" w:eastAsia="Times New Roman" w:hAnsiTheme="minorHAnsi" w:cstheme="minorHAnsi"/>
                <w:color w:val="006100"/>
                <w:sz w:val="20"/>
                <w:szCs w:val="20"/>
                <w:lang w:val="en-AU" w:eastAsia="en-AU"/>
              </w:rPr>
              <w:t xml:space="preserve">yes </w:t>
            </w:r>
          </w:p>
        </w:tc>
        <w:tc>
          <w:tcPr>
            <w:tcW w:w="2046" w:type="pct"/>
            <w:tcBorders>
              <w:top w:val="single" w:sz="4" w:space="0" w:color="D0CECE"/>
              <w:left w:val="single" w:sz="4" w:space="0" w:color="D0CECE"/>
              <w:bottom w:val="single" w:sz="4" w:space="0" w:color="D0CECE"/>
              <w:right w:val="single" w:sz="4" w:space="0" w:color="D0CECE"/>
            </w:tcBorders>
          </w:tcPr>
          <w:p w14:paraId="3724BD53" w14:textId="77777777" w:rsidR="008414E3" w:rsidRPr="001519AB" w:rsidRDefault="008414E3" w:rsidP="008414E3">
            <w:pPr>
              <w:autoSpaceDE/>
              <w:autoSpaceDN/>
              <w:adjustRightInd/>
              <w:spacing w:before="0" w:after="120" w:line="240" w:lineRule="auto"/>
              <w:textAlignment w:val="auto"/>
              <w:rPr>
                <w:rFonts w:asciiTheme="minorHAnsi" w:eastAsia="Times New Roman" w:hAnsiTheme="minorHAnsi" w:cstheme="minorHAnsi"/>
                <w:sz w:val="20"/>
                <w:szCs w:val="20"/>
                <w:lang w:val="en-AU" w:eastAsia="en-AU"/>
              </w:rPr>
            </w:pPr>
            <w:r w:rsidRPr="001519AB">
              <w:rPr>
                <w:rFonts w:asciiTheme="minorHAnsi" w:eastAsia="Times New Roman" w:hAnsiTheme="minorHAnsi" w:cstheme="minorHAnsi"/>
                <w:sz w:val="20"/>
                <w:szCs w:val="20"/>
                <w:lang w:val="en-AU" w:eastAsia="en-AU"/>
              </w:rPr>
              <w:t>Spacing bookings out to on the hour and separate entry and exit points for school groups.</w:t>
            </w:r>
          </w:p>
          <w:p w14:paraId="177FF8FD" w14:textId="77777777" w:rsidR="008414E3" w:rsidRPr="001519AB" w:rsidRDefault="008414E3" w:rsidP="008414E3">
            <w:pPr>
              <w:autoSpaceDE/>
              <w:autoSpaceDN/>
              <w:adjustRightInd/>
              <w:spacing w:before="0" w:after="120" w:line="240" w:lineRule="auto"/>
              <w:textAlignment w:val="auto"/>
              <w:rPr>
                <w:rFonts w:asciiTheme="minorHAnsi" w:eastAsia="Times New Roman" w:hAnsiTheme="minorHAnsi" w:cstheme="minorHAnsi"/>
                <w:sz w:val="20"/>
                <w:szCs w:val="20"/>
                <w:lang w:val="en-AU" w:eastAsia="en-AU"/>
              </w:rPr>
            </w:pPr>
            <w:r w:rsidRPr="001519AB">
              <w:rPr>
                <w:rFonts w:asciiTheme="minorHAnsi" w:eastAsia="Times New Roman" w:hAnsiTheme="minorHAnsi" w:cstheme="minorHAnsi"/>
                <w:sz w:val="20"/>
                <w:szCs w:val="20"/>
                <w:lang w:val="en-AU" w:eastAsia="en-AU"/>
              </w:rPr>
              <w:t>Hand sanitiser station for students and adults available upon arrival.</w:t>
            </w:r>
          </w:p>
          <w:p w14:paraId="237FC19A" w14:textId="77777777" w:rsidR="008414E3" w:rsidRPr="001519AB" w:rsidRDefault="008414E3" w:rsidP="008414E3">
            <w:pPr>
              <w:autoSpaceDE/>
              <w:autoSpaceDN/>
              <w:adjustRightInd/>
              <w:spacing w:before="0" w:after="120" w:line="240" w:lineRule="auto"/>
              <w:textAlignment w:val="auto"/>
              <w:rPr>
                <w:rFonts w:asciiTheme="minorHAnsi" w:eastAsia="Times New Roman" w:hAnsiTheme="minorHAnsi" w:cstheme="minorHAnsi"/>
                <w:sz w:val="20"/>
                <w:szCs w:val="20"/>
                <w:lang w:val="en-AU" w:eastAsia="en-AU"/>
              </w:rPr>
            </w:pPr>
            <w:r w:rsidRPr="001519AB">
              <w:rPr>
                <w:rFonts w:asciiTheme="minorHAnsi" w:eastAsia="Times New Roman" w:hAnsiTheme="minorHAnsi" w:cstheme="minorHAnsi"/>
                <w:sz w:val="20"/>
                <w:szCs w:val="20"/>
                <w:lang w:val="en-AU" w:eastAsia="en-AU"/>
              </w:rPr>
              <w:t>No cloaking available.</w:t>
            </w:r>
          </w:p>
          <w:p w14:paraId="7732F38E" w14:textId="77777777" w:rsidR="008414E3" w:rsidRPr="001519AB" w:rsidRDefault="008414E3" w:rsidP="008414E3">
            <w:pPr>
              <w:autoSpaceDE/>
              <w:autoSpaceDN/>
              <w:adjustRightInd/>
              <w:spacing w:before="0" w:after="120" w:line="240" w:lineRule="auto"/>
              <w:textAlignment w:val="auto"/>
              <w:rPr>
                <w:rFonts w:asciiTheme="minorHAnsi" w:eastAsia="Times New Roman" w:hAnsiTheme="minorHAnsi" w:cstheme="minorHAnsi"/>
                <w:sz w:val="20"/>
                <w:szCs w:val="20"/>
                <w:lang w:val="en-AU" w:eastAsia="en-AU"/>
              </w:rPr>
            </w:pPr>
            <w:r w:rsidRPr="001519AB">
              <w:rPr>
                <w:rFonts w:asciiTheme="minorHAnsi" w:eastAsia="Times New Roman" w:hAnsiTheme="minorHAnsi" w:cstheme="minorHAnsi"/>
                <w:sz w:val="20"/>
                <w:szCs w:val="20"/>
                <w:lang w:val="en-AU" w:eastAsia="en-AU"/>
              </w:rPr>
              <w:t>Maintaining 1.5 between presenter and students / accompanying adults at all times.</w:t>
            </w:r>
          </w:p>
          <w:p w14:paraId="78B67AC7" w14:textId="77777777" w:rsidR="008414E3" w:rsidRPr="001519AB" w:rsidRDefault="008414E3" w:rsidP="008414E3">
            <w:pPr>
              <w:autoSpaceDE/>
              <w:autoSpaceDN/>
              <w:adjustRightInd/>
              <w:spacing w:before="0" w:after="120" w:line="240" w:lineRule="auto"/>
              <w:textAlignment w:val="auto"/>
              <w:rPr>
                <w:rFonts w:asciiTheme="minorHAnsi" w:eastAsia="Times New Roman" w:hAnsiTheme="minorHAnsi" w:cstheme="minorHAnsi"/>
                <w:sz w:val="20"/>
                <w:szCs w:val="20"/>
                <w:lang w:val="en-AU" w:eastAsia="en-AU"/>
              </w:rPr>
            </w:pPr>
            <w:r w:rsidRPr="001519AB">
              <w:rPr>
                <w:rFonts w:asciiTheme="minorHAnsi" w:eastAsia="Times New Roman" w:hAnsiTheme="minorHAnsi" w:cstheme="minorHAnsi"/>
                <w:sz w:val="20"/>
                <w:szCs w:val="20"/>
                <w:lang w:val="en-AU" w:eastAsia="en-AU"/>
              </w:rPr>
              <w:t>Two presenters per program to manage movement around the building and to minimise contact with general public.</w:t>
            </w:r>
          </w:p>
          <w:p w14:paraId="0B912F97" w14:textId="77777777" w:rsidR="008414E3" w:rsidRPr="001519AB" w:rsidRDefault="008414E3" w:rsidP="008414E3">
            <w:pPr>
              <w:autoSpaceDE/>
              <w:autoSpaceDN/>
              <w:adjustRightInd/>
              <w:spacing w:before="0" w:after="120" w:line="240" w:lineRule="auto"/>
              <w:textAlignment w:val="auto"/>
              <w:rPr>
                <w:rFonts w:asciiTheme="minorHAnsi" w:eastAsia="Times New Roman" w:hAnsiTheme="minorHAnsi" w:cstheme="minorHAnsi"/>
                <w:sz w:val="20"/>
                <w:szCs w:val="20"/>
                <w:lang w:val="en-AU" w:eastAsia="en-AU"/>
              </w:rPr>
            </w:pPr>
            <w:r w:rsidRPr="001519AB">
              <w:rPr>
                <w:rFonts w:asciiTheme="minorHAnsi" w:eastAsia="Times New Roman" w:hAnsiTheme="minorHAnsi" w:cstheme="minorHAnsi"/>
                <w:sz w:val="20"/>
                <w:szCs w:val="20"/>
                <w:lang w:val="en-AU" w:eastAsia="en-AU"/>
              </w:rPr>
              <w:t>Keeping school groups and general public separate when student are in spaces i.e. Orientation Space, Democracy workshop, exhibitions or Chambers.</w:t>
            </w:r>
          </w:p>
          <w:p w14:paraId="5BDB5ABE" w14:textId="77777777" w:rsidR="008414E3" w:rsidRPr="001519AB" w:rsidRDefault="008414E3" w:rsidP="008414E3">
            <w:pPr>
              <w:autoSpaceDE/>
              <w:autoSpaceDN/>
              <w:adjustRightInd/>
              <w:spacing w:before="0" w:after="120" w:line="240" w:lineRule="auto"/>
              <w:textAlignment w:val="auto"/>
              <w:rPr>
                <w:rFonts w:asciiTheme="minorHAnsi" w:eastAsia="Times New Roman" w:hAnsiTheme="minorHAnsi" w:cstheme="minorHAnsi"/>
                <w:sz w:val="20"/>
                <w:szCs w:val="20"/>
                <w:lang w:val="en-AU" w:eastAsia="en-AU"/>
              </w:rPr>
            </w:pPr>
            <w:r w:rsidRPr="001519AB">
              <w:rPr>
                <w:rFonts w:asciiTheme="minorHAnsi" w:eastAsia="Times New Roman" w:hAnsiTheme="minorHAnsi" w:cstheme="minorHAnsi"/>
                <w:sz w:val="20"/>
                <w:szCs w:val="20"/>
                <w:lang w:val="en-AU" w:eastAsia="en-AU"/>
              </w:rPr>
              <w:t>Modified programs—limited use of resources like costumes for role plays. Scripts have been laminated so they can be wiped down.</w:t>
            </w:r>
          </w:p>
        </w:tc>
      </w:tr>
      <w:tr w:rsidR="00E05C8A" w:rsidRPr="001519AB" w14:paraId="69283441" w14:textId="77777777" w:rsidTr="00E05C8A">
        <w:trPr>
          <w:trHeight w:val="510"/>
        </w:trPr>
        <w:tc>
          <w:tcPr>
            <w:tcW w:w="524" w:type="pct"/>
            <w:tcBorders>
              <w:top w:val="single" w:sz="4" w:space="0" w:color="D0CECE"/>
              <w:left w:val="single" w:sz="4" w:space="0" w:color="D0CECE"/>
              <w:bottom w:val="single" w:sz="4" w:space="0" w:color="D0CECE"/>
              <w:right w:val="single" w:sz="4" w:space="0" w:color="D0CECE"/>
            </w:tcBorders>
            <w:noWrap/>
          </w:tcPr>
          <w:p w14:paraId="5397F1FB" w14:textId="77777777" w:rsidR="00B167B4" w:rsidRPr="001519AB" w:rsidRDefault="00B167B4" w:rsidP="00B167B4">
            <w:pPr>
              <w:autoSpaceDE/>
              <w:autoSpaceDN/>
              <w:adjustRightInd/>
              <w:spacing w:before="0" w:after="0" w:line="240" w:lineRule="auto"/>
              <w:textAlignment w:val="auto"/>
              <w:rPr>
                <w:rFonts w:asciiTheme="minorHAnsi" w:eastAsia="Times New Roman" w:hAnsiTheme="minorHAnsi" w:cstheme="minorHAnsi"/>
                <w:b/>
                <w:bCs/>
                <w:sz w:val="20"/>
                <w:szCs w:val="20"/>
                <w:lang w:val="en-AU" w:eastAsia="en-AU"/>
              </w:rPr>
            </w:pPr>
            <w:r w:rsidRPr="001519AB">
              <w:rPr>
                <w:rFonts w:asciiTheme="minorHAnsi" w:eastAsia="Times New Roman" w:hAnsiTheme="minorHAnsi" w:cstheme="minorHAnsi"/>
                <w:b/>
                <w:bCs/>
                <w:sz w:val="20"/>
                <w:szCs w:val="20"/>
                <w:lang w:val="en-AU" w:eastAsia="en-AU"/>
              </w:rPr>
              <w:t>CMAG</w:t>
            </w:r>
          </w:p>
        </w:tc>
        <w:tc>
          <w:tcPr>
            <w:tcW w:w="381" w:type="pct"/>
            <w:tcBorders>
              <w:top w:val="single" w:sz="4" w:space="0" w:color="D0CECE"/>
              <w:left w:val="single" w:sz="4" w:space="0" w:color="D0CECE"/>
              <w:bottom w:val="single" w:sz="4" w:space="0" w:color="D0CECE"/>
              <w:right w:val="single" w:sz="4" w:space="0" w:color="D0CECE"/>
            </w:tcBorders>
            <w:noWrap/>
          </w:tcPr>
          <w:p w14:paraId="072B0633" w14:textId="77777777" w:rsidR="00B167B4" w:rsidRPr="001519AB" w:rsidRDefault="001519AB" w:rsidP="00B167B4">
            <w:pPr>
              <w:autoSpaceDE/>
              <w:autoSpaceDN/>
              <w:adjustRightInd/>
              <w:spacing w:before="0" w:after="120" w:line="240" w:lineRule="auto"/>
              <w:textAlignment w:val="auto"/>
              <w:rPr>
                <w:rFonts w:asciiTheme="minorHAnsi" w:eastAsia="Times New Roman" w:hAnsiTheme="minorHAnsi" w:cstheme="minorHAnsi"/>
                <w:sz w:val="20"/>
                <w:szCs w:val="20"/>
                <w:lang w:val="en-AU" w:eastAsia="en-AU"/>
              </w:rPr>
            </w:pPr>
            <w:r w:rsidRPr="001519AB">
              <w:rPr>
                <w:rFonts w:asciiTheme="minorHAnsi" w:eastAsia="Times New Roman" w:hAnsiTheme="minorHAnsi" w:cstheme="minorHAnsi"/>
                <w:sz w:val="20"/>
                <w:szCs w:val="20"/>
                <w:lang w:val="en-AU" w:eastAsia="en-AU"/>
              </w:rPr>
              <w:t>27 July 2020</w:t>
            </w:r>
          </w:p>
        </w:tc>
        <w:tc>
          <w:tcPr>
            <w:tcW w:w="542" w:type="pct"/>
            <w:tcBorders>
              <w:top w:val="single" w:sz="4" w:space="0" w:color="D0CECE"/>
              <w:left w:val="single" w:sz="4" w:space="0" w:color="D0CECE"/>
              <w:bottom w:val="single" w:sz="4" w:space="0" w:color="D0CECE"/>
              <w:right w:val="single" w:sz="4" w:space="0" w:color="D0CECE"/>
            </w:tcBorders>
          </w:tcPr>
          <w:p w14:paraId="1899881B" w14:textId="77777777" w:rsidR="001519AB" w:rsidRPr="001519AB" w:rsidRDefault="00B167B4" w:rsidP="00B167B4">
            <w:pPr>
              <w:autoSpaceDE/>
              <w:autoSpaceDN/>
              <w:adjustRightInd/>
              <w:spacing w:before="0" w:after="120" w:line="240" w:lineRule="auto"/>
              <w:textAlignment w:val="auto"/>
              <w:rPr>
                <w:rFonts w:asciiTheme="minorHAnsi" w:hAnsiTheme="minorHAnsi" w:cstheme="minorHAnsi"/>
                <w:color w:val="323130"/>
                <w:sz w:val="20"/>
                <w:szCs w:val="20"/>
              </w:rPr>
            </w:pPr>
            <w:r w:rsidRPr="001519AB">
              <w:rPr>
                <w:rFonts w:asciiTheme="minorHAnsi" w:hAnsiTheme="minorHAnsi" w:cstheme="minorHAnsi"/>
                <w:color w:val="323130"/>
                <w:sz w:val="20"/>
                <w:szCs w:val="20"/>
              </w:rPr>
              <w:t>CMAG is due to resume Learning Programs on 18</w:t>
            </w:r>
            <w:r w:rsidR="001519AB" w:rsidRPr="001519AB">
              <w:rPr>
                <w:rFonts w:asciiTheme="minorHAnsi" w:hAnsiTheme="minorHAnsi" w:cstheme="minorHAnsi"/>
                <w:color w:val="323130"/>
                <w:sz w:val="20"/>
                <w:szCs w:val="20"/>
              </w:rPr>
              <w:t> </w:t>
            </w:r>
            <w:r w:rsidRPr="001519AB">
              <w:rPr>
                <w:rFonts w:asciiTheme="minorHAnsi" w:hAnsiTheme="minorHAnsi" w:cstheme="minorHAnsi"/>
                <w:color w:val="323130"/>
                <w:sz w:val="20"/>
                <w:szCs w:val="20"/>
              </w:rPr>
              <w:t>August.</w:t>
            </w:r>
          </w:p>
          <w:p w14:paraId="5507226A" w14:textId="77777777" w:rsidR="00B167B4" w:rsidRPr="001519AB" w:rsidRDefault="00B167B4" w:rsidP="00896CC0">
            <w:pPr>
              <w:autoSpaceDE/>
              <w:autoSpaceDN/>
              <w:adjustRightInd/>
              <w:spacing w:before="0" w:after="120" w:line="240" w:lineRule="auto"/>
              <w:textAlignment w:val="auto"/>
              <w:rPr>
                <w:rFonts w:asciiTheme="minorHAnsi" w:eastAsia="Times New Roman" w:hAnsiTheme="minorHAnsi" w:cstheme="minorHAnsi"/>
                <w:sz w:val="20"/>
                <w:szCs w:val="20"/>
                <w:lang w:val="en-AU" w:eastAsia="en-AU"/>
              </w:rPr>
            </w:pPr>
            <w:r w:rsidRPr="001519AB">
              <w:rPr>
                <w:rFonts w:asciiTheme="minorHAnsi" w:hAnsiTheme="minorHAnsi" w:cstheme="minorHAnsi"/>
                <w:color w:val="323130"/>
                <w:sz w:val="20"/>
                <w:szCs w:val="20"/>
              </w:rPr>
              <w:t xml:space="preserve">The primary document we are looking at is the Public Health Direction – Restricted </w:t>
            </w:r>
            <w:r w:rsidRPr="001519AB">
              <w:rPr>
                <w:rFonts w:asciiTheme="minorHAnsi" w:hAnsiTheme="minorHAnsi" w:cstheme="minorHAnsi"/>
                <w:color w:val="323130"/>
                <w:sz w:val="20"/>
                <w:szCs w:val="20"/>
              </w:rPr>
              <w:lastRenderedPageBreak/>
              <w:t>Activities – Gatherings, Business or Undertakings</w:t>
            </w:r>
          </w:p>
        </w:tc>
        <w:tc>
          <w:tcPr>
            <w:tcW w:w="209" w:type="pct"/>
            <w:tcBorders>
              <w:top w:val="single" w:sz="4" w:space="0" w:color="D0CECE"/>
              <w:left w:val="single" w:sz="4" w:space="0" w:color="D0CECE"/>
              <w:bottom w:val="single" w:sz="4" w:space="0" w:color="D0CECE"/>
              <w:right w:val="single" w:sz="4" w:space="0" w:color="D0CECE"/>
            </w:tcBorders>
            <w:shd w:val="clear" w:color="auto" w:fill="FFC7CE"/>
          </w:tcPr>
          <w:p w14:paraId="0DC0159A" w14:textId="77777777" w:rsidR="00B167B4" w:rsidRPr="001519AB" w:rsidRDefault="00B167B4" w:rsidP="00B167B4">
            <w:pPr>
              <w:autoSpaceDE/>
              <w:autoSpaceDN/>
              <w:adjustRightInd/>
              <w:spacing w:before="0" w:after="0" w:line="240" w:lineRule="auto"/>
              <w:jc w:val="center"/>
              <w:textAlignment w:val="auto"/>
              <w:rPr>
                <w:rFonts w:asciiTheme="minorHAnsi" w:eastAsia="Times New Roman" w:hAnsiTheme="minorHAnsi" w:cstheme="minorHAnsi"/>
                <w:color w:val="006100"/>
                <w:sz w:val="20"/>
                <w:szCs w:val="20"/>
                <w:lang w:val="en-AU" w:eastAsia="en-AU"/>
              </w:rPr>
            </w:pPr>
            <w:r w:rsidRPr="001519AB">
              <w:rPr>
                <w:rFonts w:asciiTheme="minorHAnsi" w:eastAsia="Times New Roman" w:hAnsiTheme="minorHAnsi" w:cstheme="minorHAnsi"/>
                <w:color w:val="9C0006"/>
                <w:sz w:val="20"/>
                <w:szCs w:val="20"/>
                <w:lang w:val="en-AU" w:eastAsia="en-AU"/>
              </w:rPr>
              <w:lastRenderedPageBreak/>
              <w:t>no</w:t>
            </w:r>
          </w:p>
        </w:tc>
        <w:tc>
          <w:tcPr>
            <w:tcW w:w="208" w:type="pct"/>
            <w:tcBorders>
              <w:top w:val="single" w:sz="4" w:space="0" w:color="D0CECE"/>
              <w:left w:val="single" w:sz="4" w:space="0" w:color="D0CECE"/>
              <w:bottom w:val="single" w:sz="4" w:space="0" w:color="D0CECE"/>
              <w:right w:val="single" w:sz="4" w:space="0" w:color="D0CECE"/>
            </w:tcBorders>
            <w:shd w:val="clear" w:color="auto" w:fill="C6EFCE"/>
          </w:tcPr>
          <w:p w14:paraId="1D09674D" w14:textId="77777777" w:rsidR="00B167B4" w:rsidRPr="001519AB" w:rsidRDefault="00B167B4" w:rsidP="00B167B4">
            <w:pPr>
              <w:autoSpaceDE/>
              <w:autoSpaceDN/>
              <w:adjustRightInd/>
              <w:spacing w:before="0" w:after="0" w:line="240" w:lineRule="auto"/>
              <w:textAlignment w:val="auto"/>
              <w:rPr>
                <w:rFonts w:asciiTheme="minorHAnsi" w:eastAsia="Times New Roman" w:hAnsiTheme="minorHAnsi" w:cstheme="minorHAnsi"/>
                <w:color w:val="9C0006"/>
                <w:sz w:val="20"/>
                <w:szCs w:val="20"/>
                <w:lang w:val="en-AU" w:eastAsia="en-AU"/>
              </w:rPr>
            </w:pPr>
            <w:r w:rsidRPr="001519AB">
              <w:rPr>
                <w:rFonts w:asciiTheme="minorHAnsi" w:eastAsia="Times New Roman" w:hAnsiTheme="minorHAnsi" w:cstheme="minorHAnsi"/>
                <w:color w:val="006100"/>
                <w:sz w:val="20"/>
                <w:szCs w:val="20"/>
                <w:lang w:val="en-AU" w:eastAsia="en-AU"/>
              </w:rPr>
              <w:t xml:space="preserve">yes </w:t>
            </w:r>
          </w:p>
        </w:tc>
        <w:tc>
          <w:tcPr>
            <w:tcW w:w="207" w:type="pct"/>
            <w:tcBorders>
              <w:top w:val="single" w:sz="4" w:space="0" w:color="D0CECE"/>
              <w:left w:val="single" w:sz="4" w:space="0" w:color="D0CECE"/>
              <w:bottom w:val="single" w:sz="4" w:space="0" w:color="D0CECE"/>
              <w:right w:val="single" w:sz="4" w:space="0" w:color="D0CECE"/>
            </w:tcBorders>
            <w:shd w:val="clear" w:color="auto" w:fill="auto"/>
          </w:tcPr>
          <w:p w14:paraId="0CCCAAD9" w14:textId="77777777" w:rsidR="00B167B4" w:rsidRPr="001519AB" w:rsidRDefault="00B167B4" w:rsidP="00B167B4">
            <w:pPr>
              <w:autoSpaceDE/>
              <w:autoSpaceDN/>
              <w:adjustRightInd/>
              <w:spacing w:before="0" w:after="0" w:line="240" w:lineRule="auto"/>
              <w:textAlignment w:val="auto"/>
              <w:rPr>
                <w:rFonts w:asciiTheme="minorHAnsi" w:eastAsia="Times New Roman" w:hAnsiTheme="minorHAnsi" w:cstheme="minorHAnsi"/>
                <w:color w:val="9C0006"/>
                <w:sz w:val="20"/>
                <w:szCs w:val="20"/>
                <w:lang w:val="en-AU" w:eastAsia="en-AU"/>
              </w:rPr>
            </w:pPr>
          </w:p>
        </w:tc>
        <w:tc>
          <w:tcPr>
            <w:tcW w:w="208" w:type="pct"/>
            <w:tcBorders>
              <w:top w:val="single" w:sz="4" w:space="0" w:color="D0CECE"/>
              <w:left w:val="single" w:sz="4" w:space="0" w:color="D0CECE"/>
              <w:bottom w:val="single" w:sz="4" w:space="0" w:color="D0CECE"/>
              <w:right w:val="single" w:sz="4" w:space="0" w:color="D0CECE"/>
            </w:tcBorders>
            <w:shd w:val="clear" w:color="auto" w:fill="auto"/>
          </w:tcPr>
          <w:p w14:paraId="22C31150" w14:textId="77777777" w:rsidR="00B167B4" w:rsidRPr="001519AB" w:rsidRDefault="00B167B4" w:rsidP="00B167B4">
            <w:pPr>
              <w:autoSpaceDE/>
              <w:autoSpaceDN/>
              <w:adjustRightInd/>
              <w:spacing w:before="0" w:after="0" w:line="240" w:lineRule="auto"/>
              <w:textAlignment w:val="auto"/>
              <w:rPr>
                <w:rFonts w:asciiTheme="minorHAnsi" w:eastAsia="Times New Roman" w:hAnsiTheme="minorHAnsi" w:cstheme="minorHAnsi"/>
                <w:color w:val="9C0006"/>
                <w:sz w:val="20"/>
                <w:szCs w:val="20"/>
                <w:lang w:val="en-AU" w:eastAsia="en-AU"/>
              </w:rPr>
            </w:pPr>
          </w:p>
        </w:tc>
        <w:tc>
          <w:tcPr>
            <w:tcW w:w="208" w:type="pct"/>
            <w:tcBorders>
              <w:top w:val="single" w:sz="4" w:space="0" w:color="D0CECE"/>
              <w:left w:val="single" w:sz="4" w:space="0" w:color="D0CECE"/>
              <w:bottom w:val="single" w:sz="4" w:space="0" w:color="D0CECE"/>
              <w:right w:val="single" w:sz="4" w:space="0" w:color="D0CECE"/>
            </w:tcBorders>
            <w:shd w:val="clear" w:color="auto" w:fill="C6EFCE"/>
          </w:tcPr>
          <w:p w14:paraId="307BF2AB" w14:textId="77777777" w:rsidR="00B167B4" w:rsidRPr="001519AB" w:rsidRDefault="00B167B4" w:rsidP="00B167B4">
            <w:pPr>
              <w:autoSpaceDE/>
              <w:autoSpaceDN/>
              <w:adjustRightInd/>
              <w:spacing w:before="0" w:after="0" w:line="240" w:lineRule="auto"/>
              <w:textAlignment w:val="auto"/>
              <w:rPr>
                <w:rFonts w:asciiTheme="minorHAnsi" w:eastAsia="Times New Roman" w:hAnsiTheme="minorHAnsi" w:cstheme="minorHAnsi"/>
                <w:sz w:val="20"/>
                <w:szCs w:val="20"/>
                <w:lang w:val="en-AU" w:eastAsia="en-AU"/>
              </w:rPr>
            </w:pPr>
            <w:r w:rsidRPr="001519AB">
              <w:rPr>
                <w:rFonts w:asciiTheme="minorHAnsi" w:eastAsia="Times New Roman" w:hAnsiTheme="minorHAnsi" w:cstheme="minorHAnsi"/>
                <w:color w:val="006100"/>
                <w:sz w:val="20"/>
                <w:szCs w:val="20"/>
                <w:lang w:val="en-AU" w:eastAsia="en-AU"/>
              </w:rPr>
              <w:t xml:space="preserve">yes </w:t>
            </w:r>
          </w:p>
        </w:tc>
        <w:tc>
          <w:tcPr>
            <w:tcW w:w="208" w:type="pct"/>
            <w:tcBorders>
              <w:top w:val="single" w:sz="4" w:space="0" w:color="D0CECE"/>
              <w:left w:val="single" w:sz="4" w:space="0" w:color="D0CECE"/>
              <w:bottom w:val="single" w:sz="4" w:space="0" w:color="D0CECE"/>
              <w:right w:val="single" w:sz="4" w:space="0" w:color="D0CECE"/>
            </w:tcBorders>
            <w:shd w:val="clear" w:color="auto" w:fill="C6EFCE"/>
          </w:tcPr>
          <w:p w14:paraId="1E196456" w14:textId="77777777" w:rsidR="00B167B4" w:rsidRPr="001519AB" w:rsidRDefault="00B167B4" w:rsidP="00B167B4">
            <w:pPr>
              <w:autoSpaceDE/>
              <w:autoSpaceDN/>
              <w:adjustRightInd/>
              <w:spacing w:before="0" w:after="0" w:line="240" w:lineRule="auto"/>
              <w:textAlignment w:val="auto"/>
              <w:rPr>
                <w:rFonts w:asciiTheme="minorHAnsi" w:eastAsia="Times New Roman" w:hAnsiTheme="minorHAnsi" w:cstheme="minorHAnsi"/>
                <w:sz w:val="20"/>
                <w:szCs w:val="20"/>
                <w:lang w:val="en-AU" w:eastAsia="en-AU"/>
              </w:rPr>
            </w:pPr>
            <w:r w:rsidRPr="001519AB">
              <w:rPr>
                <w:rFonts w:asciiTheme="minorHAnsi" w:eastAsia="Times New Roman" w:hAnsiTheme="minorHAnsi" w:cstheme="minorHAnsi"/>
                <w:color w:val="006100"/>
                <w:sz w:val="20"/>
                <w:szCs w:val="20"/>
                <w:lang w:val="en-AU" w:eastAsia="en-AU"/>
              </w:rPr>
              <w:t xml:space="preserve">yes </w:t>
            </w:r>
          </w:p>
        </w:tc>
        <w:tc>
          <w:tcPr>
            <w:tcW w:w="259" w:type="pct"/>
            <w:tcBorders>
              <w:top w:val="single" w:sz="4" w:space="0" w:color="D0CECE"/>
              <w:left w:val="single" w:sz="4" w:space="0" w:color="D0CECE"/>
              <w:bottom w:val="single" w:sz="4" w:space="0" w:color="D0CECE"/>
              <w:right w:val="single" w:sz="4" w:space="0" w:color="D0CECE"/>
            </w:tcBorders>
            <w:shd w:val="clear" w:color="auto" w:fill="C6EFCE"/>
          </w:tcPr>
          <w:p w14:paraId="4F2B0564" w14:textId="77777777" w:rsidR="00B167B4" w:rsidRPr="001519AB" w:rsidRDefault="00B167B4" w:rsidP="00B167B4">
            <w:pPr>
              <w:autoSpaceDE/>
              <w:autoSpaceDN/>
              <w:adjustRightInd/>
              <w:spacing w:before="0" w:after="0" w:line="240" w:lineRule="auto"/>
              <w:textAlignment w:val="auto"/>
              <w:rPr>
                <w:rFonts w:asciiTheme="minorHAnsi" w:eastAsia="Times New Roman" w:hAnsiTheme="minorHAnsi" w:cstheme="minorHAnsi"/>
                <w:sz w:val="20"/>
                <w:szCs w:val="20"/>
                <w:lang w:val="en-AU" w:eastAsia="en-AU"/>
              </w:rPr>
            </w:pPr>
            <w:r w:rsidRPr="001519AB">
              <w:rPr>
                <w:rFonts w:asciiTheme="minorHAnsi" w:eastAsia="Times New Roman" w:hAnsiTheme="minorHAnsi" w:cstheme="minorHAnsi"/>
                <w:color w:val="006100"/>
                <w:sz w:val="20"/>
                <w:szCs w:val="20"/>
                <w:lang w:val="en-AU" w:eastAsia="en-AU"/>
              </w:rPr>
              <w:t xml:space="preserve">yes </w:t>
            </w:r>
          </w:p>
        </w:tc>
        <w:tc>
          <w:tcPr>
            <w:tcW w:w="2046" w:type="pct"/>
            <w:tcBorders>
              <w:top w:val="single" w:sz="4" w:space="0" w:color="D0CECE"/>
              <w:left w:val="single" w:sz="4" w:space="0" w:color="D0CECE"/>
              <w:bottom w:val="single" w:sz="4" w:space="0" w:color="D0CECE"/>
              <w:right w:val="single" w:sz="4" w:space="0" w:color="D0CECE"/>
            </w:tcBorders>
          </w:tcPr>
          <w:p w14:paraId="407AB87A" w14:textId="77777777" w:rsidR="00BC378A" w:rsidRDefault="00B167B4" w:rsidP="00B167B4">
            <w:pPr>
              <w:spacing w:before="0" w:after="120"/>
              <w:rPr>
                <w:rFonts w:asciiTheme="minorHAnsi" w:hAnsiTheme="minorHAnsi" w:cstheme="minorHAnsi"/>
                <w:sz w:val="20"/>
                <w:szCs w:val="20"/>
              </w:rPr>
            </w:pPr>
            <w:r w:rsidRPr="001519AB">
              <w:rPr>
                <w:rFonts w:asciiTheme="minorHAnsi" w:hAnsiTheme="minorHAnsi" w:cstheme="minorHAnsi"/>
                <w:sz w:val="20"/>
                <w:szCs w:val="20"/>
              </w:rPr>
              <w:t>CMAG has separate entrances and exits, ensuring visitor traffic only moves in one direction within the museum.</w:t>
            </w:r>
          </w:p>
          <w:p w14:paraId="3F03F06B" w14:textId="77777777" w:rsidR="00B167B4" w:rsidRPr="001519AB" w:rsidRDefault="00BC378A" w:rsidP="00B167B4">
            <w:pPr>
              <w:spacing w:before="0" w:after="120"/>
              <w:rPr>
                <w:rFonts w:asciiTheme="minorHAnsi" w:hAnsiTheme="minorHAnsi" w:cstheme="minorHAnsi"/>
                <w:sz w:val="20"/>
                <w:szCs w:val="20"/>
              </w:rPr>
            </w:pPr>
            <w:r>
              <w:rPr>
                <w:rFonts w:asciiTheme="minorHAnsi" w:hAnsiTheme="minorHAnsi" w:cstheme="minorHAnsi"/>
                <w:sz w:val="20"/>
                <w:szCs w:val="20"/>
              </w:rPr>
              <w:t>I</w:t>
            </w:r>
            <w:r w:rsidR="00B167B4" w:rsidRPr="001519AB">
              <w:rPr>
                <w:rFonts w:asciiTheme="minorHAnsi" w:hAnsiTheme="minorHAnsi" w:cstheme="minorHAnsi"/>
                <w:sz w:val="20"/>
                <w:szCs w:val="20"/>
              </w:rPr>
              <w:t>ncrease in the amount and frequency of the cleaning that is undertaken in public spaces, focused around areas with high touch points. All resources used during programs are cleaned after each group.</w:t>
            </w:r>
          </w:p>
          <w:p w14:paraId="152B1962" w14:textId="77777777" w:rsidR="00BC378A" w:rsidRDefault="00B167B4" w:rsidP="00B167B4">
            <w:pPr>
              <w:spacing w:before="0" w:after="120"/>
              <w:rPr>
                <w:rFonts w:asciiTheme="minorHAnsi" w:hAnsiTheme="minorHAnsi" w:cstheme="minorHAnsi"/>
                <w:sz w:val="20"/>
                <w:szCs w:val="20"/>
              </w:rPr>
            </w:pPr>
            <w:r w:rsidRPr="001519AB">
              <w:rPr>
                <w:rFonts w:asciiTheme="minorHAnsi" w:hAnsiTheme="minorHAnsi" w:cstheme="minorHAnsi"/>
                <w:sz w:val="20"/>
                <w:szCs w:val="20"/>
              </w:rPr>
              <w:t xml:space="preserve">CMAG has developed a plan to manage visitors and staff who are unwell. Staff have been told to stay home if they are feeling unwell, </w:t>
            </w:r>
            <w:r w:rsidRPr="001519AB">
              <w:rPr>
                <w:rFonts w:asciiTheme="minorHAnsi" w:hAnsiTheme="minorHAnsi" w:cstheme="minorHAnsi"/>
                <w:sz w:val="20"/>
                <w:szCs w:val="20"/>
              </w:rPr>
              <w:lastRenderedPageBreak/>
              <w:t xml:space="preserve">while general visitors are requested to postpone their visit. If a student or teacher is unwell we request they do not enter the building to participate in a program. </w:t>
            </w:r>
          </w:p>
          <w:p w14:paraId="31797648" w14:textId="77777777" w:rsidR="00B167B4" w:rsidRPr="001519AB" w:rsidRDefault="00B167B4" w:rsidP="00B167B4">
            <w:pPr>
              <w:spacing w:before="0" w:after="120"/>
              <w:rPr>
                <w:rFonts w:asciiTheme="minorHAnsi" w:hAnsiTheme="minorHAnsi" w:cstheme="minorHAnsi"/>
                <w:sz w:val="20"/>
                <w:szCs w:val="20"/>
              </w:rPr>
            </w:pPr>
            <w:r w:rsidRPr="001519AB">
              <w:rPr>
                <w:rFonts w:asciiTheme="minorHAnsi" w:hAnsiTheme="minorHAnsi" w:cstheme="minorHAnsi"/>
                <w:sz w:val="20"/>
                <w:szCs w:val="20"/>
              </w:rPr>
              <w:t xml:space="preserve">Hand </w:t>
            </w:r>
            <w:proofErr w:type="spellStart"/>
            <w:r w:rsidRPr="001519AB">
              <w:rPr>
                <w:rFonts w:asciiTheme="minorHAnsi" w:hAnsiTheme="minorHAnsi" w:cstheme="minorHAnsi"/>
                <w:sz w:val="20"/>
                <w:szCs w:val="20"/>
              </w:rPr>
              <w:t>sanitiseris</w:t>
            </w:r>
            <w:proofErr w:type="spellEnd"/>
            <w:r w:rsidRPr="001519AB">
              <w:rPr>
                <w:rFonts w:asciiTheme="minorHAnsi" w:hAnsiTheme="minorHAnsi" w:cstheme="minorHAnsi"/>
                <w:sz w:val="20"/>
                <w:szCs w:val="20"/>
              </w:rPr>
              <w:t xml:space="preserve"> available</w:t>
            </w:r>
            <w:r w:rsidR="00BC378A">
              <w:rPr>
                <w:rFonts w:asciiTheme="minorHAnsi" w:hAnsiTheme="minorHAnsi" w:cstheme="minorHAnsi"/>
                <w:sz w:val="20"/>
                <w:szCs w:val="20"/>
              </w:rPr>
              <w:t>, a</w:t>
            </w:r>
            <w:r w:rsidRPr="001519AB">
              <w:rPr>
                <w:rFonts w:asciiTheme="minorHAnsi" w:hAnsiTheme="minorHAnsi" w:cstheme="minorHAnsi"/>
                <w:sz w:val="20"/>
                <w:szCs w:val="20"/>
              </w:rPr>
              <w:t>ll students and adults will need to use hand sanitizer upon entering the building.</w:t>
            </w:r>
          </w:p>
          <w:p w14:paraId="1BBB6C0B" w14:textId="77777777" w:rsidR="00B167B4" w:rsidRPr="001519AB" w:rsidRDefault="00B167B4" w:rsidP="00B167B4">
            <w:pPr>
              <w:spacing w:before="0" w:after="120"/>
              <w:rPr>
                <w:rFonts w:asciiTheme="minorHAnsi" w:eastAsia="Times New Roman" w:hAnsiTheme="minorHAnsi" w:cstheme="minorHAnsi"/>
                <w:color w:val="201F1E"/>
                <w:sz w:val="20"/>
                <w:szCs w:val="20"/>
                <w:lang w:val="en-AU" w:eastAsia="en-AU"/>
              </w:rPr>
            </w:pPr>
            <w:r w:rsidRPr="001519AB">
              <w:rPr>
                <w:rFonts w:asciiTheme="minorHAnsi" w:hAnsiTheme="minorHAnsi" w:cstheme="minorHAnsi"/>
                <w:sz w:val="20"/>
                <w:szCs w:val="20"/>
              </w:rPr>
              <w:t xml:space="preserve">To ensure the number of people within the museum remains safe and within the ACT Government limits, we have spaced out school bookings to be on the hour. School groups will have exclusive use of the exhibition spaces and the Chamber </w:t>
            </w:r>
          </w:p>
          <w:p w14:paraId="002CAB35" w14:textId="77777777" w:rsidR="00B167B4" w:rsidRPr="001519AB" w:rsidRDefault="00B167B4" w:rsidP="00B167B4">
            <w:pPr>
              <w:pStyle w:val="NormalWeb"/>
              <w:shd w:val="clear" w:color="auto" w:fill="FFFFFF"/>
              <w:spacing w:before="0" w:after="120"/>
              <w:rPr>
                <w:rFonts w:asciiTheme="minorHAnsi" w:hAnsiTheme="minorHAnsi" w:cstheme="minorHAnsi"/>
                <w:color w:val="323130"/>
                <w:sz w:val="20"/>
                <w:szCs w:val="20"/>
              </w:rPr>
            </w:pPr>
            <w:r w:rsidRPr="001519AB">
              <w:rPr>
                <w:rFonts w:asciiTheme="minorHAnsi" w:hAnsiTheme="minorHAnsi" w:cstheme="minorHAnsi"/>
                <w:color w:val="323130"/>
                <w:sz w:val="20"/>
                <w:szCs w:val="20"/>
              </w:rPr>
              <w:t>We are also following the requirement in the Public Health Direction that a group tour is a maximum of 20 people for a duration of no more than 2 hours. Our sister organisation, ACT Historic Places, have had advice that you could have multiple groups of 20 on site at a time but that does not really work so well for CMAG given the size of our spaces and staffing structure.</w:t>
            </w:r>
          </w:p>
          <w:p w14:paraId="4CB0AF20" w14:textId="77777777" w:rsidR="00B167B4" w:rsidRPr="001519AB" w:rsidRDefault="00B167B4" w:rsidP="00B167B4">
            <w:pPr>
              <w:pStyle w:val="NormalWeb"/>
              <w:shd w:val="clear" w:color="auto" w:fill="FFFFFF"/>
              <w:spacing w:before="0" w:after="120"/>
              <w:rPr>
                <w:rFonts w:asciiTheme="minorHAnsi" w:hAnsiTheme="minorHAnsi" w:cstheme="minorHAnsi"/>
                <w:color w:val="323130"/>
                <w:sz w:val="20"/>
                <w:szCs w:val="20"/>
              </w:rPr>
            </w:pPr>
            <w:r w:rsidRPr="001519AB">
              <w:rPr>
                <w:rFonts w:asciiTheme="minorHAnsi" w:hAnsiTheme="minorHAnsi" w:cstheme="minorHAnsi"/>
                <w:color w:val="323130"/>
                <w:sz w:val="20"/>
                <w:szCs w:val="20"/>
              </w:rPr>
              <w:t>We will offer schools the following modified and discounted program:</w:t>
            </w:r>
          </w:p>
          <w:p w14:paraId="313B322C" w14:textId="77777777" w:rsidR="00B167B4" w:rsidRPr="001519AB" w:rsidRDefault="00B167B4" w:rsidP="00B167B4">
            <w:pPr>
              <w:pStyle w:val="NormalWeb"/>
              <w:shd w:val="clear" w:color="auto" w:fill="FFFFFF"/>
              <w:spacing w:before="0" w:after="120"/>
              <w:rPr>
                <w:rFonts w:asciiTheme="minorHAnsi" w:hAnsiTheme="minorHAnsi" w:cstheme="minorHAnsi"/>
                <w:color w:val="323130"/>
                <w:sz w:val="20"/>
                <w:szCs w:val="20"/>
              </w:rPr>
            </w:pPr>
            <w:r w:rsidRPr="001519AB">
              <w:rPr>
                <w:rFonts w:asciiTheme="minorHAnsi" w:hAnsiTheme="minorHAnsi" w:cstheme="minorHAnsi"/>
                <w:color w:val="323130"/>
                <w:sz w:val="20"/>
                <w:szCs w:val="20"/>
              </w:rPr>
              <w:t xml:space="preserve">For a group that totals no more than 34 people (students and adults), CMAG can provide a modified two-hour </w:t>
            </w:r>
            <w:proofErr w:type="spellStart"/>
            <w:r w:rsidRPr="001519AB">
              <w:rPr>
                <w:rFonts w:asciiTheme="minorHAnsi" w:hAnsiTheme="minorHAnsi" w:cstheme="minorHAnsi"/>
                <w:color w:val="323130"/>
                <w:sz w:val="20"/>
                <w:szCs w:val="20"/>
              </w:rPr>
              <w:t>COVIDsafe</w:t>
            </w:r>
            <w:proofErr w:type="spellEnd"/>
            <w:r w:rsidRPr="001519AB">
              <w:rPr>
                <w:rFonts w:asciiTheme="minorHAnsi" w:hAnsiTheme="minorHAnsi" w:cstheme="minorHAnsi"/>
                <w:color w:val="323130"/>
                <w:sz w:val="20"/>
                <w:szCs w:val="20"/>
              </w:rPr>
              <w:t xml:space="preserve"> learning program that includes a self-guided gallery component and a CMAG Learning Officer studio led experience. A class group of up to 24 students would </w:t>
            </w:r>
            <w:r w:rsidRPr="001519AB">
              <w:rPr>
                <w:rFonts w:asciiTheme="minorHAnsi" w:hAnsiTheme="minorHAnsi" w:cstheme="minorHAnsi"/>
                <w:color w:val="323130"/>
                <w:sz w:val="20"/>
                <w:szCs w:val="20"/>
              </w:rPr>
              <w:lastRenderedPageBreak/>
              <w:t>be split into 2 groups. The groups would rotate between the gallery and the studio:</w:t>
            </w:r>
          </w:p>
          <w:p w14:paraId="47009827" w14:textId="77777777" w:rsidR="00B167B4" w:rsidRPr="001519AB" w:rsidRDefault="00B167B4" w:rsidP="00B167B4">
            <w:pPr>
              <w:numPr>
                <w:ilvl w:val="0"/>
                <w:numId w:val="43"/>
              </w:numPr>
              <w:shd w:val="clear" w:color="auto" w:fill="FFFFFF"/>
              <w:autoSpaceDE/>
              <w:autoSpaceDN/>
              <w:adjustRightInd/>
              <w:spacing w:before="0" w:after="120" w:line="240" w:lineRule="auto"/>
              <w:ind w:left="360"/>
              <w:textAlignment w:val="auto"/>
              <w:rPr>
                <w:rFonts w:asciiTheme="minorHAnsi" w:hAnsiTheme="minorHAnsi" w:cstheme="minorHAnsi"/>
                <w:color w:val="323130"/>
                <w:sz w:val="20"/>
                <w:szCs w:val="20"/>
              </w:rPr>
            </w:pPr>
            <w:r w:rsidRPr="001519AB">
              <w:rPr>
                <w:rFonts w:asciiTheme="minorHAnsi" w:hAnsiTheme="minorHAnsi" w:cstheme="minorHAnsi"/>
                <w:b/>
                <w:bCs/>
                <w:color w:val="323130"/>
                <w:sz w:val="20"/>
                <w:szCs w:val="20"/>
              </w:rPr>
              <w:t>Group 1</w:t>
            </w:r>
            <w:r w:rsidRPr="001519AB">
              <w:rPr>
                <w:rFonts w:asciiTheme="minorHAnsi" w:hAnsiTheme="minorHAnsi" w:cstheme="minorHAnsi"/>
                <w:color w:val="323130"/>
                <w:sz w:val="20"/>
                <w:szCs w:val="20"/>
              </w:rPr>
              <w:t> – students and adults (no more than 17 in total) would do a self-guided tour in the Nolan Collection Gallery with teacher notes (attached) for 25 minutes and a morning tea break of 20 minutes. This component is 45 minutes in total.</w:t>
            </w:r>
          </w:p>
          <w:p w14:paraId="7CD9E5A8" w14:textId="77777777" w:rsidR="00B167B4" w:rsidRPr="001519AB" w:rsidRDefault="00B167B4" w:rsidP="00B167B4">
            <w:pPr>
              <w:numPr>
                <w:ilvl w:val="0"/>
                <w:numId w:val="43"/>
              </w:numPr>
              <w:shd w:val="clear" w:color="auto" w:fill="FFFFFF"/>
              <w:autoSpaceDE/>
              <w:autoSpaceDN/>
              <w:adjustRightInd/>
              <w:spacing w:before="0" w:after="120" w:line="240" w:lineRule="auto"/>
              <w:ind w:left="360"/>
              <w:textAlignment w:val="auto"/>
              <w:rPr>
                <w:rFonts w:asciiTheme="minorHAnsi" w:hAnsiTheme="minorHAnsi" w:cstheme="minorHAnsi"/>
                <w:color w:val="323130"/>
                <w:sz w:val="20"/>
                <w:szCs w:val="20"/>
              </w:rPr>
            </w:pPr>
            <w:r w:rsidRPr="001519AB">
              <w:rPr>
                <w:rFonts w:asciiTheme="minorHAnsi" w:hAnsiTheme="minorHAnsi" w:cstheme="minorHAnsi"/>
                <w:b/>
                <w:bCs/>
                <w:color w:val="323130"/>
                <w:sz w:val="20"/>
                <w:szCs w:val="20"/>
              </w:rPr>
              <w:t>Group 2</w:t>
            </w:r>
            <w:r w:rsidRPr="001519AB">
              <w:rPr>
                <w:rFonts w:asciiTheme="minorHAnsi" w:hAnsiTheme="minorHAnsi" w:cstheme="minorHAnsi"/>
                <w:color w:val="323130"/>
                <w:sz w:val="20"/>
                <w:szCs w:val="20"/>
              </w:rPr>
              <w:t> – students and adults (no more than 17 in total) would participate in the CMAG Learning Officer studio led experience for 45 minutes.</w:t>
            </w:r>
          </w:p>
          <w:p w14:paraId="4E4C67E6" w14:textId="77777777" w:rsidR="00B167B4" w:rsidRPr="001519AB" w:rsidRDefault="00E05C8A" w:rsidP="00B167B4">
            <w:pPr>
              <w:pStyle w:val="NormalWeb"/>
              <w:shd w:val="clear" w:color="auto" w:fill="FFFFFF"/>
              <w:spacing w:before="0" w:after="120"/>
              <w:rPr>
                <w:rFonts w:asciiTheme="minorHAnsi" w:hAnsiTheme="minorHAnsi" w:cstheme="minorHAnsi"/>
                <w:color w:val="323130"/>
                <w:sz w:val="20"/>
                <w:szCs w:val="20"/>
              </w:rPr>
            </w:pPr>
            <w:r w:rsidRPr="001519AB">
              <w:rPr>
                <w:rFonts w:asciiTheme="minorHAnsi" w:hAnsiTheme="minorHAnsi" w:cstheme="minorHAnsi"/>
                <w:color w:val="323130"/>
                <w:sz w:val="20"/>
                <w:szCs w:val="20"/>
              </w:rPr>
              <w:t>T</w:t>
            </w:r>
            <w:r w:rsidR="00B167B4" w:rsidRPr="001519AB">
              <w:rPr>
                <w:rFonts w:asciiTheme="minorHAnsi" w:hAnsiTheme="minorHAnsi" w:cstheme="minorHAnsi"/>
                <w:color w:val="323130"/>
                <w:sz w:val="20"/>
                <w:szCs w:val="20"/>
              </w:rPr>
              <w:t>he requirement for single programs resulting in higher costs for additional buses is going to be a challenging factor for schools.</w:t>
            </w:r>
          </w:p>
          <w:p w14:paraId="643AC4C9" w14:textId="77777777" w:rsidR="00B167B4" w:rsidRPr="001519AB" w:rsidRDefault="00B167B4" w:rsidP="00B167B4">
            <w:pPr>
              <w:autoSpaceDE/>
              <w:autoSpaceDN/>
              <w:adjustRightInd/>
              <w:spacing w:before="0" w:after="120" w:line="240" w:lineRule="auto"/>
              <w:textAlignment w:val="auto"/>
              <w:rPr>
                <w:rFonts w:asciiTheme="minorHAnsi" w:eastAsia="Times New Roman" w:hAnsiTheme="minorHAnsi" w:cstheme="minorHAnsi"/>
                <w:sz w:val="20"/>
                <w:szCs w:val="20"/>
                <w:lang w:val="en-AU" w:eastAsia="en-AU"/>
              </w:rPr>
            </w:pPr>
            <w:r w:rsidRPr="001519AB">
              <w:rPr>
                <w:rFonts w:asciiTheme="minorHAnsi" w:eastAsia="Times New Roman" w:hAnsiTheme="minorHAnsi" w:cstheme="minorHAnsi"/>
                <w:sz w:val="20"/>
                <w:szCs w:val="20"/>
                <w:u w:val="single"/>
                <w:lang w:val="en-AU" w:eastAsia="en-AU"/>
              </w:rPr>
              <w:t>Additional controls for learning programs</w:t>
            </w:r>
            <w:r w:rsidR="00E05C8A" w:rsidRPr="001519AB">
              <w:rPr>
                <w:rFonts w:asciiTheme="minorHAnsi" w:eastAsia="Times New Roman" w:hAnsiTheme="minorHAnsi" w:cstheme="minorHAnsi"/>
                <w:sz w:val="20"/>
                <w:szCs w:val="20"/>
                <w:lang w:val="en-AU" w:eastAsia="en-AU"/>
              </w:rPr>
              <w:t>:</w:t>
            </w:r>
          </w:p>
          <w:p w14:paraId="3D9C31E1" w14:textId="77777777" w:rsidR="00B167B4" w:rsidRPr="001519AB" w:rsidRDefault="00B167B4" w:rsidP="00B167B4">
            <w:pPr>
              <w:autoSpaceDE/>
              <w:autoSpaceDN/>
              <w:adjustRightInd/>
              <w:spacing w:before="0" w:after="120" w:line="240" w:lineRule="auto"/>
              <w:textAlignment w:val="auto"/>
              <w:rPr>
                <w:rFonts w:asciiTheme="minorHAnsi" w:eastAsia="Times New Roman" w:hAnsiTheme="minorHAnsi" w:cstheme="minorHAnsi"/>
                <w:sz w:val="20"/>
                <w:szCs w:val="20"/>
                <w:lang w:val="en-AU" w:eastAsia="en-AU"/>
              </w:rPr>
            </w:pPr>
            <w:r w:rsidRPr="001519AB">
              <w:rPr>
                <w:rFonts w:asciiTheme="minorHAnsi" w:eastAsia="Times New Roman" w:hAnsiTheme="minorHAnsi" w:cstheme="minorHAnsi"/>
                <w:sz w:val="20"/>
                <w:szCs w:val="20"/>
                <w:lang w:val="en-AU" w:eastAsia="en-AU"/>
              </w:rPr>
              <w:t>Teachers and students will be briefed about COVID-19 procedures upon arrival (Hand hygiene, covering mouth when coughing/sneezing, avoid touching face, physical distancing)</w:t>
            </w:r>
          </w:p>
          <w:p w14:paraId="2C325CEE" w14:textId="77777777" w:rsidR="00B167B4" w:rsidRPr="001519AB" w:rsidRDefault="00B167B4" w:rsidP="00B167B4">
            <w:pPr>
              <w:autoSpaceDE/>
              <w:autoSpaceDN/>
              <w:adjustRightInd/>
              <w:spacing w:before="0" w:after="120" w:line="240" w:lineRule="auto"/>
              <w:textAlignment w:val="auto"/>
              <w:rPr>
                <w:rFonts w:asciiTheme="minorHAnsi" w:eastAsia="Times New Roman" w:hAnsiTheme="minorHAnsi" w:cstheme="minorHAnsi"/>
                <w:sz w:val="20"/>
                <w:szCs w:val="20"/>
                <w:lang w:val="en-AU" w:eastAsia="en-AU"/>
              </w:rPr>
            </w:pPr>
            <w:r w:rsidRPr="001519AB">
              <w:rPr>
                <w:rFonts w:asciiTheme="minorHAnsi" w:eastAsia="Times New Roman" w:hAnsiTheme="minorHAnsi" w:cstheme="minorHAnsi"/>
                <w:sz w:val="20"/>
                <w:szCs w:val="20"/>
                <w:lang w:val="en-AU" w:eastAsia="en-AU"/>
              </w:rPr>
              <w:t>All hands-on gallery and studio items are changed over, sanitised or washed in soapy water between programs.</w:t>
            </w:r>
          </w:p>
          <w:p w14:paraId="2323E849" w14:textId="77777777" w:rsidR="00B167B4" w:rsidRPr="001519AB" w:rsidRDefault="00B167B4" w:rsidP="00B167B4">
            <w:pPr>
              <w:autoSpaceDE/>
              <w:autoSpaceDN/>
              <w:adjustRightInd/>
              <w:spacing w:before="0" w:after="120" w:line="240" w:lineRule="auto"/>
              <w:textAlignment w:val="auto"/>
              <w:rPr>
                <w:rFonts w:asciiTheme="minorHAnsi" w:eastAsia="Times New Roman" w:hAnsiTheme="minorHAnsi" w:cstheme="minorHAnsi"/>
                <w:sz w:val="20"/>
                <w:szCs w:val="20"/>
                <w:lang w:val="en-AU" w:eastAsia="en-AU"/>
              </w:rPr>
            </w:pPr>
            <w:r w:rsidRPr="001519AB">
              <w:rPr>
                <w:rFonts w:asciiTheme="minorHAnsi" w:eastAsia="Times New Roman" w:hAnsiTheme="minorHAnsi" w:cstheme="minorHAnsi"/>
                <w:sz w:val="20"/>
                <w:szCs w:val="20"/>
                <w:lang w:val="en-AU" w:eastAsia="en-AU"/>
              </w:rPr>
              <w:t>Presenter maintains 1.5m distance from group.</w:t>
            </w:r>
          </w:p>
          <w:p w14:paraId="3392F97C" w14:textId="77777777" w:rsidR="00B167B4" w:rsidRPr="001519AB" w:rsidRDefault="00B167B4" w:rsidP="00B167B4">
            <w:pPr>
              <w:autoSpaceDE/>
              <w:autoSpaceDN/>
              <w:adjustRightInd/>
              <w:spacing w:before="0" w:after="120" w:line="240" w:lineRule="auto"/>
              <w:textAlignment w:val="auto"/>
              <w:rPr>
                <w:rFonts w:asciiTheme="minorHAnsi" w:eastAsia="Times New Roman" w:hAnsiTheme="minorHAnsi" w:cstheme="minorHAnsi"/>
                <w:sz w:val="20"/>
                <w:szCs w:val="20"/>
                <w:lang w:val="en-AU" w:eastAsia="en-AU"/>
              </w:rPr>
            </w:pPr>
            <w:r w:rsidRPr="001519AB">
              <w:rPr>
                <w:rFonts w:asciiTheme="minorHAnsi" w:eastAsia="Times New Roman" w:hAnsiTheme="minorHAnsi" w:cstheme="minorHAnsi"/>
                <w:sz w:val="20"/>
                <w:szCs w:val="20"/>
                <w:lang w:val="en-AU" w:eastAsia="en-AU"/>
              </w:rPr>
              <w:t>Maximum tour time is two hours.</w:t>
            </w:r>
          </w:p>
          <w:p w14:paraId="2879D008" w14:textId="77777777" w:rsidR="00B167B4" w:rsidRPr="001519AB" w:rsidRDefault="00B167B4" w:rsidP="00B167B4">
            <w:pPr>
              <w:autoSpaceDE/>
              <w:autoSpaceDN/>
              <w:adjustRightInd/>
              <w:spacing w:before="0" w:after="120" w:line="240" w:lineRule="auto"/>
              <w:textAlignment w:val="auto"/>
              <w:rPr>
                <w:rFonts w:asciiTheme="minorHAnsi" w:eastAsia="Times New Roman" w:hAnsiTheme="minorHAnsi" w:cstheme="minorHAnsi"/>
                <w:sz w:val="20"/>
                <w:szCs w:val="20"/>
                <w:lang w:val="en-AU" w:eastAsia="en-AU"/>
              </w:rPr>
            </w:pPr>
            <w:r w:rsidRPr="001519AB">
              <w:rPr>
                <w:rFonts w:asciiTheme="minorHAnsi" w:eastAsia="Times New Roman" w:hAnsiTheme="minorHAnsi" w:cstheme="minorHAnsi"/>
                <w:sz w:val="20"/>
                <w:szCs w:val="20"/>
                <w:lang w:val="en-AU" w:eastAsia="en-AU"/>
              </w:rPr>
              <w:t>Maximum tour capacity is a total of 20 children and adults.</w:t>
            </w:r>
          </w:p>
          <w:p w14:paraId="642E8F68" w14:textId="77777777" w:rsidR="00B167B4" w:rsidRPr="001519AB" w:rsidRDefault="00B167B4" w:rsidP="00B167B4">
            <w:pPr>
              <w:autoSpaceDE/>
              <w:autoSpaceDN/>
              <w:adjustRightInd/>
              <w:spacing w:before="0" w:after="120" w:line="240" w:lineRule="auto"/>
              <w:textAlignment w:val="auto"/>
              <w:rPr>
                <w:rFonts w:asciiTheme="minorHAnsi" w:eastAsia="Times New Roman" w:hAnsiTheme="minorHAnsi" w:cstheme="minorHAnsi"/>
                <w:sz w:val="20"/>
                <w:szCs w:val="20"/>
                <w:lang w:val="en-AU" w:eastAsia="en-AU"/>
              </w:rPr>
            </w:pPr>
            <w:r w:rsidRPr="001519AB">
              <w:rPr>
                <w:rFonts w:asciiTheme="minorHAnsi" w:eastAsia="Times New Roman" w:hAnsiTheme="minorHAnsi" w:cstheme="minorHAnsi"/>
                <w:sz w:val="20"/>
                <w:szCs w:val="20"/>
                <w:lang w:val="en-AU" w:eastAsia="en-AU"/>
              </w:rPr>
              <w:t>Attending adults will be asked to participate in contact tracing.</w:t>
            </w:r>
          </w:p>
          <w:p w14:paraId="69407414" w14:textId="77777777" w:rsidR="00B167B4" w:rsidRPr="001519AB" w:rsidRDefault="00B167B4" w:rsidP="00B167B4">
            <w:pPr>
              <w:autoSpaceDE/>
              <w:autoSpaceDN/>
              <w:adjustRightInd/>
              <w:spacing w:before="0" w:after="120" w:line="240" w:lineRule="auto"/>
              <w:textAlignment w:val="auto"/>
              <w:rPr>
                <w:rFonts w:asciiTheme="minorHAnsi" w:eastAsia="Times New Roman" w:hAnsiTheme="minorHAnsi" w:cstheme="minorHAnsi"/>
                <w:sz w:val="20"/>
                <w:szCs w:val="20"/>
                <w:lang w:val="en-AU" w:eastAsia="en-AU"/>
              </w:rPr>
            </w:pPr>
            <w:r w:rsidRPr="001519AB">
              <w:rPr>
                <w:rFonts w:asciiTheme="minorHAnsi" w:eastAsia="Times New Roman" w:hAnsiTheme="minorHAnsi" w:cstheme="minorHAnsi"/>
                <w:sz w:val="20"/>
                <w:szCs w:val="20"/>
                <w:lang w:val="en-AU" w:eastAsia="en-AU"/>
              </w:rPr>
              <w:lastRenderedPageBreak/>
              <w:t>Some in-gallery activities have been modified so that relevant objects will be handled only by the presenter.</w:t>
            </w:r>
          </w:p>
          <w:p w14:paraId="68B2014C" w14:textId="77777777" w:rsidR="00B167B4" w:rsidRPr="001519AB" w:rsidRDefault="00B167B4" w:rsidP="00B167B4">
            <w:pPr>
              <w:autoSpaceDE/>
              <w:autoSpaceDN/>
              <w:adjustRightInd/>
              <w:spacing w:before="0" w:after="120" w:line="240" w:lineRule="auto"/>
              <w:textAlignment w:val="auto"/>
              <w:rPr>
                <w:rFonts w:asciiTheme="minorHAnsi" w:eastAsia="Times New Roman" w:hAnsiTheme="minorHAnsi" w:cstheme="minorHAnsi"/>
                <w:sz w:val="20"/>
                <w:szCs w:val="20"/>
                <w:lang w:val="en-AU" w:eastAsia="en-AU"/>
              </w:rPr>
            </w:pPr>
            <w:r w:rsidRPr="001519AB">
              <w:rPr>
                <w:rFonts w:asciiTheme="minorHAnsi" w:eastAsia="Times New Roman" w:hAnsiTheme="minorHAnsi" w:cstheme="minorHAnsi"/>
                <w:sz w:val="20"/>
                <w:szCs w:val="20"/>
                <w:lang w:val="en-AU" w:eastAsia="en-AU"/>
              </w:rPr>
              <w:t>Children and adults will be encouraged to sanitise their hands at the commencement of the program.</w:t>
            </w:r>
          </w:p>
          <w:p w14:paraId="0FE8BF3E" w14:textId="77777777" w:rsidR="00B167B4" w:rsidRPr="001519AB" w:rsidRDefault="00B167B4" w:rsidP="00B167B4">
            <w:pPr>
              <w:autoSpaceDE/>
              <w:autoSpaceDN/>
              <w:adjustRightInd/>
              <w:spacing w:before="0" w:after="120" w:line="240" w:lineRule="auto"/>
              <w:textAlignment w:val="auto"/>
              <w:rPr>
                <w:rFonts w:asciiTheme="minorHAnsi" w:eastAsia="Times New Roman" w:hAnsiTheme="minorHAnsi" w:cstheme="minorHAnsi"/>
                <w:sz w:val="20"/>
                <w:szCs w:val="20"/>
                <w:lang w:val="en-AU" w:eastAsia="en-AU"/>
              </w:rPr>
            </w:pPr>
            <w:r w:rsidRPr="001519AB">
              <w:rPr>
                <w:rFonts w:asciiTheme="minorHAnsi" w:eastAsia="Times New Roman" w:hAnsiTheme="minorHAnsi" w:cstheme="minorHAnsi"/>
                <w:sz w:val="20"/>
                <w:szCs w:val="20"/>
                <w:lang w:val="en-AU" w:eastAsia="en-AU"/>
              </w:rPr>
              <w:t>Children or adults who are unwell are asked not to attend the program.</w:t>
            </w:r>
          </w:p>
          <w:p w14:paraId="6EFD5FF3" w14:textId="77777777" w:rsidR="00B167B4" w:rsidRPr="001519AB" w:rsidRDefault="00B167B4" w:rsidP="00B167B4">
            <w:pPr>
              <w:autoSpaceDE/>
              <w:autoSpaceDN/>
              <w:adjustRightInd/>
              <w:spacing w:before="0" w:after="120" w:line="240" w:lineRule="auto"/>
              <w:textAlignment w:val="auto"/>
              <w:rPr>
                <w:rFonts w:asciiTheme="minorHAnsi" w:eastAsia="Times New Roman" w:hAnsiTheme="minorHAnsi" w:cstheme="minorHAnsi"/>
                <w:sz w:val="20"/>
                <w:szCs w:val="20"/>
                <w:lang w:val="en-AU" w:eastAsia="en-AU"/>
              </w:rPr>
            </w:pPr>
            <w:r w:rsidRPr="001519AB">
              <w:rPr>
                <w:rFonts w:asciiTheme="minorHAnsi" w:eastAsia="Times New Roman" w:hAnsiTheme="minorHAnsi" w:cstheme="minorHAnsi"/>
                <w:sz w:val="20"/>
                <w:szCs w:val="20"/>
                <w:lang w:val="en-AU" w:eastAsia="en-AU"/>
              </w:rPr>
              <w:t>CMAG will ensure that presenters who are unwell will not deliver programs.</w:t>
            </w:r>
          </w:p>
          <w:p w14:paraId="0956D07C" w14:textId="77777777" w:rsidR="00B167B4" w:rsidRPr="001519AB" w:rsidRDefault="00B167B4" w:rsidP="00B167B4">
            <w:pPr>
              <w:autoSpaceDE/>
              <w:autoSpaceDN/>
              <w:adjustRightInd/>
              <w:spacing w:before="0" w:after="120" w:line="240" w:lineRule="auto"/>
              <w:textAlignment w:val="auto"/>
              <w:rPr>
                <w:rFonts w:asciiTheme="minorHAnsi" w:eastAsia="Times New Roman" w:hAnsiTheme="minorHAnsi" w:cstheme="minorHAnsi"/>
                <w:sz w:val="20"/>
                <w:szCs w:val="20"/>
                <w:lang w:val="en-AU" w:eastAsia="en-AU"/>
              </w:rPr>
            </w:pPr>
            <w:r w:rsidRPr="001519AB">
              <w:rPr>
                <w:rFonts w:asciiTheme="minorHAnsi" w:eastAsia="Times New Roman" w:hAnsiTheme="minorHAnsi" w:cstheme="minorHAnsi"/>
                <w:sz w:val="20"/>
                <w:szCs w:val="20"/>
                <w:lang w:val="en-AU" w:eastAsia="en-AU"/>
              </w:rPr>
              <w:t>Presenters will wear disposable gloves during program set-up, delivery and pack-down.</w:t>
            </w:r>
          </w:p>
          <w:p w14:paraId="6288EB67" w14:textId="77777777" w:rsidR="00B167B4" w:rsidRPr="001519AB" w:rsidRDefault="00B167B4" w:rsidP="00B167B4">
            <w:pPr>
              <w:pStyle w:val="NormalWeb"/>
              <w:shd w:val="clear" w:color="auto" w:fill="FFFFFF"/>
              <w:spacing w:before="0" w:after="120"/>
              <w:rPr>
                <w:rFonts w:asciiTheme="minorHAnsi" w:hAnsiTheme="minorHAnsi" w:cstheme="minorHAnsi"/>
                <w:color w:val="323130"/>
                <w:sz w:val="20"/>
                <w:szCs w:val="20"/>
              </w:rPr>
            </w:pPr>
            <w:r w:rsidRPr="001519AB">
              <w:rPr>
                <w:rFonts w:asciiTheme="minorHAnsi" w:hAnsiTheme="minorHAnsi" w:cstheme="minorHAnsi"/>
                <w:color w:val="323130"/>
                <w:sz w:val="20"/>
                <w:szCs w:val="20"/>
              </w:rPr>
              <w:t>For advice we looked at:</w:t>
            </w:r>
          </w:p>
          <w:p w14:paraId="39BBBDC3" w14:textId="543B4F1F" w:rsidR="00B167B4" w:rsidRPr="001519AB" w:rsidRDefault="00B167B4" w:rsidP="00B167B4">
            <w:pPr>
              <w:pStyle w:val="NormalWeb"/>
              <w:shd w:val="clear" w:color="auto" w:fill="FFFFFF"/>
              <w:spacing w:before="0" w:after="120"/>
              <w:rPr>
                <w:rFonts w:asciiTheme="minorHAnsi" w:hAnsiTheme="minorHAnsi" w:cstheme="minorHAnsi"/>
                <w:color w:val="323130"/>
                <w:sz w:val="20"/>
                <w:szCs w:val="20"/>
              </w:rPr>
            </w:pPr>
            <w:r w:rsidRPr="001519AB">
              <w:rPr>
                <w:rFonts w:asciiTheme="minorHAnsi" w:hAnsiTheme="minorHAnsi" w:cstheme="minorHAnsi"/>
                <w:color w:val="323130"/>
                <w:sz w:val="20"/>
                <w:szCs w:val="20"/>
              </w:rPr>
              <w:t>ACT health: Public Health Direction</w:t>
            </w:r>
            <w:r w:rsidR="00B92E91">
              <w:rPr>
                <w:rFonts w:asciiTheme="minorHAnsi" w:hAnsiTheme="minorHAnsi" w:cstheme="minorHAnsi"/>
                <w:color w:val="323130"/>
                <w:sz w:val="20"/>
                <w:szCs w:val="20"/>
              </w:rPr>
              <w:t>—</w:t>
            </w:r>
            <w:hyperlink r:id="rId23" w:history="1">
              <w:r w:rsidR="00F4571A" w:rsidRPr="00874AFE">
                <w:rPr>
                  <w:rStyle w:val="Hyperlink"/>
                  <w:rFonts w:asciiTheme="minorHAnsi" w:hAnsiTheme="minorHAnsi" w:cstheme="minorHAnsi"/>
                  <w:sz w:val="20"/>
                  <w:szCs w:val="20"/>
                  <w:bdr w:val="none" w:sz="0" w:space="0" w:color="auto" w:frame="1"/>
                </w:rPr>
                <w:t>https://legislation.act.gov.au/View/ni/2020-446/current/PDF/2020-446.PDF</w:t>
              </w:r>
            </w:hyperlink>
          </w:p>
          <w:p w14:paraId="726BB887" w14:textId="77777777" w:rsidR="00B167B4" w:rsidRPr="001519AB" w:rsidRDefault="00B167B4" w:rsidP="00B167B4">
            <w:pPr>
              <w:pStyle w:val="NormalWeb"/>
              <w:shd w:val="clear" w:color="auto" w:fill="FFFFFF"/>
              <w:spacing w:before="0" w:after="120"/>
              <w:rPr>
                <w:rFonts w:asciiTheme="minorHAnsi" w:hAnsiTheme="minorHAnsi" w:cstheme="minorHAnsi"/>
                <w:color w:val="323130"/>
                <w:sz w:val="20"/>
                <w:szCs w:val="20"/>
              </w:rPr>
            </w:pPr>
            <w:r w:rsidRPr="001519AB">
              <w:rPr>
                <w:rFonts w:asciiTheme="minorHAnsi" w:hAnsiTheme="minorHAnsi" w:cstheme="minorHAnsi"/>
                <w:color w:val="323130"/>
                <w:sz w:val="20"/>
                <w:szCs w:val="20"/>
              </w:rPr>
              <w:t>ACT Education: Information on novel coronavirus (COVID-19) for Education and Care: </w:t>
            </w:r>
            <w:hyperlink r:id="rId24" w:tgtFrame="_blank" w:history="1">
              <w:r w:rsidRPr="001519AB">
                <w:rPr>
                  <w:rStyle w:val="Hyperlink"/>
                  <w:rFonts w:asciiTheme="minorHAnsi" w:hAnsiTheme="minorHAnsi" w:cstheme="minorHAnsi"/>
                  <w:sz w:val="20"/>
                  <w:szCs w:val="20"/>
                  <w:bdr w:val="none" w:sz="0" w:space="0" w:color="auto" w:frame="1"/>
                </w:rPr>
                <w:t>https://www.education.act.gov.au/early-childhood/information-on-novel-coronavirus-covid-19-for-early-childhood</w:t>
              </w:r>
            </w:hyperlink>
          </w:p>
          <w:p w14:paraId="29931951" w14:textId="77777777" w:rsidR="00B167B4" w:rsidRPr="001519AB" w:rsidRDefault="00B167B4" w:rsidP="00B167B4">
            <w:pPr>
              <w:pStyle w:val="NormalWeb"/>
              <w:shd w:val="clear" w:color="auto" w:fill="FFFFFF"/>
              <w:spacing w:before="0" w:after="120"/>
              <w:rPr>
                <w:rFonts w:asciiTheme="minorHAnsi" w:hAnsiTheme="minorHAnsi" w:cstheme="minorHAnsi"/>
                <w:color w:val="323130"/>
                <w:sz w:val="20"/>
                <w:szCs w:val="20"/>
              </w:rPr>
            </w:pPr>
            <w:r w:rsidRPr="001519AB">
              <w:rPr>
                <w:rFonts w:asciiTheme="minorHAnsi" w:hAnsiTheme="minorHAnsi" w:cstheme="minorHAnsi"/>
                <w:color w:val="323130"/>
                <w:sz w:val="20"/>
                <w:szCs w:val="20"/>
              </w:rPr>
              <w:t>The current Recovery Plan (Stage 2.2)</w:t>
            </w:r>
          </w:p>
          <w:p w14:paraId="0B3EFF16" w14:textId="77777777" w:rsidR="00B167B4" w:rsidRPr="001519AB" w:rsidRDefault="00B167B4" w:rsidP="00B167B4">
            <w:pPr>
              <w:pStyle w:val="NormalWeb"/>
              <w:shd w:val="clear" w:color="auto" w:fill="FFFFFF"/>
              <w:spacing w:before="0" w:after="120"/>
              <w:rPr>
                <w:rFonts w:asciiTheme="minorHAnsi" w:hAnsiTheme="minorHAnsi" w:cstheme="minorHAnsi"/>
                <w:color w:val="323130"/>
                <w:sz w:val="20"/>
                <w:szCs w:val="20"/>
              </w:rPr>
            </w:pPr>
            <w:r w:rsidRPr="001519AB">
              <w:rPr>
                <w:rFonts w:asciiTheme="minorHAnsi" w:hAnsiTheme="minorHAnsi" w:cstheme="minorHAnsi"/>
                <w:color w:val="323130"/>
                <w:sz w:val="20"/>
                <w:szCs w:val="20"/>
              </w:rPr>
              <w:t>Safe Work Australia: How to clean and disinfect your workplace: </w:t>
            </w:r>
            <w:hyperlink r:id="rId25" w:tgtFrame="_blank" w:history="1">
              <w:r w:rsidRPr="001519AB">
                <w:rPr>
                  <w:rStyle w:val="Hyperlink"/>
                  <w:rFonts w:asciiTheme="minorHAnsi" w:hAnsiTheme="minorHAnsi" w:cstheme="minorHAnsi"/>
                  <w:sz w:val="20"/>
                  <w:szCs w:val="20"/>
                  <w:bdr w:val="none" w:sz="0" w:space="0" w:color="auto" w:frame="1"/>
                </w:rPr>
                <w:t>https://www.safeworkaustralia.gov.au/doc/how-clean-and-disinfect-your-workplace-covid-19</w:t>
              </w:r>
            </w:hyperlink>
          </w:p>
          <w:p w14:paraId="0ACCAD7C" w14:textId="77777777" w:rsidR="00B167B4" w:rsidRPr="001519AB" w:rsidRDefault="00B167B4" w:rsidP="00B167B4">
            <w:pPr>
              <w:autoSpaceDE/>
              <w:autoSpaceDN/>
              <w:adjustRightInd/>
              <w:spacing w:before="0" w:after="120" w:line="240" w:lineRule="auto"/>
              <w:textAlignment w:val="auto"/>
              <w:rPr>
                <w:rFonts w:asciiTheme="minorHAnsi" w:eastAsia="Times New Roman" w:hAnsiTheme="minorHAnsi" w:cstheme="minorHAnsi"/>
                <w:sz w:val="20"/>
                <w:szCs w:val="20"/>
                <w:lang w:val="en-AU" w:eastAsia="en-AU"/>
              </w:rPr>
            </w:pPr>
          </w:p>
        </w:tc>
      </w:tr>
      <w:tr w:rsidR="00B167B4" w:rsidRPr="001519AB" w14:paraId="395E26B9" w14:textId="77777777" w:rsidTr="00E05C8A">
        <w:trPr>
          <w:trHeight w:val="510"/>
        </w:trPr>
        <w:tc>
          <w:tcPr>
            <w:tcW w:w="524" w:type="pct"/>
            <w:tcBorders>
              <w:top w:val="single" w:sz="4" w:space="0" w:color="D0CECE"/>
              <w:left w:val="single" w:sz="4" w:space="0" w:color="D0CECE"/>
              <w:bottom w:val="single" w:sz="4" w:space="0" w:color="D0CECE"/>
              <w:right w:val="single" w:sz="4" w:space="0" w:color="D0CECE"/>
            </w:tcBorders>
            <w:noWrap/>
            <w:hideMark/>
          </w:tcPr>
          <w:p w14:paraId="46698305" w14:textId="77777777" w:rsidR="00B167B4" w:rsidRPr="001519AB" w:rsidRDefault="00B167B4" w:rsidP="00B167B4">
            <w:pPr>
              <w:autoSpaceDE/>
              <w:autoSpaceDN/>
              <w:adjustRightInd/>
              <w:spacing w:before="0" w:after="0" w:line="240" w:lineRule="auto"/>
              <w:textAlignment w:val="auto"/>
              <w:rPr>
                <w:rFonts w:asciiTheme="minorHAnsi" w:eastAsia="Times New Roman" w:hAnsiTheme="minorHAnsi" w:cstheme="minorHAnsi"/>
                <w:b/>
                <w:bCs/>
                <w:sz w:val="20"/>
                <w:szCs w:val="20"/>
                <w:lang w:val="en-AU" w:eastAsia="en-AU"/>
              </w:rPr>
            </w:pPr>
            <w:r w:rsidRPr="001519AB">
              <w:rPr>
                <w:rFonts w:asciiTheme="minorHAnsi" w:eastAsia="Times New Roman" w:hAnsiTheme="minorHAnsi" w:cstheme="minorHAnsi"/>
                <w:b/>
                <w:bCs/>
                <w:sz w:val="20"/>
                <w:szCs w:val="20"/>
                <w:lang w:val="en-AU" w:eastAsia="en-AU"/>
              </w:rPr>
              <w:lastRenderedPageBreak/>
              <w:t>QLD</w:t>
            </w:r>
          </w:p>
        </w:tc>
        <w:tc>
          <w:tcPr>
            <w:tcW w:w="381" w:type="pct"/>
            <w:tcBorders>
              <w:top w:val="single" w:sz="4" w:space="0" w:color="D0CECE"/>
              <w:left w:val="single" w:sz="4" w:space="0" w:color="D0CECE"/>
              <w:bottom w:val="single" w:sz="4" w:space="0" w:color="D0CECE"/>
              <w:right w:val="single" w:sz="4" w:space="0" w:color="D0CECE"/>
            </w:tcBorders>
            <w:noWrap/>
            <w:hideMark/>
          </w:tcPr>
          <w:p w14:paraId="58D435C0" w14:textId="77777777" w:rsidR="00B167B4" w:rsidRPr="001519AB" w:rsidRDefault="00B167B4" w:rsidP="00B167B4">
            <w:pPr>
              <w:autoSpaceDE/>
              <w:autoSpaceDN/>
              <w:adjustRightInd/>
              <w:spacing w:before="0" w:after="120" w:line="240" w:lineRule="auto"/>
              <w:textAlignment w:val="auto"/>
              <w:rPr>
                <w:rFonts w:asciiTheme="minorHAnsi" w:eastAsia="Times New Roman" w:hAnsiTheme="minorHAnsi" w:cstheme="minorHAnsi"/>
                <w:sz w:val="20"/>
                <w:szCs w:val="20"/>
                <w:lang w:val="en-AU" w:eastAsia="en-AU"/>
              </w:rPr>
            </w:pPr>
            <w:r w:rsidRPr="001519AB">
              <w:rPr>
                <w:rFonts w:asciiTheme="minorHAnsi" w:eastAsia="Times New Roman" w:hAnsiTheme="minorHAnsi" w:cstheme="minorHAnsi"/>
                <w:sz w:val="20"/>
                <w:szCs w:val="20"/>
                <w:lang w:val="en-AU" w:eastAsia="en-AU"/>
              </w:rPr>
              <w:t>26 June 2020</w:t>
            </w:r>
          </w:p>
          <w:p w14:paraId="601EE5E8" w14:textId="77777777" w:rsidR="00B167B4" w:rsidRPr="001519AB" w:rsidRDefault="00B167B4" w:rsidP="00B167B4">
            <w:pPr>
              <w:autoSpaceDE/>
              <w:autoSpaceDN/>
              <w:adjustRightInd/>
              <w:spacing w:before="0" w:after="120" w:line="240" w:lineRule="auto"/>
              <w:textAlignment w:val="auto"/>
              <w:rPr>
                <w:rFonts w:asciiTheme="minorHAnsi" w:eastAsia="Times New Roman" w:hAnsiTheme="minorHAnsi" w:cstheme="minorHAnsi"/>
                <w:sz w:val="20"/>
                <w:szCs w:val="20"/>
                <w:lang w:val="en-AU" w:eastAsia="en-AU"/>
              </w:rPr>
            </w:pPr>
            <w:r w:rsidRPr="001519AB">
              <w:rPr>
                <w:rFonts w:asciiTheme="minorHAnsi" w:eastAsia="Times New Roman" w:hAnsiTheme="minorHAnsi" w:cstheme="minorHAnsi"/>
                <w:sz w:val="20"/>
                <w:szCs w:val="20"/>
                <w:lang w:val="en-AU" w:eastAsia="en-AU"/>
              </w:rPr>
              <w:t xml:space="preserve">Update 31 July 2020 (from </w:t>
            </w:r>
            <w:r w:rsidR="00060064">
              <w:rPr>
                <w:rFonts w:asciiTheme="minorHAnsi" w:eastAsia="Times New Roman" w:hAnsiTheme="minorHAnsi" w:cstheme="minorHAnsi"/>
                <w:sz w:val="20"/>
                <w:szCs w:val="20"/>
                <w:lang w:val="en-AU" w:eastAsia="en-AU"/>
              </w:rPr>
              <w:t xml:space="preserve">ABC </w:t>
            </w:r>
            <w:r w:rsidRPr="001519AB">
              <w:rPr>
                <w:rFonts w:asciiTheme="minorHAnsi" w:eastAsia="Times New Roman" w:hAnsiTheme="minorHAnsi" w:cstheme="minorHAnsi"/>
                <w:sz w:val="20"/>
                <w:szCs w:val="20"/>
                <w:lang w:val="en-AU" w:eastAsia="en-AU"/>
              </w:rPr>
              <w:t>news article)</w:t>
            </w:r>
          </w:p>
        </w:tc>
        <w:tc>
          <w:tcPr>
            <w:tcW w:w="542" w:type="pct"/>
            <w:tcBorders>
              <w:top w:val="single" w:sz="4" w:space="0" w:color="D0CECE"/>
              <w:left w:val="single" w:sz="4" w:space="0" w:color="D0CECE"/>
              <w:bottom w:val="single" w:sz="4" w:space="0" w:color="D0CECE"/>
              <w:right w:val="single" w:sz="4" w:space="0" w:color="D0CECE"/>
            </w:tcBorders>
            <w:hideMark/>
          </w:tcPr>
          <w:p w14:paraId="1C66E959" w14:textId="77777777" w:rsidR="00B167B4" w:rsidRPr="001519AB" w:rsidRDefault="00B167B4" w:rsidP="00B167B4">
            <w:pPr>
              <w:autoSpaceDE/>
              <w:autoSpaceDN/>
              <w:adjustRightInd/>
              <w:spacing w:before="0" w:after="120" w:line="240" w:lineRule="auto"/>
              <w:textAlignment w:val="auto"/>
              <w:rPr>
                <w:rFonts w:asciiTheme="minorHAnsi" w:eastAsia="Times New Roman" w:hAnsiTheme="minorHAnsi" w:cstheme="minorHAnsi"/>
                <w:sz w:val="20"/>
                <w:szCs w:val="20"/>
                <w:lang w:val="en-AU" w:eastAsia="en-AU"/>
              </w:rPr>
            </w:pPr>
            <w:r w:rsidRPr="001519AB">
              <w:rPr>
                <w:rFonts w:asciiTheme="minorHAnsi" w:eastAsia="Times New Roman" w:hAnsiTheme="minorHAnsi" w:cstheme="minorHAnsi"/>
                <w:sz w:val="20"/>
                <w:szCs w:val="20"/>
                <w:lang w:val="en-AU" w:eastAsia="en-AU"/>
              </w:rPr>
              <w:t>No public access to 30/6/20.</w:t>
            </w:r>
          </w:p>
          <w:p w14:paraId="3312BCAC" w14:textId="77777777" w:rsidR="00B167B4" w:rsidRPr="001519AB" w:rsidRDefault="00B167B4" w:rsidP="00BC378A">
            <w:pPr>
              <w:autoSpaceDE/>
              <w:autoSpaceDN/>
              <w:adjustRightInd/>
              <w:spacing w:before="0" w:after="120" w:line="240" w:lineRule="auto"/>
              <w:textAlignment w:val="auto"/>
              <w:rPr>
                <w:rFonts w:asciiTheme="minorHAnsi" w:eastAsia="Times New Roman" w:hAnsiTheme="minorHAnsi" w:cstheme="minorHAnsi"/>
                <w:sz w:val="20"/>
                <w:szCs w:val="20"/>
                <w:lang w:val="en-AU" w:eastAsia="en-AU"/>
              </w:rPr>
            </w:pPr>
            <w:r w:rsidRPr="001519AB">
              <w:rPr>
                <w:rFonts w:asciiTheme="minorHAnsi" w:eastAsia="Times New Roman" w:hAnsiTheme="minorHAnsi" w:cstheme="minorHAnsi"/>
                <w:sz w:val="20"/>
                <w:szCs w:val="20"/>
                <w:lang w:val="en-AU" w:eastAsia="en-AU"/>
              </w:rPr>
              <w:t>School tours have recommenced (Term 3)</w:t>
            </w:r>
          </w:p>
        </w:tc>
        <w:tc>
          <w:tcPr>
            <w:tcW w:w="209" w:type="pct"/>
            <w:tcBorders>
              <w:top w:val="single" w:sz="4" w:space="0" w:color="D0CECE"/>
              <w:left w:val="single" w:sz="4" w:space="0" w:color="D0CECE"/>
              <w:bottom w:val="single" w:sz="4" w:space="0" w:color="D0CECE"/>
              <w:right w:val="single" w:sz="4" w:space="0" w:color="D0CECE"/>
            </w:tcBorders>
            <w:shd w:val="clear" w:color="auto" w:fill="C6EFCE"/>
            <w:hideMark/>
          </w:tcPr>
          <w:p w14:paraId="70DCD4F1" w14:textId="77777777" w:rsidR="00B167B4" w:rsidRPr="001519AB" w:rsidRDefault="00B167B4" w:rsidP="00B167B4">
            <w:pPr>
              <w:autoSpaceDE/>
              <w:autoSpaceDN/>
              <w:adjustRightInd/>
              <w:spacing w:before="0" w:after="0" w:line="240" w:lineRule="auto"/>
              <w:jc w:val="center"/>
              <w:textAlignment w:val="auto"/>
              <w:rPr>
                <w:rFonts w:asciiTheme="minorHAnsi" w:eastAsia="Times New Roman" w:hAnsiTheme="minorHAnsi" w:cstheme="minorHAnsi"/>
                <w:color w:val="006100"/>
                <w:sz w:val="20"/>
                <w:szCs w:val="20"/>
                <w:lang w:val="en-AU" w:eastAsia="en-AU"/>
              </w:rPr>
            </w:pPr>
            <w:r w:rsidRPr="001519AB">
              <w:rPr>
                <w:rFonts w:asciiTheme="minorHAnsi" w:eastAsia="Times New Roman" w:hAnsiTheme="minorHAnsi" w:cstheme="minorHAnsi"/>
                <w:color w:val="006100"/>
                <w:sz w:val="20"/>
                <w:szCs w:val="20"/>
                <w:lang w:val="en-AU" w:eastAsia="en-AU"/>
              </w:rPr>
              <w:t>yes</w:t>
            </w:r>
          </w:p>
        </w:tc>
        <w:tc>
          <w:tcPr>
            <w:tcW w:w="208" w:type="pct"/>
            <w:tcBorders>
              <w:top w:val="single" w:sz="4" w:space="0" w:color="D0CECE"/>
              <w:left w:val="single" w:sz="4" w:space="0" w:color="D0CECE"/>
              <w:bottom w:val="single" w:sz="4" w:space="0" w:color="D0CECE"/>
              <w:right w:val="single" w:sz="4" w:space="0" w:color="D0CECE"/>
            </w:tcBorders>
            <w:shd w:val="clear" w:color="000000" w:fill="FFC7CE"/>
            <w:hideMark/>
          </w:tcPr>
          <w:p w14:paraId="62E2262C" w14:textId="77777777" w:rsidR="00B167B4" w:rsidRPr="001519AB" w:rsidRDefault="00B167B4" w:rsidP="00B167B4">
            <w:pPr>
              <w:autoSpaceDE/>
              <w:autoSpaceDN/>
              <w:adjustRightInd/>
              <w:spacing w:before="0" w:after="0" w:line="240" w:lineRule="auto"/>
              <w:textAlignment w:val="auto"/>
              <w:rPr>
                <w:rFonts w:asciiTheme="minorHAnsi" w:eastAsia="Times New Roman" w:hAnsiTheme="minorHAnsi" w:cstheme="minorHAnsi"/>
                <w:color w:val="9C0006"/>
                <w:sz w:val="20"/>
                <w:szCs w:val="20"/>
                <w:lang w:val="en-AU" w:eastAsia="en-AU"/>
              </w:rPr>
            </w:pPr>
            <w:r w:rsidRPr="001519AB">
              <w:rPr>
                <w:rFonts w:asciiTheme="minorHAnsi" w:eastAsia="Times New Roman" w:hAnsiTheme="minorHAnsi" w:cstheme="minorHAnsi"/>
                <w:color w:val="9C0006"/>
                <w:sz w:val="20"/>
                <w:szCs w:val="20"/>
                <w:lang w:val="en-AU" w:eastAsia="en-AU"/>
              </w:rPr>
              <w:t>no</w:t>
            </w:r>
          </w:p>
        </w:tc>
        <w:tc>
          <w:tcPr>
            <w:tcW w:w="207" w:type="pct"/>
            <w:tcBorders>
              <w:top w:val="single" w:sz="4" w:space="0" w:color="D0CECE"/>
              <w:left w:val="single" w:sz="4" w:space="0" w:color="D0CECE"/>
              <w:bottom w:val="single" w:sz="4" w:space="0" w:color="D0CECE"/>
              <w:right w:val="single" w:sz="4" w:space="0" w:color="D0CECE"/>
            </w:tcBorders>
            <w:shd w:val="clear" w:color="000000" w:fill="FFC7CE"/>
            <w:hideMark/>
          </w:tcPr>
          <w:p w14:paraId="18DF534F" w14:textId="77777777" w:rsidR="00B167B4" w:rsidRPr="001519AB" w:rsidRDefault="00B167B4" w:rsidP="00B167B4">
            <w:pPr>
              <w:autoSpaceDE/>
              <w:autoSpaceDN/>
              <w:adjustRightInd/>
              <w:spacing w:before="0" w:after="0" w:line="240" w:lineRule="auto"/>
              <w:textAlignment w:val="auto"/>
              <w:rPr>
                <w:rFonts w:asciiTheme="minorHAnsi" w:eastAsia="Times New Roman" w:hAnsiTheme="minorHAnsi" w:cstheme="minorHAnsi"/>
                <w:color w:val="9C0006"/>
                <w:sz w:val="20"/>
                <w:szCs w:val="20"/>
                <w:lang w:val="en-AU" w:eastAsia="en-AU"/>
              </w:rPr>
            </w:pPr>
            <w:r w:rsidRPr="001519AB">
              <w:rPr>
                <w:rFonts w:asciiTheme="minorHAnsi" w:eastAsia="Times New Roman" w:hAnsiTheme="minorHAnsi" w:cstheme="minorHAnsi"/>
                <w:color w:val="9C0006"/>
                <w:sz w:val="20"/>
                <w:szCs w:val="20"/>
                <w:lang w:val="en-AU" w:eastAsia="en-AU"/>
              </w:rPr>
              <w:t>no</w:t>
            </w:r>
          </w:p>
        </w:tc>
        <w:tc>
          <w:tcPr>
            <w:tcW w:w="208" w:type="pct"/>
            <w:tcBorders>
              <w:top w:val="single" w:sz="4" w:space="0" w:color="D0CECE"/>
              <w:left w:val="single" w:sz="4" w:space="0" w:color="D0CECE"/>
              <w:bottom w:val="single" w:sz="4" w:space="0" w:color="D0CECE"/>
              <w:right w:val="single" w:sz="4" w:space="0" w:color="D0CECE"/>
            </w:tcBorders>
            <w:shd w:val="clear" w:color="000000" w:fill="FFC7CE"/>
            <w:hideMark/>
          </w:tcPr>
          <w:p w14:paraId="4A8BB1B3" w14:textId="77777777" w:rsidR="00B167B4" w:rsidRPr="001519AB" w:rsidRDefault="00B167B4" w:rsidP="00B167B4">
            <w:pPr>
              <w:autoSpaceDE/>
              <w:autoSpaceDN/>
              <w:adjustRightInd/>
              <w:spacing w:before="0" w:after="0" w:line="240" w:lineRule="auto"/>
              <w:textAlignment w:val="auto"/>
              <w:rPr>
                <w:rFonts w:asciiTheme="minorHAnsi" w:eastAsia="Times New Roman" w:hAnsiTheme="minorHAnsi" w:cstheme="minorHAnsi"/>
                <w:color w:val="9C0006"/>
                <w:sz w:val="20"/>
                <w:szCs w:val="20"/>
                <w:lang w:val="en-AU" w:eastAsia="en-AU"/>
              </w:rPr>
            </w:pPr>
            <w:r w:rsidRPr="001519AB">
              <w:rPr>
                <w:rFonts w:asciiTheme="minorHAnsi" w:eastAsia="Times New Roman" w:hAnsiTheme="minorHAnsi" w:cstheme="minorHAnsi"/>
                <w:color w:val="9C0006"/>
                <w:sz w:val="20"/>
                <w:szCs w:val="20"/>
                <w:lang w:val="en-AU" w:eastAsia="en-AU"/>
              </w:rPr>
              <w:t>no</w:t>
            </w:r>
          </w:p>
        </w:tc>
        <w:tc>
          <w:tcPr>
            <w:tcW w:w="208" w:type="pct"/>
            <w:tcBorders>
              <w:top w:val="single" w:sz="4" w:space="0" w:color="D0CECE"/>
              <w:left w:val="single" w:sz="4" w:space="0" w:color="D0CECE"/>
              <w:bottom w:val="single" w:sz="4" w:space="0" w:color="D0CECE"/>
              <w:right w:val="single" w:sz="4" w:space="0" w:color="D0CECE"/>
            </w:tcBorders>
            <w:hideMark/>
          </w:tcPr>
          <w:p w14:paraId="6C2CFC1D" w14:textId="77777777" w:rsidR="00B167B4" w:rsidRPr="001519AB" w:rsidRDefault="00B167B4" w:rsidP="00B167B4">
            <w:pPr>
              <w:autoSpaceDE/>
              <w:autoSpaceDN/>
              <w:adjustRightInd/>
              <w:spacing w:before="0" w:after="0" w:line="240" w:lineRule="auto"/>
              <w:textAlignment w:val="auto"/>
              <w:rPr>
                <w:rFonts w:asciiTheme="minorHAnsi" w:eastAsia="Times New Roman" w:hAnsiTheme="minorHAnsi" w:cstheme="minorHAnsi"/>
                <w:sz w:val="20"/>
                <w:szCs w:val="20"/>
                <w:lang w:val="en-AU" w:eastAsia="en-AU"/>
              </w:rPr>
            </w:pPr>
            <w:r w:rsidRPr="001519AB">
              <w:rPr>
                <w:rFonts w:asciiTheme="minorHAnsi" w:eastAsia="Times New Roman" w:hAnsiTheme="minorHAnsi" w:cstheme="minorHAnsi"/>
                <w:sz w:val="20"/>
                <w:szCs w:val="20"/>
                <w:lang w:val="en-AU" w:eastAsia="en-AU"/>
              </w:rPr>
              <w:t>n/a</w:t>
            </w:r>
          </w:p>
        </w:tc>
        <w:tc>
          <w:tcPr>
            <w:tcW w:w="208" w:type="pct"/>
            <w:tcBorders>
              <w:top w:val="single" w:sz="4" w:space="0" w:color="D0CECE"/>
              <w:left w:val="single" w:sz="4" w:space="0" w:color="D0CECE"/>
              <w:bottom w:val="single" w:sz="4" w:space="0" w:color="D0CECE"/>
              <w:right w:val="single" w:sz="4" w:space="0" w:color="D0CECE"/>
            </w:tcBorders>
            <w:hideMark/>
          </w:tcPr>
          <w:p w14:paraId="14D0C772" w14:textId="77777777" w:rsidR="00B167B4" w:rsidRPr="001519AB" w:rsidRDefault="00B167B4" w:rsidP="00B167B4">
            <w:pPr>
              <w:autoSpaceDE/>
              <w:autoSpaceDN/>
              <w:adjustRightInd/>
              <w:spacing w:before="0" w:after="0" w:line="240" w:lineRule="auto"/>
              <w:textAlignment w:val="auto"/>
              <w:rPr>
                <w:rFonts w:asciiTheme="minorHAnsi" w:eastAsia="Times New Roman" w:hAnsiTheme="minorHAnsi" w:cstheme="minorHAnsi"/>
                <w:sz w:val="20"/>
                <w:szCs w:val="20"/>
                <w:lang w:val="en-AU" w:eastAsia="en-AU"/>
              </w:rPr>
            </w:pPr>
            <w:r w:rsidRPr="001519AB">
              <w:rPr>
                <w:rFonts w:asciiTheme="minorHAnsi" w:eastAsia="Times New Roman" w:hAnsiTheme="minorHAnsi" w:cstheme="minorHAnsi"/>
                <w:sz w:val="20"/>
                <w:szCs w:val="20"/>
                <w:lang w:val="en-AU" w:eastAsia="en-AU"/>
              </w:rPr>
              <w:t>n/a</w:t>
            </w:r>
          </w:p>
        </w:tc>
        <w:tc>
          <w:tcPr>
            <w:tcW w:w="259" w:type="pct"/>
            <w:tcBorders>
              <w:top w:val="single" w:sz="4" w:space="0" w:color="D0CECE"/>
              <w:left w:val="single" w:sz="4" w:space="0" w:color="D0CECE"/>
              <w:bottom w:val="single" w:sz="4" w:space="0" w:color="D0CECE"/>
              <w:right w:val="single" w:sz="4" w:space="0" w:color="D0CECE"/>
            </w:tcBorders>
            <w:hideMark/>
          </w:tcPr>
          <w:p w14:paraId="28800AE6" w14:textId="77777777" w:rsidR="00B167B4" w:rsidRPr="001519AB" w:rsidRDefault="00B167B4" w:rsidP="00B167B4">
            <w:pPr>
              <w:autoSpaceDE/>
              <w:autoSpaceDN/>
              <w:adjustRightInd/>
              <w:spacing w:before="0" w:after="0" w:line="240" w:lineRule="auto"/>
              <w:textAlignment w:val="auto"/>
              <w:rPr>
                <w:rFonts w:asciiTheme="minorHAnsi" w:eastAsia="Times New Roman" w:hAnsiTheme="minorHAnsi" w:cstheme="minorHAnsi"/>
                <w:sz w:val="20"/>
                <w:szCs w:val="20"/>
                <w:lang w:val="en-AU" w:eastAsia="en-AU"/>
              </w:rPr>
            </w:pPr>
            <w:r w:rsidRPr="001519AB">
              <w:rPr>
                <w:rFonts w:asciiTheme="minorHAnsi" w:eastAsia="Times New Roman" w:hAnsiTheme="minorHAnsi" w:cstheme="minorHAnsi"/>
                <w:sz w:val="20"/>
                <w:szCs w:val="20"/>
                <w:lang w:val="en-AU" w:eastAsia="en-AU"/>
              </w:rPr>
              <w:t>n/a</w:t>
            </w:r>
          </w:p>
        </w:tc>
        <w:tc>
          <w:tcPr>
            <w:tcW w:w="2046" w:type="pct"/>
            <w:tcBorders>
              <w:top w:val="single" w:sz="4" w:space="0" w:color="D0CECE"/>
              <w:left w:val="single" w:sz="4" w:space="0" w:color="D0CECE"/>
              <w:bottom w:val="single" w:sz="4" w:space="0" w:color="D0CECE"/>
              <w:right w:val="single" w:sz="4" w:space="0" w:color="D0CECE"/>
            </w:tcBorders>
            <w:hideMark/>
          </w:tcPr>
          <w:p w14:paraId="532EF305" w14:textId="77777777" w:rsidR="00B167B4" w:rsidRPr="001519AB" w:rsidRDefault="00B167B4" w:rsidP="00B167B4">
            <w:pPr>
              <w:autoSpaceDE/>
              <w:autoSpaceDN/>
              <w:adjustRightInd/>
              <w:spacing w:before="0" w:after="120" w:line="240" w:lineRule="auto"/>
              <w:textAlignment w:val="auto"/>
              <w:rPr>
                <w:rFonts w:asciiTheme="minorHAnsi" w:eastAsia="Times New Roman" w:hAnsiTheme="minorHAnsi" w:cstheme="minorHAnsi"/>
                <w:sz w:val="20"/>
                <w:szCs w:val="20"/>
                <w:lang w:val="en-AU" w:eastAsia="en-AU"/>
              </w:rPr>
            </w:pPr>
            <w:r w:rsidRPr="001519AB">
              <w:rPr>
                <w:rFonts w:asciiTheme="minorHAnsi" w:eastAsia="Times New Roman" w:hAnsiTheme="minorHAnsi" w:cstheme="minorHAnsi"/>
                <w:sz w:val="20"/>
                <w:szCs w:val="20"/>
                <w:lang w:val="en-AU" w:eastAsia="en-AU"/>
              </w:rPr>
              <w:t>Planning in progress for regional activities September.</w:t>
            </w:r>
          </w:p>
          <w:p w14:paraId="4B2DDC02" w14:textId="77777777" w:rsidR="00B167B4" w:rsidRPr="001519AB" w:rsidRDefault="00B167B4" w:rsidP="00B167B4">
            <w:pPr>
              <w:autoSpaceDE/>
              <w:autoSpaceDN/>
              <w:adjustRightInd/>
              <w:spacing w:before="0" w:after="120" w:line="240" w:lineRule="auto"/>
              <w:textAlignment w:val="auto"/>
              <w:rPr>
                <w:rFonts w:asciiTheme="minorHAnsi" w:eastAsia="Times New Roman" w:hAnsiTheme="minorHAnsi" w:cstheme="minorHAnsi"/>
                <w:sz w:val="20"/>
                <w:szCs w:val="20"/>
                <w:lang w:val="en-AU" w:eastAsia="en-AU"/>
              </w:rPr>
            </w:pPr>
            <w:r w:rsidRPr="001519AB">
              <w:rPr>
                <w:rFonts w:asciiTheme="minorHAnsi" w:eastAsia="Times New Roman" w:hAnsiTheme="minorHAnsi" w:cstheme="minorHAnsi"/>
                <w:b/>
                <w:bCs/>
                <w:sz w:val="20"/>
                <w:szCs w:val="20"/>
                <w:u w:val="single"/>
                <w:lang w:val="en-AU" w:eastAsia="en-AU"/>
              </w:rPr>
              <w:t xml:space="preserve">Note: </w:t>
            </w:r>
            <w:r w:rsidRPr="001519AB">
              <w:rPr>
                <w:rFonts w:asciiTheme="minorHAnsi" w:eastAsia="Times New Roman" w:hAnsiTheme="minorHAnsi" w:cstheme="minorHAnsi"/>
                <w:sz w:val="20"/>
                <w:szCs w:val="20"/>
                <w:lang w:val="en-AU" w:eastAsia="en-AU"/>
              </w:rPr>
              <w:t xml:space="preserve">Qld Parliament undertook a deep clean after visit by 30 </w:t>
            </w:r>
            <w:r w:rsidRPr="001519AB">
              <w:rPr>
                <w:rFonts w:asciiTheme="minorHAnsi" w:hAnsiTheme="minorHAnsi" w:cstheme="minorHAnsi"/>
                <w:sz w:val="20"/>
                <w:szCs w:val="20"/>
              </w:rPr>
              <w:t xml:space="preserve">Chatswood Hills State School on Wednesday, 29 July 2020. The school had a positive case confirmed in the after school care </w:t>
            </w:r>
            <w:proofErr w:type="spellStart"/>
            <w:r w:rsidRPr="001519AB">
              <w:rPr>
                <w:rFonts w:asciiTheme="minorHAnsi" w:hAnsiTheme="minorHAnsi" w:cstheme="minorHAnsi"/>
                <w:sz w:val="20"/>
                <w:szCs w:val="20"/>
              </w:rPr>
              <w:t>centre</w:t>
            </w:r>
            <w:proofErr w:type="spellEnd"/>
            <w:r w:rsidRPr="001519AB">
              <w:rPr>
                <w:rFonts w:asciiTheme="minorHAnsi" w:hAnsiTheme="minorHAnsi" w:cstheme="minorHAnsi"/>
                <w:sz w:val="20"/>
                <w:szCs w:val="20"/>
              </w:rPr>
              <w:t xml:space="preserve"> at the school. All </w:t>
            </w:r>
            <w:r w:rsidR="00060064">
              <w:rPr>
                <w:rFonts w:asciiTheme="minorHAnsi" w:hAnsiTheme="minorHAnsi" w:cstheme="minorHAnsi"/>
                <w:sz w:val="20"/>
                <w:szCs w:val="20"/>
              </w:rPr>
              <w:t xml:space="preserve">parliamentary </w:t>
            </w:r>
            <w:r w:rsidRPr="001519AB">
              <w:rPr>
                <w:rFonts w:asciiTheme="minorHAnsi" w:hAnsiTheme="minorHAnsi" w:cstheme="minorHAnsi"/>
                <w:sz w:val="20"/>
                <w:szCs w:val="20"/>
              </w:rPr>
              <w:t xml:space="preserve">staff in contact with </w:t>
            </w:r>
            <w:r w:rsidR="00060064">
              <w:rPr>
                <w:rFonts w:asciiTheme="minorHAnsi" w:hAnsiTheme="minorHAnsi" w:cstheme="minorHAnsi"/>
                <w:sz w:val="20"/>
                <w:szCs w:val="20"/>
              </w:rPr>
              <w:t xml:space="preserve">the </w:t>
            </w:r>
            <w:r w:rsidRPr="001519AB">
              <w:rPr>
                <w:rFonts w:asciiTheme="minorHAnsi" w:hAnsiTheme="minorHAnsi" w:cstheme="minorHAnsi"/>
                <w:sz w:val="20"/>
                <w:szCs w:val="20"/>
              </w:rPr>
              <w:t>group quarantined for 14 days.</w:t>
            </w:r>
          </w:p>
        </w:tc>
      </w:tr>
      <w:tr w:rsidR="00B167B4" w:rsidRPr="001519AB" w14:paraId="679AD22D" w14:textId="77777777" w:rsidTr="00E05C8A">
        <w:trPr>
          <w:trHeight w:val="765"/>
        </w:trPr>
        <w:tc>
          <w:tcPr>
            <w:tcW w:w="524" w:type="pct"/>
            <w:tcBorders>
              <w:top w:val="single" w:sz="4" w:space="0" w:color="D0CECE"/>
              <w:left w:val="single" w:sz="4" w:space="0" w:color="D0CECE"/>
              <w:bottom w:val="single" w:sz="4" w:space="0" w:color="D0CECE"/>
              <w:right w:val="single" w:sz="4" w:space="0" w:color="D0CECE"/>
            </w:tcBorders>
            <w:noWrap/>
            <w:hideMark/>
          </w:tcPr>
          <w:p w14:paraId="6C00538E" w14:textId="77777777" w:rsidR="00B167B4" w:rsidRPr="001519AB" w:rsidRDefault="00B167B4" w:rsidP="00B167B4">
            <w:pPr>
              <w:autoSpaceDE/>
              <w:autoSpaceDN/>
              <w:adjustRightInd/>
              <w:spacing w:before="0" w:after="0" w:line="240" w:lineRule="auto"/>
              <w:textAlignment w:val="auto"/>
              <w:rPr>
                <w:rFonts w:asciiTheme="minorHAnsi" w:eastAsia="Times New Roman" w:hAnsiTheme="minorHAnsi" w:cstheme="minorHAnsi"/>
                <w:b/>
                <w:bCs/>
                <w:sz w:val="20"/>
                <w:szCs w:val="20"/>
                <w:lang w:val="en-AU" w:eastAsia="en-AU"/>
              </w:rPr>
            </w:pPr>
            <w:r w:rsidRPr="001519AB">
              <w:rPr>
                <w:rFonts w:asciiTheme="minorHAnsi" w:eastAsia="Times New Roman" w:hAnsiTheme="minorHAnsi" w:cstheme="minorHAnsi"/>
                <w:b/>
                <w:bCs/>
                <w:sz w:val="20"/>
                <w:szCs w:val="20"/>
                <w:lang w:val="en-AU" w:eastAsia="en-AU"/>
              </w:rPr>
              <w:t>SA</w:t>
            </w:r>
          </w:p>
        </w:tc>
        <w:tc>
          <w:tcPr>
            <w:tcW w:w="381" w:type="pct"/>
            <w:tcBorders>
              <w:top w:val="single" w:sz="4" w:space="0" w:color="D0CECE"/>
              <w:left w:val="single" w:sz="4" w:space="0" w:color="D0CECE"/>
              <w:bottom w:val="single" w:sz="4" w:space="0" w:color="D0CECE"/>
              <w:right w:val="single" w:sz="4" w:space="0" w:color="D0CECE"/>
            </w:tcBorders>
            <w:noWrap/>
            <w:hideMark/>
          </w:tcPr>
          <w:p w14:paraId="6392724F" w14:textId="77777777" w:rsidR="00B167B4" w:rsidRPr="001519AB" w:rsidRDefault="00B167B4" w:rsidP="00B167B4">
            <w:pPr>
              <w:autoSpaceDE/>
              <w:autoSpaceDN/>
              <w:adjustRightInd/>
              <w:spacing w:before="0" w:after="0" w:line="240" w:lineRule="auto"/>
              <w:textAlignment w:val="auto"/>
              <w:rPr>
                <w:rFonts w:asciiTheme="minorHAnsi" w:eastAsia="Times New Roman" w:hAnsiTheme="minorHAnsi" w:cstheme="minorHAnsi"/>
                <w:sz w:val="20"/>
                <w:szCs w:val="20"/>
                <w:lang w:val="en-AU" w:eastAsia="en-AU"/>
              </w:rPr>
            </w:pPr>
            <w:r w:rsidRPr="001519AB">
              <w:rPr>
                <w:rFonts w:asciiTheme="minorHAnsi" w:eastAsia="Times New Roman" w:hAnsiTheme="minorHAnsi" w:cstheme="minorHAnsi"/>
                <w:sz w:val="20"/>
                <w:szCs w:val="20"/>
                <w:lang w:val="en-AU" w:eastAsia="en-AU"/>
              </w:rPr>
              <w:t>23 July 2020</w:t>
            </w:r>
          </w:p>
        </w:tc>
        <w:tc>
          <w:tcPr>
            <w:tcW w:w="542" w:type="pct"/>
            <w:tcBorders>
              <w:top w:val="single" w:sz="4" w:space="0" w:color="D0CECE"/>
              <w:left w:val="single" w:sz="4" w:space="0" w:color="D0CECE"/>
              <w:bottom w:val="single" w:sz="4" w:space="0" w:color="D0CECE"/>
              <w:right w:val="single" w:sz="4" w:space="0" w:color="D0CECE"/>
            </w:tcBorders>
            <w:hideMark/>
          </w:tcPr>
          <w:p w14:paraId="04382721" w14:textId="77777777" w:rsidR="00B167B4" w:rsidRPr="001519AB" w:rsidRDefault="00B167B4" w:rsidP="00B167B4">
            <w:pPr>
              <w:autoSpaceDE/>
              <w:autoSpaceDN/>
              <w:adjustRightInd/>
              <w:spacing w:before="0" w:after="0" w:line="240" w:lineRule="auto"/>
              <w:textAlignment w:val="auto"/>
              <w:rPr>
                <w:rFonts w:asciiTheme="minorHAnsi" w:eastAsia="Times New Roman" w:hAnsiTheme="minorHAnsi" w:cstheme="minorHAnsi"/>
                <w:sz w:val="20"/>
                <w:szCs w:val="20"/>
                <w:lang w:val="en-AU" w:eastAsia="en-AU"/>
              </w:rPr>
            </w:pPr>
            <w:r w:rsidRPr="001519AB">
              <w:rPr>
                <w:rFonts w:asciiTheme="minorHAnsi" w:eastAsia="Times New Roman" w:hAnsiTheme="minorHAnsi" w:cstheme="minorHAnsi"/>
                <w:sz w:val="20"/>
                <w:szCs w:val="20"/>
                <w:lang w:val="en-AU" w:eastAsia="en-AU"/>
              </w:rPr>
              <w:t>Planned re-opening 14 September 2020</w:t>
            </w:r>
          </w:p>
        </w:tc>
        <w:tc>
          <w:tcPr>
            <w:tcW w:w="209" w:type="pct"/>
            <w:tcBorders>
              <w:top w:val="single" w:sz="4" w:space="0" w:color="D0CECE"/>
              <w:left w:val="single" w:sz="4" w:space="0" w:color="D0CECE"/>
              <w:bottom w:val="single" w:sz="4" w:space="0" w:color="D0CECE"/>
              <w:right w:val="single" w:sz="4" w:space="0" w:color="D0CECE"/>
            </w:tcBorders>
            <w:shd w:val="clear" w:color="000000" w:fill="FFC7CE"/>
            <w:hideMark/>
          </w:tcPr>
          <w:p w14:paraId="7941DC13" w14:textId="77777777" w:rsidR="00B167B4" w:rsidRPr="001519AB" w:rsidRDefault="00B167B4" w:rsidP="00B167B4">
            <w:pPr>
              <w:autoSpaceDE/>
              <w:autoSpaceDN/>
              <w:adjustRightInd/>
              <w:spacing w:before="0" w:after="0" w:line="240" w:lineRule="auto"/>
              <w:textAlignment w:val="auto"/>
              <w:rPr>
                <w:rFonts w:asciiTheme="minorHAnsi" w:eastAsia="Times New Roman" w:hAnsiTheme="minorHAnsi" w:cstheme="minorHAnsi"/>
                <w:color w:val="9C0006"/>
                <w:sz w:val="20"/>
                <w:szCs w:val="20"/>
                <w:lang w:val="en-AU" w:eastAsia="en-AU"/>
              </w:rPr>
            </w:pPr>
            <w:r w:rsidRPr="001519AB">
              <w:rPr>
                <w:rFonts w:asciiTheme="minorHAnsi" w:eastAsia="Times New Roman" w:hAnsiTheme="minorHAnsi" w:cstheme="minorHAnsi"/>
                <w:color w:val="9C0006"/>
                <w:sz w:val="20"/>
                <w:szCs w:val="20"/>
                <w:lang w:val="en-AU" w:eastAsia="en-AU"/>
              </w:rPr>
              <w:t>no</w:t>
            </w:r>
          </w:p>
        </w:tc>
        <w:tc>
          <w:tcPr>
            <w:tcW w:w="208" w:type="pct"/>
            <w:tcBorders>
              <w:top w:val="single" w:sz="4" w:space="0" w:color="D0CECE"/>
              <w:left w:val="single" w:sz="4" w:space="0" w:color="D0CECE"/>
              <w:bottom w:val="single" w:sz="4" w:space="0" w:color="D0CECE"/>
              <w:right w:val="single" w:sz="4" w:space="0" w:color="D0CECE"/>
            </w:tcBorders>
            <w:shd w:val="clear" w:color="000000" w:fill="FFC7CE"/>
            <w:hideMark/>
          </w:tcPr>
          <w:p w14:paraId="6EA4C2DB" w14:textId="77777777" w:rsidR="00B167B4" w:rsidRPr="001519AB" w:rsidRDefault="00B167B4" w:rsidP="00B167B4">
            <w:pPr>
              <w:autoSpaceDE/>
              <w:autoSpaceDN/>
              <w:adjustRightInd/>
              <w:spacing w:before="0" w:after="0" w:line="240" w:lineRule="auto"/>
              <w:textAlignment w:val="auto"/>
              <w:rPr>
                <w:rFonts w:asciiTheme="minorHAnsi" w:eastAsia="Times New Roman" w:hAnsiTheme="minorHAnsi" w:cstheme="minorHAnsi"/>
                <w:color w:val="9C0006"/>
                <w:sz w:val="20"/>
                <w:szCs w:val="20"/>
                <w:lang w:val="en-AU" w:eastAsia="en-AU"/>
              </w:rPr>
            </w:pPr>
            <w:r w:rsidRPr="001519AB">
              <w:rPr>
                <w:rFonts w:asciiTheme="minorHAnsi" w:eastAsia="Times New Roman" w:hAnsiTheme="minorHAnsi" w:cstheme="minorHAnsi"/>
                <w:color w:val="9C0006"/>
                <w:sz w:val="20"/>
                <w:szCs w:val="20"/>
                <w:lang w:val="en-AU" w:eastAsia="en-AU"/>
              </w:rPr>
              <w:t>no</w:t>
            </w:r>
          </w:p>
        </w:tc>
        <w:tc>
          <w:tcPr>
            <w:tcW w:w="207" w:type="pct"/>
            <w:tcBorders>
              <w:top w:val="single" w:sz="4" w:space="0" w:color="D0CECE"/>
              <w:left w:val="single" w:sz="4" w:space="0" w:color="D0CECE"/>
              <w:bottom w:val="single" w:sz="4" w:space="0" w:color="D0CECE"/>
              <w:right w:val="single" w:sz="4" w:space="0" w:color="D0CECE"/>
            </w:tcBorders>
            <w:shd w:val="clear" w:color="000000" w:fill="FFC7CE"/>
            <w:hideMark/>
          </w:tcPr>
          <w:p w14:paraId="41D4326F" w14:textId="77777777" w:rsidR="00B167B4" w:rsidRPr="001519AB" w:rsidRDefault="00B167B4" w:rsidP="00B167B4">
            <w:pPr>
              <w:autoSpaceDE/>
              <w:autoSpaceDN/>
              <w:adjustRightInd/>
              <w:spacing w:before="0" w:after="0" w:line="240" w:lineRule="auto"/>
              <w:textAlignment w:val="auto"/>
              <w:rPr>
                <w:rFonts w:asciiTheme="minorHAnsi" w:eastAsia="Times New Roman" w:hAnsiTheme="minorHAnsi" w:cstheme="minorHAnsi"/>
                <w:color w:val="9C0006"/>
                <w:sz w:val="20"/>
                <w:szCs w:val="20"/>
                <w:lang w:val="en-AU" w:eastAsia="en-AU"/>
              </w:rPr>
            </w:pPr>
            <w:r w:rsidRPr="001519AB">
              <w:rPr>
                <w:rFonts w:asciiTheme="minorHAnsi" w:eastAsia="Times New Roman" w:hAnsiTheme="minorHAnsi" w:cstheme="minorHAnsi"/>
                <w:color w:val="9C0006"/>
                <w:sz w:val="20"/>
                <w:szCs w:val="20"/>
                <w:lang w:val="en-AU" w:eastAsia="en-AU"/>
              </w:rPr>
              <w:t>no</w:t>
            </w:r>
          </w:p>
        </w:tc>
        <w:tc>
          <w:tcPr>
            <w:tcW w:w="208" w:type="pct"/>
            <w:tcBorders>
              <w:top w:val="single" w:sz="4" w:space="0" w:color="D0CECE"/>
              <w:left w:val="single" w:sz="4" w:space="0" w:color="D0CECE"/>
              <w:bottom w:val="single" w:sz="4" w:space="0" w:color="D0CECE"/>
              <w:right w:val="single" w:sz="4" w:space="0" w:color="D0CECE"/>
            </w:tcBorders>
            <w:shd w:val="clear" w:color="000000" w:fill="FFC7CE"/>
            <w:hideMark/>
          </w:tcPr>
          <w:p w14:paraId="049FB54D" w14:textId="77777777" w:rsidR="00B167B4" w:rsidRPr="001519AB" w:rsidRDefault="00B167B4" w:rsidP="00B167B4">
            <w:pPr>
              <w:autoSpaceDE/>
              <w:autoSpaceDN/>
              <w:adjustRightInd/>
              <w:spacing w:before="0" w:after="0" w:line="240" w:lineRule="auto"/>
              <w:textAlignment w:val="auto"/>
              <w:rPr>
                <w:rFonts w:asciiTheme="minorHAnsi" w:eastAsia="Times New Roman" w:hAnsiTheme="minorHAnsi" w:cstheme="minorHAnsi"/>
                <w:color w:val="9C0006"/>
                <w:sz w:val="20"/>
                <w:szCs w:val="20"/>
                <w:lang w:val="en-AU" w:eastAsia="en-AU"/>
              </w:rPr>
            </w:pPr>
            <w:r w:rsidRPr="001519AB">
              <w:rPr>
                <w:rFonts w:asciiTheme="minorHAnsi" w:eastAsia="Times New Roman" w:hAnsiTheme="minorHAnsi" w:cstheme="minorHAnsi"/>
                <w:color w:val="9C0006"/>
                <w:sz w:val="20"/>
                <w:szCs w:val="20"/>
                <w:lang w:val="en-AU" w:eastAsia="en-AU"/>
              </w:rPr>
              <w:t>no</w:t>
            </w:r>
          </w:p>
        </w:tc>
        <w:tc>
          <w:tcPr>
            <w:tcW w:w="208" w:type="pct"/>
            <w:tcBorders>
              <w:top w:val="single" w:sz="4" w:space="0" w:color="D0CECE"/>
              <w:left w:val="single" w:sz="4" w:space="0" w:color="D0CECE"/>
              <w:bottom w:val="single" w:sz="4" w:space="0" w:color="D0CECE"/>
              <w:right w:val="single" w:sz="4" w:space="0" w:color="D0CECE"/>
            </w:tcBorders>
            <w:hideMark/>
          </w:tcPr>
          <w:p w14:paraId="7DFB10CD" w14:textId="77777777" w:rsidR="00B167B4" w:rsidRPr="001519AB" w:rsidRDefault="00B167B4" w:rsidP="00B167B4">
            <w:pPr>
              <w:autoSpaceDE/>
              <w:autoSpaceDN/>
              <w:adjustRightInd/>
              <w:spacing w:before="0" w:after="0" w:line="240" w:lineRule="auto"/>
              <w:textAlignment w:val="auto"/>
              <w:rPr>
                <w:rFonts w:asciiTheme="minorHAnsi" w:eastAsia="Times New Roman" w:hAnsiTheme="minorHAnsi" w:cstheme="minorHAnsi"/>
                <w:sz w:val="20"/>
                <w:szCs w:val="20"/>
                <w:lang w:val="en-AU" w:eastAsia="en-AU"/>
              </w:rPr>
            </w:pPr>
            <w:r w:rsidRPr="001519AB">
              <w:rPr>
                <w:rFonts w:asciiTheme="minorHAnsi" w:eastAsia="Times New Roman" w:hAnsiTheme="minorHAnsi" w:cstheme="minorHAnsi"/>
                <w:sz w:val="20"/>
                <w:szCs w:val="20"/>
                <w:lang w:val="en-AU" w:eastAsia="en-AU"/>
              </w:rPr>
              <w:t>n/a</w:t>
            </w:r>
          </w:p>
        </w:tc>
        <w:tc>
          <w:tcPr>
            <w:tcW w:w="208" w:type="pct"/>
            <w:tcBorders>
              <w:top w:val="single" w:sz="4" w:space="0" w:color="D0CECE"/>
              <w:left w:val="single" w:sz="4" w:space="0" w:color="D0CECE"/>
              <w:bottom w:val="single" w:sz="4" w:space="0" w:color="D0CECE"/>
              <w:right w:val="single" w:sz="4" w:space="0" w:color="D0CECE"/>
            </w:tcBorders>
            <w:hideMark/>
          </w:tcPr>
          <w:p w14:paraId="23C093C4" w14:textId="77777777" w:rsidR="00B167B4" w:rsidRPr="001519AB" w:rsidRDefault="00B167B4" w:rsidP="00B167B4">
            <w:pPr>
              <w:autoSpaceDE/>
              <w:autoSpaceDN/>
              <w:adjustRightInd/>
              <w:spacing w:before="0" w:after="0" w:line="240" w:lineRule="auto"/>
              <w:textAlignment w:val="auto"/>
              <w:rPr>
                <w:rFonts w:asciiTheme="minorHAnsi" w:eastAsia="Times New Roman" w:hAnsiTheme="minorHAnsi" w:cstheme="minorHAnsi"/>
                <w:sz w:val="20"/>
                <w:szCs w:val="20"/>
                <w:lang w:val="en-AU" w:eastAsia="en-AU"/>
              </w:rPr>
            </w:pPr>
            <w:r w:rsidRPr="001519AB">
              <w:rPr>
                <w:rFonts w:asciiTheme="minorHAnsi" w:eastAsia="Times New Roman" w:hAnsiTheme="minorHAnsi" w:cstheme="minorHAnsi"/>
                <w:sz w:val="20"/>
                <w:szCs w:val="20"/>
                <w:lang w:val="en-AU" w:eastAsia="en-AU"/>
              </w:rPr>
              <w:t>n/a</w:t>
            </w:r>
          </w:p>
        </w:tc>
        <w:tc>
          <w:tcPr>
            <w:tcW w:w="259" w:type="pct"/>
            <w:tcBorders>
              <w:top w:val="single" w:sz="4" w:space="0" w:color="D0CECE"/>
              <w:left w:val="single" w:sz="4" w:space="0" w:color="D0CECE"/>
              <w:bottom w:val="single" w:sz="4" w:space="0" w:color="D0CECE"/>
              <w:right w:val="single" w:sz="4" w:space="0" w:color="D0CECE"/>
            </w:tcBorders>
            <w:hideMark/>
          </w:tcPr>
          <w:p w14:paraId="2DF19375" w14:textId="77777777" w:rsidR="00B167B4" w:rsidRPr="001519AB" w:rsidRDefault="00B167B4" w:rsidP="00B167B4">
            <w:pPr>
              <w:autoSpaceDE/>
              <w:autoSpaceDN/>
              <w:adjustRightInd/>
              <w:spacing w:before="0" w:after="0" w:line="240" w:lineRule="auto"/>
              <w:textAlignment w:val="auto"/>
              <w:rPr>
                <w:rFonts w:asciiTheme="minorHAnsi" w:eastAsia="Times New Roman" w:hAnsiTheme="minorHAnsi" w:cstheme="minorHAnsi"/>
                <w:sz w:val="20"/>
                <w:szCs w:val="20"/>
                <w:lang w:val="en-AU" w:eastAsia="en-AU"/>
              </w:rPr>
            </w:pPr>
            <w:r w:rsidRPr="001519AB">
              <w:rPr>
                <w:rFonts w:asciiTheme="minorHAnsi" w:eastAsia="Times New Roman" w:hAnsiTheme="minorHAnsi" w:cstheme="minorHAnsi"/>
                <w:sz w:val="20"/>
                <w:szCs w:val="20"/>
                <w:lang w:val="en-AU" w:eastAsia="en-AU"/>
              </w:rPr>
              <w:t>n/a</w:t>
            </w:r>
          </w:p>
        </w:tc>
        <w:tc>
          <w:tcPr>
            <w:tcW w:w="2046" w:type="pct"/>
            <w:tcBorders>
              <w:top w:val="single" w:sz="4" w:space="0" w:color="D0CECE"/>
              <w:left w:val="single" w:sz="4" w:space="0" w:color="D0CECE"/>
              <w:bottom w:val="single" w:sz="4" w:space="0" w:color="D0CECE"/>
              <w:right w:val="single" w:sz="4" w:space="0" w:color="D0CECE"/>
            </w:tcBorders>
            <w:hideMark/>
          </w:tcPr>
          <w:p w14:paraId="27B2AD66" w14:textId="77777777" w:rsidR="00B167B4" w:rsidRPr="001519AB" w:rsidRDefault="00B167B4" w:rsidP="00B167B4">
            <w:pPr>
              <w:autoSpaceDE/>
              <w:autoSpaceDN/>
              <w:adjustRightInd/>
              <w:spacing w:before="0" w:after="120" w:line="240" w:lineRule="auto"/>
              <w:textAlignment w:val="auto"/>
              <w:rPr>
                <w:rFonts w:asciiTheme="minorHAnsi" w:eastAsia="Times New Roman" w:hAnsiTheme="minorHAnsi" w:cstheme="minorHAnsi"/>
                <w:sz w:val="20"/>
                <w:szCs w:val="20"/>
                <w:lang w:val="en-AU" w:eastAsia="en-AU"/>
              </w:rPr>
            </w:pPr>
            <w:r w:rsidRPr="001519AB">
              <w:rPr>
                <w:rFonts w:asciiTheme="minorHAnsi" w:eastAsia="Times New Roman" w:hAnsiTheme="minorHAnsi" w:cstheme="minorHAnsi"/>
                <w:sz w:val="20"/>
                <w:szCs w:val="20"/>
                <w:lang w:val="en-AU" w:eastAsia="en-AU"/>
              </w:rPr>
              <w:t>No chamber use – viewing from public galleries only</w:t>
            </w:r>
          </w:p>
          <w:p w14:paraId="0CB2D6E2" w14:textId="77777777" w:rsidR="00B167B4" w:rsidRPr="001519AB" w:rsidRDefault="00B167B4" w:rsidP="00B167B4">
            <w:pPr>
              <w:autoSpaceDE/>
              <w:autoSpaceDN/>
              <w:adjustRightInd/>
              <w:spacing w:before="0" w:after="120" w:line="240" w:lineRule="auto"/>
              <w:textAlignment w:val="auto"/>
              <w:rPr>
                <w:rFonts w:asciiTheme="minorHAnsi" w:eastAsia="Times New Roman" w:hAnsiTheme="minorHAnsi" w:cstheme="minorHAnsi"/>
                <w:sz w:val="20"/>
                <w:szCs w:val="20"/>
                <w:lang w:val="en-AU" w:eastAsia="en-AU"/>
              </w:rPr>
            </w:pPr>
            <w:r w:rsidRPr="001519AB">
              <w:rPr>
                <w:rFonts w:asciiTheme="minorHAnsi" w:eastAsia="Times New Roman" w:hAnsiTheme="minorHAnsi" w:cstheme="minorHAnsi"/>
                <w:sz w:val="20"/>
                <w:szCs w:val="20"/>
                <w:lang w:val="en-AU" w:eastAsia="en-AU"/>
              </w:rPr>
              <w:t>No role plays or props</w:t>
            </w:r>
          </w:p>
          <w:p w14:paraId="43EA51C0" w14:textId="77777777" w:rsidR="00B167B4" w:rsidRPr="001519AB" w:rsidRDefault="00B167B4" w:rsidP="00B167B4">
            <w:pPr>
              <w:autoSpaceDE/>
              <w:autoSpaceDN/>
              <w:adjustRightInd/>
              <w:spacing w:before="0" w:after="120" w:line="240" w:lineRule="auto"/>
              <w:textAlignment w:val="auto"/>
              <w:rPr>
                <w:rFonts w:asciiTheme="minorHAnsi" w:eastAsia="Times New Roman" w:hAnsiTheme="minorHAnsi" w:cstheme="minorHAnsi"/>
                <w:sz w:val="20"/>
                <w:szCs w:val="20"/>
                <w:lang w:val="en-AU" w:eastAsia="en-AU"/>
              </w:rPr>
            </w:pPr>
            <w:r w:rsidRPr="001519AB">
              <w:rPr>
                <w:rFonts w:asciiTheme="minorHAnsi" w:eastAsia="Times New Roman" w:hAnsiTheme="minorHAnsi" w:cstheme="minorHAnsi"/>
                <w:sz w:val="20"/>
                <w:szCs w:val="20"/>
                <w:lang w:val="en-AU" w:eastAsia="en-AU"/>
              </w:rPr>
              <w:t>Modified tour route to remove small spaces</w:t>
            </w:r>
          </w:p>
          <w:p w14:paraId="0F4F0EB1" w14:textId="77777777" w:rsidR="00B167B4" w:rsidRPr="001519AB" w:rsidRDefault="00B167B4" w:rsidP="00B167B4">
            <w:pPr>
              <w:autoSpaceDE/>
              <w:autoSpaceDN/>
              <w:adjustRightInd/>
              <w:spacing w:before="0" w:after="120" w:line="240" w:lineRule="auto"/>
              <w:textAlignment w:val="auto"/>
              <w:rPr>
                <w:rFonts w:asciiTheme="minorHAnsi" w:eastAsia="Times New Roman" w:hAnsiTheme="minorHAnsi" w:cstheme="minorHAnsi"/>
                <w:sz w:val="20"/>
                <w:szCs w:val="20"/>
                <w:lang w:val="en-AU" w:eastAsia="en-AU"/>
              </w:rPr>
            </w:pPr>
            <w:r w:rsidRPr="001519AB">
              <w:rPr>
                <w:rFonts w:asciiTheme="minorHAnsi" w:eastAsia="Times New Roman" w:hAnsiTheme="minorHAnsi" w:cstheme="minorHAnsi"/>
                <w:sz w:val="20"/>
                <w:szCs w:val="20"/>
                <w:lang w:val="en-AU" w:eastAsia="en-AU"/>
              </w:rPr>
              <w:t>Cap on 30 attendees at any one time</w:t>
            </w:r>
          </w:p>
          <w:p w14:paraId="66F34AE7" w14:textId="77777777" w:rsidR="00B167B4" w:rsidRPr="001519AB" w:rsidRDefault="00B167B4" w:rsidP="00B167B4">
            <w:pPr>
              <w:autoSpaceDE/>
              <w:autoSpaceDN/>
              <w:adjustRightInd/>
              <w:spacing w:before="0" w:after="120" w:line="240" w:lineRule="auto"/>
              <w:textAlignment w:val="auto"/>
              <w:rPr>
                <w:rFonts w:asciiTheme="minorHAnsi" w:eastAsia="Times New Roman" w:hAnsiTheme="minorHAnsi" w:cstheme="minorHAnsi"/>
                <w:sz w:val="20"/>
                <w:szCs w:val="20"/>
                <w:lang w:val="en-AU" w:eastAsia="en-AU"/>
              </w:rPr>
            </w:pPr>
            <w:r w:rsidRPr="001519AB">
              <w:rPr>
                <w:rFonts w:asciiTheme="minorHAnsi" w:eastAsia="Times New Roman" w:hAnsiTheme="minorHAnsi" w:cstheme="minorHAnsi"/>
                <w:sz w:val="20"/>
                <w:szCs w:val="20"/>
                <w:lang w:val="en-AU" w:eastAsia="en-AU"/>
              </w:rPr>
              <w:t xml:space="preserve">Fixed time slots for school groups and community groups (2x schools in the morning, 1x community group in the afternoon, 2x general public tours daily)groups to </w:t>
            </w:r>
            <w:proofErr w:type="spellStart"/>
            <w:r w:rsidRPr="001519AB">
              <w:rPr>
                <w:rFonts w:asciiTheme="minorHAnsi" w:eastAsia="Times New Roman" w:hAnsiTheme="minorHAnsi" w:cstheme="minorHAnsi"/>
                <w:sz w:val="20"/>
                <w:szCs w:val="20"/>
                <w:lang w:val="en-AU" w:eastAsia="en-AU"/>
              </w:rPr>
              <w:t>faciliate</w:t>
            </w:r>
            <w:proofErr w:type="spellEnd"/>
            <w:r w:rsidRPr="001519AB">
              <w:rPr>
                <w:rFonts w:asciiTheme="minorHAnsi" w:eastAsia="Times New Roman" w:hAnsiTheme="minorHAnsi" w:cstheme="minorHAnsi"/>
                <w:sz w:val="20"/>
                <w:szCs w:val="20"/>
                <w:lang w:val="en-AU" w:eastAsia="en-AU"/>
              </w:rPr>
              <w:t xml:space="preserve"> cleaning between each set of visitors</w:t>
            </w:r>
          </w:p>
          <w:p w14:paraId="1E8D7F60" w14:textId="77777777" w:rsidR="00B167B4" w:rsidRPr="001519AB" w:rsidRDefault="00B167B4" w:rsidP="00B167B4">
            <w:pPr>
              <w:autoSpaceDE/>
              <w:autoSpaceDN/>
              <w:adjustRightInd/>
              <w:spacing w:before="0" w:after="120" w:line="240" w:lineRule="auto"/>
              <w:textAlignment w:val="auto"/>
              <w:rPr>
                <w:rFonts w:asciiTheme="minorHAnsi" w:eastAsia="Times New Roman" w:hAnsiTheme="minorHAnsi" w:cstheme="minorHAnsi"/>
                <w:sz w:val="20"/>
                <w:szCs w:val="20"/>
                <w:lang w:val="en-AU" w:eastAsia="en-AU"/>
              </w:rPr>
            </w:pPr>
            <w:r w:rsidRPr="001519AB">
              <w:rPr>
                <w:rFonts w:asciiTheme="minorHAnsi" w:eastAsia="Times New Roman" w:hAnsiTheme="minorHAnsi" w:cstheme="minorHAnsi"/>
                <w:sz w:val="20"/>
                <w:szCs w:val="20"/>
                <w:lang w:val="en-AU" w:eastAsia="en-AU"/>
              </w:rPr>
              <w:t>No school bags on site</w:t>
            </w:r>
          </w:p>
          <w:p w14:paraId="355C383A" w14:textId="77777777" w:rsidR="00B167B4" w:rsidRPr="001519AB" w:rsidRDefault="00B167B4" w:rsidP="00B167B4">
            <w:pPr>
              <w:autoSpaceDE/>
              <w:autoSpaceDN/>
              <w:adjustRightInd/>
              <w:spacing w:before="0" w:after="120" w:line="240" w:lineRule="auto"/>
              <w:textAlignment w:val="auto"/>
              <w:rPr>
                <w:rFonts w:asciiTheme="minorHAnsi" w:eastAsia="Times New Roman" w:hAnsiTheme="minorHAnsi" w:cstheme="minorHAnsi"/>
                <w:sz w:val="20"/>
                <w:szCs w:val="20"/>
                <w:lang w:val="en-AU" w:eastAsia="en-AU"/>
              </w:rPr>
            </w:pPr>
            <w:r w:rsidRPr="001519AB">
              <w:rPr>
                <w:rFonts w:asciiTheme="minorHAnsi" w:eastAsia="Times New Roman" w:hAnsiTheme="minorHAnsi" w:cstheme="minorHAnsi"/>
                <w:sz w:val="20"/>
                <w:szCs w:val="20"/>
                <w:lang w:val="en-AU" w:eastAsia="en-AU"/>
              </w:rPr>
              <w:t>1.5m markers in tour spaces</w:t>
            </w:r>
          </w:p>
          <w:p w14:paraId="2DE5E54F" w14:textId="77777777" w:rsidR="00B167B4" w:rsidRPr="001519AB" w:rsidRDefault="00B167B4" w:rsidP="00B167B4">
            <w:pPr>
              <w:autoSpaceDE/>
              <w:autoSpaceDN/>
              <w:adjustRightInd/>
              <w:spacing w:before="0" w:after="120" w:line="240" w:lineRule="auto"/>
              <w:textAlignment w:val="auto"/>
              <w:rPr>
                <w:rFonts w:asciiTheme="minorHAnsi" w:eastAsia="Times New Roman" w:hAnsiTheme="minorHAnsi" w:cstheme="minorHAnsi"/>
                <w:sz w:val="20"/>
                <w:szCs w:val="20"/>
                <w:lang w:val="en-AU" w:eastAsia="en-AU"/>
              </w:rPr>
            </w:pPr>
            <w:r w:rsidRPr="001519AB">
              <w:rPr>
                <w:rFonts w:asciiTheme="minorHAnsi" w:eastAsia="Times New Roman" w:hAnsiTheme="minorHAnsi" w:cstheme="minorHAnsi"/>
                <w:sz w:val="20"/>
                <w:szCs w:val="20"/>
                <w:lang w:val="en-AU" w:eastAsia="en-AU"/>
              </w:rPr>
              <w:t>Cleaning high touch points and seating areas in between each group</w:t>
            </w:r>
          </w:p>
        </w:tc>
      </w:tr>
      <w:tr w:rsidR="00B167B4" w:rsidRPr="001519AB" w14:paraId="1B9317C5" w14:textId="77777777" w:rsidTr="00E05C8A">
        <w:trPr>
          <w:trHeight w:val="510"/>
        </w:trPr>
        <w:tc>
          <w:tcPr>
            <w:tcW w:w="524" w:type="pct"/>
            <w:tcBorders>
              <w:top w:val="single" w:sz="4" w:space="0" w:color="D0CECE"/>
              <w:left w:val="single" w:sz="4" w:space="0" w:color="D0CECE"/>
              <w:bottom w:val="single" w:sz="4" w:space="0" w:color="D0CECE"/>
              <w:right w:val="single" w:sz="4" w:space="0" w:color="D0CECE"/>
            </w:tcBorders>
            <w:noWrap/>
            <w:hideMark/>
          </w:tcPr>
          <w:p w14:paraId="397DF751" w14:textId="77777777" w:rsidR="00B167B4" w:rsidRPr="001519AB" w:rsidRDefault="00B167B4" w:rsidP="00B167B4">
            <w:pPr>
              <w:autoSpaceDE/>
              <w:autoSpaceDN/>
              <w:adjustRightInd/>
              <w:spacing w:before="0" w:after="0" w:line="240" w:lineRule="auto"/>
              <w:textAlignment w:val="auto"/>
              <w:rPr>
                <w:rFonts w:asciiTheme="minorHAnsi" w:eastAsia="Times New Roman" w:hAnsiTheme="minorHAnsi" w:cstheme="minorHAnsi"/>
                <w:b/>
                <w:bCs/>
                <w:sz w:val="20"/>
                <w:szCs w:val="20"/>
                <w:lang w:val="en-AU" w:eastAsia="en-AU"/>
              </w:rPr>
            </w:pPr>
            <w:r w:rsidRPr="001519AB">
              <w:rPr>
                <w:rFonts w:asciiTheme="minorHAnsi" w:eastAsia="Times New Roman" w:hAnsiTheme="minorHAnsi" w:cstheme="minorHAnsi"/>
                <w:b/>
                <w:bCs/>
                <w:sz w:val="20"/>
                <w:szCs w:val="20"/>
                <w:lang w:val="en-AU" w:eastAsia="en-AU"/>
              </w:rPr>
              <w:t>TAS</w:t>
            </w:r>
          </w:p>
        </w:tc>
        <w:tc>
          <w:tcPr>
            <w:tcW w:w="381" w:type="pct"/>
            <w:tcBorders>
              <w:top w:val="single" w:sz="4" w:space="0" w:color="D0CECE"/>
              <w:left w:val="single" w:sz="4" w:space="0" w:color="D0CECE"/>
              <w:bottom w:val="single" w:sz="4" w:space="0" w:color="D0CECE"/>
              <w:right w:val="single" w:sz="4" w:space="0" w:color="D0CECE"/>
            </w:tcBorders>
            <w:noWrap/>
            <w:hideMark/>
          </w:tcPr>
          <w:p w14:paraId="3085B8A4" w14:textId="77777777" w:rsidR="00B167B4" w:rsidRPr="001519AB" w:rsidRDefault="00B167B4" w:rsidP="00B167B4">
            <w:pPr>
              <w:autoSpaceDE/>
              <w:autoSpaceDN/>
              <w:adjustRightInd/>
              <w:spacing w:before="0" w:after="0" w:line="240" w:lineRule="auto"/>
              <w:textAlignment w:val="auto"/>
              <w:rPr>
                <w:rFonts w:asciiTheme="minorHAnsi" w:eastAsia="Times New Roman" w:hAnsiTheme="minorHAnsi" w:cstheme="minorHAnsi"/>
                <w:sz w:val="20"/>
                <w:szCs w:val="20"/>
                <w:lang w:val="en-AU" w:eastAsia="en-AU"/>
              </w:rPr>
            </w:pPr>
            <w:r w:rsidRPr="001519AB">
              <w:rPr>
                <w:rFonts w:asciiTheme="minorHAnsi" w:eastAsia="Times New Roman" w:hAnsiTheme="minorHAnsi" w:cstheme="minorHAnsi"/>
                <w:sz w:val="20"/>
                <w:szCs w:val="20"/>
                <w:lang w:val="en-AU" w:eastAsia="en-AU"/>
              </w:rPr>
              <w:t>23 July 2020</w:t>
            </w:r>
          </w:p>
        </w:tc>
        <w:tc>
          <w:tcPr>
            <w:tcW w:w="542" w:type="pct"/>
            <w:tcBorders>
              <w:top w:val="single" w:sz="4" w:space="0" w:color="D0CECE"/>
              <w:left w:val="single" w:sz="4" w:space="0" w:color="D0CECE"/>
              <w:bottom w:val="single" w:sz="4" w:space="0" w:color="D0CECE"/>
              <w:right w:val="single" w:sz="4" w:space="0" w:color="D0CECE"/>
            </w:tcBorders>
            <w:hideMark/>
          </w:tcPr>
          <w:p w14:paraId="150939BB" w14:textId="77777777" w:rsidR="00B167B4" w:rsidRPr="001519AB" w:rsidRDefault="00B167B4" w:rsidP="00B167B4">
            <w:pPr>
              <w:autoSpaceDE/>
              <w:autoSpaceDN/>
              <w:adjustRightInd/>
              <w:spacing w:before="0" w:after="0" w:line="240" w:lineRule="auto"/>
              <w:textAlignment w:val="auto"/>
              <w:rPr>
                <w:rFonts w:asciiTheme="minorHAnsi" w:eastAsia="Times New Roman" w:hAnsiTheme="minorHAnsi" w:cstheme="minorHAnsi"/>
                <w:sz w:val="20"/>
                <w:szCs w:val="20"/>
                <w:lang w:val="en-AU" w:eastAsia="en-AU"/>
              </w:rPr>
            </w:pPr>
            <w:r w:rsidRPr="001519AB">
              <w:rPr>
                <w:rFonts w:asciiTheme="minorHAnsi" w:eastAsia="Times New Roman" w:hAnsiTheme="minorHAnsi" w:cstheme="minorHAnsi"/>
                <w:sz w:val="20"/>
                <w:szCs w:val="20"/>
                <w:lang w:val="en-AU" w:eastAsia="en-AU"/>
              </w:rPr>
              <w:t xml:space="preserve">No programs or visitation, restart </w:t>
            </w:r>
            <w:r w:rsidRPr="001519AB">
              <w:rPr>
                <w:rFonts w:asciiTheme="minorHAnsi" w:eastAsia="Times New Roman" w:hAnsiTheme="minorHAnsi" w:cstheme="minorHAnsi"/>
                <w:sz w:val="20"/>
                <w:szCs w:val="20"/>
                <w:lang w:val="en-AU" w:eastAsia="en-AU"/>
              </w:rPr>
              <w:lastRenderedPageBreak/>
              <w:t>date possibly term 4</w:t>
            </w:r>
          </w:p>
        </w:tc>
        <w:tc>
          <w:tcPr>
            <w:tcW w:w="209" w:type="pct"/>
            <w:tcBorders>
              <w:top w:val="single" w:sz="4" w:space="0" w:color="D0CECE"/>
              <w:left w:val="single" w:sz="4" w:space="0" w:color="D0CECE"/>
              <w:bottom w:val="single" w:sz="4" w:space="0" w:color="D0CECE"/>
              <w:right w:val="single" w:sz="4" w:space="0" w:color="D0CECE"/>
            </w:tcBorders>
            <w:shd w:val="clear" w:color="000000" w:fill="FFC7CE"/>
            <w:hideMark/>
          </w:tcPr>
          <w:p w14:paraId="1DF87FB8" w14:textId="77777777" w:rsidR="00B167B4" w:rsidRPr="001519AB" w:rsidRDefault="00B167B4" w:rsidP="00B167B4">
            <w:pPr>
              <w:autoSpaceDE/>
              <w:autoSpaceDN/>
              <w:adjustRightInd/>
              <w:spacing w:before="0" w:after="0" w:line="240" w:lineRule="auto"/>
              <w:textAlignment w:val="auto"/>
              <w:rPr>
                <w:rFonts w:asciiTheme="minorHAnsi" w:eastAsia="Times New Roman" w:hAnsiTheme="minorHAnsi" w:cstheme="minorHAnsi"/>
                <w:color w:val="9C0006"/>
                <w:sz w:val="20"/>
                <w:szCs w:val="20"/>
                <w:lang w:val="en-AU" w:eastAsia="en-AU"/>
              </w:rPr>
            </w:pPr>
            <w:r w:rsidRPr="001519AB">
              <w:rPr>
                <w:rFonts w:asciiTheme="minorHAnsi" w:eastAsia="Times New Roman" w:hAnsiTheme="minorHAnsi" w:cstheme="minorHAnsi"/>
                <w:color w:val="9C0006"/>
                <w:sz w:val="20"/>
                <w:szCs w:val="20"/>
                <w:lang w:val="en-AU" w:eastAsia="en-AU"/>
              </w:rPr>
              <w:lastRenderedPageBreak/>
              <w:t>no</w:t>
            </w:r>
          </w:p>
        </w:tc>
        <w:tc>
          <w:tcPr>
            <w:tcW w:w="208" w:type="pct"/>
            <w:tcBorders>
              <w:top w:val="single" w:sz="4" w:space="0" w:color="D0CECE"/>
              <w:left w:val="single" w:sz="4" w:space="0" w:color="D0CECE"/>
              <w:bottom w:val="single" w:sz="4" w:space="0" w:color="D0CECE"/>
              <w:right w:val="single" w:sz="4" w:space="0" w:color="D0CECE"/>
            </w:tcBorders>
            <w:shd w:val="clear" w:color="000000" w:fill="FFC7CE"/>
            <w:hideMark/>
          </w:tcPr>
          <w:p w14:paraId="614885F1" w14:textId="77777777" w:rsidR="00B167B4" w:rsidRPr="001519AB" w:rsidRDefault="00B167B4" w:rsidP="00B167B4">
            <w:pPr>
              <w:autoSpaceDE/>
              <w:autoSpaceDN/>
              <w:adjustRightInd/>
              <w:spacing w:before="0" w:after="0" w:line="240" w:lineRule="auto"/>
              <w:textAlignment w:val="auto"/>
              <w:rPr>
                <w:rFonts w:asciiTheme="minorHAnsi" w:eastAsia="Times New Roman" w:hAnsiTheme="minorHAnsi" w:cstheme="minorHAnsi"/>
                <w:color w:val="9C0006"/>
                <w:sz w:val="20"/>
                <w:szCs w:val="20"/>
                <w:lang w:val="en-AU" w:eastAsia="en-AU"/>
              </w:rPr>
            </w:pPr>
            <w:r w:rsidRPr="001519AB">
              <w:rPr>
                <w:rFonts w:asciiTheme="minorHAnsi" w:eastAsia="Times New Roman" w:hAnsiTheme="minorHAnsi" w:cstheme="minorHAnsi"/>
                <w:color w:val="9C0006"/>
                <w:sz w:val="20"/>
                <w:szCs w:val="20"/>
                <w:lang w:val="en-AU" w:eastAsia="en-AU"/>
              </w:rPr>
              <w:t>no</w:t>
            </w:r>
          </w:p>
        </w:tc>
        <w:tc>
          <w:tcPr>
            <w:tcW w:w="207" w:type="pct"/>
            <w:tcBorders>
              <w:top w:val="single" w:sz="4" w:space="0" w:color="D0CECE"/>
              <w:left w:val="single" w:sz="4" w:space="0" w:color="D0CECE"/>
              <w:bottom w:val="single" w:sz="4" w:space="0" w:color="D0CECE"/>
              <w:right w:val="single" w:sz="4" w:space="0" w:color="D0CECE"/>
            </w:tcBorders>
            <w:shd w:val="clear" w:color="000000" w:fill="FFC7CE"/>
            <w:hideMark/>
          </w:tcPr>
          <w:p w14:paraId="36474F0F" w14:textId="77777777" w:rsidR="00B167B4" w:rsidRPr="001519AB" w:rsidRDefault="00B167B4" w:rsidP="00B167B4">
            <w:pPr>
              <w:autoSpaceDE/>
              <w:autoSpaceDN/>
              <w:adjustRightInd/>
              <w:spacing w:before="0" w:after="0" w:line="240" w:lineRule="auto"/>
              <w:textAlignment w:val="auto"/>
              <w:rPr>
                <w:rFonts w:asciiTheme="minorHAnsi" w:eastAsia="Times New Roman" w:hAnsiTheme="minorHAnsi" w:cstheme="minorHAnsi"/>
                <w:color w:val="9C0006"/>
                <w:sz w:val="20"/>
                <w:szCs w:val="20"/>
                <w:lang w:val="en-AU" w:eastAsia="en-AU"/>
              </w:rPr>
            </w:pPr>
            <w:r w:rsidRPr="001519AB">
              <w:rPr>
                <w:rFonts w:asciiTheme="minorHAnsi" w:eastAsia="Times New Roman" w:hAnsiTheme="minorHAnsi" w:cstheme="minorHAnsi"/>
                <w:color w:val="9C0006"/>
                <w:sz w:val="20"/>
                <w:szCs w:val="20"/>
                <w:lang w:val="en-AU" w:eastAsia="en-AU"/>
              </w:rPr>
              <w:t>no</w:t>
            </w:r>
          </w:p>
        </w:tc>
        <w:tc>
          <w:tcPr>
            <w:tcW w:w="208" w:type="pct"/>
            <w:tcBorders>
              <w:top w:val="single" w:sz="4" w:space="0" w:color="D0CECE"/>
              <w:left w:val="single" w:sz="4" w:space="0" w:color="D0CECE"/>
              <w:bottom w:val="single" w:sz="4" w:space="0" w:color="D0CECE"/>
              <w:right w:val="single" w:sz="4" w:space="0" w:color="D0CECE"/>
            </w:tcBorders>
            <w:shd w:val="clear" w:color="000000" w:fill="FFC7CE"/>
            <w:hideMark/>
          </w:tcPr>
          <w:p w14:paraId="68B0CA7D" w14:textId="77777777" w:rsidR="00B167B4" w:rsidRPr="001519AB" w:rsidRDefault="00B167B4" w:rsidP="00B167B4">
            <w:pPr>
              <w:autoSpaceDE/>
              <w:autoSpaceDN/>
              <w:adjustRightInd/>
              <w:spacing w:before="0" w:after="0" w:line="240" w:lineRule="auto"/>
              <w:textAlignment w:val="auto"/>
              <w:rPr>
                <w:rFonts w:asciiTheme="minorHAnsi" w:eastAsia="Times New Roman" w:hAnsiTheme="minorHAnsi" w:cstheme="minorHAnsi"/>
                <w:color w:val="9C0006"/>
                <w:sz w:val="20"/>
                <w:szCs w:val="20"/>
                <w:lang w:val="en-AU" w:eastAsia="en-AU"/>
              </w:rPr>
            </w:pPr>
            <w:r w:rsidRPr="001519AB">
              <w:rPr>
                <w:rFonts w:asciiTheme="minorHAnsi" w:eastAsia="Times New Roman" w:hAnsiTheme="minorHAnsi" w:cstheme="minorHAnsi"/>
                <w:color w:val="9C0006"/>
                <w:sz w:val="20"/>
                <w:szCs w:val="20"/>
                <w:lang w:val="en-AU" w:eastAsia="en-AU"/>
              </w:rPr>
              <w:t>no</w:t>
            </w:r>
          </w:p>
        </w:tc>
        <w:tc>
          <w:tcPr>
            <w:tcW w:w="208" w:type="pct"/>
            <w:tcBorders>
              <w:top w:val="single" w:sz="4" w:space="0" w:color="D0CECE"/>
              <w:left w:val="single" w:sz="4" w:space="0" w:color="D0CECE"/>
              <w:bottom w:val="single" w:sz="4" w:space="0" w:color="D0CECE"/>
              <w:right w:val="single" w:sz="4" w:space="0" w:color="D0CECE"/>
            </w:tcBorders>
            <w:hideMark/>
          </w:tcPr>
          <w:p w14:paraId="615507A8" w14:textId="77777777" w:rsidR="00B167B4" w:rsidRPr="001519AB" w:rsidRDefault="00B167B4" w:rsidP="00B167B4">
            <w:pPr>
              <w:autoSpaceDE/>
              <w:autoSpaceDN/>
              <w:adjustRightInd/>
              <w:spacing w:before="0" w:after="0" w:line="240" w:lineRule="auto"/>
              <w:textAlignment w:val="auto"/>
              <w:rPr>
                <w:rFonts w:asciiTheme="minorHAnsi" w:eastAsia="Times New Roman" w:hAnsiTheme="minorHAnsi" w:cstheme="minorHAnsi"/>
                <w:sz w:val="20"/>
                <w:szCs w:val="20"/>
                <w:lang w:val="en-AU" w:eastAsia="en-AU"/>
              </w:rPr>
            </w:pPr>
            <w:r w:rsidRPr="001519AB">
              <w:rPr>
                <w:rFonts w:asciiTheme="minorHAnsi" w:eastAsia="Times New Roman" w:hAnsiTheme="minorHAnsi" w:cstheme="minorHAnsi"/>
                <w:sz w:val="20"/>
                <w:szCs w:val="20"/>
                <w:lang w:val="en-AU" w:eastAsia="en-AU"/>
              </w:rPr>
              <w:t>n/a</w:t>
            </w:r>
          </w:p>
        </w:tc>
        <w:tc>
          <w:tcPr>
            <w:tcW w:w="208" w:type="pct"/>
            <w:tcBorders>
              <w:top w:val="single" w:sz="4" w:space="0" w:color="D0CECE"/>
              <w:left w:val="single" w:sz="4" w:space="0" w:color="D0CECE"/>
              <w:bottom w:val="single" w:sz="4" w:space="0" w:color="D0CECE"/>
              <w:right w:val="single" w:sz="4" w:space="0" w:color="D0CECE"/>
            </w:tcBorders>
            <w:shd w:val="clear" w:color="000000" w:fill="C6EFCE"/>
            <w:hideMark/>
          </w:tcPr>
          <w:p w14:paraId="1613A79A" w14:textId="77777777" w:rsidR="00B167B4" w:rsidRPr="001519AB" w:rsidRDefault="00B167B4" w:rsidP="00B167B4">
            <w:pPr>
              <w:autoSpaceDE/>
              <w:autoSpaceDN/>
              <w:adjustRightInd/>
              <w:spacing w:before="0" w:after="0" w:line="240" w:lineRule="auto"/>
              <w:textAlignment w:val="auto"/>
              <w:rPr>
                <w:rFonts w:asciiTheme="minorHAnsi" w:eastAsia="Times New Roman" w:hAnsiTheme="minorHAnsi" w:cstheme="minorHAnsi"/>
                <w:color w:val="006100"/>
                <w:sz w:val="20"/>
                <w:szCs w:val="20"/>
                <w:lang w:val="en-AU" w:eastAsia="en-AU"/>
              </w:rPr>
            </w:pPr>
            <w:r w:rsidRPr="001519AB">
              <w:rPr>
                <w:rFonts w:asciiTheme="minorHAnsi" w:eastAsia="Times New Roman" w:hAnsiTheme="minorHAnsi" w:cstheme="minorHAnsi"/>
                <w:color w:val="006100"/>
                <w:sz w:val="20"/>
                <w:szCs w:val="20"/>
                <w:lang w:val="en-AU" w:eastAsia="en-AU"/>
              </w:rPr>
              <w:t xml:space="preserve">yes </w:t>
            </w:r>
          </w:p>
        </w:tc>
        <w:tc>
          <w:tcPr>
            <w:tcW w:w="259" w:type="pct"/>
            <w:tcBorders>
              <w:top w:val="single" w:sz="4" w:space="0" w:color="D0CECE"/>
              <w:left w:val="single" w:sz="4" w:space="0" w:color="D0CECE"/>
              <w:bottom w:val="single" w:sz="4" w:space="0" w:color="D0CECE"/>
              <w:right w:val="single" w:sz="4" w:space="0" w:color="D0CECE"/>
            </w:tcBorders>
            <w:shd w:val="clear" w:color="000000" w:fill="C6EFCE"/>
            <w:hideMark/>
          </w:tcPr>
          <w:p w14:paraId="0B11842F" w14:textId="77777777" w:rsidR="00B167B4" w:rsidRPr="001519AB" w:rsidRDefault="00B167B4" w:rsidP="00B167B4">
            <w:pPr>
              <w:autoSpaceDE/>
              <w:autoSpaceDN/>
              <w:adjustRightInd/>
              <w:spacing w:before="0" w:after="0" w:line="240" w:lineRule="auto"/>
              <w:textAlignment w:val="auto"/>
              <w:rPr>
                <w:rFonts w:asciiTheme="minorHAnsi" w:eastAsia="Times New Roman" w:hAnsiTheme="minorHAnsi" w:cstheme="minorHAnsi"/>
                <w:color w:val="006100"/>
                <w:sz w:val="20"/>
                <w:szCs w:val="20"/>
                <w:lang w:val="en-AU" w:eastAsia="en-AU"/>
              </w:rPr>
            </w:pPr>
            <w:r w:rsidRPr="001519AB">
              <w:rPr>
                <w:rFonts w:asciiTheme="minorHAnsi" w:eastAsia="Times New Roman" w:hAnsiTheme="minorHAnsi" w:cstheme="minorHAnsi"/>
                <w:color w:val="006100"/>
                <w:sz w:val="20"/>
                <w:szCs w:val="20"/>
                <w:lang w:val="en-AU" w:eastAsia="en-AU"/>
              </w:rPr>
              <w:t xml:space="preserve">yes </w:t>
            </w:r>
          </w:p>
        </w:tc>
        <w:tc>
          <w:tcPr>
            <w:tcW w:w="2046" w:type="pct"/>
            <w:tcBorders>
              <w:top w:val="single" w:sz="4" w:space="0" w:color="D0CECE"/>
              <w:left w:val="single" w:sz="4" w:space="0" w:color="D0CECE"/>
              <w:bottom w:val="single" w:sz="4" w:space="0" w:color="D0CECE"/>
              <w:right w:val="single" w:sz="4" w:space="0" w:color="D0CECE"/>
            </w:tcBorders>
            <w:hideMark/>
          </w:tcPr>
          <w:p w14:paraId="3A08AC42" w14:textId="77777777" w:rsidR="00B167B4" w:rsidRPr="001519AB" w:rsidRDefault="00B167B4" w:rsidP="00B167B4">
            <w:pPr>
              <w:autoSpaceDE/>
              <w:autoSpaceDN/>
              <w:adjustRightInd/>
              <w:spacing w:before="0" w:after="120" w:line="240" w:lineRule="auto"/>
              <w:textAlignment w:val="auto"/>
              <w:rPr>
                <w:rFonts w:asciiTheme="minorHAnsi" w:eastAsia="Times New Roman" w:hAnsiTheme="minorHAnsi" w:cstheme="minorHAnsi"/>
                <w:color w:val="auto"/>
                <w:sz w:val="20"/>
                <w:szCs w:val="20"/>
                <w:lang w:val="en-AU" w:eastAsia="en-AU"/>
              </w:rPr>
            </w:pPr>
            <w:r w:rsidRPr="001519AB">
              <w:rPr>
                <w:rFonts w:asciiTheme="minorHAnsi" w:eastAsia="Times New Roman" w:hAnsiTheme="minorHAnsi" w:cstheme="minorHAnsi"/>
                <w:color w:val="auto"/>
                <w:sz w:val="20"/>
                <w:szCs w:val="20"/>
                <w:lang w:val="en-AU" w:eastAsia="en-AU"/>
              </w:rPr>
              <w:t>Programs will be modified. Likely phasing in over Term 4</w:t>
            </w:r>
          </w:p>
          <w:p w14:paraId="79C527C1" w14:textId="77777777" w:rsidR="00B167B4" w:rsidRPr="001519AB" w:rsidRDefault="00B167B4" w:rsidP="00BC378A">
            <w:pPr>
              <w:autoSpaceDE/>
              <w:autoSpaceDN/>
              <w:adjustRightInd/>
              <w:spacing w:before="0" w:after="120" w:line="240" w:lineRule="auto"/>
              <w:textAlignment w:val="auto"/>
              <w:rPr>
                <w:rFonts w:asciiTheme="minorHAnsi" w:eastAsia="Times New Roman" w:hAnsiTheme="minorHAnsi" w:cstheme="minorHAnsi"/>
                <w:color w:val="auto"/>
                <w:sz w:val="20"/>
                <w:szCs w:val="20"/>
                <w:lang w:val="en-AU" w:eastAsia="en-AU"/>
              </w:rPr>
            </w:pPr>
            <w:r w:rsidRPr="001519AB">
              <w:rPr>
                <w:rFonts w:asciiTheme="minorHAnsi" w:eastAsia="Times New Roman" w:hAnsiTheme="minorHAnsi" w:cstheme="minorHAnsi"/>
                <w:color w:val="auto"/>
                <w:sz w:val="20"/>
                <w:szCs w:val="20"/>
                <w:bdr w:val="none" w:sz="0" w:space="0" w:color="auto" w:frame="1"/>
                <w:lang w:val="en-AU" w:eastAsia="en-AU"/>
              </w:rPr>
              <w:lastRenderedPageBreak/>
              <w:t>Trialling the first online session/lesson and have offered a lesson to all the schools that had booked in Term 3. If it goes well,</w:t>
            </w:r>
            <w:r w:rsidR="00BC378A">
              <w:rPr>
                <w:rFonts w:asciiTheme="minorHAnsi" w:eastAsia="Times New Roman" w:hAnsiTheme="minorHAnsi" w:cstheme="minorHAnsi"/>
                <w:color w:val="auto"/>
                <w:sz w:val="20"/>
                <w:szCs w:val="20"/>
                <w:bdr w:val="none" w:sz="0" w:space="0" w:color="auto" w:frame="1"/>
                <w:lang w:val="en-AU" w:eastAsia="en-AU"/>
              </w:rPr>
              <w:t xml:space="preserve"> it will</w:t>
            </w:r>
            <w:r w:rsidRPr="001519AB">
              <w:rPr>
                <w:rFonts w:asciiTheme="minorHAnsi" w:eastAsia="Times New Roman" w:hAnsiTheme="minorHAnsi" w:cstheme="minorHAnsi"/>
                <w:color w:val="auto"/>
                <w:sz w:val="20"/>
                <w:szCs w:val="20"/>
                <w:bdr w:val="none" w:sz="0" w:space="0" w:color="auto" w:frame="1"/>
                <w:lang w:val="en-AU" w:eastAsia="en-AU"/>
              </w:rPr>
              <w:t xml:space="preserve"> </w:t>
            </w:r>
            <w:r w:rsidR="00BC378A">
              <w:rPr>
                <w:rFonts w:asciiTheme="minorHAnsi" w:eastAsia="Times New Roman" w:hAnsiTheme="minorHAnsi" w:cstheme="minorHAnsi"/>
                <w:color w:val="auto"/>
                <w:sz w:val="20"/>
                <w:szCs w:val="20"/>
                <w:bdr w:val="none" w:sz="0" w:space="0" w:color="auto" w:frame="1"/>
                <w:lang w:val="en-AU" w:eastAsia="en-AU"/>
              </w:rPr>
              <w:t xml:space="preserve">be </w:t>
            </w:r>
            <w:r w:rsidRPr="001519AB">
              <w:rPr>
                <w:rFonts w:asciiTheme="minorHAnsi" w:eastAsia="Times New Roman" w:hAnsiTheme="minorHAnsi" w:cstheme="minorHAnsi"/>
                <w:color w:val="auto"/>
                <w:sz w:val="20"/>
                <w:szCs w:val="20"/>
                <w:bdr w:val="none" w:sz="0" w:space="0" w:color="auto" w:frame="1"/>
                <w:lang w:val="en-AU" w:eastAsia="en-AU"/>
              </w:rPr>
              <w:t>open</w:t>
            </w:r>
            <w:r w:rsidR="00BC378A">
              <w:rPr>
                <w:rFonts w:asciiTheme="minorHAnsi" w:eastAsia="Times New Roman" w:hAnsiTheme="minorHAnsi" w:cstheme="minorHAnsi"/>
                <w:color w:val="auto"/>
                <w:sz w:val="20"/>
                <w:szCs w:val="20"/>
                <w:bdr w:val="none" w:sz="0" w:space="0" w:color="auto" w:frame="1"/>
                <w:lang w:val="en-AU" w:eastAsia="en-AU"/>
              </w:rPr>
              <w:t>ed</w:t>
            </w:r>
            <w:r w:rsidRPr="001519AB">
              <w:rPr>
                <w:rFonts w:asciiTheme="minorHAnsi" w:eastAsia="Times New Roman" w:hAnsiTheme="minorHAnsi" w:cstheme="minorHAnsi"/>
                <w:color w:val="auto"/>
                <w:sz w:val="20"/>
                <w:szCs w:val="20"/>
                <w:bdr w:val="none" w:sz="0" w:space="0" w:color="auto" w:frame="1"/>
                <w:lang w:val="en-AU" w:eastAsia="en-AU"/>
              </w:rPr>
              <w:t xml:space="preserve"> to more schools and maybe </w:t>
            </w:r>
            <w:r w:rsidR="00BC378A">
              <w:rPr>
                <w:rFonts w:asciiTheme="minorHAnsi" w:eastAsia="Times New Roman" w:hAnsiTheme="minorHAnsi" w:cstheme="minorHAnsi"/>
                <w:color w:val="auto"/>
                <w:sz w:val="20"/>
                <w:szCs w:val="20"/>
                <w:bdr w:val="none" w:sz="0" w:space="0" w:color="auto" w:frame="1"/>
                <w:lang w:val="en-AU" w:eastAsia="en-AU"/>
              </w:rPr>
              <w:t xml:space="preserve">with </w:t>
            </w:r>
            <w:r w:rsidRPr="001519AB">
              <w:rPr>
                <w:rFonts w:asciiTheme="minorHAnsi" w:eastAsia="Times New Roman" w:hAnsiTheme="minorHAnsi" w:cstheme="minorHAnsi"/>
                <w:color w:val="auto"/>
                <w:sz w:val="20"/>
                <w:szCs w:val="20"/>
                <w:bdr w:val="none" w:sz="0" w:space="0" w:color="auto" w:frame="1"/>
                <w:lang w:val="en-AU" w:eastAsia="en-AU"/>
              </w:rPr>
              <w:t>expand</w:t>
            </w:r>
            <w:r w:rsidR="00BC378A">
              <w:rPr>
                <w:rFonts w:asciiTheme="minorHAnsi" w:eastAsia="Times New Roman" w:hAnsiTheme="minorHAnsi" w:cstheme="minorHAnsi"/>
                <w:color w:val="auto"/>
                <w:sz w:val="20"/>
                <w:szCs w:val="20"/>
                <w:bdr w:val="none" w:sz="0" w:space="0" w:color="auto" w:frame="1"/>
                <w:lang w:val="en-AU" w:eastAsia="en-AU"/>
              </w:rPr>
              <w:t>ed</w:t>
            </w:r>
            <w:r w:rsidRPr="001519AB">
              <w:rPr>
                <w:rFonts w:asciiTheme="minorHAnsi" w:eastAsia="Times New Roman" w:hAnsiTheme="minorHAnsi" w:cstheme="minorHAnsi"/>
                <w:color w:val="auto"/>
                <w:sz w:val="20"/>
                <w:szCs w:val="20"/>
                <w:bdr w:val="none" w:sz="0" w:space="0" w:color="auto" w:frame="1"/>
                <w:lang w:val="en-AU" w:eastAsia="en-AU"/>
              </w:rPr>
              <w:t xml:space="preserve"> content.</w:t>
            </w:r>
          </w:p>
        </w:tc>
      </w:tr>
      <w:tr w:rsidR="00B167B4" w:rsidRPr="001519AB" w14:paraId="0D0255B3" w14:textId="77777777" w:rsidTr="00E05C8A">
        <w:trPr>
          <w:trHeight w:val="255"/>
        </w:trPr>
        <w:tc>
          <w:tcPr>
            <w:tcW w:w="524" w:type="pct"/>
            <w:tcBorders>
              <w:top w:val="single" w:sz="4" w:space="0" w:color="D0CECE"/>
              <w:left w:val="single" w:sz="4" w:space="0" w:color="D0CECE"/>
              <w:bottom w:val="single" w:sz="4" w:space="0" w:color="D0CECE"/>
              <w:right w:val="single" w:sz="4" w:space="0" w:color="D0CECE"/>
            </w:tcBorders>
            <w:noWrap/>
            <w:hideMark/>
          </w:tcPr>
          <w:p w14:paraId="75038F65" w14:textId="77777777" w:rsidR="00B167B4" w:rsidRPr="001519AB" w:rsidRDefault="00B167B4" w:rsidP="00B167B4">
            <w:pPr>
              <w:autoSpaceDE/>
              <w:autoSpaceDN/>
              <w:adjustRightInd/>
              <w:spacing w:before="0" w:after="0" w:line="240" w:lineRule="auto"/>
              <w:textAlignment w:val="auto"/>
              <w:rPr>
                <w:rFonts w:asciiTheme="minorHAnsi" w:eastAsia="Times New Roman" w:hAnsiTheme="minorHAnsi" w:cstheme="minorHAnsi"/>
                <w:b/>
                <w:bCs/>
                <w:color w:val="auto"/>
                <w:sz w:val="20"/>
                <w:szCs w:val="20"/>
                <w:lang w:val="en-AU" w:eastAsia="en-AU"/>
              </w:rPr>
            </w:pPr>
            <w:r w:rsidRPr="001519AB">
              <w:rPr>
                <w:rFonts w:asciiTheme="minorHAnsi" w:eastAsia="Times New Roman" w:hAnsiTheme="minorHAnsi" w:cstheme="minorHAnsi"/>
                <w:b/>
                <w:bCs/>
                <w:color w:val="auto"/>
                <w:sz w:val="20"/>
                <w:szCs w:val="20"/>
                <w:lang w:val="en-AU" w:eastAsia="en-AU"/>
              </w:rPr>
              <w:lastRenderedPageBreak/>
              <w:t>WA</w:t>
            </w:r>
          </w:p>
        </w:tc>
        <w:tc>
          <w:tcPr>
            <w:tcW w:w="381" w:type="pct"/>
            <w:tcBorders>
              <w:top w:val="single" w:sz="4" w:space="0" w:color="D0CECE"/>
              <w:left w:val="single" w:sz="4" w:space="0" w:color="D0CECE"/>
              <w:bottom w:val="single" w:sz="4" w:space="0" w:color="D0CECE"/>
              <w:right w:val="single" w:sz="4" w:space="0" w:color="D0CECE"/>
            </w:tcBorders>
            <w:noWrap/>
            <w:hideMark/>
          </w:tcPr>
          <w:p w14:paraId="24A103B0" w14:textId="77777777" w:rsidR="00B167B4" w:rsidRPr="001519AB" w:rsidRDefault="00B167B4" w:rsidP="00B167B4">
            <w:pPr>
              <w:autoSpaceDE/>
              <w:autoSpaceDN/>
              <w:adjustRightInd/>
              <w:spacing w:before="0" w:after="0" w:line="240" w:lineRule="auto"/>
              <w:textAlignment w:val="auto"/>
              <w:rPr>
                <w:rFonts w:asciiTheme="minorHAnsi" w:eastAsia="Times New Roman" w:hAnsiTheme="minorHAnsi" w:cstheme="minorHAnsi"/>
                <w:color w:val="auto"/>
                <w:sz w:val="20"/>
                <w:szCs w:val="20"/>
                <w:lang w:val="en-AU" w:eastAsia="en-AU"/>
              </w:rPr>
            </w:pPr>
            <w:r w:rsidRPr="001519AB">
              <w:rPr>
                <w:rFonts w:asciiTheme="minorHAnsi" w:eastAsia="Times New Roman" w:hAnsiTheme="minorHAnsi" w:cstheme="minorHAnsi"/>
                <w:color w:val="auto"/>
                <w:sz w:val="20"/>
                <w:szCs w:val="20"/>
                <w:lang w:val="en-AU" w:eastAsia="en-AU"/>
              </w:rPr>
              <w:t>23 July 2020</w:t>
            </w:r>
          </w:p>
        </w:tc>
        <w:tc>
          <w:tcPr>
            <w:tcW w:w="542" w:type="pct"/>
            <w:tcBorders>
              <w:top w:val="single" w:sz="4" w:space="0" w:color="D0CECE"/>
              <w:left w:val="single" w:sz="4" w:space="0" w:color="D0CECE"/>
              <w:bottom w:val="single" w:sz="4" w:space="0" w:color="D0CECE"/>
              <w:right w:val="single" w:sz="4" w:space="0" w:color="D0CECE"/>
            </w:tcBorders>
            <w:hideMark/>
          </w:tcPr>
          <w:p w14:paraId="5017434A" w14:textId="77777777" w:rsidR="00B167B4" w:rsidRPr="001519AB" w:rsidRDefault="00B167B4" w:rsidP="00B167B4">
            <w:pPr>
              <w:autoSpaceDE/>
              <w:autoSpaceDN/>
              <w:adjustRightInd/>
              <w:spacing w:before="0" w:after="0" w:line="240" w:lineRule="auto"/>
              <w:textAlignment w:val="auto"/>
              <w:rPr>
                <w:rFonts w:asciiTheme="minorHAnsi" w:eastAsia="Times New Roman" w:hAnsiTheme="minorHAnsi" w:cstheme="minorHAnsi"/>
                <w:color w:val="auto"/>
                <w:sz w:val="20"/>
                <w:szCs w:val="20"/>
                <w:lang w:val="en-AU" w:eastAsia="en-AU"/>
              </w:rPr>
            </w:pPr>
            <w:r w:rsidRPr="001519AB">
              <w:rPr>
                <w:rFonts w:asciiTheme="minorHAnsi" w:eastAsia="Times New Roman" w:hAnsiTheme="minorHAnsi" w:cstheme="minorHAnsi"/>
                <w:color w:val="auto"/>
                <w:sz w:val="20"/>
                <w:szCs w:val="20"/>
                <w:lang w:val="en-AU" w:eastAsia="en-AU"/>
              </w:rPr>
              <w:t>Commenced school groups again term 3</w:t>
            </w:r>
          </w:p>
        </w:tc>
        <w:tc>
          <w:tcPr>
            <w:tcW w:w="209" w:type="pct"/>
            <w:tcBorders>
              <w:top w:val="single" w:sz="4" w:space="0" w:color="D0CECE"/>
              <w:left w:val="single" w:sz="4" w:space="0" w:color="D0CECE"/>
              <w:bottom w:val="single" w:sz="4" w:space="0" w:color="D0CECE"/>
              <w:right w:val="single" w:sz="4" w:space="0" w:color="D0CECE"/>
            </w:tcBorders>
            <w:shd w:val="clear" w:color="auto" w:fill="C6EFCE"/>
            <w:hideMark/>
          </w:tcPr>
          <w:p w14:paraId="277D4B3F" w14:textId="77777777" w:rsidR="00B167B4" w:rsidRPr="001519AB" w:rsidRDefault="00B167B4" w:rsidP="00B167B4">
            <w:pPr>
              <w:autoSpaceDE/>
              <w:autoSpaceDN/>
              <w:adjustRightInd/>
              <w:spacing w:before="0" w:after="0" w:line="240" w:lineRule="auto"/>
              <w:jc w:val="center"/>
              <w:textAlignment w:val="auto"/>
              <w:rPr>
                <w:rFonts w:asciiTheme="minorHAnsi" w:eastAsia="Times New Roman" w:hAnsiTheme="minorHAnsi" w:cstheme="minorHAnsi"/>
                <w:color w:val="006100"/>
                <w:sz w:val="20"/>
                <w:szCs w:val="20"/>
                <w:lang w:val="en-AU" w:eastAsia="en-AU"/>
              </w:rPr>
            </w:pPr>
            <w:r w:rsidRPr="001519AB">
              <w:rPr>
                <w:rFonts w:asciiTheme="minorHAnsi" w:eastAsia="Times New Roman" w:hAnsiTheme="minorHAnsi" w:cstheme="minorHAnsi"/>
                <w:color w:val="006100"/>
                <w:sz w:val="20"/>
                <w:szCs w:val="20"/>
                <w:lang w:val="en-AU" w:eastAsia="en-AU"/>
              </w:rPr>
              <w:t>yes</w:t>
            </w:r>
          </w:p>
        </w:tc>
        <w:tc>
          <w:tcPr>
            <w:tcW w:w="208" w:type="pct"/>
            <w:tcBorders>
              <w:top w:val="single" w:sz="4" w:space="0" w:color="D0CECE"/>
              <w:left w:val="single" w:sz="4" w:space="0" w:color="D0CECE"/>
              <w:bottom w:val="single" w:sz="4" w:space="0" w:color="D0CECE"/>
              <w:right w:val="single" w:sz="4" w:space="0" w:color="D0CECE"/>
            </w:tcBorders>
            <w:hideMark/>
          </w:tcPr>
          <w:p w14:paraId="0CBC6FCE" w14:textId="77777777" w:rsidR="00B167B4" w:rsidRPr="001519AB" w:rsidRDefault="00B167B4" w:rsidP="00B167B4">
            <w:pPr>
              <w:autoSpaceDE/>
              <w:autoSpaceDN/>
              <w:adjustRightInd/>
              <w:spacing w:before="0" w:after="0" w:line="240" w:lineRule="auto"/>
              <w:textAlignment w:val="auto"/>
              <w:rPr>
                <w:rFonts w:asciiTheme="minorHAnsi" w:eastAsia="Times New Roman" w:hAnsiTheme="minorHAnsi" w:cstheme="minorHAnsi"/>
                <w:color w:val="auto"/>
                <w:sz w:val="20"/>
                <w:szCs w:val="20"/>
                <w:lang w:val="en-AU" w:eastAsia="en-AU"/>
              </w:rPr>
            </w:pPr>
          </w:p>
        </w:tc>
        <w:tc>
          <w:tcPr>
            <w:tcW w:w="207" w:type="pct"/>
            <w:tcBorders>
              <w:top w:val="single" w:sz="4" w:space="0" w:color="D0CECE"/>
              <w:left w:val="single" w:sz="4" w:space="0" w:color="D0CECE"/>
              <w:bottom w:val="single" w:sz="4" w:space="0" w:color="D0CECE"/>
              <w:right w:val="single" w:sz="4" w:space="0" w:color="D0CECE"/>
            </w:tcBorders>
            <w:hideMark/>
          </w:tcPr>
          <w:p w14:paraId="3419E2FD" w14:textId="77777777" w:rsidR="00B167B4" w:rsidRPr="001519AB" w:rsidRDefault="00B167B4" w:rsidP="00B167B4">
            <w:pPr>
              <w:autoSpaceDE/>
              <w:autoSpaceDN/>
              <w:adjustRightInd/>
              <w:spacing w:before="0" w:after="0" w:line="240" w:lineRule="auto"/>
              <w:textAlignment w:val="auto"/>
              <w:rPr>
                <w:rFonts w:asciiTheme="minorHAnsi" w:eastAsia="Times New Roman" w:hAnsiTheme="minorHAnsi" w:cstheme="minorHAnsi"/>
                <w:color w:val="auto"/>
                <w:sz w:val="20"/>
                <w:szCs w:val="20"/>
                <w:lang w:val="en-AU" w:eastAsia="en-AU"/>
              </w:rPr>
            </w:pPr>
          </w:p>
        </w:tc>
        <w:tc>
          <w:tcPr>
            <w:tcW w:w="208" w:type="pct"/>
            <w:tcBorders>
              <w:top w:val="single" w:sz="4" w:space="0" w:color="D0CECE"/>
              <w:left w:val="single" w:sz="4" w:space="0" w:color="D0CECE"/>
              <w:bottom w:val="single" w:sz="4" w:space="0" w:color="D0CECE"/>
              <w:right w:val="single" w:sz="4" w:space="0" w:color="D0CECE"/>
            </w:tcBorders>
            <w:hideMark/>
          </w:tcPr>
          <w:p w14:paraId="6025E3BE" w14:textId="77777777" w:rsidR="00B167B4" w:rsidRPr="001519AB" w:rsidRDefault="00B167B4" w:rsidP="00B167B4">
            <w:pPr>
              <w:autoSpaceDE/>
              <w:autoSpaceDN/>
              <w:adjustRightInd/>
              <w:spacing w:before="0" w:after="0" w:line="240" w:lineRule="auto"/>
              <w:textAlignment w:val="auto"/>
              <w:rPr>
                <w:rFonts w:asciiTheme="minorHAnsi" w:eastAsia="Times New Roman" w:hAnsiTheme="minorHAnsi" w:cstheme="minorHAnsi"/>
                <w:color w:val="auto"/>
                <w:sz w:val="20"/>
                <w:szCs w:val="20"/>
                <w:lang w:val="en-AU" w:eastAsia="en-AU"/>
              </w:rPr>
            </w:pPr>
          </w:p>
        </w:tc>
        <w:tc>
          <w:tcPr>
            <w:tcW w:w="208" w:type="pct"/>
            <w:tcBorders>
              <w:top w:val="single" w:sz="4" w:space="0" w:color="D0CECE"/>
              <w:left w:val="single" w:sz="4" w:space="0" w:color="D0CECE"/>
              <w:bottom w:val="single" w:sz="4" w:space="0" w:color="D0CECE"/>
              <w:right w:val="single" w:sz="4" w:space="0" w:color="D0CECE"/>
            </w:tcBorders>
            <w:shd w:val="clear" w:color="auto" w:fill="C6EFCE"/>
            <w:hideMark/>
          </w:tcPr>
          <w:p w14:paraId="289ED614" w14:textId="77777777" w:rsidR="00B167B4" w:rsidRPr="001519AB" w:rsidRDefault="00B167B4" w:rsidP="00B167B4">
            <w:pPr>
              <w:autoSpaceDE/>
              <w:autoSpaceDN/>
              <w:adjustRightInd/>
              <w:spacing w:before="0" w:after="0" w:line="240" w:lineRule="auto"/>
              <w:jc w:val="center"/>
              <w:textAlignment w:val="auto"/>
              <w:rPr>
                <w:rFonts w:asciiTheme="minorHAnsi" w:eastAsia="Times New Roman" w:hAnsiTheme="minorHAnsi" w:cstheme="minorHAnsi"/>
                <w:color w:val="006100"/>
                <w:sz w:val="20"/>
                <w:szCs w:val="20"/>
                <w:lang w:val="en-AU" w:eastAsia="en-AU"/>
              </w:rPr>
            </w:pPr>
            <w:r w:rsidRPr="001519AB">
              <w:rPr>
                <w:rFonts w:asciiTheme="minorHAnsi" w:eastAsia="Times New Roman" w:hAnsiTheme="minorHAnsi" w:cstheme="minorHAnsi"/>
                <w:color w:val="006100"/>
                <w:sz w:val="20"/>
                <w:szCs w:val="20"/>
                <w:lang w:val="en-AU" w:eastAsia="en-AU"/>
              </w:rPr>
              <w:t>yes</w:t>
            </w:r>
          </w:p>
        </w:tc>
        <w:tc>
          <w:tcPr>
            <w:tcW w:w="208" w:type="pct"/>
            <w:tcBorders>
              <w:top w:val="single" w:sz="4" w:space="0" w:color="D0CECE"/>
              <w:left w:val="single" w:sz="4" w:space="0" w:color="D0CECE"/>
              <w:bottom w:val="single" w:sz="4" w:space="0" w:color="D0CECE"/>
              <w:right w:val="single" w:sz="4" w:space="0" w:color="D0CECE"/>
            </w:tcBorders>
            <w:shd w:val="clear" w:color="auto" w:fill="C6EFCE"/>
            <w:hideMark/>
          </w:tcPr>
          <w:p w14:paraId="70877FE0" w14:textId="77777777" w:rsidR="00B167B4" w:rsidRPr="001519AB" w:rsidRDefault="00B167B4" w:rsidP="00B167B4">
            <w:pPr>
              <w:autoSpaceDE/>
              <w:autoSpaceDN/>
              <w:adjustRightInd/>
              <w:spacing w:before="0" w:after="0" w:line="240" w:lineRule="auto"/>
              <w:jc w:val="center"/>
              <w:textAlignment w:val="auto"/>
              <w:rPr>
                <w:rFonts w:asciiTheme="minorHAnsi" w:eastAsia="Times New Roman" w:hAnsiTheme="minorHAnsi" w:cstheme="minorHAnsi"/>
                <w:color w:val="006100"/>
                <w:sz w:val="20"/>
                <w:szCs w:val="20"/>
                <w:lang w:val="en-AU" w:eastAsia="en-AU"/>
              </w:rPr>
            </w:pPr>
            <w:r w:rsidRPr="001519AB">
              <w:rPr>
                <w:rFonts w:asciiTheme="minorHAnsi" w:eastAsia="Times New Roman" w:hAnsiTheme="minorHAnsi" w:cstheme="minorHAnsi"/>
                <w:color w:val="006100"/>
                <w:sz w:val="20"/>
                <w:szCs w:val="20"/>
                <w:lang w:val="en-AU" w:eastAsia="en-AU"/>
              </w:rPr>
              <w:t>yes</w:t>
            </w:r>
          </w:p>
        </w:tc>
        <w:tc>
          <w:tcPr>
            <w:tcW w:w="259" w:type="pct"/>
            <w:tcBorders>
              <w:top w:val="single" w:sz="4" w:space="0" w:color="D0CECE"/>
              <w:left w:val="single" w:sz="4" w:space="0" w:color="D0CECE"/>
              <w:bottom w:val="single" w:sz="4" w:space="0" w:color="D0CECE"/>
              <w:right w:val="single" w:sz="4" w:space="0" w:color="D0CECE"/>
            </w:tcBorders>
            <w:shd w:val="clear" w:color="auto" w:fill="C6EFCE"/>
            <w:hideMark/>
          </w:tcPr>
          <w:p w14:paraId="1941A093" w14:textId="77777777" w:rsidR="00B167B4" w:rsidRPr="001519AB" w:rsidRDefault="00B167B4" w:rsidP="00B167B4">
            <w:pPr>
              <w:autoSpaceDE/>
              <w:autoSpaceDN/>
              <w:adjustRightInd/>
              <w:spacing w:before="0" w:after="0" w:line="240" w:lineRule="auto"/>
              <w:jc w:val="center"/>
              <w:textAlignment w:val="auto"/>
              <w:rPr>
                <w:rFonts w:asciiTheme="minorHAnsi" w:eastAsia="Times New Roman" w:hAnsiTheme="minorHAnsi" w:cstheme="minorHAnsi"/>
                <w:color w:val="006100"/>
                <w:sz w:val="20"/>
                <w:szCs w:val="20"/>
                <w:lang w:val="en-AU" w:eastAsia="en-AU"/>
              </w:rPr>
            </w:pPr>
            <w:r w:rsidRPr="001519AB">
              <w:rPr>
                <w:rFonts w:asciiTheme="minorHAnsi" w:eastAsia="Times New Roman" w:hAnsiTheme="minorHAnsi" w:cstheme="minorHAnsi"/>
                <w:color w:val="006100"/>
                <w:sz w:val="20"/>
                <w:szCs w:val="20"/>
                <w:lang w:val="en-AU" w:eastAsia="en-AU"/>
              </w:rPr>
              <w:t>yes</w:t>
            </w:r>
          </w:p>
        </w:tc>
        <w:tc>
          <w:tcPr>
            <w:tcW w:w="2046" w:type="pct"/>
            <w:tcBorders>
              <w:top w:val="single" w:sz="4" w:space="0" w:color="D0CECE"/>
              <w:left w:val="single" w:sz="4" w:space="0" w:color="D0CECE"/>
              <w:bottom w:val="single" w:sz="4" w:space="0" w:color="D0CECE"/>
              <w:right w:val="single" w:sz="4" w:space="0" w:color="D0CECE"/>
            </w:tcBorders>
            <w:hideMark/>
          </w:tcPr>
          <w:p w14:paraId="05B9E5F9" w14:textId="77777777" w:rsidR="00B167B4" w:rsidRPr="001519AB" w:rsidRDefault="00B167B4" w:rsidP="00B167B4">
            <w:pPr>
              <w:autoSpaceDE/>
              <w:autoSpaceDN/>
              <w:adjustRightInd/>
              <w:spacing w:before="0" w:after="120" w:line="240" w:lineRule="auto"/>
              <w:textAlignment w:val="auto"/>
              <w:rPr>
                <w:rFonts w:asciiTheme="minorHAnsi" w:eastAsia="Times New Roman" w:hAnsiTheme="minorHAnsi" w:cstheme="minorHAnsi"/>
                <w:color w:val="auto"/>
                <w:sz w:val="20"/>
                <w:szCs w:val="20"/>
                <w:bdr w:val="none" w:sz="0" w:space="0" w:color="auto" w:frame="1"/>
                <w:lang w:val="en-AU" w:eastAsia="en-AU"/>
              </w:rPr>
            </w:pPr>
            <w:r w:rsidRPr="001519AB">
              <w:rPr>
                <w:rFonts w:asciiTheme="minorHAnsi" w:eastAsia="Times New Roman" w:hAnsiTheme="minorHAnsi" w:cstheme="minorHAnsi"/>
                <w:color w:val="auto"/>
                <w:sz w:val="20"/>
                <w:szCs w:val="20"/>
                <w:bdr w:val="none" w:sz="0" w:space="0" w:color="auto" w:frame="1"/>
                <w:lang w:val="en-AU" w:eastAsia="en-AU"/>
              </w:rPr>
              <w:t>Non-sitting days only, contact details for all students/adults required 48 hours prior to arrival</w:t>
            </w:r>
          </w:p>
          <w:p w14:paraId="47B82845" w14:textId="77777777" w:rsidR="00B167B4" w:rsidRPr="001519AB" w:rsidRDefault="00B167B4" w:rsidP="00B167B4">
            <w:pPr>
              <w:autoSpaceDE/>
              <w:autoSpaceDN/>
              <w:adjustRightInd/>
              <w:spacing w:before="0" w:after="120" w:line="240" w:lineRule="auto"/>
              <w:textAlignment w:val="auto"/>
              <w:rPr>
                <w:rFonts w:asciiTheme="minorHAnsi" w:eastAsia="Times New Roman" w:hAnsiTheme="minorHAnsi" w:cstheme="minorHAnsi"/>
                <w:color w:val="auto"/>
                <w:sz w:val="20"/>
                <w:szCs w:val="20"/>
                <w:bdr w:val="none" w:sz="0" w:space="0" w:color="auto" w:frame="1"/>
                <w:lang w:val="en-AU" w:eastAsia="en-AU"/>
              </w:rPr>
            </w:pPr>
            <w:r w:rsidRPr="001519AB">
              <w:rPr>
                <w:rFonts w:asciiTheme="minorHAnsi" w:eastAsia="Times New Roman" w:hAnsiTheme="minorHAnsi" w:cstheme="minorHAnsi"/>
                <w:color w:val="auto"/>
                <w:sz w:val="20"/>
                <w:szCs w:val="20"/>
                <w:bdr w:val="none" w:sz="0" w:space="0" w:color="auto" w:frame="1"/>
                <w:lang w:val="en-AU" w:eastAsia="en-AU"/>
              </w:rPr>
              <w:t>Groups to a maximum of 30 but split these into two groups of 15 and begin/end tours at opposite ends to conform to the 2 square metre rule.</w:t>
            </w:r>
          </w:p>
          <w:p w14:paraId="7EEDBC59" w14:textId="77777777" w:rsidR="00B167B4" w:rsidRPr="001519AB" w:rsidRDefault="00B167B4" w:rsidP="00B167B4">
            <w:pPr>
              <w:autoSpaceDE/>
              <w:autoSpaceDN/>
              <w:adjustRightInd/>
              <w:spacing w:before="0" w:after="120" w:line="240" w:lineRule="auto"/>
              <w:textAlignment w:val="auto"/>
              <w:rPr>
                <w:rFonts w:asciiTheme="minorHAnsi" w:eastAsia="Times New Roman" w:hAnsiTheme="minorHAnsi" w:cstheme="minorHAnsi"/>
                <w:color w:val="auto"/>
                <w:sz w:val="20"/>
                <w:szCs w:val="20"/>
                <w:bdr w:val="none" w:sz="0" w:space="0" w:color="auto" w:frame="1"/>
                <w:lang w:val="en-AU" w:eastAsia="en-AU"/>
              </w:rPr>
            </w:pPr>
            <w:r w:rsidRPr="001519AB">
              <w:rPr>
                <w:rFonts w:asciiTheme="minorHAnsi" w:eastAsia="Times New Roman" w:hAnsiTheme="minorHAnsi" w:cstheme="minorHAnsi"/>
                <w:color w:val="auto"/>
                <w:sz w:val="20"/>
                <w:szCs w:val="20"/>
                <w:bdr w:val="none" w:sz="0" w:space="0" w:color="auto" w:frame="1"/>
                <w:lang w:val="en-AU" w:eastAsia="en-AU"/>
              </w:rPr>
              <w:t>No access to the chamber floors, rather than the students undertaking a role play in this area, we instead run a revision quiz in both public galleries.</w:t>
            </w:r>
          </w:p>
          <w:p w14:paraId="015FA802" w14:textId="77777777" w:rsidR="00B167B4" w:rsidRPr="001519AB" w:rsidRDefault="00B167B4" w:rsidP="00B167B4">
            <w:pPr>
              <w:autoSpaceDE/>
              <w:autoSpaceDN/>
              <w:adjustRightInd/>
              <w:spacing w:before="0" w:after="120" w:line="240" w:lineRule="auto"/>
              <w:textAlignment w:val="auto"/>
              <w:rPr>
                <w:rFonts w:asciiTheme="minorHAnsi" w:eastAsia="Times New Roman" w:hAnsiTheme="minorHAnsi" w:cstheme="minorHAnsi"/>
                <w:color w:val="auto"/>
                <w:sz w:val="20"/>
                <w:szCs w:val="20"/>
                <w:bdr w:val="none" w:sz="0" w:space="0" w:color="auto" w:frame="1"/>
                <w:lang w:val="en-AU" w:eastAsia="en-AU"/>
              </w:rPr>
            </w:pPr>
            <w:r w:rsidRPr="001519AB">
              <w:rPr>
                <w:rFonts w:asciiTheme="minorHAnsi" w:eastAsia="Times New Roman" w:hAnsiTheme="minorHAnsi" w:cstheme="minorHAnsi"/>
                <w:color w:val="auto"/>
                <w:sz w:val="20"/>
                <w:szCs w:val="20"/>
                <w:bdr w:val="none" w:sz="0" w:space="0" w:color="auto" w:frame="1"/>
                <w:lang w:val="en-AU" w:eastAsia="en-AU"/>
              </w:rPr>
              <w:t>If MLA’s wish to meet the school group, we have confined this to the front steps outside of the building at the beginning of each tour.</w:t>
            </w:r>
          </w:p>
          <w:p w14:paraId="4DBD0A00" w14:textId="77777777" w:rsidR="00B167B4" w:rsidRPr="001519AB" w:rsidRDefault="00B167B4" w:rsidP="00B167B4">
            <w:pPr>
              <w:autoSpaceDE/>
              <w:autoSpaceDN/>
              <w:adjustRightInd/>
              <w:spacing w:before="0" w:after="120" w:line="240" w:lineRule="auto"/>
              <w:textAlignment w:val="auto"/>
              <w:rPr>
                <w:rFonts w:asciiTheme="minorHAnsi" w:eastAsia="Times New Roman" w:hAnsiTheme="minorHAnsi" w:cstheme="minorHAnsi"/>
                <w:color w:val="auto"/>
                <w:sz w:val="20"/>
                <w:szCs w:val="20"/>
                <w:bdr w:val="none" w:sz="0" w:space="0" w:color="auto" w:frame="1"/>
                <w:lang w:val="en-AU" w:eastAsia="en-AU"/>
              </w:rPr>
            </w:pPr>
            <w:r w:rsidRPr="001519AB">
              <w:rPr>
                <w:rFonts w:asciiTheme="minorHAnsi" w:eastAsia="Times New Roman" w:hAnsiTheme="minorHAnsi" w:cstheme="minorHAnsi"/>
                <w:color w:val="auto"/>
                <w:sz w:val="20"/>
                <w:szCs w:val="20"/>
                <w:bdr w:val="none" w:sz="0" w:space="0" w:color="auto" w:frame="1"/>
                <w:lang w:val="en-AU" w:eastAsia="en-AU"/>
              </w:rPr>
              <w:t>Installation of numerous sanitiser stations throughout the building</w:t>
            </w:r>
            <w:r w:rsidR="00505F0E" w:rsidRPr="001519AB">
              <w:rPr>
                <w:rFonts w:asciiTheme="minorHAnsi" w:eastAsia="Times New Roman" w:hAnsiTheme="minorHAnsi" w:cstheme="minorHAnsi"/>
                <w:color w:val="auto"/>
                <w:sz w:val="20"/>
                <w:szCs w:val="20"/>
                <w:bdr w:val="none" w:sz="0" w:space="0" w:color="auto" w:frame="1"/>
                <w:lang w:val="en-AU" w:eastAsia="en-AU"/>
              </w:rPr>
              <w:t>.</w:t>
            </w:r>
          </w:p>
          <w:p w14:paraId="68358175" w14:textId="77777777" w:rsidR="00B167B4" w:rsidRPr="001519AB" w:rsidRDefault="00B167B4" w:rsidP="00B167B4">
            <w:pPr>
              <w:autoSpaceDE/>
              <w:autoSpaceDN/>
              <w:adjustRightInd/>
              <w:spacing w:before="0" w:after="120" w:line="240" w:lineRule="auto"/>
              <w:textAlignment w:val="auto"/>
              <w:rPr>
                <w:rFonts w:asciiTheme="minorHAnsi" w:eastAsia="Times New Roman" w:hAnsiTheme="minorHAnsi" w:cstheme="minorHAnsi"/>
                <w:color w:val="auto"/>
                <w:sz w:val="20"/>
                <w:szCs w:val="20"/>
                <w:bdr w:val="none" w:sz="0" w:space="0" w:color="auto" w:frame="1"/>
                <w:lang w:val="en-AU" w:eastAsia="en-AU"/>
              </w:rPr>
            </w:pPr>
            <w:r w:rsidRPr="001519AB">
              <w:rPr>
                <w:rFonts w:asciiTheme="minorHAnsi" w:eastAsia="Times New Roman" w:hAnsiTheme="minorHAnsi" w:cstheme="minorHAnsi"/>
                <w:color w:val="auto"/>
                <w:sz w:val="20"/>
                <w:szCs w:val="20"/>
                <w:bdr w:val="none" w:sz="0" w:space="0" w:color="auto" w:frame="1"/>
                <w:lang w:val="en-AU" w:eastAsia="en-AU"/>
              </w:rPr>
              <w:t>Enforced a strict bag ban</w:t>
            </w:r>
          </w:p>
          <w:p w14:paraId="67B45A8A" w14:textId="77777777" w:rsidR="00B167B4" w:rsidRPr="001519AB" w:rsidRDefault="00B167B4" w:rsidP="00B167B4">
            <w:pPr>
              <w:autoSpaceDE/>
              <w:autoSpaceDN/>
              <w:adjustRightInd/>
              <w:spacing w:before="0" w:after="120" w:line="240" w:lineRule="auto"/>
              <w:textAlignment w:val="auto"/>
              <w:rPr>
                <w:rFonts w:asciiTheme="minorHAnsi" w:eastAsia="Times New Roman" w:hAnsiTheme="minorHAnsi" w:cstheme="minorHAnsi"/>
                <w:color w:val="auto"/>
                <w:sz w:val="20"/>
                <w:szCs w:val="20"/>
                <w:bdr w:val="none" w:sz="0" w:space="0" w:color="auto" w:frame="1"/>
                <w:lang w:val="en-AU" w:eastAsia="en-AU"/>
              </w:rPr>
            </w:pPr>
            <w:r w:rsidRPr="001519AB">
              <w:rPr>
                <w:rFonts w:asciiTheme="minorHAnsi" w:eastAsia="Times New Roman" w:hAnsiTheme="minorHAnsi" w:cstheme="minorHAnsi"/>
                <w:color w:val="auto"/>
                <w:sz w:val="20"/>
                <w:szCs w:val="20"/>
                <w:bdr w:val="none" w:sz="0" w:space="0" w:color="auto" w:frame="1"/>
                <w:lang w:val="en-AU" w:eastAsia="en-AU"/>
              </w:rPr>
              <w:t>No longer permit refreshments to be consumed in the courtyard as was the previous practice.</w:t>
            </w:r>
          </w:p>
        </w:tc>
      </w:tr>
      <w:tr w:rsidR="00B167B4" w:rsidRPr="001519AB" w14:paraId="5998C7A8" w14:textId="77777777" w:rsidTr="00E05C8A">
        <w:trPr>
          <w:trHeight w:val="255"/>
        </w:trPr>
        <w:tc>
          <w:tcPr>
            <w:tcW w:w="524" w:type="pct"/>
            <w:tcBorders>
              <w:top w:val="single" w:sz="4" w:space="0" w:color="D0CECE"/>
              <w:left w:val="single" w:sz="4" w:space="0" w:color="D0CECE"/>
              <w:bottom w:val="single" w:sz="4" w:space="0" w:color="D0CECE"/>
              <w:right w:val="single" w:sz="4" w:space="0" w:color="D0CECE"/>
            </w:tcBorders>
            <w:noWrap/>
            <w:hideMark/>
          </w:tcPr>
          <w:p w14:paraId="2D9E6748" w14:textId="77777777" w:rsidR="00B167B4" w:rsidRPr="001519AB" w:rsidRDefault="00B167B4" w:rsidP="00B167B4">
            <w:pPr>
              <w:autoSpaceDE/>
              <w:autoSpaceDN/>
              <w:adjustRightInd/>
              <w:spacing w:before="0" w:after="0" w:line="240" w:lineRule="auto"/>
              <w:textAlignment w:val="auto"/>
              <w:rPr>
                <w:rFonts w:asciiTheme="minorHAnsi" w:eastAsia="Times New Roman" w:hAnsiTheme="minorHAnsi" w:cstheme="minorHAnsi"/>
                <w:b/>
                <w:bCs/>
                <w:color w:val="auto"/>
                <w:sz w:val="20"/>
                <w:szCs w:val="20"/>
                <w:lang w:val="en-AU" w:eastAsia="en-AU"/>
              </w:rPr>
            </w:pPr>
            <w:r w:rsidRPr="001519AB">
              <w:rPr>
                <w:rFonts w:asciiTheme="minorHAnsi" w:eastAsia="Times New Roman" w:hAnsiTheme="minorHAnsi" w:cstheme="minorHAnsi"/>
                <w:b/>
                <w:bCs/>
                <w:color w:val="auto"/>
                <w:sz w:val="20"/>
                <w:szCs w:val="20"/>
                <w:lang w:val="en-AU" w:eastAsia="en-AU"/>
              </w:rPr>
              <w:t>NT</w:t>
            </w:r>
          </w:p>
        </w:tc>
        <w:tc>
          <w:tcPr>
            <w:tcW w:w="381" w:type="pct"/>
            <w:tcBorders>
              <w:top w:val="single" w:sz="4" w:space="0" w:color="D0CECE"/>
              <w:left w:val="single" w:sz="4" w:space="0" w:color="D0CECE"/>
              <w:bottom w:val="single" w:sz="4" w:space="0" w:color="D0CECE"/>
              <w:right w:val="single" w:sz="4" w:space="0" w:color="D0CECE"/>
            </w:tcBorders>
            <w:noWrap/>
            <w:hideMark/>
          </w:tcPr>
          <w:p w14:paraId="30ECF1ED" w14:textId="77777777" w:rsidR="00B167B4" w:rsidRPr="001519AB" w:rsidRDefault="00B167B4" w:rsidP="00B167B4">
            <w:pPr>
              <w:autoSpaceDE/>
              <w:autoSpaceDN/>
              <w:adjustRightInd/>
              <w:spacing w:before="0" w:after="0" w:line="240" w:lineRule="auto"/>
              <w:textAlignment w:val="auto"/>
              <w:rPr>
                <w:rFonts w:asciiTheme="minorHAnsi" w:eastAsia="Times New Roman" w:hAnsiTheme="minorHAnsi" w:cstheme="minorHAnsi"/>
                <w:color w:val="auto"/>
                <w:sz w:val="20"/>
                <w:szCs w:val="20"/>
                <w:lang w:val="en-AU" w:eastAsia="en-AU"/>
              </w:rPr>
            </w:pPr>
            <w:r w:rsidRPr="001519AB">
              <w:rPr>
                <w:rFonts w:asciiTheme="minorHAnsi" w:eastAsia="Times New Roman" w:hAnsiTheme="minorHAnsi" w:cstheme="minorHAnsi"/>
                <w:color w:val="auto"/>
                <w:sz w:val="20"/>
                <w:szCs w:val="20"/>
                <w:lang w:val="en-AU" w:eastAsia="en-AU"/>
              </w:rPr>
              <w:t>23 July 2020</w:t>
            </w:r>
          </w:p>
        </w:tc>
        <w:tc>
          <w:tcPr>
            <w:tcW w:w="542" w:type="pct"/>
            <w:tcBorders>
              <w:top w:val="single" w:sz="4" w:space="0" w:color="D0CECE"/>
              <w:left w:val="single" w:sz="4" w:space="0" w:color="D0CECE"/>
              <w:bottom w:val="single" w:sz="4" w:space="0" w:color="D0CECE"/>
              <w:right w:val="single" w:sz="4" w:space="0" w:color="D0CECE"/>
            </w:tcBorders>
            <w:hideMark/>
          </w:tcPr>
          <w:p w14:paraId="0D09D07E" w14:textId="77777777" w:rsidR="00B167B4" w:rsidRPr="001519AB" w:rsidRDefault="00B167B4" w:rsidP="00B167B4">
            <w:pPr>
              <w:autoSpaceDE/>
              <w:autoSpaceDN/>
              <w:adjustRightInd/>
              <w:spacing w:before="0" w:after="0" w:line="240" w:lineRule="auto"/>
              <w:textAlignment w:val="auto"/>
              <w:rPr>
                <w:rFonts w:asciiTheme="minorHAnsi" w:eastAsia="Times New Roman" w:hAnsiTheme="minorHAnsi" w:cstheme="minorHAnsi"/>
                <w:color w:val="auto"/>
                <w:sz w:val="20"/>
                <w:szCs w:val="20"/>
                <w:lang w:val="en-AU" w:eastAsia="en-AU"/>
              </w:rPr>
            </w:pPr>
            <w:r w:rsidRPr="001519AB">
              <w:rPr>
                <w:rFonts w:asciiTheme="minorHAnsi" w:eastAsia="Times New Roman" w:hAnsiTheme="minorHAnsi" w:cstheme="minorHAnsi"/>
                <w:color w:val="auto"/>
                <w:sz w:val="20"/>
                <w:szCs w:val="20"/>
                <w:lang w:val="en-AU" w:eastAsia="en-AU"/>
              </w:rPr>
              <w:t>Commenced in term 3</w:t>
            </w:r>
          </w:p>
        </w:tc>
        <w:tc>
          <w:tcPr>
            <w:tcW w:w="209" w:type="pct"/>
            <w:tcBorders>
              <w:top w:val="single" w:sz="4" w:space="0" w:color="D0CECE"/>
              <w:left w:val="single" w:sz="4" w:space="0" w:color="D0CECE"/>
              <w:bottom w:val="single" w:sz="4" w:space="0" w:color="D0CECE"/>
              <w:right w:val="single" w:sz="4" w:space="0" w:color="D0CECE"/>
            </w:tcBorders>
            <w:shd w:val="clear" w:color="auto" w:fill="C6EFCE"/>
            <w:hideMark/>
          </w:tcPr>
          <w:p w14:paraId="4C901883" w14:textId="77777777" w:rsidR="00B167B4" w:rsidRPr="001519AB" w:rsidRDefault="00B167B4" w:rsidP="00B167B4">
            <w:pPr>
              <w:autoSpaceDE/>
              <w:autoSpaceDN/>
              <w:adjustRightInd/>
              <w:spacing w:before="0" w:after="0" w:line="240" w:lineRule="auto"/>
              <w:textAlignment w:val="auto"/>
              <w:rPr>
                <w:rFonts w:asciiTheme="minorHAnsi" w:eastAsia="Times New Roman" w:hAnsiTheme="minorHAnsi" w:cstheme="minorHAnsi"/>
                <w:color w:val="auto"/>
                <w:sz w:val="20"/>
                <w:szCs w:val="20"/>
                <w:lang w:val="en-AU" w:eastAsia="en-AU"/>
              </w:rPr>
            </w:pPr>
            <w:r w:rsidRPr="001519AB">
              <w:rPr>
                <w:rFonts w:asciiTheme="minorHAnsi" w:eastAsia="Times New Roman" w:hAnsiTheme="minorHAnsi" w:cstheme="minorHAnsi"/>
                <w:color w:val="auto"/>
                <w:sz w:val="20"/>
                <w:szCs w:val="20"/>
                <w:lang w:val="en-AU" w:eastAsia="en-AU"/>
              </w:rPr>
              <w:t>yes</w:t>
            </w:r>
          </w:p>
        </w:tc>
        <w:tc>
          <w:tcPr>
            <w:tcW w:w="208" w:type="pct"/>
            <w:tcBorders>
              <w:top w:val="single" w:sz="4" w:space="0" w:color="D0CECE"/>
              <w:left w:val="single" w:sz="4" w:space="0" w:color="D0CECE"/>
              <w:bottom w:val="single" w:sz="4" w:space="0" w:color="D0CECE"/>
              <w:right w:val="single" w:sz="4" w:space="0" w:color="D0CECE"/>
            </w:tcBorders>
            <w:hideMark/>
          </w:tcPr>
          <w:p w14:paraId="4F092FE8" w14:textId="77777777" w:rsidR="00B167B4" w:rsidRPr="001519AB" w:rsidRDefault="00B167B4" w:rsidP="00B167B4">
            <w:pPr>
              <w:autoSpaceDE/>
              <w:autoSpaceDN/>
              <w:adjustRightInd/>
              <w:spacing w:before="0" w:after="0" w:line="240" w:lineRule="auto"/>
              <w:textAlignment w:val="auto"/>
              <w:rPr>
                <w:rFonts w:asciiTheme="minorHAnsi" w:eastAsia="Times New Roman" w:hAnsiTheme="minorHAnsi" w:cstheme="minorHAnsi"/>
                <w:color w:val="auto"/>
                <w:sz w:val="20"/>
                <w:szCs w:val="20"/>
                <w:lang w:val="en-AU" w:eastAsia="en-AU"/>
              </w:rPr>
            </w:pPr>
          </w:p>
        </w:tc>
        <w:tc>
          <w:tcPr>
            <w:tcW w:w="207" w:type="pct"/>
            <w:tcBorders>
              <w:top w:val="single" w:sz="4" w:space="0" w:color="D0CECE"/>
              <w:left w:val="single" w:sz="4" w:space="0" w:color="D0CECE"/>
              <w:bottom w:val="single" w:sz="4" w:space="0" w:color="D0CECE"/>
              <w:right w:val="single" w:sz="4" w:space="0" w:color="D0CECE"/>
            </w:tcBorders>
            <w:hideMark/>
          </w:tcPr>
          <w:p w14:paraId="2E7FBAB6" w14:textId="77777777" w:rsidR="00B167B4" w:rsidRPr="001519AB" w:rsidRDefault="00B167B4" w:rsidP="00B167B4">
            <w:pPr>
              <w:autoSpaceDE/>
              <w:autoSpaceDN/>
              <w:adjustRightInd/>
              <w:spacing w:before="0" w:after="0" w:line="240" w:lineRule="auto"/>
              <w:textAlignment w:val="auto"/>
              <w:rPr>
                <w:rFonts w:asciiTheme="minorHAnsi" w:eastAsia="Times New Roman" w:hAnsiTheme="minorHAnsi" w:cstheme="minorHAnsi"/>
                <w:color w:val="auto"/>
                <w:sz w:val="20"/>
                <w:szCs w:val="20"/>
                <w:lang w:val="en-AU" w:eastAsia="en-AU"/>
              </w:rPr>
            </w:pPr>
          </w:p>
        </w:tc>
        <w:tc>
          <w:tcPr>
            <w:tcW w:w="208" w:type="pct"/>
            <w:tcBorders>
              <w:top w:val="single" w:sz="4" w:space="0" w:color="D0CECE"/>
              <w:left w:val="single" w:sz="4" w:space="0" w:color="D0CECE"/>
              <w:bottom w:val="single" w:sz="4" w:space="0" w:color="D0CECE"/>
              <w:right w:val="single" w:sz="4" w:space="0" w:color="D0CECE"/>
            </w:tcBorders>
            <w:hideMark/>
          </w:tcPr>
          <w:p w14:paraId="752AB360" w14:textId="77777777" w:rsidR="00B167B4" w:rsidRPr="001519AB" w:rsidRDefault="00B167B4" w:rsidP="00B167B4">
            <w:pPr>
              <w:autoSpaceDE/>
              <w:autoSpaceDN/>
              <w:adjustRightInd/>
              <w:spacing w:before="0" w:after="0" w:line="240" w:lineRule="auto"/>
              <w:textAlignment w:val="auto"/>
              <w:rPr>
                <w:rFonts w:asciiTheme="minorHAnsi" w:eastAsia="Times New Roman" w:hAnsiTheme="minorHAnsi" w:cstheme="minorHAnsi"/>
                <w:color w:val="auto"/>
                <w:sz w:val="20"/>
                <w:szCs w:val="20"/>
                <w:lang w:val="en-AU" w:eastAsia="en-AU"/>
              </w:rPr>
            </w:pPr>
          </w:p>
        </w:tc>
        <w:tc>
          <w:tcPr>
            <w:tcW w:w="208" w:type="pct"/>
            <w:tcBorders>
              <w:top w:val="single" w:sz="4" w:space="0" w:color="D0CECE"/>
              <w:left w:val="single" w:sz="4" w:space="0" w:color="D0CECE"/>
              <w:bottom w:val="single" w:sz="4" w:space="0" w:color="D0CECE"/>
              <w:right w:val="single" w:sz="4" w:space="0" w:color="D0CECE"/>
            </w:tcBorders>
            <w:shd w:val="clear" w:color="auto" w:fill="C6EFCE"/>
            <w:hideMark/>
          </w:tcPr>
          <w:p w14:paraId="02307339" w14:textId="77777777" w:rsidR="00B167B4" w:rsidRPr="001519AB" w:rsidRDefault="00B167B4" w:rsidP="00B167B4">
            <w:pPr>
              <w:autoSpaceDE/>
              <w:autoSpaceDN/>
              <w:adjustRightInd/>
              <w:spacing w:before="0" w:after="0" w:line="240" w:lineRule="auto"/>
              <w:jc w:val="center"/>
              <w:textAlignment w:val="auto"/>
              <w:rPr>
                <w:rFonts w:asciiTheme="minorHAnsi" w:eastAsia="Times New Roman" w:hAnsiTheme="minorHAnsi" w:cstheme="minorHAnsi"/>
                <w:color w:val="006100"/>
                <w:sz w:val="20"/>
                <w:szCs w:val="20"/>
                <w:lang w:val="en-AU" w:eastAsia="en-AU"/>
              </w:rPr>
            </w:pPr>
            <w:r w:rsidRPr="001519AB">
              <w:rPr>
                <w:rFonts w:asciiTheme="minorHAnsi" w:eastAsia="Times New Roman" w:hAnsiTheme="minorHAnsi" w:cstheme="minorHAnsi"/>
                <w:color w:val="006100"/>
                <w:sz w:val="20"/>
                <w:szCs w:val="20"/>
                <w:lang w:val="en-AU" w:eastAsia="en-AU"/>
              </w:rPr>
              <w:t>yes</w:t>
            </w:r>
          </w:p>
        </w:tc>
        <w:tc>
          <w:tcPr>
            <w:tcW w:w="208" w:type="pct"/>
            <w:tcBorders>
              <w:top w:val="single" w:sz="4" w:space="0" w:color="D0CECE"/>
              <w:left w:val="single" w:sz="4" w:space="0" w:color="D0CECE"/>
              <w:bottom w:val="single" w:sz="4" w:space="0" w:color="D0CECE"/>
              <w:right w:val="single" w:sz="4" w:space="0" w:color="D0CECE"/>
            </w:tcBorders>
            <w:shd w:val="clear" w:color="auto" w:fill="C6EFCE"/>
            <w:hideMark/>
          </w:tcPr>
          <w:p w14:paraId="17C1033D" w14:textId="77777777" w:rsidR="00B167B4" w:rsidRPr="001519AB" w:rsidRDefault="00B167B4" w:rsidP="00B167B4">
            <w:pPr>
              <w:autoSpaceDE/>
              <w:autoSpaceDN/>
              <w:adjustRightInd/>
              <w:spacing w:before="0" w:after="0" w:line="240" w:lineRule="auto"/>
              <w:jc w:val="center"/>
              <w:textAlignment w:val="auto"/>
              <w:rPr>
                <w:rFonts w:asciiTheme="minorHAnsi" w:eastAsia="Times New Roman" w:hAnsiTheme="minorHAnsi" w:cstheme="minorHAnsi"/>
                <w:color w:val="006100"/>
                <w:sz w:val="20"/>
                <w:szCs w:val="20"/>
                <w:lang w:val="en-AU" w:eastAsia="en-AU"/>
              </w:rPr>
            </w:pPr>
            <w:r w:rsidRPr="001519AB">
              <w:rPr>
                <w:rFonts w:asciiTheme="minorHAnsi" w:eastAsia="Times New Roman" w:hAnsiTheme="minorHAnsi" w:cstheme="minorHAnsi"/>
                <w:color w:val="006100"/>
                <w:sz w:val="20"/>
                <w:szCs w:val="20"/>
                <w:lang w:val="en-AU" w:eastAsia="en-AU"/>
              </w:rPr>
              <w:t>yes</w:t>
            </w:r>
          </w:p>
        </w:tc>
        <w:tc>
          <w:tcPr>
            <w:tcW w:w="259" w:type="pct"/>
            <w:tcBorders>
              <w:top w:val="single" w:sz="4" w:space="0" w:color="D0CECE"/>
              <w:left w:val="single" w:sz="4" w:space="0" w:color="D0CECE"/>
              <w:bottom w:val="single" w:sz="4" w:space="0" w:color="D0CECE"/>
              <w:right w:val="single" w:sz="4" w:space="0" w:color="D0CECE"/>
            </w:tcBorders>
            <w:shd w:val="clear" w:color="auto" w:fill="C6EFCE"/>
            <w:hideMark/>
          </w:tcPr>
          <w:p w14:paraId="62A5F11C" w14:textId="77777777" w:rsidR="00B167B4" w:rsidRPr="001519AB" w:rsidRDefault="00B167B4" w:rsidP="00B167B4">
            <w:pPr>
              <w:autoSpaceDE/>
              <w:autoSpaceDN/>
              <w:adjustRightInd/>
              <w:spacing w:before="0" w:after="0" w:line="240" w:lineRule="auto"/>
              <w:jc w:val="center"/>
              <w:textAlignment w:val="auto"/>
              <w:rPr>
                <w:rFonts w:asciiTheme="minorHAnsi" w:eastAsia="Times New Roman" w:hAnsiTheme="minorHAnsi" w:cstheme="minorHAnsi"/>
                <w:color w:val="006100"/>
                <w:sz w:val="20"/>
                <w:szCs w:val="20"/>
                <w:lang w:val="en-AU" w:eastAsia="en-AU"/>
              </w:rPr>
            </w:pPr>
            <w:r w:rsidRPr="001519AB">
              <w:rPr>
                <w:rFonts w:asciiTheme="minorHAnsi" w:eastAsia="Times New Roman" w:hAnsiTheme="minorHAnsi" w:cstheme="minorHAnsi"/>
                <w:color w:val="006100"/>
                <w:sz w:val="20"/>
                <w:szCs w:val="20"/>
                <w:lang w:val="en-AU" w:eastAsia="en-AU"/>
              </w:rPr>
              <w:t>yes</w:t>
            </w:r>
          </w:p>
        </w:tc>
        <w:tc>
          <w:tcPr>
            <w:tcW w:w="2046" w:type="pct"/>
            <w:tcBorders>
              <w:top w:val="single" w:sz="4" w:space="0" w:color="D0CECE"/>
              <w:left w:val="single" w:sz="4" w:space="0" w:color="D0CECE"/>
              <w:bottom w:val="single" w:sz="4" w:space="0" w:color="D0CECE"/>
              <w:right w:val="single" w:sz="4" w:space="0" w:color="D0CECE"/>
            </w:tcBorders>
            <w:hideMark/>
          </w:tcPr>
          <w:p w14:paraId="131FA7A0" w14:textId="77777777" w:rsidR="00B167B4" w:rsidRPr="001519AB" w:rsidRDefault="00B167B4" w:rsidP="00B167B4">
            <w:pPr>
              <w:shd w:val="clear" w:color="auto" w:fill="FFFFFF"/>
              <w:autoSpaceDE/>
              <w:autoSpaceDN/>
              <w:adjustRightInd/>
              <w:spacing w:before="0" w:after="120" w:line="240" w:lineRule="auto"/>
              <w:textAlignment w:val="auto"/>
              <w:rPr>
                <w:rFonts w:asciiTheme="minorHAnsi" w:eastAsia="Times New Roman" w:hAnsiTheme="minorHAnsi" w:cstheme="minorHAnsi"/>
                <w:color w:val="auto"/>
                <w:sz w:val="20"/>
                <w:szCs w:val="20"/>
                <w:bdr w:val="none" w:sz="0" w:space="0" w:color="auto" w:frame="1"/>
                <w:lang w:val="en-AU" w:eastAsia="en-AU"/>
              </w:rPr>
            </w:pPr>
            <w:r w:rsidRPr="001519AB">
              <w:rPr>
                <w:rFonts w:asciiTheme="minorHAnsi" w:eastAsia="Times New Roman" w:hAnsiTheme="minorHAnsi" w:cstheme="minorHAnsi"/>
                <w:color w:val="auto"/>
                <w:sz w:val="20"/>
                <w:szCs w:val="20"/>
                <w:bdr w:val="none" w:sz="0" w:space="0" w:color="auto" w:frame="1"/>
                <w:lang w:val="en-AU" w:eastAsia="en-AU"/>
              </w:rPr>
              <w:t>NT education department have included further checks on excursion paperwork to ensure that schools are</w:t>
            </w:r>
            <w:r w:rsidR="00BC378A">
              <w:rPr>
                <w:rFonts w:asciiTheme="minorHAnsi" w:eastAsia="Times New Roman" w:hAnsiTheme="minorHAnsi" w:cstheme="minorHAnsi"/>
                <w:color w:val="auto"/>
                <w:sz w:val="20"/>
                <w:szCs w:val="20"/>
                <w:bdr w:val="none" w:sz="0" w:space="0" w:color="auto" w:frame="1"/>
                <w:lang w:val="en-AU" w:eastAsia="en-AU"/>
              </w:rPr>
              <w:t xml:space="preserve"> </w:t>
            </w:r>
            <w:r w:rsidRPr="001519AB">
              <w:rPr>
                <w:rFonts w:asciiTheme="minorHAnsi" w:eastAsia="Times New Roman" w:hAnsiTheme="minorHAnsi" w:cstheme="minorHAnsi"/>
                <w:color w:val="auto"/>
                <w:sz w:val="20"/>
                <w:szCs w:val="20"/>
                <w:bdr w:val="none" w:sz="0" w:space="0" w:color="auto" w:frame="1"/>
                <w:lang w:val="en-AU" w:eastAsia="en-AU"/>
              </w:rPr>
              <w:t>visiting locations with a COVID 19 plan in place -NT parliament has a COVID plan that they can provide to schools</w:t>
            </w:r>
          </w:p>
          <w:p w14:paraId="406E608B" w14:textId="77777777" w:rsidR="00B167B4" w:rsidRPr="001519AB" w:rsidRDefault="00B167B4" w:rsidP="00B167B4">
            <w:pPr>
              <w:shd w:val="clear" w:color="auto" w:fill="FFFFFF"/>
              <w:autoSpaceDE/>
              <w:autoSpaceDN/>
              <w:adjustRightInd/>
              <w:spacing w:before="0" w:after="120" w:line="240" w:lineRule="auto"/>
              <w:textAlignment w:val="auto"/>
              <w:rPr>
                <w:rFonts w:asciiTheme="minorHAnsi" w:eastAsia="Times New Roman" w:hAnsiTheme="minorHAnsi" w:cstheme="minorHAnsi"/>
                <w:color w:val="auto"/>
                <w:sz w:val="20"/>
                <w:szCs w:val="20"/>
                <w:lang w:val="en-AU" w:eastAsia="en-AU"/>
              </w:rPr>
            </w:pPr>
            <w:r w:rsidRPr="001519AB">
              <w:rPr>
                <w:rFonts w:asciiTheme="minorHAnsi" w:eastAsia="Times New Roman" w:hAnsiTheme="minorHAnsi" w:cstheme="minorHAnsi"/>
                <w:color w:val="auto"/>
                <w:sz w:val="20"/>
                <w:szCs w:val="20"/>
                <w:bdr w:val="none" w:sz="0" w:space="0" w:color="auto" w:frame="1"/>
                <w:lang w:val="en-AU" w:eastAsia="en-AU"/>
              </w:rPr>
              <w:lastRenderedPageBreak/>
              <w:t>Maximum group (incl adults) is 24 – this is in line with capacity in the enclosed gallery.</w:t>
            </w:r>
          </w:p>
          <w:p w14:paraId="657A8FE8" w14:textId="77777777" w:rsidR="00B167B4" w:rsidRPr="001519AB" w:rsidRDefault="00B167B4" w:rsidP="00B167B4">
            <w:pPr>
              <w:shd w:val="clear" w:color="auto" w:fill="FFFFFF"/>
              <w:autoSpaceDE/>
              <w:autoSpaceDN/>
              <w:adjustRightInd/>
              <w:spacing w:before="0" w:after="120" w:line="240" w:lineRule="auto"/>
              <w:textAlignment w:val="auto"/>
              <w:rPr>
                <w:rFonts w:asciiTheme="minorHAnsi" w:eastAsia="Times New Roman" w:hAnsiTheme="minorHAnsi" w:cstheme="minorHAnsi"/>
                <w:color w:val="auto"/>
                <w:sz w:val="20"/>
                <w:szCs w:val="20"/>
                <w:lang w:val="en-AU" w:eastAsia="en-AU"/>
              </w:rPr>
            </w:pPr>
            <w:r w:rsidRPr="001519AB">
              <w:rPr>
                <w:rFonts w:asciiTheme="minorHAnsi" w:eastAsia="Times New Roman" w:hAnsiTheme="minorHAnsi" w:cstheme="minorHAnsi"/>
                <w:color w:val="auto"/>
                <w:sz w:val="20"/>
                <w:szCs w:val="20"/>
                <w:bdr w:val="none" w:sz="0" w:space="0" w:color="auto" w:frame="1"/>
                <w:lang w:val="en-AU" w:eastAsia="en-AU"/>
              </w:rPr>
              <w:t>Modified tours to avoid locations within the building where social distancing is not possible.</w:t>
            </w:r>
          </w:p>
          <w:p w14:paraId="29EFA833" w14:textId="77777777" w:rsidR="00B167B4" w:rsidRPr="001519AB" w:rsidRDefault="00B167B4" w:rsidP="00B167B4">
            <w:pPr>
              <w:shd w:val="clear" w:color="auto" w:fill="FFFFFF"/>
              <w:autoSpaceDE/>
              <w:autoSpaceDN/>
              <w:adjustRightInd/>
              <w:spacing w:before="0" w:after="120" w:line="240" w:lineRule="auto"/>
              <w:textAlignment w:val="auto"/>
              <w:rPr>
                <w:rFonts w:asciiTheme="minorHAnsi" w:eastAsia="Times New Roman" w:hAnsiTheme="minorHAnsi" w:cstheme="minorHAnsi"/>
                <w:color w:val="auto"/>
                <w:sz w:val="20"/>
                <w:szCs w:val="20"/>
                <w:lang w:val="en-AU" w:eastAsia="en-AU"/>
              </w:rPr>
            </w:pPr>
            <w:r w:rsidRPr="001519AB">
              <w:rPr>
                <w:rFonts w:asciiTheme="minorHAnsi" w:eastAsia="Times New Roman" w:hAnsiTheme="minorHAnsi" w:cstheme="minorHAnsi"/>
                <w:color w:val="auto"/>
                <w:sz w:val="20"/>
                <w:szCs w:val="20"/>
                <w:bdr w:val="none" w:sz="0" w:space="0" w:color="auto" w:frame="1"/>
                <w:lang w:val="en-AU" w:eastAsia="en-AU"/>
              </w:rPr>
              <w:t>Security screening is always a bottleneck, social distancing will be required, cooperation from teachers will be necessary to support this.</w:t>
            </w:r>
          </w:p>
          <w:p w14:paraId="6A147C19" w14:textId="77777777" w:rsidR="00B167B4" w:rsidRPr="001519AB" w:rsidRDefault="00B167B4" w:rsidP="00B167B4">
            <w:pPr>
              <w:shd w:val="clear" w:color="auto" w:fill="FFFFFF"/>
              <w:autoSpaceDE/>
              <w:autoSpaceDN/>
              <w:adjustRightInd/>
              <w:spacing w:before="0" w:after="120" w:line="240" w:lineRule="auto"/>
              <w:textAlignment w:val="auto"/>
              <w:rPr>
                <w:rFonts w:asciiTheme="minorHAnsi" w:eastAsia="Times New Roman" w:hAnsiTheme="minorHAnsi" w:cstheme="minorHAnsi"/>
                <w:color w:val="auto"/>
                <w:sz w:val="20"/>
                <w:szCs w:val="20"/>
                <w:lang w:val="en-AU" w:eastAsia="en-AU"/>
              </w:rPr>
            </w:pPr>
            <w:r w:rsidRPr="001519AB">
              <w:rPr>
                <w:rFonts w:asciiTheme="minorHAnsi" w:eastAsia="Times New Roman" w:hAnsiTheme="minorHAnsi" w:cstheme="minorHAnsi"/>
                <w:color w:val="auto"/>
                <w:sz w:val="20"/>
                <w:szCs w:val="20"/>
                <w:bdr w:val="none" w:sz="0" w:space="0" w:color="auto" w:frame="1"/>
                <w:lang w:val="en-AU" w:eastAsia="en-AU"/>
              </w:rPr>
              <w:t>All touchscreens, water bubblers etc. are not in use, with signage indicating such.</w:t>
            </w:r>
          </w:p>
          <w:p w14:paraId="2EE9C78A" w14:textId="77777777" w:rsidR="00B167B4" w:rsidRPr="001519AB" w:rsidRDefault="00B167B4" w:rsidP="00B167B4">
            <w:pPr>
              <w:shd w:val="clear" w:color="auto" w:fill="FFFFFF"/>
              <w:autoSpaceDE/>
              <w:autoSpaceDN/>
              <w:adjustRightInd/>
              <w:spacing w:before="0" w:after="120" w:line="240" w:lineRule="auto"/>
              <w:textAlignment w:val="auto"/>
              <w:rPr>
                <w:rFonts w:asciiTheme="minorHAnsi" w:eastAsia="Times New Roman" w:hAnsiTheme="minorHAnsi" w:cstheme="minorHAnsi"/>
                <w:color w:val="auto"/>
                <w:sz w:val="20"/>
                <w:szCs w:val="20"/>
                <w:lang w:val="en-AU" w:eastAsia="en-AU"/>
              </w:rPr>
            </w:pPr>
            <w:r w:rsidRPr="001519AB">
              <w:rPr>
                <w:rFonts w:asciiTheme="minorHAnsi" w:eastAsia="Times New Roman" w:hAnsiTheme="minorHAnsi" w:cstheme="minorHAnsi"/>
                <w:color w:val="auto"/>
                <w:sz w:val="20"/>
                <w:szCs w:val="20"/>
                <w:bdr w:val="none" w:sz="0" w:space="0" w:color="auto" w:frame="1"/>
                <w:lang w:val="en-AU" w:eastAsia="en-AU"/>
              </w:rPr>
              <w:t>Management will review the processes once they are in operation.</w:t>
            </w:r>
          </w:p>
        </w:tc>
      </w:tr>
    </w:tbl>
    <w:p w14:paraId="5CCFB70C" w14:textId="77777777" w:rsidR="00A31A36" w:rsidRDefault="00A31A36" w:rsidP="00A31A36">
      <w:pPr>
        <w:sectPr w:rsidR="00A31A36" w:rsidSect="00E136C0">
          <w:pgSz w:w="16840" w:h="11900" w:orient="landscape" w:code="9"/>
          <w:pgMar w:top="851" w:right="851" w:bottom="851" w:left="851" w:header="488" w:footer="499" w:gutter="0"/>
          <w:pgNumType w:start="1"/>
          <w:cols w:space="708"/>
          <w:titlePg/>
          <w:docGrid w:linePitch="360"/>
        </w:sectPr>
      </w:pPr>
    </w:p>
    <w:p w14:paraId="55305FA8" w14:textId="7F97EFB4" w:rsidR="00AB7ECB" w:rsidRPr="00AE7AAB" w:rsidRDefault="00F6753D" w:rsidP="00AE7AAB">
      <w:pPr>
        <w:pStyle w:val="Heading1"/>
        <w:numPr>
          <w:ilvl w:val="0"/>
          <w:numId w:val="0"/>
        </w:numPr>
        <w:ind w:left="709" w:hanging="709"/>
        <w:rPr>
          <w:color w:val="auto"/>
        </w:rPr>
      </w:pPr>
      <w:r w:rsidRPr="00AE7AAB">
        <w:rPr>
          <w:color w:val="auto"/>
        </w:rPr>
        <w:lastRenderedPageBreak/>
        <w:t xml:space="preserve">Attachment </w:t>
      </w:r>
      <w:r w:rsidR="002612D6" w:rsidRPr="00AE7AAB">
        <w:rPr>
          <w:color w:val="auto"/>
        </w:rPr>
        <w:t>D</w:t>
      </w:r>
      <w:r w:rsidRPr="00AE7AAB">
        <w:rPr>
          <w:color w:val="auto"/>
        </w:rPr>
        <w:t>—Cleaning advice (Safe Work Australia)</w:t>
      </w:r>
    </w:p>
    <w:p w14:paraId="627D892E" w14:textId="77777777" w:rsidR="00F6753D" w:rsidRPr="00AE7AAB" w:rsidRDefault="00F6753D" w:rsidP="00F6753D">
      <w:pPr>
        <w:autoSpaceDE/>
        <w:autoSpaceDN/>
        <w:adjustRightInd/>
        <w:spacing w:before="336" w:after="100" w:afterAutospacing="1" w:line="240" w:lineRule="auto"/>
        <w:textAlignment w:val="baseline"/>
        <w:outlineLvl w:val="1"/>
        <w:rPr>
          <w:rFonts w:asciiTheme="minorHAnsi" w:eastAsia="Times New Roman" w:hAnsiTheme="minorHAnsi" w:cstheme="minorHAnsi"/>
          <w:color w:val="2E3438"/>
          <w:sz w:val="36"/>
          <w:szCs w:val="36"/>
          <w:lang w:val="en-AU" w:eastAsia="en-AU"/>
        </w:rPr>
      </w:pPr>
      <w:r w:rsidRPr="00AE7AAB">
        <w:rPr>
          <w:rFonts w:asciiTheme="minorHAnsi" w:eastAsia="Times New Roman" w:hAnsiTheme="minorHAnsi" w:cstheme="minorHAnsi"/>
          <w:color w:val="2E3438"/>
          <w:sz w:val="36"/>
          <w:szCs w:val="36"/>
          <w:lang w:val="en-AU" w:eastAsia="en-AU"/>
        </w:rPr>
        <w:t>Cleaning and disinfection</w:t>
      </w:r>
    </w:p>
    <w:p w14:paraId="050499BC" w14:textId="77777777" w:rsidR="00F6753D" w:rsidRPr="00AE7AAB" w:rsidRDefault="00F6753D" w:rsidP="00F6753D">
      <w:pPr>
        <w:autoSpaceDE/>
        <w:autoSpaceDN/>
        <w:adjustRightInd/>
        <w:spacing w:before="0" w:after="100" w:afterAutospacing="1" w:line="240" w:lineRule="auto"/>
        <w:textAlignment w:val="baseline"/>
        <w:rPr>
          <w:rFonts w:asciiTheme="minorHAnsi" w:eastAsia="Times New Roman" w:hAnsiTheme="minorHAnsi" w:cstheme="minorHAnsi"/>
          <w:color w:val="292B2C"/>
          <w:lang w:val="en-AU" w:eastAsia="en-AU"/>
        </w:rPr>
      </w:pPr>
      <w:r w:rsidRPr="00AE7AAB">
        <w:rPr>
          <w:rFonts w:asciiTheme="minorHAnsi" w:eastAsia="Times New Roman" w:hAnsiTheme="minorHAnsi" w:cstheme="minorHAnsi"/>
          <w:color w:val="292B2C"/>
          <w:lang w:val="en-AU" w:eastAsia="en-AU"/>
        </w:rPr>
        <w:t>Cleaning and disinfecting are two different processes:</w:t>
      </w:r>
    </w:p>
    <w:p w14:paraId="1C8A639E" w14:textId="77777777" w:rsidR="00F6753D" w:rsidRPr="00AE7AAB" w:rsidRDefault="00F6753D" w:rsidP="00F6753D">
      <w:pPr>
        <w:autoSpaceDE/>
        <w:autoSpaceDN/>
        <w:adjustRightInd/>
        <w:spacing w:before="0" w:after="0" w:afterAutospacing="1" w:line="240" w:lineRule="auto"/>
        <w:textAlignment w:val="baseline"/>
        <w:rPr>
          <w:rFonts w:asciiTheme="minorHAnsi" w:eastAsia="Times New Roman" w:hAnsiTheme="minorHAnsi" w:cstheme="minorHAnsi"/>
          <w:color w:val="292B2C"/>
          <w:lang w:val="en-AU" w:eastAsia="en-AU"/>
        </w:rPr>
      </w:pPr>
      <w:r w:rsidRPr="00AE7AAB">
        <w:rPr>
          <w:rFonts w:asciiTheme="minorHAnsi" w:eastAsia="Times New Roman" w:hAnsiTheme="minorHAnsi" w:cstheme="minorHAnsi"/>
          <w:b/>
          <w:bCs/>
          <w:color w:val="292B2C"/>
          <w:bdr w:val="none" w:sz="0" w:space="0" w:color="auto" w:frame="1"/>
          <w:lang w:val="en-AU" w:eastAsia="en-AU"/>
        </w:rPr>
        <w:t>Cleaning</w:t>
      </w:r>
      <w:r w:rsidRPr="00AE7AAB">
        <w:rPr>
          <w:rFonts w:asciiTheme="minorHAnsi" w:eastAsia="Times New Roman" w:hAnsiTheme="minorHAnsi" w:cstheme="minorHAnsi"/>
          <w:color w:val="292B2C"/>
          <w:lang w:val="en-AU" w:eastAsia="en-AU"/>
        </w:rPr>
        <w:t xml:space="preserve"> means physically removing germs, dirt and organic matter from surfaces.</w:t>
      </w:r>
    </w:p>
    <w:p w14:paraId="041C5F39" w14:textId="77777777" w:rsidR="00F6753D" w:rsidRPr="00AE7AAB" w:rsidRDefault="00F6753D" w:rsidP="00F6753D">
      <w:pPr>
        <w:autoSpaceDE/>
        <w:autoSpaceDN/>
        <w:adjustRightInd/>
        <w:spacing w:before="0" w:after="0" w:afterAutospacing="1" w:line="240" w:lineRule="auto"/>
        <w:textAlignment w:val="baseline"/>
        <w:rPr>
          <w:rFonts w:asciiTheme="minorHAnsi" w:eastAsia="Times New Roman" w:hAnsiTheme="minorHAnsi" w:cstheme="minorHAnsi"/>
          <w:color w:val="292B2C"/>
          <w:lang w:val="en-AU" w:eastAsia="en-AU"/>
        </w:rPr>
      </w:pPr>
      <w:r w:rsidRPr="00AE7AAB">
        <w:rPr>
          <w:rFonts w:asciiTheme="minorHAnsi" w:eastAsia="Times New Roman" w:hAnsiTheme="minorHAnsi" w:cstheme="minorHAnsi"/>
          <w:b/>
          <w:bCs/>
          <w:color w:val="292B2C"/>
          <w:bdr w:val="none" w:sz="0" w:space="0" w:color="auto" w:frame="1"/>
          <w:lang w:val="en-AU" w:eastAsia="en-AU"/>
        </w:rPr>
        <w:t>Disinfecting</w:t>
      </w:r>
      <w:r w:rsidRPr="00AE7AAB">
        <w:rPr>
          <w:rFonts w:asciiTheme="minorHAnsi" w:eastAsia="Times New Roman" w:hAnsiTheme="minorHAnsi" w:cstheme="minorHAnsi"/>
          <w:color w:val="292B2C"/>
          <w:lang w:val="en-AU" w:eastAsia="en-AU"/>
        </w:rPr>
        <w:t xml:space="preserve"> means using chemicals to kill germs on surfaces. It</w:t>
      </w:r>
      <w:r w:rsidRPr="00AE7AAB">
        <w:rPr>
          <w:rFonts w:asciiTheme="minorHAnsi" w:eastAsia="Times New Roman" w:hAnsiTheme="minorHAnsi" w:cstheme="minorHAnsi" w:hint="eastAsia"/>
          <w:color w:val="292B2C"/>
          <w:lang w:val="en-AU" w:eastAsia="en-AU"/>
        </w:rPr>
        <w:t>’</w:t>
      </w:r>
      <w:r w:rsidRPr="00AE7AAB">
        <w:rPr>
          <w:rFonts w:asciiTheme="minorHAnsi" w:eastAsia="Times New Roman" w:hAnsiTheme="minorHAnsi" w:cstheme="minorHAnsi"/>
          <w:color w:val="292B2C"/>
          <w:lang w:val="en-AU" w:eastAsia="en-AU"/>
        </w:rPr>
        <w:t>s important to clean before disinfecting because organic matter and dirt can reduce the ability of disinfectants to kill germs.</w:t>
      </w:r>
    </w:p>
    <w:p w14:paraId="4F7DB15F" w14:textId="77777777" w:rsidR="00F6753D" w:rsidRPr="00AE7AAB" w:rsidRDefault="00F6753D" w:rsidP="00F6753D">
      <w:pPr>
        <w:autoSpaceDE/>
        <w:autoSpaceDN/>
        <w:adjustRightInd/>
        <w:spacing w:before="0" w:after="100" w:afterAutospacing="1" w:line="240" w:lineRule="auto"/>
        <w:textAlignment w:val="baseline"/>
        <w:rPr>
          <w:rFonts w:asciiTheme="minorHAnsi" w:eastAsia="Times New Roman" w:hAnsiTheme="minorHAnsi" w:cstheme="minorHAnsi"/>
          <w:color w:val="292B2C"/>
          <w:lang w:val="en-AU" w:eastAsia="en-AU"/>
        </w:rPr>
      </w:pPr>
      <w:r w:rsidRPr="00AE7AAB">
        <w:rPr>
          <w:rFonts w:asciiTheme="minorHAnsi" w:eastAsia="Times New Roman" w:hAnsiTheme="minorHAnsi" w:cstheme="minorHAnsi"/>
          <w:color w:val="292B2C"/>
          <w:lang w:val="en-AU" w:eastAsia="en-AU"/>
        </w:rPr>
        <w:t>A combination of cleaning and disinfection will be most effective in removing the COVID-19 virus. Cleaning reduces the soil load on the surface, allowing the disinfectant to work and kill the COVID-19 virus. Disinfectant may not kill the virus if the surface has not been cleaned with a detergent first.</w:t>
      </w:r>
    </w:p>
    <w:p w14:paraId="240A7509" w14:textId="77777777" w:rsidR="00F6753D" w:rsidRPr="00AE7AAB" w:rsidRDefault="00F6753D" w:rsidP="00F6753D">
      <w:pPr>
        <w:autoSpaceDE/>
        <w:autoSpaceDN/>
        <w:adjustRightInd/>
        <w:spacing w:before="336" w:after="100" w:afterAutospacing="1" w:line="240" w:lineRule="auto"/>
        <w:textAlignment w:val="baseline"/>
        <w:outlineLvl w:val="2"/>
        <w:rPr>
          <w:rFonts w:asciiTheme="minorHAnsi" w:eastAsia="Times New Roman" w:hAnsiTheme="minorHAnsi" w:cstheme="minorHAnsi"/>
          <w:color w:val="595959"/>
          <w:sz w:val="33"/>
          <w:szCs w:val="33"/>
          <w:lang w:val="en-AU" w:eastAsia="en-AU"/>
        </w:rPr>
      </w:pPr>
      <w:r w:rsidRPr="00AE7AAB">
        <w:rPr>
          <w:rFonts w:asciiTheme="minorHAnsi" w:eastAsia="Times New Roman" w:hAnsiTheme="minorHAnsi" w:cstheme="minorHAnsi"/>
          <w:color w:val="595959"/>
          <w:sz w:val="33"/>
          <w:szCs w:val="33"/>
          <w:lang w:val="en-AU" w:eastAsia="en-AU"/>
        </w:rPr>
        <w:t>Routine cleaning</w:t>
      </w:r>
    </w:p>
    <w:p w14:paraId="4038A6D9" w14:textId="77777777" w:rsidR="00F6753D" w:rsidRPr="00AE7AAB" w:rsidRDefault="00F6753D" w:rsidP="00F6753D">
      <w:pPr>
        <w:autoSpaceDE/>
        <w:autoSpaceDN/>
        <w:adjustRightInd/>
        <w:spacing w:before="0" w:after="100" w:afterAutospacing="1" w:line="240" w:lineRule="auto"/>
        <w:textAlignment w:val="baseline"/>
        <w:rPr>
          <w:rFonts w:asciiTheme="minorHAnsi" w:eastAsia="Times New Roman" w:hAnsiTheme="minorHAnsi" w:cstheme="minorHAnsi"/>
          <w:color w:val="292B2C"/>
          <w:lang w:val="en-AU" w:eastAsia="en-AU"/>
        </w:rPr>
      </w:pPr>
      <w:r w:rsidRPr="00AE7AAB">
        <w:rPr>
          <w:rFonts w:asciiTheme="minorHAnsi" w:eastAsia="Times New Roman" w:hAnsiTheme="minorHAnsi" w:cstheme="minorHAnsi"/>
          <w:color w:val="292B2C"/>
          <w:lang w:val="en-AU" w:eastAsia="en-AU"/>
        </w:rPr>
        <w:t>Workplaces should clean surfaces at least daily. Special attention should be given to frequently touched surfaces (e.g. tabletops, door handles, light switches, desks, toilets, taps, TV remotes, kitchen surfaces and cupboard handles). Ideally, once clean, surfaces should also be disinfected regularly. Alternatively, you may be able to do a 2-in-1 clean and disinfection by using a combined detergent and disinfectant.</w:t>
      </w:r>
    </w:p>
    <w:p w14:paraId="58659EBC" w14:textId="77777777" w:rsidR="00F6753D" w:rsidRPr="00AE7AAB" w:rsidRDefault="00F6753D" w:rsidP="00F6753D">
      <w:pPr>
        <w:autoSpaceDE/>
        <w:autoSpaceDN/>
        <w:adjustRightInd/>
        <w:spacing w:before="0" w:after="100" w:afterAutospacing="1" w:line="240" w:lineRule="auto"/>
        <w:textAlignment w:val="baseline"/>
        <w:rPr>
          <w:rFonts w:asciiTheme="minorHAnsi" w:eastAsia="Times New Roman" w:hAnsiTheme="minorHAnsi" w:cstheme="minorHAnsi"/>
          <w:color w:val="292B2C"/>
          <w:lang w:val="en-AU" w:eastAsia="en-AU"/>
        </w:rPr>
      </w:pPr>
      <w:r w:rsidRPr="00AE7AAB">
        <w:rPr>
          <w:rFonts w:asciiTheme="minorHAnsi" w:eastAsia="Times New Roman" w:hAnsiTheme="minorHAnsi" w:cstheme="minorHAnsi"/>
          <w:color w:val="292B2C"/>
          <w:lang w:val="en-AU" w:eastAsia="en-AU"/>
        </w:rPr>
        <w:t>Surfaces and fittings should be cleaned more frequently when:</w:t>
      </w:r>
    </w:p>
    <w:p w14:paraId="4D876C36" w14:textId="77777777" w:rsidR="00F6753D" w:rsidRPr="00AE7AAB" w:rsidRDefault="00F6753D" w:rsidP="00F6753D">
      <w:pPr>
        <w:numPr>
          <w:ilvl w:val="0"/>
          <w:numId w:val="50"/>
        </w:numPr>
        <w:autoSpaceDE/>
        <w:autoSpaceDN/>
        <w:adjustRightInd/>
        <w:spacing w:before="0" w:after="0" w:line="240" w:lineRule="auto"/>
        <w:ind w:left="480"/>
        <w:textAlignment w:val="baseline"/>
        <w:rPr>
          <w:rFonts w:asciiTheme="minorHAnsi" w:eastAsia="Times New Roman" w:hAnsiTheme="minorHAnsi" w:cstheme="minorHAnsi"/>
          <w:color w:val="292B2C"/>
          <w:lang w:val="en-AU" w:eastAsia="en-AU"/>
        </w:rPr>
      </w:pPr>
      <w:r w:rsidRPr="00AE7AAB">
        <w:rPr>
          <w:rFonts w:asciiTheme="minorHAnsi" w:eastAsia="Times New Roman" w:hAnsiTheme="minorHAnsi" w:cstheme="minorHAnsi"/>
          <w:color w:val="292B2C"/>
          <w:lang w:val="en-AU" w:eastAsia="en-AU"/>
        </w:rPr>
        <w:t>visibly soiled</w:t>
      </w:r>
    </w:p>
    <w:p w14:paraId="5F4F2C41" w14:textId="77777777" w:rsidR="00F6753D" w:rsidRPr="00AE7AAB" w:rsidRDefault="00F6753D" w:rsidP="00F6753D">
      <w:pPr>
        <w:numPr>
          <w:ilvl w:val="0"/>
          <w:numId w:val="50"/>
        </w:numPr>
        <w:autoSpaceDE/>
        <w:autoSpaceDN/>
        <w:adjustRightInd/>
        <w:spacing w:before="0" w:after="0" w:line="240" w:lineRule="auto"/>
        <w:ind w:left="480"/>
        <w:textAlignment w:val="baseline"/>
        <w:rPr>
          <w:rFonts w:asciiTheme="minorHAnsi" w:eastAsia="Times New Roman" w:hAnsiTheme="minorHAnsi" w:cstheme="minorHAnsi"/>
          <w:color w:val="292B2C"/>
          <w:lang w:val="en-AU" w:eastAsia="en-AU"/>
        </w:rPr>
      </w:pPr>
      <w:r w:rsidRPr="00AE7AAB">
        <w:rPr>
          <w:rFonts w:asciiTheme="minorHAnsi" w:eastAsia="Times New Roman" w:hAnsiTheme="minorHAnsi" w:cstheme="minorHAnsi"/>
          <w:color w:val="292B2C"/>
          <w:lang w:val="en-AU" w:eastAsia="en-AU"/>
        </w:rPr>
        <w:t>used repeatedly by a number of people (e.g. trolleys, checkouts, EFTPOS machines), and</w:t>
      </w:r>
    </w:p>
    <w:p w14:paraId="7B61B53E" w14:textId="77777777" w:rsidR="00F6753D" w:rsidRPr="00AE7AAB" w:rsidRDefault="00F6753D" w:rsidP="00F6753D">
      <w:pPr>
        <w:numPr>
          <w:ilvl w:val="0"/>
          <w:numId w:val="50"/>
        </w:numPr>
        <w:autoSpaceDE/>
        <w:autoSpaceDN/>
        <w:adjustRightInd/>
        <w:spacing w:before="0" w:after="0" w:line="240" w:lineRule="auto"/>
        <w:ind w:left="480"/>
        <w:textAlignment w:val="baseline"/>
        <w:rPr>
          <w:rFonts w:asciiTheme="minorHAnsi" w:eastAsia="Times New Roman" w:hAnsiTheme="minorHAnsi" w:cstheme="minorHAnsi"/>
          <w:color w:val="292B2C"/>
          <w:lang w:val="en-AU" w:eastAsia="en-AU"/>
        </w:rPr>
      </w:pPr>
      <w:r w:rsidRPr="00AE7AAB">
        <w:rPr>
          <w:rFonts w:asciiTheme="minorHAnsi" w:eastAsia="Times New Roman" w:hAnsiTheme="minorHAnsi" w:cstheme="minorHAnsi"/>
          <w:color w:val="292B2C"/>
          <w:lang w:val="en-AU" w:eastAsia="en-AU"/>
        </w:rPr>
        <w:t>after any spillage.</w:t>
      </w:r>
    </w:p>
    <w:p w14:paraId="6E73007C" w14:textId="77777777" w:rsidR="00F6753D" w:rsidRPr="00AE7AAB" w:rsidRDefault="00F6753D" w:rsidP="00F6753D">
      <w:pPr>
        <w:autoSpaceDE/>
        <w:autoSpaceDN/>
        <w:adjustRightInd/>
        <w:spacing w:before="0" w:after="100" w:afterAutospacing="1" w:line="240" w:lineRule="auto"/>
        <w:textAlignment w:val="baseline"/>
        <w:rPr>
          <w:rFonts w:asciiTheme="minorHAnsi" w:eastAsia="Times New Roman" w:hAnsiTheme="minorHAnsi" w:cstheme="minorHAnsi"/>
          <w:color w:val="292B2C"/>
          <w:lang w:val="en-AU" w:eastAsia="en-AU"/>
        </w:rPr>
      </w:pPr>
      <w:r w:rsidRPr="00AE7AAB">
        <w:rPr>
          <w:rFonts w:asciiTheme="minorHAnsi" w:eastAsia="Times New Roman" w:hAnsiTheme="minorHAnsi" w:cstheme="minorHAnsi"/>
          <w:color w:val="292B2C"/>
          <w:lang w:val="en-AU" w:eastAsia="en-AU"/>
        </w:rPr>
        <w:t>For routine cleaning, disinfectants are usually only necessary if a surface has been contaminated with potentially infectious material. For this reason, when and how often a workplace should undertake disinfection as part of routine cleaning will depend on the likelihood of contaminated material being present at the workplace. For example, in a busy retail environment with many customers and others entering a workplace each day, more frequent disinfection is recommended to prevent the spread of COVID-19. By contrast, for a small work crew operating the same item of plant each day with little interaction with other people, routine disinfection in addition to daily cleaning may not be reasonably practicable.</w:t>
      </w:r>
    </w:p>
    <w:p w14:paraId="4CE683B7" w14:textId="77777777" w:rsidR="00F6753D" w:rsidRPr="00AE7AAB" w:rsidRDefault="00F6753D" w:rsidP="00F6753D">
      <w:pPr>
        <w:autoSpaceDE/>
        <w:autoSpaceDN/>
        <w:adjustRightInd/>
        <w:spacing w:before="336" w:after="100" w:afterAutospacing="1" w:line="240" w:lineRule="auto"/>
        <w:textAlignment w:val="baseline"/>
        <w:outlineLvl w:val="1"/>
        <w:rPr>
          <w:rFonts w:asciiTheme="minorHAnsi" w:eastAsia="Times New Roman" w:hAnsiTheme="minorHAnsi" w:cstheme="minorHAnsi"/>
          <w:color w:val="2E3438"/>
          <w:sz w:val="36"/>
          <w:szCs w:val="36"/>
          <w:lang w:val="en-AU" w:eastAsia="en-AU"/>
        </w:rPr>
      </w:pPr>
      <w:r w:rsidRPr="00AE7AAB">
        <w:rPr>
          <w:rFonts w:asciiTheme="minorHAnsi" w:eastAsia="Times New Roman" w:hAnsiTheme="minorHAnsi" w:cstheme="minorHAnsi"/>
          <w:color w:val="2E3438"/>
          <w:sz w:val="36"/>
          <w:szCs w:val="36"/>
          <w:lang w:val="en-AU" w:eastAsia="en-AU"/>
        </w:rPr>
        <w:t>How do I clean?</w:t>
      </w:r>
    </w:p>
    <w:p w14:paraId="4257E842" w14:textId="77777777" w:rsidR="00F6753D" w:rsidRPr="00AE7AAB" w:rsidRDefault="00F6753D" w:rsidP="00F6753D">
      <w:pPr>
        <w:autoSpaceDE/>
        <w:autoSpaceDN/>
        <w:adjustRightInd/>
        <w:spacing w:before="0" w:after="100" w:afterAutospacing="1" w:line="240" w:lineRule="auto"/>
        <w:textAlignment w:val="baseline"/>
        <w:rPr>
          <w:rFonts w:asciiTheme="minorHAnsi" w:eastAsia="Times New Roman" w:hAnsiTheme="minorHAnsi" w:cstheme="minorHAnsi"/>
          <w:color w:val="292B2C"/>
          <w:lang w:val="en-AU" w:eastAsia="en-AU"/>
        </w:rPr>
      </w:pPr>
      <w:r w:rsidRPr="00AE7AAB">
        <w:rPr>
          <w:rFonts w:asciiTheme="minorHAnsi" w:eastAsia="Times New Roman" w:hAnsiTheme="minorHAnsi" w:cstheme="minorHAnsi"/>
          <w:color w:val="292B2C"/>
          <w:lang w:val="en-AU" w:eastAsia="en-AU"/>
        </w:rPr>
        <w:t>Use the following steps to clean an environment:</w:t>
      </w:r>
    </w:p>
    <w:p w14:paraId="41761194" w14:textId="77777777" w:rsidR="00F6753D" w:rsidRPr="00AE7AAB" w:rsidRDefault="00F6753D" w:rsidP="00F6753D">
      <w:pPr>
        <w:numPr>
          <w:ilvl w:val="0"/>
          <w:numId w:val="51"/>
        </w:numPr>
        <w:autoSpaceDE/>
        <w:autoSpaceDN/>
        <w:adjustRightInd/>
        <w:spacing w:before="0" w:after="120" w:line="240" w:lineRule="auto"/>
        <w:ind w:left="480"/>
        <w:textAlignment w:val="baseline"/>
        <w:rPr>
          <w:rFonts w:asciiTheme="minorHAnsi" w:eastAsia="Times New Roman" w:hAnsiTheme="minorHAnsi" w:cstheme="minorHAnsi"/>
          <w:color w:val="292B2C"/>
          <w:lang w:val="en-AU" w:eastAsia="en-AU"/>
        </w:rPr>
      </w:pPr>
      <w:r w:rsidRPr="00AE7AAB">
        <w:rPr>
          <w:rFonts w:asciiTheme="minorHAnsi" w:eastAsia="Times New Roman" w:hAnsiTheme="minorHAnsi" w:cstheme="minorHAnsi"/>
          <w:color w:val="292B2C"/>
          <w:lang w:val="en-AU" w:eastAsia="en-AU"/>
        </w:rPr>
        <w:t>Wear gloves when cleaning. Gloves should be discarded after each clean. If it is necessary to use reusable gloves, gloves should only be used for COVID-19 related cleaning and should not be used for other purposes or shared between workers. Wash reusable gloves with detergent and water after use and leave to dry. Clean hands immediately after removing gloves using soap and water or hand sanitiser.</w:t>
      </w:r>
    </w:p>
    <w:p w14:paraId="698D404B" w14:textId="77777777" w:rsidR="00F6753D" w:rsidRPr="00AE7AAB" w:rsidRDefault="00F6753D" w:rsidP="00F6753D">
      <w:pPr>
        <w:numPr>
          <w:ilvl w:val="0"/>
          <w:numId w:val="51"/>
        </w:numPr>
        <w:autoSpaceDE/>
        <w:autoSpaceDN/>
        <w:adjustRightInd/>
        <w:spacing w:before="0" w:after="120" w:line="240" w:lineRule="auto"/>
        <w:ind w:left="480"/>
        <w:textAlignment w:val="baseline"/>
        <w:rPr>
          <w:rFonts w:asciiTheme="minorHAnsi" w:eastAsia="Times New Roman" w:hAnsiTheme="minorHAnsi" w:cstheme="minorHAnsi"/>
          <w:color w:val="292B2C"/>
          <w:lang w:val="en-AU" w:eastAsia="en-AU"/>
        </w:rPr>
      </w:pPr>
      <w:r w:rsidRPr="00AE7AAB">
        <w:rPr>
          <w:rFonts w:asciiTheme="minorHAnsi" w:eastAsia="Times New Roman" w:hAnsiTheme="minorHAnsi" w:cstheme="minorHAnsi"/>
          <w:color w:val="292B2C"/>
          <w:lang w:val="en-AU" w:eastAsia="en-AU"/>
        </w:rPr>
        <w:lastRenderedPageBreak/>
        <w:t>Thoroughly clean surfaces using detergent and water. Always clean from the cleanest surfaces to the dirtiest surfaces. This stops the transfer of germs to cleaner surfaces and allows you to physically remove and dispose of the largest possible amount of germs.</w:t>
      </w:r>
    </w:p>
    <w:p w14:paraId="6AE85BCE" w14:textId="77777777" w:rsidR="00F6753D" w:rsidRPr="00AE7AAB" w:rsidRDefault="00F6753D" w:rsidP="00F6753D">
      <w:pPr>
        <w:numPr>
          <w:ilvl w:val="0"/>
          <w:numId w:val="51"/>
        </w:numPr>
        <w:autoSpaceDE/>
        <w:autoSpaceDN/>
        <w:adjustRightInd/>
        <w:spacing w:before="0" w:after="120" w:line="240" w:lineRule="auto"/>
        <w:ind w:left="480"/>
        <w:textAlignment w:val="baseline"/>
        <w:rPr>
          <w:rFonts w:asciiTheme="minorHAnsi" w:eastAsia="Times New Roman" w:hAnsiTheme="minorHAnsi" w:cstheme="minorHAnsi"/>
          <w:color w:val="292B2C"/>
          <w:lang w:val="en-AU" w:eastAsia="en-AU"/>
        </w:rPr>
      </w:pPr>
      <w:r w:rsidRPr="00AE7AAB">
        <w:rPr>
          <w:rFonts w:asciiTheme="minorHAnsi" w:eastAsia="Times New Roman" w:hAnsiTheme="minorHAnsi" w:cstheme="minorHAnsi"/>
          <w:color w:val="292B2C"/>
          <w:lang w:val="en-AU" w:eastAsia="en-AU"/>
        </w:rPr>
        <w:t>If you need to use a disinfectant, clean the surface first using detergent then apply a disinfectant or use a combined detergent and disinfectant (see next section). A disinfectant will not kill germs if the surface has not been cleaned first. Apply disinfectant to surfaces using disposable paper towel or a disposable cloth. If non-disposable cloths are used, ensure they are laundered and dried before reusing.</w:t>
      </w:r>
    </w:p>
    <w:p w14:paraId="6F16D084" w14:textId="77777777" w:rsidR="00F6753D" w:rsidRPr="00AE7AAB" w:rsidRDefault="00F6753D" w:rsidP="00F6753D">
      <w:pPr>
        <w:numPr>
          <w:ilvl w:val="0"/>
          <w:numId w:val="51"/>
        </w:numPr>
        <w:autoSpaceDE/>
        <w:autoSpaceDN/>
        <w:adjustRightInd/>
        <w:spacing w:before="0" w:after="120" w:line="240" w:lineRule="auto"/>
        <w:ind w:left="480"/>
        <w:textAlignment w:val="baseline"/>
        <w:rPr>
          <w:rFonts w:asciiTheme="minorHAnsi" w:eastAsia="Times New Roman" w:hAnsiTheme="minorHAnsi" w:cstheme="minorHAnsi"/>
          <w:color w:val="292B2C"/>
          <w:lang w:val="en-AU" w:eastAsia="en-AU"/>
        </w:rPr>
      </w:pPr>
      <w:r w:rsidRPr="00AE7AAB">
        <w:rPr>
          <w:rFonts w:asciiTheme="minorHAnsi" w:eastAsia="Times New Roman" w:hAnsiTheme="minorHAnsi" w:cstheme="minorHAnsi"/>
          <w:color w:val="292B2C"/>
          <w:lang w:val="en-AU" w:eastAsia="en-AU"/>
        </w:rPr>
        <w:t>Allow the disinfectant to remain on the surface for the period of time required to kill the virus (contact time) as specified by the manufacturer. If no time is specified, leave for 10 minutes.</w:t>
      </w:r>
    </w:p>
    <w:p w14:paraId="594A3A55" w14:textId="77777777" w:rsidR="00F6753D" w:rsidRPr="00AE7AAB" w:rsidRDefault="00F6753D" w:rsidP="00F6753D">
      <w:pPr>
        <w:autoSpaceDE/>
        <w:autoSpaceDN/>
        <w:adjustRightInd/>
        <w:spacing w:before="336" w:after="100" w:afterAutospacing="1" w:line="240" w:lineRule="auto"/>
        <w:textAlignment w:val="baseline"/>
        <w:outlineLvl w:val="1"/>
        <w:rPr>
          <w:rFonts w:asciiTheme="minorHAnsi" w:eastAsia="Times New Roman" w:hAnsiTheme="minorHAnsi" w:cstheme="minorHAnsi"/>
          <w:color w:val="2E3438"/>
          <w:sz w:val="36"/>
          <w:szCs w:val="36"/>
          <w:lang w:val="en-AU" w:eastAsia="en-AU"/>
        </w:rPr>
      </w:pPr>
      <w:r w:rsidRPr="00AE7AAB">
        <w:rPr>
          <w:rFonts w:asciiTheme="minorHAnsi" w:eastAsia="Times New Roman" w:hAnsiTheme="minorHAnsi" w:cstheme="minorHAnsi"/>
          <w:color w:val="2E3438"/>
          <w:sz w:val="36"/>
          <w:szCs w:val="36"/>
          <w:lang w:val="en-AU" w:eastAsia="en-AU"/>
        </w:rPr>
        <w:t>How should I clean if someone at my workplace is suspected or confirmed to have COVID-19?</w:t>
      </w:r>
    </w:p>
    <w:p w14:paraId="0FACBBC1" w14:textId="77777777" w:rsidR="00F6753D" w:rsidRPr="00AE7AAB" w:rsidRDefault="00F6753D" w:rsidP="00F6753D">
      <w:pPr>
        <w:autoSpaceDE/>
        <w:autoSpaceDN/>
        <w:adjustRightInd/>
        <w:spacing w:before="0" w:after="100" w:afterAutospacing="1" w:line="240" w:lineRule="auto"/>
        <w:textAlignment w:val="baseline"/>
        <w:rPr>
          <w:rFonts w:asciiTheme="minorHAnsi" w:eastAsia="Times New Roman" w:hAnsiTheme="minorHAnsi" w:cstheme="minorHAnsi"/>
          <w:color w:val="292B2C"/>
          <w:lang w:val="en-AU" w:eastAsia="en-AU"/>
        </w:rPr>
      </w:pPr>
      <w:r w:rsidRPr="00AE7AAB">
        <w:rPr>
          <w:rFonts w:asciiTheme="minorHAnsi" w:eastAsia="Times New Roman" w:hAnsiTheme="minorHAnsi" w:cstheme="minorHAnsi"/>
          <w:color w:val="292B2C"/>
          <w:lang w:val="en-AU" w:eastAsia="en-AU"/>
        </w:rPr>
        <w:t>If a person who has been at your workplace is suspected or confirmed to have COVID-19, you must thoroughly clean and disinfect all areas of suspected contamination.</w:t>
      </w:r>
    </w:p>
    <w:p w14:paraId="70AB8BAA" w14:textId="77777777" w:rsidR="00F6753D" w:rsidRPr="00AE7AAB" w:rsidRDefault="00F6753D" w:rsidP="00F6753D">
      <w:pPr>
        <w:autoSpaceDE/>
        <w:autoSpaceDN/>
        <w:adjustRightInd/>
        <w:spacing w:before="0" w:after="100" w:afterAutospacing="1" w:line="240" w:lineRule="auto"/>
        <w:textAlignment w:val="baseline"/>
        <w:rPr>
          <w:rFonts w:asciiTheme="minorHAnsi" w:eastAsia="Times New Roman" w:hAnsiTheme="minorHAnsi" w:cstheme="minorHAnsi"/>
          <w:color w:val="292B2C"/>
          <w:lang w:val="en-AU" w:eastAsia="en-AU"/>
        </w:rPr>
      </w:pPr>
      <w:r w:rsidRPr="00AE7AAB">
        <w:rPr>
          <w:rFonts w:asciiTheme="minorHAnsi" w:eastAsia="Times New Roman" w:hAnsiTheme="minorHAnsi" w:cstheme="minorHAnsi"/>
          <w:color w:val="292B2C"/>
          <w:lang w:val="en-AU" w:eastAsia="en-AU"/>
        </w:rPr>
        <w:t>Clean and disinfect all areas (for example, offices, bathrooms and common areas) that were used by the suspected or confirmed case of COVID-19. Close off the affected area before cleaning and disinfection. Open outside doors and windows if possible to increase air circulation and then commence cleaning and disinfection.</w:t>
      </w:r>
    </w:p>
    <w:p w14:paraId="0019ED93" w14:textId="77777777" w:rsidR="00F6753D" w:rsidRPr="00AE7AAB" w:rsidRDefault="00F6753D" w:rsidP="00F6753D">
      <w:pPr>
        <w:numPr>
          <w:ilvl w:val="0"/>
          <w:numId w:val="52"/>
        </w:numPr>
        <w:autoSpaceDE/>
        <w:autoSpaceDN/>
        <w:adjustRightInd/>
        <w:spacing w:before="0" w:after="0" w:line="240" w:lineRule="auto"/>
        <w:ind w:left="480"/>
        <w:textAlignment w:val="baseline"/>
        <w:rPr>
          <w:rFonts w:asciiTheme="minorHAnsi" w:eastAsia="Times New Roman" w:hAnsiTheme="minorHAnsi" w:cstheme="minorHAnsi"/>
          <w:color w:val="292B2C"/>
          <w:lang w:val="en-AU" w:eastAsia="en-AU"/>
        </w:rPr>
      </w:pPr>
      <w:r w:rsidRPr="00AE7AAB">
        <w:rPr>
          <w:rFonts w:asciiTheme="minorHAnsi" w:eastAsia="Times New Roman" w:hAnsiTheme="minorHAnsi" w:cstheme="minorHAnsi"/>
          <w:color w:val="292B2C"/>
          <w:lang w:val="en-AU" w:eastAsia="en-AU"/>
        </w:rPr>
        <w:t>clean and disinfect hard surfaces using either: a physical clean using detergent and water followed by a clean with 1,000 ppm bleach solution (2-step clean), for example, household bleach or hospital-grade bleach solutions that are readily available from retail stores. Bleach solutions should be made fresh daily.</w:t>
      </w:r>
    </w:p>
    <w:p w14:paraId="7DBBDAC5" w14:textId="77777777" w:rsidR="00F6753D" w:rsidRPr="00AE7AAB" w:rsidRDefault="00F6753D" w:rsidP="00F6753D">
      <w:pPr>
        <w:numPr>
          <w:ilvl w:val="0"/>
          <w:numId w:val="52"/>
        </w:numPr>
        <w:autoSpaceDE/>
        <w:autoSpaceDN/>
        <w:adjustRightInd/>
        <w:spacing w:before="0" w:after="0" w:line="240" w:lineRule="auto"/>
        <w:ind w:left="480"/>
        <w:textAlignment w:val="baseline"/>
        <w:rPr>
          <w:rFonts w:asciiTheme="minorHAnsi" w:eastAsia="Times New Roman" w:hAnsiTheme="minorHAnsi" w:cstheme="minorHAnsi"/>
          <w:color w:val="292B2C"/>
          <w:lang w:val="en-AU" w:eastAsia="en-AU"/>
        </w:rPr>
      </w:pPr>
      <w:r w:rsidRPr="00AE7AAB">
        <w:rPr>
          <w:rFonts w:asciiTheme="minorHAnsi" w:eastAsia="Times New Roman" w:hAnsiTheme="minorHAnsi" w:cstheme="minorHAnsi"/>
          <w:color w:val="292B2C"/>
          <w:lang w:val="en-AU" w:eastAsia="en-AU"/>
        </w:rPr>
        <w:t xml:space="preserve">a physical clean using a combined detergent and 1,000 ppm bleach solution (2-in-1 clean) made up daily from a concentrated solution (refer to the </w:t>
      </w:r>
      <w:hyperlink r:id="rId26" w:history="1">
        <w:r w:rsidRPr="00AE7AAB">
          <w:rPr>
            <w:rFonts w:asciiTheme="minorHAnsi" w:eastAsia="Times New Roman" w:hAnsiTheme="minorHAnsi" w:cstheme="minorHAnsi"/>
            <w:color w:val="0275D8"/>
            <w:u w:val="single"/>
            <w:bdr w:val="none" w:sz="0" w:space="0" w:color="auto" w:frame="1"/>
            <w:lang w:val="en-AU" w:eastAsia="en-AU"/>
          </w:rPr>
          <w:t>Department of Health website</w:t>
        </w:r>
      </w:hyperlink>
      <w:r w:rsidRPr="00AE7AAB">
        <w:rPr>
          <w:rFonts w:asciiTheme="minorHAnsi" w:eastAsia="Times New Roman" w:hAnsiTheme="minorHAnsi" w:cstheme="minorHAnsi"/>
          <w:color w:val="292B2C"/>
          <w:lang w:val="en-AU" w:eastAsia="en-AU"/>
        </w:rPr>
        <w:t xml:space="preserve"> for more information on achieving the correct bleach solution).</w:t>
      </w:r>
    </w:p>
    <w:p w14:paraId="2AC4A484" w14:textId="70D910BD" w:rsidR="00F6753D" w:rsidRPr="00AE7AAB" w:rsidRDefault="00F6753D" w:rsidP="00F6753D">
      <w:pPr>
        <w:autoSpaceDE/>
        <w:autoSpaceDN/>
        <w:adjustRightInd/>
        <w:spacing w:before="0" w:after="0" w:afterAutospacing="1" w:line="240" w:lineRule="auto"/>
        <w:textAlignment w:val="baseline"/>
        <w:rPr>
          <w:rFonts w:asciiTheme="minorHAnsi" w:eastAsia="Times New Roman" w:hAnsiTheme="minorHAnsi" w:cstheme="minorHAnsi"/>
          <w:color w:val="292B2C"/>
          <w:lang w:val="en-AU" w:eastAsia="en-AU"/>
        </w:rPr>
      </w:pPr>
      <w:r w:rsidRPr="00AE7AAB">
        <w:rPr>
          <w:rFonts w:asciiTheme="minorHAnsi" w:eastAsia="Times New Roman" w:hAnsiTheme="minorHAnsi" w:cstheme="minorHAnsi"/>
          <w:color w:val="292B2C"/>
          <w:lang w:val="en-AU" w:eastAsia="en-AU"/>
        </w:rPr>
        <w:br/>
        <w:t xml:space="preserve">Once cleaning and disinfection is complete, place disposable cloths, </w:t>
      </w:r>
      <w:hyperlink r:id="rId27" w:anchor="ppe" w:history="1">
        <w:r w:rsidRPr="00AE7AAB">
          <w:rPr>
            <w:rFonts w:asciiTheme="minorHAnsi" w:eastAsia="Times New Roman" w:hAnsiTheme="minorHAnsi" w:cstheme="minorHAnsi"/>
            <w:i/>
            <w:iCs/>
            <w:color w:val="0000FF"/>
            <w:bdr w:val="none" w:sz="0" w:space="0" w:color="auto" w:frame="1"/>
            <w:lang w:val="en-AU" w:eastAsia="en-AU"/>
          </w:rPr>
          <w:t>PPE</w:t>
        </w:r>
      </w:hyperlink>
      <w:r w:rsidRPr="00AE7AAB">
        <w:rPr>
          <w:rFonts w:asciiTheme="minorHAnsi" w:eastAsia="Times New Roman" w:hAnsiTheme="minorHAnsi" w:cstheme="minorHAnsi"/>
          <w:color w:val="292B2C"/>
          <w:lang w:val="en-AU" w:eastAsia="en-AU"/>
        </w:rPr>
        <w:t xml:space="preserve"> and covers in a plastic rubbish bag, place it inside another rubbish bag (double-bagging) and dispose of the bag in the general waste.</w:t>
      </w:r>
    </w:p>
    <w:p w14:paraId="54E82143" w14:textId="77777777" w:rsidR="00F6753D" w:rsidRPr="00AE7AAB" w:rsidRDefault="00F6753D" w:rsidP="00F6753D">
      <w:pPr>
        <w:autoSpaceDE/>
        <w:autoSpaceDN/>
        <w:adjustRightInd/>
        <w:spacing w:before="0" w:after="100" w:afterAutospacing="1" w:line="240" w:lineRule="auto"/>
        <w:textAlignment w:val="baseline"/>
        <w:rPr>
          <w:rFonts w:asciiTheme="minorHAnsi" w:eastAsia="Times New Roman" w:hAnsiTheme="minorHAnsi" w:cstheme="minorHAnsi"/>
          <w:color w:val="292B2C"/>
          <w:lang w:val="en-AU" w:eastAsia="en-AU"/>
        </w:rPr>
      </w:pPr>
      <w:r w:rsidRPr="00AE7AAB">
        <w:rPr>
          <w:rFonts w:asciiTheme="minorHAnsi" w:eastAsia="Times New Roman" w:hAnsiTheme="minorHAnsi" w:cstheme="minorHAnsi"/>
          <w:color w:val="292B2C"/>
          <w:lang w:val="en-AU" w:eastAsia="en-AU"/>
        </w:rPr>
        <w:t>There is no need to close down an entire workplace, while cleaning and disinfection takes place, particularly if the person infected, or suspected to be infected, has only visited parts of the workplace. However the cleaning and disinfection must occur before any workers return to affected areas.</w:t>
      </w:r>
    </w:p>
    <w:p w14:paraId="6850E1DA" w14:textId="77777777" w:rsidR="00F6753D" w:rsidRPr="00AE7AAB" w:rsidRDefault="00F6753D" w:rsidP="00F6753D">
      <w:pPr>
        <w:autoSpaceDE/>
        <w:autoSpaceDN/>
        <w:adjustRightInd/>
        <w:spacing w:before="0" w:after="100" w:afterAutospacing="1" w:line="240" w:lineRule="auto"/>
        <w:textAlignment w:val="baseline"/>
        <w:rPr>
          <w:rFonts w:asciiTheme="minorHAnsi" w:eastAsia="Times New Roman" w:hAnsiTheme="minorHAnsi" w:cstheme="minorHAnsi"/>
          <w:color w:val="292B2C"/>
          <w:lang w:val="en-AU" w:eastAsia="en-AU"/>
        </w:rPr>
      </w:pPr>
      <w:r w:rsidRPr="00AE7AAB">
        <w:rPr>
          <w:rFonts w:asciiTheme="minorHAnsi" w:eastAsia="Times New Roman" w:hAnsiTheme="minorHAnsi" w:cstheme="minorHAnsi"/>
          <w:color w:val="292B2C"/>
          <w:lang w:val="en-AU" w:eastAsia="en-AU"/>
        </w:rPr>
        <w:t>Whether you need to suspend operations in your workplace will depend on factors such as the size of the workplace, nature of work, number of people, and suspected areas of contamination in your workplace.</w:t>
      </w:r>
    </w:p>
    <w:p w14:paraId="01F55239" w14:textId="77777777" w:rsidR="00F6753D" w:rsidRPr="00AE7AAB" w:rsidRDefault="00F6753D" w:rsidP="00F6753D">
      <w:pPr>
        <w:autoSpaceDE/>
        <w:autoSpaceDN/>
        <w:adjustRightInd/>
        <w:spacing w:before="0" w:after="0" w:afterAutospacing="1" w:line="240" w:lineRule="auto"/>
        <w:textAlignment w:val="baseline"/>
        <w:rPr>
          <w:rFonts w:asciiTheme="minorHAnsi" w:eastAsia="Times New Roman" w:hAnsiTheme="minorHAnsi" w:cstheme="minorHAnsi"/>
          <w:color w:val="292B2C"/>
          <w:lang w:val="en-AU" w:eastAsia="en-AU"/>
        </w:rPr>
      </w:pPr>
      <w:r w:rsidRPr="00AE7AAB">
        <w:rPr>
          <w:rFonts w:asciiTheme="minorHAnsi" w:eastAsia="Times New Roman" w:hAnsiTheme="minorHAnsi" w:cstheme="minorHAnsi"/>
          <w:color w:val="292B2C"/>
          <w:lang w:val="en-AU" w:eastAsia="en-AU"/>
        </w:rPr>
        <w:t>Those cleaning an area of suspected contamination need to be equipped with appropriate Personal protective equipment (</w:t>
      </w:r>
      <w:hyperlink r:id="rId28" w:anchor="ppe" w:history="1">
        <w:r w:rsidRPr="00AE7AAB">
          <w:rPr>
            <w:rFonts w:asciiTheme="minorHAnsi" w:eastAsia="Times New Roman" w:hAnsiTheme="minorHAnsi" w:cstheme="minorHAnsi"/>
            <w:i/>
            <w:iCs/>
            <w:color w:val="0000FF"/>
            <w:bdr w:val="none" w:sz="0" w:space="0" w:color="auto" w:frame="1"/>
            <w:lang w:val="en-AU" w:eastAsia="en-AU"/>
          </w:rPr>
          <w:t>PPE</w:t>
        </w:r>
      </w:hyperlink>
      <w:r w:rsidRPr="00AE7AAB">
        <w:rPr>
          <w:rFonts w:asciiTheme="minorHAnsi" w:eastAsia="Times New Roman" w:hAnsiTheme="minorHAnsi" w:cstheme="minorHAnsi"/>
          <w:color w:val="292B2C"/>
          <w:lang w:val="en-AU" w:eastAsia="en-AU"/>
        </w:rPr>
        <w:t>). This includes disposable gloves and safety eyewear to protect against chemical splashes. If there is visible contamination with respiratory secretions or other body fluids in the area, the cleaning staff should also wear a disposable apron. If the person with suspected or confirmed COVID-19 is in the area to be cleaned (e.g. a hotel room), put on a surgical mask and ask the person to step outside if possible.</w:t>
      </w:r>
    </w:p>
    <w:p w14:paraId="3B600902" w14:textId="77777777" w:rsidR="00F6753D" w:rsidRPr="00AE7AAB" w:rsidRDefault="00F6753D" w:rsidP="00F6753D">
      <w:pPr>
        <w:autoSpaceDE/>
        <w:autoSpaceDN/>
        <w:adjustRightInd/>
        <w:spacing w:before="0" w:after="0" w:afterAutospacing="1" w:line="240" w:lineRule="auto"/>
        <w:textAlignment w:val="baseline"/>
        <w:rPr>
          <w:rFonts w:asciiTheme="minorHAnsi" w:eastAsia="Times New Roman" w:hAnsiTheme="minorHAnsi" w:cstheme="minorHAnsi"/>
          <w:color w:val="292B2C"/>
          <w:lang w:val="en-AU" w:eastAsia="en-AU"/>
        </w:rPr>
      </w:pPr>
      <w:r w:rsidRPr="00AE7AAB">
        <w:rPr>
          <w:rFonts w:asciiTheme="minorHAnsi" w:eastAsia="Times New Roman" w:hAnsiTheme="minorHAnsi" w:cstheme="minorHAnsi"/>
          <w:color w:val="292B2C"/>
          <w:lang w:val="en-AU" w:eastAsia="en-AU"/>
        </w:rPr>
        <w:lastRenderedPageBreak/>
        <w:t xml:space="preserve">Clean your hands using soap and water for at least 20 seconds, or where this is not possible, hand sanitiser of with at least 60% ethanol or 70% isopropanol as the active ingredient] before putting on and after removing </w:t>
      </w:r>
      <w:hyperlink r:id="rId29" w:anchor="ppe" w:history="1">
        <w:r w:rsidRPr="00AE7AAB">
          <w:rPr>
            <w:rFonts w:asciiTheme="minorHAnsi" w:eastAsia="Times New Roman" w:hAnsiTheme="minorHAnsi" w:cstheme="minorHAnsi"/>
            <w:i/>
            <w:iCs/>
            <w:color w:val="0000FF"/>
            <w:bdr w:val="none" w:sz="0" w:space="0" w:color="auto" w:frame="1"/>
            <w:lang w:val="en-AU" w:eastAsia="en-AU"/>
          </w:rPr>
          <w:t>PPE</w:t>
        </w:r>
      </w:hyperlink>
      <w:r w:rsidRPr="00AE7AAB">
        <w:rPr>
          <w:rFonts w:asciiTheme="minorHAnsi" w:eastAsia="Times New Roman" w:hAnsiTheme="minorHAnsi" w:cstheme="minorHAnsi"/>
          <w:color w:val="292B2C"/>
          <w:lang w:val="en-AU" w:eastAsia="en-AU"/>
        </w:rPr>
        <w:t>.</w:t>
      </w:r>
    </w:p>
    <w:p w14:paraId="6E466353" w14:textId="77777777" w:rsidR="00F6753D" w:rsidRPr="00AE7AAB" w:rsidRDefault="00F6753D" w:rsidP="00F6753D">
      <w:pPr>
        <w:autoSpaceDE/>
        <w:autoSpaceDN/>
        <w:adjustRightInd/>
        <w:spacing w:before="0" w:after="100" w:afterAutospacing="1" w:line="240" w:lineRule="auto"/>
        <w:textAlignment w:val="baseline"/>
        <w:rPr>
          <w:rFonts w:asciiTheme="minorHAnsi" w:eastAsia="Times New Roman" w:hAnsiTheme="minorHAnsi" w:cstheme="minorHAnsi"/>
          <w:color w:val="292B2C"/>
          <w:lang w:val="en-AU" w:eastAsia="en-AU"/>
        </w:rPr>
      </w:pPr>
      <w:r w:rsidRPr="00AE7AAB">
        <w:rPr>
          <w:rFonts w:asciiTheme="minorHAnsi" w:eastAsia="Times New Roman" w:hAnsiTheme="minorHAnsi" w:cstheme="minorHAnsi"/>
          <w:color w:val="292B2C"/>
          <w:lang w:val="en-AU" w:eastAsia="en-AU"/>
        </w:rPr>
        <w:t>Cleaning equipment including mop heads and cloths should be laundered using hot water and completely dried before re-use. Cleaning equipment such as buckets should be emptied and cleaned with a new batch of disinfectant and allowed to dry completely before re-use.</w:t>
      </w:r>
    </w:p>
    <w:p w14:paraId="1D5D5094" w14:textId="77777777" w:rsidR="00F6753D" w:rsidRPr="00AE7AAB" w:rsidRDefault="00F6753D" w:rsidP="00F6753D">
      <w:pPr>
        <w:autoSpaceDE/>
        <w:autoSpaceDN/>
        <w:adjustRightInd/>
        <w:spacing w:before="0" w:after="0" w:afterAutospacing="1" w:line="240" w:lineRule="auto"/>
        <w:textAlignment w:val="baseline"/>
        <w:rPr>
          <w:rFonts w:asciiTheme="minorHAnsi" w:eastAsia="Times New Roman" w:hAnsiTheme="minorHAnsi" w:cstheme="minorHAnsi"/>
          <w:color w:val="292B2C"/>
          <w:lang w:val="en-AU" w:eastAsia="en-AU"/>
        </w:rPr>
      </w:pPr>
      <w:r w:rsidRPr="00AE7AAB">
        <w:rPr>
          <w:rFonts w:asciiTheme="minorHAnsi" w:eastAsia="Times New Roman" w:hAnsiTheme="minorHAnsi" w:cstheme="minorHAnsi"/>
          <w:color w:val="292B2C"/>
          <w:lang w:val="en-AU" w:eastAsia="en-AU"/>
        </w:rPr>
        <w:t xml:space="preserve">If your workplace handles food, you should follow the additional advice of </w:t>
      </w:r>
      <w:hyperlink r:id="rId30" w:history="1">
        <w:r w:rsidRPr="00AE7AAB">
          <w:rPr>
            <w:rFonts w:asciiTheme="minorHAnsi" w:eastAsia="Times New Roman" w:hAnsiTheme="minorHAnsi" w:cstheme="minorHAnsi"/>
            <w:color w:val="0275D8"/>
            <w:u w:val="single"/>
            <w:bdr w:val="none" w:sz="0" w:space="0" w:color="auto" w:frame="1"/>
            <w:lang w:val="en-AU" w:eastAsia="en-AU"/>
          </w:rPr>
          <w:t>Food Standards Australia New Zealand</w:t>
        </w:r>
      </w:hyperlink>
      <w:r w:rsidRPr="00AE7AAB">
        <w:rPr>
          <w:rFonts w:asciiTheme="minorHAnsi" w:eastAsia="Times New Roman" w:hAnsiTheme="minorHAnsi" w:cstheme="minorHAnsi"/>
          <w:color w:val="292B2C"/>
          <w:lang w:val="en-AU" w:eastAsia="en-AU"/>
        </w:rPr>
        <w:t>.</w:t>
      </w:r>
    </w:p>
    <w:p w14:paraId="1FE9071F" w14:textId="77777777" w:rsidR="00F6753D" w:rsidRPr="00AE7AAB" w:rsidRDefault="00F6753D" w:rsidP="00F6753D">
      <w:pPr>
        <w:autoSpaceDE/>
        <w:autoSpaceDN/>
        <w:adjustRightInd/>
        <w:spacing w:before="336" w:after="100" w:afterAutospacing="1" w:line="240" w:lineRule="auto"/>
        <w:textAlignment w:val="baseline"/>
        <w:outlineLvl w:val="1"/>
        <w:rPr>
          <w:rFonts w:asciiTheme="minorHAnsi" w:eastAsia="Times New Roman" w:hAnsiTheme="minorHAnsi" w:cstheme="minorHAnsi"/>
          <w:color w:val="2E3438"/>
          <w:sz w:val="36"/>
          <w:szCs w:val="36"/>
          <w:lang w:val="en-AU" w:eastAsia="en-AU"/>
        </w:rPr>
      </w:pPr>
      <w:r w:rsidRPr="00AE7AAB">
        <w:rPr>
          <w:rFonts w:asciiTheme="minorHAnsi" w:eastAsia="Times New Roman" w:hAnsiTheme="minorHAnsi" w:cstheme="minorHAnsi"/>
          <w:color w:val="2E3438"/>
          <w:sz w:val="36"/>
          <w:szCs w:val="36"/>
          <w:lang w:val="en-AU" w:eastAsia="en-AU"/>
        </w:rPr>
        <w:t>What should I use for routine cleaning?</w:t>
      </w:r>
    </w:p>
    <w:p w14:paraId="49C3036F" w14:textId="77777777" w:rsidR="00F6753D" w:rsidRPr="00AE7AAB" w:rsidRDefault="00F6753D" w:rsidP="00F6753D">
      <w:pPr>
        <w:autoSpaceDE/>
        <w:autoSpaceDN/>
        <w:adjustRightInd/>
        <w:spacing w:before="336" w:after="100" w:afterAutospacing="1" w:line="240" w:lineRule="auto"/>
        <w:textAlignment w:val="baseline"/>
        <w:outlineLvl w:val="2"/>
        <w:rPr>
          <w:rFonts w:asciiTheme="minorHAnsi" w:eastAsia="Times New Roman" w:hAnsiTheme="minorHAnsi" w:cstheme="minorHAnsi"/>
          <w:color w:val="595959"/>
          <w:sz w:val="33"/>
          <w:szCs w:val="33"/>
          <w:lang w:val="en-AU" w:eastAsia="en-AU"/>
        </w:rPr>
      </w:pPr>
      <w:r w:rsidRPr="00AE7AAB">
        <w:rPr>
          <w:rFonts w:asciiTheme="minorHAnsi" w:eastAsia="Times New Roman" w:hAnsiTheme="minorHAnsi" w:cstheme="minorHAnsi"/>
          <w:color w:val="595959"/>
          <w:sz w:val="33"/>
          <w:szCs w:val="33"/>
          <w:lang w:val="en-AU" w:eastAsia="en-AU"/>
        </w:rPr>
        <w:t>Hard surfaces</w:t>
      </w:r>
    </w:p>
    <w:p w14:paraId="596784A0" w14:textId="77777777" w:rsidR="00F6753D" w:rsidRPr="00AE7AAB" w:rsidRDefault="00F6753D" w:rsidP="00F6753D">
      <w:pPr>
        <w:autoSpaceDE/>
        <w:autoSpaceDN/>
        <w:adjustRightInd/>
        <w:spacing w:before="0" w:after="100" w:afterAutospacing="1" w:line="240" w:lineRule="auto"/>
        <w:textAlignment w:val="baseline"/>
        <w:rPr>
          <w:rFonts w:asciiTheme="minorHAnsi" w:eastAsia="Times New Roman" w:hAnsiTheme="minorHAnsi" w:cstheme="minorHAnsi"/>
          <w:color w:val="292B2C"/>
          <w:lang w:val="en-AU" w:eastAsia="en-AU"/>
        </w:rPr>
      </w:pPr>
      <w:r w:rsidRPr="00AE7AAB">
        <w:rPr>
          <w:rFonts w:asciiTheme="minorHAnsi" w:eastAsia="Times New Roman" w:hAnsiTheme="minorHAnsi" w:cstheme="minorHAnsi"/>
          <w:color w:val="292B2C"/>
          <w:lang w:val="en-AU" w:eastAsia="en-AU"/>
        </w:rPr>
        <w:t>In most circumstances, cleaning with detergent and water is sufficient.</w:t>
      </w:r>
    </w:p>
    <w:p w14:paraId="7357DD04" w14:textId="77777777" w:rsidR="00F6753D" w:rsidRPr="00AE7AAB" w:rsidRDefault="00F6753D" w:rsidP="00F6753D">
      <w:pPr>
        <w:autoSpaceDE/>
        <w:autoSpaceDN/>
        <w:adjustRightInd/>
        <w:spacing w:before="336" w:after="100" w:afterAutospacing="1" w:line="240" w:lineRule="auto"/>
        <w:textAlignment w:val="baseline"/>
        <w:outlineLvl w:val="2"/>
        <w:rPr>
          <w:rFonts w:asciiTheme="minorHAnsi" w:eastAsia="Times New Roman" w:hAnsiTheme="minorHAnsi" w:cstheme="minorHAnsi"/>
          <w:color w:val="595959"/>
          <w:sz w:val="33"/>
          <w:szCs w:val="33"/>
          <w:lang w:val="en-AU" w:eastAsia="en-AU"/>
        </w:rPr>
      </w:pPr>
      <w:r w:rsidRPr="00AE7AAB">
        <w:rPr>
          <w:rFonts w:asciiTheme="minorHAnsi" w:eastAsia="Times New Roman" w:hAnsiTheme="minorHAnsi" w:cstheme="minorHAnsi"/>
          <w:color w:val="595959"/>
          <w:sz w:val="33"/>
          <w:szCs w:val="33"/>
          <w:lang w:val="en-AU" w:eastAsia="en-AU"/>
        </w:rPr>
        <w:t>Soft or porous surfaces</w:t>
      </w:r>
    </w:p>
    <w:p w14:paraId="0CC6DC11" w14:textId="77777777" w:rsidR="00F6753D" w:rsidRPr="00AE7AAB" w:rsidRDefault="00F6753D" w:rsidP="00F6753D">
      <w:pPr>
        <w:autoSpaceDE/>
        <w:autoSpaceDN/>
        <w:adjustRightInd/>
        <w:spacing w:before="0" w:after="100" w:afterAutospacing="1" w:line="240" w:lineRule="auto"/>
        <w:textAlignment w:val="baseline"/>
        <w:rPr>
          <w:rFonts w:asciiTheme="minorHAnsi" w:eastAsia="Times New Roman" w:hAnsiTheme="minorHAnsi" w:cstheme="minorHAnsi"/>
          <w:color w:val="292B2C"/>
          <w:lang w:val="en-AU" w:eastAsia="en-AU"/>
        </w:rPr>
      </w:pPr>
      <w:r w:rsidRPr="00AE7AAB">
        <w:rPr>
          <w:rFonts w:asciiTheme="minorHAnsi" w:eastAsia="Times New Roman" w:hAnsiTheme="minorHAnsi" w:cstheme="minorHAnsi"/>
          <w:color w:val="292B2C"/>
          <w:lang w:val="en-AU" w:eastAsia="en-AU"/>
        </w:rPr>
        <w:t>For soft or porous surfaces like fabric or leather, seek advice from the manufacturer of the item to be cleaned about which products can be safely used.</w:t>
      </w:r>
    </w:p>
    <w:p w14:paraId="43F52429" w14:textId="77777777" w:rsidR="00F6753D" w:rsidRPr="00AE7AAB" w:rsidRDefault="00F6753D" w:rsidP="00F6753D">
      <w:pPr>
        <w:autoSpaceDE/>
        <w:autoSpaceDN/>
        <w:adjustRightInd/>
        <w:spacing w:before="0" w:after="100" w:afterAutospacing="1" w:line="240" w:lineRule="auto"/>
        <w:textAlignment w:val="baseline"/>
        <w:rPr>
          <w:rFonts w:asciiTheme="minorHAnsi" w:eastAsia="Times New Roman" w:hAnsiTheme="minorHAnsi" w:cstheme="minorHAnsi"/>
          <w:color w:val="292B2C"/>
          <w:lang w:val="en-AU" w:eastAsia="en-AU"/>
        </w:rPr>
      </w:pPr>
      <w:r w:rsidRPr="00AE7AAB">
        <w:rPr>
          <w:rFonts w:asciiTheme="minorHAnsi" w:eastAsia="Times New Roman" w:hAnsiTheme="minorHAnsi" w:cstheme="minorHAnsi"/>
          <w:color w:val="292B2C"/>
          <w:lang w:val="en-AU" w:eastAsia="en-AU"/>
        </w:rPr>
        <w:t>Detergent can generally be used to clean fabric surfaces. If more thorough cleaning is needed, fabric surfaces may be steam cleaned. Leather will have special cleaning requirements.</w:t>
      </w:r>
    </w:p>
    <w:p w14:paraId="2E790446" w14:textId="77777777" w:rsidR="00F6753D" w:rsidRPr="00AE7AAB" w:rsidRDefault="00F6753D" w:rsidP="00F6753D">
      <w:pPr>
        <w:autoSpaceDE/>
        <w:autoSpaceDN/>
        <w:adjustRightInd/>
        <w:spacing w:before="0" w:after="100" w:afterAutospacing="1" w:line="240" w:lineRule="auto"/>
        <w:textAlignment w:val="baseline"/>
        <w:rPr>
          <w:rFonts w:asciiTheme="minorHAnsi" w:eastAsia="Times New Roman" w:hAnsiTheme="minorHAnsi" w:cstheme="minorHAnsi"/>
          <w:color w:val="292B2C"/>
          <w:lang w:val="en-AU" w:eastAsia="en-AU"/>
        </w:rPr>
      </w:pPr>
      <w:r w:rsidRPr="00AE7AAB">
        <w:rPr>
          <w:rFonts w:asciiTheme="minorHAnsi" w:eastAsia="Times New Roman" w:hAnsiTheme="minorHAnsi" w:cstheme="minorHAnsi"/>
          <w:color w:val="292B2C"/>
          <w:lang w:val="en-AU" w:eastAsia="en-AU"/>
        </w:rPr>
        <w:t>If soft or porous surfaces require regular cleaning, such as seats in offices, or in vehicles, it may be more effective to use a removable washable cover or a disposable cover and replace these as regularly as you would clean the surfaces.</w:t>
      </w:r>
    </w:p>
    <w:p w14:paraId="73A5C0ED" w14:textId="77777777" w:rsidR="00F6753D" w:rsidRPr="00AE7AAB" w:rsidRDefault="00F6753D" w:rsidP="00F6753D">
      <w:pPr>
        <w:autoSpaceDE/>
        <w:autoSpaceDN/>
        <w:adjustRightInd/>
        <w:spacing w:before="336" w:after="100" w:afterAutospacing="1" w:line="240" w:lineRule="auto"/>
        <w:textAlignment w:val="baseline"/>
        <w:outlineLvl w:val="1"/>
        <w:rPr>
          <w:rFonts w:asciiTheme="minorHAnsi" w:eastAsia="Times New Roman" w:hAnsiTheme="minorHAnsi" w:cstheme="minorHAnsi"/>
          <w:color w:val="2E3438"/>
          <w:sz w:val="36"/>
          <w:szCs w:val="36"/>
          <w:lang w:val="en-AU" w:eastAsia="en-AU"/>
        </w:rPr>
      </w:pPr>
      <w:r w:rsidRPr="00AE7AAB">
        <w:rPr>
          <w:rFonts w:asciiTheme="minorHAnsi" w:eastAsia="Times New Roman" w:hAnsiTheme="minorHAnsi" w:cstheme="minorHAnsi"/>
          <w:color w:val="2E3438"/>
          <w:sz w:val="36"/>
          <w:szCs w:val="36"/>
          <w:lang w:val="en-AU" w:eastAsia="en-AU"/>
        </w:rPr>
        <w:t>What should I use to disinfect?</w:t>
      </w:r>
    </w:p>
    <w:p w14:paraId="38E73996" w14:textId="77777777" w:rsidR="00F6753D" w:rsidRPr="00AE7AAB" w:rsidRDefault="00F6753D" w:rsidP="00F6753D">
      <w:pPr>
        <w:autoSpaceDE/>
        <w:autoSpaceDN/>
        <w:adjustRightInd/>
        <w:spacing w:before="336" w:after="100" w:afterAutospacing="1" w:line="240" w:lineRule="auto"/>
        <w:textAlignment w:val="baseline"/>
        <w:outlineLvl w:val="2"/>
        <w:rPr>
          <w:rFonts w:asciiTheme="minorHAnsi" w:eastAsia="Times New Roman" w:hAnsiTheme="minorHAnsi" w:cstheme="minorHAnsi"/>
          <w:color w:val="595959"/>
          <w:sz w:val="33"/>
          <w:szCs w:val="33"/>
          <w:lang w:val="en-AU" w:eastAsia="en-AU"/>
        </w:rPr>
      </w:pPr>
      <w:r w:rsidRPr="00AE7AAB">
        <w:rPr>
          <w:rFonts w:asciiTheme="minorHAnsi" w:eastAsia="Times New Roman" w:hAnsiTheme="minorHAnsi" w:cstheme="minorHAnsi"/>
          <w:color w:val="595959"/>
          <w:sz w:val="33"/>
          <w:szCs w:val="33"/>
          <w:lang w:val="en-AU" w:eastAsia="en-AU"/>
        </w:rPr>
        <w:t>Hard surfaces</w:t>
      </w:r>
    </w:p>
    <w:p w14:paraId="19990224" w14:textId="77777777" w:rsidR="00F6753D" w:rsidRPr="00AE7AAB" w:rsidRDefault="00F6753D" w:rsidP="00F6753D">
      <w:pPr>
        <w:autoSpaceDE/>
        <w:autoSpaceDN/>
        <w:adjustRightInd/>
        <w:spacing w:before="0" w:after="100" w:afterAutospacing="1" w:line="240" w:lineRule="auto"/>
        <w:textAlignment w:val="baseline"/>
        <w:rPr>
          <w:rFonts w:asciiTheme="minorHAnsi" w:eastAsia="Times New Roman" w:hAnsiTheme="minorHAnsi" w:cstheme="minorHAnsi"/>
          <w:color w:val="292B2C"/>
          <w:lang w:val="en-AU" w:eastAsia="en-AU"/>
        </w:rPr>
      </w:pPr>
      <w:r w:rsidRPr="00AE7AAB">
        <w:rPr>
          <w:rFonts w:asciiTheme="minorHAnsi" w:eastAsia="Times New Roman" w:hAnsiTheme="minorHAnsi" w:cstheme="minorHAnsi"/>
          <w:color w:val="292B2C"/>
          <w:lang w:val="en-AU" w:eastAsia="en-AU"/>
        </w:rPr>
        <w:t xml:space="preserve">Disinfectants that are suitable for use on hard surfaces (that is, surfaces where any spilt liquid pools, and does not soak in) include: alcohol in a concentration of at least 70%, chlorine bleach in a concentration of 1000 parts per million, oxygen bleach, or wipes and sprays that contain quaternary ammonium compounds. These chemicals will be labelled as </w:t>
      </w:r>
      <w:r w:rsidRPr="00AE7AAB">
        <w:rPr>
          <w:rFonts w:asciiTheme="minorHAnsi" w:eastAsia="Times New Roman" w:hAnsiTheme="minorHAnsi" w:cstheme="minorHAnsi" w:hint="eastAsia"/>
          <w:color w:val="292B2C"/>
          <w:lang w:val="en-AU" w:eastAsia="en-AU"/>
        </w:rPr>
        <w:t>‘</w:t>
      </w:r>
      <w:r w:rsidRPr="00AE7AAB">
        <w:rPr>
          <w:rFonts w:asciiTheme="minorHAnsi" w:eastAsia="Times New Roman" w:hAnsiTheme="minorHAnsi" w:cstheme="minorHAnsi"/>
          <w:color w:val="292B2C"/>
          <w:lang w:val="en-AU" w:eastAsia="en-AU"/>
        </w:rPr>
        <w:t>disinfectant</w:t>
      </w:r>
      <w:r w:rsidRPr="00AE7AAB">
        <w:rPr>
          <w:rFonts w:asciiTheme="minorHAnsi" w:eastAsia="Times New Roman" w:hAnsiTheme="minorHAnsi" w:cstheme="minorHAnsi" w:hint="eastAsia"/>
          <w:color w:val="292B2C"/>
          <w:lang w:val="en-AU" w:eastAsia="en-AU"/>
        </w:rPr>
        <w:t>’</w:t>
      </w:r>
      <w:r w:rsidRPr="00AE7AAB">
        <w:rPr>
          <w:rFonts w:asciiTheme="minorHAnsi" w:eastAsia="Times New Roman" w:hAnsiTheme="minorHAnsi" w:cstheme="minorHAnsi"/>
          <w:color w:val="292B2C"/>
          <w:lang w:val="en-AU" w:eastAsia="en-AU"/>
        </w:rPr>
        <w:t xml:space="preserve"> on the packaging and must be diluted or used following the instructions on the packaging to be effective.</w:t>
      </w:r>
    </w:p>
    <w:p w14:paraId="1DF3DFF8" w14:textId="77777777" w:rsidR="00F6753D" w:rsidRPr="00AE7AAB" w:rsidRDefault="00F6753D" w:rsidP="00F6753D">
      <w:pPr>
        <w:autoSpaceDE/>
        <w:autoSpaceDN/>
        <w:adjustRightInd/>
        <w:spacing w:before="336" w:after="100" w:afterAutospacing="1" w:line="240" w:lineRule="auto"/>
        <w:textAlignment w:val="baseline"/>
        <w:outlineLvl w:val="2"/>
        <w:rPr>
          <w:rFonts w:asciiTheme="minorHAnsi" w:eastAsia="Times New Roman" w:hAnsiTheme="minorHAnsi" w:cstheme="minorHAnsi"/>
          <w:color w:val="595959"/>
          <w:sz w:val="33"/>
          <w:szCs w:val="33"/>
          <w:lang w:val="en-AU" w:eastAsia="en-AU"/>
        </w:rPr>
      </w:pPr>
      <w:r w:rsidRPr="00AE7AAB">
        <w:rPr>
          <w:rFonts w:asciiTheme="minorHAnsi" w:eastAsia="Times New Roman" w:hAnsiTheme="minorHAnsi" w:cstheme="minorHAnsi"/>
          <w:color w:val="595959"/>
          <w:sz w:val="33"/>
          <w:szCs w:val="33"/>
          <w:lang w:val="en-AU" w:eastAsia="en-AU"/>
        </w:rPr>
        <w:t>Soft or porous surfaces</w:t>
      </w:r>
    </w:p>
    <w:p w14:paraId="2FE3EC1C" w14:textId="77777777" w:rsidR="00F6753D" w:rsidRPr="00AE7AAB" w:rsidRDefault="00F6753D" w:rsidP="00F6753D">
      <w:pPr>
        <w:autoSpaceDE/>
        <w:autoSpaceDN/>
        <w:adjustRightInd/>
        <w:spacing w:before="0" w:after="100" w:afterAutospacing="1" w:line="240" w:lineRule="auto"/>
        <w:textAlignment w:val="baseline"/>
        <w:rPr>
          <w:rFonts w:asciiTheme="minorHAnsi" w:eastAsia="Times New Roman" w:hAnsiTheme="minorHAnsi" w:cstheme="minorHAnsi"/>
          <w:color w:val="292B2C"/>
          <w:lang w:val="en-AU" w:eastAsia="en-AU"/>
        </w:rPr>
      </w:pPr>
      <w:r w:rsidRPr="00AE7AAB">
        <w:rPr>
          <w:rFonts w:asciiTheme="minorHAnsi" w:eastAsia="Times New Roman" w:hAnsiTheme="minorHAnsi" w:cstheme="minorHAnsi"/>
          <w:color w:val="292B2C"/>
          <w:lang w:val="en-AU" w:eastAsia="en-AU"/>
        </w:rPr>
        <w:t>Disinfectant is not suitable on fabric surfaces as it only works with extended contact time with the surface.</w:t>
      </w:r>
    </w:p>
    <w:p w14:paraId="55E5BECB" w14:textId="77777777" w:rsidR="00F6753D" w:rsidRPr="00AE7AAB" w:rsidRDefault="00F6753D" w:rsidP="00A31A36">
      <w:pPr>
        <w:keepNext/>
        <w:autoSpaceDE/>
        <w:autoSpaceDN/>
        <w:adjustRightInd/>
        <w:spacing w:before="336" w:after="100" w:afterAutospacing="1" w:line="240" w:lineRule="auto"/>
        <w:textAlignment w:val="baseline"/>
        <w:outlineLvl w:val="1"/>
        <w:rPr>
          <w:rFonts w:asciiTheme="minorHAnsi" w:eastAsia="Times New Roman" w:hAnsiTheme="minorHAnsi" w:cstheme="minorHAnsi"/>
          <w:color w:val="2E3438"/>
          <w:sz w:val="36"/>
          <w:szCs w:val="36"/>
          <w:lang w:val="en-AU" w:eastAsia="en-AU"/>
        </w:rPr>
      </w:pPr>
      <w:r w:rsidRPr="00AE7AAB">
        <w:rPr>
          <w:rFonts w:asciiTheme="minorHAnsi" w:eastAsia="Times New Roman" w:hAnsiTheme="minorHAnsi" w:cstheme="minorHAnsi"/>
          <w:color w:val="2E3438"/>
          <w:sz w:val="36"/>
          <w:szCs w:val="36"/>
          <w:lang w:val="en-AU" w:eastAsia="en-AU"/>
        </w:rPr>
        <w:lastRenderedPageBreak/>
        <w:t>Using disinfectants safely</w:t>
      </w:r>
    </w:p>
    <w:p w14:paraId="69D55CAB" w14:textId="77777777" w:rsidR="00F6753D" w:rsidRPr="00AE7AAB" w:rsidRDefault="00F6753D" w:rsidP="00F6753D">
      <w:pPr>
        <w:autoSpaceDE/>
        <w:autoSpaceDN/>
        <w:adjustRightInd/>
        <w:spacing w:before="0" w:after="0" w:afterAutospacing="1" w:line="240" w:lineRule="auto"/>
        <w:textAlignment w:val="baseline"/>
        <w:rPr>
          <w:rFonts w:asciiTheme="minorHAnsi" w:eastAsia="Times New Roman" w:hAnsiTheme="minorHAnsi" w:cstheme="minorHAnsi"/>
          <w:color w:val="292B2C"/>
          <w:lang w:val="en-AU" w:eastAsia="en-AU"/>
        </w:rPr>
      </w:pPr>
      <w:r w:rsidRPr="00AE7AAB">
        <w:rPr>
          <w:rFonts w:asciiTheme="minorHAnsi" w:eastAsia="Times New Roman" w:hAnsiTheme="minorHAnsi" w:cstheme="minorHAnsi"/>
          <w:color w:val="292B2C"/>
          <w:lang w:val="en-AU" w:eastAsia="en-AU"/>
        </w:rPr>
        <w:t>Follow all manufacturer</w:t>
      </w:r>
      <w:r w:rsidRPr="00AE7AAB">
        <w:rPr>
          <w:rFonts w:asciiTheme="minorHAnsi" w:eastAsia="Times New Roman" w:hAnsiTheme="minorHAnsi" w:cstheme="minorHAnsi" w:hint="eastAsia"/>
          <w:color w:val="292B2C"/>
          <w:lang w:val="en-AU" w:eastAsia="en-AU"/>
        </w:rPr>
        <w:t>’</w:t>
      </w:r>
      <w:r w:rsidRPr="00AE7AAB">
        <w:rPr>
          <w:rFonts w:asciiTheme="minorHAnsi" w:eastAsia="Times New Roman" w:hAnsiTheme="minorHAnsi" w:cstheme="minorHAnsi"/>
          <w:color w:val="292B2C"/>
          <w:lang w:val="en-AU" w:eastAsia="en-AU"/>
        </w:rPr>
        <w:t>s instructions and read the label and the Safety Data Sheet (</w:t>
      </w:r>
      <w:hyperlink r:id="rId31" w:anchor="sds" w:history="1">
        <w:r w:rsidRPr="00AE7AAB">
          <w:rPr>
            <w:rFonts w:asciiTheme="minorHAnsi" w:eastAsia="Times New Roman" w:hAnsiTheme="minorHAnsi" w:cstheme="minorHAnsi"/>
            <w:i/>
            <w:iCs/>
            <w:color w:val="0000FF"/>
            <w:bdr w:val="none" w:sz="0" w:space="0" w:color="auto" w:frame="1"/>
            <w:lang w:val="en-AU" w:eastAsia="en-AU"/>
          </w:rPr>
          <w:t>SDS</w:t>
        </w:r>
      </w:hyperlink>
      <w:r w:rsidRPr="00AE7AAB">
        <w:rPr>
          <w:rFonts w:asciiTheme="minorHAnsi" w:eastAsia="Times New Roman" w:hAnsiTheme="minorHAnsi" w:cstheme="minorHAnsi"/>
          <w:color w:val="292B2C"/>
          <w:lang w:val="en-AU" w:eastAsia="en-AU"/>
        </w:rPr>
        <w:t xml:space="preserve">). For information on how to read labels and </w:t>
      </w:r>
      <w:hyperlink r:id="rId32" w:anchor="sds" w:history="1">
        <w:r w:rsidRPr="00AE7AAB">
          <w:rPr>
            <w:rFonts w:asciiTheme="minorHAnsi" w:eastAsia="Times New Roman" w:hAnsiTheme="minorHAnsi" w:cstheme="minorHAnsi"/>
            <w:i/>
            <w:iCs/>
            <w:color w:val="0000FF"/>
            <w:bdr w:val="none" w:sz="0" w:space="0" w:color="auto" w:frame="1"/>
            <w:lang w:val="en-AU" w:eastAsia="en-AU"/>
          </w:rPr>
          <w:t>SDS</w:t>
        </w:r>
      </w:hyperlink>
      <w:r w:rsidRPr="00AE7AAB">
        <w:rPr>
          <w:rFonts w:asciiTheme="minorHAnsi" w:eastAsia="Times New Roman" w:hAnsiTheme="minorHAnsi" w:cstheme="minorHAnsi"/>
          <w:color w:val="292B2C"/>
          <w:lang w:val="en-AU" w:eastAsia="en-AU"/>
        </w:rPr>
        <w:t xml:space="preserve">, see the </w:t>
      </w:r>
      <w:hyperlink r:id="rId33" w:history="1">
        <w:r w:rsidRPr="00AE7AAB">
          <w:rPr>
            <w:rFonts w:asciiTheme="minorHAnsi" w:eastAsia="Times New Roman" w:hAnsiTheme="minorHAnsi" w:cstheme="minorHAnsi"/>
            <w:color w:val="0275D8"/>
            <w:u w:val="single"/>
            <w:bdr w:val="none" w:sz="0" w:space="0" w:color="auto" w:frame="1"/>
            <w:lang w:val="en-AU" w:eastAsia="en-AU"/>
          </w:rPr>
          <w:t>Safe Work Australia SDS page</w:t>
        </w:r>
      </w:hyperlink>
      <w:r w:rsidRPr="00AE7AAB">
        <w:rPr>
          <w:rFonts w:asciiTheme="minorHAnsi" w:eastAsia="Times New Roman" w:hAnsiTheme="minorHAnsi" w:cstheme="minorHAnsi"/>
          <w:color w:val="292B2C"/>
          <w:lang w:val="en-AU" w:eastAsia="en-AU"/>
        </w:rPr>
        <w:t>.</w:t>
      </w:r>
    </w:p>
    <w:p w14:paraId="3950EDAE" w14:textId="77777777" w:rsidR="00F6753D" w:rsidRPr="00AE7AAB" w:rsidRDefault="00F6753D" w:rsidP="00F6753D">
      <w:pPr>
        <w:autoSpaceDE/>
        <w:autoSpaceDN/>
        <w:adjustRightInd/>
        <w:spacing w:before="0" w:after="100" w:afterAutospacing="1" w:line="240" w:lineRule="auto"/>
        <w:textAlignment w:val="baseline"/>
        <w:rPr>
          <w:rFonts w:asciiTheme="minorHAnsi" w:eastAsia="Times New Roman" w:hAnsiTheme="minorHAnsi" w:cstheme="minorHAnsi"/>
          <w:color w:val="292B2C"/>
          <w:lang w:val="en-AU" w:eastAsia="en-AU"/>
        </w:rPr>
      </w:pPr>
      <w:r w:rsidRPr="00AE7AAB">
        <w:rPr>
          <w:rFonts w:asciiTheme="minorHAnsi" w:eastAsia="Times New Roman" w:hAnsiTheme="minorHAnsi" w:cstheme="minorHAnsi"/>
          <w:color w:val="292B2C"/>
          <w:lang w:val="en-AU" w:eastAsia="en-AU"/>
        </w:rPr>
        <w:t>Do not use different types of disinfectants together.</w:t>
      </w:r>
    </w:p>
    <w:p w14:paraId="70BAF2B7" w14:textId="77777777" w:rsidR="00F6753D" w:rsidRPr="00AE7AAB" w:rsidRDefault="00F6753D" w:rsidP="00F6753D">
      <w:pPr>
        <w:autoSpaceDE/>
        <w:autoSpaceDN/>
        <w:adjustRightInd/>
        <w:spacing w:before="0" w:after="100" w:afterAutospacing="1" w:line="240" w:lineRule="auto"/>
        <w:textAlignment w:val="baseline"/>
        <w:rPr>
          <w:rFonts w:asciiTheme="minorHAnsi" w:eastAsia="Times New Roman" w:hAnsiTheme="minorHAnsi" w:cstheme="minorHAnsi"/>
          <w:color w:val="292B2C"/>
          <w:lang w:val="en-AU" w:eastAsia="en-AU"/>
        </w:rPr>
      </w:pPr>
      <w:r w:rsidRPr="00AE7AAB">
        <w:rPr>
          <w:rFonts w:asciiTheme="minorHAnsi" w:eastAsia="Times New Roman" w:hAnsiTheme="minorHAnsi" w:cstheme="minorHAnsi"/>
          <w:color w:val="292B2C"/>
          <w:lang w:val="en-AU" w:eastAsia="en-AU"/>
        </w:rPr>
        <w:t>Store your disinfectants safely and securely, out of direct sunlight and away from heat sources.</w:t>
      </w:r>
    </w:p>
    <w:p w14:paraId="4EFE53C3" w14:textId="77777777" w:rsidR="00F6753D" w:rsidRPr="00AE7AAB" w:rsidRDefault="00F6753D" w:rsidP="00F6753D">
      <w:pPr>
        <w:autoSpaceDE/>
        <w:autoSpaceDN/>
        <w:adjustRightInd/>
        <w:spacing w:before="0" w:after="100" w:afterAutospacing="1" w:line="240" w:lineRule="auto"/>
        <w:textAlignment w:val="baseline"/>
        <w:rPr>
          <w:rFonts w:asciiTheme="minorHAnsi" w:eastAsia="Times New Roman" w:hAnsiTheme="minorHAnsi" w:cstheme="minorHAnsi"/>
          <w:color w:val="292B2C"/>
          <w:lang w:val="en-AU" w:eastAsia="en-AU"/>
        </w:rPr>
      </w:pPr>
      <w:r w:rsidRPr="00AE7AAB">
        <w:rPr>
          <w:rFonts w:asciiTheme="minorHAnsi" w:eastAsia="Times New Roman" w:hAnsiTheme="minorHAnsi" w:cstheme="minorHAnsi"/>
          <w:color w:val="292B2C"/>
          <w:lang w:val="en-AU" w:eastAsia="en-AU"/>
        </w:rPr>
        <w:t>Mix your disinfectants in a well-ventilated area. Some concentrated products recommend the use of a local exhaust ventilation system.</w:t>
      </w:r>
    </w:p>
    <w:p w14:paraId="0DE02E4B" w14:textId="77777777" w:rsidR="00F6753D" w:rsidRPr="00AE7AAB" w:rsidRDefault="00F6753D" w:rsidP="00F6753D">
      <w:pPr>
        <w:autoSpaceDE/>
        <w:autoSpaceDN/>
        <w:adjustRightInd/>
        <w:spacing w:before="0" w:after="100" w:afterAutospacing="1" w:line="240" w:lineRule="auto"/>
        <w:textAlignment w:val="baseline"/>
        <w:rPr>
          <w:rFonts w:asciiTheme="minorHAnsi" w:eastAsia="Times New Roman" w:hAnsiTheme="minorHAnsi" w:cstheme="minorHAnsi"/>
          <w:color w:val="292B2C"/>
          <w:lang w:val="en-AU" w:eastAsia="en-AU"/>
        </w:rPr>
      </w:pPr>
      <w:r w:rsidRPr="00AE7AAB">
        <w:rPr>
          <w:rFonts w:asciiTheme="minorHAnsi" w:eastAsia="Times New Roman" w:hAnsiTheme="minorHAnsi" w:cstheme="minorHAnsi"/>
          <w:color w:val="292B2C"/>
          <w:lang w:val="en-AU" w:eastAsia="en-AU"/>
        </w:rPr>
        <w:t>For spraying or misting products, spray directly into the cleaning cloth to dampen the cloth for use. Take care not to generate a mist.</w:t>
      </w:r>
    </w:p>
    <w:p w14:paraId="6C5CAD8A" w14:textId="77777777" w:rsidR="00F6753D" w:rsidRPr="00AE7AAB" w:rsidRDefault="001A48B8" w:rsidP="00F6753D">
      <w:pPr>
        <w:autoSpaceDE/>
        <w:autoSpaceDN/>
        <w:adjustRightInd/>
        <w:spacing w:before="0" w:after="0" w:afterAutospacing="1" w:line="240" w:lineRule="auto"/>
        <w:textAlignment w:val="baseline"/>
        <w:rPr>
          <w:rFonts w:asciiTheme="minorHAnsi" w:eastAsia="Times New Roman" w:hAnsiTheme="minorHAnsi" w:cstheme="minorHAnsi"/>
          <w:color w:val="292B2C"/>
          <w:lang w:val="en-AU" w:eastAsia="en-AU"/>
        </w:rPr>
      </w:pPr>
      <w:hyperlink r:id="rId34" w:anchor="ppe" w:history="1">
        <w:r w:rsidR="00F6753D" w:rsidRPr="00AE7AAB">
          <w:rPr>
            <w:rFonts w:asciiTheme="minorHAnsi" w:eastAsia="Times New Roman" w:hAnsiTheme="minorHAnsi" w:cstheme="minorHAnsi"/>
            <w:i/>
            <w:iCs/>
            <w:color w:val="0000FF"/>
            <w:bdr w:val="none" w:sz="0" w:space="0" w:color="auto" w:frame="1"/>
            <w:lang w:val="en-AU" w:eastAsia="en-AU"/>
          </w:rPr>
          <w:t>PPE</w:t>
        </w:r>
      </w:hyperlink>
      <w:r w:rsidR="00F6753D" w:rsidRPr="00AE7AAB">
        <w:rPr>
          <w:rFonts w:asciiTheme="minorHAnsi" w:eastAsia="Times New Roman" w:hAnsiTheme="minorHAnsi" w:cstheme="minorHAnsi"/>
          <w:color w:val="292B2C"/>
          <w:lang w:val="en-AU" w:eastAsia="en-AU"/>
        </w:rPr>
        <w:t xml:space="preserve"> to use when diluting and using disinfectants includes:</w:t>
      </w:r>
    </w:p>
    <w:p w14:paraId="3A7A6D1C" w14:textId="77777777" w:rsidR="00F6753D" w:rsidRPr="00AE7AAB" w:rsidRDefault="00F6753D" w:rsidP="00F6753D">
      <w:pPr>
        <w:numPr>
          <w:ilvl w:val="0"/>
          <w:numId w:val="53"/>
        </w:numPr>
        <w:autoSpaceDE/>
        <w:autoSpaceDN/>
        <w:adjustRightInd/>
        <w:spacing w:before="0" w:after="0" w:line="240" w:lineRule="auto"/>
        <w:ind w:left="480"/>
        <w:textAlignment w:val="baseline"/>
        <w:rPr>
          <w:rFonts w:asciiTheme="minorHAnsi" w:eastAsia="Times New Roman" w:hAnsiTheme="minorHAnsi" w:cstheme="minorHAnsi"/>
          <w:color w:val="292B2C"/>
          <w:lang w:val="en-AU" w:eastAsia="en-AU"/>
        </w:rPr>
      </w:pPr>
      <w:r w:rsidRPr="00AE7AAB">
        <w:rPr>
          <w:rFonts w:asciiTheme="minorHAnsi" w:eastAsia="Times New Roman" w:hAnsiTheme="minorHAnsi" w:cstheme="minorHAnsi"/>
          <w:color w:val="292B2C"/>
          <w:lang w:val="en-AU" w:eastAsia="en-AU"/>
        </w:rPr>
        <w:t>gloves, elbow-length if available, and</w:t>
      </w:r>
    </w:p>
    <w:p w14:paraId="05B8AD42" w14:textId="77777777" w:rsidR="00F6753D" w:rsidRPr="00AE7AAB" w:rsidRDefault="00F6753D" w:rsidP="00F6753D">
      <w:pPr>
        <w:numPr>
          <w:ilvl w:val="0"/>
          <w:numId w:val="53"/>
        </w:numPr>
        <w:autoSpaceDE/>
        <w:autoSpaceDN/>
        <w:adjustRightInd/>
        <w:spacing w:before="0" w:after="0" w:line="240" w:lineRule="auto"/>
        <w:ind w:left="480"/>
        <w:textAlignment w:val="baseline"/>
        <w:rPr>
          <w:rFonts w:asciiTheme="minorHAnsi" w:eastAsia="Times New Roman" w:hAnsiTheme="minorHAnsi" w:cstheme="minorHAnsi"/>
          <w:color w:val="292B2C"/>
          <w:lang w:val="en-AU" w:eastAsia="en-AU"/>
        </w:rPr>
      </w:pPr>
      <w:r w:rsidRPr="00AE7AAB">
        <w:rPr>
          <w:rFonts w:asciiTheme="minorHAnsi" w:eastAsia="Times New Roman" w:hAnsiTheme="minorHAnsi" w:cstheme="minorHAnsi"/>
          <w:color w:val="292B2C"/>
          <w:lang w:val="en-AU" w:eastAsia="en-AU"/>
        </w:rPr>
        <w:t>eye protection (safety glasses, not prescription glasses).</w:t>
      </w:r>
    </w:p>
    <w:p w14:paraId="18DB678A" w14:textId="77777777" w:rsidR="00F6753D" w:rsidRPr="00AE7AAB" w:rsidRDefault="00F6753D" w:rsidP="00F6753D">
      <w:pPr>
        <w:autoSpaceDE/>
        <w:autoSpaceDN/>
        <w:adjustRightInd/>
        <w:spacing w:before="336" w:after="100" w:afterAutospacing="1" w:line="240" w:lineRule="auto"/>
        <w:textAlignment w:val="baseline"/>
        <w:outlineLvl w:val="1"/>
        <w:rPr>
          <w:rFonts w:asciiTheme="minorHAnsi" w:eastAsia="Times New Roman" w:hAnsiTheme="minorHAnsi" w:cstheme="minorHAnsi"/>
          <w:color w:val="2E3438"/>
          <w:sz w:val="36"/>
          <w:szCs w:val="36"/>
          <w:lang w:val="en-AU" w:eastAsia="en-AU"/>
        </w:rPr>
      </w:pPr>
      <w:r w:rsidRPr="00AE7AAB">
        <w:rPr>
          <w:rFonts w:asciiTheme="minorHAnsi" w:eastAsia="Times New Roman" w:hAnsiTheme="minorHAnsi" w:cstheme="minorHAnsi"/>
          <w:color w:val="2E3438"/>
          <w:sz w:val="36"/>
          <w:szCs w:val="36"/>
          <w:lang w:val="en-AU" w:eastAsia="en-AU"/>
        </w:rPr>
        <w:t>Disposal or cleaning of materials and PPE</w:t>
      </w:r>
    </w:p>
    <w:p w14:paraId="341FD334" w14:textId="77777777" w:rsidR="00F6753D" w:rsidRPr="00AE7AAB" w:rsidRDefault="00F6753D" w:rsidP="00F6753D">
      <w:pPr>
        <w:autoSpaceDE/>
        <w:autoSpaceDN/>
        <w:adjustRightInd/>
        <w:spacing w:before="0" w:after="0" w:afterAutospacing="1" w:line="240" w:lineRule="auto"/>
        <w:textAlignment w:val="baseline"/>
        <w:rPr>
          <w:rFonts w:asciiTheme="minorHAnsi" w:eastAsia="Times New Roman" w:hAnsiTheme="minorHAnsi" w:cstheme="minorHAnsi"/>
          <w:color w:val="292B2C"/>
          <w:lang w:val="en-AU" w:eastAsia="en-AU"/>
        </w:rPr>
      </w:pPr>
      <w:r w:rsidRPr="00AE7AAB">
        <w:rPr>
          <w:rFonts w:asciiTheme="minorHAnsi" w:eastAsia="Times New Roman" w:hAnsiTheme="minorHAnsi" w:cstheme="minorHAnsi"/>
          <w:color w:val="292B2C"/>
          <w:lang w:val="en-AU" w:eastAsia="en-AU"/>
        </w:rPr>
        <w:t xml:space="preserve">Reusable, washable cloths, </w:t>
      </w:r>
      <w:hyperlink r:id="rId35" w:anchor="ppe" w:history="1">
        <w:r w:rsidRPr="00AE7AAB">
          <w:rPr>
            <w:rFonts w:asciiTheme="minorHAnsi" w:eastAsia="Times New Roman" w:hAnsiTheme="minorHAnsi" w:cstheme="minorHAnsi"/>
            <w:i/>
            <w:iCs/>
            <w:color w:val="0000FF"/>
            <w:bdr w:val="none" w:sz="0" w:space="0" w:color="auto" w:frame="1"/>
            <w:lang w:val="en-AU" w:eastAsia="en-AU"/>
          </w:rPr>
          <w:t>PPE</w:t>
        </w:r>
      </w:hyperlink>
      <w:r w:rsidRPr="00AE7AAB">
        <w:rPr>
          <w:rFonts w:asciiTheme="minorHAnsi" w:eastAsia="Times New Roman" w:hAnsiTheme="minorHAnsi" w:cstheme="minorHAnsi"/>
          <w:color w:val="292B2C"/>
          <w:lang w:val="en-AU" w:eastAsia="en-AU"/>
        </w:rPr>
        <w:t xml:space="preserve"> and covers should be washed in a regular cycle wash using the warmest possible setting with normal washing detergent. Avoid shaking out the items before placing in the washing machine.</w:t>
      </w:r>
    </w:p>
    <w:p w14:paraId="43F642F7" w14:textId="77777777" w:rsidR="00F6753D" w:rsidRPr="00AE7AAB" w:rsidRDefault="00F6753D" w:rsidP="00F6753D">
      <w:pPr>
        <w:autoSpaceDE/>
        <w:autoSpaceDN/>
        <w:adjustRightInd/>
        <w:spacing w:before="0" w:after="0" w:afterAutospacing="1" w:line="240" w:lineRule="auto"/>
        <w:textAlignment w:val="baseline"/>
        <w:rPr>
          <w:rFonts w:asciiTheme="minorHAnsi" w:eastAsia="Times New Roman" w:hAnsiTheme="minorHAnsi" w:cstheme="minorHAnsi"/>
          <w:color w:val="292B2C"/>
          <w:lang w:val="en-AU" w:eastAsia="en-AU"/>
        </w:rPr>
      </w:pPr>
      <w:r w:rsidRPr="00AE7AAB">
        <w:rPr>
          <w:rFonts w:asciiTheme="minorHAnsi" w:eastAsia="Times New Roman" w:hAnsiTheme="minorHAnsi" w:cstheme="minorHAnsi"/>
          <w:color w:val="292B2C"/>
          <w:lang w:val="en-AU" w:eastAsia="en-AU"/>
        </w:rPr>
        <w:t xml:space="preserve">Wear disposable gloves to handle used cloths, </w:t>
      </w:r>
      <w:hyperlink r:id="rId36" w:anchor="ppe" w:history="1">
        <w:r w:rsidRPr="00AE7AAB">
          <w:rPr>
            <w:rFonts w:asciiTheme="minorHAnsi" w:eastAsia="Times New Roman" w:hAnsiTheme="minorHAnsi" w:cstheme="minorHAnsi"/>
            <w:i/>
            <w:iCs/>
            <w:color w:val="0000FF"/>
            <w:bdr w:val="none" w:sz="0" w:space="0" w:color="auto" w:frame="1"/>
            <w:lang w:val="en-AU" w:eastAsia="en-AU"/>
          </w:rPr>
          <w:t>PPE</w:t>
        </w:r>
      </w:hyperlink>
      <w:r w:rsidRPr="00AE7AAB">
        <w:rPr>
          <w:rFonts w:asciiTheme="minorHAnsi" w:eastAsia="Times New Roman" w:hAnsiTheme="minorHAnsi" w:cstheme="minorHAnsi"/>
          <w:color w:val="292B2C"/>
          <w:lang w:val="en-AU" w:eastAsia="en-AU"/>
        </w:rPr>
        <w:t xml:space="preserve"> and covers. Wash your hands thoroughly with soap and water for at least 20 seconds after removing the gloves.</w:t>
      </w:r>
    </w:p>
    <w:p w14:paraId="5973C5BC" w14:textId="77777777" w:rsidR="00F6753D" w:rsidRPr="00AE7AAB" w:rsidRDefault="00F6753D" w:rsidP="00F6753D">
      <w:pPr>
        <w:autoSpaceDE/>
        <w:autoSpaceDN/>
        <w:adjustRightInd/>
        <w:spacing w:before="0" w:after="0" w:afterAutospacing="1" w:line="240" w:lineRule="auto"/>
        <w:textAlignment w:val="baseline"/>
        <w:rPr>
          <w:rFonts w:asciiTheme="minorHAnsi" w:eastAsia="Times New Roman" w:hAnsiTheme="minorHAnsi" w:cstheme="minorHAnsi"/>
          <w:color w:val="292B2C"/>
          <w:lang w:val="en-AU" w:eastAsia="en-AU"/>
        </w:rPr>
      </w:pPr>
      <w:r w:rsidRPr="00AE7AAB">
        <w:rPr>
          <w:rFonts w:asciiTheme="minorHAnsi" w:eastAsia="Times New Roman" w:hAnsiTheme="minorHAnsi" w:cstheme="minorHAnsi"/>
          <w:color w:val="292B2C"/>
          <w:lang w:val="en-AU" w:eastAsia="en-AU"/>
        </w:rPr>
        <w:t xml:space="preserve">Regularly wash the hamper in which used </w:t>
      </w:r>
      <w:hyperlink r:id="rId37" w:anchor="ppe" w:history="1">
        <w:r w:rsidRPr="00AE7AAB">
          <w:rPr>
            <w:rFonts w:asciiTheme="minorHAnsi" w:eastAsia="Times New Roman" w:hAnsiTheme="minorHAnsi" w:cstheme="minorHAnsi"/>
            <w:i/>
            <w:iCs/>
            <w:color w:val="0000FF"/>
            <w:bdr w:val="none" w:sz="0" w:space="0" w:color="auto" w:frame="1"/>
            <w:lang w:val="en-AU" w:eastAsia="en-AU"/>
          </w:rPr>
          <w:t>PPE</w:t>
        </w:r>
      </w:hyperlink>
      <w:r w:rsidRPr="00AE7AAB">
        <w:rPr>
          <w:rFonts w:asciiTheme="minorHAnsi" w:eastAsia="Times New Roman" w:hAnsiTheme="minorHAnsi" w:cstheme="minorHAnsi"/>
          <w:color w:val="292B2C"/>
          <w:lang w:val="en-AU" w:eastAsia="en-AU"/>
        </w:rPr>
        <w:t xml:space="preserve"> is stored while it is waiting to be laundered. If the hamper is not washable, use a disposable lining, and replace regularly.</w:t>
      </w:r>
    </w:p>
    <w:p w14:paraId="4975AC7D" w14:textId="77777777" w:rsidR="00F6753D" w:rsidRPr="00AE7AAB" w:rsidRDefault="00F6753D" w:rsidP="00F6753D">
      <w:pPr>
        <w:autoSpaceDE/>
        <w:autoSpaceDN/>
        <w:adjustRightInd/>
        <w:spacing w:before="0" w:after="0" w:afterAutospacing="1" w:line="240" w:lineRule="auto"/>
        <w:textAlignment w:val="baseline"/>
        <w:rPr>
          <w:rFonts w:asciiTheme="minorHAnsi" w:eastAsia="Times New Roman" w:hAnsiTheme="minorHAnsi" w:cstheme="minorHAnsi"/>
          <w:color w:val="292B2C"/>
          <w:lang w:val="en-AU" w:eastAsia="en-AU"/>
        </w:rPr>
      </w:pPr>
      <w:r w:rsidRPr="00AE7AAB">
        <w:rPr>
          <w:rFonts w:asciiTheme="minorHAnsi" w:eastAsia="Times New Roman" w:hAnsiTheme="minorHAnsi" w:cstheme="minorHAnsi"/>
          <w:color w:val="292B2C"/>
          <w:lang w:val="en-AU" w:eastAsia="en-AU"/>
        </w:rPr>
        <w:t xml:space="preserve">Reusable, non-washable </w:t>
      </w:r>
      <w:hyperlink r:id="rId38" w:anchor="ppe" w:history="1">
        <w:r w:rsidRPr="00AE7AAB">
          <w:rPr>
            <w:rFonts w:asciiTheme="minorHAnsi" w:eastAsia="Times New Roman" w:hAnsiTheme="minorHAnsi" w:cstheme="minorHAnsi"/>
            <w:i/>
            <w:iCs/>
            <w:color w:val="0000FF"/>
            <w:bdr w:val="none" w:sz="0" w:space="0" w:color="auto" w:frame="1"/>
            <w:lang w:val="en-AU" w:eastAsia="en-AU"/>
          </w:rPr>
          <w:t>PPE</w:t>
        </w:r>
      </w:hyperlink>
      <w:r w:rsidRPr="00AE7AAB">
        <w:rPr>
          <w:rFonts w:asciiTheme="minorHAnsi" w:eastAsia="Times New Roman" w:hAnsiTheme="minorHAnsi" w:cstheme="minorHAnsi"/>
          <w:color w:val="292B2C"/>
          <w:lang w:val="en-AU" w:eastAsia="en-AU"/>
        </w:rPr>
        <w:t xml:space="preserve"> such as eye protection, should be wiped clean with a detergent solution first, then wiped over with a disinfectant, and left to air dry. Smearing or residues might result, and this can be cleaned off by using more detergent solution and rinsing clean only after the disinfectant has dried.</w:t>
      </w:r>
    </w:p>
    <w:p w14:paraId="08C4682C" w14:textId="6BCAAB24" w:rsidR="001D7285" w:rsidRPr="00AE7AAB" w:rsidRDefault="001D7285" w:rsidP="00AE7AAB">
      <w:pPr>
        <w:autoSpaceDE/>
        <w:autoSpaceDN/>
        <w:adjustRightInd/>
        <w:spacing w:before="0" w:after="0" w:line="240" w:lineRule="auto"/>
        <w:textAlignment w:val="auto"/>
      </w:pPr>
    </w:p>
    <w:sectPr w:rsidR="001D7285" w:rsidRPr="00AE7AAB" w:rsidSect="00A31A36">
      <w:pgSz w:w="11900" w:h="16840" w:code="9"/>
      <w:pgMar w:top="851" w:right="851" w:bottom="851" w:left="851" w:header="488" w:footer="49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B4994" w14:textId="77777777" w:rsidR="00DA147B" w:rsidRDefault="00DA147B" w:rsidP="002E3A6E">
      <w:pPr>
        <w:spacing w:after="0" w:line="240" w:lineRule="auto"/>
      </w:pPr>
      <w:r>
        <w:separator/>
      </w:r>
    </w:p>
    <w:p w14:paraId="0B627588" w14:textId="77777777" w:rsidR="00DA147B" w:rsidRDefault="00DA147B"/>
    <w:p w14:paraId="5B438FD0" w14:textId="77777777" w:rsidR="00DA147B" w:rsidRDefault="00DA147B"/>
    <w:p w14:paraId="49F0FB40" w14:textId="77777777" w:rsidR="00DA147B" w:rsidRDefault="00DA147B"/>
    <w:p w14:paraId="3CE3942D" w14:textId="77777777" w:rsidR="00DA147B" w:rsidRDefault="00DA147B"/>
    <w:p w14:paraId="01B85898" w14:textId="77777777" w:rsidR="00DA147B" w:rsidRDefault="00DA147B"/>
  </w:endnote>
  <w:endnote w:type="continuationSeparator" w:id="0">
    <w:p w14:paraId="564083D0" w14:textId="77777777" w:rsidR="00DA147B" w:rsidRDefault="00DA147B" w:rsidP="002E3A6E">
      <w:pPr>
        <w:spacing w:after="0" w:line="240" w:lineRule="auto"/>
      </w:pPr>
      <w:r>
        <w:continuationSeparator/>
      </w:r>
    </w:p>
    <w:p w14:paraId="040D95D0" w14:textId="77777777" w:rsidR="00DA147B" w:rsidRDefault="00DA147B"/>
    <w:p w14:paraId="1838F879" w14:textId="77777777" w:rsidR="00DA147B" w:rsidRDefault="00DA147B"/>
    <w:p w14:paraId="5CA0FE5D" w14:textId="77777777" w:rsidR="00DA147B" w:rsidRDefault="00DA147B"/>
    <w:p w14:paraId="274B2FC5" w14:textId="77777777" w:rsidR="00DA147B" w:rsidRDefault="00DA147B"/>
    <w:p w14:paraId="0A746752" w14:textId="77777777" w:rsidR="00DA147B" w:rsidRDefault="00DA14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Calibri (Body)">
    <w:altName w:val="Calibri"/>
    <w:charset w:val="00"/>
    <w:family w:val="roman"/>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D03CA" w14:textId="77777777" w:rsidR="00F1619B" w:rsidRDefault="00F161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10AFD" w14:textId="1F5EEF0F" w:rsidR="00DA147B" w:rsidRPr="00A34E6E" w:rsidRDefault="00DA147B" w:rsidP="00A34E6E">
    <w:pPr>
      <w:pStyle w:val="Header"/>
      <w:spacing w:before="400"/>
      <w:jc w:val="center"/>
      <w:rPr>
        <w:rStyle w:val="FootnoteReference"/>
        <w:sz w:val="24"/>
        <w:szCs w:val="24"/>
        <w:shd w:val="clear" w:color="auto" w:fill="auto"/>
      </w:rPr>
    </w:pPr>
    <w:r>
      <w:rPr>
        <w:b/>
        <w:noProof/>
        <w:color w:val="F00000"/>
        <w:lang w:val="en-AU" w:eastAsia="en-AU"/>
      </w:rPr>
      <mc:AlternateContent>
        <mc:Choice Requires="wps">
          <w:drawing>
            <wp:anchor distT="0" distB="0" distL="114300" distR="114300" simplePos="0" relativeHeight="251726848" behindDoc="0" locked="0" layoutInCell="1" allowOverlap="1" wp14:anchorId="4343B7A5" wp14:editId="60CC7986">
              <wp:simplePos x="0" y="0"/>
              <wp:positionH relativeFrom="column">
                <wp:posOffset>5506720</wp:posOffset>
              </wp:positionH>
              <wp:positionV relativeFrom="paragraph">
                <wp:posOffset>127000</wp:posOffset>
              </wp:positionV>
              <wp:extent cx="1075055" cy="3619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75055" cy="361950"/>
                      </a:xfrm>
                      <a:prstGeom prst="rect">
                        <a:avLst/>
                      </a:prstGeom>
                      <a:solidFill>
                        <a:schemeClr val="lt1"/>
                      </a:solidFill>
                      <a:ln w="6350">
                        <a:noFill/>
                      </a:ln>
                    </wps:spPr>
                    <wps:txbx>
                      <w:txbxContent>
                        <w:p w14:paraId="17E90FAF" w14:textId="77777777" w:rsidR="00DA147B" w:rsidRPr="00896CC0" w:rsidRDefault="00DA147B" w:rsidP="00896C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43B7A5" id="_x0000_t202" coordsize="21600,21600" o:spt="202" path="m,l,21600r21600,l21600,xe">
              <v:stroke joinstyle="miter"/>
              <v:path gradientshapeok="t" o:connecttype="rect"/>
            </v:shapetype>
            <v:shape id="Text Box 3" o:spid="_x0000_s1026" type="#_x0000_t202" style="position:absolute;left:0;text-align:left;margin-left:433.6pt;margin-top:10pt;width:84.65pt;height:28.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" fillcolor="white [3201]" stroked="f" strokeweight=".5pt">
              <v:textbox>
                <w:txbxContent>
                  <w:p w14:paraId="17E90FAF" w14:textId="77777777" w:rsidR="00DA147B" w:rsidRPr="00896CC0" w:rsidRDefault="00DA147B" w:rsidP="00896CC0"/>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E71AE" w14:textId="77777777" w:rsidR="00DA147B" w:rsidRPr="008C6DC6" w:rsidRDefault="00DA147B" w:rsidP="008C6DC6">
    <w:pPr>
      <w:pStyle w:val="Header"/>
      <w:spacing w:before="40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BB245" w14:textId="77777777" w:rsidR="00DA147B" w:rsidRDefault="00DA147B" w:rsidP="002E3A6E">
      <w:pPr>
        <w:spacing w:after="0" w:line="240" w:lineRule="auto"/>
      </w:pPr>
      <w:r>
        <w:separator/>
      </w:r>
    </w:p>
  </w:footnote>
  <w:footnote w:type="continuationSeparator" w:id="0">
    <w:p w14:paraId="05499B3E" w14:textId="77777777" w:rsidR="00DA147B" w:rsidRDefault="00DA147B" w:rsidP="002E3A6E">
      <w:pPr>
        <w:spacing w:after="0" w:line="240" w:lineRule="auto"/>
      </w:pPr>
      <w:r>
        <w:continuationSeparator/>
      </w:r>
    </w:p>
    <w:p w14:paraId="73D55397" w14:textId="77777777" w:rsidR="00DA147B" w:rsidRDefault="00DA147B"/>
    <w:p w14:paraId="59F4BF4A" w14:textId="77777777" w:rsidR="00DA147B" w:rsidRDefault="00DA147B"/>
    <w:p w14:paraId="1D5B6868" w14:textId="77777777" w:rsidR="00DA147B" w:rsidRDefault="00DA147B"/>
    <w:p w14:paraId="56C10E2F" w14:textId="77777777" w:rsidR="00DA147B" w:rsidRDefault="00DA147B"/>
    <w:p w14:paraId="474A07F3" w14:textId="77777777" w:rsidR="00DA147B" w:rsidRDefault="00DA147B"/>
  </w:footnote>
  <w:footnote w:id="1">
    <w:p w14:paraId="259D3E94" w14:textId="1AA9C57A" w:rsidR="00DA147B" w:rsidRDefault="00DA147B">
      <w:pPr>
        <w:pStyle w:val="FootnoteText"/>
      </w:pPr>
      <w:r>
        <w:rPr>
          <w:rStyle w:val="FootnoteReference"/>
        </w:rPr>
        <w:footnoteRef/>
      </w:r>
      <w:r>
        <w:t xml:space="preserve"> </w:t>
      </w:r>
      <w:r w:rsidRPr="00BC76EA">
        <w:t>1. Isolate that person (not permitted in the precincts). 2. Teacher to contact parents to collect student</w:t>
      </w:r>
      <w:r>
        <w:t>;</w:t>
      </w:r>
      <w:r w:rsidRPr="00BC76EA">
        <w:t xml:space="preserve"> 3. Where an adult group, that person would not be able to participate. </w:t>
      </w:r>
      <w:r>
        <w:t>N</w:t>
      </w:r>
      <w:r w:rsidRPr="00BC76EA">
        <w:t>o-one who is symptomatic will be allowed into the building in correspondence with schools, groups.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CC2F" w14:textId="77777777" w:rsidR="00F1619B" w:rsidRDefault="00F161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BF0B7" w14:textId="77777777" w:rsidR="00DA147B" w:rsidRPr="00565641" w:rsidRDefault="00DA147B" w:rsidP="00BA0B07">
    <w:pPr>
      <w:pStyle w:val="Header"/>
      <w:spacing w:after="400"/>
      <w:jc w:val="center"/>
      <w:rPr>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F9DB0" w14:textId="77777777" w:rsidR="00DA147B" w:rsidRDefault="00DA147B" w:rsidP="004013D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462500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F5C9A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0FEA64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BFA9BB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DE6554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63200B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598538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ACAB56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0BE27F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D7C122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964AAD"/>
    <w:multiLevelType w:val="hybridMultilevel"/>
    <w:tmpl w:val="494C6C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04463072"/>
    <w:multiLevelType w:val="hybridMultilevel"/>
    <w:tmpl w:val="7B40BA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05F4153A"/>
    <w:multiLevelType w:val="multilevel"/>
    <w:tmpl w:val="2012C8C2"/>
    <w:lvl w:ilvl="0">
      <w:start w:val="1"/>
      <w:numFmt w:val="lowerLetter"/>
      <w:pStyle w:val="Normalalpha"/>
      <w:lvlText w:val="(%1)"/>
      <w:lvlJc w:val="left"/>
      <w:pPr>
        <w:ind w:left="360" w:hanging="360"/>
      </w:pPr>
      <w:rPr>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090F2FA3"/>
    <w:multiLevelType w:val="multilevel"/>
    <w:tmpl w:val="97B68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0CAB317D"/>
    <w:multiLevelType w:val="multilevel"/>
    <w:tmpl w:val="0409001D"/>
    <w:styleLink w:val="Style6"/>
    <w:lvl w:ilvl="0">
      <w:start w:val="2"/>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20E5711"/>
    <w:multiLevelType w:val="multilevel"/>
    <w:tmpl w:val="ACF24090"/>
    <w:styleLink w:val="Style3"/>
    <w:lvl w:ilvl="0">
      <w:start w:val="1"/>
      <w:numFmt w:val="upperLetter"/>
      <w:lvlText w:val="(%1)"/>
      <w:lvlJc w:val="right"/>
      <w:pPr>
        <w:ind w:left="1449" w:hanging="360"/>
      </w:pPr>
      <w:rPr>
        <w:rFonts w:ascii="Calibri" w:hAnsi="Calibri" w:hint="default"/>
        <w:sz w:val="20"/>
      </w:rPr>
    </w:lvl>
    <w:lvl w:ilvl="1">
      <w:start w:val="1"/>
      <w:numFmt w:val="lowerLetter"/>
      <w:lvlText w:val="%2."/>
      <w:lvlJc w:val="left"/>
      <w:pPr>
        <w:ind w:left="2169" w:hanging="360"/>
      </w:pPr>
    </w:lvl>
    <w:lvl w:ilvl="2">
      <w:start w:val="1"/>
      <w:numFmt w:val="lowerRoman"/>
      <w:lvlText w:val="%3."/>
      <w:lvlJc w:val="right"/>
      <w:pPr>
        <w:ind w:left="2889" w:hanging="180"/>
      </w:pPr>
    </w:lvl>
    <w:lvl w:ilvl="3">
      <w:start w:val="1"/>
      <w:numFmt w:val="decimal"/>
      <w:lvlText w:val="%4."/>
      <w:lvlJc w:val="left"/>
      <w:pPr>
        <w:ind w:left="3609" w:hanging="360"/>
      </w:pPr>
    </w:lvl>
    <w:lvl w:ilvl="4">
      <w:start w:val="1"/>
      <w:numFmt w:val="lowerLetter"/>
      <w:lvlText w:val="%5."/>
      <w:lvlJc w:val="left"/>
      <w:pPr>
        <w:ind w:left="4329" w:hanging="360"/>
      </w:pPr>
    </w:lvl>
    <w:lvl w:ilvl="5">
      <w:start w:val="1"/>
      <w:numFmt w:val="lowerRoman"/>
      <w:lvlText w:val="%6."/>
      <w:lvlJc w:val="right"/>
      <w:pPr>
        <w:ind w:left="5049" w:hanging="180"/>
      </w:pPr>
    </w:lvl>
    <w:lvl w:ilvl="6">
      <w:start w:val="1"/>
      <w:numFmt w:val="decimal"/>
      <w:lvlText w:val="%7."/>
      <w:lvlJc w:val="left"/>
      <w:pPr>
        <w:ind w:left="5769" w:hanging="360"/>
      </w:pPr>
    </w:lvl>
    <w:lvl w:ilvl="7">
      <w:start w:val="1"/>
      <w:numFmt w:val="lowerLetter"/>
      <w:lvlText w:val="%8."/>
      <w:lvlJc w:val="left"/>
      <w:pPr>
        <w:ind w:left="6489" w:hanging="360"/>
      </w:pPr>
    </w:lvl>
    <w:lvl w:ilvl="8">
      <w:start w:val="1"/>
      <w:numFmt w:val="lowerRoman"/>
      <w:lvlText w:val="%9."/>
      <w:lvlJc w:val="right"/>
      <w:pPr>
        <w:ind w:left="7209" w:hanging="180"/>
      </w:pPr>
    </w:lvl>
  </w:abstractNum>
  <w:abstractNum w:abstractNumId="16" w15:restartNumberingAfterBreak="0">
    <w:nsid w:val="18232CBF"/>
    <w:multiLevelType w:val="multilevel"/>
    <w:tmpl w:val="A4BC617A"/>
    <w:styleLink w:val="AlphaL2"/>
    <w:lvl w:ilvl="0">
      <w:start w:val="1"/>
      <w:numFmt w:val="lowerLetter"/>
      <w:pStyle w:val="NormalalphaL2"/>
      <w:lvlText w:val="(%1)"/>
      <w:lvlJc w:val="left"/>
      <w:pPr>
        <w:ind w:left="709" w:hanging="709"/>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7" w15:restartNumberingAfterBreak="0">
    <w:nsid w:val="1EEF7FEC"/>
    <w:multiLevelType w:val="multilevel"/>
    <w:tmpl w:val="B858B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1EF0088"/>
    <w:multiLevelType w:val="multilevel"/>
    <w:tmpl w:val="70E685F6"/>
    <w:styleLink w:val="Style9"/>
    <w:lvl w:ilvl="0">
      <w:start w:val="1"/>
      <w:numFmt w:val="lowerRoman"/>
      <w:lvlText w:val="(%1)"/>
      <w:lvlJc w:val="left"/>
      <w:pPr>
        <w:ind w:left="720" w:hanging="360"/>
      </w:pPr>
      <w:rPr>
        <w:rFonts w:hint="default"/>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25D8129A"/>
    <w:multiLevelType w:val="multilevel"/>
    <w:tmpl w:val="553C2F40"/>
    <w:lvl w:ilvl="0">
      <w:start w:val="1"/>
      <w:numFmt w:val="decimal"/>
      <w:pStyle w:val="Heading3"/>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87841FB"/>
    <w:multiLevelType w:val="multilevel"/>
    <w:tmpl w:val="0986B5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9002E46"/>
    <w:multiLevelType w:val="multilevel"/>
    <w:tmpl w:val="57ACF89C"/>
    <w:styleLink w:val="Style8"/>
    <w:lvl w:ilvl="0">
      <w:start w:val="1"/>
      <w:numFmt w:val="lowerLetter"/>
      <w:lvlText w:val="(%1)"/>
      <w:lvlJc w:val="left"/>
      <w:pPr>
        <w:ind w:left="720" w:hanging="360"/>
      </w:pPr>
      <w:rPr>
        <w:rFonts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A251625"/>
    <w:multiLevelType w:val="multilevel"/>
    <w:tmpl w:val="59C409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B6A2CC8"/>
    <w:multiLevelType w:val="multilevel"/>
    <w:tmpl w:val="6CC8B36C"/>
    <w:styleLink w:val="Style2"/>
    <w:lvl w:ilvl="0">
      <w:start w:val="1"/>
      <w:numFmt w:val="lowerRoman"/>
      <w:lvlText w:val="(%1)"/>
      <w:lvlJc w:val="left"/>
      <w:pPr>
        <w:ind w:left="2421" w:hanging="360"/>
      </w:pPr>
      <w:rPr>
        <w:rFonts w:ascii="Calibri" w:hAnsi="Calibri" w:hint="default"/>
        <w:sz w:val="24"/>
      </w:rPr>
    </w:lvl>
    <w:lvl w:ilvl="1">
      <w:start w:val="1"/>
      <w:numFmt w:val="lowerLetter"/>
      <w:lvlText w:val="%2."/>
      <w:lvlJc w:val="left"/>
      <w:pPr>
        <w:ind w:left="3141" w:hanging="360"/>
      </w:pPr>
    </w:lvl>
    <w:lvl w:ilvl="2">
      <w:start w:val="1"/>
      <w:numFmt w:val="lowerRoman"/>
      <w:lvlText w:val="%3."/>
      <w:lvlJc w:val="right"/>
      <w:pPr>
        <w:ind w:left="3861" w:hanging="180"/>
      </w:pPr>
    </w:lvl>
    <w:lvl w:ilvl="3">
      <w:start w:val="1"/>
      <w:numFmt w:val="decimal"/>
      <w:lvlText w:val="%4."/>
      <w:lvlJc w:val="left"/>
      <w:pPr>
        <w:ind w:left="4581" w:hanging="360"/>
      </w:pPr>
    </w:lvl>
    <w:lvl w:ilvl="4">
      <w:start w:val="1"/>
      <w:numFmt w:val="lowerLetter"/>
      <w:lvlText w:val="%5."/>
      <w:lvlJc w:val="left"/>
      <w:pPr>
        <w:ind w:left="5301" w:hanging="360"/>
      </w:pPr>
    </w:lvl>
    <w:lvl w:ilvl="5">
      <w:start w:val="1"/>
      <w:numFmt w:val="lowerRoman"/>
      <w:lvlText w:val="%6."/>
      <w:lvlJc w:val="right"/>
      <w:pPr>
        <w:ind w:left="6021" w:hanging="180"/>
      </w:pPr>
    </w:lvl>
    <w:lvl w:ilvl="6">
      <w:start w:val="1"/>
      <w:numFmt w:val="decimal"/>
      <w:lvlText w:val="%7."/>
      <w:lvlJc w:val="left"/>
      <w:pPr>
        <w:ind w:left="6741" w:hanging="360"/>
      </w:pPr>
    </w:lvl>
    <w:lvl w:ilvl="7">
      <w:start w:val="1"/>
      <w:numFmt w:val="lowerLetter"/>
      <w:lvlText w:val="%8."/>
      <w:lvlJc w:val="left"/>
      <w:pPr>
        <w:ind w:left="7461" w:hanging="360"/>
      </w:pPr>
    </w:lvl>
    <w:lvl w:ilvl="8">
      <w:start w:val="1"/>
      <w:numFmt w:val="lowerRoman"/>
      <w:lvlText w:val="%9."/>
      <w:lvlJc w:val="right"/>
      <w:pPr>
        <w:ind w:left="8181" w:hanging="180"/>
      </w:pPr>
    </w:lvl>
  </w:abstractNum>
  <w:abstractNum w:abstractNumId="24" w15:restartNumberingAfterBreak="0">
    <w:nsid w:val="2C451A15"/>
    <w:multiLevelType w:val="hybridMultilevel"/>
    <w:tmpl w:val="96D846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2C7B23E1"/>
    <w:multiLevelType w:val="multilevel"/>
    <w:tmpl w:val="BC7C8962"/>
    <w:styleLink w:val="Style7"/>
    <w:lvl w:ilvl="0">
      <w:start w:val="1"/>
      <w:numFmt w:val="lowerLetter"/>
      <w:lvlText w:val="(%1)"/>
      <w:lvlJc w:val="left"/>
      <w:pPr>
        <w:ind w:left="720" w:hanging="360"/>
      </w:pPr>
      <w:rPr>
        <w:rFonts w:hint="default"/>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323735E8"/>
    <w:multiLevelType w:val="hybridMultilevel"/>
    <w:tmpl w:val="955684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34415109"/>
    <w:multiLevelType w:val="multilevel"/>
    <w:tmpl w:val="DE3E8A0C"/>
    <w:lvl w:ilvl="0">
      <w:start w:val="1"/>
      <w:numFmt w:val="bullet"/>
      <w:pStyle w:val="NormalbulletL2"/>
      <w:lvlText w:val="o"/>
      <w:lvlJc w:val="left"/>
      <w:pPr>
        <w:ind w:left="360" w:hanging="360"/>
      </w:pPr>
      <w:rPr>
        <w:rFonts w:ascii="Courier New" w:hAnsi="Courier New" w:cs="Courier New"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A010734"/>
    <w:multiLevelType w:val="multilevel"/>
    <w:tmpl w:val="A75CE3B6"/>
    <w:lvl w:ilvl="0">
      <w:start w:val="1"/>
      <w:numFmt w:val="decimal"/>
      <w:pStyle w:val="Heading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5854065"/>
    <w:multiLevelType w:val="hybridMultilevel"/>
    <w:tmpl w:val="6D18AA62"/>
    <w:lvl w:ilvl="0" w:tplc="A79A60C6">
      <w:start w:val="20"/>
      <w:numFmt w:val="bullet"/>
      <w:lvlText w:val=""/>
      <w:lvlJc w:val="left"/>
      <w:pPr>
        <w:ind w:left="36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69E5628"/>
    <w:multiLevelType w:val="hybridMultilevel"/>
    <w:tmpl w:val="B06E09FE"/>
    <w:lvl w:ilvl="0" w:tplc="A79A60C6">
      <w:start w:val="20"/>
      <w:numFmt w:val="bullet"/>
      <w:lvlText w:val=""/>
      <w:lvlJc w:val="left"/>
      <w:pPr>
        <w:ind w:left="473" w:hanging="360"/>
      </w:pPr>
      <w:rPr>
        <w:rFonts w:ascii="Symbol" w:eastAsiaTheme="minorHAnsi" w:hAnsi="Symbol" w:cstheme="minorBidi"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31" w15:restartNumberingAfterBreak="0">
    <w:nsid w:val="4A322AC1"/>
    <w:multiLevelType w:val="multilevel"/>
    <w:tmpl w:val="E8B2A2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5DE6EC0"/>
    <w:multiLevelType w:val="hybridMultilevel"/>
    <w:tmpl w:val="33F0EA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3" w15:restartNumberingAfterBreak="0">
    <w:nsid w:val="5BD3731A"/>
    <w:multiLevelType w:val="hybridMultilevel"/>
    <w:tmpl w:val="1C869B48"/>
    <w:lvl w:ilvl="0" w:tplc="0C09000F">
      <w:start w:val="1"/>
      <w:numFmt w:val="decimal"/>
      <w:lvlText w:val="%1."/>
      <w:lvlJc w:val="left"/>
      <w:pPr>
        <w:ind w:left="720" w:hanging="360"/>
      </w:pPr>
    </w:lvl>
    <w:lvl w:ilvl="1" w:tplc="0C090019">
      <w:start w:val="1"/>
      <w:numFmt w:val="lowerLetter"/>
      <w:lvlText w:val="%2."/>
      <w:lvlJc w:val="left"/>
      <w:pPr>
        <w:ind w:left="3478"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5CA16170"/>
    <w:multiLevelType w:val="hybridMultilevel"/>
    <w:tmpl w:val="AD16CD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FE0724E"/>
    <w:multiLevelType w:val="hybridMultilevel"/>
    <w:tmpl w:val="C9BCE1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6" w15:restartNumberingAfterBreak="0">
    <w:nsid w:val="60252B75"/>
    <w:multiLevelType w:val="hybridMultilevel"/>
    <w:tmpl w:val="C082F2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7" w15:restartNumberingAfterBreak="0">
    <w:nsid w:val="60D173F7"/>
    <w:multiLevelType w:val="multilevel"/>
    <w:tmpl w:val="42EE0B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1012B07"/>
    <w:multiLevelType w:val="hybridMultilevel"/>
    <w:tmpl w:val="9C96B2FA"/>
    <w:lvl w:ilvl="0" w:tplc="AC26D63C">
      <w:start w:val="1"/>
      <w:numFmt w:val="decimal"/>
      <w:pStyle w:val="Normal"/>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938" w:hanging="360"/>
      </w:pPr>
    </w:lvl>
    <w:lvl w:ilvl="2" w:tplc="0409001B">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39" w15:restartNumberingAfterBreak="0">
    <w:nsid w:val="63F61D63"/>
    <w:multiLevelType w:val="multilevel"/>
    <w:tmpl w:val="5E26434C"/>
    <w:lvl w:ilvl="0">
      <w:start w:val="1"/>
      <w:numFmt w:val="lowerRoman"/>
      <w:pStyle w:val="NormalalphacapitalL2"/>
      <w:lvlText w:val="(%1)"/>
      <w:lvlJc w:val="left"/>
      <w:pPr>
        <w:ind w:left="1449"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2169" w:hanging="360"/>
      </w:pPr>
    </w:lvl>
    <w:lvl w:ilvl="2">
      <w:start w:val="1"/>
      <w:numFmt w:val="lowerRoman"/>
      <w:lvlText w:val="%3."/>
      <w:lvlJc w:val="right"/>
      <w:pPr>
        <w:ind w:left="2889" w:hanging="180"/>
      </w:pPr>
    </w:lvl>
    <w:lvl w:ilvl="3">
      <w:start w:val="1"/>
      <w:numFmt w:val="decimal"/>
      <w:lvlText w:val="%4."/>
      <w:lvlJc w:val="left"/>
      <w:pPr>
        <w:ind w:left="3609" w:hanging="360"/>
      </w:pPr>
    </w:lvl>
    <w:lvl w:ilvl="4">
      <w:start w:val="1"/>
      <w:numFmt w:val="lowerLetter"/>
      <w:lvlText w:val="%5."/>
      <w:lvlJc w:val="left"/>
      <w:pPr>
        <w:ind w:left="4329" w:hanging="360"/>
      </w:pPr>
    </w:lvl>
    <w:lvl w:ilvl="5">
      <w:start w:val="1"/>
      <w:numFmt w:val="lowerRoman"/>
      <w:lvlText w:val="%6."/>
      <w:lvlJc w:val="right"/>
      <w:pPr>
        <w:ind w:left="5049" w:hanging="180"/>
      </w:pPr>
    </w:lvl>
    <w:lvl w:ilvl="6">
      <w:start w:val="1"/>
      <w:numFmt w:val="decimal"/>
      <w:lvlText w:val="%7."/>
      <w:lvlJc w:val="left"/>
      <w:pPr>
        <w:ind w:left="5769" w:hanging="360"/>
      </w:pPr>
    </w:lvl>
    <w:lvl w:ilvl="7">
      <w:start w:val="1"/>
      <w:numFmt w:val="lowerLetter"/>
      <w:lvlText w:val="%8."/>
      <w:lvlJc w:val="left"/>
      <w:pPr>
        <w:ind w:left="6489" w:hanging="360"/>
      </w:pPr>
    </w:lvl>
    <w:lvl w:ilvl="8">
      <w:start w:val="1"/>
      <w:numFmt w:val="lowerRoman"/>
      <w:lvlText w:val="%9."/>
      <w:lvlJc w:val="right"/>
      <w:pPr>
        <w:ind w:left="7209" w:hanging="180"/>
      </w:pPr>
    </w:lvl>
  </w:abstractNum>
  <w:abstractNum w:abstractNumId="40" w15:restartNumberingAfterBreak="0">
    <w:nsid w:val="647763B0"/>
    <w:multiLevelType w:val="hybridMultilevel"/>
    <w:tmpl w:val="648262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1" w15:restartNumberingAfterBreak="0">
    <w:nsid w:val="6808510F"/>
    <w:multiLevelType w:val="hybridMultilevel"/>
    <w:tmpl w:val="63F8C140"/>
    <w:lvl w:ilvl="0" w:tplc="3C10BF3C">
      <w:start w:val="1"/>
      <w:numFmt w:val="decimal"/>
      <w:pStyle w:val="Heading1"/>
      <w:lvlText w:val="%1."/>
      <w:lvlJc w:val="left"/>
      <w:pPr>
        <w:ind w:left="720" w:hanging="360"/>
      </w:pPr>
    </w:lvl>
    <w:lvl w:ilvl="1" w:tplc="C9C295DA" w:tentative="1">
      <w:start w:val="1"/>
      <w:numFmt w:val="lowerLetter"/>
      <w:lvlText w:val="%2."/>
      <w:lvlJc w:val="left"/>
      <w:pPr>
        <w:ind w:left="1440" w:hanging="360"/>
      </w:pPr>
    </w:lvl>
    <w:lvl w:ilvl="2" w:tplc="4A3E8420" w:tentative="1">
      <w:start w:val="1"/>
      <w:numFmt w:val="lowerRoman"/>
      <w:lvlText w:val="%3."/>
      <w:lvlJc w:val="right"/>
      <w:pPr>
        <w:ind w:left="2160" w:hanging="180"/>
      </w:pPr>
    </w:lvl>
    <w:lvl w:ilvl="3" w:tplc="3C2E0084" w:tentative="1">
      <w:start w:val="1"/>
      <w:numFmt w:val="decimal"/>
      <w:lvlText w:val="%4."/>
      <w:lvlJc w:val="left"/>
      <w:pPr>
        <w:ind w:left="2880" w:hanging="360"/>
      </w:pPr>
    </w:lvl>
    <w:lvl w:ilvl="4" w:tplc="25185986" w:tentative="1">
      <w:start w:val="1"/>
      <w:numFmt w:val="lowerLetter"/>
      <w:lvlText w:val="%5."/>
      <w:lvlJc w:val="left"/>
      <w:pPr>
        <w:ind w:left="3600" w:hanging="360"/>
      </w:pPr>
    </w:lvl>
    <w:lvl w:ilvl="5" w:tplc="C510877C" w:tentative="1">
      <w:start w:val="1"/>
      <w:numFmt w:val="lowerRoman"/>
      <w:lvlText w:val="%6."/>
      <w:lvlJc w:val="right"/>
      <w:pPr>
        <w:ind w:left="4320" w:hanging="180"/>
      </w:pPr>
    </w:lvl>
    <w:lvl w:ilvl="6" w:tplc="4216D9C2" w:tentative="1">
      <w:start w:val="1"/>
      <w:numFmt w:val="decimal"/>
      <w:lvlText w:val="%7."/>
      <w:lvlJc w:val="left"/>
      <w:pPr>
        <w:ind w:left="5040" w:hanging="360"/>
      </w:pPr>
    </w:lvl>
    <w:lvl w:ilvl="7" w:tplc="7FBCBADC" w:tentative="1">
      <w:start w:val="1"/>
      <w:numFmt w:val="lowerLetter"/>
      <w:lvlText w:val="%8."/>
      <w:lvlJc w:val="left"/>
      <w:pPr>
        <w:ind w:left="5760" w:hanging="360"/>
      </w:pPr>
    </w:lvl>
    <w:lvl w:ilvl="8" w:tplc="038A0386" w:tentative="1">
      <w:start w:val="1"/>
      <w:numFmt w:val="lowerRoman"/>
      <w:lvlText w:val="%9."/>
      <w:lvlJc w:val="right"/>
      <w:pPr>
        <w:ind w:left="6480" w:hanging="180"/>
      </w:pPr>
    </w:lvl>
  </w:abstractNum>
  <w:abstractNum w:abstractNumId="42" w15:restartNumberingAfterBreak="0">
    <w:nsid w:val="687E7E1D"/>
    <w:multiLevelType w:val="multilevel"/>
    <w:tmpl w:val="8DE865F2"/>
    <w:lvl w:ilvl="0">
      <w:start w:val="1"/>
      <w:numFmt w:val="bullet"/>
      <w:pStyle w:val="NormalbulletL1"/>
      <w:lvlText w:val=""/>
      <w:lvlJc w:val="left"/>
      <w:pPr>
        <w:ind w:left="525" w:hanging="360"/>
      </w:pPr>
      <w:rPr>
        <w:rFonts w:ascii="Symbol" w:hAnsi="Symbol" w:hint="default"/>
      </w:rPr>
    </w:lvl>
    <w:lvl w:ilvl="1">
      <w:start w:val="1"/>
      <w:numFmt w:val="decimal"/>
      <w:lvlText w:val="%1.%2."/>
      <w:lvlJc w:val="left"/>
      <w:pPr>
        <w:ind w:left="957" w:hanging="432"/>
      </w:pPr>
    </w:lvl>
    <w:lvl w:ilvl="2">
      <w:start w:val="1"/>
      <w:numFmt w:val="decimal"/>
      <w:lvlText w:val="%1.%2.%3."/>
      <w:lvlJc w:val="left"/>
      <w:pPr>
        <w:ind w:left="1389" w:hanging="504"/>
      </w:pPr>
    </w:lvl>
    <w:lvl w:ilvl="3">
      <w:start w:val="1"/>
      <w:numFmt w:val="decimal"/>
      <w:lvlText w:val="%1.%2.%3.%4."/>
      <w:lvlJc w:val="left"/>
      <w:pPr>
        <w:ind w:left="1893" w:hanging="648"/>
      </w:pPr>
    </w:lvl>
    <w:lvl w:ilvl="4">
      <w:start w:val="1"/>
      <w:numFmt w:val="decimal"/>
      <w:lvlText w:val="%1.%2.%3.%4.%5."/>
      <w:lvlJc w:val="left"/>
      <w:pPr>
        <w:ind w:left="2397" w:hanging="792"/>
      </w:pPr>
    </w:lvl>
    <w:lvl w:ilvl="5">
      <w:start w:val="1"/>
      <w:numFmt w:val="decimal"/>
      <w:lvlText w:val="%1.%2.%3.%4.%5.%6."/>
      <w:lvlJc w:val="left"/>
      <w:pPr>
        <w:ind w:left="2901" w:hanging="936"/>
      </w:pPr>
    </w:lvl>
    <w:lvl w:ilvl="6">
      <w:start w:val="1"/>
      <w:numFmt w:val="decimal"/>
      <w:lvlText w:val="%1.%2.%3.%4.%5.%6.%7."/>
      <w:lvlJc w:val="left"/>
      <w:pPr>
        <w:ind w:left="3405" w:hanging="1080"/>
      </w:pPr>
    </w:lvl>
    <w:lvl w:ilvl="7">
      <w:start w:val="1"/>
      <w:numFmt w:val="decimal"/>
      <w:lvlText w:val="%1.%2.%3.%4.%5.%6.%7.%8."/>
      <w:lvlJc w:val="left"/>
      <w:pPr>
        <w:ind w:left="3909" w:hanging="1224"/>
      </w:pPr>
    </w:lvl>
    <w:lvl w:ilvl="8">
      <w:start w:val="1"/>
      <w:numFmt w:val="decimal"/>
      <w:lvlText w:val="%1.%2.%3.%4.%5.%6.%7.%8.%9."/>
      <w:lvlJc w:val="left"/>
      <w:pPr>
        <w:ind w:left="4485" w:hanging="1440"/>
      </w:pPr>
    </w:lvl>
  </w:abstractNum>
  <w:abstractNum w:abstractNumId="43" w15:restartNumberingAfterBreak="0">
    <w:nsid w:val="6B420C4C"/>
    <w:multiLevelType w:val="multilevel"/>
    <w:tmpl w:val="9F4E11F2"/>
    <w:styleLink w:val="Style4"/>
    <w:lvl w:ilvl="0">
      <w:start w:val="1"/>
      <w:numFmt w:val="lowerLetter"/>
      <w:lvlText w:val="(%1)"/>
      <w:lvlJc w:val="left"/>
      <w:pPr>
        <w:ind w:left="360" w:hanging="360"/>
      </w:pPr>
      <w:rPr>
        <w:rFonts w:ascii="Calibri" w:hAnsi="Calibri"/>
        <w:b w:val="0"/>
        <w:bCs w:val="0"/>
        <w:i w:val="0"/>
        <w:iCs w:val="0"/>
        <w:caps w:val="0"/>
        <w:smallCaps w:val="0"/>
        <w:strike w:val="0"/>
        <w:dstrike w:val="0"/>
        <w:noProof w:val="0"/>
        <w:vanish w:val="0"/>
        <w:color w:val="000000"/>
        <w:spacing w:val="0"/>
        <w:kern w:val="0"/>
        <w:position w:val="0"/>
        <w:sz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70011354"/>
    <w:multiLevelType w:val="hybridMultilevel"/>
    <w:tmpl w:val="B89A90B8"/>
    <w:lvl w:ilvl="0" w:tplc="66F0643A">
      <w:start w:val="1"/>
      <w:numFmt w:val="bullet"/>
      <w:lvlText w:val=""/>
      <w:lvlJc w:val="left"/>
      <w:pPr>
        <w:ind w:left="360" w:hanging="360"/>
      </w:pPr>
      <w:rPr>
        <w:rFonts w:ascii="Symbol" w:hAnsi="Symbol" w:hint="default"/>
        <w:color w:val="7492CD"/>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3C640C1"/>
    <w:multiLevelType w:val="hybridMultilevel"/>
    <w:tmpl w:val="FA9CF3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6" w15:restartNumberingAfterBreak="0">
    <w:nsid w:val="75FD30DC"/>
    <w:multiLevelType w:val="hybridMultilevel"/>
    <w:tmpl w:val="251AC8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7" w15:restartNumberingAfterBreak="0">
    <w:nsid w:val="762A7AF8"/>
    <w:multiLevelType w:val="multilevel"/>
    <w:tmpl w:val="27DA1DF4"/>
    <w:styleLink w:val="Style5"/>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A1E1F76"/>
    <w:multiLevelType w:val="multilevel"/>
    <w:tmpl w:val="A4BC617A"/>
    <w:numStyleLink w:val="AlphaL2"/>
  </w:abstractNum>
  <w:num w:numId="1" w16cid:durableId="698894666">
    <w:abstractNumId w:val="41"/>
  </w:num>
  <w:num w:numId="2" w16cid:durableId="1344553682">
    <w:abstractNumId w:val="28"/>
  </w:num>
  <w:num w:numId="3" w16cid:durableId="1561936604">
    <w:abstractNumId w:val="19"/>
  </w:num>
  <w:num w:numId="4" w16cid:durableId="1967734329">
    <w:abstractNumId w:val="42"/>
  </w:num>
  <w:num w:numId="5" w16cid:durableId="1574117760">
    <w:abstractNumId w:val="27"/>
  </w:num>
  <w:num w:numId="6" w16cid:durableId="1769232553">
    <w:abstractNumId w:val="12"/>
  </w:num>
  <w:num w:numId="7" w16cid:durableId="1386182585">
    <w:abstractNumId w:val="23"/>
  </w:num>
  <w:num w:numId="8" w16cid:durableId="954022730">
    <w:abstractNumId w:val="15"/>
  </w:num>
  <w:num w:numId="9" w16cid:durableId="1962177489">
    <w:abstractNumId w:val="43"/>
  </w:num>
  <w:num w:numId="10" w16cid:durableId="2099980761">
    <w:abstractNumId w:val="47"/>
  </w:num>
  <w:num w:numId="11" w16cid:durableId="2053992535">
    <w:abstractNumId w:val="16"/>
  </w:num>
  <w:num w:numId="12" w16cid:durableId="751783578">
    <w:abstractNumId w:val="48"/>
    <w:lvlOverride w:ilvl="0">
      <w:lvl w:ilvl="0">
        <w:start w:val="1"/>
        <w:numFmt w:val="lowerLetter"/>
        <w:pStyle w:val="NormalalphaL2"/>
        <w:lvlText w:val="(%1)"/>
        <w:lvlJc w:val="left"/>
        <w:pPr>
          <w:ind w:left="709" w:hanging="709"/>
        </w:pPr>
        <w:rPr>
          <w:rFonts w:hint="default"/>
          <w:b w:val="0"/>
          <w:i w:val="0"/>
          <w:sz w:val="24"/>
        </w:rPr>
      </w:lvl>
    </w:lvlOverride>
    <w:lvlOverride w:ilvl="1">
      <w:lvl w:ilvl="1">
        <w:start w:val="1"/>
        <w:numFmt w:val="lowerLetter"/>
        <w:lvlText w:val="%2."/>
        <w:lvlJc w:val="left"/>
        <w:pPr>
          <w:ind w:left="1080" w:hanging="360"/>
        </w:pPr>
        <w:rPr>
          <w:rFonts w:hint="default"/>
        </w:rPr>
      </w:lvl>
    </w:lvlOverride>
    <w:lvlOverride w:ilvl="2">
      <w:lvl w:ilvl="2">
        <w:start w:val="1"/>
        <w:numFmt w:val="lowerRoman"/>
        <w:lvlText w:val="%3."/>
        <w:lvlJc w:val="right"/>
        <w:pPr>
          <w:ind w:left="1800" w:hanging="180"/>
        </w:pPr>
        <w:rPr>
          <w:rFonts w:hint="default"/>
        </w:rPr>
      </w:lvl>
    </w:lvlOverride>
    <w:lvlOverride w:ilvl="3">
      <w:lvl w:ilvl="3">
        <w:start w:val="1"/>
        <w:numFmt w:val="decimal"/>
        <w:lvlText w:val="%4."/>
        <w:lvlJc w:val="left"/>
        <w:pPr>
          <w:ind w:left="2520" w:hanging="360"/>
        </w:pPr>
        <w:rPr>
          <w:rFonts w:hint="default"/>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13" w16cid:durableId="1928540646">
    <w:abstractNumId w:val="14"/>
  </w:num>
  <w:num w:numId="14" w16cid:durableId="1998924670">
    <w:abstractNumId w:val="25"/>
  </w:num>
  <w:num w:numId="15" w16cid:durableId="32465219">
    <w:abstractNumId w:val="21"/>
  </w:num>
  <w:num w:numId="16" w16cid:durableId="1800298032">
    <w:abstractNumId w:val="18"/>
  </w:num>
  <w:num w:numId="17" w16cid:durableId="1420633689">
    <w:abstractNumId w:val="38"/>
  </w:num>
  <w:num w:numId="18" w16cid:durableId="709694021">
    <w:abstractNumId w:val="39"/>
  </w:num>
  <w:num w:numId="19" w16cid:durableId="1078944135">
    <w:abstractNumId w:val="0"/>
  </w:num>
  <w:num w:numId="20" w16cid:durableId="1349990880">
    <w:abstractNumId w:val="1"/>
  </w:num>
  <w:num w:numId="21" w16cid:durableId="797380060">
    <w:abstractNumId w:val="2"/>
  </w:num>
  <w:num w:numId="22" w16cid:durableId="1357077906">
    <w:abstractNumId w:val="3"/>
  </w:num>
  <w:num w:numId="23" w16cid:durableId="521405861">
    <w:abstractNumId w:val="8"/>
  </w:num>
  <w:num w:numId="24" w16cid:durableId="1099645883">
    <w:abstractNumId w:val="4"/>
  </w:num>
  <w:num w:numId="25" w16cid:durableId="460996376">
    <w:abstractNumId w:val="5"/>
  </w:num>
  <w:num w:numId="26" w16cid:durableId="1644504739">
    <w:abstractNumId w:val="6"/>
  </w:num>
  <w:num w:numId="27" w16cid:durableId="1092315846">
    <w:abstractNumId w:val="7"/>
  </w:num>
  <w:num w:numId="28" w16cid:durableId="753549282">
    <w:abstractNumId w:val="30"/>
  </w:num>
  <w:num w:numId="29" w16cid:durableId="1670523044">
    <w:abstractNumId w:val="29"/>
  </w:num>
  <w:num w:numId="30" w16cid:durableId="1035160191">
    <w:abstractNumId w:val="38"/>
    <w:lvlOverride w:ilvl="0">
      <w:startOverride w:val="1"/>
    </w:lvlOverride>
  </w:num>
  <w:num w:numId="31" w16cid:durableId="1188912937">
    <w:abstractNumId w:val="38"/>
    <w:lvlOverride w:ilvl="0">
      <w:startOverride w:val="1"/>
    </w:lvlOverride>
  </w:num>
  <w:num w:numId="32" w16cid:durableId="1371758216">
    <w:abstractNumId w:val="38"/>
    <w:lvlOverride w:ilvl="0">
      <w:startOverride w:val="1"/>
    </w:lvlOverride>
  </w:num>
  <w:num w:numId="33" w16cid:durableId="559022545">
    <w:abstractNumId w:val="32"/>
  </w:num>
  <w:num w:numId="34" w16cid:durableId="1178234621">
    <w:abstractNumId w:val="45"/>
  </w:num>
  <w:num w:numId="35" w16cid:durableId="84351760">
    <w:abstractNumId w:val="10"/>
  </w:num>
  <w:num w:numId="36" w16cid:durableId="191845154">
    <w:abstractNumId w:val="26"/>
  </w:num>
  <w:num w:numId="37" w16cid:durableId="1881282886">
    <w:abstractNumId w:val="11"/>
  </w:num>
  <w:num w:numId="38" w16cid:durableId="519897242">
    <w:abstractNumId w:val="36"/>
  </w:num>
  <w:num w:numId="39" w16cid:durableId="357435890">
    <w:abstractNumId w:val="24"/>
  </w:num>
  <w:num w:numId="40" w16cid:durableId="713384596">
    <w:abstractNumId w:val="40"/>
  </w:num>
  <w:num w:numId="41" w16cid:durableId="1615212585">
    <w:abstractNumId w:val="46"/>
  </w:num>
  <w:num w:numId="42" w16cid:durableId="1180699407">
    <w:abstractNumId w:val="17"/>
  </w:num>
  <w:num w:numId="43" w16cid:durableId="196746323">
    <w:abstractNumId w:val="13"/>
  </w:num>
  <w:num w:numId="44" w16cid:durableId="395468851">
    <w:abstractNumId w:val="10"/>
  </w:num>
  <w:num w:numId="45" w16cid:durableId="1405177052">
    <w:abstractNumId w:val="38"/>
  </w:num>
  <w:num w:numId="46" w16cid:durableId="1430539961">
    <w:abstractNumId w:val="38"/>
    <w:lvlOverride w:ilvl="0">
      <w:startOverride w:val="1"/>
    </w:lvlOverride>
  </w:num>
  <w:num w:numId="47" w16cid:durableId="1773165279">
    <w:abstractNumId w:val="38"/>
  </w:num>
  <w:num w:numId="48" w16cid:durableId="581262948">
    <w:abstractNumId w:val="38"/>
    <w:lvlOverride w:ilvl="0">
      <w:startOverride w:val="1"/>
    </w:lvlOverride>
  </w:num>
  <w:num w:numId="49" w16cid:durableId="924801861">
    <w:abstractNumId w:val="38"/>
  </w:num>
  <w:num w:numId="50" w16cid:durableId="599678516">
    <w:abstractNumId w:val="22"/>
  </w:num>
  <w:num w:numId="51" w16cid:durableId="740754020">
    <w:abstractNumId w:val="20"/>
  </w:num>
  <w:num w:numId="52" w16cid:durableId="1130757">
    <w:abstractNumId w:val="37"/>
  </w:num>
  <w:num w:numId="53" w16cid:durableId="716970289">
    <w:abstractNumId w:val="31"/>
  </w:num>
  <w:num w:numId="54" w16cid:durableId="1328367124">
    <w:abstractNumId w:val="38"/>
  </w:num>
  <w:num w:numId="55" w16cid:durableId="803044748">
    <w:abstractNumId w:val="38"/>
  </w:num>
  <w:num w:numId="56" w16cid:durableId="852497437">
    <w:abstractNumId w:val="33"/>
  </w:num>
  <w:num w:numId="57" w16cid:durableId="204413586">
    <w:abstractNumId w:val="35"/>
  </w:num>
  <w:num w:numId="58" w16cid:durableId="462235418">
    <w:abstractNumId w:val="44"/>
  </w:num>
  <w:num w:numId="59" w16cid:durableId="1542355119">
    <w:abstractNumId w:val="34"/>
  </w:num>
  <w:num w:numId="60" w16cid:durableId="11146757">
    <w:abstractNumId w:val="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efaultTableStyle w:val="ACTLAGenral"/>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72F"/>
    <w:rsid w:val="0000328C"/>
    <w:rsid w:val="000037BD"/>
    <w:rsid w:val="00005DB1"/>
    <w:rsid w:val="00006084"/>
    <w:rsid w:val="00010515"/>
    <w:rsid w:val="0001582D"/>
    <w:rsid w:val="00015D18"/>
    <w:rsid w:val="0002063C"/>
    <w:rsid w:val="0002081C"/>
    <w:rsid w:val="000217D7"/>
    <w:rsid w:val="00022060"/>
    <w:rsid w:val="00025303"/>
    <w:rsid w:val="00031351"/>
    <w:rsid w:val="00031C8B"/>
    <w:rsid w:val="0003342C"/>
    <w:rsid w:val="00035E93"/>
    <w:rsid w:val="000400C8"/>
    <w:rsid w:val="00043B87"/>
    <w:rsid w:val="00044146"/>
    <w:rsid w:val="00044ECE"/>
    <w:rsid w:val="000461F3"/>
    <w:rsid w:val="00054CFF"/>
    <w:rsid w:val="00055271"/>
    <w:rsid w:val="00060064"/>
    <w:rsid w:val="000627CB"/>
    <w:rsid w:val="00063F94"/>
    <w:rsid w:val="000674E5"/>
    <w:rsid w:val="00075113"/>
    <w:rsid w:val="00082E26"/>
    <w:rsid w:val="00083DA7"/>
    <w:rsid w:val="00085A21"/>
    <w:rsid w:val="00085CCF"/>
    <w:rsid w:val="000905B3"/>
    <w:rsid w:val="00091508"/>
    <w:rsid w:val="00092BF5"/>
    <w:rsid w:val="00093E54"/>
    <w:rsid w:val="0009457F"/>
    <w:rsid w:val="000955CE"/>
    <w:rsid w:val="000A11BA"/>
    <w:rsid w:val="000A37DA"/>
    <w:rsid w:val="000A4404"/>
    <w:rsid w:val="000A4862"/>
    <w:rsid w:val="000A5923"/>
    <w:rsid w:val="000A5C11"/>
    <w:rsid w:val="000B10EE"/>
    <w:rsid w:val="000B4927"/>
    <w:rsid w:val="000B497B"/>
    <w:rsid w:val="000B5F28"/>
    <w:rsid w:val="000B7E16"/>
    <w:rsid w:val="000C314E"/>
    <w:rsid w:val="000C31CC"/>
    <w:rsid w:val="000C61AD"/>
    <w:rsid w:val="000D369D"/>
    <w:rsid w:val="000D4DEC"/>
    <w:rsid w:val="000E24B6"/>
    <w:rsid w:val="000E4CC0"/>
    <w:rsid w:val="000E658E"/>
    <w:rsid w:val="000F2523"/>
    <w:rsid w:val="000F493A"/>
    <w:rsid w:val="000F5BD2"/>
    <w:rsid w:val="00100BB6"/>
    <w:rsid w:val="00103220"/>
    <w:rsid w:val="00103F6B"/>
    <w:rsid w:val="00104663"/>
    <w:rsid w:val="0010701E"/>
    <w:rsid w:val="001103B1"/>
    <w:rsid w:val="00110DBB"/>
    <w:rsid w:val="00112244"/>
    <w:rsid w:val="001127D5"/>
    <w:rsid w:val="001149F4"/>
    <w:rsid w:val="00115581"/>
    <w:rsid w:val="00115603"/>
    <w:rsid w:val="00115890"/>
    <w:rsid w:val="00115A37"/>
    <w:rsid w:val="001174AC"/>
    <w:rsid w:val="001179A8"/>
    <w:rsid w:val="00121790"/>
    <w:rsid w:val="00122930"/>
    <w:rsid w:val="001279F8"/>
    <w:rsid w:val="0013142E"/>
    <w:rsid w:val="00133076"/>
    <w:rsid w:val="00135B84"/>
    <w:rsid w:val="00136A33"/>
    <w:rsid w:val="0013724C"/>
    <w:rsid w:val="00141219"/>
    <w:rsid w:val="00146249"/>
    <w:rsid w:val="001463FD"/>
    <w:rsid w:val="00150C1B"/>
    <w:rsid w:val="001519AB"/>
    <w:rsid w:val="00153396"/>
    <w:rsid w:val="00154D0E"/>
    <w:rsid w:val="00157A89"/>
    <w:rsid w:val="00157F93"/>
    <w:rsid w:val="001611D3"/>
    <w:rsid w:val="00165AFB"/>
    <w:rsid w:val="00166028"/>
    <w:rsid w:val="00167B3B"/>
    <w:rsid w:val="00167CD9"/>
    <w:rsid w:val="00170181"/>
    <w:rsid w:val="001709E4"/>
    <w:rsid w:val="00173ED8"/>
    <w:rsid w:val="00173EF5"/>
    <w:rsid w:val="00183836"/>
    <w:rsid w:val="001920BB"/>
    <w:rsid w:val="00194732"/>
    <w:rsid w:val="00194CC3"/>
    <w:rsid w:val="0019590C"/>
    <w:rsid w:val="001976AF"/>
    <w:rsid w:val="001A0C35"/>
    <w:rsid w:val="001A1AE7"/>
    <w:rsid w:val="001A1E7B"/>
    <w:rsid w:val="001A2974"/>
    <w:rsid w:val="001A3104"/>
    <w:rsid w:val="001A3B52"/>
    <w:rsid w:val="001A3F6F"/>
    <w:rsid w:val="001A48B8"/>
    <w:rsid w:val="001B32D3"/>
    <w:rsid w:val="001B7864"/>
    <w:rsid w:val="001C2D2B"/>
    <w:rsid w:val="001C2D51"/>
    <w:rsid w:val="001D0640"/>
    <w:rsid w:val="001D2E69"/>
    <w:rsid w:val="001D2E7A"/>
    <w:rsid w:val="001D7285"/>
    <w:rsid w:val="001D7493"/>
    <w:rsid w:val="001E46C6"/>
    <w:rsid w:val="001E5FF0"/>
    <w:rsid w:val="001F00C9"/>
    <w:rsid w:val="001F1BB7"/>
    <w:rsid w:val="001F547C"/>
    <w:rsid w:val="001F747B"/>
    <w:rsid w:val="002006BD"/>
    <w:rsid w:val="00203C0E"/>
    <w:rsid w:val="002054FE"/>
    <w:rsid w:val="00210142"/>
    <w:rsid w:val="002121BB"/>
    <w:rsid w:val="002145B2"/>
    <w:rsid w:val="00214E21"/>
    <w:rsid w:val="00217076"/>
    <w:rsid w:val="00221919"/>
    <w:rsid w:val="00221A10"/>
    <w:rsid w:val="00221FDB"/>
    <w:rsid w:val="00225079"/>
    <w:rsid w:val="00225D3A"/>
    <w:rsid w:val="00231700"/>
    <w:rsid w:val="00232422"/>
    <w:rsid w:val="00233521"/>
    <w:rsid w:val="00234A32"/>
    <w:rsid w:val="00247684"/>
    <w:rsid w:val="002476FD"/>
    <w:rsid w:val="00251FA1"/>
    <w:rsid w:val="0025360D"/>
    <w:rsid w:val="002547D0"/>
    <w:rsid w:val="00256499"/>
    <w:rsid w:val="00257A58"/>
    <w:rsid w:val="002612D6"/>
    <w:rsid w:val="0026315E"/>
    <w:rsid w:val="002639CF"/>
    <w:rsid w:val="0026572A"/>
    <w:rsid w:val="002659C5"/>
    <w:rsid w:val="00265C8E"/>
    <w:rsid w:val="00265DD9"/>
    <w:rsid w:val="00272E72"/>
    <w:rsid w:val="0027596F"/>
    <w:rsid w:val="00277AC0"/>
    <w:rsid w:val="00277AD4"/>
    <w:rsid w:val="00277AEF"/>
    <w:rsid w:val="00277D3E"/>
    <w:rsid w:val="00280DA4"/>
    <w:rsid w:val="00281E92"/>
    <w:rsid w:val="002865FE"/>
    <w:rsid w:val="0029171B"/>
    <w:rsid w:val="00291C82"/>
    <w:rsid w:val="00293637"/>
    <w:rsid w:val="00293D32"/>
    <w:rsid w:val="00295567"/>
    <w:rsid w:val="00296505"/>
    <w:rsid w:val="00296EB7"/>
    <w:rsid w:val="002A106C"/>
    <w:rsid w:val="002A3F56"/>
    <w:rsid w:val="002A6EBC"/>
    <w:rsid w:val="002B5106"/>
    <w:rsid w:val="002B53BE"/>
    <w:rsid w:val="002B5F11"/>
    <w:rsid w:val="002B6046"/>
    <w:rsid w:val="002B70B8"/>
    <w:rsid w:val="002B779B"/>
    <w:rsid w:val="002C0209"/>
    <w:rsid w:val="002C18C6"/>
    <w:rsid w:val="002C3A55"/>
    <w:rsid w:val="002C3F47"/>
    <w:rsid w:val="002C590F"/>
    <w:rsid w:val="002C6A9B"/>
    <w:rsid w:val="002D00ED"/>
    <w:rsid w:val="002D32ED"/>
    <w:rsid w:val="002D3CEA"/>
    <w:rsid w:val="002D6CAC"/>
    <w:rsid w:val="002E0424"/>
    <w:rsid w:val="002E3A6E"/>
    <w:rsid w:val="002E3CE7"/>
    <w:rsid w:val="002E4662"/>
    <w:rsid w:val="002E51EC"/>
    <w:rsid w:val="002E540E"/>
    <w:rsid w:val="002E7FED"/>
    <w:rsid w:val="002F1915"/>
    <w:rsid w:val="002F585F"/>
    <w:rsid w:val="002F59D4"/>
    <w:rsid w:val="002F78B2"/>
    <w:rsid w:val="002F7F23"/>
    <w:rsid w:val="00304121"/>
    <w:rsid w:val="00315093"/>
    <w:rsid w:val="003155DC"/>
    <w:rsid w:val="00315E30"/>
    <w:rsid w:val="0032239F"/>
    <w:rsid w:val="00327CF2"/>
    <w:rsid w:val="003303B2"/>
    <w:rsid w:val="00333654"/>
    <w:rsid w:val="0033540D"/>
    <w:rsid w:val="0033699F"/>
    <w:rsid w:val="00336A6E"/>
    <w:rsid w:val="00350AE3"/>
    <w:rsid w:val="003562FC"/>
    <w:rsid w:val="00361813"/>
    <w:rsid w:val="0036190D"/>
    <w:rsid w:val="00364ECE"/>
    <w:rsid w:val="0036540D"/>
    <w:rsid w:val="00373CC5"/>
    <w:rsid w:val="00380FA8"/>
    <w:rsid w:val="00383189"/>
    <w:rsid w:val="00383F14"/>
    <w:rsid w:val="003857C2"/>
    <w:rsid w:val="003863F1"/>
    <w:rsid w:val="00386749"/>
    <w:rsid w:val="00387E9C"/>
    <w:rsid w:val="003907A9"/>
    <w:rsid w:val="003975B5"/>
    <w:rsid w:val="003A0592"/>
    <w:rsid w:val="003A40BF"/>
    <w:rsid w:val="003B16DE"/>
    <w:rsid w:val="003B546D"/>
    <w:rsid w:val="003B6FC2"/>
    <w:rsid w:val="003C07C1"/>
    <w:rsid w:val="003C0DF0"/>
    <w:rsid w:val="003C0FC0"/>
    <w:rsid w:val="003C36C2"/>
    <w:rsid w:val="003C3AA7"/>
    <w:rsid w:val="003C62D9"/>
    <w:rsid w:val="003D058E"/>
    <w:rsid w:val="003D064F"/>
    <w:rsid w:val="003D552C"/>
    <w:rsid w:val="003D5853"/>
    <w:rsid w:val="003D7581"/>
    <w:rsid w:val="003E08F7"/>
    <w:rsid w:val="003E0D8D"/>
    <w:rsid w:val="003E0EC2"/>
    <w:rsid w:val="003E0F50"/>
    <w:rsid w:val="003E3760"/>
    <w:rsid w:val="003E5E2B"/>
    <w:rsid w:val="003F38AD"/>
    <w:rsid w:val="003F673D"/>
    <w:rsid w:val="00400B52"/>
    <w:rsid w:val="004013D9"/>
    <w:rsid w:val="004074BB"/>
    <w:rsid w:val="0041322D"/>
    <w:rsid w:val="00417238"/>
    <w:rsid w:val="00417922"/>
    <w:rsid w:val="004204EE"/>
    <w:rsid w:val="00422D31"/>
    <w:rsid w:val="00424383"/>
    <w:rsid w:val="00424953"/>
    <w:rsid w:val="0042533E"/>
    <w:rsid w:val="00426273"/>
    <w:rsid w:val="00426D3E"/>
    <w:rsid w:val="00427B22"/>
    <w:rsid w:val="00436789"/>
    <w:rsid w:val="00442663"/>
    <w:rsid w:val="0044282B"/>
    <w:rsid w:val="00442AE9"/>
    <w:rsid w:val="00443A4F"/>
    <w:rsid w:val="00444D54"/>
    <w:rsid w:val="0045157C"/>
    <w:rsid w:val="00452DD0"/>
    <w:rsid w:val="004549B6"/>
    <w:rsid w:val="00456E82"/>
    <w:rsid w:val="0046127E"/>
    <w:rsid w:val="00466A86"/>
    <w:rsid w:val="00467283"/>
    <w:rsid w:val="00467661"/>
    <w:rsid w:val="004679D1"/>
    <w:rsid w:val="004707DD"/>
    <w:rsid w:val="00473862"/>
    <w:rsid w:val="00475F8F"/>
    <w:rsid w:val="00476E85"/>
    <w:rsid w:val="00482566"/>
    <w:rsid w:val="0048722A"/>
    <w:rsid w:val="0048727A"/>
    <w:rsid w:val="00491856"/>
    <w:rsid w:val="004921B7"/>
    <w:rsid w:val="00493F7F"/>
    <w:rsid w:val="004950D0"/>
    <w:rsid w:val="00497CEA"/>
    <w:rsid w:val="004A341D"/>
    <w:rsid w:val="004A68E8"/>
    <w:rsid w:val="004A7E5C"/>
    <w:rsid w:val="004B354B"/>
    <w:rsid w:val="004B3F32"/>
    <w:rsid w:val="004B4D7A"/>
    <w:rsid w:val="004B57CF"/>
    <w:rsid w:val="004B790A"/>
    <w:rsid w:val="004C75F1"/>
    <w:rsid w:val="004D2035"/>
    <w:rsid w:val="004D2FDE"/>
    <w:rsid w:val="004D3004"/>
    <w:rsid w:val="004D537C"/>
    <w:rsid w:val="004E3052"/>
    <w:rsid w:val="004F0F53"/>
    <w:rsid w:val="004F23AD"/>
    <w:rsid w:val="004F381F"/>
    <w:rsid w:val="004F5DCA"/>
    <w:rsid w:val="005023CE"/>
    <w:rsid w:val="0050290C"/>
    <w:rsid w:val="00503ACD"/>
    <w:rsid w:val="00504A69"/>
    <w:rsid w:val="005057EA"/>
    <w:rsid w:val="00505F0E"/>
    <w:rsid w:val="00507DBC"/>
    <w:rsid w:val="00510530"/>
    <w:rsid w:val="0051190A"/>
    <w:rsid w:val="00513038"/>
    <w:rsid w:val="005138DF"/>
    <w:rsid w:val="00515272"/>
    <w:rsid w:val="005159D2"/>
    <w:rsid w:val="005161F9"/>
    <w:rsid w:val="00520053"/>
    <w:rsid w:val="0052345C"/>
    <w:rsid w:val="00524086"/>
    <w:rsid w:val="00527248"/>
    <w:rsid w:val="00530013"/>
    <w:rsid w:val="00531A35"/>
    <w:rsid w:val="00532B03"/>
    <w:rsid w:val="00536DF0"/>
    <w:rsid w:val="00543178"/>
    <w:rsid w:val="00544B47"/>
    <w:rsid w:val="00546168"/>
    <w:rsid w:val="005470AB"/>
    <w:rsid w:val="00550378"/>
    <w:rsid w:val="00550B6E"/>
    <w:rsid w:val="00552316"/>
    <w:rsid w:val="00556FCE"/>
    <w:rsid w:val="00560664"/>
    <w:rsid w:val="005633BA"/>
    <w:rsid w:val="00566B5A"/>
    <w:rsid w:val="00567BC0"/>
    <w:rsid w:val="0057255C"/>
    <w:rsid w:val="00572677"/>
    <w:rsid w:val="005733D3"/>
    <w:rsid w:val="00576D4D"/>
    <w:rsid w:val="005823CA"/>
    <w:rsid w:val="00583B71"/>
    <w:rsid w:val="00586AB6"/>
    <w:rsid w:val="00597882"/>
    <w:rsid w:val="00597A6C"/>
    <w:rsid w:val="005A251E"/>
    <w:rsid w:val="005B02E8"/>
    <w:rsid w:val="005B2513"/>
    <w:rsid w:val="005B5EC1"/>
    <w:rsid w:val="005B6CE0"/>
    <w:rsid w:val="005C0BEB"/>
    <w:rsid w:val="005C1653"/>
    <w:rsid w:val="005C1F3C"/>
    <w:rsid w:val="005C2E3D"/>
    <w:rsid w:val="005C3132"/>
    <w:rsid w:val="005D2433"/>
    <w:rsid w:val="005D2F64"/>
    <w:rsid w:val="005D4188"/>
    <w:rsid w:val="005D5D2E"/>
    <w:rsid w:val="005D70DA"/>
    <w:rsid w:val="005E1B8C"/>
    <w:rsid w:val="005E6711"/>
    <w:rsid w:val="005E6D00"/>
    <w:rsid w:val="005F54A3"/>
    <w:rsid w:val="005F658F"/>
    <w:rsid w:val="006001AB"/>
    <w:rsid w:val="006005A0"/>
    <w:rsid w:val="0060067E"/>
    <w:rsid w:val="00602F79"/>
    <w:rsid w:val="006061E0"/>
    <w:rsid w:val="00606602"/>
    <w:rsid w:val="00610C6A"/>
    <w:rsid w:val="006111B8"/>
    <w:rsid w:val="00613A3A"/>
    <w:rsid w:val="006147CE"/>
    <w:rsid w:val="006168FD"/>
    <w:rsid w:val="006173A0"/>
    <w:rsid w:val="00621E94"/>
    <w:rsid w:val="00622D84"/>
    <w:rsid w:val="006241D0"/>
    <w:rsid w:val="006241E1"/>
    <w:rsid w:val="00625CB4"/>
    <w:rsid w:val="00625E52"/>
    <w:rsid w:val="006264F6"/>
    <w:rsid w:val="00630F23"/>
    <w:rsid w:val="00631503"/>
    <w:rsid w:val="00631611"/>
    <w:rsid w:val="00632003"/>
    <w:rsid w:val="00632BC1"/>
    <w:rsid w:val="0063309A"/>
    <w:rsid w:val="00634847"/>
    <w:rsid w:val="00634E78"/>
    <w:rsid w:val="00635289"/>
    <w:rsid w:val="00635957"/>
    <w:rsid w:val="00635C3E"/>
    <w:rsid w:val="00636E6E"/>
    <w:rsid w:val="006374C7"/>
    <w:rsid w:val="00637918"/>
    <w:rsid w:val="006420E5"/>
    <w:rsid w:val="00643E23"/>
    <w:rsid w:val="00644725"/>
    <w:rsid w:val="0064504F"/>
    <w:rsid w:val="00645C3B"/>
    <w:rsid w:val="00651291"/>
    <w:rsid w:val="0065509D"/>
    <w:rsid w:val="00656C3D"/>
    <w:rsid w:val="00661CAA"/>
    <w:rsid w:val="006632DE"/>
    <w:rsid w:val="00664E7B"/>
    <w:rsid w:val="00666050"/>
    <w:rsid w:val="006677A6"/>
    <w:rsid w:val="00670B84"/>
    <w:rsid w:val="00676F77"/>
    <w:rsid w:val="00677EAE"/>
    <w:rsid w:val="0068701E"/>
    <w:rsid w:val="00687549"/>
    <w:rsid w:val="00690EFF"/>
    <w:rsid w:val="0069227A"/>
    <w:rsid w:val="006938FF"/>
    <w:rsid w:val="00693938"/>
    <w:rsid w:val="00697037"/>
    <w:rsid w:val="006976EF"/>
    <w:rsid w:val="0069799D"/>
    <w:rsid w:val="006A13A8"/>
    <w:rsid w:val="006A527D"/>
    <w:rsid w:val="006B0776"/>
    <w:rsid w:val="006B0C12"/>
    <w:rsid w:val="006B2C62"/>
    <w:rsid w:val="006B33B4"/>
    <w:rsid w:val="006B54B4"/>
    <w:rsid w:val="006B7532"/>
    <w:rsid w:val="006C0957"/>
    <w:rsid w:val="006C0A6C"/>
    <w:rsid w:val="006C60CA"/>
    <w:rsid w:val="006D0106"/>
    <w:rsid w:val="006D2CCD"/>
    <w:rsid w:val="006E0B38"/>
    <w:rsid w:val="006E2F47"/>
    <w:rsid w:val="006E31EC"/>
    <w:rsid w:val="006E3E1F"/>
    <w:rsid w:val="006E426A"/>
    <w:rsid w:val="006E69C6"/>
    <w:rsid w:val="006F0D65"/>
    <w:rsid w:val="006F11F6"/>
    <w:rsid w:val="006F5DF4"/>
    <w:rsid w:val="006F60C8"/>
    <w:rsid w:val="006F67EA"/>
    <w:rsid w:val="00704D23"/>
    <w:rsid w:val="007054C8"/>
    <w:rsid w:val="00706644"/>
    <w:rsid w:val="0071177F"/>
    <w:rsid w:val="007143AB"/>
    <w:rsid w:val="0071475F"/>
    <w:rsid w:val="007154C3"/>
    <w:rsid w:val="0071636D"/>
    <w:rsid w:val="00716584"/>
    <w:rsid w:val="0071742A"/>
    <w:rsid w:val="007203F3"/>
    <w:rsid w:val="007220D7"/>
    <w:rsid w:val="00725DBD"/>
    <w:rsid w:val="0072779C"/>
    <w:rsid w:val="00731F0A"/>
    <w:rsid w:val="0073481F"/>
    <w:rsid w:val="00735A15"/>
    <w:rsid w:val="00735DAF"/>
    <w:rsid w:val="00737510"/>
    <w:rsid w:val="007422AE"/>
    <w:rsid w:val="007430C2"/>
    <w:rsid w:val="00743539"/>
    <w:rsid w:val="00747F5C"/>
    <w:rsid w:val="0075018F"/>
    <w:rsid w:val="0075127F"/>
    <w:rsid w:val="00753DF1"/>
    <w:rsid w:val="00755264"/>
    <w:rsid w:val="007572E5"/>
    <w:rsid w:val="007578F2"/>
    <w:rsid w:val="00761520"/>
    <w:rsid w:val="00762DD0"/>
    <w:rsid w:val="007635E8"/>
    <w:rsid w:val="0077506F"/>
    <w:rsid w:val="00777CF3"/>
    <w:rsid w:val="007809FF"/>
    <w:rsid w:val="007816C3"/>
    <w:rsid w:val="00782977"/>
    <w:rsid w:val="00784B18"/>
    <w:rsid w:val="007924F0"/>
    <w:rsid w:val="007927E3"/>
    <w:rsid w:val="007928A1"/>
    <w:rsid w:val="0079585A"/>
    <w:rsid w:val="007969C5"/>
    <w:rsid w:val="00796E45"/>
    <w:rsid w:val="007A07B4"/>
    <w:rsid w:val="007A3895"/>
    <w:rsid w:val="007A6ECA"/>
    <w:rsid w:val="007B126E"/>
    <w:rsid w:val="007B1603"/>
    <w:rsid w:val="007B1884"/>
    <w:rsid w:val="007B23AE"/>
    <w:rsid w:val="007B2D44"/>
    <w:rsid w:val="007B3F67"/>
    <w:rsid w:val="007B437A"/>
    <w:rsid w:val="007C1BDB"/>
    <w:rsid w:val="007C3221"/>
    <w:rsid w:val="007C7E10"/>
    <w:rsid w:val="007D197D"/>
    <w:rsid w:val="007D2347"/>
    <w:rsid w:val="007D547C"/>
    <w:rsid w:val="007E2D60"/>
    <w:rsid w:val="007E2E63"/>
    <w:rsid w:val="007E322D"/>
    <w:rsid w:val="007E7D9F"/>
    <w:rsid w:val="007E7DE4"/>
    <w:rsid w:val="007F122F"/>
    <w:rsid w:val="007F3FB8"/>
    <w:rsid w:val="007F4F7E"/>
    <w:rsid w:val="007F58FE"/>
    <w:rsid w:val="007F6404"/>
    <w:rsid w:val="007F70B8"/>
    <w:rsid w:val="007F71C4"/>
    <w:rsid w:val="00804D4C"/>
    <w:rsid w:val="00807655"/>
    <w:rsid w:val="00810B4B"/>
    <w:rsid w:val="00811625"/>
    <w:rsid w:val="0081345E"/>
    <w:rsid w:val="008140CB"/>
    <w:rsid w:val="00814941"/>
    <w:rsid w:val="00814DEA"/>
    <w:rsid w:val="00820839"/>
    <w:rsid w:val="00822F48"/>
    <w:rsid w:val="008272A6"/>
    <w:rsid w:val="00832FBD"/>
    <w:rsid w:val="00834205"/>
    <w:rsid w:val="00837F50"/>
    <w:rsid w:val="008414E3"/>
    <w:rsid w:val="00842D10"/>
    <w:rsid w:val="008452C9"/>
    <w:rsid w:val="008474A1"/>
    <w:rsid w:val="00847B98"/>
    <w:rsid w:val="00850B2A"/>
    <w:rsid w:val="0085335D"/>
    <w:rsid w:val="008542FE"/>
    <w:rsid w:val="0086176C"/>
    <w:rsid w:val="00863139"/>
    <w:rsid w:val="00863AD1"/>
    <w:rsid w:val="00864E6F"/>
    <w:rsid w:val="00865E88"/>
    <w:rsid w:val="008701EC"/>
    <w:rsid w:val="008705CA"/>
    <w:rsid w:val="0087152A"/>
    <w:rsid w:val="00882F79"/>
    <w:rsid w:val="00887A3D"/>
    <w:rsid w:val="00887BBE"/>
    <w:rsid w:val="008939E8"/>
    <w:rsid w:val="00895DFB"/>
    <w:rsid w:val="00896CC0"/>
    <w:rsid w:val="008A122E"/>
    <w:rsid w:val="008A1EB1"/>
    <w:rsid w:val="008A53A8"/>
    <w:rsid w:val="008A7DCC"/>
    <w:rsid w:val="008B151F"/>
    <w:rsid w:val="008B6370"/>
    <w:rsid w:val="008B6D14"/>
    <w:rsid w:val="008C1EB6"/>
    <w:rsid w:val="008C23EA"/>
    <w:rsid w:val="008C2BBD"/>
    <w:rsid w:val="008C5743"/>
    <w:rsid w:val="008C6DC6"/>
    <w:rsid w:val="008C74D9"/>
    <w:rsid w:val="008C7E78"/>
    <w:rsid w:val="008E0F7D"/>
    <w:rsid w:val="008E2C92"/>
    <w:rsid w:val="008E7CAC"/>
    <w:rsid w:val="008F18B0"/>
    <w:rsid w:val="008F1B69"/>
    <w:rsid w:val="008F1EE6"/>
    <w:rsid w:val="008F782D"/>
    <w:rsid w:val="00902AE9"/>
    <w:rsid w:val="009060BD"/>
    <w:rsid w:val="00906515"/>
    <w:rsid w:val="00906C72"/>
    <w:rsid w:val="0091324A"/>
    <w:rsid w:val="0091325E"/>
    <w:rsid w:val="0091720E"/>
    <w:rsid w:val="00920495"/>
    <w:rsid w:val="009224F5"/>
    <w:rsid w:val="00922D51"/>
    <w:rsid w:val="0092405E"/>
    <w:rsid w:val="00924892"/>
    <w:rsid w:val="00924981"/>
    <w:rsid w:val="009257E9"/>
    <w:rsid w:val="0092657C"/>
    <w:rsid w:val="009271D7"/>
    <w:rsid w:val="0092724D"/>
    <w:rsid w:val="009274FF"/>
    <w:rsid w:val="009310F1"/>
    <w:rsid w:val="00934E5A"/>
    <w:rsid w:val="00936095"/>
    <w:rsid w:val="0093697A"/>
    <w:rsid w:val="009435D6"/>
    <w:rsid w:val="00945CEC"/>
    <w:rsid w:val="00946EC2"/>
    <w:rsid w:val="0094735D"/>
    <w:rsid w:val="00947A24"/>
    <w:rsid w:val="00951193"/>
    <w:rsid w:val="00952DF6"/>
    <w:rsid w:val="009627EB"/>
    <w:rsid w:val="00963E4F"/>
    <w:rsid w:val="00972633"/>
    <w:rsid w:val="00973305"/>
    <w:rsid w:val="00974934"/>
    <w:rsid w:val="009749F8"/>
    <w:rsid w:val="009845E6"/>
    <w:rsid w:val="009854D2"/>
    <w:rsid w:val="009854EE"/>
    <w:rsid w:val="0098594D"/>
    <w:rsid w:val="00986398"/>
    <w:rsid w:val="00992694"/>
    <w:rsid w:val="00992D94"/>
    <w:rsid w:val="00996F9D"/>
    <w:rsid w:val="009A471F"/>
    <w:rsid w:val="009A68F3"/>
    <w:rsid w:val="009B418F"/>
    <w:rsid w:val="009B4A3E"/>
    <w:rsid w:val="009C0CAB"/>
    <w:rsid w:val="009C2F44"/>
    <w:rsid w:val="009C3DAC"/>
    <w:rsid w:val="009C43C9"/>
    <w:rsid w:val="009C5CD8"/>
    <w:rsid w:val="009C64CC"/>
    <w:rsid w:val="009C67FE"/>
    <w:rsid w:val="009C68A3"/>
    <w:rsid w:val="009C7B38"/>
    <w:rsid w:val="009D054F"/>
    <w:rsid w:val="009D21B9"/>
    <w:rsid w:val="009D70E3"/>
    <w:rsid w:val="009E016B"/>
    <w:rsid w:val="009E0B58"/>
    <w:rsid w:val="009E71B9"/>
    <w:rsid w:val="009F2BCF"/>
    <w:rsid w:val="009F37EB"/>
    <w:rsid w:val="009F705E"/>
    <w:rsid w:val="009F7B48"/>
    <w:rsid w:val="00A034F7"/>
    <w:rsid w:val="00A05A51"/>
    <w:rsid w:val="00A07799"/>
    <w:rsid w:val="00A10A0E"/>
    <w:rsid w:val="00A1157C"/>
    <w:rsid w:val="00A12C0E"/>
    <w:rsid w:val="00A149F6"/>
    <w:rsid w:val="00A1574A"/>
    <w:rsid w:val="00A23229"/>
    <w:rsid w:val="00A23722"/>
    <w:rsid w:val="00A25CAA"/>
    <w:rsid w:val="00A26722"/>
    <w:rsid w:val="00A26B09"/>
    <w:rsid w:val="00A26DD5"/>
    <w:rsid w:val="00A27385"/>
    <w:rsid w:val="00A31A36"/>
    <w:rsid w:val="00A3245B"/>
    <w:rsid w:val="00A325EA"/>
    <w:rsid w:val="00A335E8"/>
    <w:rsid w:val="00A34E6E"/>
    <w:rsid w:val="00A419B7"/>
    <w:rsid w:val="00A419F4"/>
    <w:rsid w:val="00A45159"/>
    <w:rsid w:val="00A46580"/>
    <w:rsid w:val="00A47AAA"/>
    <w:rsid w:val="00A500A7"/>
    <w:rsid w:val="00A50B06"/>
    <w:rsid w:val="00A52210"/>
    <w:rsid w:val="00A5261F"/>
    <w:rsid w:val="00A54BDE"/>
    <w:rsid w:val="00A563B1"/>
    <w:rsid w:val="00A60093"/>
    <w:rsid w:val="00A62DD5"/>
    <w:rsid w:val="00A65F46"/>
    <w:rsid w:val="00A66138"/>
    <w:rsid w:val="00A70332"/>
    <w:rsid w:val="00A73AA2"/>
    <w:rsid w:val="00A74E81"/>
    <w:rsid w:val="00A74F04"/>
    <w:rsid w:val="00A81D5D"/>
    <w:rsid w:val="00A82FEB"/>
    <w:rsid w:val="00A83087"/>
    <w:rsid w:val="00A84365"/>
    <w:rsid w:val="00A85A12"/>
    <w:rsid w:val="00A85A6D"/>
    <w:rsid w:val="00A85C54"/>
    <w:rsid w:val="00A8645C"/>
    <w:rsid w:val="00AA1676"/>
    <w:rsid w:val="00AA3114"/>
    <w:rsid w:val="00AA4B67"/>
    <w:rsid w:val="00AA6EC7"/>
    <w:rsid w:val="00AB1735"/>
    <w:rsid w:val="00AB286E"/>
    <w:rsid w:val="00AB56D5"/>
    <w:rsid w:val="00AB7ECB"/>
    <w:rsid w:val="00AC0607"/>
    <w:rsid w:val="00AC13DF"/>
    <w:rsid w:val="00AC788D"/>
    <w:rsid w:val="00AC7D7A"/>
    <w:rsid w:val="00AC7F7E"/>
    <w:rsid w:val="00AD2E38"/>
    <w:rsid w:val="00AD5570"/>
    <w:rsid w:val="00AD56F0"/>
    <w:rsid w:val="00AD6011"/>
    <w:rsid w:val="00AD6133"/>
    <w:rsid w:val="00AD730E"/>
    <w:rsid w:val="00AD7421"/>
    <w:rsid w:val="00AE2922"/>
    <w:rsid w:val="00AE48AF"/>
    <w:rsid w:val="00AE750C"/>
    <w:rsid w:val="00AE7AAB"/>
    <w:rsid w:val="00AF1ED5"/>
    <w:rsid w:val="00AF2E86"/>
    <w:rsid w:val="00AF40A7"/>
    <w:rsid w:val="00AF55E0"/>
    <w:rsid w:val="00AF7C25"/>
    <w:rsid w:val="00B01198"/>
    <w:rsid w:val="00B028FB"/>
    <w:rsid w:val="00B03497"/>
    <w:rsid w:val="00B05ECF"/>
    <w:rsid w:val="00B111E4"/>
    <w:rsid w:val="00B11EC4"/>
    <w:rsid w:val="00B12E6E"/>
    <w:rsid w:val="00B133C1"/>
    <w:rsid w:val="00B14432"/>
    <w:rsid w:val="00B14D61"/>
    <w:rsid w:val="00B153C8"/>
    <w:rsid w:val="00B167B4"/>
    <w:rsid w:val="00B232F6"/>
    <w:rsid w:val="00B24258"/>
    <w:rsid w:val="00B243A0"/>
    <w:rsid w:val="00B308D7"/>
    <w:rsid w:val="00B32190"/>
    <w:rsid w:val="00B32E7A"/>
    <w:rsid w:val="00B35603"/>
    <w:rsid w:val="00B42B9D"/>
    <w:rsid w:val="00B45567"/>
    <w:rsid w:val="00B46A91"/>
    <w:rsid w:val="00B4776A"/>
    <w:rsid w:val="00B47EE6"/>
    <w:rsid w:val="00B5058D"/>
    <w:rsid w:val="00B519E4"/>
    <w:rsid w:val="00B52AC6"/>
    <w:rsid w:val="00B52D8B"/>
    <w:rsid w:val="00B5725D"/>
    <w:rsid w:val="00B610D6"/>
    <w:rsid w:val="00B62721"/>
    <w:rsid w:val="00B64D7D"/>
    <w:rsid w:val="00B64F49"/>
    <w:rsid w:val="00B65E59"/>
    <w:rsid w:val="00B71D7F"/>
    <w:rsid w:val="00B72585"/>
    <w:rsid w:val="00B74CBB"/>
    <w:rsid w:val="00B77164"/>
    <w:rsid w:val="00B81651"/>
    <w:rsid w:val="00B835A1"/>
    <w:rsid w:val="00B86EF0"/>
    <w:rsid w:val="00B91C18"/>
    <w:rsid w:val="00B92E91"/>
    <w:rsid w:val="00B93DF7"/>
    <w:rsid w:val="00B95875"/>
    <w:rsid w:val="00B96F4F"/>
    <w:rsid w:val="00BA0B07"/>
    <w:rsid w:val="00BA2804"/>
    <w:rsid w:val="00BA2D30"/>
    <w:rsid w:val="00BA2F37"/>
    <w:rsid w:val="00BA72F9"/>
    <w:rsid w:val="00BB0208"/>
    <w:rsid w:val="00BB0B07"/>
    <w:rsid w:val="00BB1F46"/>
    <w:rsid w:val="00BB35F3"/>
    <w:rsid w:val="00BB50F9"/>
    <w:rsid w:val="00BC14FE"/>
    <w:rsid w:val="00BC1553"/>
    <w:rsid w:val="00BC16C4"/>
    <w:rsid w:val="00BC27AE"/>
    <w:rsid w:val="00BC378A"/>
    <w:rsid w:val="00BC60ED"/>
    <w:rsid w:val="00BC76EA"/>
    <w:rsid w:val="00BD12EE"/>
    <w:rsid w:val="00BD23C5"/>
    <w:rsid w:val="00BD4750"/>
    <w:rsid w:val="00BD6483"/>
    <w:rsid w:val="00BE0DDD"/>
    <w:rsid w:val="00BE3163"/>
    <w:rsid w:val="00BE4633"/>
    <w:rsid w:val="00BE54B7"/>
    <w:rsid w:val="00BE6CCD"/>
    <w:rsid w:val="00BE7C54"/>
    <w:rsid w:val="00BF0C7E"/>
    <w:rsid w:val="00BF29CC"/>
    <w:rsid w:val="00C012EF"/>
    <w:rsid w:val="00C01898"/>
    <w:rsid w:val="00C02740"/>
    <w:rsid w:val="00C0404A"/>
    <w:rsid w:val="00C1104C"/>
    <w:rsid w:val="00C200E3"/>
    <w:rsid w:val="00C31B44"/>
    <w:rsid w:val="00C35A41"/>
    <w:rsid w:val="00C372BF"/>
    <w:rsid w:val="00C43683"/>
    <w:rsid w:val="00C44481"/>
    <w:rsid w:val="00C44AB0"/>
    <w:rsid w:val="00C50EA9"/>
    <w:rsid w:val="00C5194E"/>
    <w:rsid w:val="00C5401A"/>
    <w:rsid w:val="00C54B10"/>
    <w:rsid w:val="00C55948"/>
    <w:rsid w:val="00C5595F"/>
    <w:rsid w:val="00C57A53"/>
    <w:rsid w:val="00C6400F"/>
    <w:rsid w:val="00C66763"/>
    <w:rsid w:val="00C67A1B"/>
    <w:rsid w:val="00C70630"/>
    <w:rsid w:val="00C817B3"/>
    <w:rsid w:val="00C83216"/>
    <w:rsid w:val="00C90FC6"/>
    <w:rsid w:val="00C9261F"/>
    <w:rsid w:val="00CA26FD"/>
    <w:rsid w:val="00CA2878"/>
    <w:rsid w:val="00CA31C8"/>
    <w:rsid w:val="00CA59F7"/>
    <w:rsid w:val="00CA79D7"/>
    <w:rsid w:val="00CB2B42"/>
    <w:rsid w:val="00CB2F41"/>
    <w:rsid w:val="00CB4816"/>
    <w:rsid w:val="00CB6BA9"/>
    <w:rsid w:val="00CB72DB"/>
    <w:rsid w:val="00CC4635"/>
    <w:rsid w:val="00CC5201"/>
    <w:rsid w:val="00CD2002"/>
    <w:rsid w:val="00CD679A"/>
    <w:rsid w:val="00CD70A8"/>
    <w:rsid w:val="00CE1318"/>
    <w:rsid w:val="00CE1457"/>
    <w:rsid w:val="00CE2AF8"/>
    <w:rsid w:val="00CE3068"/>
    <w:rsid w:val="00CE4749"/>
    <w:rsid w:val="00CE59AA"/>
    <w:rsid w:val="00CE5ED0"/>
    <w:rsid w:val="00CE6A45"/>
    <w:rsid w:val="00CE7572"/>
    <w:rsid w:val="00CF0401"/>
    <w:rsid w:val="00CF0747"/>
    <w:rsid w:val="00CF1AF5"/>
    <w:rsid w:val="00CF4A5D"/>
    <w:rsid w:val="00D00D5B"/>
    <w:rsid w:val="00D0333C"/>
    <w:rsid w:val="00D053BF"/>
    <w:rsid w:val="00D05993"/>
    <w:rsid w:val="00D06DA3"/>
    <w:rsid w:val="00D071E1"/>
    <w:rsid w:val="00D07415"/>
    <w:rsid w:val="00D075D3"/>
    <w:rsid w:val="00D106DC"/>
    <w:rsid w:val="00D10BEC"/>
    <w:rsid w:val="00D10E5C"/>
    <w:rsid w:val="00D12504"/>
    <w:rsid w:val="00D13F34"/>
    <w:rsid w:val="00D177EA"/>
    <w:rsid w:val="00D17DD0"/>
    <w:rsid w:val="00D202FF"/>
    <w:rsid w:val="00D2044C"/>
    <w:rsid w:val="00D20EF6"/>
    <w:rsid w:val="00D20F80"/>
    <w:rsid w:val="00D21303"/>
    <w:rsid w:val="00D22838"/>
    <w:rsid w:val="00D2472F"/>
    <w:rsid w:val="00D263F9"/>
    <w:rsid w:val="00D277A6"/>
    <w:rsid w:val="00D27B0B"/>
    <w:rsid w:val="00D36A49"/>
    <w:rsid w:val="00D42A5F"/>
    <w:rsid w:val="00D4543D"/>
    <w:rsid w:val="00D457B6"/>
    <w:rsid w:val="00D45EE9"/>
    <w:rsid w:val="00D46FD9"/>
    <w:rsid w:val="00D47222"/>
    <w:rsid w:val="00D5012F"/>
    <w:rsid w:val="00D52C5F"/>
    <w:rsid w:val="00D551E0"/>
    <w:rsid w:val="00D558BC"/>
    <w:rsid w:val="00D56CA5"/>
    <w:rsid w:val="00D570E4"/>
    <w:rsid w:val="00D6057C"/>
    <w:rsid w:val="00D60F7A"/>
    <w:rsid w:val="00D6124C"/>
    <w:rsid w:val="00D6208D"/>
    <w:rsid w:val="00D64C19"/>
    <w:rsid w:val="00D67AA7"/>
    <w:rsid w:val="00D70D0B"/>
    <w:rsid w:val="00D7389D"/>
    <w:rsid w:val="00D73CC6"/>
    <w:rsid w:val="00D74555"/>
    <w:rsid w:val="00D766E0"/>
    <w:rsid w:val="00D811E0"/>
    <w:rsid w:val="00D87ECD"/>
    <w:rsid w:val="00D90657"/>
    <w:rsid w:val="00D920CB"/>
    <w:rsid w:val="00D94172"/>
    <w:rsid w:val="00D95084"/>
    <w:rsid w:val="00D97B32"/>
    <w:rsid w:val="00DA147B"/>
    <w:rsid w:val="00DA1D08"/>
    <w:rsid w:val="00DA73F7"/>
    <w:rsid w:val="00DA7EEF"/>
    <w:rsid w:val="00DB5E55"/>
    <w:rsid w:val="00DB7DC5"/>
    <w:rsid w:val="00DC0F67"/>
    <w:rsid w:val="00DC13B8"/>
    <w:rsid w:val="00DC1D42"/>
    <w:rsid w:val="00DC1FFF"/>
    <w:rsid w:val="00DC350F"/>
    <w:rsid w:val="00DC36D7"/>
    <w:rsid w:val="00DC39A1"/>
    <w:rsid w:val="00DC77D5"/>
    <w:rsid w:val="00DC7D9C"/>
    <w:rsid w:val="00DD5324"/>
    <w:rsid w:val="00DD54B8"/>
    <w:rsid w:val="00DE19EB"/>
    <w:rsid w:val="00DE28FB"/>
    <w:rsid w:val="00DE4AA7"/>
    <w:rsid w:val="00DE4E43"/>
    <w:rsid w:val="00DE4EE8"/>
    <w:rsid w:val="00DE739B"/>
    <w:rsid w:val="00DF03E6"/>
    <w:rsid w:val="00DF3D06"/>
    <w:rsid w:val="00DF566F"/>
    <w:rsid w:val="00DF7872"/>
    <w:rsid w:val="00E00424"/>
    <w:rsid w:val="00E01D1B"/>
    <w:rsid w:val="00E05C8A"/>
    <w:rsid w:val="00E07879"/>
    <w:rsid w:val="00E07ED3"/>
    <w:rsid w:val="00E1087C"/>
    <w:rsid w:val="00E136C0"/>
    <w:rsid w:val="00E16292"/>
    <w:rsid w:val="00E172F1"/>
    <w:rsid w:val="00E2034D"/>
    <w:rsid w:val="00E21BC1"/>
    <w:rsid w:val="00E225A2"/>
    <w:rsid w:val="00E24B04"/>
    <w:rsid w:val="00E26789"/>
    <w:rsid w:val="00E27941"/>
    <w:rsid w:val="00E344E6"/>
    <w:rsid w:val="00E3458A"/>
    <w:rsid w:val="00E40AA8"/>
    <w:rsid w:val="00E41033"/>
    <w:rsid w:val="00E410C3"/>
    <w:rsid w:val="00E41BCC"/>
    <w:rsid w:val="00E43BB1"/>
    <w:rsid w:val="00E4782E"/>
    <w:rsid w:val="00E47F51"/>
    <w:rsid w:val="00E502FC"/>
    <w:rsid w:val="00E51CFA"/>
    <w:rsid w:val="00E549AF"/>
    <w:rsid w:val="00E56CA4"/>
    <w:rsid w:val="00E577A9"/>
    <w:rsid w:val="00E66912"/>
    <w:rsid w:val="00E66C43"/>
    <w:rsid w:val="00E7332A"/>
    <w:rsid w:val="00E734E2"/>
    <w:rsid w:val="00E7684C"/>
    <w:rsid w:val="00E8116B"/>
    <w:rsid w:val="00E850BA"/>
    <w:rsid w:val="00E8603E"/>
    <w:rsid w:val="00E86897"/>
    <w:rsid w:val="00E876C9"/>
    <w:rsid w:val="00E90F53"/>
    <w:rsid w:val="00E948AB"/>
    <w:rsid w:val="00E96A2A"/>
    <w:rsid w:val="00E97993"/>
    <w:rsid w:val="00E97E9B"/>
    <w:rsid w:val="00EA081B"/>
    <w:rsid w:val="00EA2882"/>
    <w:rsid w:val="00EA5E1F"/>
    <w:rsid w:val="00EA79D8"/>
    <w:rsid w:val="00EB1726"/>
    <w:rsid w:val="00EB3668"/>
    <w:rsid w:val="00EB6FFE"/>
    <w:rsid w:val="00EC0403"/>
    <w:rsid w:val="00EC13C6"/>
    <w:rsid w:val="00EC5BBD"/>
    <w:rsid w:val="00EC7387"/>
    <w:rsid w:val="00EC7B3B"/>
    <w:rsid w:val="00EC7EA0"/>
    <w:rsid w:val="00ED0072"/>
    <w:rsid w:val="00ED4DB6"/>
    <w:rsid w:val="00ED6891"/>
    <w:rsid w:val="00ED6E44"/>
    <w:rsid w:val="00ED7326"/>
    <w:rsid w:val="00ED7327"/>
    <w:rsid w:val="00ED73BB"/>
    <w:rsid w:val="00ED76E0"/>
    <w:rsid w:val="00EE3678"/>
    <w:rsid w:val="00EE38DB"/>
    <w:rsid w:val="00EE3EBB"/>
    <w:rsid w:val="00EE428F"/>
    <w:rsid w:val="00EF0809"/>
    <w:rsid w:val="00EF39B1"/>
    <w:rsid w:val="00EF4276"/>
    <w:rsid w:val="00EF4488"/>
    <w:rsid w:val="00EF45DF"/>
    <w:rsid w:val="00EF495B"/>
    <w:rsid w:val="00EF64CB"/>
    <w:rsid w:val="00EF6529"/>
    <w:rsid w:val="00F019FB"/>
    <w:rsid w:val="00F02765"/>
    <w:rsid w:val="00F037B7"/>
    <w:rsid w:val="00F11203"/>
    <w:rsid w:val="00F11CEF"/>
    <w:rsid w:val="00F1612F"/>
    <w:rsid w:val="00F1619B"/>
    <w:rsid w:val="00F17A95"/>
    <w:rsid w:val="00F20BFE"/>
    <w:rsid w:val="00F20EDA"/>
    <w:rsid w:val="00F22396"/>
    <w:rsid w:val="00F2252A"/>
    <w:rsid w:val="00F25131"/>
    <w:rsid w:val="00F25894"/>
    <w:rsid w:val="00F31008"/>
    <w:rsid w:val="00F31F73"/>
    <w:rsid w:val="00F32896"/>
    <w:rsid w:val="00F32899"/>
    <w:rsid w:val="00F338B7"/>
    <w:rsid w:val="00F34525"/>
    <w:rsid w:val="00F42091"/>
    <w:rsid w:val="00F43983"/>
    <w:rsid w:val="00F4571A"/>
    <w:rsid w:val="00F45F68"/>
    <w:rsid w:val="00F50505"/>
    <w:rsid w:val="00F536F6"/>
    <w:rsid w:val="00F56C8B"/>
    <w:rsid w:val="00F61283"/>
    <w:rsid w:val="00F62FA2"/>
    <w:rsid w:val="00F63E5D"/>
    <w:rsid w:val="00F64DBC"/>
    <w:rsid w:val="00F666A4"/>
    <w:rsid w:val="00F6753D"/>
    <w:rsid w:val="00F67B19"/>
    <w:rsid w:val="00F744AB"/>
    <w:rsid w:val="00F807AB"/>
    <w:rsid w:val="00F84D95"/>
    <w:rsid w:val="00F853F4"/>
    <w:rsid w:val="00F85470"/>
    <w:rsid w:val="00F86EF1"/>
    <w:rsid w:val="00F905F3"/>
    <w:rsid w:val="00F93796"/>
    <w:rsid w:val="00FA0612"/>
    <w:rsid w:val="00FA1D7C"/>
    <w:rsid w:val="00FA1F0A"/>
    <w:rsid w:val="00FA36DD"/>
    <w:rsid w:val="00FA4DCB"/>
    <w:rsid w:val="00FB03C6"/>
    <w:rsid w:val="00FB0C5D"/>
    <w:rsid w:val="00FB221C"/>
    <w:rsid w:val="00FC1CDA"/>
    <w:rsid w:val="00FC1D2E"/>
    <w:rsid w:val="00FC2054"/>
    <w:rsid w:val="00FC65B4"/>
    <w:rsid w:val="00FC6A59"/>
    <w:rsid w:val="00FD18D2"/>
    <w:rsid w:val="00FD19AC"/>
    <w:rsid w:val="00FD440B"/>
    <w:rsid w:val="00FE196B"/>
    <w:rsid w:val="00FE2165"/>
    <w:rsid w:val="00FE2A41"/>
    <w:rsid w:val="00FE311C"/>
    <w:rsid w:val="00FE332D"/>
    <w:rsid w:val="00FE405B"/>
    <w:rsid w:val="00FE73DA"/>
    <w:rsid w:val="00FF210B"/>
    <w:rsid w:val="00FF6378"/>
    <w:rsid w:val="00FF6AFA"/>
    <w:rsid w:val="00FF7B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3715F068"/>
  <w15:docId w15:val="{09A28F9A-DCF5-410B-83A8-0BF69D0A6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0">
    <w:name w:val="Normal"/>
    <w:qFormat/>
    <w:rsid w:val="009C3DAC"/>
    <w:pPr>
      <w:autoSpaceDE w:val="0"/>
      <w:autoSpaceDN w:val="0"/>
      <w:adjustRightInd w:val="0"/>
      <w:spacing w:before="120" w:after="240" w:line="276" w:lineRule="auto"/>
      <w:textAlignment w:val="center"/>
    </w:pPr>
    <w:rPr>
      <w:rFonts w:ascii="Calibri" w:hAnsi="Calibri" w:cs="Calibri"/>
      <w:color w:val="000000"/>
      <w:lang w:val="en-US"/>
    </w:rPr>
  </w:style>
  <w:style w:type="paragraph" w:styleId="Heading10">
    <w:name w:val="heading 1"/>
    <w:basedOn w:val="Normal0"/>
    <w:next w:val="Normal0"/>
    <w:link w:val="Heading1Char"/>
    <w:qFormat/>
    <w:rsid w:val="005C2E3D"/>
    <w:pPr>
      <w:spacing w:before="200" w:after="200"/>
      <w:outlineLvl w:val="0"/>
    </w:pPr>
    <w:rPr>
      <w:b/>
      <w:color w:val="000000" w:themeColor="text1"/>
      <w:sz w:val="50"/>
      <w:szCs w:val="60"/>
      <w:lang w:val="en-AU"/>
    </w:rPr>
  </w:style>
  <w:style w:type="paragraph" w:styleId="Heading20">
    <w:name w:val="heading 2"/>
    <w:basedOn w:val="Normal0"/>
    <w:next w:val="Normal0"/>
    <w:link w:val="Heading2Char"/>
    <w:unhideWhenUsed/>
    <w:qFormat/>
    <w:rsid w:val="004B790A"/>
    <w:pPr>
      <w:spacing w:after="200" w:line="312" w:lineRule="auto"/>
      <w:outlineLvl w:val="1"/>
    </w:pPr>
    <w:rPr>
      <w:b/>
      <w:color w:val="004A8B"/>
      <w:sz w:val="40"/>
      <w:szCs w:val="48"/>
    </w:rPr>
  </w:style>
  <w:style w:type="paragraph" w:styleId="Heading30">
    <w:name w:val="heading 3"/>
    <w:next w:val="Normal0"/>
    <w:link w:val="Heading3Char"/>
    <w:unhideWhenUsed/>
    <w:qFormat/>
    <w:rsid w:val="004B790A"/>
    <w:pPr>
      <w:keepNext/>
      <w:spacing w:before="320" w:after="320" w:line="312" w:lineRule="auto"/>
      <w:outlineLvl w:val="2"/>
    </w:pPr>
    <w:rPr>
      <w:rFonts w:ascii="Calibri" w:hAnsi="Calibri" w:cs="Calibri"/>
      <w:b/>
      <w:color w:val="000000"/>
      <w:sz w:val="32"/>
      <w:szCs w:val="40"/>
      <w:lang w:val="en-US"/>
    </w:rPr>
  </w:style>
  <w:style w:type="paragraph" w:styleId="Heading4">
    <w:name w:val="heading 4"/>
    <w:next w:val="Normal0"/>
    <w:link w:val="Heading4Char"/>
    <w:unhideWhenUsed/>
    <w:qFormat/>
    <w:rsid w:val="00CE1318"/>
    <w:pPr>
      <w:keepNext/>
      <w:spacing w:before="120" w:after="120" w:line="312" w:lineRule="auto"/>
      <w:outlineLvl w:val="3"/>
    </w:pPr>
    <w:rPr>
      <w:rFonts w:ascii="Calibri" w:hAnsi="Calibri" w:cs="Calibri"/>
      <w:b/>
      <w:color w:val="00498B"/>
      <w:sz w:val="28"/>
      <w:szCs w:val="32"/>
      <w:lang w:val="en-US"/>
    </w:rPr>
  </w:style>
  <w:style w:type="paragraph" w:styleId="Heading5">
    <w:name w:val="heading 5"/>
    <w:next w:val="Normal0"/>
    <w:link w:val="Heading5Char"/>
    <w:unhideWhenUsed/>
    <w:qFormat/>
    <w:rsid w:val="004B790A"/>
    <w:pPr>
      <w:keepNext/>
      <w:spacing w:before="240" w:after="120" w:line="312" w:lineRule="auto"/>
      <w:outlineLvl w:val="4"/>
    </w:pPr>
    <w:rPr>
      <w:rFonts w:ascii="Calibri" w:hAnsi="Calibri" w:cs="Calibri"/>
      <w:b/>
      <w:color w:val="000000"/>
      <w:lang w:val="en-US"/>
    </w:rPr>
  </w:style>
  <w:style w:type="paragraph" w:styleId="Heading6">
    <w:name w:val="heading 6"/>
    <w:basedOn w:val="Heading5"/>
    <w:next w:val="Normal0"/>
    <w:link w:val="Heading6Char"/>
    <w:unhideWhenUsed/>
    <w:qFormat/>
    <w:rsid w:val="004B790A"/>
    <w:pPr>
      <w:outlineLvl w:val="5"/>
    </w:pPr>
    <w:rPr>
      <w:i/>
    </w:rPr>
  </w:style>
  <w:style w:type="paragraph" w:styleId="Heading7">
    <w:name w:val="heading 7"/>
    <w:basedOn w:val="Normal0"/>
    <w:next w:val="Normal0"/>
    <w:link w:val="Heading7Char"/>
    <w:qFormat/>
    <w:rsid w:val="00F45F68"/>
    <w:pPr>
      <w:tabs>
        <w:tab w:val="right" w:pos="9356"/>
      </w:tabs>
      <w:autoSpaceDE/>
      <w:autoSpaceDN/>
      <w:adjustRightInd/>
      <w:spacing w:before="160" w:after="0" w:line="240" w:lineRule="auto"/>
      <w:ind w:left="1420" w:hanging="1420"/>
      <w:textAlignment w:val="auto"/>
      <w:outlineLvl w:val="6"/>
    </w:pPr>
    <w:rPr>
      <w:rFonts w:ascii="Times" w:eastAsia="Times New Roman" w:hAnsi="Times" w:cs="Times New Roman"/>
      <w:b/>
      <w:color w:val="auto"/>
      <w:szCs w:val="20"/>
      <w:lang w:val="en-AU"/>
    </w:rPr>
  </w:style>
  <w:style w:type="paragraph" w:styleId="Heading8">
    <w:name w:val="heading 8"/>
    <w:basedOn w:val="Normal0"/>
    <w:next w:val="Normal0"/>
    <w:link w:val="Heading8Char"/>
    <w:unhideWhenUsed/>
    <w:qFormat/>
    <w:rsid w:val="00F45F68"/>
    <w:pPr>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0"/>
    <w:next w:val="Normal0"/>
    <w:link w:val="Heading9Char"/>
    <w:qFormat/>
    <w:rsid w:val="00F45F68"/>
    <w:pPr>
      <w:tabs>
        <w:tab w:val="right" w:pos="9356"/>
      </w:tabs>
      <w:autoSpaceDE/>
      <w:autoSpaceDN/>
      <w:adjustRightInd/>
      <w:spacing w:before="160" w:after="0" w:line="240" w:lineRule="auto"/>
      <w:ind w:left="1418" w:hanging="1418"/>
      <w:textAlignment w:val="auto"/>
      <w:outlineLvl w:val="8"/>
    </w:pPr>
    <w:rPr>
      <w:rFonts w:ascii="Times New Roman" w:eastAsia="Times New Roman" w:hAnsi="Times New Roman" w:cs="Times New Roman"/>
      <w:b/>
      <w:color w:val="auto"/>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0"/>
    <w:uiPriority w:val="99"/>
    <w:rsid w:val="00D2472F"/>
    <w:pPr>
      <w:spacing w:line="288" w:lineRule="auto"/>
    </w:pPr>
    <w:rPr>
      <w:rFonts w:ascii="Minion Pro" w:hAnsi="Minion Pro" w:cs="Minion Pro"/>
    </w:rPr>
  </w:style>
  <w:style w:type="paragraph" w:customStyle="1" w:styleId="CustomHeading">
    <w:name w:val="Custom Heading"/>
    <w:basedOn w:val="Normal0"/>
    <w:qFormat/>
    <w:rsid w:val="00A65F46"/>
    <w:pPr>
      <w:spacing w:before="400"/>
      <w:jc w:val="right"/>
    </w:pPr>
    <w:rPr>
      <w:b/>
      <w:sz w:val="28"/>
      <w:szCs w:val="28"/>
    </w:rPr>
  </w:style>
  <w:style w:type="character" w:customStyle="1" w:styleId="Heading1Char">
    <w:name w:val="Heading 1 Char"/>
    <w:basedOn w:val="DefaultParagraphFont"/>
    <w:link w:val="Heading10"/>
    <w:rsid w:val="005C2E3D"/>
    <w:rPr>
      <w:rFonts w:ascii="Calibri" w:hAnsi="Calibri" w:cs="Calibri"/>
      <w:b/>
      <w:color w:val="000000" w:themeColor="text1"/>
      <w:sz w:val="50"/>
      <w:szCs w:val="60"/>
    </w:rPr>
  </w:style>
  <w:style w:type="character" w:customStyle="1" w:styleId="Heading2Char">
    <w:name w:val="Heading 2 Char"/>
    <w:basedOn w:val="DefaultParagraphFont"/>
    <w:link w:val="Heading20"/>
    <w:rsid w:val="004B790A"/>
    <w:rPr>
      <w:rFonts w:ascii="Calibri" w:hAnsi="Calibri" w:cs="Calibri"/>
      <w:b/>
      <w:color w:val="004A8B"/>
      <w:sz w:val="40"/>
      <w:szCs w:val="48"/>
      <w:lang w:val="en-US"/>
    </w:rPr>
  </w:style>
  <w:style w:type="character" w:customStyle="1" w:styleId="Heading3Char">
    <w:name w:val="Heading 3 Char"/>
    <w:basedOn w:val="DefaultParagraphFont"/>
    <w:link w:val="Heading30"/>
    <w:rsid w:val="004B790A"/>
    <w:rPr>
      <w:rFonts w:ascii="Calibri" w:hAnsi="Calibri" w:cs="Calibri"/>
      <w:b/>
      <w:color w:val="000000"/>
      <w:sz w:val="32"/>
      <w:szCs w:val="40"/>
      <w:lang w:val="en-US"/>
    </w:rPr>
  </w:style>
  <w:style w:type="character" w:customStyle="1" w:styleId="Heading4Char">
    <w:name w:val="Heading 4 Char"/>
    <w:basedOn w:val="DefaultParagraphFont"/>
    <w:link w:val="Heading4"/>
    <w:rsid w:val="00CE1318"/>
    <w:rPr>
      <w:rFonts w:ascii="Calibri" w:hAnsi="Calibri" w:cs="Calibri"/>
      <w:b/>
      <w:color w:val="00498B"/>
      <w:sz w:val="28"/>
      <w:szCs w:val="32"/>
      <w:lang w:val="en-US"/>
    </w:rPr>
  </w:style>
  <w:style w:type="character" w:customStyle="1" w:styleId="Heading5Char">
    <w:name w:val="Heading 5 Char"/>
    <w:basedOn w:val="DefaultParagraphFont"/>
    <w:link w:val="Heading5"/>
    <w:rsid w:val="004B790A"/>
    <w:rPr>
      <w:rFonts w:ascii="Calibri" w:hAnsi="Calibri" w:cs="Calibri"/>
      <w:b/>
      <w:color w:val="000000"/>
      <w:lang w:val="en-US"/>
    </w:rPr>
  </w:style>
  <w:style w:type="character" w:customStyle="1" w:styleId="Heading6Char">
    <w:name w:val="Heading 6 Char"/>
    <w:basedOn w:val="DefaultParagraphFont"/>
    <w:link w:val="Heading6"/>
    <w:rsid w:val="004B790A"/>
    <w:rPr>
      <w:rFonts w:ascii="Calibri" w:hAnsi="Calibri" w:cs="Calibri"/>
      <w:b/>
      <w:i/>
      <w:color w:val="000000"/>
      <w:lang w:val="en-US"/>
    </w:rPr>
  </w:style>
  <w:style w:type="paragraph" w:customStyle="1" w:styleId="Heading1">
    <w:name w:val="Heading 1 #"/>
    <w:basedOn w:val="Heading10"/>
    <w:qFormat/>
    <w:rsid w:val="00532B03"/>
    <w:pPr>
      <w:numPr>
        <w:numId w:val="1"/>
      </w:numPr>
      <w:ind w:left="709" w:hanging="709"/>
    </w:pPr>
  </w:style>
  <w:style w:type="paragraph" w:customStyle="1" w:styleId="Heading2">
    <w:name w:val="Heading 2 #"/>
    <w:basedOn w:val="Heading20"/>
    <w:qFormat/>
    <w:rsid w:val="004B790A"/>
    <w:pPr>
      <w:numPr>
        <w:numId w:val="2"/>
      </w:numPr>
      <w:ind w:left="709" w:hanging="709"/>
    </w:pPr>
  </w:style>
  <w:style w:type="paragraph" w:customStyle="1" w:styleId="Heading3">
    <w:name w:val="Heading 3 #"/>
    <w:basedOn w:val="Heading30"/>
    <w:qFormat/>
    <w:rsid w:val="004B790A"/>
    <w:pPr>
      <w:numPr>
        <w:numId w:val="3"/>
      </w:numPr>
    </w:pPr>
  </w:style>
  <w:style w:type="paragraph" w:customStyle="1" w:styleId="NormalbulletL1">
    <w:name w:val="Normal bullet L1"/>
    <w:basedOn w:val="Normal0"/>
    <w:qFormat/>
    <w:rsid w:val="006B54B4"/>
    <w:pPr>
      <w:numPr>
        <w:numId w:val="4"/>
      </w:numPr>
      <w:spacing w:before="60" w:after="60"/>
      <w:ind w:left="709" w:firstLine="0"/>
    </w:pPr>
  </w:style>
  <w:style w:type="paragraph" w:customStyle="1" w:styleId="NormalbulletL2">
    <w:name w:val="Normal bullet L2"/>
    <w:basedOn w:val="NormalbulletL1"/>
    <w:qFormat/>
    <w:rsid w:val="006B54B4"/>
    <w:pPr>
      <w:numPr>
        <w:numId w:val="5"/>
      </w:numPr>
      <w:ind w:left="1276" w:firstLine="142"/>
    </w:pPr>
  </w:style>
  <w:style w:type="paragraph" w:customStyle="1" w:styleId="Normalalpha">
    <w:name w:val="Normal # (alpha)"/>
    <w:basedOn w:val="Normal0"/>
    <w:qFormat/>
    <w:rsid w:val="000037BD"/>
    <w:pPr>
      <w:numPr>
        <w:numId w:val="6"/>
      </w:numPr>
      <w:adjustRightInd/>
      <w:spacing w:before="60" w:after="60"/>
      <w:ind w:left="709" w:hanging="709"/>
    </w:pPr>
  </w:style>
  <w:style w:type="paragraph" w:styleId="FootnoteText">
    <w:name w:val="footnote text"/>
    <w:basedOn w:val="Normal0"/>
    <w:link w:val="FootnoteTextChar"/>
    <w:semiHidden/>
    <w:unhideWhenUsed/>
    <w:rsid w:val="00A74E81"/>
    <w:pPr>
      <w:spacing w:before="0" w:after="0" w:line="240" w:lineRule="auto"/>
    </w:pPr>
    <w:rPr>
      <w:sz w:val="20"/>
      <w:szCs w:val="20"/>
    </w:rPr>
  </w:style>
  <w:style w:type="character" w:customStyle="1" w:styleId="FootnoteTextChar">
    <w:name w:val="Footnote Text Char"/>
    <w:basedOn w:val="DefaultParagraphFont"/>
    <w:link w:val="FootnoteText"/>
    <w:semiHidden/>
    <w:rsid w:val="00A74E81"/>
    <w:rPr>
      <w:rFonts w:ascii="Calibri" w:hAnsi="Calibri" w:cs="Calibri"/>
      <w:color w:val="000000"/>
      <w:sz w:val="20"/>
      <w:szCs w:val="20"/>
      <w:lang w:val="en-US"/>
    </w:rPr>
  </w:style>
  <w:style w:type="character" w:styleId="FootnoteReference">
    <w:name w:val="footnote reference"/>
    <w:unhideWhenUsed/>
    <w:rsid w:val="00B65E59"/>
    <w:rPr>
      <w:rFonts w:asciiTheme="majorHAnsi" w:hAnsiTheme="majorHAnsi"/>
      <w:spacing w:val="8"/>
      <w:w w:val="100"/>
      <w:position w:val="0"/>
      <w:sz w:val="20"/>
      <w:szCs w:val="20"/>
      <w:shd w:val="clear" w:color="auto" w:fill="FFFFFF"/>
      <w:vertAlign w:val="superscript"/>
    </w:rPr>
  </w:style>
  <w:style w:type="table" w:styleId="TableGrid">
    <w:name w:val="Table Grid"/>
    <w:basedOn w:val="TableNormal"/>
    <w:uiPriority w:val="59"/>
    <w:rsid w:val="004D2F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uiPriority w:val="41"/>
    <w:rsid w:val="00804D4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804D4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Light1">
    <w:name w:val="Table Grid Light1"/>
    <w:basedOn w:val="TableNormal"/>
    <w:uiPriority w:val="40"/>
    <w:rsid w:val="00804D4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51">
    <w:name w:val="Plain Table 51"/>
    <w:basedOn w:val="TableNormal"/>
    <w:uiPriority w:val="45"/>
    <w:rsid w:val="00804D4C"/>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Accent31">
    <w:name w:val="Grid Table 1 Light - Accent 31"/>
    <w:basedOn w:val="TableNormal"/>
    <w:uiPriority w:val="46"/>
    <w:rsid w:val="00804D4C"/>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804D4C"/>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customStyle="1" w:styleId="Tableheading">
    <w:name w:val="Table heading"/>
    <w:basedOn w:val="Normal0"/>
    <w:qFormat/>
    <w:rsid w:val="004B790A"/>
    <w:pPr>
      <w:spacing w:after="0"/>
      <w:ind w:left="113" w:right="113"/>
    </w:pPr>
    <w:rPr>
      <w:bCs/>
      <w:color w:val="FFFFFF" w:themeColor="background1"/>
      <w:sz w:val="22"/>
      <w:szCs w:val="22"/>
    </w:rPr>
  </w:style>
  <w:style w:type="paragraph" w:customStyle="1" w:styleId="Tabletext">
    <w:name w:val="Table text"/>
    <w:basedOn w:val="Normal0"/>
    <w:qFormat/>
    <w:rsid w:val="004B4D7A"/>
    <w:pPr>
      <w:spacing w:before="80"/>
    </w:pPr>
    <w:rPr>
      <w:sz w:val="22"/>
      <w:szCs w:val="22"/>
    </w:rPr>
  </w:style>
  <w:style w:type="paragraph" w:customStyle="1" w:styleId="NormalalphacapitalL2">
    <w:name w:val="Normal # (alpha capital) L2"/>
    <w:basedOn w:val="Normal0"/>
    <w:qFormat/>
    <w:rsid w:val="000037BD"/>
    <w:pPr>
      <w:numPr>
        <w:numId w:val="18"/>
      </w:numPr>
      <w:spacing w:before="60" w:after="60"/>
      <w:ind w:left="1843" w:hanging="567"/>
    </w:pPr>
    <w:rPr>
      <w:lang w:val="en-AU"/>
    </w:rPr>
  </w:style>
  <w:style w:type="character" w:styleId="Strong">
    <w:name w:val="Strong"/>
    <w:basedOn w:val="DefaultParagraphFont"/>
    <w:uiPriority w:val="22"/>
    <w:qFormat/>
    <w:rsid w:val="00400B52"/>
    <w:rPr>
      <w:b/>
      <w:bCs/>
    </w:rPr>
  </w:style>
  <w:style w:type="paragraph" w:styleId="Header">
    <w:name w:val="header"/>
    <w:basedOn w:val="Normal0"/>
    <w:link w:val="HeaderChar"/>
    <w:unhideWhenUsed/>
    <w:rsid w:val="002B5106"/>
    <w:pPr>
      <w:tabs>
        <w:tab w:val="center" w:pos="4680"/>
        <w:tab w:val="right" w:pos="9360"/>
      </w:tabs>
      <w:spacing w:after="0" w:line="240" w:lineRule="auto"/>
    </w:pPr>
  </w:style>
  <w:style w:type="character" w:customStyle="1" w:styleId="HeaderChar">
    <w:name w:val="Header Char"/>
    <w:basedOn w:val="DefaultParagraphFont"/>
    <w:link w:val="Header"/>
    <w:rsid w:val="002B5106"/>
    <w:rPr>
      <w:rFonts w:ascii="Calibri" w:hAnsi="Calibri" w:cs="Calibri"/>
      <w:color w:val="000000"/>
      <w:lang w:val="en-US"/>
    </w:rPr>
  </w:style>
  <w:style w:type="paragraph" w:styleId="Footer">
    <w:name w:val="footer"/>
    <w:basedOn w:val="Normal0"/>
    <w:link w:val="FooterChar"/>
    <w:unhideWhenUsed/>
    <w:rsid w:val="002B51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5106"/>
    <w:rPr>
      <w:rFonts w:ascii="Calibri" w:hAnsi="Calibri" w:cs="Calibri"/>
      <w:color w:val="000000"/>
      <w:lang w:val="en-US"/>
    </w:rPr>
  </w:style>
  <w:style w:type="character" w:styleId="PageNumber">
    <w:name w:val="page number"/>
    <w:basedOn w:val="DefaultParagraphFont"/>
    <w:unhideWhenUsed/>
    <w:rsid w:val="00A45159"/>
  </w:style>
  <w:style w:type="character" w:styleId="Hyperlink">
    <w:name w:val="Hyperlink"/>
    <w:uiPriority w:val="99"/>
    <w:rsid w:val="00214E21"/>
    <w:rPr>
      <w:color w:val="0432FF"/>
      <w:u w:val="single"/>
    </w:rPr>
  </w:style>
  <w:style w:type="character" w:customStyle="1" w:styleId="UnresolvedMention1">
    <w:name w:val="Unresolved Mention1"/>
    <w:basedOn w:val="DefaultParagraphFont"/>
    <w:uiPriority w:val="99"/>
    <w:semiHidden/>
    <w:unhideWhenUsed/>
    <w:rsid w:val="00EB1726"/>
    <w:rPr>
      <w:color w:val="605E5C"/>
      <w:shd w:val="clear" w:color="auto" w:fill="E1DFDD"/>
    </w:rPr>
  </w:style>
  <w:style w:type="paragraph" w:styleId="EndnoteText">
    <w:name w:val="endnote text"/>
    <w:basedOn w:val="FootnoteText"/>
    <w:link w:val="EndnoteTextChar"/>
    <w:uiPriority w:val="99"/>
    <w:unhideWhenUsed/>
    <w:rsid w:val="005161F9"/>
    <w:pPr>
      <w:tabs>
        <w:tab w:val="left" w:pos="426"/>
      </w:tabs>
      <w:contextualSpacing/>
    </w:pPr>
    <w:rPr>
      <w:i/>
    </w:rPr>
  </w:style>
  <w:style w:type="character" w:customStyle="1" w:styleId="EndnoteTextChar">
    <w:name w:val="Endnote Text Char"/>
    <w:basedOn w:val="DefaultParagraphFont"/>
    <w:link w:val="EndnoteText"/>
    <w:uiPriority w:val="99"/>
    <w:rsid w:val="005161F9"/>
    <w:rPr>
      <w:rFonts w:ascii="Calibri" w:hAnsi="Calibri" w:cs="Calibri"/>
      <w:i/>
      <w:color w:val="000000"/>
      <w:sz w:val="20"/>
      <w:szCs w:val="20"/>
      <w:lang w:val="en-US"/>
    </w:rPr>
  </w:style>
  <w:style w:type="character" w:customStyle="1" w:styleId="Heading8Char">
    <w:name w:val="Heading 8 Char"/>
    <w:basedOn w:val="DefaultParagraphFont"/>
    <w:link w:val="Heading8"/>
    <w:uiPriority w:val="9"/>
    <w:semiHidden/>
    <w:rsid w:val="00F45F68"/>
    <w:rPr>
      <w:rFonts w:asciiTheme="majorHAnsi" w:eastAsiaTheme="majorEastAsia" w:hAnsiTheme="majorHAnsi" w:cstheme="majorBidi"/>
      <w:color w:val="272727" w:themeColor="text1" w:themeTint="D8"/>
      <w:sz w:val="21"/>
      <w:szCs w:val="21"/>
      <w:lang w:val="en-US"/>
    </w:rPr>
  </w:style>
  <w:style w:type="character" w:customStyle="1" w:styleId="Heading7Char">
    <w:name w:val="Heading 7 Char"/>
    <w:basedOn w:val="DefaultParagraphFont"/>
    <w:link w:val="Heading7"/>
    <w:rsid w:val="00F45F68"/>
    <w:rPr>
      <w:rFonts w:ascii="Times" w:eastAsia="Times New Roman" w:hAnsi="Times" w:cs="Times New Roman"/>
      <w:b/>
      <w:szCs w:val="20"/>
    </w:rPr>
  </w:style>
  <w:style w:type="character" w:customStyle="1" w:styleId="Heading9Char">
    <w:name w:val="Heading 9 Char"/>
    <w:basedOn w:val="DefaultParagraphFont"/>
    <w:link w:val="Heading9"/>
    <w:rsid w:val="00F45F68"/>
    <w:rPr>
      <w:rFonts w:ascii="Times New Roman" w:eastAsia="Times New Roman" w:hAnsi="Times New Roman" w:cs="Times New Roman"/>
      <w:b/>
      <w:szCs w:val="20"/>
    </w:rPr>
  </w:style>
  <w:style w:type="paragraph" w:styleId="TOC1">
    <w:name w:val="toc 1"/>
    <w:basedOn w:val="Normal0"/>
    <w:next w:val="Normal0"/>
    <w:autoRedefine/>
    <w:uiPriority w:val="39"/>
    <w:rsid w:val="00AD7421"/>
    <w:pPr>
      <w:spacing w:after="120"/>
    </w:pPr>
    <w:rPr>
      <w:rFonts w:asciiTheme="minorHAnsi" w:hAnsiTheme="minorHAnsi" w:cs="Calibri (Body)"/>
      <w:b/>
      <w:bCs/>
      <w:sz w:val="20"/>
      <w:szCs w:val="20"/>
    </w:rPr>
  </w:style>
  <w:style w:type="paragraph" w:styleId="TOC2">
    <w:name w:val="toc 2"/>
    <w:basedOn w:val="Normal0"/>
    <w:next w:val="Normal0"/>
    <w:autoRedefine/>
    <w:uiPriority w:val="39"/>
    <w:rsid w:val="00F45F68"/>
    <w:pPr>
      <w:spacing w:before="0" w:after="0"/>
      <w:ind w:left="240"/>
    </w:pPr>
    <w:rPr>
      <w:rFonts w:asciiTheme="minorHAnsi" w:hAnsiTheme="minorHAnsi" w:cstheme="minorHAnsi"/>
      <w:smallCaps/>
      <w:sz w:val="20"/>
      <w:szCs w:val="20"/>
    </w:rPr>
  </w:style>
  <w:style w:type="paragraph" w:styleId="TOC3">
    <w:name w:val="toc 3"/>
    <w:basedOn w:val="Normal0"/>
    <w:next w:val="Normal0"/>
    <w:autoRedefine/>
    <w:uiPriority w:val="39"/>
    <w:rsid w:val="00F45F68"/>
    <w:pPr>
      <w:spacing w:before="0" w:after="0"/>
      <w:ind w:left="480"/>
    </w:pPr>
    <w:rPr>
      <w:rFonts w:asciiTheme="minorHAnsi" w:hAnsiTheme="minorHAnsi" w:cstheme="minorHAnsi"/>
      <w:i/>
      <w:iCs/>
      <w:sz w:val="20"/>
      <w:szCs w:val="20"/>
    </w:rPr>
  </w:style>
  <w:style w:type="paragraph" w:styleId="TOC4">
    <w:name w:val="toc 4"/>
    <w:basedOn w:val="Normal0"/>
    <w:next w:val="Normal0"/>
    <w:autoRedefine/>
    <w:uiPriority w:val="39"/>
    <w:rsid w:val="00F45F68"/>
    <w:pPr>
      <w:spacing w:before="0" w:after="0"/>
      <w:ind w:left="720"/>
    </w:pPr>
    <w:rPr>
      <w:rFonts w:asciiTheme="minorHAnsi" w:hAnsiTheme="minorHAnsi" w:cstheme="minorHAnsi"/>
      <w:sz w:val="18"/>
      <w:szCs w:val="18"/>
    </w:rPr>
  </w:style>
  <w:style w:type="paragraph" w:styleId="TOC5">
    <w:name w:val="toc 5"/>
    <w:basedOn w:val="Normal0"/>
    <w:next w:val="Normal0"/>
    <w:autoRedefine/>
    <w:uiPriority w:val="39"/>
    <w:rsid w:val="00F45F68"/>
    <w:pPr>
      <w:spacing w:before="0" w:after="0"/>
      <w:ind w:left="960"/>
    </w:pPr>
    <w:rPr>
      <w:rFonts w:asciiTheme="minorHAnsi" w:hAnsiTheme="minorHAnsi" w:cstheme="minorHAnsi"/>
      <w:sz w:val="18"/>
      <w:szCs w:val="18"/>
    </w:rPr>
  </w:style>
  <w:style w:type="paragraph" w:styleId="TOC6">
    <w:name w:val="toc 6"/>
    <w:basedOn w:val="Normal0"/>
    <w:next w:val="Normal0"/>
    <w:autoRedefine/>
    <w:uiPriority w:val="39"/>
    <w:rsid w:val="00F45F68"/>
    <w:pPr>
      <w:spacing w:before="0" w:after="0"/>
      <w:ind w:left="1200"/>
    </w:pPr>
    <w:rPr>
      <w:rFonts w:asciiTheme="minorHAnsi" w:hAnsiTheme="minorHAnsi" w:cstheme="minorHAnsi"/>
      <w:sz w:val="18"/>
      <w:szCs w:val="18"/>
    </w:rPr>
  </w:style>
  <w:style w:type="paragraph" w:styleId="TOC7">
    <w:name w:val="toc 7"/>
    <w:basedOn w:val="Normal0"/>
    <w:next w:val="Normal0"/>
    <w:autoRedefine/>
    <w:uiPriority w:val="39"/>
    <w:rsid w:val="00F45F68"/>
    <w:pPr>
      <w:spacing w:before="0" w:after="0"/>
      <w:ind w:left="1440"/>
    </w:pPr>
    <w:rPr>
      <w:rFonts w:asciiTheme="minorHAnsi" w:hAnsiTheme="minorHAnsi" w:cstheme="minorHAnsi"/>
      <w:sz w:val="18"/>
      <w:szCs w:val="18"/>
    </w:rPr>
  </w:style>
  <w:style w:type="paragraph" w:styleId="TOC8">
    <w:name w:val="toc 8"/>
    <w:basedOn w:val="Normal0"/>
    <w:next w:val="Normal0"/>
    <w:autoRedefine/>
    <w:uiPriority w:val="39"/>
    <w:rsid w:val="00F45F68"/>
    <w:pPr>
      <w:spacing w:before="0" w:after="0"/>
      <w:ind w:left="1680"/>
    </w:pPr>
    <w:rPr>
      <w:rFonts w:asciiTheme="minorHAnsi" w:hAnsiTheme="minorHAnsi" w:cstheme="minorHAnsi"/>
      <w:sz w:val="18"/>
      <w:szCs w:val="18"/>
    </w:rPr>
  </w:style>
  <w:style w:type="paragraph" w:styleId="TOC9">
    <w:name w:val="toc 9"/>
    <w:basedOn w:val="Normal0"/>
    <w:next w:val="Normal0"/>
    <w:autoRedefine/>
    <w:uiPriority w:val="39"/>
    <w:rsid w:val="00F45F68"/>
    <w:pPr>
      <w:spacing w:before="0" w:after="0"/>
      <w:ind w:left="1920"/>
    </w:pPr>
    <w:rPr>
      <w:rFonts w:asciiTheme="minorHAnsi" w:hAnsiTheme="minorHAnsi" w:cstheme="minorHAnsi"/>
      <w:sz w:val="18"/>
      <w:szCs w:val="18"/>
    </w:rPr>
  </w:style>
  <w:style w:type="paragraph" w:styleId="BalloonText">
    <w:name w:val="Balloon Text"/>
    <w:basedOn w:val="Normal0"/>
    <w:link w:val="BalloonTextChar"/>
    <w:semiHidden/>
    <w:rsid w:val="00F45F68"/>
    <w:pPr>
      <w:autoSpaceDE/>
      <w:autoSpaceDN/>
      <w:adjustRightInd/>
      <w:spacing w:before="0" w:after="0" w:line="240" w:lineRule="auto"/>
      <w:textAlignment w:val="auto"/>
    </w:pPr>
    <w:rPr>
      <w:rFonts w:ascii="Tahoma" w:eastAsia="Times New Roman" w:hAnsi="Tahoma" w:cs="Tahoma"/>
      <w:color w:val="auto"/>
      <w:sz w:val="16"/>
      <w:szCs w:val="16"/>
      <w:lang w:val="en-AU"/>
    </w:rPr>
  </w:style>
  <w:style w:type="character" w:customStyle="1" w:styleId="BalloonTextChar">
    <w:name w:val="Balloon Text Char"/>
    <w:basedOn w:val="DefaultParagraphFont"/>
    <w:link w:val="BalloonText"/>
    <w:semiHidden/>
    <w:rsid w:val="00F45F68"/>
    <w:rPr>
      <w:rFonts w:ascii="Tahoma" w:eastAsia="Times New Roman" w:hAnsi="Tahoma" w:cs="Tahoma"/>
      <w:sz w:val="16"/>
      <w:szCs w:val="16"/>
    </w:rPr>
  </w:style>
  <w:style w:type="paragraph" w:styleId="TOCHeading">
    <w:name w:val="TOC Heading"/>
    <w:basedOn w:val="Heading10"/>
    <w:next w:val="Normal0"/>
    <w:uiPriority w:val="39"/>
    <w:unhideWhenUsed/>
    <w:qFormat/>
    <w:rsid w:val="00F45F68"/>
    <w:pPr>
      <w:keepLines/>
      <w:autoSpaceDE/>
      <w:autoSpaceDN/>
      <w:adjustRightInd/>
      <w:spacing w:before="480" w:after="0"/>
      <w:textAlignment w:val="auto"/>
      <w:outlineLvl w:val="9"/>
    </w:pPr>
    <w:rPr>
      <w:rFonts w:ascii="Cambria" w:eastAsia="Times New Roman" w:hAnsi="Cambria" w:cs="Times New Roman"/>
      <w:bCs/>
      <w:color w:val="365F91"/>
      <w:sz w:val="28"/>
      <w:szCs w:val="28"/>
    </w:rPr>
  </w:style>
  <w:style w:type="paragraph" w:customStyle="1" w:styleId="NormalalphaL2">
    <w:name w:val="Normal # (alpha) L2"/>
    <w:basedOn w:val="Normal0"/>
    <w:qFormat/>
    <w:rsid w:val="006B54B4"/>
    <w:pPr>
      <w:numPr>
        <w:numId w:val="12"/>
      </w:numPr>
      <w:spacing w:before="60" w:after="60"/>
      <w:ind w:left="1418"/>
    </w:pPr>
  </w:style>
  <w:style w:type="numbering" w:customStyle="1" w:styleId="Style2">
    <w:name w:val="Style2"/>
    <w:uiPriority w:val="99"/>
    <w:rsid w:val="00167CD9"/>
    <w:pPr>
      <w:numPr>
        <w:numId w:val="7"/>
      </w:numPr>
    </w:pPr>
  </w:style>
  <w:style w:type="numbering" w:customStyle="1" w:styleId="Style3">
    <w:name w:val="Style3"/>
    <w:uiPriority w:val="99"/>
    <w:rsid w:val="00167CD9"/>
    <w:pPr>
      <w:numPr>
        <w:numId w:val="8"/>
      </w:numPr>
    </w:pPr>
  </w:style>
  <w:style w:type="numbering" w:customStyle="1" w:styleId="Style4">
    <w:name w:val="Style4"/>
    <w:uiPriority w:val="99"/>
    <w:rsid w:val="00167CD9"/>
    <w:pPr>
      <w:numPr>
        <w:numId w:val="9"/>
      </w:numPr>
    </w:pPr>
  </w:style>
  <w:style w:type="numbering" w:customStyle="1" w:styleId="Style5">
    <w:name w:val="Style5"/>
    <w:uiPriority w:val="99"/>
    <w:rsid w:val="00ED73BB"/>
    <w:pPr>
      <w:numPr>
        <w:numId w:val="10"/>
      </w:numPr>
    </w:pPr>
  </w:style>
  <w:style w:type="numbering" w:customStyle="1" w:styleId="AlphaL2">
    <w:name w:val="Alpha L2"/>
    <w:uiPriority w:val="99"/>
    <w:rsid w:val="00566B5A"/>
    <w:pPr>
      <w:numPr>
        <w:numId w:val="11"/>
      </w:numPr>
    </w:pPr>
  </w:style>
  <w:style w:type="numbering" w:customStyle="1" w:styleId="Style6">
    <w:name w:val="Style6"/>
    <w:uiPriority w:val="99"/>
    <w:rsid w:val="00103220"/>
    <w:pPr>
      <w:numPr>
        <w:numId w:val="13"/>
      </w:numPr>
    </w:pPr>
  </w:style>
  <w:style w:type="numbering" w:customStyle="1" w:styleId="Style7">
    <w:name w:val="Style7"/>
    <w:uiPriority w:val="99"/>
    <w:rsid w:val="00383189"/>
    <w:pPr>
      <w:numPr>
        <w:numId w:val="14"/>
      </w:numPr>
    </w:pPr>
  </w:style>
  <w:style w:type="numbering" w:customStyle="1" w:styleId="Style8">
    <w:name w:val="Style8"/>
    <w:uiPriority w:val="99"/>
    <w:rsid w:val="007C1BDB"/>
    <w:pPr>
      <w:numPr>
        <w:numId w:val="15"/>
      </w:numPr>
    </w:pPr>
  </w:style>
  <w:style w:type="numbering" w:customStyle="1" w:styleId="Style9">
    <w:name w:val="Style9"/>
    <w:uiPriority w:val="99"/>
    <w:rsid w:val="00902AE9"/>
    <w:pPr>
      <w:numPr>
        <w:numId w:val="16"/>
      </w:numPr>
    </w:pPr>
  </w:style>
  <w:style w:type="paragraph" w:customStyle="1" w:styleId="Normal">
    <w:name w:val="Normal #"/>
    <w:basedOn w:val="Normal0"/>
    <w:qFormat/>
    <w:rsid w:val="000037BD"/>
    <w:pPr>
      <w:numPr>
        <w:numId w:val="17"/>
      </w:numPr>
      <w:spacing w:before="60" w:after="60"/>
    </w:pPr>
    <w:rPr>
      <w:lang w:val="en-AU"/>
    </w:rPr>
  </w:style>
  <w:style w:type="paragraph" w:styleId="Bibliography">
    <w:name w:val="Bibliography"/>
    <w:basedOn w:val="Normal0"/>
    <w:next w:val="Normal0"/>
    <w:uiPriority w:val="37"/>
    <w:semiHidden/>
    <w:unhideWhenUsed/>
    <w:rsid w:val="00F2252A"/>
  </w:style>
  <w:style w:type="paragraph" w:styleId="BlockText">
    <w:name w:val="Block Text"/>
    <w:basedOn w:val="Normal0"/>
    <w:uiPriority w:val="99"/>
    <w:semiHidden/>
    <w:unhideWhenUsed/>
    <w:rsid w:val="00F2252A"/>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cstheme="minorBidi"/>
      <w:i/>
      <w:iCs/>
      <w:color w:val="4472C4" w:themeColor="accent1"/>
    </w:rPr>
  </w:style>
  <w:style w:type="paragraph" w:styleId="BodyText">
    <w:name w:val="Body Text"/>
    <w:basedOn w:val="Normal0"/>
    <w:link w:val="BodyTextChar"/>
    <w:uiPriority w:val="99"/>
    <w:semiHidden/>
    <w:unhideWhenUsed/>
    <w:rsid w:val="00F2252A"/>
    <w:pPr>
      <w:spacing w:after="120"/>
    </w:pPr>
  </w:style>
  <w:style w:type="character" w:customStyle="1" w:styleId="BodyTextChar">
    <w:name w:val="Body Text Char"/>
    <w:basedOn w:val="DefaultParagraphFont"/>
    <w:link w:val="BodyText"/>
    <w:uiPriority w:val="99"/>
    <w:semiHidden/>
    <w:rsid w:val="00F2252A"/>
    <w:rPr>
      <w:rFonts w:ascii="Calibri" w:hAnsi="Calibri" w:cs="Calibri"/>
      <w:color w:val="000000"/>
      <w:lang w:val="en-US"/>
    </w:rPr>
  </w:style>
  <w:style w:type="paragraph" w:styleId="BodyText2">
    <w:name w:val="Body Text 2"/>
    <w:basedOn w:val="Normal0"/>
    <w:link w:val="BodyText2Char"/>
    <w:uiPriority w:val="99"/>
    <w:semiHidden/>
    <w:unhideWhenUsed/>
    <w:rsid w:val="00F2252A"/>
    <w:pPr>
      <w:spacing w:after="120" w:line="480" w:lineRule="auto"/>
    </w:pPr>
  </w:style>
  <w:style w:type="character" w:customStyle="1" w:styleId="BodyText2Char">
    <w:name w:val="Body Text 2 Char"/>
    <w:basedOn w:val="DefaultParagraphFont"/>
    <w:link w:val="BodyText2"/>
    <w:uiPriority w:val="99"/>
    <w:semiHidden/>
    <w:rsid w:val="00F2252A"/>
    <w:rPr>
      <w:rFonts w:ascii="Calibri" w:hAnsi="Calibri" w:cs="Calibri"/>
      <w:color w:val="000000"/>
      <w:lang w:val="en-US"/>
    </w:rPr>
  </w:style>
  <w:style w:type="paragraph" w:styleId="BodyText3">
    <w:name w:val="Body Text 3"/>
    <w:basedOn w:val="Normal0"/>
    <w:link w:val="BodyText3Char"/>
    <w:uiPriority w:val="99"/>
    <w:semiHidden/>
    <w:unhideWhenUsed/>
    <w:rsid w:val="00F2252A"/>
    <w:pPr>
      <w:spacing w:after="120"/>
    </w:pPr>
    <w:rPr>
      <w:sz w:val="16"/>
      <w:szCs w:val="16"/>
    </w:rPr>
  </w:style>
  <w:style w:type="character" w:customStyle="1" w:styleId="BodyText3Char">
    <w:name w:val="Body Text 3 Char"/>
    <w:basedOn w:val="DefaultParagraphFont"/>
    <w:link w:val="BodyText3"/>
    <w:uiPriority w:val="99"/>
    <w:semiHidden/>
    <w:rsid w:val="00F2252A"/>
    <w:rPr>
      <w:rFonts w:ascii="Calibri" w:hAnsi="Calibri" w:cs="Calibri"/>
      <w:color w:val="000000"/>
      <w:sz w:val="16"/>
      <w:szCs w:val="16"/>
      <w:lang w:val="en-US"/>
    </w:rPr>
  </w:style>
  <w:style w:type="paragraph" w:styleId="BodyTextFirstIndent">
    <w:name w:val="Body Text First Indent"/>
    <w:basedOn w:val="BodyText"/>
    <w:link w:val="BodyTextFirstIndentChar"/>
    <w:uiPriority w:val="99"/>
    <w:semiHidden/>
    <w:unhideWhenUsed/>
    <w:rsid w:val="00F2252A"/>
    <w:pPr>
      <w:spacing w:after="240"/>
      <w:ind w:firstLine="360"/>
    </w:pPr>
  </w:style>
  <w:style w:type="character" w:customStyle="1" w:styleId="BodyTextFirstIndentChar">
    <w:name w:val="Body Text First Indent Char"/>
    <w:basedOn w:val="BodyTextChar"/>
    <w:link w:val="BodyTextFirstIndent"/>
    <w:uiPriority w:val="99"/>
    <w:semiHidden/>
    <w:rsid w:val="00F2252A"/>
    <w:rPr>
      <w:rFonts w:ascii="Calibri" w:hAnsi="Calibri" w:cs="Calibri"/>
      <w:color w:val="000000"/>
      <w:lang w:val="en-US"/>
    </w:rPr>
  </w:style>
  <w:style w:type="paragraph" w:styleId="BodyTextFirstIndent2">
    <w:name w:val="Body Text First Indent 2"/>
    <w:basedOn w:val="Normal0"/>
    <w:link w:val="BodyTextFirstIndent2Char"/>
    <w:uiPriority w:val="99"/>
    <w:semiHidden/>
    <w:unhideWhenUsed/>
    <w:rsid w:val="00B519E4"/>
    <w:pPr>
      <w:ind w:left="360" w:firstLine="360"/>
    </w:pPr>
  </w:style>
  <w:style w:type="character" w:customStyle="1" w:styleId="BodyTextFirstIndent2Char">
    <w:name w:val="Body Text First Indent 2 Char"/>
    <w:basedOn w:val="DefaultParagraphFont"/>
    <w:link w:val="BodyTextFirstIndent2"/>
    <w:uiPriority w:val="99"/>
    <w:semiHidden/>
    <w:rsid w:val="00B519E4"/>
    <w:rPr>
      <w:rFonts w:ascii="Calibri" w:eastAsia="Times New Roman" w:hAnsi="Calibri" w:cs="Calibri"/>
      <w:color w:val="000000"/>
      <w:szCs w:val="20"/>
      <w:lang w:val="en-US"/>
    </w:rPr>
  </w:style>
  <w:style w:type="paragraph" w:styleId="Caption">
    <w:name w:val="caption"/>
    <w:basedOn w:val="Normal0"/>
    <w:next w:val="Normal0"/>
    <w:uiPriority w:val="35"/>
    <w:semiHidden/>
    <w:unhideWhenUsed/>
    <w:qFormat/>
    <w:rsid w:val="00F2252A"/>
    <w:pPr>
      <w:spacing w:before="0" w:after="200" w:line="240" w:lineRule="auto"/>
    </w:pPr>
    <w:rPr>
      <w:i/>
      <w:iCs/>
      <w:color w:val="44546A" w:themeColor="text2"/>
      <w:sz w:val="18"/>
      <w:szCs w:val="18"/>
    </w:rPr>
  </w:style>
  <w:style w:type="paragraph" w:styleId="Closing">
    <w:name w:val="Closing"/>
    <w:basedOn w:val="Normal0"/>
    <w:link w:val="ClosingChar"/>
    <w:uiPriority w:val="99"/>
    <w:semiHidden/>
    <w:unhideWhenUsed/>
    <w:rsid w:val="00F2252A"/>
    <w:pPr>
      <w:spacing w:before="0" w:after="0" w:line="240" w:lineRule="auto"/>
      <w:ind w:left="4252"/>
    </w:pPr>
  </w:style>
  <w:style w:type="character" w:customStyle="1" w:styleId="ClosingChar">
    <w:name w:val="Closing Char"/>
    <w:basedOn w:val="DefaultParagraphFont"/>
    <w:link w:val="Closing"/>
    <w:uiPriority w:val="99"/>
    <w:semiHidden/>
    <w:rsid w:val="00F2252A"/>
    <w:rPr>
      <w:rFonts w:ascii="Calibri" w:hAnsi="Calibri" w:cs="Calibri"/>
      <w:color w:val="000000"/>
      <w:lang w:val="en-US"/>
    </w:rPr>
  </w:style>
  <w:style w:type="paragraph" w:styleId="CommentText">
    <w:name w:val="annotation text"/>
    <w:basedOn w:val="Normal0"/>
    <w:link w:val="CommentTextChar"/>
    <w:uiPriority w:val="99"/>
    <w:semiHidden/>
    <w:unhideWhenUsed/>
    <w:rsid w:val="00F2252A"/>
    <w:pPr>
      <w:spacing w:line="240" w:lineRule="auto"/>
    </w:pPr>
    <w:rPr>
      <w:sz w:val="20"/>
      <w:szCs w:val="20"/>
    </w:rPr>
  </w:style>
  <w:style w:type="character" w:customStyle="1" w:styleId="CommentTextChar">
    <w:name w:val="Comment Text Char"/>
    <w:basedOn w:val="DefaultParagraphFont"/>
    <w:link w:val="CommentText"/>
    <w:uiPriority w:val="99"/>
    <w:semiHidden/>
    <w:rsid w:val="00F2252A"/>
    <w:rPr>
      <w:rFonts w:ascii="Calibri" w:hAnsi="Calibri" w:cs="Calibri"/>
      <w:color w:val="000000"/>
      <w:sz w:val="20"/>
      <w:szCs w:val="20"/>
      <w:lang w:val="en-US"/>
    </w:rPr>
  </w:style>
  <w:style w:type="paragraph" w:styleId="CommentSubject">
    <w:name w:val="annotation subject"/>
    <w:basedOn w:val="CommentText"/>
    <w:next w:val="CommentText"/>
    <w:link w:val="CommentSubjectChar"/>
    <w:uiPriority w:val="99"/>
    <w:semiHidden/>
    <w:unhideWhenUsed/>
    <w:rsid w:val="00F2252A"/>
    <w:rPr>
      <w:b/>
      <w:bCs/>
    </w:rPr>
  </w:style>
  <w:style w:type="character" w:customStyle="1" w:styleId="CommentSubjectChar">
    <w:name w:val="Comment Subject Char"/>
    <w:basedOn w:val="CommentTextChar"/>
    <w:link w:val="CommentSubject"/>
    <w:uiPriority w:val="99"/>
    <w:semiHidden/>
    <w:rsid w:val="00F2252A"/>
    <w:rPr>
      <w:rFonts w:ascii="Calibri" w:hAnsi="Calibri" w:cs="Calibri"/>
      <w:b/>
      <w:bCs/>
      <w:color w:val="000000"/>
      <w:sz w:val="20"/>
      <w:szCs w:val="20"/>
      <w:lang w:val="en-US"/>
    </w:rPr>
  </w:style>
  <w:style w:type="paragraph" w:styleId="Date">
    <w:name w:val="Date"/>
    <w:basedOn w:val="Normal0"/>
    <w:next w:val="Normal0"/>
    <w:link w:val="DateChar"/>
    <w:uiPriority w:val="99"/>
    <w:semiHidden/>
    <w:unhideWhenUsed/>
    <w:rsid w:val="00F2252A"/>
  </w:style>
  <w:style w:type="character" w:customStyle="1" w:styleId="DateChar">
    <w:name w:val="Date Char"/>
    <w:basedOn w:val="DefaultParagraphFont"/>
    <w:link w:val="Date"/>
    <w:uiPriority w:val="99"/>
    <w:semiHidden/>
    <w:rsid w:val="00F2252A"/>
    <w:rPr>
      <w:rFonts w:ascii="Calibri" w:hAnsi="Calibri" w:cs="Calibri"/>
      <w:color w:val="000000"/>
      <w:lang w:val="en-US"/>
    </w:rPr>
  </w:style>
  <w:style w:type="paragraph" w:styleId="DocumentMap">
    <w:name w:val="Document Map"/>
    <w:basedOn w:val="Normal0"/>
    <w:link w:val="DocumentMapChar"/>
    <w:uiPriority w:val="99"/>
    <w:semiHidden/>
    <w:unhideWhenUsed/>
    <w:rsid w:val="00F2252A"/>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F2252A"/>
    <w:rPr>
      <w:rFonts w:ascii="Segoe UI" w:hAnsi="Segoe UI" w:cs="Segoe UI"/>
      <w:color w:val="000000"/>
      <w:sz w:val="16"/>
      <w:szCs w:val="16"/>
      <w:lang w:val="en-US"/>
    </w:rPr>
  </w:style>
  <w:style w:type="paragraph" w:styleId="E-mailSignature">
    <w:name w:val="E-mail Signature"/>
    <w:basedOn w:val="Normal0"/>
    <w:link w:val="E-mailSignatureChar"/>
    <w:uiPriority w:val="99"/>
    <w:semiHidden/>
    <w:unhideWhenUsed/>
    <w:rsid w:val="00F2252A"/>
    <w:pPr>
      <w:spacing w:before="0" w:after="0" w:line="240" w:lineRule="auto"/>
    </w:pPr>
  </w:style>
  <w:style w:type="character" w:customStyle="1" w:styleId="E-mailSignatureChar">
    <w:name w:val="E-mail Signature Char"/>
    <w:basedOn w:val="DefaultParagraphFont"/>
    <w:link w:val="E-mailSignature"/>
    <w:uiPriority w:val="99"/>
    <w:semiHidden/>
    <w:rsid w:val="00F2252A"/>
    <w:rPr>
      <w:rFonts w:ascii="Calibri" w:hAnsi="Calibri" w:cs="Calibri"/>
      <w:color w:val="000000"/>
      <w:lang w:val="en-US"/>
    </w:rPr>
  </w:style>
  <w:style w:type="paragraph" w:styleId="EnvelopeAddress">
    <w:name w:val="envelope address"/>
    <w:basedOn w:val="Normal0"/>
    <w:uiPriority w:val="99"/>
    <w:semiHidden/>
    <w:unhideWhenUsed/>
    <w:rsid w:val="00F2252A"/>
    <w:pPr>
      <w:framePr w:w="7920" w:h="1980" w:hRule="exact" w:hSpace="180" w:wrap="auto" w:hAnchor="page" w:xAlign="center" w:yAlign="bottom"/>
      <w:spacing w:before="0" w:after="0" w:line="240" w:lineRule="auto"/>
      <w:ind w:left="2880"/>
    </w:pPr>
    <w:rPr>
      <w:rFonts w:asciiTheme="majorHAnsi" w:eastAsiaTheme="majorEastAsia" w:hAnsiTheme="majorHAnsi" w:cstheme="majorBidi"/>
    </w:rPr>
  </w:style>
  <w:style w:type="paragraph" w:styleId="EnvelopeReturn">
    <w:name w:val="envelope return"/>
    <w:basedOn w:val="Normal0"/>
    <w:uiPriority w:val="99"/>
    <w:semiHidden/>
    <w:unhideWhenUsed/>
    <w:rsid w:val="00F2252A"/>
    <w:pPr>
      <w:spacing w:before="0" w:after="0" w:line="240" w:lineRule="auto"/>
    </w:pPr>
    <w:rPr>
      <w:rFonts w:asciiTheme="majorHAnsi" w:eastAsiaTheme="majorEastAsia" w:hAnsiTheme="majorHAnsi" w:cstheme="majorBidi"/>
      <w:sz w:val="20"/>
      <w:szCs w:val="20"/>
    </w:rPr>
  </w:style>
  <w:style w:type="paragraph" w:styleId="HTMLAddress">
    <w:name w:val="HTML Address"/>
    <w:basedOn w:val="Normal0"/>
    <w:link w:val="HTMLAddressChar"/>
    <w:uiPriority w:val="99"/>
    <w:semiHidden/>
    <w:unhideWhenUsed/>
    <w:rsid w:val="00F2252A"/>
    <w:pPr>
      <w:spacing w:before="0" w:after="0" w:line="240" w:lineRule="auto"/>
    </w:pPr>
    <w:rPr>
      <w:i/>
      <w:iCs/>
    </w:rPr>
  </w:style>
  <w:style w:type="character" w:customStyle="1" w:styleId="HTMLAddressChar">
    <w:name w:val="HTML Address Char"/>
    <w:basedOn w:val="DefaultParagraphFont"/>
    <w:link w:val="HTMLAddress"/>
    <w:uiPriority w:val="99"/>
    <w:semiHidden/>
    <w:rsid w:val="00F2252A"/>
    <w:rPr>
      <w:rFonts w:ascii="Calibri" w:hAnsi="Calibri" w:cs="Calibri"/>
      <w:i/>
      <w:iCs/>
      <w:color w:val="000000"/>
      <w:lang w:val="en-US"/>
    </w:rPr>
  </w:style>
  <w:style w:type="paragraph" w:styleId="HTMLPreformatted">
    <w:name w:val="HTML Preformatted"/>
    <w:basedOn w:val="Normal0"/>
    <w:link w:val="HTMLPreformattedChar"/>
    <w:uiPriority w:val="99"/>
    <w:semiHidden/>
    <w:unhideWhenUsed/>
    <w:rsid w:val="00F2252A"/>
    <w:pPr>
      <w:spacing w:before="0"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F2252A"/>
    <w:rPr>
      <w:rFonts w:ascii="Consolas" w:hAnsi="Consolas" w:cs="Consolas"/>
      <w:color w:val="000000"/>
      <w:sz w:val="20"/>
      <w:szCs w:val="20"/>
      <w:lang w:val="en-US"/>
    </w:rPr>
  </w:style>
  <w:style w:type="paragraph" w:styleId="Index1">
    <w:name w:val="index 1"/>
    <w:basedOn w:val="Normal0"/>
    <w:next w:val="Normal0"/>
    <w:autoRedefine/>
    <w:uiPriority w:val="99"/>
    <w:semiHidden/>
    <w:unhideWhenUsed/>
    <w:rsid w:val="00F2252A"/>
    <w:pPr>
      <w:spacing w:before="0" w:after="0" w:line="240" w:lineRule="auto"/>
      <w:ind w:left="240" w:hanging="240"/>
    </w:pPr>
  </w:style>
  <w:style w:type="paragraph" w:styleId="Index2">
    <w:name w:val="index 2"/>
    <w:basedOn w:val="Normal0"/>
    <w:next w:val="Normal0"/>
    <w:autoRedefine/>
    <w:uiPriority w:val="99"/>
    <w:semiHidden/>
    <w:unhideWhenUsed/>
    <w:rsid w:val="00F2252A"/>
    <w:pPr>
      <w:spacing w:before="0" w:after="0" w:line="240" w:lineRule="auto"/>
      <w:ind w:left="480" w:hanging="240"/>
    </w:pPr>
  </w:style>
  <w:style w:type="paragraph" w:styleId="Index3">
    <w:name w:val="index 3"/>
    <w:basedOn w:val="Normal0"/>
    <w:next w:val="Normal0"/>
    <w:autoRedefine/>
    <w:uiPriority w:val="99"/>
    <w:semiHidden/>
    <w:unhideWhenUsed/>
    <w:rsid w:val="00F2252A"/>
    <w:pPr>
      <w:spacing w:before="0" w:after="0" w:line="240" w:lineRule="auto"/>
      <w:ind w:left="720" w:hanging="240"/>
    </w:pPr>
  </w:style>
  <w:style w:type="paragraph" w:styleId="Index4">
    <w:name w:val="index 4"/>
    <w:basedOn w:val="Normal0"/>
    <w:next w:val="Normal0"/>
    <w:autoRedefine/>
    <w:uiPriority w:val="99"/>
    <w:semiHidden/>
    <w:unhideWhenUsed/>
    <w:rsid w:val="00F2252A"/>
    <w:pPr>
      <w:spacing w:before="0" w:after="0" w:line="240" w:lineRule="auto"/>
      <w:ind w:left="960" w:hanging="240"/>
    </w:pPr>
  </w:style>
  <w:style w:type="paragraph" w:styleId="Index5">
    <w:name w:val="index 5"/>
    <w:basedOn w:val="Normal0"/>
    <w:next w:val="Normal0"/>
    <w:autoRedefine/>
    <w:uiPriority w:val="99"/>
    <w:semiHidden/>
    <w:unhideWhenUsed/>
    <w:rsid w:val="00F2252A"/>
    <w:pPr>
      <w:spacing w:before="0" w:after="0" w:line="240" w:lineRule="auto"/>
      <w:ind w:left="1200" w:hanging="240"/>
    </w:pPr>
  </w:style>
  <w:style w:type="paragraph" w:styleId="Index6">
    <w:name w:val="index 6"/>
    <w:basedOn w:val="Normal0"/>
    <w:next w:val="Normal0"/>
    <w:autoRedefine/>
    <w:uiPriority w:val="99"/>
    <w:semiHidden/>
    <w:unhideWhenUsed/>
    <w:rsid w:val="00F2252A"/>
    <w:pPr>
      <w:spacing w:before="0" w:after="0" w:line="240" w:lineRule="auto"/>
      <w:ind w:left="1440" w:hanging="240"/>
    </w:pPr>
  </w:style>
  <w:style w:type="paragraph" w:styleId="Index7">
    <w:name w:val="index 7"/>
    <w:basedOn w:val="Normal0"/>
    <w:next w:val="Normal0"/>
    <w:autoRedefine/>
    <w:uiPriority w:val="99"/>
    <w:semiHidden/>
    <w:unhideWhenUsed/>
    <w:rsid w:val="00F2252A"/>
    <w:pPr>
      <w:spacing w:before="0" w:after="0" w:line="240" w:lineRule="auto"/>
      <w:ind w:left="1680" w:hanging="240"/>
    </w:pPr>
  </w:style>
  <w:style w:type="paragraph" w:styleId="Index8">
    <w:name w:val="index 8"/>
    <w:basedOn w:val="Normal0"/>
    <w:next w:val="Normal0"/>
    <w:autoRedefine/>
    <w:uiPriority w:val="99"/>
    <w:semiHidden/>
    <w:unhideWhenUsed/>
    <w:rsid w:val="00F2252A"/>
    <w:pPr>
      <w:spacing w:before="0" w:after="0" w:line="240" w:lineRule="auto"/>
      <w:ind w:left="1920" w:hanging="240"/>
    </w:pPr>
  </w:style>
  <w:style w:type="paragraph" w:styleId="Index9">
    <w:name w:val="index 9"/>
    <w:basedOn w:val="Normal0"/>
    <w:next w:val="Normal0"/>
    <w:autoRedefine/>
    <w:uiPriority w:val="99"/>
    <w:semiHidden/>
    <w:unhideWhenUsed/>
    <w:rsid w:val="00F2252A"/>
    <w:pPr>
      <w:spacing w:before="0" w:after="0" w:line="240" w:lineRule="auto"/>
      <w:ind w:left="2160" w:hanging="240"/>
    </w:pPr>
  </w:style>
  <w:style w:type="paragraph" w:styleId="IndexHeading">
    <w:name w:val="index heading"/>
    <w:basedOn w:val="Normal0"/>
    <w:next w:val="Index1"/>
    <w:uiPriority w:val="99"/>
    <w:semiHidden/>
    <w:unhideWhenUsed/>
    <w:rsid w:val="00F2252A"/>
    <w:rPr>
      <w:rFonts w:asciiTheme="majorHAnsi" w:eastAsiaTheme="majorEastAsia" w:hAnsiTheme="majorHAnsi" w:cstheme="majorBidi"/>
      <w:b/>
      <w:bCs/>
    </w:rPr>
  </w:style>
  <w:style w:type="paragraph" w:styleId="IntenseQuote">
    <w:name w:val="Intense Quote"/>
    <w:basedOn w:val="Normal0"/>
    <w:next w:val="Normal0"/>
    <w:link w:val="IntenseQuoteChar"/>
    <w:uiPriority w:val="30"/>
    <w:qFormat/>
    <w:rsid w:val="00F2252A"/>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F2252A"/>
    <w:rPr>
      <w:rFonts w:ascii="Calibri" w:hAnsi="Calibri" w:cs="Calibri"/>
      <w:i/>
      <w:iCs/>
      <w:color w:val="4472C4" w:themeColor="accent1"/>
      <w:lang w:val="en-US"/>
    </w:rPr>
  </w:style>
  <w:style w:type="paragraph" w:styleId="List">
    <w:name w:val="List"/>
    <w:basedOn w:val="Normal0"/>
    <w:uiPriority w:val="99"/>
    <w:semiHidden/>
    <w:unhideWhenUsed/>
    <w:rsid w:val="00F2252A"/>
    <w:pPr>
      <w:ind w:left="283" w:hanging="283"/>
      <w:contextualSpacing/>
    </w:pPr>
  </w:style>
  <w:style w:type="paragraph" w:styleId="List2">
    <w:name w:val="List 2"/>
    <w:basedOn w:val="Normal0"/>
    <w:uiPriority w:val="99"/>
    <w:semiHidden/>
    <w:unhideWhenUsed/>
    <w:rsid w:val="00F2252A"/>
    <w:pPr>
      <w:ind w:left="566" w:hanging="283"/>
      <w:contextualSpacing/>
    </w:pPr>
  </w:style>
  <w:style w:type="paragraph" w:styleId="List3">
    <w:name w:val="List 3"/>
    <w:basedOn w:val="Normal0"/>
    <w:uiPriority w:val="99"/>
    <w:semiHidden/>
    <w:unhideWhenUsed/>
    <w:rsid w:val="00F2252A"/>
    <w:pPr>
      <w:ind w:left="849" w:hanging="283"/>
      <w:contextualSpacing/>
    </w:pPr>
  </w:style>
  <w:style w:type="paragraph" w:styleId="List4">
    <w:name w:val="List 4"/>
    <w:basedOn w:val="Normal0"/>
    <w:uiPriority w:val="99"/>
    <w:semiHidden/>
    <w:unhideWhenUsed/>
    <w:rsid w:val="00F2252A"/>
    <w:pPr>
      <w:ind w:left="1132" w:hanging="283"/>
      <w:contextualSpacing/>
    </w:pPr>
  </w:style>
  <w:style w:type="paragraph" w:styleId="List5">
    <w:name w:val="List 5"/>
    <w:basedOn w:val="Normal0"/>
    <w:uiPriority w:val="99"/>
    <w:semiHidden/>
    <w:unhideWhenUsed/>
    <w:rsid w:val="00F2252A"/>
    <w:pPr>
      <w:ind w:left="1415" w:hanging="283"/>
      <w:contextualSpacing/>
    </w:pPr>
  </w:style>
  <w:style w:type="paragraph" w:styleId="ListBullet2">
    <w:name w:val="List Bullet 2"/>
    <w:basedOn w:val="Normal0"/>
    <w:uiPriority w:val="99"/>
    <w:semiHidden/>
    <w:unhideWhenUsed/>
    <w:rsid w:val="00F2252A"/>
    <w:pPr>
      <w:numPr>
        <w:numId w:val="27"/>
      </w:numPr>
      <w:contextualSpacing/>
    </w:pPr>
  </w:style>
  <w:style w:type="paragraph" w:styleId="ListBullet3">
    <w:name w:val="List Bullet 3"/>
    <w:basedOn w:val="Normal0"/>
    <w:uiPriority w:val="99"/>
    <w:semiHidden/>
    <w:unhideWhenUsed/>
    <w:rsid w:val="00F2252A"/>
    <w:pPr>
      <w:numPr>
        <w:numId w:val="26"/>
      </w:numPr>
      <w:contextualSpacing/>
    </w:pPr>
  </w:style>
  <w:style w:type="paragraph" w:styleId="ListBullet4">
    <w:name w:val="List Bullet 4"/>
    <w:basedOn w:val="Normal0"/>
    <w:uiPriority w:val="99"/>
    <w:semiHidden/>
    <w:unhideWhenUsed/>
    <w:rsid w:val="00F2252A"/>
    <w:pPr>
      <w:numPr>
        <w:numId w:val="25"/>
      </w:numPr>
      <w:contextualSpacing/>
    </w:pPr>
  </w:style>
  <w:style w:type="paragraph" w:styleId="ListBullet5">
    <w:name w:val="List Bullet 5"/>
    <w:basedOn w:val="Normal0"/>
    <w:uiPriority w:val="99"/>
    <w:semiHidden/>
    <w:unhideWhenUsed/>
    <w:rsid w:val="00F2252A"/>
    <w:pPr>
      <w:numPr>
        <w:numId w:val="24"/>
      </w:numPr>
      <w:contextualSpacing/>
    </w:pPr>
  </w:style>
  <w:style w:type="paragraph" w:styleId="ListContinue">
    <w:name w:val="List Continue"/>
    <w:basedOn w:val="Normal0"/>
    <w:uiPriority w:val="99"/>
    <w:semiHidden/>
    <w:unhideWhenUsed/>
    <w:rsid w:val="00F2252A"/>
    <w:pPr>
      <w:spacing w:after="120"/>
      <w:ind w:left="283"/>
      <w:contextualSpacing/>
    </w:pPr>
  </w:style>
  <w:style w:type="paragraph" w:styleId="ListContinue2">
    <w:name w:val="List Continue 2"/>
    <w:basedOn w:val="Normal0"/>
    <w:uiPriority w:val="99"/>
    <w:semiHidden/>
    <w:unhideWhenUsed/>
    <w:rsid w:val="00F2252A"/>
    <w:pPr>
      <w:spacing w:after="120"/>
      <w:ind w:left="566"/>
      <w:contextualSpacing/>
    </w:pPr>
  </w:style>
  <w:style w:type="paragraph" w:styleId="ListContinue3">
    <w:name w:val="List Continue 3"/>
    <w:basedOn w:val="Normal0"/>
    <w:uiPriority w:val="99"/>
    <w:semiHidden/>
    <w:unhideWhenUsed/>
    <w:rsid w:val="00F2252A"/>
    <w:pPr>
      <w:spacing w:after="120"/>
      <w:ind w:left="849"/>
      <w:contextualSpacing/>
    </w:pPr>
  </w:style>
  <w:style w:type="paragraph" w:styleId="ListContinue4">
    <w:name w:val="List Continue 4"/>
    <w:basedOn w:val="Normal0"/>
    <w:uiPriority w:val="99"/>
    <w:semiHidden/>
    <w:unhideWhenUsed/>
    <w:rsid w:val="00F2252A"/>
    <w:pPr>
      <w:spacing w:after="120"/>
      <w:ind w:left="1132"/>
      <w:contextualSpacing/>
    </w:pPr>
  </w:style>
  <w:style w:type="paragraph" w:styleId="ListContinue5">
    <w:name w:val="List Continue 5"/>
    <w:basedOn w:val="Normal0"/>
    <w:uiPriority w:val="99"/>
    <w:semiHidden/>
    <w:unhideWhenUsed/>
    <w:rsid w:val="00F2252A"/>
    <w:pPr>
      <w:spacing w:after="120"/>
      <w:ind w:left="1415"/>
      <w:contextualSpacing/>
    </w:pPr>
  </w:style>
  <w:style w:type="paragraph" w:styleId="ListNumber">
    <w:name w:val="List Number"/>
    <w:basedOn w:val="Normal0"/>
    <w:uiPriority w:val="99"/>
    <w:semiHidden/>
    <w:unhideWhenUsed/>
    <w:rsid w:val="00F2252A"/>
    <w:pPr>
      <w:numPr>
        <w:numId w:val="23"/>
      </w:numPr>
      <w:contextualSpacing/>
    </w:pPr>
  </w:style>
  <w:style w:type="paragraph" w:styleId="ListNumber2">
    <w:name w:val="List Number 2"/>
    <w:basedOn w:val="Normal0"/>
    <w:uiPriority w:val="99"/>
    <w:semiHidden/>
    <w:unhideWhenUsed/>
    <w:rsid w:val="00F2252A"/>
    <w:pPr>
      <w:numPr>
        <w:numId w:val="22"/>
      </w:numPr>
      <w:contextualSpacing/>
    </w:pPr>
  </w:style>
  <w:style w:type="paragraph" w:styleId="ListNumber3">
    <w:name w:val="List Number 3"/>
    <w:basedOn w:val="Normal0"/>
    <w:uiPriority w:val="99"/>
    <w:semiHidden/>
    <w:unhideWhenUsed/>
    <w:rsid w:val="00F2252A"/>
    <w:pPr>
      <w:numPr>
        <w:numId w:val="21"/>
      </w:numPr>
      <w:contextualSpacing/>
    </w:pPr>
  </w:style>
  <w:style w:type="paragraph" w:styleId="ListNumber4">
    <w:name w:val="List Number 4"/>
    <w:basedOn w:val="Normal0"/>
    <w:uiPriority w:val="99"/>
    <w:semiHidden/>
    <w:unhideWhenUsed/>
    <w:rsid w:val="00F2252A"/>
    <w:pPr>
      <w:numPr>
        <w:numId w:val="20"/>
      </w:numPr>
      <w:contextualSpacing/>
    </w:pPr>
  </w:style>
  <w:style w:type="paragraph" w:styleId="ListNumber5">
    <w:name w:val="List Number 5"/>
    <w:basedOn w:val="Normal0"/>
    <w:uiPriority w:val="99"/>
    <w:semiHidden/>
    <w:unhideWhenUsed/>
    <w:rsid w:val="00F2252A"/>
    <w:pPr>
      <w:numPr>
        <w:numId w:val="19"/>
      </w:numPr>
      <w:contextualSpacing/>
    </w:pPr>
  </w:style>
  <w:style w:type="paragraph" w:styleId="MacroText">
    <w:name w:val="macro"/>
    <w:link w:val="MacroTextChar"/>
    <w:uiPriority w:val="99"/>
    <w:semiHidden/>
    <w:unhideWhenUsed/>
    <w:rsid w:val="00F2252A"/>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before="120" w:line="276" w:lineRule="auto"/>
      <w:textAlignment w:val="center"/>
    </w:pPr>
    <w:rPr>
      <w:rFonts w:ascii="Consolas" w:hAnsi="Consolas" w:cs="Consolas"/>
      <w:color w:val="000000"/>
      <w:sz w:val="20"/>
      <w:szCs w:val="20"/>
      <w:lang w:val="en-US"/>
    </w:rPr>
  </w:style>
  <w:style w:type="character" w:customStyle="1" w:styleId="MacroTextChar">
    <w:name w:val="Macro Text Char"/>
    <w:basedOn w:val="DefaultParagraphFont"/>
    <w:link w:val="MacroText"/>
    <w:uiPriority w:val="99"/>
    <w:semiHidden/>
    <w:rsid w:val="00F2252A"/>
    <w:rPr>
      <w:rFonts w:ascii="Consolas" w:hAnsi="Consolas" w:cs="Consolas"/>
      <w:color w:val="000000"/>
      <w:sz w:val="20"/>
      <w:szCs w:val="20"/>
      <w:lang w:val="en-US"/>
    </w:rPr>
  </w:style>
  <w:style w:type="paragraph" w:styleId="MessageHeader">
    <w:name w:val="Message Header"/>
    <w:basedOn w:val="Normal0"/>
    <w:link w:val="MessageHeaderChar"/>
    <w:uiPriority w:val="99"/>
    <w:semiHidden/>
    <w:unhideWhenUsed/>
    <w:rsid w:val="00F2252A"/>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F2252A"/>
    <w:rPr>
      <w:rFonts w:asciiTheme="majorHAnsi" w:eastAsiaTheme="majorEastAsia" w:hAnsiTheme="majorHAnsi" w:cstheme="majorBidi"/>
      <w:color w:val="000000"/>
      <w:shd w:val="pct20" w:color="auto" w:fill="auto"/>
      <w:lang w:val="en-US"/>
    </w:rPr>
  </w:style>
  <w:style w:type="paragraph" w:styleId="NormalWeb">
    <w:name w:val="Normal (Web)"/>
    <w:basedOn w:val="Normal0"/>
    <w:uiPriority w:val="99"/>
    <w:semiHidden/>
    <w:unhideWhenUsed/>
    <w:rsid w:val="00F2252A"/>
    <w:rPr>
      <w:rFonts w:ascii="Times New Roman" w:hAnsi="Times New Roman" w:cs="Times New Roman"/>
    </w:rPr>
  </w:style>
  <w:style w:type="paragraph" w:styleId="NormalIndent">
    <w:name w:val="Normal Indent"/>
    <w:basedOn w:val="Normal0"/>
    <w:uiPriority w:val="99"/>
    <w:semiHidden/>
    <w:unhideWhenUsed/>
    <w:rsid w:val="00F2252A"/>
    <w:pPr>
      <w:ind w:left="720"/>
    </w:pPr>
  </w:style>
  <w:style w:type="paragraph" w:styleId="NoteHeading">
    <w:name w:val="Note Heading"/>
    <w:basedOn w:val="Normal0"/>
    <w:next w:val="Normal0"/>
    <w:link w:val="NoteHeadingChar"/>
    <w:uiPriority w:val="99"/>
    <w:semiHidden/>
    <w:unhideWhenUsed/>
    <w:rsid w:val="00F2252A"/>
    <w:pPr>
      <w:spacing w:before="0" w:after="0" w:line="240" w:lineRule="auto"/>
    </w:pPr>
  </w:style>
  <w:style w:type="character" w:customStyle="1" w:styleId="NoteHeadingChar">
    <w:name w:val="Note Heading Char"/>
    <w:basedOn w:val="DefaultParagraphFont"/>
    <w:link w:val="NoteHeading"/>
    <w:uiPriority w:val="99"/>
    <w:semiHidden/>
    <w:rsid w:val="00F2252A"/>
    <w:rPr>
      <w:rFonts w:ascii="Calibri" w:hAnsi="Calibri" w:cs="Calibri"/>
      <w:color w:val="000000"/>
      <w:lang w:val="en-US"/>
    </w:rPr>
  </w:style>
  <w:style w:type="paragraph" w:styleId="PlainText">
    <w:name w:val="Plain Text"/>
    <w:basedOn w:val="Normal0"/>
    <w:link w:val="PlainTextChar"/>
    <w:uiPriority w:val="99"/>
    <w:semiHidden/>
    <w:unhideWhenUsed/>
    <w:rsid w:val="00F2252A"/>
    <w:pPr>
      <w:spacing w:before="0"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F2252A"/>
    <w:rPr>
      <w:rFonts w:ascii="Consolas" w:hAnsi="Consolas" w:cs="Consolas"/>
      <w:color w:val="000000"/>
      <w:sz w:val="21"/>
      <w:szCs w:val="21"/>
      <w:lang w:val="en-US"/>
    </w:rPr>
  </w:style>
  <w:style w:type="paragraph" w:styleId="Quote">
    <w:name w:val="Quote"/>
    <w:basedOn w:val="Normal0"/>
    <w:next w:val="Normal0"/>
    <w:link w:val="QuoteChar"/>
    <w:uiPriority w:val="29"/>
    <w:qFormat/>
    <w:rsid w:val="00F2252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2252A"/>
    <w:rPr>
      <w:rFonts w:ascii="Calibri" w:hAnsi="Calibri" w:cs="Calibri"/>
      <w:i/>
      <w:iCs/>
      <w:color w:val="404040" w:themeColor="text1" w:themeTint="BF"/>
      <w:lang w:val="en-US"/>
    </w:rPr>
  </w:style>
  <w:style w:type="paragraph" w:styleId="Salutation">
    <w:name w:val="Salutation"/>
    <w:basedOn w:val="Normal0"/>
    <w:next w:val="Normal0"/>
    <w:link w:val="SalutationChar"/>
    <w:uiPriority w:val="99"/>
    <w:semiHidden/>
    <w:unhideWhenUsed/>
    <w:rsid w:val="00F2252A"/>
  </w:style>
  <w:style w:type="character" w:customStyle="1" w:styleId="SalutationChar">
    <w:name w:val="Salutation Char"/>
    <w:basedOn w:val="DefaultParagraphFont"/>
    <w:link w:val="Salutation"/>
    <w:uiPriority w:val="99"/>
    <w:semiHidden/>
    <w:rsid w:val="00F2252A"/>
    <w:rPr>
      <w:rFonts w:ascii="Calibri" w:hAnsi="Calibri" w:cs="Calibri"/>
      <w:color w:val="000000"/>
      <w:lang w:val="en-US"/>
    </w:rPr>
  </w:style>
  <w:style w:type="paragraph" w:styleId="Signature">
    <w:name w:val="Signature"/>
    <w:basedOn w:val="Normal0"/>
    <w:link w:val="SignatureChar"/>
    <w:uiPriority w:val="99"/>
    <w:semiHidden/>
    <w:unhideWhenUsed/>
    <w:rsid w:val="00F2252A"/>
    <w:pPr>
      <w:spacing w:before="0" w:after="0" w:line="240" w:lineRule="auto"/>
      <w:ind w:left="4252"/>
    </w:pPr>
  </w:style>
  <w:style w:type="character" w:customStyle="1" w:styleId="SignatureChar">
    <w:name w:val="Signature Char"/>
    <w:basedOn w:val="DefaultParagraphFont"/>
    <w:link w:val="Signature"/>
    <w:uiPriority w:val="99"/>
    <w:semiHidden/>
    <w:rsid w:val="00F2252A"/>
    <w:rPr>
      <w:rFonts w:ascii="Calibri" w:hAnsi="Calibri" w:cs="Calibri"/>
      <w:color w:val="000000"/>
      <w:lang w:val="en-US"/>
    </w:rPr>
  </w:style>
  <w:style w:type="paragraph" w:styleId="Subtitle">
    <w:name w:val="Subtitle"/>
    <w:basedOn w:val="Normal0"/>
    <w:next w:val="Normal0"/>
    <w:link w:val="SubtitleChar"/>
    <w:uiPriority w:val="11"/>
    <w:qFormat/>
    <w:rsid w:val="00F2252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F2252A"/>
    <w:rPr>
      <w:rFonts w:eastAsiaTheme="minorEastAsia"/>
      <w:color w:val="5A5A5A" w:themeColor="text1" w:themeTint="A5"/>
      <w:spacing w:val="15"/>
      <w:sz w:val="22"/>
      <w:szCs w:val="22"/>
      <w:lang w:val="en-US"/>
    </w:rPr>
  </w:style>
  <w:style w:type="paragraph" w:styleId="TableofAuthorities">
    <w:name w:val="table of authorities"/>
    <w:basedOn w:val="Normal0"/>
    <w:next w:val="Normal0"/>
    <w:uiPriority w:val="99"/>
    <w:semiHidden/>
    <w:unhideWhenUsed/>
    <w:rsid w:val="00F2252A"/>
    <w:pPr>
      <w:spacing w:after="0"/>
      <w:ind w:left="240" w:hanging="240"/>
    </w:pPr>
  </w:style>
  <w:style w:type="paragraph" w:styleId="TableofFigures">
    <w:name w:val="table of figures"/>
    <w:basedOn w:val="Normal0"/>
    <w:next w:val="Normal0"/>
    <w:uiPriority w:val="99"/>
    <w:semiHidden/>
    <w:unhideWhenUsed/>
    <w:rsid w:val="00F2252A"/>
    <w:pPr>
      <w:spacing w:after="0"/>
    </w:pPr>
  </w:style>
  <w:style w:type="paragraph" w:styleId="Title">
    <w:name w:val="Title"/>
    <w:basedOn w:val="Normal0"/>
    <w:next w:val="Normal0"/>
    <w:link w:val="TitleChar"/>
    <w:uiPriority w:val="10"/>
    <w:qFormat/>
    <w:rsid w:val="00F2252A"/>
    <w:pPr>
      <w:spacing w:before="0"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F2252A"/>
    <w:rPr>
      <w:rFonts w:asciiTheme="majorHAnsi" w:eastAsiaTheme="majorEastAsia" w:hAnsiTheme="majorHAnsi" w:cstheme="majorBidi"/>
      <w:spacing w:val="-10"/>
      <w:kern w:val="28"/>
      <w:sz w:val="56"/>
      <w:szCs w:val="56"/>
      <w:lang w:val="en-US"/>
    </w:rPr>
  </w:style>
  <w:style w:type="paragraph" w:styleId="TOAHeading">
    <w:name w:val="toa heading"/>
    <w:basedOn w:val="Normal0"/>
    <w:next w:val="Normal0"/>
    <w:uiPriority w:val="99"/>
    <w:semiHidden/>
    <w:unhideWhenUsed/>
    <w:rsid w:val="00F2252A"/>
    <w:rPr>
      <w:rFonts w:asciiTheme="majorHAnsi" w:eastAsiaTheme="majorEastAsia" w:hAnsiTheme="majorHAnsi" w:cstheme="majorBidi"/>
      <w:b/>
      <w:bCs/>
    </w:rPr>
  </w:style>
  <w:style w:type="paragraph" w:customStyle="1" w:styleId="SignatureBlock">
    <w:name w:val="Signature Block"/>
    <w:basedOn w:val="Normal0"/>
    <w:qFormat/>
    <w:rsid w:val="00DC350F"/>
    <w:pPr>
      <w:spacing w:before="0" w:after="0"/>
    </w:pPr>
  </w:style>
  <w:style w:type="table" w:customStyle="1" w:styleId="ACTLAGenral">
    <w:name w:val="ACTLA Genral"/>
    <w:basedOn w:val="TableNormal"/>
    <w:uiPriority w:val="99"/>
    <w:rsid w:val="00A12C0E"/>
    <w:pPr>
      <w:ind w:left="113" w:right="113"/>
      <w:contextualSpacing/>
    </w:pPr>
    <w:rPr>
      <w:sz w:val="22"/>
    </w:rPr>
    <w:tblPr>
      <w:tblBorders>
        <w:top w:val="single" w:sz="4" w:space="0" w:color="auto"/>
        <w:bottom w:val="single" w:sz="4" w:space="0" w:color="auto"/>
        <w:insideH w:val="single" w:sz="4" w:space="0" w:color="auto"/>
        <w:insideV w:val="single" w:sz="4" w:space="0" w:color="auto"/>
      </w:tblBorders>
      <w:tblCellMar>
        <w:top w:w="85" w:type="dxa"/>
        <w:left w:w="85" w:type="dxa"/>
        <w:bottom w:w="85" w:type="dxa"/>
        <w:right w:w="85" w:type="dxa"/>
      </w:tblCellMar>
    </w:tblPr>
    <w:trPr>
      <w:cantSplit/>
    </w:trPr>
    <w:tcPr>
      <w:noWrap/>
    </w:tcPr>
    <w:tblStylePr w:type="firstRow">
      <w:pPr>
        <w:wordWrap/>
        <w:spacing w:beforeLines="0" w:beforeAutospacing="0" w:afterLines="0" w:afterAutospacing="0" w:line="240" w:lineRule="auto"/>
        <w:ind w:leftChars="0" w:left="113" w:rightChars="0" w:right="113"/>
        <w:contextualSpacing/>
      </w:pPr>
      <w:rPr>
        <w:rFonts w:asciiTheme="minorHAnsi" w:hAnsiTheme="minorHAnsi"/>
        <w:b/>
        <w:i w:val="0"/>
        <w:color w:val="000000" w:themeColor="text1"/>
      </w:rPr>
      <w:tblPr/>
      <w:tcPr>
        <w:shd w:val="clear" w:color="auto" w:fill="D9E2F3" w:themeFill="accent1" w:themeFillTint="33"/>
      </w:tcPr>
    </w:tblStylePr>
    <w:tblStylePr w:type="nwCell">
      <w:pPr>
        <w:wordWrap/>
        <w:snapToGrid/>
        <w:spacing w:beforeLines="0" w:beforeAutospacing="0" w:afterLines="0" w:afterAutospacing="0" w:line="240" w:lineRule="auto"/>
        <w:contextualSpacing/>
      </w:pPr>
      <w:rPr>
        <w:rFonts w:asciiTheme="minorHAnsi" w:hAnsiTheme="minorHAnsi"/>
        <w:b/>
        <w:i w:val="0"/>
        <w:color w:val="000000" w:themeColor="text1"/>
      </w:rPr>
    </w:tblStylePr>
  </w:style>
  <w:style w:type="paragraph" w:styleId="ListParagraph">
    <w:name w:val="List Paragraph"/>
    <w:basedOn w:val="Normal0"/>
    <w:uiPriority w:val="34"/>
    <w:qFormat/>
    <w:rsid w:val="001611D3"/>
    <w:pPr>
      <w:ind w:left="720"/>
      <w:contextualSpacing/>
    </w:pPr>
  </w:style>
  <w:style w:type="paragraph" w:styleId="BodyTextIndent">
    <w:name w:val="Body Text Indent"/>
    <w:basedOn w:val="Normal0"/>
    <w:link w:val="BodyTextIndentChar"/>
    <w:unhideWhenUsed/>
    <w:rsid w:val="00E136C0"/>
    <w:pPr>
      <w:spacing w:after="120"/>
      <w:ind w:left="283"/>
    </w:pPr>
  </w:style>
  <w:style w:type="character" w:customStyle="1" w:styleId="BodyTextIndentChar">
    <w:name w:val="Body Text Indent Char"/>
    <w:basedOn w:val="DefaultParagraphFont"/>
    <w:link w:val="BodyTextIndent"/>
    <w:rsid w:val="00E136C0"/>
    <w:rPr>
      <w:rFonts w:ascii="Calibri" w:hAnsi="Calibri" w:cs="Calibri"/>
      <w:color w:val="000000"/>
      <w:lang w:val="en-US"/>
    </w:rPr>
  </w:style>
  <w:style w:type="character" w:customStyle="1" w:styleId="UnresolvedMention2">
    <w:name w:val="Unresolved Mention2"/>
    <w:basedOn w:val="DefaultParagraphFont"/>
    <w:uiPriority w:val="99"/>
    <w:semiHidden/>
    <w:unhideWhenUsed/>
    <w:rsid w:val="0071636D"/>
    <w:rPr>
      <w:color w:val="605E5C"/>
      <w:shd w:val="clear" w:color="auto" w:fill="E1DFDD"/>
    </w:rPr>
  </w:style>
  <w:style w:type="character" w:customStyle="1" w:styleId="UnresolvedMention3">
    <w:name w:val="Unresolved Mention3"/>
    <w:basedOn w:val="DefaultParagraphFont"/>
    <w:uiPriority w:val="99"/>
    <w:semiHidden/>
    <w:unhideWhenUsed/>
    <w:rsid w:val="00B92E91"/>
    <w:rPr>
      <w:color w:val="605E5C"/>
      <w:shd w:val="clear" w:color="auto" w:fill="E1DFDD"/>
    </w:rPr>
  </w:style>
  <w:style w:type="character" w:styleId="CommentReference">
    <w:name w:val="annotation reference"/>
    <w:basedOn w:val="DefaultParagraphFont"/>
    <w:uiPriority w:val="99"/>
    <w:semiHidden/>
    <w:unhideWhenUsed/>
    <w:rsid w:val="006420E5"/>
    <w:rPr>
      <w:sz w:val="16"/>
      <w:szCs w:val="16"/>
    </w:rPr>
  </w:style>
  <w:style w:type="character" w:styleId="FollowedHyperlink">
    <w:name w:val="FollowedHyperlink"/>
    <w:basedOn w:val="DefaultParagraphFont"/>
    <w:semiHidden/>
    <w:unhideWhenUsed/>
    <w:rsid w:val="006420E5"/>
    <w:rPr>
      <w:color w:val="954F72" w:themeColor="followedHyperlink"/>
      <w:u w:val="single"/>
    </w:rPr>
  </w:style>
  <w:style w:type="paragraph" w:styleId="Revision">
    <w:name w:val="Revision"/>
    <w:hidden/>
    <w:uiPriority w:val="99"/>
    <w:semiHidden/>
    <w:rsid w:val="002612D6"/>
    <w:rPr>
      <w:rFonts w:ascii="Calibri" w:hAnsi="Calibri" w:cs="Calibri"/>
      <w:color w:val="000000"/>
      <w:lang w:val="en-US"/>
    </w:rPr>
  </w:style>
  <w:style w:type="paragraph" w:styleId="ListBullet">
    <w:name w:val="List Bullet"/>
    <w:basedOn w:val="Normal0"/>
    <w:unhideWhenUsed/>
    <w:qFormat/>
    <w:rsid w:val="00B47EE6"/>
    <w:pPr>
      <w:numPr>
        <w:numId w:val="6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87739">
      <w:bodyDiv w:val="1"/>
      <w:marLeft w:val="0"/>
      <w:marRight w:val="0"/>
      <w:marTop w:val="0"/>
      <w:marBottom w:val="0"/>
      <w:divBdr>
        <w:top w:val="none" w:sz="0" w:space="0" w:color="auto"/>
        <w:left w:val="none" w:sz="0" w:space="0" w:color="auto"/>
        <w:bottom w:val="none" w:sz="0" w:space="0" w:color="auto"/>
        <w:right w:val="none" w:sz="0" w:space="0" w:color="auto"/>
      </w:divBdr>
    </w:div>
    <w:div w:id="266159907">
      <w:bodyDiv w:val="1"/>
      <w:marLeft w:val="0"/>
      <w:marRight w:val="0"/>
      <w:marTop w:val="0"/>
      <w:marBottom w:val="0"/>
      <w:divBdr>
        <w:top w:val="none" w:sz="0" w:space="0" w:color="auto"/>
        <w:left w:val="none" w:sz="0" w:space="0" w:color="auto"/>
        <w:bottom w:val="none" w:sz="0" w:space="0" w:color="auto"/>
        <w:right w:val="none" w:sz="0" w:space="0" w:color="auto"/>
      </w:divBdr>
    </w:div>
    <w:div w:id="269702284">
      <w:bodyDiv w:val="1"/>
      <w:marLeft w:val="0"/>
      <w:marRight w:val="0"/>
      <w:marTop w:val="0"/>
      <w:marBottom w:val="0"/>
      <w:divBdr>
        <w:top w:val="none" w:sz="0" w:space="0" w:color="auto"/>
        <w:left w:val="none" w:sz="0" w:space="0" w:color="auto"/>
        <w:bottom w:val="none" w:sz="0" w:space="0" w:color="auto"/>
        <w:right w:val="none" w:sz="0" w:space="0" w:color="auto"/>
      </w:divBdr>
    </w:div>
    <w:div w:id="283393127">
      <w:bodyDiv w:val="1"/>
      <w:marLeft w:val="0"/>
      <w:marRight w:val="0"/>
      <w:marTop w:val="0"/>
      <w:marBottom w:val="0"/>
      <w:divBdr>
        <w:top w:val="none" w:sz="0" w:space="0" w:color="auto"/>
        <w:left w:val="none" w:sz="0" w:space="0" w:color="auto"/>
        <w:bottom w:val="none" w:sz="0" w:space="0" w:color="auto"/>
        <w:right w:val="none" w:sz="0" w:space="0" w:color="auto"/>
      </w:divBdr>
    </w:div>
    <w:div w:id="284426965">
      <w:bodyDiv w:val="1"/>
      <w:marLeft w:val="0"/>
      <w:marRight w:val="0"/>
      <w:marTop w:val="0"/>
      <w:marBottom w:val="0"/>
      <w:divBdr>
        <w:top w:val="none" w:sz="0" w:space="0" w:color="auto"/>
        <w:left w:val="none" w:sz="0" w:space="0" w:color="auto"/>
        <w:bottom w:val="none" w:sz="0" w:space="0" w:color="auto"/>
        <w:right w:val="none" w:sz="0" w:space="0" w:color="auto"/>
      </w:divBdr>
    </w:div>
    <w:div w:id="344601828">
      <w:bodyDiv w:val="1"/>
      <w:marLeft w:val="0"/>
      <w:marRight w:val="0"/>
      <w:marTop w:val="0"/>
      <w:marBottom w:val="0"/>
      <w:divBdr>
        <w:top w:val="none" w:sz="0" w:space="0" w:color="auto"/>
        <w:left w:val="none" w:sz="0" w:space="0" w:color="auto"/>
        <w:bottom w:val="none" w:sz="0" w:space="0" w:color="auto"/>
        <w:right w:val="none" w:sz="0" w:space="0" w:color="auto"/>
      </w:divBdr>
    </w:div>
    <w:div w:id="392774868">
      <w:bodyDiv w:val="1"/>
      <w:marLeft w:val="0"/>
      <w:marRight w:val="0"/>
      <w:marTop w:val="0"/>
      <w:marBottom w:val="0"/>
      <w:divBdr>
        <w:top w:val="none" w:sz="0" w:space="0" w:color="auto"/>
        <w:left w:val="none" w:sz="0" w:space="0" w:color="auto"/>
        <w:bottom w:val="none" w:sz="0" w:space="0" w:color="auto"/>
        <w:right w:val="none" w:sz="0" w:space="0" w:color="auto"/>
      </w:divBdr>
    </w:div>
    <w:div w:id="528646023">
      <w:bodyDiv w:val="1"/>
      <w:marLeft w:val="0"/>
      <w:marRight w:val="0"/>
      <w:marTop w:val="0"/>
      <w:marBottom w:val="0"/>
      <w:divBdr>
        <w:top w:val="none" w:sz="0" w:space="0" w:color="auto"/>
        <w:left w:val="none" w:sz="0" w:space="0" w:color="auto"/>
        <w:bottom w:val="none" w:sz="0" w:space="0" w:color="auto"/>
        <w:right w:val="none" w:sz="0" w:space="0" w:color="auto"/>
      </w:divBdr>
    </w:div>
    <w:div w:id="564461571">
      <w:bodyDiv w:val="1"/>
      <w:marLeft w:val="0"/>
      <w:marRight w:val="0"/>
      <w:marTop w:val="0"/>
      <w:marBottom w:val="0"/>
      <w:divBdr>
        <w:top w:val="none" w:sz="0" w:space="0" w:color="auto"/>
        <w:left w:val="none" w:sz="0" w:space="0" w:color="auto"/>
        <w:bottom w:val="none" w:sz="0" w:space="0" w:color="auto"/>
        <w:right w:val="none" w:sz="0" w:space="0" w:color="auto"/>
      </w:divBdr>
    </w:div>
    <w:div w:id="668023359">
      <w:bodyDiv w:val="1"/>
      <w:marLeft w:val="0"/>
      <w:marRight w:val="0"/>
      <w:marTop w:val="0"/>
      <w:marBottom w:val="0"/>
      <w:divBdr>
        <w:top w:val="none" w:sz="0" w:space="0" w:color="auto"/>
        <w:left w:val="none" w:sz="0" w:space="0" w:color="auto"/>
        <w:bottom w:val="none" w:sz="0" w:space="0" w:color="auto"/>
        <w:right w:val="none" w:sz="0" w:space="0" w:color="auto"/>
      </w:divBdr>
    </w:div>
    <w:div w:id="799802194">
      <w:bodyDiv w:val="1"/>
      <w:marLeft w:val="0"/>
      <w:marRight w:val="0"/>
      <w:marTop w:val="0"/>
      <w:marBottom w:val="0"/>
      <w:divBdr>
        <w:top w:val="none" w:sz="0" w:space="0" w:color="auto"/>
        <w:left w:val="none" w:sz="0" w:space="0" w:color="auto"/>
        <w:bottom w:val="none" w:sz="0" w:space="0" w:color="auto"/>
        <w:right w:val="none" w:sz="0" w:space="0" w:color="auto"/>
      </w:divBdr>
    </w:div>
    <w:div w:id="830831294">
      <w:bodyDiv w:val="1"/>
      <w:marLeft w:val="0"/>
      <w:marRight w:val="0"/>
      <w:marTop w:val="0"/>
      <w:marBottom w:val="0"/>
      <w:divBdr>
        <w:top w:val="none" w:sz="0" w:space="0" w:color="auto"/>
        <w:left w:val="none" w:sz="0" w:space="0" w:color="auto"/>
        <w:bottom w:val="none" w:sz="0" w:space="0" w:color="auto"/>
        <w:right w:val="none" w:sz="0" w:space="0" w:color="auto"/>
      </w:divBdr>
    </w:div>
    <w:div w:id="854340212">
      <w:bodyDiv w:val="1"/>
      <w:marLeft w:val="0"/>
      <w:marRight w:val="0"/>
      <w:marTop w:val="0"/>
      <w:marBottom w:val="0"/>
      <w:divBdr>
        <w:top w:val="none" w:sz="0" w:space="0" w:color="auto"/>
        <w:left w:val="none" w:sz="0" w:space="0" w:color="auto"/>
        <w:bottom w:val="none" w:sz="0" w:space="0" w:color="auto"/>
        <w:right w:val="none" w:sz="0" w:space="0" w:color="auto"/>
      </w:divBdr>
    </w:div>
    <w:div w:id="957180844">
      <w:bodyDiv w:val="1"/>
      <w:marLeft w:val="0"/>
      <w:marRight w:val="0"/>
      <w:marTop w:val="0"/>
      <w:marBottom w:val="0"/>
      <w:divBdr>
        <w:top w:val="none" w:sz="0" w:space="0" w:color="auto"/>
        <w:left w:val="none" w:sz="0" w:space="0" w:color="auto"/>
        <w:bottom w:val="none" w:sz="0" w:space="0" w:color="auto"/>
        <w:right w:val="none" w:sz="0" w:space="0" w:color="auto"/>
      </w:divBdr>
    </w:div>
    <w:div w:id="1048913933">
      <w:bodyDiv w:val="1"/>
      <w:marLeft w:val="0"/>
      <w:marRight w:val="0"/>
      <w:marTop w:val="0"/>
      <w:marBottom w:val="0"/>
      <w:divBdr>
        <w:top w:val="none" w:sz="0" w:space="0" w:color="auto"/>
        <w:left w:val="none" w:sz="0" w:space="0" w:color="auto"/>
        <w:bottom w:val="none" w:sz="0" w:space="0" w:color="auto"/>
        <w:right w:val="none" w:sz="0" w:space="0" w:color="auto"/>
      </w:divBdr>
    </w:div>
    <w:div w:id="1168322119">
      <w:bodyDiv w:val="1"/>
      <w:marLeft w:val="0"/>
      <w:marRight w:val="0"/>
      <w:marTop w:val="0"/>
      <w:marBottom w:val="0"/>
      <w:divBdr>
        <w:top w:val="none" w:sz="0" w:space="0" w:color="auto"/>
        <w:left w:val="none" w:sz="0" w:space="0" w:color="auto"/>
        <w:bottom w:val="none" w:sz="0" w:space="0" w:color="auto"/>
        <w:right w:val="none" w:sz="0" w:space="0" w:color="auto"/>
      </w:divBdr>
    </w:div>
    <w:div w:id="1249776069">
      <w:bodyDiv w:val="1"/>
      <w:marLeft w:val="0"/>
      <w:marRight w:val="0"/>
      <w:marTop w:val="0"/>
      <w:marBottom w:val="0"/>
      <w:divBdr>
        <w:top w:val="none" w:sz="0" w:space="0" w:color="auto"/>
        <w:left w:val="none" w:sz="0" w:space="0" w:color="auto"/>
        <w:bottom w:val="none" w:sz="0" w:space="0" w:color="auto"/>
        <w:right w:val="none" w:sz="0" w:space="0" w:color="auto"/>
      </w:divBdr>
    </w:div>
    <w:div w:id="1398556078">
      <w:bodyDiv w:val="1"/>
      <w:marLeft w:val="0"/>
      <w:marRight w:val="0"/>
      <w:marTop w:val="0"/>
      <w:marBottom w:val="0"/>
      <w:divBdr>
        <w:top w:val="none" w:sz="0" w:space="0" w:color="auto"/>
        <w:left w:val="none" w:sz="0" w:space="0" w:color="auto"/>
        <w:bottom w:val="none" w:sz="0" w:space="0" w:color="auto"/>
        <w:right w:val="none" w:sz="0" w:space="0" w:color="auto"/>
      </w:divBdr>
    </w:div>
    <w:div w:id="1457483668">
      <w:bodyDiv w:val="1"/>
      <w:marLeft w:val="0"/>
      <w:marRight w:val="0"/>
      <w:marTop w:val="0"/>
      <w:marBottom w:val="0"/>
      <w:divBdr>
        <w:top w:val="none" w:sz="0" w:space="0" w:color="auto"/>
        <w:left w:val="none" w:sz="0" w:space="0" w:color="auto"/>
        <w:bottom w:val="none" w:sz="0" w:space="0" w:color="auto"/>
        <w:right w:val="none" w:sz="0" w:space="0" w:color="auto"/>
      </w:divBdr>
    </w:div>
    <w:div w:id="1507475365">
      <w:bodyDiv w:val="1"/>
      <w:marLeft w:val="0"/>
      <w:marRight w:val="0"/>
      <w:marTop w:val="0"/>
      <w:marBottom w:val="0"/>
      <w:divBdr>
        <w:top w:val="none" w:sz="0" w:space="0" w:color="auto"/>
        <w:left w:val="none" w:sz="0" w:space="0" w:color="auto"/>
        <w:bottom w:val="none" w:sz="0" w:space="0" w:color="auto"/>
        <w:right w:val="none" w:sz="0" w:space="0" w:color="auto"/>
      </w:divBdr>
    </w:div>
    <w:div w:id="1554850883">
      <w:bodyDiv w:val="1"/>
      <w:marLeft w:val="0"/>
      <w:marRight w:val="0"/>
      <w:marTop w:val="0"/>
      <w:marBottom w:val="0"/>
      <w:divBdr>
        <w:top w:val="none" w:sz="0" w:space="0" w:color="auto"/>
        <w:left w:val="none" w:sz="0" w:space="0" w:color="auto"/>
        <w:bottom w:val="none" w:sz="0" w:space="0" w:color="auto"/>
        <w:right w:val="none" w:sz="0" w:space="0" w:color="auto"/>
      </w:divBdr>
    </w:div>
    <w:div w:id="1834877647">
      <w:bodyDiv w:val="1"/>
      <w:marLeft w:val="0"/>
      <w:marRight w:val="0"/>
      <w:marTop w:val="0"/>
      <w:marBottom w:val="0"/>
      <w:divBdr>
        <w:top w:val="none" w:sz="0" w:space="0" w:color="auto"/>
        <w:left w:val="none" w:sz="0" w:space="0" w:color="auto"/>
        <w:bottom w:val="none" w:sz="0" w:space="0" w:color="auto"/>
        <w:right w:val="none" w:sz="0" w:space="0" w:color="auto"/>
      </w:divBdr>
    </w:div>
    <w:div w:id="1849443606">
      <w:bodyDiv w:val="1"/>
      <w:marLeft w:val="0"/>
      <w:marRight w:val="0"/>
      <w:marTop w:val="0"/>
      <w:marBottom w:val="0"/>
      <w:divBdr>
        <w:top w:val="none" w:sz="0" w:space="0" w:color="auto"/>
        <w:left w:val="none" w:sz="0" w:space="0" w:color="auto"/>
        <w:bottom w:val="none" w:sz="0" w:space="0" w:color="auto"/>
        <w:right w:val="none" w:sz="0" w:space="0" w:color="auto"/>
      </w:divBdr>
    </w:div>
    <w:div w:id="1962419715">
      <w:bodyDiv w:val="1"/>
      <w:marLeft w:val="0"/>
      <w:marRight w:val="0"/>
      <w:marTop w:val="0"/>
      <w:marBottom w:val="0"/>
      <w:divBdr>
        <w:top w:val="none" w:sz="0" w:space="0" w:color="auto"/>
        <w:left w:val="none" w:sz="0" w:space="0" w:color="auto"/>
        <w:bottom w:val="none" w:sz="0" w:space="0" w:color="auto"/>
        <w:right w:val="none" w:sz="0" w:space="0" w:color="auto"/>
      </w:divBdr>
    </w:div>
    <w:div w:id="2076512684">
      <w:bodyDiv w:val="1"/>
      <w:marLeft w:val="0"/>
      <w:marRight w:val="0"/>
      <w:marTop w:val="0"/>
      <w:marBottom w:val="0"/>
      <w:divBdr>
        <w:top w:val="none" w:sz="0" w:space="0" w:color="auto"/>
        <w:left w:val="none" w:sz="0" w:space="0" w:color="auto"/>
        <w:bottom w:val="none" w:sz="0" w:space="0" w:color="auto"/>
        <w:right w:val="none" w:sz="0" w:space="0" w:color="auto"/>
      </w:divBdr>
    </w:div>
    <w:div w:id="2108843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olaris/?urilist=1r111015" TargetMode="External"/><Relationship Id="rId26" Type="http://schemas.openxmlformats.org/officeDocument/2006/relationships/hyperlink" Target="https://www.health.gov.au/sites/default/files/documents/2020/03/environmental-cleaning-and-disinfection-principles-for-covid-19.pdf" TargetMode="External"/><Relationship Id="rId39" Type="http://schemas.openxmlformats.org/officeDocument/2006/relationships/fontTable" Target="fontTable.xml"/><Relationship Id="rId21" Type="http://schemas.openxmlformats.org/officeDocument/2006/relationships/image" Target="media/image2.png"/><Relationship Id="rId34" Type="http://schemas.openxmlformats.org/officeDocument/2006/relationships/hyperlink" Target="https://www.safeworkaustralia.gov.au/glossary"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olaris/?urilist=1r111776" TargetMode="External"/><Relationship Id="rId25" Type="http://schemas.openxmlformats.org/officeDocument/2006/relationships/hyperlink" Target="https://www.safeworkaustralia.gov.au/doc/how-clean-and-disinfect-your-workplace-covid-19" TargetMode="External"/><Relationship Id="rId33" Type="http://schemas.openxmlformats.org/officeDocument/2006/relationships/hyperlink" Target="https://www.safeworkaustralia.gov.au/node/64" TargetMode="External"/><Relationship Id="rId38" Type="http://schemas.openxmlformats.org/officeDocument/2006/relationships/hyperlink" Target="https://www.safeworkaustralia.gov.au/glossary"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safeworkaustralia.gov.au/sites/default/files/2020-04/Infographic-Suspected-or-Confirmed-Cases-COVID_19.pdf" TargetMode="External"/><Relationship Id="rId29" Type="http://schemas.openxmlformats.org/officeDocument/2006/relationships/hyperlink" Target="https://www.safeworkaustralia.gov.au/glossar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s://www.education.act.gov.au/early-childhood/information-on-novel-coronavirus-covid-19-for-early-childhood" TargetMode="External"/><Relationship Id="rId32" Type="http://schemas.openxmlformats.org/officeDocument/2006/relationships/hyperlink" Target="https://www.safeworkaustralia.gov.au/glossary" TargetMode="External"/><Relationship Id="rId37" Type="http://schemas.openxmlformats.org/officeDocument/2006/relationships/hyperlink" Target="https://www.safeworkaustralia.gov.au/glossary"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yperlink" Target="https://legislation.act.gov.au/View/ni/2020-446/current/PDF/2020-446.PDF" TargetMode="External"/><Relationship Id="rId28" Type="http://schemas.openxmlformats.org/officeDocument/2006/relationships/hyperlink" Target="https://www.safeworkaustralia.gov.au/glossary" TargetMode="External"/><Relationship Id="rId36" Type="http://schemas.openxmlformats.org/officeDocument/2006/relationships/hyperlink" Target="https://www.safeworkaustralia.gov.au/glossary" TargetMode="External"/><Relationship Id="rId10" Type="http://schemas.openxmlformats.org/officeDocument/2006/relationships/hyperlink" Target="https://www.covid19.act.gov.au/signs-and-factsheets" TargetMode="External"/><Relationship Id="rId19" Type="http://schemas.openxmlformats.org/officeDocument/2006/relationships/hyperlink" Target="http://olaris/?urilist=1r110388" TargetMode="External"/><Relationship Id="rId31" Type="http://schemas.openxmlformats.org/officeDocument/2006/relationships/hyperlink" Target="https://www.safeworkaustralia.gov.au/glossary"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hyperlink" Target="https://www.safeworkaustralia.gov.au/sites/default/files/2020-04/Infographic-Suspected-or-Confirmed-Cases-COVID_19.pdf" TargetMode="External"/><Relationship Id="rId27" Type="http://schemas.openxmlformats.org/officeDocument/2006/relationships/hyperlink" Target="https://www.safeworkaustralia.gov.au/glossary" TargetMode="External"/><Relationship Id="rId30" Type="http://schemas.openxmlformats.org/officeDocument/2006/relationships/hyperlink" Target="https://www.foodstandards.gov.au/consumer/safety/Pages/NOVEL-CORONAVIRUS-AND-FOOD-SAFETY.aspx" TargetMode="External"/><Relationship Id="rId35" Type="http://schemas.openxmlformats.org/officeDocument/2006/relationships/hyperlink" Target="https://www.safeworkaustralia.gov.au/glossary" TargetMode="External"/><Relationship Id="rId8" Type="http://schemas.openxmlformats.org/officeDocument/2006/relationships/endnotes" Target="endnotes.xml"/><Relationship Id="rId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18C6A3-5DFE-48B6-8281-605C463AA918}">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167FEAF3-74C5-407C-8282-E9EC14A74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23</Pages>
  <Words>5669</Words>
  <Characters>32275</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Skinner, David</dc:creator>
  <cp:keywords/>
  <dc:description/>
  <cp:lastModifiedBy>Ghaly, Lara</cp:lastModifiedBy>
  <cp:revision>9</cp:revision>
  <cp:lastPrinted>2019-02-21T23:32:00Z</cp:lastPrinted>
  <dcterms:created xsi:type="dcterms:W3CDTF">2020-09-21T04:21:00Z</dcterms:created>
  <dcterms:modified xsi:type="dcterms:W3CDTF">2023-03-07T01:13:00Z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b6ca5841-bc88-4292-ba99-cbac61ca3918</vt:lpwstr>
  </property>
  <property fmtid="{D5CDD505-2E9C-101B-9397-08002B2CF9AE}" pid="3" name="bjSaver">
    <vt:lpwstr>ZwE+/ToLrPDfvyrx1nh9MyjXnSm5Wksu</vt:lpwstr>
  </property>
  <property fmtid="{D5CDD505-2E9C-101B-9397-08002B2CF9AE}" pid="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5" name="bjDocumentLabelXML-0">
    <vt:lpwstr>nternal/label"&gt;&lt;element uid="a68a5297-83bb-4ba8-a7cd-4b62d6981a77" value="" /&gt;&lt;/sisl&gt;</vt:lpwstr>
  </property>
  <property fmtid="{D5CDD505-2E9C-101B-9397-08002B2CF9AE}" pid="6" name="bjDocumentSecurityLabel">
    <vt:lpwstr>UNCLASSIFIED - NO MARKING</vt:lpwstr>
  </property>
  <property fmtid="{D5CDD505-2E9C-101B-9397-08002B2CF9AE}" pid="7" name="bjDocumentLabelFieldCode">
    <vt:lpwstr>UNCLASSIFIED - NO MARKING</vt:lpwstr>
  </property>
  <property fmtid="{D5CDD505-2E9C-101B-9397-08002B2CF9AE}" pid="8" name="bjDocumentLabelFieldCodeHeaderFooter">
    <vt:lpwstr>UNCLASSIFIED - NO MARKING</vt:lpwstr>
  </property>
  <property fmtid="{D5CDD505-2E9C-101B-9397-08002B2CF9AE}" pid="9" name="MSIP_Label_69af8531-eb46-4968-8cb3-105d2f5ea87e_Enabled">
    <vt:lpwstr>true</vt:lpwstr>
  </property>
  <property fmtid="{D5CDD505-2E9C-101B-9397-08002B2CF9AE}" pid="10" name="MSIP_Label_69af8531-eb46-4968-8cb3-105d2f5ea87e_SetDate">
    <vt:lpwstr>2023-03-02T06:22:59Z</vt:lpwstr>
  </property>
  <property fmtid="{D5CDD505-2E9C-101B-9397-08002B2CF9AE}" pid="11" name="MSIP_Label_69af8531-eb46-4968-8cb3-105d2f5ea87e_Method">
    <vt:lpwstr>Privileged</vt:lpwstr>
  </property>
  <property fmtid="{D5CDD505-2E9C-101B-9397-08002B2CF9AE}" pid="12" name="MSIP_Label_69af8531-eb46-4968-8cb3-105d2f5ea87e_Name">
    <vt:lpwstr>Official - No Marking</vt:lpwstr>
  </property>
  <property fmtid="{D5CDD505-2E9C-101B-9397-08002B2CF9AE}" pid="13" name="MSIP_Label_69af8531-eb46-4968-8cb3-105d2f5ea87e_SiteId">
    <vt:lpwstr>b46c1908-0334-4236-b978-585ee88e4199</vt:lpwstr>
  </property>
  <property fmtid="{D5CDD505-2E9C-101B-9397-08002B2CF9AE}" pid="14" name="MSIP_Label_69af8531-eb46-4968-8cb3-105d2f5ea87e_ActionId">
    <vt:lpwstr>67180038-33e9-4f65-bfbf-f6246b0c8f03</vt:lpwstr>
  </property>
  <property fmtid="{D5CDD505-2E9C-101B-9397-08002B2CF9AE}" pid="15" name="MSIP_Label_69af8531-eb46-4968-8cb3-105d2f5ea87e_ContentBits">
    <vt:lpwstr>0</vt:lpwstr>
  </property>
</Properties>
</file>