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B004F" w14:textId="41A70A72" w:rsidR="00ED225C" w:rsidRPr="00ED225C" w:rsidRDefault="00EB2B1A" w:rsidP="00CD7F25">
      <w:pPr>
        <w:pStyle w:val="Heading1"/>
      </w:pPr>
      <w:r>
        <w:t xml:space="preserve">Interim </w:t>
      </w:r>
      <w:r w:rsidR="004D1073">
        <w:t xml:space="preserve"> Report</w:t>
      </w:r>
      <w:r>
        <w:t xml:space="preserve"> 4</w:t>
      </w:r>
    </w:p>
    <w:p w14:paraId="3B07D3E8" w14:textId="702C00E8" w:rsidR="00ED225C" w:rsidRPr="004001FB" w:rsidRDefault="007D3987" w:rsidP="00D01952">
      <w:pPr>
        <w:pStyle w:val="CommitteeName"/>
      </w:pPr>
      <w:r>
        <w:t xml:space="preserve">Select </w:t>
      </w:r>
      <w:r w:rsidR="00ED225C" w:rsidRPr="004001FB">
        <w:t>Committee</w:t>
      </w:r>
      <w:r>
        <w:t xml:space="preserve"> on the COVID-19 pandemic response</w:t>
      </w:r>
    </w:p>
    <w:p w14:paraId="365932C4" w14:textId="6B60F094" w:rsidR="00ED225C" w:rsidRPr="001B4B71" w:rsidRDefault="00740166" w:rsidP="001B4B71">
      <w:pPr>
        <w:pStyle w:val="Date"/>
      </w:pPr>
      <w:r>
        <w:t>AUGUST</w:t>
      </w:r>
      <w:r w:rsidR="007D3987">
        <w:t xml:space="preserve"> 2020</w:t>
      </w:r>
    </w:p>
    <w:p w14:paraId="0DB15E01" w14:textId="77777777" w:rsidR="0020656E" w:rsidRDefault="0020656E" w:rsidP="0096033A">
      <w:pPr>
        <w:spacing w:before="480"/>
      </w:pPr>
    </w:p>
    <w:p w14:paraId="68700B87" w14:textId="77777777" w:rsidR="00970AC4" w:rsidRDefault="00970AC4" w:rsidP="0096033A"/>
    <w:p w14:paraId="2D77189B" w14:textId="77777777" w:rsidR="00970AC4" w:rsidRDefault="00970AC4" w:rsidP="0096033A"/>
    <w:p w14:paraId="4CF7AEA0" w14:textId="77777777"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14:paraId="06005EEF" w14:textId="082B8425" w:rsidR="005605A8" w:rsidRDefault="005605A8" w:rsidP="00AE1C42">
      <w:pPr>
        <w:pStyle w:val="Heading2"/>
      </w:pPr>
      <w:bookmarkStart w:id="0" w:name="_Toc502671588"/>
      <w:bookmarkStart w:id="1" w:name="_Toc502671766"/>
      <w:bookmarkStart w:id="2" w:name="_Toc502671872"/>
      <w:bookmarkStart w:id="3" w:name="_Toc502672804"/>
      <w:bookmarkStart w:id="4" w:name="_Toc514768044"/>
      <w:r>
        <w:lastRenderedPageBreak/>
        <w:t>Conduct of the Inquiry</w:t>
      </w:r>
    </w:p>
    <w:p w14:paraId="2F5EBB9D" w14:textId="068C17B1" w:rsidR="00FF55FA" w:rsidRDefault="00FF55FA" w:rsidP="00FF55FA">
      <w:pPr>
        <w:pStyle w:val="BodyText"/>
        <w:numPr>
          <w:ilvl w:val="1"/>
          <w:numId w:val="15"/>
        </w:numPr>
      </w:pPr>
      <w:r>
        <w:t>On 2 April 2020, the Legislative Assembly for the ACT established a select committee to consider and report to the Assembly on any matter relating to the ACT Government's health and financial response and any other matter relating to the COVID-19 Pandemic as it relates to the ACT.</w:t>
      </w:r>
    </w:p>
    <w:p w14:paraId="47759035" w14:textId="6DA70939" w:rsidR="008631B5" w:rsidRDefault="008631B5" w:rsidP="00FF55FA">
      <w:pPr>
        <w:pStyle w:val="BodyText"/>
        <w:numPr>
          <w:ilvl w:val="1"/>
          <w:numId w:val="15"/>
        </w:numPr>
      </w:pPr>
      <w:r>
        <w:t xml:space="preserve">The resolution establishing the </w:t>
      </w:r>
      <w:r w:rsidRPr="00FF55FA">
        <w:rPr>
          <w:i/>
          <w:iCs/>
        </w:rPr>
        <w:t>Select Committee on the COVID-19 pandemic response</w:t>
      </w:r>
      <w:r>
        <w:t xml:space="preserve"> (the Committee) can be found in Appendix E. Three sets of amendments were made to this resolution of appointment over the course of the inquiry in order to clarify ministerial appearances before the Committee and to change the</w:t>
      </w:r>
      <w:r w:rsidR="00546729">
        <w:t xml:space="preserve"> </w:t>
      </w:r>
      <w:r>
        <w:t>final reporting date for the Committee.</w:t>
      </w:r>
    </w:p>
    <w:p w14:paraId="6DF29E5F" w14:textId="6E01096D" w:rsidR="005F7E6E" w:rsidRDefault="00FF55FA" w:rsidP="00FF55FA">
      <w:pPr>
        <w:pStyle w:val="BodyText"/>
        <w:numPr>
          <w:ilvl w:val="1"/>
          <w:numId w:val="15"/>
        </w:numPr>
      </w:pPr>
      <w:r>
        <w:t>Due to the ongoing health emergency caused by COVID-19, the Committee has had to adopt a number of unique operating practices</w:t>
      </w:r>
      <w:r w:rsidR="005F7E6E">
        <w:t xml:space="preserve"> when</w:t>
      </w:r>
      <w:r>
        <w:t xml:space="preserve"> compared </w:t>
      </w:r>
      <w:r w:rsidR="00546729">
        <w:t xml:space="preserve">to </w:t>
      </w:r>
      <w:r>
        <w:t>Assembly committees convened prior to</w:t>
      </w:r>
      <w:r w:rsidR="005F7E6E">
        <w:t xml:space="preserve"> 2020</w:t>
      </w:r>
      <w:r>
        <w:t xml:space="preserve">. </w:t>
      </w:r>
    </w:p>
    <w:p w14:paraId="60504C6D" w14:textId="70D2AA18" w:rsidR="00FF55FA" w:rsidRDefault="005F7E6E" w:rsidP="00FF55FA">
      <w:pPr>
        <w:pStyle w:val="BodyText"/>
        <w:numPr>
          <w:ilvl w:val="1"/>
          <w:numId w:val="15"/>
        </w:numPr>
      </w:pPr>
      <w:r>
        <w:t>The most significant change relates to clause 4</w:t>
      </w:r>
      <w:r w:rsidR="00FF55FA">
        <w:t>(c) of the resolution establishing the Committee</w:t>
      </w:r>
      <w:r>
        <w:t>, which</w:t>
      </w:r>
      <w:r w:rsidR="00FF55FA">
        <w:t xml:space="preserve"> stipulates that ‘hearings are held virtually or via teleconference only’.</w:t>
      </w:r>
      <w:r w:rsidR="00FF55FA">
        <w:rPr>
          <w:rStyle w:val="FootnoteReference"/>
        </w:rPr>
        <w:footnoteReference w:id="1"/>
      </w:r>
      <w:r w:rsidR="00FF55FA">
        <w:t xml:space="preserve"> </w:t>
      </w:r>
    </w:p>
    <w:p w14:paraId="25D88AFA" w14:textId="577A1C82" w:rsidR="005F7E6E" w:rsidRDefault="00FF55FA" w:rsidP="00FF55FA">
      <w:pPr>
        <w:pStyle w:val="BodyText"/>
        <w:numPr>
          <w:ilvl w:val="1"/>
          <w:numId w:val="15"/>
        </w:numPr>
      </w:pPr>
      <w:r>
        <w:t>On</w:t>
      </w:r>
      <w:r w:rsidR="00546729">
        <w:t xml:space="preserve"> 2 April 2020,</w:t>
      </w:r>
      <w:r>
        <w:t xml:space="preserve"> the Assembly amended Standing Order 229B, to allow committees to conduct meetings completely by virtual means.</w:t>
      </w:r>
      <w:r>
        <w:rPr>
          <w:rStyle w:val="FootnoteReference"/>
        </w:rPr>
        <w:footnoteReference w:id="2"/>
      </w:r>
      <w:r>
        <w:t xml:space="preserve"> Prior to this change, while virtual committee meetings were allowed, the Chair or Deputy Chair, together with the Secretary, were required to be physically present to conduct the meeting. </w:t>
      </w:r>
    </w:p>
    <w:p w14:paraId="0390DC00" w14:textId="68125E8F" w:rsidR="00FF55FA" w:rsidRDefault="00FF55FA" w:rsidP="00FF55FA">
      <w:pPr>
        <w:pStyle w:val="BodyText"/>
        <w:numPr>
          <w:ilvl w:val="1"/>
          <w:numId w:val="15"/>
        </w:numPr>
      </w:pPr>
      <w:r>
        <w:t xml:space="preserve">To </w:t>
      </w:r>
      <w:r w:rsidR="005F7E6E">
        <w:t xml:space="preserve">comply with the resolution and to </w:t>
      </w:r>
      <w:r>
        <w:t xml:space="preserve">minimise potential dangers related to COVID-19, the Committee agreed to conduct all private meetings </w:t>
      </w:r>
      <w:r w:rsidR="005F7E6E">
        <w:t>and all public hearings of the Committee virtually.</w:t>
      </w:r>
    </w:p>
    <w:p w14:paraId="340F61A6" w14:textId="1088CFFD" w:rsidR="00FF55FA" w:rsidRDefault="00FF55FA" w:rsidP="00FF55FA">
      <w:pPr>
        <w:pStyle w:val="BodyText"/>
        <w:numPr>
          <w:ilvl w:val="1"/>
          <w:numId w:val="15"/>
        </w:numPr>
      </w:pPr>
      <w:r>
        <w:t xml:space="preserve">To facilitate the conducting of virtual private meetings and public hearings, the Committee decided to use the Zoom platform. While the Assembly had no previous experience with live-streaming committee proceedings conducted virtually, within one week of this decision being made, the Assembly’s technical staff were able to deliver a system to achieve this outcome. </w:t>
      </w:r>
    </w:p>
    <w:p w14:paraId="01284E1D" w14:textId="77777777" w:rsidR="005F7E6E" w:rsidRDefault="005F7E6E" w:rsidP="00FF55FA">
      <w:pPr>
        <w:pStyle w:val="BodyText"/>
        <w:numPr>
          <w:ilvl w:val="1"/>
          <w:numId w:val="15"/>
        </w:numPr>
      </w:pPr>
      <w:r>
        <w:t xml:space="preserve">On 9, 16, 17 and 23 April 2020 the Committee conducted hearings via Zoom. </w:t>
      </w:r>
      <w:r w:rsidR="00FF55FA">
        <w:t>Several days prior to the</w:t>
      </w:r>
      <w:r>
        <w:t>ir appearance at the hearings on</w:t>
      </w:r>
      <w:r w:rsidR="00FF55FA">
        <w:t xml:space="preserve"> 16 and 17 April, the Committee was informed that representatives of the ACT Government would only participate in Zoom </w:t>
      </w:r>
      <w:r w:rsidR="00FF55FA">
        <w:lastRenderedPageBreak/>
        <w:t xml:space="preserve">hearings through dial-in, as opposed to appearing via video link-up, due to </w:t>
      </w:r>
      <w:r>
        <w:t xml:space="preserve">alleged </w:t>
      </w:r>
      <w:r w:rsidR="00FF55FA">
        <w:t xml:space="preserve">security concerns with the Zoom platform. </w:t>
      </w:r>
    </w:p>
    <w:p w14:paraId="4D21F199" w14:textId="1AB6E9B8" w:rsidR="00FF55FA" w:rsidRDefault="00FF55FA" w:rsidP="00FF55FA">
      <w:pPr>
        <w:pStyle w:val="BodyText"/>
        <w:numPr>
          <w:ilvl w:val="1"/>
          <w:numId w:val="15"/>
        </w:numPr>
      </w:pPr>
      <w:r>
        <w:t xml:space="preserve">In response, the Committee agreed to hold all </w:t>
      </w:r>
      <w:r w:rsidR="005F7E6E">
        <w:t xml:space="preserve">future </w:t>
      </w:r>
      <w:r>
        <w:t>hearings with ACT Government personnel via Webex, while continuing to use Zoom for private meetings and public hearings with non-ACT Government witnesses.</w:t>
      </w:r>
    </w:p>
    <w:p w14:paraId="2A3E61AF" w14:textId="01D2193C" w:rsidR="00FF55FA" w:rsidRDefault="00FF55FA" w:rsidP="00FF55FA">
      <w:pPr>
        <w:pStyle w:val="BodyText"/>
        <w:numPr>
          <w:ilvl w:val="1"/>
          <w:numId w:val="15"/>
        </w:numPr>
      </w:pPr>
      <w:r>
        <w:t>To enable the Committee to conduct ongoing scrutiny of the ACT Government’s response to the COVID-19 pandemic and to remain informed about the impacts of this situation on the Canberra community, the Committee decided to conduct weekly public hearings alternating between government witnesses one week and community sector witnesses the following week.</w:t>
      </w:r>
      <w:r w:rsidR="005F7E6E">
        <w:t xml:space="preserve"> </w:t>
      </w:r>
    </w:p>
    <w:p w14:paraId="741ED69B" w14:textId="4719ED47" w:rsidR="00546729" w:rsidRDefault="00546729" w:rsidP="00546729">
      <w:pPr>
        <w:pStyle w:val="BodyText"/>
        <w:numPr>
          <w:ilvl w:val="1"/>
          <w:numId w:val="15"/>
        </w:numPr>
      </w:pPr>
      <w:r>
        <w:t xml:space="preserve">Given that all Committee proceedings have been conducted virtually, the Committee also decided to make use of </w:t>
      </w:r>
      <w:r w:rsidR="00D25E3F">
        <w:t>collaborative platforms</w:t>
      </w:r>
      <w:r>
        <w:t xml:space="preserve"> to manage its work. This allowed real-time compiling and updating of Committee documents during virtual meetings and smoother collaboration between Members.</w:t>
      </w:r>
    </w:p>
    <w:p w14:paraId="0E2BFCEA" w14:textId="77777777" w:rsidR="00FF55FA" w:rsidRDefault="00FF55FA" w:rsidP="00FF55FA">
      <w:pPr>
        <w:pStyle w:val="BodyText"/>
        <w:numPr>
          <w:ilvl w:val="1"/>
          <w:numId w:val="15"/>
        </w:numPr>
      </w:pPr>
      <w:r>
        <w:t xml:space="preserve">This interim report draws on public hearings held on 3 July, 9 July, 16 July, 24 July, 31 July, 14 August, and 21 August 2020 as well as submissions received. Transcripts from the hearings are available at: </w:t>
      </w:r>
      <w:hyperlink r:id="rId15" w:anchor="tab1509618-2id" w:history="1">
        <w:r>
          <w:rPr>
            <w:rStyle w:val="Hyperlink"/>
          </w:rPr>
          <w:t>https://www.parliament.act.gov.au/parliamentary-business/in-committees/committees/select_committees/select-committee-on-the-covid-19-response#tab1509618-2id</w:t>
        </w:r>
      </w:hyperlink>
    </w:p>
    <w:p w14:paraId="48925F3F" w14:textId="77777777" w:rsidR="00FF55FA" w:rsidRDefault="00FF55FA" w:rsidP="00FF55FA">
      <w:pPr>
        <w:pStyle w:val="BodyText"/>
        <w:numPr>
          <w:ilvl w:val="1"/>
          <w:numId w:val="15"/>
        </w:numPr>
      </w:pPr>
      <w:r>
        <w:t>The Committee has heard evidence from 188 witnesses, with some witnesses appearing multiple times. Full details of witnesses who have appeared to date are available in Appendix A of this report.</w:t>
      </w:r>
    </w:p>
    <w:p w14:paraId="325CBD3E" w14:textId="58497E7C" w:rsidR="00FF55FA" w:rsidRDefault="00FF55FA" w:rsidP="00FF55FA">
      <w:pPr>
        <w:pStyle w:val="BodyText"/>
        <w:numPr>
          <w:ilvl w:val="1"/>
          <w:numId w:val="15"/>
        </w:numPr>
      </w:pPr>
      <w:r>
        <w:t>To support the Committee’s ongoing scrutiny role and to allow the community a channel to engage with the Committee, the Committee adopted an open submission process. The Committee has received 23 submissions to date. The full list of submission</w:t>
      </w:r>
      <w:r w:rsidR="00546729">
        <w:t>s are available in</w:t>
      </w:r>
      <w:r>
        <w:t xml:space="preserve"> Appendix B and all submissions are available on the inquiry webpage: </w:t>
      </w:r>
      <w:hyperlink r:id="rId16" w:anchor="tab1509618-3id" w:history="1">
        <w:r>
          <w:rPr>
            <w:rStyle w:val="Hyperlink"/>
          </w:rPr>
          <w:t>https://www.parliament.act.gov.au/parliamentary-business/in-committees/committees/select_committees/select-committee-on-the-covid-19-response#tab1509618-3id</w:t>
        </w:r>
      </w:hyperlink>
    </w:p>
    <w:p w14:paraId="2AD4C6B2" w14:textId="63A27AA3" w:rsidR="00FF55FA" w:rsidRDefault="00FF55FA" w:rsidP="00FF55FA">
      <w:pPr>
        <w:pStyle w:val="BodyText"/>
        <w:numPr>
          <w:ilvl w:val="1"/>
          <w:numId w:val="15"/>
        </w:numPr>
      </w:pPr>
      <w:r>
        <w:t>Appendix C contains a complete list of the questions taken on notice and questions on notice to date. Answers to the</w:t>
      </w:r>
      <w:r w:rsidR="00546729">
        <w:t>se</w:t>
      </w:r>
      <w:r>
        <w:t xml:space="preserve"> questions are provided on the inquiry webpage: </w:t>
      </w:r>
      <w:hyperlink r:id="rId17" w:anchor="tab1509618-5id" w:history="1">
        <w:r>
          <w:rPr>
            <w:rStyle w:val="Hyperlink"/>
          </w:rPr>
          <w:t>https://www.parliament.act.gov.au/parliamentary-business/in-committees/committees/select_committees/select-committee-on-the-covid-19-response#tab1509618-5id</w:t>
        </w:r>
      </w:hyperlink>
    </w:p>
    <w:p w14:paraId="3FD765F8" w14:textId="77777777" w:rsidR="00FF55FA" w:rsidRDefault="00FF55FA" w:rsidP="00FF55FA">
      <w:pPr>
        <w:pStyle w:val="BodyText"/>
        <w:numPr>
          <w:ilvl w:val="1"/>
          <w:numId w:val="15"/>
        </w:numPr>
      </w:pPr>
      <w:r>
        <w:t xml:space="preserve">The Committee released its first interim report on 15 May 2020; its second interim report on </w:t>
      </w:r>
      <w:r w:rsidRPr="00C042A3">
        <w:t>29 May 2020</w:t>
      </w:r>
      <w:r>
        <w:t xml:space="preserve"> and third interim report on 2 July 2020. A complete list of the recommendations contained in these reports is summarised at Appendix D.</w:t>
      </w:r>
    </w:p>
    <w:p w14:paraId="456FA3A0" w14:textId="04B48A61" w:rsidR="00FF55FA" w:rsidRPr="00FF55FA" w:rsidRDefault="00FF55FA" w:rsidP="00FF55FA">
      <w:pPr>
        <w:pStyle w:val="BodyText"/>
        <w:numPr>
          <w:ilvl w:val="1"/>
          <w:numId w:val="15"/>
        </w:numPr>
        <w:rPr>
          <w:rStyle w:val="Hyperlink"/>
          <w:color w:val="auto"/>
          <w:u w:val="none"/>
        </w:rPr>
      </w:pPr>
      <w:r>
        <w:lastRenderedPageBreak/>
        <w:t xml:space="preserve">These </w:t>
      </w:r>
      <w:r w:rsidR="00546729">
        <w:t xml:space="preserve">interim </w:t>
      </w:r>
      <w:r>
        <w:t xml:space="preserve">reports and Government Responses to these reports are available at: </w:t>
      </w:r>
      <w:hyperlink r:id="rId18" w:anchor="tab1509618-7id" w:history="1">
        <w:r w:rsidRPr="007E092C">
          <w:rPr>
            <w:rStyle w:val="Hyperlink"/>
          </w:rPr>
          <w:t>https://www.parliament.act.gov.au/parliamentary-business/in-committees/committees/select_committees/select-committee-on-the-covid-19-response#tab1509618-7id</w:t>
        </w:r>
      </w:hyperlink>
    </w:p>
    <w:p w14:paraId="66E5045E" w14:textId="77777777" w:rsidR="00FF55FA" w:rsidRDefault="00FF55FA" w:rsidP="00FF55FA">
      <w:pPr>
        <w:pStyle w:val="BodyText"/>
        <w:numPr>
          <w:ilvl w:val="0"/>
          <w:numId w:val="0"/>
        </w:numPr>
        <w:ind w:left="567"/>
      </w:pPr>
    </w:p>
    <w:p w14:paraId="7D350175" w14:textId="77777777" w:rsidR="00FF55FA" w:rsidRDefault="00FF55FA" w:rsidP="00FF55FA">
      <w:pPr>
        <w:pStyle w:val="BodyText"/>
        <w:numPr>
          <w:ilvl w:val="0"/>
          <w:numId w:val="0"/>
        </w:numPr>
      </w:pPr>
    </w:p>
    <w:p w14:paraId="4AAE7B3A" w14:textId="5B91DE0C" w:rsidR="00AE1C42" w:rsidRDefault="00AE1C42" w:rsidP="00AE1C42">
      <w:pPr>
        <w:pStyle w:val="Heading2"/>
      </w:pPr>
      <w:r>
        <w:lastRenderedPageBreak/>
        <w:t xml:space="preserve">RECOMMENDATIONS OF THE COMMITTEE </w:t>
      </w:r>
    </w:p>
    <w:p w14:paraId="6948860E" w14:textId="0C172A48" w:rsidR="00FE1B15" w:rsidRDefault="00FE1B15" w:rsidP="00B11D5E">
      <w:pPr>
        <w:pStyle w:val="Heading3"/>
      </w:pPr>
      <w:r>
        <w:t>Government Response</w:t>
      </w:r>
    </w:p>
    <w:p w14:paraId="5CA39858" w14:textId="11D069F9" w:rsidR="004A6011" w:rsidRDefault="00965490" w:rsidP="00FF55FA">
      <w:pPr>
        <w:pStyle w:val="BodyText"/>
      </w:pPr>
      <w:r w:rsidRPr="00965490">
        <w:t xml:space="preserve">The </w:t>
      </w:r>
      <w:r w:rsidR="008D51B4">
        <w:t>C</w:t>
      </w:r>
      <w:r w:rsidRPr="00965490">
        <w:t>ommittee’s previous reports have been based on feedback from the community.  These community concerns have not gone away</w:t>
      </w:r>
      <w:r w:rsidR="00546729">
        <w:t xml:space="preserve"> and there have been calls for a number of</w:t>
      </w:r>
      <w:r w:rsidRPr="00965490">
        <w:t xml:space="preserve"> the recommendations to be acted on.</w:t>
      </w:r>
      <w:r w:rsidR="00572A30">
        <w:rPr>
          <w:rStyle w:val="FootnoteReference"/>
        </w:rPr>
        <w:footnoteReference w:id="3"/>
      </w:r>
    </w:p>
    <w:tbl>
      <w:tblPr>
        <w:tblStyle w:val="TableGrid"/>
        <w:tblW w:w="9209" w:type="dxa"/>
        <w:tblInd w:w="-142" w:type="dxa"/>
        <w:tblLook w:val="04A0" w:firstRow="1" w:lastRow="0" w:firstColumn="1" w:lastColumn="0" w:noHBand="0" w:noVBand="1"/>
      </w:tblPr>
      <w:tblGrid>
        <w:gridCol w:w="9209"/>
      </w:tblGrid>
      <w:tr w:rsidR="00E53E71" w14:paraId="5BFADE1B" w14:textId="77777777" w:rsidTr="00E53E7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D897F83" w14:textId="2DF9919F" w:rsidR="00E53E71" w:rsidRDefault="00E53E71" w:rsidP="00E53E7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1</w:t>
            </w:r>
            <w:r>
              <w:rPr>
                <w:noProof/>
              </w:rPr>
              <w:fldChar w:fldCharType="end"/>
            </w:r>
          </w:p>
          <w:p w14:paraId="5EED985C" w14:textId="6A46F718" w:rsidR="00E53E71" w:rsidRPr="00962807" w:rsidRDefault="00E53E71" w:rsidP="00965490">
            <w:pPr>
              <w:pStyle w:val="RecommendationText"/>
            </w:pPr>
            <w:r w:rsidRPr="007326D7">
              <w:t xml:space="preserve">The Committee recommends </w:t>
            </w:r>
            <w:r w:rsidR="00965490" w:rsidRPr="00965490">
              <w:t xml:space="preserve">that the ACT </w:t>
            </w:r>
            <w:r w:rsidR="00965490">
              <w:t>G</w:t>
            </w:r>
            <w:r w:rsidR="00965490" w:rsidRPr="00965490">
              <w:t>overnment</w:t>
            </w:r>
            <w:r w:rsidR="00572A30">
              <w:t xml:space="preserve"> </w:t>
            </w:r>
            <w:r w:rsidR="00A836F2">
              <w:t xml:space="preserve">ensure they </w:t>
            </w:r>
            <w:r w:rsidR="00572A30">
              <w:t>action all</w:t>
            </w:r>
            <w:r w:rsidR="00965490" w:rsidRPr="00965490">
              <w:t xml:space="preserve"> recommendations that the </w:t>
            </w:r>
            <w:r w:rsidR="00572A30">
              <w:t>C</w:t>
            </w:r>
            <w:r w:rsidR="00965490" w:rsidRPr="00965490">
              <w:t xml:space="preserve">ommittee has presented in its previous </w:t>
            </w:r>
            <w:r w:rsidR="00A836F2">
              <w:t xml:space="preserve">interim </w:t>
            </w:r>
            <w:r w:rsidR="00965490" w:rsidRPr="00965490">
              <w:t>report</w:t>
            </w:r>
            <w:r w:rsidR="00572A30">
              <w:t>s</w:t>
            </w:r>
            <w:r w:rsidR="00965490" w:rsidRPr="00965490">
              <w:t>.</w:t>
            </w:r>
          </w:p>
        </w:tc>
      </w:tr>
    </w:tbl>
    <w:p w14:paraId="08EF8C01" w14:textId="0E0EF4C4" w:rsidR="00AE1C42" w:rsidRDefault="0014252E" w:rsidP="00AE1C42">
      <w:pPr>
        <w:pStyle w:val="Heading3"/>
      </w:pPr>
      <w:r>
        <w:t>Health</w:t>
      </w:r>
    </w:p>
    <w:p w14:paraId="1867D995" w14:textId="44829A44" w:rsidR="00E53E71" w:rsidRDefault="00E53E71" w:rsidP="00E53E71">
      <w:pPr>
        <w:pStyle w:val="BodyText"/>
      </w:pPr>
      <w:r>
        <w:t xml:space="preserve">The Committee notes that </w:t>
      </w:r>
      <w:r w:rsidR="00A836F2">
        <w:t xml:space="preserve">there is a significant backlog of elective surgeries </w:t>
      </w:r>
      <w:r w:rsidR="00546729">
        <w:t>resulting from</w:t>
      </w:r>
      <w:r w:rsidR="00A8003D">
        <w:t xml:space="preserve"> </w:t>
      </w:r>
      <w:r w:rsidR="00A836F2">
        <w:t xml:space="preserve">restrictions </w:t>
      </w:r>
      <w:r w:rsidR="00546729">
        <w:t xml:space="preserve">on the ability to conduct </w:t>
      </w:r>
      <w:r w:rsidR="00A836F2">
        <w:t>non-emergency procedures</w:t>
      </w:r>
      <w:r w:rsidR="0035090A">
        <w:t xml:space="preserve"> applied </w:t>
      </w:r>
      <w:r w:rsidR="00A836F2">
        <w:t>in</w:t>
      </w:r>
      <w:r>
        <w:t xml:space="preserve"> anticipation of a large spike in virus cases.</w:t>
      </w:r>
      <w:r w:rsidR="00A836F2">
        <w:t xml:space="preserve"> </w:t>
      </w:r>
      <w:r>
        <w:t>Restrictions on the delivery of elective surgery w</w:t>
      </w:r>
      <w:r w:rsidR="00546729">
        <w:t>ere</w:t>
      </w:r>
      <w:r>
        <w:t xml:space="preserve"> lifted on 21 April </w:t>
      </w:r>
      <w:r w:rsidR="00A836F2">
        <w:t xml:space="preserve">2020 </w:t>
      </w:r>
      <w:r>
        <w:t>and the Minister for Health has informed the Committee that the “Territory has now reopened to 100 per cent elective surgery capacity”.</w:t>
      </w:r>
      <w:r>
        <w:rPr>
          <w:rStyle w:val="FootnoteReference"/>
        </w:rPr>
        <w:footnoteReference w:id="4"/>
      </w:r>
      <w:r>
        <w:t xml:space="preserve"> </w:t>
      </w:r>
    </w:p>
    <w:p w14:paraId="692384FB" w14:textId="21BDDF65" w:rsidR="004A6011" w:rsidRDefault="00E53E71" w:rsidP="00FF55FA">
      <w:pPr>
        <w:pStyle w:val="BodyText"/>
      </w:pPr>
      <w:r>
        <w:t xml:space="preserve">The Committee notes that there is considerable pressure </w:t>
      </w:r>
      <w:r w:rsidR="00546729">
        <w:t>on</w:t>
      </w:r>
      <w:r>
        <w:t xml:space="preserve"> the</w:t>
      </w:r>
      <w:r w:rsidR="00546729">
        <w:t xml:space="preserve"> hospital</w:t>
      </w:r>
      <w:r>
        <w:t xml:space="preserve"> system caused by the COVID-19 induced backlog and that the number of patients awaiting surgery </w:t>
      </w:r>
      <w:r w:rsidR="00546729">
        <w:t xml:space="preserve">appears </w:t>
      </w:r>
      <w:r>
        <w:t xml:space="preserve">to be </w:t>
      </w:r>
      <w:r w:rsidR="0035090A">
        <w:t>increasing.</w:t>
      </w:r>
      <w:r w:rsidR="00A836F2">
        <w:t xml:space="preserve"> It is likely that </w:t>
      </w:r>
      <w:r>
        <w:t>it will take 12 to 18 months to clear that backlog with a 15% increase in activity</w:t>
      </w:r>
      <w:r w:rsidR="00546729">
        <w:t>,</w:t>
      </w:r>
      <w:r w:rsidR="00A836F2">
        <w:t xml:space="preserve"> and </w:t>
      </w:r>
      <w:r w:rsidR="00546729">
        <w:t xml:space="preserve">it </w:t>
      </w:r>
      <w:r w:rsidR="00A836F2">
        <w:t>will</w:t>
      </w:r>
      <w:r>
        <w:t xml:space="preserve"> require a significant increase in staff capacity.</w:t>
      </w:r>
      <w:r>
        <w:rPr>
          <w:rStyle w:val="FootnoteReference"/>
        </w:rPr>
        <w:footnoteReference w:id="5"/>
      </w:r>
      <w:r>
        <w:t xml:space="preserve"> </w:t>
      </w:r>
    </w:p>
    <w:tbl>
      <w:tblPr>
        <w:tblStyle w:val="TableGrid"/>
        <w:tblW w:w="9209" w:type="dxa"/>
        <w:tblInd w:w="-142" w:type="dxa"/>
        <w:tblLook w:val="04A0" w:firstRow="1" w:lastRow="0" w:firstColumn="1" w:lastColumn="0" w:noHBand="0" w:noVBand="1"/>
      </w:tblPr>
      <w:tblGrid>
        <w:gridCol w:w="9209"/>
      </w:tblGrid>
      <w:tr w:rsidR="00BF2CA6" w14:paraId="27A28E08"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D94DB3A" w14:textId="41B5DF0F" w:rsidR="00BF2CA6" w:rsidRDefault="00BF2CA6"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2</w:t>
            </w:r>
            <w:r>
              <w:rPr>
                <w:noProof/>
              </w:rPr>
              <w:fldChar w:fldCharType="end"/>
            </w:r>
          </w:p>
          <w:p w14:paraId="12AA3AE8" w14:textId="1D43EDB5" w:rsidR="00BF2CA6" w:rsidRPr="00962807" w:rsidRDefault="00BF2CA6" w:rsidP="00E53E71">
            <w:pPr>
              <w:pStyle w:val="RecommendationText"/>
            </w:pPr>
            <w:r>
              <w:t xml:space="preserve">The Committee </w:t>
            </w:r>
            <w:r w:rsidR="00E53E71">
              <w:t>recommends</w:t>
            </w:r>
            <w:r w:rsidR="00E53E71" w:rsidRPr="00E53E71">
              <w:t xml:space="preserve"> that the Minister</w:t>
            </w:r>
            <w:r w:rsidR="00A74DD5">
              <w:t xml:space="preserve"> </w:t>
            </w:r>
            <w:r w:rsidR="00E53E71" w:rsidRPr="00E53E71">
              <w:t xml:space="preserve">for Health </w:t>
            </w:r>
            <w:r w:rsidR="00546729">
              <w:t>and their successor</w:t>
            </w:r>
            <w:r w:rsidR="00A74DD5">
              <w:t>,</w:t>
            </w:r>
            <w:r w:rsidR="00546729">
              <w:t xml:space="preserve"> regularly</w:t>
            </w:r>
            <w:r w:rsidR="00E53E71" w:rsidRPr="00E53E71">
              <w:t xml:space="preserve"> update the Assembly and the community on the progress o</w:t>
            </w:r>
            <w:r w:rsidR="00A74DD5">
              <w:t xml:space="preserve">f Canberra Health Services in </w:t>
            </w:r>
            <w:r w:rsidR="00E53E71" w:rsidRPr="00E53E71">
              <w:t>addressing the backlog of elective surgery.</w:t>
            </w:r>
          </w:p>
        </w:tc>
      </w:tr>
    </w:tbl>
    <w:p w14:paraId="4391C672" w14:textId="540B1052" w:rsidR="00A74DD5" w:rsidRDefault="004A6011" w:rsidP="00BF2CA6">
      <w:pPr>
        <w:pStyle w:val="BodyText"/>
      </w:pPr>
      <w:r>
        <w:lastRenderedPageBreak/>
        <w:t>During</w:t>
      </w:r>
      <w:r w:rsidR="00A74DD5">
        <w:t xml:space="preserve"> </w:t>
      </w:r>
      <w:r w:rsidR="00546729">
        <w:t>the</w:t>
      </w:r>
      <w:r w:rsidR="00A74DD5">
        <w:t xml:space="preserve"> hearing </w:t>
      </w:r>
      <w:r w:rsidR="00546729">
        <w:t>o</w:t>
      </w:r>
      <w:r w:rsidR="00A74DD5">
        <w:t>n</w:t>
      </w:r>
      <w:r w:rsidR="002F66CA" w:rsidRPr="002F66CA">
        <w:t xml:space="preserve"> 24 July </w:t>
      </w:r>
      <w:r w:rsidR="00A74DD5">
        <w:t>2020</w:t>
      </w:r>
      <w:r w:rsidR="008D51B4">
        <w:t>,</w:t>
      </w:r>
      <w:r w:rsidR="00A74DD5">
        <w:t xml:space="preserve"> </w:t>
      </w:r>
      <w:r w:rsidR="002F66CA" w:rsidRPr="002F66CA">
        <w:t xml:space="preserve">the Committee explored </w:t>
      </w:r>
      <w:r w:rsidR="00A74DD5">
        <w:t>a</w:t>
      </w:r>
      <w:r w:rsidR="002F66CA" w:rsidRPr="002F66CA">
        <w:t xml:space="preserve"> request from the Royal Australasian College of Surgeons and the Australian Society of Anaesthetists for the ACT to consider pre-emptively testing elective surgery patients</w:t>
      </w:r>
      <w:r w:rsidR="00B24753">
        <w:t xml:space="preserve"> for </w:t>
      </w:r>
      <w:r w:rsidR="00B24753" w:rsidRPr="00965490">
        <w:t>C</w:t>
      </w:r>
      <w:r w:rsidR="00B24753">
        <w:t>OVID-</w:t>
      </w:r>
      <w:r w:rsidR="00B24753" w:rsidRPr="00965490">
        <w:t>19</w:t>
      </w:r>
      <w:r w:rsidR="002F66CA" w:rsidRPr="002F66CA">
        <w:t>. This had been suggested as a means of addressing the safety of elective surgery, ensuring the ongoing viability of elective surgery and ensuring the safety of the workforce.</w:t>
      </w:r>
      <w:r w:rsidR="002F66CA">
        <w:rPr>
          <w:rStyle w:val="FootnoteReference"/>
        </w:rPr>
        <w:footnoteReference w:id="6"/>
      </w:r>
      <w:r w:rsidR="002F66CA">
        <w:t xml:space="preserve"> </w:t>
      </w:r>
    </w:p>
    <w:p w14:paraId="3E5DD829" w14:textId="565728CB" w:rsidR="00B60735" w:rsidRDefault="002F66CA" w:rsidP="00B60735">
      <w:pPr>
        <w:pStyle w:val="BodyText"/>
      </w:pPr>
      <w:r w:rsidRPr="002F66CA">
        <w:t>The Committee also discussed</w:t>
      </w:r>
      <w:r w:rsidR="0035090A">
        <w:t>,</w:t>
      </w:r>
      <w:r w:rsidRPr="002F66CA">
        <w:t xml:space="preserve"> </w:t>
      </w:r>
      <w:r w:rsidR="00A74DD5">
        <w:t xml:space="preserve">with the Minister for Health and </w:t>
      </w:r>
      <w:r w:rsidR="0035090A">
        <w:t>officials,</w:t>
      </w:r>
      <w:r w:rsidR="00A74DD5">
        <w:t xml:space="preserve"> </w:t>
      </w:r>
      <w:r w:rsidRPr="002F66CA">
        <w:t>research</w:t>
      </w:r>
      <w:r w:rsidR="00A74DD5">
        <w:t xml:space="preserve"> </w:t>
      </w:r>
      <w:r w:rsidRPr="002F66CA">
        <w:t>that showed the surgery on COVID</w:t>
      </w:r>
      <w:r w:rsidR="00B24753">
        <w:t xml:space="preserve">-19 </w:t>
      </w:r>
      <w:r w:rsidRPr="002F66CA">
        <w:t>positive patients could lead to very high mortality rates</w:t>
      </w:r>
      <w:r w:rsidR="00A836F2">
        <w:t>. During this discussion</w:t>
      </w:r>
      <w:r w:rsidRPr="002F66CA">
        <w:t xml:space="preserve"> some officials expressed doubt about the data </w:t>
      </w:r>
      <w:r w:rsidR="00B60735">
        <w:t>and the</w:t>
      </w:r>
      <w:r w:rsidRPr="002F66CA">
        <w:t xml:space="preserve"> Minister and officials outlined a number of reasons why Canberra Health Services was not presently adopting the suggested course of action.</w:t>
      </w:r>
      <w:r>
        <w:rPr>
          <w:rStyle w:val="FootnoteReference"/>
        </w:rPr>
        <w:footnoteReference w:id="7"/>
      </w:r>
      <w:r>
        <w:t xml:space="preserve"> </w:t>
      </w:r>
    </w:p>
    <w:p w14:paraId="42939CB8" w14:textId="5B63D8A3" w:rsidR="004A6011" w:rsidRDefault="00B60735" w:rsidP="00FF55FA">
      <w:pPr>
        <w:pStyle w:val="BodyText"/>
      </w:pPr>
      <w:r>
        <w:t>The M</w:t>
      </w:r>
      <w:r w:rsidR="002F66CA" w:rsidRPr="002F66CA">
        <w:t xml:space="preserve">inister informed the Committee that </w:t>
      </w:r>
      <w:r w:rsidR="00B11D5E">
        <w:t>as part of the actions that the ACT were adopting,</w:t>
      </w:r>
      <w:r w:rsidR="00546729">
        <w:t xml:space="preserve"> they were developing</w:t>
      </w:r>
      <w:r w:rsidR="00B11D5E">
        <w:t xml:space="preserve"> </w:t>
      </w:r>
      <w:r w:rsidR="002F66CA" w:rsidRPr="002F66CA">
        <w:t>new advice for patients about the need to ensure that they remain COVID</w:t>
      </w:r>
      <w:r w:rsidR="00B24753">
        <w:t xml:space="preserve">-19 </w:t>
      </w:r>
      <w:r w:rsidR="002F66CA" w:rsidRPr="002F66CA">
        <w:t xml:space="preserve">free in preparation for surgery. The Committee was told </w:t>
      </w:r>
      <w:r>
        <w:t xml:space="preserve">that </w:t>
      </w:r>
      <w:r w:rsidR="00546729">
        <w:t>they</w:t>
      </w:r>
      <w:r>
        <w:t xml:space="preserve"> </w:t>
      </w:r>
      <w:r w:rsidR="00B11D5E">
        <w:t xml:space="preserve">would be provided </w:t>
      </w:r>
      <w:r>
        <w:t xml:space="preserve">with the </w:t>
      </w:r>
      <w:r w:rsidR="002F66CA" w:rsidRPr="002F66CA">
        <w:t>advice once it had been consulted on and finalised.</w:t>
      </w:r>
      <w:r w:rsidR="002F66CA">
        <w:rPr>
          <w:rStyle w:val="FootnoteReference"/>
        </w:rPr>
        <w:footnoteReference w:id="8"/>
      </w:r>
      <w:r w:rsidR="002F66CA">
        <w:t xml:space="preserve"> </w:t>
      </w:r>
      <w:r w:rsidR="002F66CA" w:rsidRPr="002F66CA">
        <w:t>To date that advice has not been received.</w:t>
      </w:r>
    </w:p>
    <w:tbl>
      <w:tblPr>
        <w:tblStyle w:val="TableGrid"/>
        <w:tblW w:w="9209" w:type="dxa"/>
        <w:tblInd w:w="-142" w:type="dxa"/>
        <w:tblLook w:val="04A0" w:firstRow="1" w:lastRow="0" w:firstColumn="1" w:lastColumn="0" w:noHBand="0" w:noVBand="1"/>
      </w:tblPr>
      <w:tblGrid>
        <w:gridCol w:w="9209"/>
      </w:tblGrid>
      <w:tr w:rsidR="003463C3" w14:paraId="72ED0910"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DBE8FFB" w14:textId="6493E805" w:rsidR="003463C3" w:rsidRDefault="003463C3" w:rsidP="00AC1654">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3</w:t>
            </w:r>
            <w:r>
              <w:rPr>
                <w:noProof/>
              </w:rPr>
              <w:fldChar w:fldCharType="end"/>
            </w:r>
          </w:p>
          <w:p w14:paraId="19CD456C" w14:textId="367A2751" w:rsidR="003463C3" w:rsidRPr="00962807" w:rsidRDefault="003463C3" w:rsidP="002F66CA">
            <w:pPr>
              <w:pStyle w:val="RecommendationText"/>
            </w:pPr>
            <w:r>
              <w:t xml:space="preserve">The Committee recommends </w:t>
            </w:r>
            <w:r w:rsidR="002F66CA" w:rsidRPr="002F66CA">
              <w:t xml:space="preserve">that Canberra Health Services as a matter of priority complete </w:t>
            </w:r>
            <w:r w:rsidR="00546729">
              <w:t xml:space="preserve">and circulate </w:t>
            </w:r>
            <w:r w:rsidR="002F66CA" w:rsidRPr="002F66CA">
              <w:t xml:space="preserve">the COVID-safe advice to elective surgery patients.  </w:t>
            </w:r>
          </w:p>
        </w:tc>
      </w:tr>
    </w:tbl>
    <w:p w14:paraId="1606B364" w14:textId="793D1997" w:rsidR="003463C3" w:rsidRDefault="003463C3" w:rsidP="007D1983">
      <w:pPr>
        <w:pStyle w:val="Default"/>
      </w:pPr>
    </w:p>
    <w:tbl>
      <w:tblPr>
        <w:tblStyle w:val="TableGrid"/>
        <w:tblW w:w="9209" w:type="dxa"/>
        <w:tblInd w:w="-142" w:type="dxa"/>
        <w:tblLook w:val="04A0" w:firstRow="1" w:lastRow="0" w:firstColumn="1" w:lastColumn="0" w:noHBand="0" w:noVBand="1"/>
      </w:tblPr>
      <w:tblGrid>
        <w:gridCol w:w="9209"/>
      </w:tblGrid>
      <w:tr w:rsidR="002F66CA" w14:paraId="702A9BB2"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D453A74" w14:textId="50D17FD4" w:rsidR="002F66CA" w:rsidRDefault="002F66CA" w:rsidP="0008415F">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4</w:t>
            </w:r>
            <w:r>
              <w:rPr>
                <w:noProof/>
              </w:rPr>
              <w:fldChar w:fldCharType="end"/>
            </w:r>
          </w:p>
          <w:p w14:paraId="23E05506" w14:textId="54B53CC1" w:rsidR="002F66CA" w:rsidRPr="00962807" w:rsidRDefault="002F66CA" w:rsidP="002F66CA">
            <w:pPr>
              <w:pStyle w:val="RecommendationText"/>
            </w:pPr>
            <w:r>
              <w:t xml:space="preserve">The Committee recommends </w:t>
            </w:r>
            <w:r w:rsidRPr="002F66CA">
              <w:t>that Canberra Health Services provide that advice to the Committee or its successor as soon as it becomes available.</w:t>
            </w:r>
          </w:p>
        </w:tc>
      </w:tr>
    </w:tbl>
    <w:p w14:paraId="380BB157" w14:textId="79B010E9" w:rsidR="002F66CA" w:rsidRDefault="002F66CA" w:rsidP="007D1983">
      <w:pPr>
        <w:pStyle w:val="Default"/>
      </w:pPr>
    </w:p>
    <w:tbl>
      <w:tblPr>
        <w:tblStyle w:val="TableGrid"/>
        <w:tblW w:w="9209" w:type="dxa"/>
        <w:tblInd w:w="-142" w:type="dxa"/>
        <w:tblLook w:val="04A0" w:firstRow="1" w:lastRow="0" w:firstColumn="1" w:lastColumn="0" w:noHBand="0" w:noVBand="1"/>
      </w:tblPr>
      <w:tblGrid>
        <w:gridCol w:w="9209"/>
      </w:tblGrid>
      <w:tr w:rsidR="002F66CA" w14:paraId="227CFB33"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8E9288F" w14:textId="5BD25A91" w:rsidR="002F66CA" w:rsidRDefault="002F66CA" w:rsidP="0008415F">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5</w:t>
            </w:r>
            <w:r>
              <w:rPr>
                <w:noProof/>
              </w:rPr>
              <w:fldChar w:fldCharType="end"/>
            </w:r>
          </w:p>
          <w:p w14:paraId="13C5B352" w14:textId="78FD1F0C" w:rsidR="002F66CA" w:rsidRPr="00962807" w:rsidRDefault="002F66CA" w:rsidP="002F66CA">
            <w:pPr>
              <w:pStyle w:val="RecommendationText"/>
            </w:pPr>
            <w:r>
              <w:t xml:space="preserve">The Committee recommends </w:t>
            </w:r>
            <w:r w:rsidRPr="002F66CA">
              <w:t>that the Minister for Health and Canberra Health Services explore with Royal Australasian College of Surgeons and the Australian Society of Anaesthetists further timely and effective COVID-19 screening for pre-operative patients.</w:t>
            </w:r>
          </w:p>
        </w:tc>
      </w:tr>
    </w:tbl>
    <w:p w14:paraId="4181F234" w14:textId="25D94F2F" w:rsidR="004A6011" w:rsidRPr="00FF55FA" w:rsidRDefault="003E2A70" w:rsidP="00FF55FA">
      <w:pPr>
        <w:pStyle w:val="BodyText"/>
        <w:rPr>
          <w:lang w:val="en-US"/>
        </w:rPr>
      </w:pPr>
      <w:r>
        <w:rPr>
          <w:lang w:val="en-US"/>
        </w:rPr>
        <w:t>The</w:t>
      </w:r>
      <w:r w:rsidR="00E006DE">
        <w:rPr>
          <w:lang w:val="en-US"/>
        </w:rPr>
        <w:t xml:space="preserve"> Committee </w:t>
      </w:r>
      <w:r w:rsidR="004A6011">
        <w:rPr>
          <w:lang w:val="en-US"/>
        </w:rPr>
        <w:t>heard that</w:t>
      </w:r>
      <w:r w:rsidR="00E006DE">
        <w:rPr>
          <w:lang w:val="en-US"/>
        </w:rPr>
        <w:t xml:space="preserve"> the </w:t>
      </w:r>
      <w:r w:rsidR="004A6011">
        <w:rPr>
          <w:lang w:val="en-US"/>
        </w:rPr>
        <w:t xml:space="preserve">take-up </w:t>
      </w:r>
      <w:r w:rsidR="00E006DE">
        <w:rPr>
          <w:lang w:val="en-US"/>
        </w:rPr>
        <w:t xml:space="preserve">of telehealth </w:t>
      </w:r>
      <w:r w:rsidR="004A6011">
        <w:rPr>
          <w:lang w:val="en-US"/>
        </w:rPr>
        <w:t xml:space="preserve">has </w:t>
      </w:r>
      <w:r w:rsidR="00E006DE">
        <w:rPr>
          <w:lang w:val="en-US"/>
        </w:rPr>
        <w:t>enabled people to get the medical assistance they require without needing to leave the house.</w:t>
      </w:r>
      <w:r w:rsidR="004A6011">
        <w:rPr>
          <w:lang w:val="en-US"/>
        </w:rPr>
        <w:t xml:space="preserve"> Of note was the </w:t>
      </w:r>
      <w:r w:rsidR="004A6011">
        <w:rPr>
          <w:lang w:val="en-US"/>
        </w:rPr>
        <w:lastRenderedPageBreak/>
        <w:t>level of accessibility this provided for people with a disability and those with mobility issues.</w:t>
      </w:r>
      <w:r w:rsidR="004A6011">
        <w:rPr>
          <w:rStyle w:val="FootnoteReference"/>
          <w:lang w:val="en-US"/>
        </w:rPr>
        <w:footnoteReference w:id="9"/>
      </w:r>
    </w:p>
    <w:tbl>
      <w:tblPr>
        <w:tblStyle w:val="TableGrid"/>
        <w:tblW w:w="9209" w:type="dxa"/>
        <w:tblInd w:w="-142" w:type="dxa"/>
        <w:tblLook w:val="04A0" w:firstRow="1" w:lastRow="0" w:firstColumn="1" w:lastColumn="0" w:noHBand="0" w:noVBand="1"/>
      </w:tblPr>
      <w:tblGrid>
        <w:gridCol w:w="9209"/>
      </w:tblGrid>
      <w:tr w:rsidR="00E006DE" w14:paraId="15B14384" w14:textId="77777777" w:rsidTr="000E54B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B04772E" w14:textId="66CBCB26" w:rsidR="00E006DE" w:rsidRDefault="00E006DE" w:rsidP="000E54B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9E2266">
              <w:rPr>
                <w:noProof/>
              </w:rPr>
              <w:t>6</w:t>
            </w:r>
            <w:r>
              <w:rPr>
                <w:noProof/>
              </w:rPr>
              <w:fldChar w:fldCharType="end"/>
            </w:r>
          </w:p>
          <w:p w14:paraId="455CD702" w14:textId="610CB818" w:rsidR="00E006DE" w:rsidRPr="00962807" w:rsidRDefault="00E006DE" w:rsidP="000E54B1">
            <w:pPr>
              <w:pStyle w:val="RecommendationText"/>
            </w:pPr>
            <w:r>
              <w:t>The Committee recommends t</w:t>
            </w:r>
            <w:r w:rsidRPr="00BF2CA6">
              <w:t xml:space="preserve">hat </w:t>
            </w:r>
            <w:r w:rsidRPr="009F25D8">
              <w:t>the ACT Government</w:t>
            </w:r>
            <w:r w:rsidR="00D25E3F">
              <w:t xml:space="preserve"> advocate to the Commonwealth Government that </w:t>
            </w:r>
            <w:r w:rsidRPr="009F25D8">
              <w:t>telehealth services</w:t>
            </w:r>
            <w:r w:rsidR="00D25E3F">
              <w:t xml:space="preserve"> are made available</w:t>
            </w:r>
            <w:r w:rsidRPr="009F25D8">
              <w:t xml:space="preserve"> indefinitely.</w:t>
            </w:r>
          </w:p>
        </w:tc>
      </w:tr>
    </w:tbl>
    <w:p w14:paraId="0B3AA32C" w14:textId="39201A49" w:rsidR="00AE1C42" w:rsidRDefault="00E41254" w:rsidP="00AE1C42">
      <w:pPr>
        <w:pStyle w:val="Heading3"/>
      </w:pPr>
      <w:r>
        <w:t>Mental Health</w:t>
      </w:r>
    </w:p>
    <w:p w14:paraId="27204381" w14:textId="6ABBA422" w:rsidR="00931FB9" w:rsidRDefault="00931FB9" w:rsidP="00931FB9">
      <w:pPr>
        <w:pStyle w:val="BodyText"/>
      </w:pPr>
      <w:r w:rsidRPr="008654C3">
        <w:t>The Committee heard from</w:t>
      </w:r>
      <w:r>
        <w:t xml:space="preserve"> many organisations about the mental health impacts of </w:t>
      </w:r>
      <w:r w:rsidR="00B24753" w:rsidRPr="00965490">
        <w:t>C</w:t>
      </w:r>
      <w:r w:rsidR="00B24753">
        <w:t>OVID-</w:t>
      </w:r>
      <w:r w:rsidR="00B24753" w:rsidRPr="00965490">
        <w:t>19</w:t>
      </w:r>
      <w:r>
        <w:t>.</w:t>
      </w:r>
      <w:r w:rsidR="00B05A4B">
        <w:rPr>
          <w:rStyle w:val="FootnoteReference"/>
        </w:rPr>
        <w:footnoteReference w:id="10"/>
      </w:r>
    </w:p>
    <w:p w14:paraId="4A553A4F" w14:textId="0C855DEC" w:rsidR="00B7726B" w:rsidRDefault="00AD464F" w:rsidP="00931FB9">
      <w:pPr>
        <w:pStyle w:val="BodyText"/>
      </w:pPr>
      <w:r>
        <w:t>During</w:t>
      </w:r>
      <w:r w:rsidR="00B7726B">
        <w:t xml:space="preserve"> </w:t>
      </w:r>
      <w:r w:rsidR="00546729">
        <w:t>the</w:t>
      </w:r>
      <w:r w:rsidR="00B7726B">
        <w:t xml:space="preserve"> hearing on 31 July 2020</w:t>
      </w:r>
      <w:r>
        <w:t>,</w:t>
      </w:r>
      <w:r w:rsidR="00B7726B">
        <w:t xml:space="preserve"> the Committee heard from </w:t>
      </w:r>
      <w:r w:rsidR="003E2A70">
        <w:t xml:space="preserve">Simon Viereck </w:t>
      </w:r>
      <w:r w:rsidR="00B7726B">
        <w:t xml:space="preserve">of </w:t>
      </w:r>
      <w:r w:rsidR="00B05A4B" w:rsidRPr="00732138">
        <w:t>Mental Health Community Coalition ACT</w:t>
      </w:r>
      <w:r w:rsidR="00B05A4B">
        <w:t xml:space="preserve"> (</w:t>
      </w:r>
      <w:r w:rsidR="00931FB9">
        <w:t>MHCC</w:t>
      </w:r>
      <w:r w:rsidR="00B05A4B">
        <w:t>),</w:t>
      </w:r>
      <w:r w:rsidR="00B05A4B">
        <w:rPr>
          <w:rStyle w:val="FootnoteReference"/>
        </w:rPr>
        <w:footnoteReference w:id="11"/>
      </w:r>
      <w:r w:rsidR="00B05A4B">
        <w:t xml:space="preserve"> </w:t>
      </w:r>
      <w:r w:rsidR="00B7726B">
        <w:t>who indicated that</w:t>
      </w:r>
      <w:r w:rsidR="00B05A4B">
        <w:t xml:space="preserve"> they had observed</w:t>
      </w:r>
      <w:r w:rsidR="00B7726B">
        <w:t>:</w:t>
      </w:r>
    </w:p>
    <w:p w14:paraId="1BCA6590" w14:textId="48D09B08" w:rsidR="00931FB9" w:rsidRDefault="00B7726B" w:rsidP="00B7726B">
      <w:pPr>
        <w:pStyle w:val="Quote"/>
      </w:pPr>
      <w:r>
        <w:t>…</w:t>
      </w:r>
      <w:r w:rsidR="00931FB9">
        <w:t>in terms of change in demand for mental health services, a pattern that reflects what you might expect around a major emergency—an initial dropping off in demand and a more rapid increase later on.</w:t>
      </w:r>
      <w:r>
        <w:rPr>
          <w:rStyle w:val="FootnoteReference"/>
        </w:rPr>
        <w:footnoteReference w:id="12"/>
      </w:r>
      <w:r w:rsidR="00931FB9">
        <w:t xml:space="preserve"> </w:t>
      </w:r>
    </w:p>
    <w:p w14:paraId="1BF6B3B7" w14:textId="557568B2" w:rsidR="00B05A4B" w:rsidRDefault="00B05A4B" w:rsidP="00B05A4B">
      <w:pPr>
        <w:pStyle w:val="BodyText"/>
      </w:pPr>
      <w:r>
        <w:t xml:space="preserve">He noted that whilst the public health response appeared comprehensive and </w:t>
      </w:r>
      <w:r w:rsidR="008D51B4">
        <w:t>thorough,</w:t>
      </w:r>
      <w:r>
        <w:t xml:space="preserve"> he felt the ‘</w:t>
      </w:r>
      <w:r w:rsidR="00931FB9">
        <w:t>focus was very much on hospital and government health services.</w:t>
      </w:r>
      <w:r>
        <w:t>’ He believed that this:</w:t>
      </w:r>
      <w:r w:rsidR="00931FB9">
        <w:t xml:space="preserve"> </w:t>
      </w:r>
    </w:p>
    <w:p w14:paraId="25D9F81C" w14:textId="1B1A97A4" w:rsidR="00931FB9" w:rsidRDefault="00B05A4B" w:rsidP="00B05A4B">
      <w:pPr>
        <w:pStyle w:val="Quote"/>
      </w:pPr>
      <w:r>
        <w:t>…</w:t>
      </w:r>
      <w:r w:rsidR="00931FB9">
        <w:t>left NGO health services in the early stages very much lacking the information and guidance that they needed. They were really making it up as they went along, in terms of the choices that they had to make.</w:t>
      </w:r>
      <w:r w:rsidR="00B7726B">
        <w:rPr>
          <w:rStyle w:val="FootnoteReference"/>
        </w:rPr>
        <w:footnoteReference w:id="13"/>
      </w:r>
    </w:p>
    <w:p w14:paraId="66381EE8" w14:textId="7430485A" w:rsidR="00B05A4B" w:rsidRDefault="003E2A70" w:rsidP="00B05A4B">
      <w:pPr>
        <w:pStyle w:val="BodyText"/>
      </w:pPr>
      <w:r>
        <w:t xml:space="preserve">Mr Viereck </w:t>
      </w:r>
      <w:r w:rsidR="00B05A4B">
        <w:t>asserted that:</w:t>
      </w:r>
    </w:p>
    <w:p w14:paraId="36101121" w14:textId="6CC3520B" w:rsidR="00931FB9" w:rsidRDefault="00931FB9" w:rsidP="00B7726B">
      <w:pPr>
        <w:pStyle w:val="Quote"/>
      </w:pPr>
      <w:r>
        <w:t>We need to have in place a framework to understand how we identify the vulnerable groups and reach out to them quickly, and what tools we need in order to quickly distribute information et cetera. That is a piece of work that we believe still needs to be done. We have to make sure that it does not fall off the agenda again, when things do not seem to be as urgent anymore.</w:t>
      </w:r>
      <w:r w:rsidR="00B7726B">
        <w:rPr>
          <w:rStyle w:val="FootnoteReference"/>
        </w:rPr>
        <w:footnoteReference w:id="14"/>
      </w:r>
    </w:p>
    <w:p w14:paraId="4F2D6D4D" w14:textId="21C19796" w:rsidR="00AE6019" w:rsidRDefault="00AE6019" w:rsidP="00AE6019">
      <w:pPr>
        <w:pStyle w:val="BodyText"/>
      </w:pPr>
      <w:r w:rsidRPr="008654C3">
        <w:lastRenderedPageBreak/>
        <w:t xml:space="preserve">Mental Illness Education ACT (MIEACT) </w:t>
      </w:r>
      <w:r>
        <w:t xml:space="preserve">and the Women’s Centre for Health Matters identified the impacts of the pandemic on emotional wellbeing </w:t>
      </w:r>
      <w:r w:rsidR="00A8003D">
        <w:t xml:space="preserve">and </w:t>
      </w:r>
      <w:r w:rsidRPr="008654C3">
        <w:t>talked about the need to be able to respond appropriately and the value of NGOs in that process.</w:t>
      </w:r>
      <w:r>
        <w:rPr>
          <w:rStyle w:val="FootnoteReference"/>
        </w:rPr>
        <w:footnoteReference w:id="15"/>
      </w:r>
      <w:r w:rsidRPr="008654C3">
        <w:t xml:space="preserve"> </w:t>
      </w:r>
    </w:p>
    <w:p w14:paraId="1C2F4EA2" w14:textId="0A877597" w:rsidR="00AE6019" w:rsidRPr="00AE6019" w:rsidRDefault="00AE6019" w:rsidP="00AE6019">
      <w:pPr>
        <w:pStyle w:val="BodyText"/>
      </w:pPr>
      <w:r w:rsidRPr="00AE6019">
        <w:t xml:space="preserve">Both MEIACT and the Perinatal Wellbeing Centre told the Committee they </w:t>
      </w:r>
      <w:r w:rsidR="00861979">
        <w:t>were</w:t>
      </w:r>
      <w:r w:rsidRPr="00AE6019">
        <w:t xml:space="preserve"> concerned that the demand would continue to increase and that they may not be able to continue to meet demand for their services unless they were provided with ongoing funds.</w:t>
      </w:r>
      <w:r w:rsidRPr="003E2A70">
        <w:rPr>
          <w:rStyle w:val="FootnoteReference"/>
        </w:rPr>
        <w:footnoteReference w:id="16"/>
      </w:r>
    </w:p>
    <w:p w14:paraId="42E49CA7" w14:textId="34FB0773" w:rsidR="00B7726B" w:rsidRDefault="00931FB9" w:rsidP="00931FB9">
      <w:pPr>
        <w:pStyle w:val="BodyText"/>
      </w:pPr>
      <w:r>
        <w:t xml:space="preserve">Lifeline </w:t>
      </w:r>
      <w:r w:rsidR="00B7726B">
        <w:t>told the Committee</w:t>
      </w:r>
      <w:r>
        <w:t xml:space="preserve"> about the difficulty of functioning as a</w:t>
      </w:r>
      <w:r w:rsidR="008D51B4">
        <w:t>n</w:t>
      </w:r>
      <w:r>
        <w:t xml:space="preserve"> NGO where only 4</w:t>
      </w:r>
      <w:r w:rsidR="008D51B4">
        <w:t xml:space="preserve"> per cent</w:t>
      </w:r>
      <w:r>
        <w:t xml:space="preserve"> of the</w:t>
      </w:r>
      <w:r w:rsidR="00B7726B">
        <w:t>ir</w:t>
      </w:r>
      <w:r>
        <w:t xml:space="preserve"> funding is government </w:t>
      </w:r>
      <w:r w:rsidR="00B7726B">
        <w:t>and</w:t>
      </w:r>
      <w:r>
        <w:t xml:space="preserve"> fund raising and commercial training activities have</w:t>
      </w:r>
      <w:r w:rsidR="00B7726B">
        <w:t xml:space="preserve"> almost completely </w:t>
      </w:r>
      <w:r>
        <w:t>stopped.</w:t>
      </w:r>
      <w:r w:rsidR="00B7726B">
        <w:rPr>
          <w:rStyle w:val="FootnoteReference"/>
        </w:rPr>
        <w:footnoteReference w:id="17"/>
      </w:r>
      <w:r>
        <w:t xml:space="preserve">  </w:t>
      </w:r>
    </w:p>
    <w:p w14:paraId="16CD1D27" w14:textId="1F88B073" w:rsidR="00A33262" w:rsidRDefault="00AD464F" w:rsidP="00AE6019">
      <w:pPr>
        <w:pStyle w:val="BodyText"/>
      </w:pPr>
      <w:r>
        <w:t xml:space="preserve">In giving evidence about the increase in demand for their services, </w:t>
      </w:r>
      <w:r w:rsidR="00931FB9">
        <w:t xml:space="preserve">Lifeline </w:t>
      </w:r>
      <w:r>
        <w:t>indicated that in the ACT</w:t>
      </w:r>
      <w:r w:rsidR="00546729">
        <w:t>,</w:t>
      </w:r>
      <w:r>
        <w:t xml:space="preserve"> geographically</w:t>
      </w:r>
      <w:r w:rsidR="00546729">
        <w:t>,</w:t>
      </w:r>
      <w:r>
        <w:t xml:space="preserve"> there has been</w:t>
      </w:r>
      <w:r w:rsidR="00AE6019">
        <w:t xml:space="preserve"> ‘</w:t>
      </w:r>
      <w:r w:rsidR="00931FB9">
        <w:t>an increase of 22 per cent in the number of Canberrans picking up the phone to ask for help.</w:t>
      </w:r>
      <w:r w:rsidR="00AE6019">
        <w:t>’</w:t>
      </w:r>
      <w:r w:rsidR="00AE6019">
        <w:rPr>
          <w:rStyle w:val="FootnoteReference"/>
        </w:rPr>
        <w:footnoteReference w:id="18"/>
      </w:r>
      <w:r w:rsidR="00931FB9">
        <w:t xml:space="preserve"> </w:t>
      </w:r>
    </w:p>
    <w:p w14:paraId="70BCA61C" w14:textId="6D8F55CF" w:rsidR="00A33262" w:rsidRDefault="00A33262" w:rsidP="00DD3090">
      <w:pPr>
        <w:pStyle w:val="BodyText"/>
      </w:pPr>
      <w:r>
        <w:t>Lifeline expressed great concern about the increase in matters requiring emergency intervention:</w:t>
      </w:r>
    </w:p>
    <w:p w14:paraId="1303CDC9" w14:textId="37AE913B" w:rsidR="00931FB9" w:rsidRDefault="00931FB9" w:rsidP="00B7726B">
      <w:pPr>
        <w:pStyle w:val="Quote"/>
      </w:pPr>
      <w:r>
        <w:t>Most notably, we have had a 129 per cent increase in emergency interventions, this time this year versus this time last year. That is, essentially, crises in terms of suicide, child safety and domestic violence. That is where we have had to engage the emergency services to deploy to the individuals as soon as possible to secure their safety.</w:t>
      </w:r>
      <w:r w:rsidR="00B7726B">
        <w:rPr>
          <w:rStyle w:val="FootnoteReference"/>
        </w:rPr>
        <w:footnoteReference w:id="19"/>
      </w:r>
    </w:p>
    <w:p w14:paraId="7E87C3D8" w14:textId="703DFD5C" w:rsidR="00AD464F" w:rsidRDefault="00AD464F" w:rsidP="00AD464F">
      <w:pPr>
        <w:pStyle w:val="BodyText"/>
      </w:pPr>
      <w:r>
        <w:t>In terms of calls not requiring an emergency intervention</w:t>
      </w:r>
      <w:r w:rsidR="008D51B4">
        <w:t>,</w:t>
      </w:r>
      <w:r>
        <w:t xml:space="preserve"> Lifeline indicated that:</w:t>
      </w:r>
    </w:p>
    <w:p w14:paraId="5CDE143F" w14:textId="76C55E00" w:rsidR="00A33262" w:rsidRDefault="00931FB9" w:rsidP="009067C3">
      <w:pPr>
        <w:pStyle w:val="Quote"/>
      </w:pPr>
      <w:r>
        <w:t>Immediate safety issues have increased by eight per cent. Again, we are looking at March to June 2019 to March to June 2020. We have put in place 28 per cent more safety plans. That is, essentially, someone that is not at immediate risk and does not require immediate emergency intervention, but someone that we can contact for safety—to ring us back in five minutes, five hours or every day, just to check in and make sure that they are tracking okay. So the increase there has been in the hundreds of individuals.</w:t>
      </w:r>
      <w:r w:rsidR="00742BA9">
        <w:rPr>
          <w:rStyle w:val="FootnoteReference"/>
        </w:rPr>
        <w:footnoteReference w:id="20"/>
      </w:r>
      <w:r>
        <w:t xml:space="preserve"> </w:t>
      </w:r>
    </w:p>
    <w:p w14:paraId="5F288030" w14:textId="26A3FDF4" w:rsidR="00A33262" w:rsidRDefault="00A33262" w:rsidP="00A33262">
      <w:pPr>
        <w:pStyle w:val="BodyText"/>
      </w:pPr>
      <w:r>
        <w:lastRenderedPageBreak/>
        <w:t xml:space="preserve">Lifeline also </w:t>
      </w:r>
      <w:r w:rsidR="00546729">
        <w:t>informed the Committee that</w:t>
      </w:r>
      <w:r>
        <w:t xml:space="preserve"> the cumulative impact of the COVID-19 emergency </w:t>
      </w:r>
      <w:r w:rsidR="00861979">
        <w:t>on top of t</w:t>
      </w:r>
      <w:r>
        <w:t>he preceding cris</w:t>
      </w:r>
      <w:r w:rsidR="008D51B4">
        <w:t>es</w:t>
      </w:r>
      <w:r>
        <w:t xml:space="preserve"> of the bushfires, storms and smoke was prevalent in the issues discussed with callers:</w:t>
      </w:r>
    </w:p>
    <w:p w14:paraId="058AE92A" w14:textId="66D8E3C8" w:rsidR="00931FB9" w:rsidRDefault="00931FB9" w:rsidP="00742BA9">
      <w:pPr>
        <w:pStyle w:val="Quote"/>
      </w:pPr>
      <w:r>
        <w:t>With financial issues, there has been a 44 per cent increase in those ringing up to discuss financial distress in relation to COVID, most likely bushfires, and the storms and the smoke as well. We have seen that economic impact in Canberra, as well as around the country. The number one reason people tend to call Lifeline is due to family and relationship breakdowns. We have seen a seven per cent increase in that, year on year. We have seen a 23 per cent increase in those struggling with mental illness or mental health concerns. There are increases on every front, which is not common year on year. You tend to see a fluctuation in different areas.</w:t>
      </w:r>
      <w:r w:rsidR="00742BA9">
        <w:rPr>
          <w:rStyle w:val="FootnoteReference"/>
        </w:rPr>
        <w:footnoteReference w:id="21"/>
      </w:r>
      <w:r>
        <w:t xml:space="preserve"> </w:t>
      </w:r>
    </w:p>
    <w:p w14:paraId="29A75077" w14:textId="493BFC48" w:rsidR="00A33262" w:rsidRDefault="00546729" w:rsidP="00A33262">
      <w:pPr>
        <w:pStyle w:val="BodyText"/>
      </w:pPr>
      <w:r>
        <w:t>In amongst all these figures</w:t>
      </w:r>
      <w:r w:rsidR="00BC39EA">
        <w:t>,</w:t>
      </w:r>
      <w:r>
        <w:t xml:space="preserve"> Lifeline told the Committee that the </w:t>
      </w:r>
      <w:r w:rsidR="00A33262">
        <w:t>most ‘remarkable’ statistic was</w:t>
      </w:r>
      <w:r>
        <w:t xml:space="preserve"> actually</w:t>
      </w:r>
      <w:r w:rsidR="00A33262">
        <w:t xml:space="preserve"> the increase in calls about community issues</w:t>
      </w:r>
      <w:r w:rsidR="00861979">
        <w:t>:</w:t>
      </w:r>
    </w:p>
    <w:p w14:paraId="5FD3AF7F" w14:textId="2D3BB07B" w:rsidR="00742BA9" w:rsidRDefault="00A33262" w:rsidP="00AE6019">
      <w:pPr>
        <w:pStyle w:val="Quote"/>
      </w:pPr>
      <w:r>
        <w:t>This</w:t>
      </w:r>
      <w:r w:rsidR="00931FB9">
        <w:t xml:space="preserve"> time last year we had around 17 Canberra callers ring up specifically to talk about a Canberra community issue. That was higher when we had Mr Fluffy et cetera, so it was a relatively quiet year on the community issues front. In the last four months we have had 885 Canberrans ringing up—a 520 per cent increase, essentially—to discuss this community issue. That obviously flows on from bushfires through to hail and smoke, and on to COVID.</w:t>
      </w:r>
      <w:r w:rsidR="00861979">
        <w:rPr>
          <w:rStyle w:val="FootnoteReference"/>
        </w:rPr>
        <w:footnoteReference w:id="22"/>
      </w:r>
    </w:p>
    <w:p w14:paraId="3AD9E912" w14:textId="3457D45F" w:rsidR="00337D28" w:rsidRDefault="00861979" w:rsidP="00FF55FA">
      <w:pPr>
        <w:pStyle w:val="BodyText"/>
      </w:pPr>
      <w:r>
        <w:t>In conclusion</w:t>
      </w:r>
      <w:r w:rsidR="00546729">
        <w:t>,</w:t>
      </w:r>
      <w:r>
        <w:t xml:space="preserve"> they told the Committee that they expected all these increases to continue over the ‘next few years.’</w:t>
      </w:r>
      <w:r w:rsidR="00BC39EA">
        <w:rPr>
          <w:rStyle w:val="FootnoteReference"/>
        </w:rPr>
        <w:footnoteReference w:id="23"/>
      </w:r>
    </w:p>
    <w:tbl>
      <w:tblPr>
        <w:tblStyle w:val="TableGrid"/>
        <w:tblW w:w="9209" w:type="dxa"/>
        <w:tblInd w:w="-142" w:type="dxa"/>
        <w:tblLook w:val="04A0" w:firstRow="1" w:lastRow="0" w:firstColumn="1" w:lastColumn="0" w:noHBand="0" w:noVBand="1"/>
      </w:tblPr>
      <w:tblGrid>
        <w:gridCol w:w="9209"/>
      </w:tblGrid>
      <w:tr w:rsidR="00742BA9" w14:paraId="58FA1D37" w14:textId="77777777" w:rsidTr="00742BA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E349EEC" w14:textId="3E13177B" w:rsidR="00742BA9" w:rsidRDefault="00742BA9" w:rsidP="00742BA9">
            <w:pPr>
              <w:pStyle w:val="RecommendationHeading"/>
            </w:pPr>
            <w:r>
              <w:t xml:space="preserve">Recommendation </w:t>
            </w:r>
            <w:r>
              <w:rPr>
                <w:noProof/>
              </w:rPr>
              <w:fldChar w:fldCharType="begin"/>
            </w:r>
            <w:r>
              <w:rPr>
                <w:noProof/>
              </w:rPr>
              <w:instrText xml:space="preserve"> seq NumList </w:instrText>
            </w:r>
            <w:r>
              <w:rPr>
                <w:noProof/>
              </w:rPr>
              <w:fldChar w:fldCharType="separate"/>
            </w:r>
            <w:r>
              <w:rPr>
                <w:noProof/>
              </w:rPr>
              <w:t>7</w:t>
            </w:r>
            <w:r>
              <w:rPr>
                <w:noProof/>
              </w:rPr>
              <w:fldChar w:fldCharType="end"/>
            </w:r>
          </w:p>
          <w:p w14:paraId="23C1B2EE" w14:textId="61FC5A2D" w:rsidR="00742BA9" w:rsidRPr="00962807" w:rsidRDefault="00742BA9" w:rsidP="00742BA9">
            <w:pPr>
              <w:pStyle w:val="RecommendationText"/>
            </w:pPr>
            <w:bookmarkStart w:id="5" w:name="_Hlk41632593"/>
            <w:r>
              <w:t>The Committee recommends t</w:t>
            </w:r>
            <w:r w:rsidRPr="00BF2CA6">
              <w:t xml:space="preserve">hat </w:t>
            </w:r>
            <w:bookmarkEnd w:id="5"/>
            <w:r w:rsidRPr="00572A30">
              <w:t>the ACT Government work with the NGO sector to increase capacity to respond to those experiencing stress and anxiety and focus on emotional and psychological wellbeing of community members as the pandemic progresses and in the longer term.</w:t>
            </w:r>
          </w:p>
        </w:tc>
      </w:tr>
    </w:tbl>
    <w:p w14:paraId="5DE68C65" w14:textId="7DAFEECA" w:rsidR="00FF55FA" w:rsidRDefault="00FF55FA" w:rsidP="007D1983">
      <w:pPr>
        <w:pStyle w:val="Default"/>
      </w:pPr>
    </w:p>
    <w:p w14:paraId="6168B3F1" w14:textId="156F7917" w:rsidR="005E4FA9" w:rsidRDefault="005E4FA9" w:rsidP="007D1983">
      <w:pPr>
        <w:pStyle w:val="Default"/>
      </w:pPr>
    </w:p>
    <w:p w14:paraId="708526D1" w14:textId="6092A9A1" w:rsidR="005E4FA9" w:rsidRDefault="005E4FA9" w:rsidP="007D1983">
      <w:pPr>
        <w:pStyle w:val="Default"/>
      </w:pPr>
    </w:p>
    <w:p w14:paraId="75827E7F" w14:textId="5A76CC55" w:rsidR="005E4FA9" w:rsidRDefault="005E4FA9" w:rsidP="007D1983">
      <w:pPr>
        <w:pStyle w:val="Default"/>
      </w:pPr>
    </w:p>
    <w:p w14:paraId="1A89BB90" w14:textId="6152711E" w:rsidR="005E4FA9" w:rsidRDefault="005E4FA9" w:rsidP="007D1983">
      <w:pPr>
        <w:pStyle w:val="Default"/>
      </w:pPr>
    </w:p>
    <w:p w14:paraId="32CA8476" w14:textId="77777777" w:rsidR="005E4FA9" w:rsidRDefault="005E4FA9" w:rsidP="007D1983">
      <w:pPr>
        <w:pStyle w:val="Default"/>
      </w:pPr>
    </w:p>
    <w:tbl>
      <w:tblPr>
        <w:tblStyle w:val="TableGrid"/>
        <w:tblW w:w="9209" w:type="dxa"/>
        <w:tblInd w:w="-142" w:type="dxa"/>
        <w:tblLook w:val="04A0" w:firstRow="1" w:lastRow="0" w:firstColumn="1" w:lastColumn="0" w:noHBand="0" w:noVBand="1"/>
      </w:tblPr>
      <w:tblGrid>
        <w:gridCol w:w="9209"/>
      </w:tblGrid>
      <w:tr w:rsidR="00AE6019" w14:paraId="0B85C575" w14:textId="77777777" w:rsidTr="00B11D5E">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78136B3" w14:textId="2D70A6F3" w:rsidR="00AE6019" w:rsidRDefault="00AE6019" w:rsidP="00B11D5E">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Pr>
                <w:noProof/>
              </w:rPr>
              <w:t>8</w:t>
            </w:r>
            <w:r>
              <w:rPr>
                <w:noProof/>
              </w:rPr>
              <w:fldChar w:fldCharType="end"/>
            </w:r>
          </w:p>
          <w:p w14:paraId="231C30B8" w14:textId="285CD7A4" w:rsidR="00AE6019" w:rsidRPr="00962807" w:rsidRDefault="00AE6019" w:rsidP="00B11D5E">
            <w:pPr>
              <w:pStyle w:val="RecommendationText"/>
            </w:pPr>
            <w:r>
              <w:t>The Committee recommends t</w:t>
            </w:r>
            <w:r w:rsidRPr="00BF2CA6">
              <w:t xml:space="preserve">hat </w:t>
            </w:r>
            <w:r w:rsidRPr="00572A30">
              <w:t xml:space="preserve">the ACT Government </w:t>
            </w:r>
            <w:r>
              <w:t xml:space="preserve">increase funding to </w:t>
            </w:r>
            <w:r w:rsidRPr="00572A30">
              <w:t xml:space="preserve">the NGO sector to </w:t>
            </w:r>
            <w:r>
              <w:t xml:space="preserve">enable them to respond </w:t>
            </w:r>
            <w:r w:rsidRPr="00572A30">
              <w:t xml:space="preserve">to those experiencing stress and anxiety and focus on emotional and psychological wellbeing of community members as the pandemic progresses and in the longer term. </w:t>
            </w:r>
          </w:p>
        </w:tc>
      </w:tr>
    </w:tbl>
    <w:p w14:paraId="00C8406B" w14:textId="0F4A4444" w:rsidR="00AE6019" w:rsidRDefault="00AE6019" w:rsidP="007D1983">
      <w:pPr>
        <w:pStyle w:val="Default"/>
      </w:pPr>
    </w:p>
    <w:tbl>
      <w:tblPr>
        <w:tblStyle w:val="TableGrid"/>
        <w:tblW w:w="9209" w:type="dxa"/>
        <w:tblInd w:w="-142" w:type="dxa"/>
        <w:tblLook w:val="04A0" w:firstRow="1" w:lastRow="0" w:firstColumn="1" w:lastColumn="0" w:noHBand="0" w:noVBand="1"/>
      </w:tblPr>
      <w:tblGrid>
        <w:gridCol w:w="9209"/>
      </w:tblGrid>
      <w:tr w:rsidR="00AA0319" w:rsidRPr="00962807" w14:paraId="16FA28C3" w14:textId="77777777" w:rsidTr="000E54B1">
        <w:tc>
          <w:tcPr>
            <w:tcW w:w="9209" w:type="dxa"/>
          </w:tcPr>
          <w:p w14:paraId="4C513646" w14:textId="176C9573" w:rsidR="00AA0319" w:rsidRDefault="00AA0319" w:rsidP="000E54B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9</w:t>
            </w:r>
            <w:r>
              <w:rPr>
                <w:noProof/>
              </w:rPr>
              <w:fldChar w:fldCharType="end"/>
            </w:r>
          </w:p>
          <w:p w14:paraId="629C0860" w14:textId="70DFE859" w:rsidR="00AA0319" w:rsidRPr="00962807" w:rsidRDefault="00AA0319" w:rsidP="00AA0319">
            <w:pPr>
              <w:pStyle w:val="RecommendationText"/>
            </w:pPr>
            <w:r>
              <w:t>The Committee recommends t</w:t>
            </w:r>
            <w:r w:rsidRPr="00BF2CA6">
              <w:t xml:space="preserve">hat </w:t>
            </w:r>
            <w:r>
              <w:t>t</w:t>
            </w:r>
            <w:r w:rsidRPr="0073502A">
              <w:t>hat the ACT Government</w:t>
            </w:r>
            <w:r>
              <w:t xml:space="preserve"> </w:t>
            </w:r>
            <w:r w:rsidRPr="00AA0319">
              <w:t xml:space="preserve">take steps to engage with the Commonwealth Government to extend the current capabilities of mental health plans, including expanding the number of free psychologist and counsellor sessions </w:t>
            </w:r>
            <w:r w:rsidR="00546729">
              <w:t>that can be accessed</w:t>
            </w:r>
            <w:r w:rsidRPr="00AA0319">
              <w:t>.</w:t>
            </w:r>
          </w:p>
        </w:tc>
      </w:tr>
    </w:tbl>
    <w:p w14:paraId="6D942368" w14:textId="668C0B7C" w:rsidR="00AA0319" w:rsidRDefault="00AA0319" w:rsidP="007D1983">
      <w:pPr>
        <w:pStyle w:val="Default"/>
      </w:pPr>
    </w:p>
    <w:tbl>
      <w:tblPr>
        <w:tblStyle w:val="TableGrid"/>
        <w:tblW w:w="9209" w:type="dxa"/>
        <w:tblInd w:w="-142" w:type="dxa"/>
        <w:tblLook w:val="04A0" w:firstRow="1" w:lastRow="0" w:firstColumn="1" w:lastColumn="0" w:noHBand="0" w:noVBand="1"/>
      </w:tblPr>
      <w:tblGrid>
        <w:gridCol w:w="9209"/>
      </w:tblGrid>
      <w:tr w:rsidR="00DD3090" w14:paraId="2C2A293C" w14:textId="77777777" w:rsidTr="00DD3090">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89B46E3" w14:textId="65A27B07" w:rsidR="00DD3090" w:rsidRDefault="00DD3090" w:rsidP="00DD3090">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10</w:t>
            </w:r>
            <w:r>
              <w:rPr>
                <w:noProof/>
              </w:rPr>
              <w:fldChar w:fldCharType="end"/>
            </w:r>
          </w:p>
          <w:p w14:paraId="67FB3B98" w14:textId="45AC5EA5" w:rsidR="00DD3090" w:rsidRPr="00962807" w:rsidRDefault="00DD3090" w:rsidP="00DD3090">
            <w:pPr>
              <w:pStyle w:val="RecommendationText"/>
            </w:pPr>
            <w:r>
              <w:t>Th</w:t>
            </w:r>
            <w:r w:rsidRPr="00DD3090">
              <w:t>e Committee recommends that that the ACT Government</w:t>
            </w:r>
            <w:r w:rsidR="00D25E3F">
              <w:t xml:space="preserve"> work with other governments and providers to</w:t>
            </w:r>
            <w:r w:rsidRPr="00DD3090">
              <w:t xml:space="preserve"> ensure that all medical institutions have the capability to grant mental health plans through telehealth for young people who cannot attend in person.</w:t>
            </w:r>
          </w:p>
        </w:tc>
      </w:tr>
    </w:tbl>
    <w:p w14:paraId="3ABD91C1" w14:textId="4D1F8C81" w:rsidR="00DD3090" w:rsidRDefault="00DD3090" w:rsidP="007D1983">
      <w:pPr>
        <w:pStyle w:val="Default"/>
      </w:pPr>
    </w:p>
    <w:tbl>
      <w:tblPr>
        <w:tblStyle w:val="TableGrid"/>
        <w:tblW w:w="9209" w:type="dxa"/>
        <w:tblInd w:w="-142" w:type="dxa"/>
        <w:tblLook w:val="04A0" w:firstRow="1" w:lastRow="0" w:firstColumn="1" w:lastColumn="0" w:noHBand="0" w:noVBand="1"/>
      </w:tblPr>
      <w:tblGrid>
        <w:gridCol w:w="9209"/>
      </w:tblGrid>
      <w:tr w:rsidR="00AA0319" w14:paraId="715F42C3" w14:textId="77777777" w:rsidTr="000E54B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5E7026E" w14:textId="03DB0E32" w:rsidR="00AA0319" w:rsidRDefault="00AA0319" w:rsidP="000E54B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11</w:t>
            </w:r>
            <w:r>
              <w:rPr>
                <w:noProof/>
              </w:rPr>
              <w:fldChar w:fldCharType="end"/>
            </w:r>
          </w:p>
          <w:p w14:paraId="3A5531AB" w14:textId="4986D30F" w:rsidR="00AA0319" w:rsidRPr="00962807" w:rsidRDefault="00AA0319" w:rsidP="00AA0319">
            <w:pPr>
              <w:pStyle w:val="RecommendationText"/>
            </w:pPr>
            <w:r>
              <w:t>The Committee recommends t</w:t>
            </w:r>
            <w:r w:rsidRPr="00BF2CA6">
              <w:t xml:space="preserve">hat </w:t>
            </w:r>
            <w:r>
              <w:t>t</w:t>
            </w:r>
            <w:r w:rsidRPr="0073502A">
              <w:t xml:space="preserve">hat the ACT Government </w:t>
            </w:r>
            <w:r>
              <w:t>consider</w:t>
            </w:r>
            <w:r w:rsidRPr="00AA0319">
              <w:t xml:space="preserve"> a campaign to encourage young people to reach out for help when they need it and encourage safe spaces where young people can reach out for help.</w:t>
            </w:r>
          </w:p>
        </w:tc>
      </w:tr>
    </w:tbl>
    <w:p w14:paraId="6BB509A1" w14:textId="5214D8BE" w:rsidR="00AA0319" w:rsidRDefault="00AA0319" w:rsidP="007D1983">
      <w:pPr>
        <w:pStyle w:val="Default"/>
      </w:pPr>
    </w:p>
    <w:tbl>
      <w:tblPr>
        <w:tblStyle w:val="TableGrid"/>
        <w:tblW w:w="9209" w:type="dxa"/>
        <w:tblInd w:w="-142" w:type="dxa"/>
        <w:tblLook w:val="04A0" w:firstRow="1" w:lastRow="0" w:firstColumn="1" w:lastColumn="0" w:noHBand="0" w:noVBand="1"/>
      </w:tblPr>
      <w:tblGrid>
        <w:gridCol w:w="9209"/>
      </w:tblGrid>
      <w:tr w:rsidR="007326D7" w14:paraId="10502AE7"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5012CA1" w14:textId="1E447F8E" w:rsidR="007326D7" w:rsidRDefault="007326D7"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12</w:t>
            </w:r>
            <w:r>
              <w:rPr>
                <w:noProof/>
              </w:rPr>
              <w:fldChar w:fldCharType="end"/>
            </w:r>
          </w:p>
          <w:p w14:paraId="52653933" w14:textId="49D7AC0D" w:rsidR="007326D7" w:rsidRPr="00962807" w:rsidRDefault="00BF2CA6" w:rsidP="0073502A">
            <w:pPr>
              <w:pStyle w:val="RecommendationText"/>
            </w:pPr>
            <w:r>
              <w:t>The Committee recommends</w:t>
            </w:r>
            <w:r w:rsidRPr="00BF2CA6">
              <w:t xml:space="preserve"> </w:t>
            </w:r>
            <w:r w:rsidR="0073502A">
              <w:t>t</w:t>
            </w:r>
            <w:r w:rsidR="0073502A" w:rsidRPr="0073502A">
              <w:t>hat the ACT Government make a commitment to increase mental health funding year on year, particularly for youth mental health</w:t>
            </w:r>
            <w:r w:rsidR="00572A30">
              <w:t>.</w:t>
            </w:r>
          </w:p>
        </w:tc>
      </w:tr>
    </w:tbl>
    <w:p w14:paraId="2B14D04A" w14:textId="298803B5" w:rsidR="00471022" w:rsidRDefault="00742BA9" w:rsidP="00471022">
      <w:pPr>
        <w:pStyle w:val="Heading3"/>
      </w:pPr>
      <w:r>
        <w:t>Restrictions and Border Closures</w:t>
      </w:r>
    </w:p>
    <w:p w14:paraId="3810F719" w14:textId="7AD4A5F5" w:rsidR="004A6011" w:rsidRDefault="00471022" w:rsidP="00FF55FA">
      <w:pPr>
        <w:pStyle w:val="BodyText"/>
      </w:pPr>
      <w:r>
        <w:t xml:space="preserve">The Committee </w:t>
      </w:r>
      <w:r w:rsidR="002E586D">
        <w:t>acknowledge</w:t>
      </w:r>
      <w:r w:rsidR="001712F7">
        <w:t>s</w:t>
      </w:r>
      <w:r w:rsidR="002E586D">
        <w:t xml:space="preserve"> that</w:t>
      </w:r>
      <w:r w:rsidR="001712F7">
        <w:t xml:space="preserve"> at this time mask wearing</w:t>
      </w:r>
      <w:r w:rsidR="002E586D">
        <w:t xml:space="preserve"> </w:t>
      </w:r>
      <w:r w:rsidR="001712F7">
        <w:t xml:space="preserve">in the ACT </w:t>
      </w:r>
      <w:r w:rsidR="002E586D">
        <w:t xml:space="preserve">is not mandatory and only advisable in situations where </w:t>
      </w:r>
      <w:r w:rsidR="00A429F4">
        <w:t>an individual</w:t>
      </w:r>
      <w:r w:rsidR="002E586D">
        <w:t xml:space="preserve"> is ill and social distancing is impossibl</w:t>
      </w:r>
      <w:r w:rsidR="001712F7">
        <w:t>e. However,</w:t>
      </w:r>
      <w:r w:rsidR="002E586D">
        <w:t xml:space="preserve"> it noted the </w:t>
      </w:r>
      <w:r w:rsidR="001712F7">
        <w:t xml:space="preserve">strict rules in Victoria; the </w:t>
      </w:r>
      <w:r w:rsidR="002E586D">
        <w:t xml:space="preserve">changing </w:t>
      </w:r>
      <w:r w:rsidR="002E586D">
        <w:lastRenderedPageBreak/>
        <w:t>advice in NSW</w:t>
      </w:r>
      <w:r w:rsidR="00BC39EA">
        <w:t>;</w:t>
      </w:r>
      <w:r w:rsidR="002E586D">
        <w:t xml:space="preserve"> and the advisory statements put out by Woolworths in relation to its stores in the ACT</w:t>
      </w:r>
      <w:r w:rsidR="00A429F4">
        <w:t>,</w:t>
      </w:r>
      <w:r w:rsidR="001712F7">
        <w:t xml:space="preserve"> and believes that the website needs to display clearer advice on the criteria for mask use.</w:t>
      </w:r>
    </w:p>
    <w:tbl>
      <w:tblPr>
        <w:tblStyle w:val="TableGrid"/>
        <w:tblW w:w="9209" w:type="dxa"/>
        <w:tblInd w:w="-142" w:type="dxa"/>
        <w:tblLook w:val="04A0" w:firstRow="1" w:lastRow="0" w:firstColumn="1" w:lastColumn="0" w:noHBand="0" w:noVBand="1"/>
      </w:tblPr>
      <w:tblGrid>
        <w:gridCol w:w="9209"/>
      </w:tblGrid>
      <w:tr w:rsidR="00471022" w14:paraId="1A51C8E9" w14:textId="77777777" w:rsidTr="00E53E7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6626798" w14:textId="1CDACD6F" w:rsidR="00471022" w:rsidRDefault="00471022" w:rsidP="00E53E7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13</w:t>
            </w:r>
            <w:r>
              <w:rPr>
                <w:noProof/>
              </w:rPr>
              <w:fldChar w:fldCharType="end"/>
            </w:r>
          </w:p>
          <w:p w14:paraId="365948FC" w14:textId="458F7A5C" w:rsidR="00471022" w:rsidRPr="00962807" w:rsidRDefault="00471022" w:rsidP="00965490">
            <w:pPr>
              <w:pStyle w:val="RecommendationText"/>
            </w:pPr>
            <w:r w:rsidRPr="005713CC">
              <w:t xml:space="preserve">The Committee recommends </w:t>
            </w:r>
            <w:r>
              <w:t>t</w:t>
            </w:r>
            <w:r w:rsidRPr="0073502A">
              <w:t>hat the ACT Government provide clear</w:t>
            </w:r>
            <w:r w:rsidR="00EA0E66">
              <w:t xml:space="preserve"> and </w:t>
            </w:r>
            <w:r w:rsidRPr="0073502A">
              <w:t>transparent advice on the COVID</w:t>
            </w:r>
            <w:r w:rsidR="00B24753">
              <w:t>-</w:t>
            </w:r>
            <w:r w:rsidRPr="0073502A">
              <w:t>19 website on why mask use is not currently recommended and the circumstances that would need to occur for the official position on that to change</w:t>
            </w:r>
            <w:r w:rsidR="00965490">
              <w:t>.</w:t>
            </w:r>
          </w:p>
        </w:tc>
      </w:tr>
    </w:tbl>
    <w:p w14:paraId="435CD289" w14:textId="7B9B334E" w:rsidR="00337D28" w:rsidRDefault="001712F7" w:rsidP="00FF55FA">
      <w:pPr>
        <w:pStyle w:val="BodyText"/>
      </w:pPr>
      <w:r>
        <w:t xml:space="preserve">The Committee also acknowledges that a hard border closure between the ACT and NSW is a highly </w:t>
      </w:r>
      <w:r w:rsidR="004A6011">
        <w:t xml:space="preserve">impractical and </w:t>
      </w:r>
      <w:r>
        <w:t xml:space="preserve">unlikely proposition, however, notes that a ‘regional border closure’ is being considered should the need arise. This would have significant impacts on ACT and regional communities and </w:t>
      </w:r>
      <w:r w:rsidR="00BC39EA">
        <w:t xml:space="preserve">the Committee </w:t>
      </w:r>
      <w:r>
        <w:t xml:space="preserve">believes that the website needs to display clearer advice </w:t>
      </w:r>
      <w:r w:rsidR="00BC39EA">
        <w:t xml:space="preserve">as to </w:t>
      </w:r>
      <w:r>
        <w:t xml:space="preserve">the circumstances that would need to exist in order to trigger such a </w:t>
      </w:r>
      <w:r w:rsidR="00BD64BB">
        <w:t>‘c</w:t>
      </w:r>
      <w:r>
        <w:t>losure.’</w:t>
      </w:r>
    </w:p>
    <w:tbl>
      <w:tblPr>
        <w:tblStyle w:val="TableGrid"/>
        <w:tblW w:w="9209" w:type="dxa"/>
        <w:tblInd w:w="-142" w:type="dxa"/>
        <w:tblLook w:val="04A0" w:firstRow="1" w:lastRow="0" w:firstColumn="1" w:lastColumn="0" w:noHBand="0" w:noVBand="1"/>
      </w:tblPr>
      <w:tblGrid>
        <w:gridCol w:w="9209"/>
      </w:tblGrid>
      <w:tr w:rsidR="00471022" w14:paraId="3B1A085C" w14:textId="77777777" w:rsidTr="00E53E7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76E062D" w14:textId="5A8F89C7" w:rsidR="00471022" w:rsidRDefault="00471022" w:rsidP="00E53E71">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14</w:t>
            </w:r>
            <w:r>
              <w:rPr>
                <w:noProof/>
              </w:rPr>
              <w:fldChar w:fldCharType="end"/>
            </w:r>
          </w:p>
          <w:p w14:paraId="0F7CA030" w14:textId="72BA194F" w:rsidR="00471022" w:rsidRPr="00962807" w:rsidRDefault="00471022" w:rsidP="00AA0319">
            <w:pPr>
              <w:pStyle w:val="RecommendationText"/>
            </w:pPr>
            <w:r w:rsidRPr="005713CC">
              <w:t xml:space="preserve">The Committee recommends </w:t>
            </w:r>
            <w:r>
              <w:t>t</w:t>
            </w:r>
            <w:r w:rsidRPr="0073502A">
              <w:t>hat the ACT Government provide clear</w:t>
            </w:r>
            <w:r w:rsidR="00EA0E66">
              <w:t xml:space="preserve"> and </w:t>
            </w:r>
            <w:r w:rsidRPr="0073502A">
              <w:t>transparent advice on the COVID</w:t>
            </w:r>
            <w:r w:rsidR="00B24753">
              <w:t>-</w:t>
            </w:r>
            <w:r w:rsidRPr="0073502A">
              <w:t>19 website on why there is not a ‘regional border closure’ and the circumstances that would need to occur for that to ever be seriously considered</w:t>
            </w:r>
            <w:r w:rsidR="00AA0319">
              <w:t>.</w:t>
            </w:r>
          </w:p>
        </w:tc>
      </w:tr>
    </w:tbl>
    <w:p w14:paraId="756A9A1C" w14:textId="5FFC7B52" w:rsidR="00DD3090" w:rsidRDefault="00471022" w:rsidP="00471022">
      <w:pPr>
        <w:pStyle w:val="BodyText"/>
      </w:pPr>
      <w:r>
        <w:t xml:space="preserve">The Committee </w:t>
      </w:r>
      <w:r w:rsidR="00BD64BB">
        <w:t xml:space="preserve">recognises that there have been a number of </w:t>
      </w:r>
      <w:r w:rsidR="00CD5B33" w:rsidRPr="00CD5B33">
        <w:t xml:space="preserve">issues </w:t>
      </w:r>
      <w:r w:rsidR="00BD64BB">
        <w:t xml:space="preserve">relating to </w:t>
      </w:r>
      <w:r w:rsidR="00742BA9">
        <w:t xml:space="preserve">the geographical location of </w:t>
      </w:r>
      <w:r w:rsidR="00CD5B33" w:rsidRPr="00CD5B33">
        <w:t>the ACT</w:t>
      </w:r>
      <w:r w:rsidR="00742BA9">
        <w:t>,</w:t>
      </w:r>
      <w:r w:rsidR="00DD3090">
        <w:t xml:space="preserve"> in that it is</w:t>
      </w:r>
      <w:r w:rsidR="00742BA9">
        <w:t xml:space="preserve"> effectively</w:t>
      </w:r>
      <w:r w:rsidR="00CD5B33" w:rsidRPr="00CD5B33">
        <w:t xml:space="preserve"> an island inside NSW. In particular</w:t>
      </w:r>
      <w:r w:rsidR="00DD3090">
        <w:t>,</w:t>
      </w:r>
      <w:r w:rsidR="00CD5B33" w:rsidRPr="00CD5B33">
        <w:t xml:space="preserve"> </w:t>
      </w:r>
      <w:r w:rsidR="00742BA9">
        <w:t>there w</w:t>
      </w:r>
      <w:r w:rsidR="00DD3090">
        <w:t>ere</w:t>
      </w:r>
      <w:r w:rsidR="00742BA9">
        <w:t xml:space="preserve"> many anecdotes </w:t>
      </w:r>
      <w:r w:rsidR="00DD3090">
        <w:t xml:space="preserve">provided to the Committee </w:t>
      </w:r>
      <w:r w:rsidR="00742BA9">
        <w:t xml:space="preserve">about </w:t>
      </w:r>
      <w:r w:rsidR="00A429F4">
        <w:t>confusion in relation to</w:t>
      </w:r>
      <w:r w:rsidR="00742BA9">
        <w:t xml:space="preserve"> which rules do and don’t apply</w:t>
      </w:r>
      <w:r w:rsidR="00DD3090">
        <w:t xml:space="preserve"> and when</w:t>
      </w:r>
      <w:r w:rsidR="00BD64BB">
        <w:t xml:space="preserve"> </w:t>
      </w:r>
      <w:r w:rsidR="00DD3090">
        <w:t>they do and don’t apply</w:t>
      </w:r>
      <w:r w:rsidR="00742BA9">
        <w:t xml:space="preserve">. </w:t>
      </w:r>
    </w:p>
    <w:p w14:paraId="51BC382F" w14:textId="4DDA8840" w:rsidR="00337D28" w:rsidRDefault="00DD3090" w:rsidP="00FF55FA">
      <w:pPr>
        <w:pStyle w:val="BodyText"/>
      </w:pPr>
      <w:r>
        <w:t xml:space="preserve">The Committee also noted </w:t>
      </w:r>
      <w:r w:rsidR="00742BA9">
        <w:t>concern</w:t>
      </w:r>
      <w:r>
        <w:t>s about what many thought</w:t>
      </w:r>
      <w:r w:rsidR="00742BA9">
        <w:t xml:space="preserve"> were </w:t>
      </w:r>
      <w:r w:rsidR="00CD5B33" w:rsidRPr="00CD5B33">
        <w:t>unnecessary restrictions on movements</w:t>
      </w:r>
      <w:r w:rsidR="00742BA9">
        <w:t>, highlighted by the</w:t>
      </w:r>
      <w:r>
        <w:t xml:space="preserve"> recent</w:t>
      </w:r>
      <w:r w:rsidR="00742BA9">
        <w:t xml:space="preserve"> difficulties </w:t>
      </w:r>
      <w:r w:rsidR="00CD5B33" w:rsidRPr="00CD5B33">
        <w:t xml:space="preserve">that Canberra residents </w:t>
      </w:r>
      <w:r>
        <w:t xml:space="preserve">had </w:t>
      </w:r>
      <w:r w:rsidR="00742BA9">
        <w:t>encountered</w:t>
      </w:r>
      <w:r w:rsidR="00CD5B33" w:rsidRPr="00CD5B33">
        <w:t xml:space="preserve"> </w:t>
      </w:r>
      <w:r w:rsidR="00742BA9">
        <w:t xml:space="preserve">when trying to return to Canberra </w:t>
      </w:r>
      <w:r w:rsidR="00CD5B33" w:rsidRPr="00CD5B33">
        <w:t>from Victoria</w:t>
      </w:r>
      <w:r w:rsidR="00742BA9">
        <w:t>, via NSW,</w:t>
      </w:r>
      <w:r w:rsidR="00CD5B33" w:rsidRPr="00CD5B33">
        <w:t xml:space="preserve"> </w:t>
      </w:r>
      <w:r w:rsidR="00742BA9">
        <w:t>by road</w:t>
      </w:r>
      <w:r w:rsidR="00CD5B33" w:rsidRPr="00CD5B33">
        <w:t>.</w:t>
      </w:r>
    </w:p>
    <w:tbl>
      <w:tblPr>
        <w:tblStyle w:val="TableGrid"/>
        <w:tblW w:w="9209" w:type="dxa"/>
        <w:tblInd w:w="-142" w:type="dxa"/>
        <w:tblLook w:val="04A0" w:firstRow="1" w:lastRow="0" w:firstColumn="1" w:lastColumn="0" w:noHBand="0" w:noVBand="1"/>
      </w:tblPr>
      <w:tblGrid>
        <w:gridCol w:w="9209"/>
      </w:tblGrid>
      <w:tr w:rsidR="00CD5B33" w14:paraId="1EC08B2B"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5FAB036" w14:textId="67FA9938" w:rsidR="00CD5B33" w:rsidRDefault="00CD5B33" w:rsidP="0008415F">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15</w:t>
            </w:r>
            <w:r>
              <w:rPr>
                <w:noProof/>
              </w:rPr>
              <w:fldChar w:fldCharType="end"/>
            </w:r>
          </w:p>
          <w:p w14:paraId="7D46C355" w14:textId="5E125F12" w:rsidR="00CD5B33" w:rsidRPr="00962807" w:rsidRDefault="00CD5B33" w:rsidP="00CD5B33">
            <w:pPr>
              <w:pStyle w:val="RecommendationText"/>
            </w:pPr>
            <w:r>
              <w:t xml:space="preserve">The Committee recommends that </w:t>
            </w:r>
            <w:r w:rsidRPr="00CD5B33">
              <w:t xml:space="preserve">ACT </w:t>
            </w:r>
            <w:r>
              <w:t>G</w:t>
            </w:r>
            <w:r w:rsidRPr="00CD5B33">
              <w:t xml:space="preserve">overnment establishes on-going liaison protocols to work with NSW to manage the </w:t>
            </w:r>
            <w:r w:rsidR="00B24753">
              <w:t>COVID-19</w:t>
            </w:r>
            <w:r w:rsidRPr="00CD5B33">
              <w:t xml:space="preserve"> restrictions.</w:t>
            </w:r>
          </w:p>
        </w:tc>
      </w:tr>
    </w:tbl>
    <w:p w14:paraId="7578A84A" w14:textId="465D460D" w:rsidR="004B07FE" w:rsidRDefault="004B07FE" w:rsidP="004B07FE">
      <w:pPr>
        <w:pStyle w:val="Heading3"/>
      </w:pPr>
      <w:r>
        <w:lastRenderedPageBreak/>
        <w:t>Employment</w:t>
      </w:r>
    </w:p>
    <w:p w14:paraId="5320BB40" w14:textId="4223F400" w:rsidR="004B07FE" w:rsidRDefault="00742BA9" w:rsidP="004B07FE">
      <w:pPr>
        <w:pStyle w:val="BodyText"/>
        <w:rPr>
          <w:lang w:val="en-US"/>
        </w:rPr>
      </w:pPr>
      <w:r>
        <w:rPr>
          <w:lang w:val="en-US"/>
        </w:rPr>
        <w:t>During the hearing on</w:t>
      </w:r>
      <w:r w:rsidR="004B07FE" w:rsidRPr="009446CD">
        <w:rPr>
          <w:lang w:val="en-US"/>
        </w:rPr>
        <w:t xml:space="preserve"> 21 August 2020</w:t>
      </w:r>
      <w:r w:rsidR="008D51B4">
        <w:rPr>
          <w:lang w:val="en-US"/>
        </w:rPr>
        <w:t>,</w:t>
      </w:r>
      <w:r w:rsidR="004B07FE">
        <w:rPr>
          <w:lang w:val="en-US"/>
        </w:rPr>
        <w:t xml:space="preserve"> the Committee heard evidence from the Chief </w:t>
      </w:r>
      <w:r w:rsidR="00B24753">
        <w:rPr>
          <w:lang w:val="en-US"/>
        </w:rPr>
        <w:t>M</w:t>
      </w:r>
      <w:r w:rsidR="004B07FE">
        <w:rPr>
          <w:lang w:val="en-US"/>
        </w:rPr>
        <w:t xml:space="preserve">inister about the </w:t>
      </w:r>
      <w:r>
        <w:rPr>
          <w:lang w:val="en-US"/>
        </w:rPr>
        <w:t>impacts of COVID-19 o</w:t>
      </w:r>
      <w:r w:rsidR="006E3BD8">
        <w:rPr>
          <w:lang w:val="en-US"/>
        </w:rPr>
        <w:t>n</w:t>
      </w:r>
      <w:r w:rsidR="003B248B">
        <w:rPr>
          <w:lang w:val="en-US"/>
        </w:rPr>
        <w:t xml:space="preserve"> ACT</w:t>
      </w:r>
      <w:r w:rsidR="006E3BD8">
        <w:rPr>
          <w:lang w:val="en-US"/>
        </w:rPr>
        <w:t xml:space="preserve"> jobs. </w:t>
      </w:r>
      <w:r w:rsidR="004B07FE">
        <w:rPr>
          <w:lang w:val="en-US"/>
        </w:rPr>
        <w:t xml:space="preserve">He </w:t>
      </w:r>
      <w:r w:rsidR="00A429F4">
        <w:rPr>
          <w:lang w:val="en-US"/>
        </w:rPr>
        <w:t>told the Committee</w:t>
      </w:r>
      <w:r w:rsidR="004B07FE">
        <w:rPr>
          <w:lang w:val="en-US"/>
        </w:rPr>
        <w:t xml:space="preserve"> that </w:t>
      </w:r>
      <w:r w:rsidR="003B248B">
        <w:rPr>
          <w:lang w:val="en-US"/>
        </w:rPr>
        <w:t>in the early phase of the COVID-19 pandemic restrictions</w:t>
      </w:r>
      <w:r w:rsidR="004B07FE">
        <w:rPr>
          <w:lang w:val="en-US"/>
        </w:rPr>
        <w:t xml:space="preserve"> unemployment grew fastest for women and young people</w:t>
      </w:r>
      <w:r w:rsidR="006E3BD8">
        <w:rPr>
          <w:lang w:val="en-US"/>
        </w:rPr>
        <w:t>, particularly as these cohorts of the community te</w:t>
      </w:r>
      <w:r w:rsidR="004B07FE">
        <w:rPr>
          <w:lang w:val="en-US"/>
        </w:rPr>
        <w:t>nded to be employed in jobs</w:t>
      </w:r>
      <w:r w:rsidR="006E3BD8">
        <w:rPr>
          <w:lang w:val="en-US"/>
        </w:rPr>
        <w:t>,</w:t>
      </w:r>
      <w:r w:rsidR="004B07FE">
        <w:rPr>
          <w:lang w:val="en-US"/>
        </w:rPr>
        <w:t xml:space="preserve"> such as hospitality</w:t>
      </w:r>
      <w:r w:rsidR="006E3BD8">
        <w:rPr>
          <w:lang w:val="en-US"/>
        </w:rPr>
        <w:t>,</w:t>
      </w:r>
      <w:r w:rsidR="004B07FE">
        <w:rPr>
          <w:lang w:val="en-US"/>
        </w:rPr>
        <w:t xml:space="preserve"> that cannot be done from home.</w:t>
      </w:r>
      <w:r w:rsidR="006E3BD8">
        <w:rPr>
          <w:rStyle w:val="FootnoteReference"/>
          <w:lang w:val="en-US"/>
        </w:rPr>
        <w:footnoteReference w:id="24"/>
      </w:r>
      <w:r w:rsidR="004B07FE">
        <w:rPr>
          <w:lang w:val="en-US"/>
        </w:rPr>
        <w:t xml:space="preserve">  </w:t>
      </w:r>
    </w:p>
    <w:p w14:paraId="72FF3B99" w14:textId="231A5C85" w:rsidR="004A6011" w:rsidRPr="00FF55FA" w:rsidRDefault="003B248B" w:rsidP="00FF55FA">
      <w:pPr>
        <w:pStyle w:val="BodyText"/>
        <w:rPr>
          <w:lang w:val="en-US"/>
        </w:rPr>
      </w:pPr>
      <w:r>
        <w:rPr>
          <w:lang w:val="en-US"/>
        </w:rPr>
        <w:t>However, i</w:t>
      </w:r>
      <w:r w:rsidR="006E3BD8">
        <w:rPr>
          <w:lang w:val="en-US"/>
        </w:rPr>
        <w:t>n further evidence the</w:t>
      </w:r>
      <w:r w:rsidR="004B07FE">
        <w:rPr>
          <w:lang w:val="en-US"/>
        </w:rPr>
        <w:t xml:space="preserve"> </w:t>
      </w:r>
      <w:r w:rsidR="006E3BD8">
        <w:rPr>
          <w:lang w:val="en-US"/>
        </w:rPr>
        <w:t>C</w:t>
      </w:r>
      <w:r w:rsidR="004B07FE">
        <w:rPr>
          <w:lang w:val="en-US"/>
        </w:rPr>
        <w:t>hief Minister</w:t>
      </w:r>
      <w:r w:rsidR="006E3BD8">
        <w:rPr>
          <w:lang w:val="en-US"/>
        </w:rPr>
        <w:t xml:space="preserve"> told the Committee that there had been a shift in th</w:t>
      </w:r>
      <w:r>
        <w:rPr>
          <w:lang w:val="en-US"/>
        </w:rPr>
        <w:t>e unemployment</w:t>
      </w:r>
      <w:r w:rsidR="006E3BD8">
        <w:rPr>
          <w:lang w:val="en-US"/>
        </w:rPr>
        <w:t xml:space="preserve"> trend</w:t>
      </w:r>
      <w:r w:rsidR="00A429F4">
        <w:rPr>
          <w:lang w:val="en-US"/>
        </w:rPr>
        <w:t>,</w:t>
      </w:r>
      <w:r w:rsidR="006E3BD8">
        <w:rPr>
          <w:lang w:val="en-US"/>
        </w:rPr>
        <w:t xml:space="preserve"> </w:t>
      </w:r>
      <w:r w:rsidR="00A429F4">
        <w:rPr>
          <w:lang w:val="en-US"/>
        </w:rPr>
        <w:t xml:space="preserve">in line with </w:t>
      </w:r>
      <w:r w:rsidR="00A8003D">
        <w:rPr>
          <w:lang w:val="en-US"/>
        </w:rPr>
        <w:t>a relaxation in restrictions</w:t>
      </w:r>
      <w:r w:rsidR="00A429F4">
        <w:rPr>
          <w:lang w:val="en-US"/>
        </w:rPr>
        <w:t xml:space="preserve">, </w:t>
      </w:r>
      <w:r w:rsidR="006E3BD8">
        <w:rPr>
          <w:lang w:val="en-US"/>
        </w:rPr>
        <w:t xml:space="preserve">with </w:t>
      </w:r>
      <w:r w:rsidR="004B07FE">
        <w:rPr>
          <w:lang w:val="en-US"/>
        </w:rPr>
        <w:t xml:space="preserve">most women </w:t>
      </w:r>
      <w:r w:rsidR="00A429F4">
        <w:rPr>
          <w:lang w:val="en-US"/>
        </w:rPr>
        <w:t xml:space="preserve">now </w:t>
      </w:r>
      <w:r w:rsidR="004B07FE">
        <w:rPr>
          <w:lang w:val="en-US"/>
        </w:rPr>
        <w:t>back at work</w:t>
      </w:r>
      <w:r w:rsidR="006E3BD8">
        <w:rPr>
          <w:lang w:val="en-US"/>
        </w:rPr>
        <w:t xml:space="preserve">. He </w:t>
      </w:r>
      <w:r w:rsidR="00A429F4">
        <w:rPr>
          <w:lang w:val="en-US"/>
        </w:rPr>
        <w:t>ind</w:t>
      </w:r>
      <w:r w:rsidR="006F10ED">
        <w:rPr>
          <w:lang w:val="en-US"/>
        </w:rPr>
        <w:t>i</w:t>
      </w:r>
      <w:r w:rsidR="00A429F4">
        <w:rPr>
          <w:lang w:val="en-US"/>
        </w:rPr>
        <w:t>cated</w:t>
      </w:r>
      <w:r w:rsidR="006E3BD8">
        <w:rPr>
          <w:lang w:val="en-US"/>
        </w:rPr>
        <w:t xml:space="preserve"> that</w:t>
      </w:r>
      <w:r w:rsidR="00A429F4">
        <w:rPr>
          <w:lang w:val="en-US"/>
        </w:rPr>
        <w:t xml:space="preserve"> the level of</w:t>
      </w:r>
      <w:r w:rsidR="006E3BD8">
        <w:rPr>
          <w:lang w:val="en-US"/>
        </w:rPr>
        <w:t xml:space="preserve"> </w:t>
      </w:r>
      <w:r w:rsidR="004B07FE">
        <w:rPr>
          <w:lang w:val="en-US"/>
        </w:rPr>
        <w:t>unemployment is now worse for males</w:t>
      </w:r>
      <w:r w:rsidR="006E3BD8">
        <w:rPr>
          <w:lang w:val="en-US"/>
        </w:rPr>
        <w:t xml:space="preserve"> and for those in the 15-24 age bracket.</w:t>
      </w:r>
      <w:r w:rsidR="006E3BD8">
        <w:rPr>
          <w:rStyle w:val="FootnoteReference"/>
          <w:lang w:val="en-US"/>
        </w:rPr>
        <w:footnoteReference w:id="25"/>
      </w:r>
    </w:p>
    <w:tbl>
      <w:tblPr>
        <w:tblStyle w:val="TableGrid"/>
        <w:tblW w:w="9209" w:type="dxa"/>
        <w:tblInd w:w="-142" w:type="dxa"/>
        <w:tblLook w:val="04A0" w:firstRow="1" w:lastRow="0" w:firstColumn="1" w:lastColumn="0" w:noHBand="0" w:noVBand="1"/>
      </w:tblPr>
      <w:tblGrid>
        <w:gridCol w:w="9209"/>
      </w:tblGrid>
      <w:tr w:rsidR="004B07FE" w14:paraId="427EE953"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F42851B" w14:textId="542AFB8F" w:rsidR="004B07FE" w:rsidRDefault="004B07FE" w:rsidP="0008415F">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E542BE">
              <w:rPr>
                <w:noProof/>
              </w:rPr>
              <w:t>16</w:t>
            </w:r>
            <w:r>
              <w:rPr>
                <w:noProof/>
              </w:rPr>
              <w:fldChar w:fldCharType="end"/>
            </w:r>
          </w:p>
          <w:p w14:paraId="05F927F7" w14:textId="57BF28D2" w:rsidR="004B07FE" w:rsidRPr="00962807" w:rsidRDefault="004B07FE" w:rsidP="00E006DE">
            <w:pPr>
              <w:pStyle w:val="RecommendationText"/>
            </w:pPr>
            <w:r>
              <w:t xml:space="preserve">The Committee recommends that </w:t>
            </w:r>
            <w:r w:rsidR="00E006DE">
              <w:t>the ACT Government consider</w:t>
            </w:r>
            <w:r w:rsidR="00AA0319">
              <w:t xml:space="preserve"> providing</w:t>
            </w:r>
            <w:r w:rsidR="00E006DE" w:rsidRPr="00E006DE">
              <w:t xml:space="preserve"> additional financial assistance to ensure students </w:t>
            </w:r>
            <w:r w:rsidR="00E006DE">
              <w:t>returning to Canberra to attend university</w:t>
            </w:r>
            <w:r w:rsidR="00AA0319">
              <w:t>,</w:t>
            </w:r>
            <w:r w:rsidR="00E006DE">
              <w:t xml:space="preserve"> </w:t>
            </w:r>
            <w:r w:rsidR="00E006DE" w:rsidRPr="00E006DE">
              <w:t>who are not able to find jobs</w:t>
            </w:r>
            <w:r w:rsidR="00AA0319">
              <w:t>,</w:t>
            </w:r>
            <w:r w:rsidR="00E006DE" w:rsidRPr="00E006DE">
              <w:t xml:space="preserve"> can access the support they need.</w:t>
            </w:r>
          </w:p>
        </w:tc>
      </w:tr>
    </w:tbl>
    <w:p w14:paraId="5C5D210B" w14:textId="186A4ADC" w:rsidR="004B07FE" w:rsidRDefault="004B07FE" w:rsidP="004B07FE">
      <w:pPr>
        <w:pStyle w:val="Heading3"/>
      </w:pPr>
      <w:r>
        <w:t>At-Risk Groups</w:t>
      </w:r>
    </w:p>
    <w:p w14:paraId="4ED598DB" w14:textId="563D7FFC" w:rsidR="00EF5788" w:rsidRPr="00EF5788" w:rsidRDefault="004B07FE" w:rsidP="00EF5788">
      <w:pPr>
        <w:pStyle w:val="BodyText"/>
        <w:rPr>
          <w:rFonts w:cs="Calibri"/>
        </w:rPr>
      </w:pPr>
      <w:r>
        <w:rPr>
          <w:lang w:val="en-US"/>
        </w:rPr>
        <w:t xml:space="preserve">The </w:t>
      </w:r>
      <w:r w:rsidR="003B248B">
        <w:rPr>
          <w:lang w:val="en-US"/>
        </w:rPr>
        <w:t>C</w:t>
      </w:r>
      <w:r>
        <w:rPr>
          <w:lang w:val="en-US"/>
        </w:rPr>
        <w:t xml:space="preserve">ommittee heard from </w:t>
      </w:r>
      <w:r w:rsidR="0035090A">
        <w:rPr>
          <w:lang w:val="en-US"/>
        </w:rPr>
        <w:t>several</w:t>
      </w:r>
      <w:r>
        <w:rPr>
          <w:lang w:val="en-US"/>
        </w:rPr>
        <w:t xml:space="preserve"> organisations </w:t>
      </w:r>
      <w:r w:rsidR="003B248B">
        <w:rPr>
          <w:lang w:val="en-US"/>
        </w:rPr>
        <w:t xml:space="preserve">in relation to </w:t>
      </w:r>
      <w:r>
        <w:rPr>
          <w:lang w:val="en-US"/>
        </w:rPr>
        <w:t>their concerns about how different groups are being treated during the pandemic.</w:t>
      </w:r>
      <w:r w:rsidR="006E3BD8">
        <w:rPr>
          <w:rStyle w:val="FootnoteReference"/>
          <w:lang w:val="en-US"/>
        </w:rPr>
        <w:footnoteReference w:id="26"/>
      </w:r>
      <w:r>
        <w:rPr>
          <w:lang w:val="en-US"/>
        </w:rPr>
        <w:t xml:space="preserve">  </w:t>
      </w:r>
    </w:p>
    <w:p w14:paraId="1AF7760C" w14:textId="6B1A2B9D" w:rsidR="00EF5788" w:rsidRPr="00EF5788" w:rsidRDefault="004B07FE" w:rsidP="00EF5788">
      <w:pPr>
        <w:pStyle w:val="BodyText"/>
        <w:rPr>
          <w:rFonts w:cs="Calibri"/>
        </w:rPr>
      </w:pPr>
      <w:r>
        <w:rPr>
          <w:lang w:val="en-US"/>
        </w:rPr>
        <w:t>In particular</w:t>
      </w:r>
      <w:r w:rsidR="000F20DB">
        <w:rPr>
          <w:lang w:val="en-US"/>
        </w:rPr>
        <w:t>,</w:t>
      </w:r>
      <w:bookmarkStart w:id="6" w:name="_GoBack"/>
      <w:bookmarkEnd w:id="6"/>
      <w:r>
        <w:rPr>
          <w:lang w:val="en-US"/>
        </w:rPr>
        <w:t xml:space="preserve"> th</w:t>
      </w:r>
      <w:r w:rsidR="00EF5788">
        <w:rPr>
          <w:lang w:val="en-US"/>
        </w:rPr>
        <w:t>ere</w:t>
      </w:r>
      <w:r>
        <w:rPr>
          <w:lang w:val="en-US"/>
        </w:rPr>
        <w:t xml:space="preserve"> </w:t>
      </w:r>
      <w:r w:rsidR="006E3BD8">
        <w:rPr>
          <w:lang w:val="en-US"/>
        </w:rPr>
        <w:t>were</w:t>
      </w:r>
      <w:r>
        <w:rPr>
          <w:lang w:val="en-US"/>
        </w:rPr>
        <w:t xml:space="preserve"> concerns about </w:t>
      </w:r>
      <w:r w:rsidR="006E3BD8">
        <w:rPr>
          <w:lang w:val="en-US"/>
        </w:rPr>
        <w:t xml:space="preserve">the treatment of </w:t>
      </w:r>
      <w:r>
        <w:rPr>
          <w:lang w:val="en-US"/>
        </w:rPr>
        <w:t xml:space="preserve">disabled and aged people.  </w:t>
      </w:r>
      <w:r w:rsidR="00AF05DC">
        <w:rPr>
          <w:lang w:val="en-US"/>
        </w:rPr>
        <w:t xml:space="preserve">The </w:t>
      </w:r>
      <w:r w:rsidR="00AF05DC" w:rsidRPr="00AF05DC">
        <w:rPr>
          <w:lang w:val="en-US"/>
        </w:rPr>
        <w:t>ACT Disability Aged Carer Advocacy Service</w:t>
      </w:r>
      <w:r w:rsidR="00AF05DC" w:rsidRPr="00AF05DC">
        <w:rPr>
          <w:lang w:val="en-US"/>
        </w:rPr>
        <w:t xml:space="preserve"> (</w:t>
      </w:r>
      <w:r w:rsidR="006E3BD8">
        <w:rPr>
          <w:lang w:val="en-US"/>
        </w:rPr>
        <w:t>ADACAS</w:t>
      </w:r>
      <w:r w:rsidR="00AF05DC">
        <w:rPr>
          <w:lang w:val="en-US"/>
        </w:rPr>
        <w:t>)</w:t>
      </w:r>
      <w:r w:rsidR="006E3BD8">
        <w:rPr>
          <w:lang w:val="en-US"/>
        </w:rPr>
        <w:t xml:space="preserve"> in their</w:t>
      </w:r>
      <w:r>
        <w:rPr>
          <w:lang w:val="en-US"/>
        </w:rPr>
        <w:t xml:space="preserve"> submission</w:t>
      </w:r>
      <w:r w:rsidR="006E3BD8">
        <w:rPr>
          <w:lang w:val="en-US"/>
        </w:rPr>
        <w:t xml:space="preserve"> to the inquiry told the Committee that:</w:t>
      </w:r>
      <w:r>
        <w:rPr>
          <w:lang w:val="en-US"/>
        </w:rPr>
        <w:t xml:space="preserve"> </w:t>
      </w:r>
    </w:p>
    <w:p w14:paraId="2A5A402C" w14:textId="00AD7F40" w:rsidR="004B07FE" w:rsidRDefault="004B07FE" w:rsidP="00EF5788">
      <w:pPr>
        <w:pStyle w:val="Quote"/>
      </w:pPr>
      <w:r>
        <w:t xml:space="preserve">In emergency situations, </w:t>
      </w:r>
      <w:r>
        <w:rPr>
          <w:rFonts w:ascii="Calibri-Bold" w:hAnsi="Calibri-Bold" w:cs="Calibri-Bold"/>
          <w:b/>
          <w:bCs/>
        </w:rPr>
        <w:t>human rights should predominate</w:t>
      </w:r>
      <w:r>
        <w:t>, and the emphasis should be on ensuring equitable access to and quality of support.</w:t>
      </w:r>
    </w:p>
    <w:p w14:paraId="61C340FB" w14:textId="79887B53" w:rsidR="00FF55FA" w:rsidRDefault="004B07FE" w:rsidP="00FF55FA">
      <w:pPr>
        <w:pStyle w:val="Quote"/>
      </w:pPr>
      <w:r>
        <w:t>Despite the ongoing and concerted efforts of many: we do not think that human rights have</w:t>
      </w:r>
      <w:r w:rsidR="00EF5788">
        <w:t xml:space="preserve"> </w:t>
      </w:r>
      <w:r>
        <w:t>been successfully and consistently upheld for all in the ACT during COVID-19</w:t>
      </w:r>
      <w:r w:rsidR="00EF5788">
        <w:t>.</w:t>
      </w:r>
      <w:r w:rsidR="00EF5788">
        <w:rPr>
          <w:rStyle w:val="FootnoteReference"/>
        </w:rPr>
        <w:footnoteReference w:id="27"/>
      </w:r>
      <w:r w:rsidR="00EF5788">
        <w:t xml:space="preserve"> </w:t>
      </w:r>
    </w:p>
    <w:p w14:paraId="1E445F2D" w14:textId="77777777" w:rsidR="005E4FA9" w:rsidRPr="00EF5788" w:rsidRDefault="005E4FA9" w:rsidP="00FF55FA">
      <w:pPr>
        <w:pStyle w:val="Quote"/>
      </w:pPr>
    </w:p>
    <w:tbl>
      <w:tblPr>
        <w:tblStyle w:val="TableGrid"/>
        <w:tblW w:w="9209" w:type="dxa"/>
        <w:tblInd w:w="-142" w:type="dxa"/>
        <w:tblLook w:val="04A0" w:firstRow="1" w:lastRow="0" w:firstColumn="1" w:lastColumn="0" w:noHBand="0" w:noVBand="1"/>
      </w:tblPr>
      <w:tblGrid>
        <w:gridCol w:w="9209"/>
      </w:tblGrid>
      <w:tr w:rsidR="00EF5788" w14:paraId="4D9F05CC"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7248E7D" w14:textId="4B36D53F" w:rsidR="00EF5788" w:rsidRDefault="00EF5788" w:rsidP="0008415F">
            <w:pPr>
              <w:pStyle w:val="RecommendationHeading"/>
            </w:pPr>
            <w:bookmarkStart w:id="7" w:name="_Hlk49252149"/>
            <w:r>
              <w:lastRenderedPageBreak/>
              <w:t xml:space="preserve">Recommendation </w:t>
            </w:r>
            <w:r>
              <w:rPr>
                <w:noProof/>
              </w:rPr>
              <w:fldChar w:fldCharType="begin"/>
            </w:r>
            <w:r>
              <w:rPr>
                <w:noProof/>
              </w:rPr>
              <w:instrText xml:space="preserve"> seq NumList </w:instrText>
            </w:r>
            <w:r>
              <w:rPr>
                <w:noProof/>
              </w:rPr>
              <w:fldChar w:fldCharType="separate"/>
            </w:r>
            <w:r w:rsidR="00E542BE">
              <w:rPr>
                <w:noProof/>
              </w:rPr>
              <w:t>17</w:t>
            </w:r>
            <w:r>
              <w:rPr>
                <w:noProof/>
              </w:rPr>
              <w:fldChar w:fldCharType="end"/>
            </w:r>
          </w:p>
          <w:p w14:paraId="407B19F1" w14:textId="2C113BE1" w:rsidR="00EF5788" w:rsidRPr="00962807" w:rsidRDefault="00EF5788" w:rsidP="00EF5788">
            <w:pPr>
              <w:pStyle w:val="RecommendationText"/>
            </w:pPr>
            <w:r>
              <w:t xml:space="preserve">The Committee recommends that </w:t>
            </w:r>
            <w:r w:rsidRPr="00EF5788">
              <w:t>that in its response to C</w:t>
            </w:r>
            <w:r>
              <w:t>OVID-</w:t>
            </w:r>
            <w:r w:rsidRPr="00EF5788">
              <w:t xml:space="preserve">19 </w:t>
            </w:r>
            <w:r>
              <w:t>the ACT Government</w:t>
            </w:r>
            <w:r w:rsidRPr="00EF5788">
              <w:t xml:space="preserve"> considers the different needs of different groups in terms of age, gender, ethnicity and any other relevant factors.</w:t>
            </w:r>
            <w:bookmarkEnd w:id="7"/>
          </w:p>
        </w:tc>
      </w:tr>
    </w:tbl>
    <w:p w14:paraId="275BBEAE" w14:textId="40C3D279" w:rsidR="004B07FE" w:rsidRDefault="004B07FE" w:rsidP="007D1983">
      <w:pPr>
        <w:pStyle w:val="Default"/>
        <w:rPr>
          <w:lang w:val="en-US"/>
        </w:rPr>
      </w:pPr>
    </w:p>
    <w:tbl>
      <w:tblPr>
        <w:tblStyle w:val="TableGrid"/>
        <w:tblW w:w="9209" w:type="dxa"/>
        <w:tblInd w:w="-142" w:type="dxa"/>
        <w:tblLook w:val="04A0" w:firstRow="1" w:lastRow="0" w:firstColumn="1" w:lastColumn="0" w:noHBand="0" w:noVBand="1"/>
      </w:tblPr>
      <w:tblGrid>
        <w:gridCol w:w="9209"/>
      </w:tblGrid>
      <w:tr w:rsidR="00EF5788" w14:paraId="28D5D95C"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262E574" w14:textId="60F50DB2" w:rsidR="00EF5788" w:rsidRDefault="00EF5788" w:rsidP="0008415F">
            <w:pPr>
              <w:pStyle w:val="RecommendationHeading"/>
            </w:pPr>
            <w:bookmarkStart w:id="8" w:name="_Hlk49252167"/>
            <w:r>
              <w:t xml:space="preserve">Recommendation </w:t>
            </w:r>
            <w:r>
              <w:rPr>
                <w:noProof/>
              </w:rPr>
              <w:fldChar w:fldCharType="begin"/>
            </w:r>
            <w:r>
              <w:rPr>
                <w:noProof/>
              </w:rPr>
              <w:instrText xml:space="preserve"> seq NumList </w:instrText>
            </w:r>
            <w:r>
              <w:rPr>
                <w:noProof/>
              </w:rPr>
              <w:fldChar w:fldCharType="separate"/>
            </w:r>
            <w:r w:rsidR="00E542BE">
              <w:rPr>
                <w:noProof/>
              </w:rPr>
              <w:t>18</w:t>
            </w:r>
            <w:r>
              <w:rPr>
                <w:noProof/>
              </w:rPr>
              <w:fldChar w:fldCharType="end"/>
            </w:r>
          </w:p>
          <w:p w14:paraId="27093F80" w14:textId="5253E825" w:rsidR="00EF5788" w:rsidRPr="00962807" w:rsidRDefault="00EF5788" w:rsidP="0008415F">
            <w:pPr>
              <w:pStyle w:val="RecommendationText"/>
            </w:pPr>
            <w:r>
              <w:t xml:space="preserve">The Committee recommends that </w:t>
            </w:r>
            <w:r w:rsidRPr="004B07FE">
              <w:t xml:space="preserve">the ACT Government </w:t>
            </w:r>
            <w:r w:rsidRPr="00572A30">
              <w:t xml:space="preserve">should ensure that the human rights of all members of the community are considered so that there is equitable access to </w:t>
            </w:r>
            <w:r w:rsidR="00A429F4">
              <w:t xml:space="preserve">appropriate and </w:t>
            </w:r>
            <w:r w:rsidRPr="00572A30">
              <w:t>quality</w:t>
            </w:r>
            <w:r w:rsidR="00A429F4">
              <w:t xml:space="preserve"> </w:t>
            </w:r>
            <w:r w:rsidRPr="00572A30">
              <w:t>support.</w:t>
            </w:r>
            <w:bookmarkEnd w:id="8"/>
          </w:p>
        </w:tc>
      </w:tr>
    </w:tbl>
    <w:p w14:paraId="716E5F39" w14:textId="20A7F38D" w:rsidR="006E3BD8" w:rsidRDefault="004B07FE" w:rsidP="004B07FE">
      <w:pPr>
        <w:pStyle w:val="BodyText"/>
      </w:pPr>
      <w:r>
        <w:t>The Committee</w:t>
      </w:r>
      <w:r w:rsidR="006E3BD8">
        <w:t xml:space="preserve"> also</w:t>
      </w:r>
      <w:r>
        <w:t xml:space="preserve"> </w:t>
      </w:r>
      <w:r>
        <w:rPr>
          <w:lang w:val="en-US"/>
        </w:rPr>
        <w:t>heard from Winnunga Nimmityjah. They highlighted th</w:t>
      </w:r>
      <w:r w:rsidR="003B248B">
        <w:rPr>
          <w:lang w:val="en-US"/>
        </w:rPr>
        <w:t>e</w:t>
      </w:r>
      <w:r>
        <w:rPr>
          <w:lang w:val="en-US"/>
        </w:rPr>
        <w:t xml:space="preserve"> fact that </w:t>
      </w:r>
      <w:r>
        <w:t>a lot of Aboriginal and Torres Strait Islander people already have high levels of chronic disease and are therefore a significantly at-risk group.</w:t>
      </w:r>
      <w:r w:rsidR="003B248B">
        <w:rPr>
          <w:rStyle w:val="FootnoteReference"/>
        </w:rPr>
        <w:footnoteReference w:id="28"/>
      </w:r>
      <w:r>
        <w:t xml:space="preserve"> </w:t>
      </w:r>
    </w:p>
    <w:p w14:paraId="68886F39" w14:textId="21638AE9" w:rsidR="004A6011" w:rsidRPr="009067C3" w:rsidRDefault="004B07FE" w:rsidP="00FF55FA">
      <w:pPr>
        <w:pStyle w:val="BodyText"/>
      </w:pPr>
      <w:r>
        <w:t xml:space="preserve">They </w:t>
      </w:r>
      <w:r w:rsidR="006E3BD8">
        <w:t>told the Committee</w:t>
      </w:r>
      <w:r>
        <w:t xml:space="preserve"> that Aboriginal or Torres Strait Islander people who are 50 years of age are classed as elderly because of the life expectancy gap.</w:t>
      </w:r>
      <w:r w:rsidR="00FD32C6">
        <w:t xml:space="preserve"> </w:t>
      </w:r>
      <w:r w:rsidR="00A429F4">
        <w:rPr>
          <w:lang w:val="en-US"/>
        </w:rPr>
        <w:t>Winnunga Nimmityjah</w:t>
      </w:r>
      <w:r w:rsidR="003B248B">
        <w:t xml:space="preserve"> indicated that they</w:t>
      </w:r>
      <w:r w:rsidR="00FD32C6">
        <w:t xml:space="preserve"> </w:t>
      </w:r>
      <w:r>
        <w:t xml:space="preserve">have been able to provide a dedicated </w:t>
      </w:r>
      <w:r w:rsidR="00B24753" w:rsidRPr="00965490">
        <w:t>C</w:t>
      </w:r>
      <w:r w:rsidR="00B24753">
        <w:t>OVID-</w:t>
      </w:r>
      <w:r w:rsidR="00B24753" w:rsidRPr="00965490">
        <w:t xml:space="preserve">19 </w:t>
      </w:r>
      <w:r>
        <w:t>testing site</w:t>
      </w:r>
      <w:r w:rsidR="00FD32C6">
        <w:t xml:space="preserve"> for this cohort</w:t>
      </w:r>
      <w:r>
        <w:t>,</w:t>
      </w:r>
      <w:r w:rsidR="00FD32C6">
        <w:t xml:space="preserve"> however,</w:t>
      </w:r>
      <w:r>
        <w:t xml:space="preserve"> these factors are top of mind when </w:t>
      </w:r>
      <w:r w:rsidR="00A429F4">
        <w:t xml:space="preserve">they are </w:t>
      </w:r>
      <w:r>
        <w:t>dealing with their clients.</w:t>
      </w:r>
      <w:r w:rsidR="003B248B">
        <w:rPr>
          <w:rStyle w:val="FootnoteReference"/>
        </w:rPr>
        <w:footnoteReference w:id="29"/>
      </w:r>
      <w:r>
        <w:t xml:space="preserve"> </w:t>
      </w:r>
    </w:p>
    <w:tbl>
      <w:tblPr>
        <w:tblStyle w:val="TableGrid"/>
        <w:tblW w:w="9209" w:type="dxa"/>
        <w:tblInd w:w="-142" w:type="dxa"/>
        <w:tblLook w:val="04A0" w:firstRow="1" w:lastRow="0" w:firstColumn="1" w:lastColumn="0" w:noHBand="0" w:noVBand="1"/>
      </w:tblPr>
      <w:tblGrid>
        <w:gridCol w:w="9209"/>
      </w:tblGrid>
      <w:tr w:rsidR="004B07FE" w14:paraId="33D8DB7A"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6C04340" w14:textId="361C7295" w:rsidR="004B07FE" w:rsidRDefault="004B07FE" w:rsidP="0008415F">
            <w:pPr>
              <w:pStyle w:val="RecommendationHeading"/>
            </w:pPr>
            <w:bookmarkStart w:id="9" w:name="_Hlk49252183"/>
            <w:r>
              <w:t xml:space="preserve">Recommendation </w:t>
            </w:r>
            <w:r>
              <w:rPr>
                <w:noProof/>
              </w:rPr>
              <w:fldChar w:fldCharType="begin"/>
            </w:r>
            <w:r>
              <w:rPr>
                <w:noProof/>
              </w:rPr>
              <w:instrText xml:space="preserve"> seq NumList </w:instrText>
            </w:r>
            <w:r>
              <w:rPr>
                <w:noProof/>
              </w:rPr>
              <w:fldChar w:fldCharType="separate"/>
            </w:r>
            <w:r w:rsidR="00E542BE">
              <w:rPr>
                <w:noProof/>
              </w:rPr>
              <w:t>19</w:t>
            </w:r>
            <w:r>
              <w:rPr>
                <w:noProof/>
              </w:rPr>
              <w:fldChar w:fldCharType="end"/>
            </w:r>
          </w:p>
          <w:p w14:paraId="08E0D1AF" w14:textId="014990E5" w:rsidR="004B07FE" w:rsidRPr="00962807" w:rsidRDefault="004B07FE" w:rsidP="004B07FE">
            <w:pPr>
              <w:pStyle w:val="RecommendationText"/>
            </w:pPr>
            <w:r>
              <w:t xml:space="preserve">The Committee recommends that </w:t>
            </w:r>
            <w:r w:rsidRPr="004B07FE">
              <w:t>the ACT Government acknowledge that Aboriginal and Torres Strait Islanders are a particularly at</w:t>
            </w:r>
            <w:r w:rsidR="008D51B4">
              <w:t>-</w:t>
            </w:r>
            <w:r w:rsidRPr="004B07FE">
              <w:t>risk group and</w:t>
            </w:r>
            <w:r w:rsidR="00FD32C6">
              <w:t xml:space="preserve"> ensure this is a consideration</w:t>
            </w:r>
            <w:r w:rsidRPr="004B07FE">
              <w:t xml:space="preserve"> when determining where to focus further resources as the </w:t>
            </w:r>
            <w:r w:rsidR="003B248B">
              <w:t xml:space="preserve">COVID-19 </w:t>
            </w:r>
            <w:r w:rsidRPr="004B07FE">
              <w:t xml:space="preserve">pandemic progresses.  </w:t>
            </w:r>
            <w:bookmarkEnd w:id="9"/>
          </w:p>
        </w:tc>
      </w:tr>
    </w:tbl>
    <w:p w14:paraId="26F2DE1F" w14:textId="243F9C0C" w:rsidR="007326D7" w:rsidRDefault="00931FB9" w:rsidP="009205ED">
      <w:pPr>
        <w:pStyle w:val="Heading3"/>
      </w:pPr>
      <w:r>
        <w:t>Education</w:t>
      </w:r>
    </w:p>
    <w:p w14:paraId="46243BD3" w14:textId="22A6C697" w:rsidR="00FD32C6" w:rsidRPr="00AF05DC" w:rsidRDefault="00FD32C6" w:rsidP="00931FB9">
      <w:pPr>
        <w:pStyle w:val="BodyText"/>
        <w:rPr>
          <w:sz w:val="23"/>
          <w:szCs w:val="23"/>
        </w:rPr>
      </w:pPr>
      <w:r>
        <w:rPr>
          <w:sz w:val="23"/>
          <w:szCs w:val="23"/>
        </w:rPr>
        <w:t xml:space="preserve">The Committee agrees with the assessment by </w:t>
      </w:r>
      <w:r w:rsidR="00AF05DC" w:rsidRPr="00AF05DC">
        <w:rPr>
          <w:sz w:val="23"/>
          <w:szCs w:val="23"/>
        </w:rPr>
        <w:t>ACT Council of Social Service Inc.</w:t>
      </w:r>
      <w:r w:rsidR="00AF05DC" w:rsidRPr="00AF05DC">
        <w:rPr>
          <w:sz w:val="23"/>
          <w:szCs w:val="23"/>
        </w:rPr>
        <w:t>(</w:t>
      </w:r>
      <w:r w:rsidR="00931FB9">
        <w:rPr>
          <w:sz w:val="23"/>
          <w:szCs w:val="23"/>
        </w:rPr>
        <w:t>ACTCOSS</w:t>
      </w:r>
      <w:r w:rsidR="00AF05DC">
        <w:rPr>
          <w:sz w:val="23"/>
          <w:szCs w:val="23"/>
        </w:rPr>
        <w:t>)</w:t>
      </w:r>
      <w:r>
        <w:rPr>
          <w:sz w:val="23"/>
          <w:szCs w:val="23"/>
        </w:rPr>
        <w:t xml:space="preserve"> that:</w:t>
      </w:r>
      <w:r w:rsidR="00931FB9">
        <w:rPr>
          <w:sz w:val="23"/>
          <w:szCs w:val="23"/>
        </w:rPr>
        <w:t xml:space="preserve"> </w:t>
      </w:r>
    </w:p>
    <w:p w14:paraId="34B48029" w14:textId="56A31451" w:rsidR="00FD32C6" w:rsidRDefault="003B248B" w:rsidP="00FD32C6">
      <w:pPr>
        <w:pStyle w:val="Quote"/>
      </w:pPr>
      <w:r>
        <w:t>…</w:t>
      </w:r>
      <w:r w:rsidR="00931FB9">
        <w:t xml:space="preserve">the COVID-19 pandemic has been extremely disruptive to the normal provision of education. We also acknowledge that the ACT Government </w:t>
      </w:r>
      <w:r w:rsidR="00931FB9">
        <w:lastRenderedPageBreak/>
        <w:t>worked hard to transition its services to meet social distancing requirements including through online learning.</w:t>
      </w:r>
      <w:r w:rsidR="00FD32C6">
        <w:rPr>
          <w:rStyle w:val="FootnoteReference"/>
        </w:rPr>
        <w:footnoteReference w:id="30"/>
      </w:r>
      <w:r w:rsidR="00931FB9">
        <w:t xml:space="preserve"> </w:t>
      </w:r>
    </w:p>
    <w:p w14:paraId="072C4E5D" w14:textId="75B9C9B7" w:rsidR="00931FB9" w:rsidRPr="00FD32C6" w:rsidRDefault="003B248B" w:rsidP="00FD32C6">
      <w:pPr>
        <w:pStyle w:val="BodyText"/>
      </w:pPr>
      <w:r>
        <w:rPr>
          <w:sz w:val="23"/>
          <w:szCs w:val="23"/>
        </w:rPr>
        <w:t xml:space="preserve">However, the Committee, and ACTCOSS, </w:t>
      </w:r>
      <w:r w:rsidR="0058531A">
        <w:t xml:space="preserve">noted </w:t>
      </w:r>
      <w:r>
        <w:t>that the</w:t>
      </w:r>
      <w:r w:rsidR="00FD32C6">
        <w:t xml:space="preserve"> </w:t>
      </w:r>
      <w:r w:rsidR="00931FB9" w:rsidRPr="00FD32C6">
        <w:rPr>
          <w:sz w:val="23"/>
          <w:szCs w:val="23"/>
        </w:rPr>
        <w:t xml:space="preserve">Education Directorate </w:t>
      </w:r>
      <w:r>
        <w:rPr>
          <w:sz w:val="23"/>
          <w:szCs w:val="23"/>
        </w:rPr>
        <w:t xml:space="preserve">were requesting </w:t>
      </w:r>
      <w:r w:rsidR="00931FB9" w:rsidRPr="00FD32C6">
        <w:rPr>
          <w:sz w:val="23"/>
          <w:szCs w:val="23"/>
        </w:rPr>
        <w:t>that devices</w:t>
      </w:r>
      <w:r w:rsidR="0058531A">
        <w:rPr>
          <w:sz w:val="23"/>
          <w:szCs w:val="23"/>
        </w:rPr>
        <w:t>,</w:t>
      </w:r>
      <w:r w:rsidR="00931FB9" w:rsidRPr="00FD32C6">
        <w:rPr>
          <w:sz w:val="23"/>
          <w:szCs w:val="23"/>
        </w:rPr>
        <w:t xml:space="preserve"> given to children to manage online learning</w:t>
      </w:r>
      <w:r w:rsidR="0058531A">
        <w:rPr>
          <w:sz w:val="23"/>
          <w:szCs w:val="23"/>
        </w:rPr>
        <w:t>,</w:t>
      </w:r>
      <w:r w:rsidR="00931FB9" w:rsidRPr="00FD32C6">
        <w:rPr>
          <w:sz w:val="23"/>
          <w:szCs w:val="23"/>
        </w:rPr>
        <w:t xml:space="preserve"> be returned.</w:t>
      </w:r>
      <w:r w:rsidR="0058531A">
        <w:rPr>
          <w:rStyle w:val="FootnoteReference"/>
          <w:sz w:val="23"/>
          <w:szCs w:val="23"/>
        </w:rPr>
        <w:footnoteReference w:id="31"/>
      </w:r>
    </w:p>
    <w:p w14:paraId="2B7C53A5" w14:textId="5EBFCF66" w:rsidR="004A6011" w:rsidRPr="00FF55FA" w:rsidRDefault="0058531A" w:rsidP="00FF55FA">
      <w:pPr>
        <w:pStyle w:val="BodyText"/>
        <w:rPr>
          <w:sz w:val="23"/>
          <w:szCs w:val="23"/>
        </w:rPr>
      </w:pPr>
      <w:r>
        <w:t>The</w:t>
      </w:r>
      <w:r w:rsidR="00931FB9">
        <w:rPr>
          <w:sz w:val="23"/>
          <w:szCs w:val="23"/>
        </w:rPr>
        <w:t xml:space="preserve"> Committee is concerned that the return of these devices may result in children not having the online access they need to continue their education into the future, particularly if there is a need to return to online learning.</w:t>
      </w:r>
    </w:p>
    <w:tbl>
      <w:tblPr>
        <w:tblStyle w:val="TableGrid"/>
        <w:tblW w:w="9209" w:type="dxa"/>
        <w:tblInd w:w="-142" w:type="dxa"/>
        <w:tblLook w:val="04A0" w:firstRow="1" w:lastRow="0" w:firstColumn="1" w:lastColumn="0" w:noHBand="0" w:noVBand="1"/>
      </w:tblPr>
      <w:tblGrid>
        <w:gridCol w:w="9209"/>
      </w:tblGrid>
      <w:tr w:rsidR="005713CC" w14:paraId="7D31F6F0"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FDCB1B4" w14:textId="05E27BE9" w:rsidR="005713CC" w:rsidRDefault="005713CC" w:rsidP="00BF2CA6">
            <w:pPr>
              <w:pStyle w:val="RecommendationHeading"/>
            </w:pPr>
            <w:bookmarkStart w:id="10" w:name="_Hlk49252200"/>
            <w:r>
              <w:t xml:space="preserve">Recommendation </w:t>
            </w:r>
            <w:r>
              <w:rPr>
                <w:noProof/>
              </w:rPr>
              <w:fldChar w:fldCharType="begin"/>
            </w:r>
            <w:r>
              <w:rPr>
                <w:noProof/>
              </w:rPr>
              <w:instrText xml:space="preserve"> seq NumList </w:instrText>
            </w:r>
            <w:r>
              <w:rPr>
                <w:noProof/>
              </w:rPr>
              <w:fldChar w:fldCharType="separate"/>
            </w:r>
            <w:r w:rsidR="00E542BE">
              <w:rPr>
                <w:noProof/>
              </w:rPr>
              <w:t>20</w:t>
            </w:r>
            <w:r>
              <w:rPr>
                <w:noProof/>
              </w:rPr>
              <w:fldChar w:fldCharType="end"/>
            </w:r>
          </w:p>
          <w:p w14:paraId="266B4B3C" w14:textId="05AFED35" w:rsidR="005713CC" w:rsidRPr="00962807" w:rsidRDefault="005713CC" w:rsidP="00931FB9">
            <w:pPr>
              <w:pStyle w:val="RecommendationText"/>
            </w:pPr>
            <w:bookmarkStart w:id="11" w:name="_Hlk41632657"/>
            <w:r>
              <w:t xml:space="preserve">The Committee recommends that </w:t>
            </w:r>
            <w:bookmarkEnd w:id="11"/>
            <w:r w:rsidR="00931FB9" w:rsidRPr="00931FB9">
              <w:t xml:space="preserve">the ACT Education Directorate assess the needs of students before requesting the return of any electronic devices </w:t>
            </w:r>
            <w:r w:rsidR="00FD32C6">
              <w:t xml:space="preserve">such as </w:t>
            </w:r>
            <w:r w:rsidR="00931FB9" w:rsidRPr="00931FB9">
              <w:t xml:space="preserve">Chrome Books and </w:t>
            </w:r>
            <w:r w:rsidR="00FD32C6">
              <w:t xml:space="preserve">other </w:t>
            </w:r>
            <w:r w:rsidR="00931FB9" w:rsidRPr="00931FB9">
              <w:t>internet access devices</w:t>
            </w:r>
            <w:r w:rsidR="00FD32C6">
              <w:t>.</w:t>
            </w:r>
            <w:bookmarkEnd w:id="10"/>
          </w:p>
        </w:tc>
      </w:tr>
    </w:tbl>
    <w:p w14:paraId="638F88D1" w14:textId="0B3CDD4B" w:rsidR="00337D28" w:rsidRPr="00FF55FA" w:rsidRDefault="009F4650" w:rsidP="00FF55FA">
      <w:pPr>
        <w:pStyle w:val="BodyText"/>
        <w:rPr>
          <w:sz w:val="23"/>
          <w:szCs w:val="23"/>
        </w:rPr>
      </w:pPr>
      <w:r>
        <w:t>The Committee heard conflicting evidence in relation to whether online schooling had impacted on students</w:t>
      </w:r>
      <w:r w:rsidR="00A429F4">
        <w:t>’</w:t>
      </w:r>
      <w:r>
        <w:t xml:space="preserve"> learning</w:t>
      </w:r>
      <w:r w:rsidR="00A429F4">
        <w:t xml:space="preserve">. Whilst they believe </w:t>
      </w:r>
      <w:r>
        <w:t>that individual schools and teachers are doing their utmost</w:t>
      </w:r>
      <w:r w:rsidR="00A429F4">
        <w:t xml:space="preserve"> the Committee are of the view that</w:t>
      </w:r>
      <w:r>
        <w:t xml:space="preserve"> it is unavoidable that some students will have been negatively affected</w:t>
      </w:r>
      <w:r w:rsidR="00A429F4">
        <w:t xml:space="preserve"> as a consequence of the COVID-19 pandemic</w:t>
      </w:r>
      <w:r>
        <w:t xml:space="preserve">, whether that be due to changes in lesson availability </w:t>
      </w:r>
      <w:r w:rsidR="00A429F4">
        <w:t xml:space="preserve">and </w:t>
      </w:r>
      <w:r>
        <w:t>delivery or by inequitable access to learning resources.</w:t>
      </w:r>
      <w:r>
        <w:rPr>
          <w:rStyle w:val="FootnoteReference"/>
        </w:rPr>
        <w:footnoteReference w:id="32"/>
      </w:r>
    </w:p>
    <w:tbl>
      <w:tblPr>
        <w:tblStyle w:val="TableGrid"/>
        <w:tblW w:w="9209" w:type="dxa"/>
        <w:tblInd w:w="-142" w:type="dxa"/>
        <w:tblLook w:val="04A0" w:firstRow="1" w:lastRow="0" w:firstColumn="1" w:lastColumn="0" w:noHBand="0" w:noVBand="1"/>
      </w:tblPr>
      <w:tblGrid>
        <w:gridCol w:w="9209"/>
      </w:tblGrid>
      <w:tr w:rsidR="00E006DE" w14:paraId="26ADEF4A" w14:textId="77777777" w:rsidTr="000E54B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759C32B" w14:textId="6AF77EAE" w:rsidR="00E006DE" w:rsidRDefault="00E006DE" w:rsidP="000E54B1">
            <w:pPr>
              <w:pStyle w:val="RecommendationHeading"/>
            </w:pPr>
            <w:bookmarkStart w:id="12" w:name="_Hlk49252216"/>
            <w:r>
              <w:t xml:space="preserve">Recommendation </w:t>
            </w:r>
            <w:r>
              <w:rPr>
                <w:noProof/>
              </w:rPr>
              <w:fldChar w:fldCharType="begin"/>
            </w:r>
            <w:r>
              <w:rPr>
                <w:noProof/>
              </w:rPr>
              <w:instrText xml:space="preserve"> seq NumList </w:instrText>
            </w:r>
            <w:r>
              <w:rPr>
                <w:noProof/>
              </w:rPr>
              <w:fldChar w:fldCharType="separate"/>
            </w:r>
            <w:r w:rsidR="00E542BE">
              <w:rPr>
                <w:noProof/>
              </w:rPr>
              <w:t>21</w:t>
            </w:r>
            <w:r>
              <w:rPr>
                <w:noProof/>
              </w:rPr>
              <w:fldChar w:fldCharType="end"/>
            </w:r>
          </w:p>
          <w:p w14:paraId="29A128FB" w14:textId="2C11E91C" w:rsidR="00E006DE" w:rsidRPr="00962807" w:rsidRDefault="00E006DE" w:rsidP="00E006DE">
            <w:pPr>
              <w:pStyle w:val="RecommendationText"/>
            </w:pPr>
            <w:r>
              <w:t xml:space="preserve">The Committee recommends that </w:t>
            </w:r>
            <w:r w:rsidRPr="00931FB9">
              <w:t xml:space="preserve">the </w:t>
            </w:r>
            <w:r>
              <w:t>ACT Government improve</w:t>
            </w:r>
            <w:r w:rsidRPr="00E006DE">
              <w:t xml:space="preserve"> support</w:t>
            </w:r>
            <w:r>
              <w:t xml:space="preserve"> to</w:t>
            </w:r>
            <w:r w:rsidRPr="00E006DE">
              <w:t xml:space="preserve"> schools to ensure students have not been disproportionately disadvantaged by online schooling, </w:t>
            </w:r>
            <w:r w:rsidR="00FD32C6">
              <w:t>including</w:t>
            </w:r>
            <w:r w:rsidR="00A429F4">
              <w:t xml:space="preserve"> providing</w:t>
            </w:r>
            <w:r w:rsidRPr="00E006DE">
              <w:t xml:space="preserve"> access to free tutors for students who may have fallen behind or who attend traditionally disadvantaged schools</w:t>
            </w:r>
            <w:r>
              <w:t>.</w:t>
            </w:r>
            <w:bookmarkEnd w:id="12"/>
          </w:p>
        </w:tc>
      </w:tr>
    </w:tbl>
    <w:p w14:paraId="515C6C1B" w14:textId="176A1C67" w:rsidR="009F4650" w:rsidRDefault="009F4650" w:rsidP="009F4650">
      <w:pPr>
        <w:pStyle w:val="Default"/>
      </w:pPr>
    </w:p>
    <w:tbl>
      <w:tblPr>
        <w:tblStyle w:val="TableGrid"/>
        <w:tblW w:w="9209" w:type="dxa"/>
        <w:tblInd w:w="-142" w:type="dxa"/>
        <w:tblLook w:val="04A0" w:firstRow="1" w:lastRow="0" w:firstColumn="1" w:lastColumn="0" w:noHBand="0" w:noVBand="1"/>
      </w:tblPr>
      <w:tblGrid>
        <w:gridCol w:w="9209"/>
      </w:tblGrid>
      <w:tr w:rsidR="009F4650" w14:paraId="10EB7D36" w14:textId="77777777" w:rsidTr="00A836F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A6B3D34" w14:textId="07C6DE10" w:rsidR="009F4650" w:rsidRDefault="009F4650" w:rsidP="00A836F2">
            <w:pPr>
              <w:pStyle w:val="RecommendationHeading"/>
            </w:pPr>
            <w:bookmarkStart w:id="13" w:name="_Hlk49252231"/>
            <w:r>
              <w:t xml:space="preserve">Recommendation </w:t>
            </w:r>
            <w:r>
              <w:rPr>
                <w:noProof/>
              </w:rPr>
              <w:fldChar w:fldCharType="begin"/>
            </w:r>
            <w:r>
              <w:rPr>
                <w:noProof/>
              </w:rPr>
              <w:instrText xml:space="preserve"> seq NumList </w:instrText>
            </w:r>
            <w:r>
              <w:rPr>
                <w:noProof/>
              </w:rPr>
              <w:fldChar w:fldCharType="separate"/>
            </w:r>
            <w:r w:rsidR="00E542BE">
              <w:rPr>
                <w:noProof/>
              </w:rPr>
              <w:t>22</w:t>
            </w:r>
            <w:r>
              <w:rPr>
                <w:noProof/>
              </w:rPr>
              <w:fldChar w:fldCharType="end"/>
            </w:r>
          </w:p>
          <w:p w14:paraId="3F17D8F8" w14:textId="77777777" w:rsidR="009F4650" w:rsidRPr="00962807" w:rsidRDefault="009F4650" w:rsidP="00A836F2">
            <w:pPr>
              <w:pStyle w:val="RecommendationText"/>
            </w:pPr>
            <w:r>
              <w:t xml:space="preserve">The Committee recommends that </w:t>
            </w:r>
            <w:r w:rsidRPr="00931FB9">
              <w:t xml:space="preserve">the </w:t>
            </w:r>
            <w:r>
              <w:t>ACT Government engage with</w:t>
            </w:r>
            <w:r w:rsidRPr="00E006DE">
              <w:t xml:space="preserve"> local universities to ensure that the potential disadvantage faced by both year 11 and 12 students will not affect university placement</w:t>
            </w:r>
            <w:r>
              <w:t>s</w:t>
            </w:r>
            <w:r w:rsidRPr="00E006DE">
              <w:t>.</w:t>
            </w:r>
            <w:bookmarkEnd w:id="13"/>
          </w:p>
        </w:tc>
      </w:tr>
    </w:tbl>
    <w:p w14:paraId="711AEEB4" w14:textId="44E99DED" w:rsidR="00EC236C" w:rsidRDefault="00EC236C" w:rsidP="00EC236C">
      <w:pPr>
        <w:pStyle w:val="Heading3"/>
      </w:pPr>
      <w:r>
        <w:lastRenderedPageBreak/>
        <w:t>Youth Services</w:t>
      </w:r>
    </w:p>
    <w:p w14:paraId="6EEFB721" w14:textId="422357BD" w:rsidR="0058531A" w:rsidRDefault="000E54B1" w:rsidP="00EC236C">
      <w:pPr>
        <w:pStyle w:val="BodyText"/>
        <w:rPr>
          <w:lang w:val="en-US"/>
        </w:rPr>
      </w:pPr>
      <w:r>
        <w:rPr>
          <w:lang w:val="en-US"/>
        </w:rPr>
        <w:t>During the hearing o</w:t>
      </w:r>
      <w:r w:rsidR="00EC236C" w:rsidRPr="009446CD">
        <w:rPr>
          <w:lang w:val="en-US"/>
        </w:rPr>
        <w:t>n 21 August 2020</w:t>
      </w:r>
      <w:r w:rsidR="00EC236C">
        <w:rPr>
          <w:lang w:val="en-US"/>
        </w:rPr>
        <w:t>, Dr Justin Ba</w:t>
      </w:r>
      <w:r>
        <w:rPr>
          <w:lang w:val="en-US"/>
        </w:rPr>
        <w:t>r</w:t>
      </w:r>
      <w:r w:rsidR="00EC236C">
        <w:rPr>
          <w:lang w:val="en-US"/>
        </w:rPr>
        <w:t>ker from the Youth Coalition,</w:t>
      </w:r>
      <w:r w:rsidR="0058531A">
        <w:rPr>
          <w:lang w:val="en-US"/>
        </w:rPr>
        <w:t xml:space="preserve"> informed</w:t>
      </w:r>
      <w:r w:rsidR="00EC236C">
        <w:rPr>
          <w:lang w:val="en-US"/>
        </w:rPr>
        <w:t xml:space="preserve"> the </w:t>
      </w:r>
      <w:r>
        <w:rPr>
          <w:lang w:val="en-US"/>
        </w:rPr>
        <w:t>C</w:t>
      </w:r>
      <w:r w:rsidR="00EC236C">
        <w:rPr>
          <w:lang w:val="en-US"/>
        </w:rPr>
        <w:t xml:space="preserve">ommittee that young people aged 18 – 29 </w:t>
      </w:r>
      <w:r w:rsidR="0058531A">
        <w:rPr>
          <w:lang w:val="en-US"/>
        </w:rPr>
        <w:t>have been u</w:t>
      </w:r>
      <w:r w:rsidR="00EC236C">
        <w:rPr>
          <w:lang w:val="en-US"/>
        </w:rPr>
        <w:t>nder a lot more stress since the pandemic began.</w:t>
      </w:r>
      <w:r w:rsidR="0058531A">
        <w:rPr>
          <w:rStyle w:val="FootnoteReference"/>
          <w:lang w:val="en-US"/>
        </w:rPr>
        <w:footnoteReference w:id="33"/>
      </w:r>
      <w:r w:rsidR="00EC236C">
        <w:rPr>
          <w:lang w:val="en-US"/>
        </w:rPr>
        <w:t xml:space="preserve">  </w:t>
      </w:r>
    </w:p>
    <w:p w14:paraId="2E4B395A" w14:textId="61958785" w:rsidR="0058531A" w:rsidRDefault="0058531A" w:rsidP="00EC236C">
      <w:pPr>
        <w:pStyle w:val="BodyText"/>
        <w:rPr>
          <w:lang w:val="en-US"/>
        </w:rPr>
      </w:pPr>
      <w:r>
        <w:rPr>
          <w:lang w:val="en-US"/>
        </w:rPr>
        <w:t>In line with evidence given by the Chef Minister later that day, he told the Committee that young people are</w:t>
      </w:r>
      <w:r w:rsidR="00EC236C">
        <w:rPr>
          <w:lang w:val="en-US"/>
        </w:rPr>
        <w:t xml:space="preserve"> finding it difficult to enter the workforce and to keep employment where they have it.</w:t>
      </w:r>
      <w:r>
        <w:rPr>
          <w:rStyle w:val="FootnoteReference"/>
          <w:lang w:val="en-US"/>
        </w:rPr>
        <w:footnoteReference w:id="34"/>
      </w:r>
      <w:r w:rsidR="00EC236C">
        <w:rPr>
          <w:lang w:val="en-US"/>
        </w:rPr>
        <w:t xml:space="preserve"> </w:t>
      </w:r>
    </w:p>
    <w:p w14:paraId="31445E70" w14:textId="30BE0A76" w:rsidR="00EC236C" w:rsidRDefault="0058531A" w:rsidP="00EC236C">
      <w:pPr>
        <w:pStyle w:val="BodyText"/>
        <w:rPr>
          <w:lang w:val="en-US"/>
        </w:rPr>
      </w:pPr>
      <w:r>
        <w:rPr>
          <w:lang w:val="en-US"/>
        </w:rPr>
        <w:t xml:space="preserve">Dr Barker also indicated that things were getting difficult </w:t>
      </w:r>
      <w:r w:rsidR="00EC3CBE">
        <w:rPr>
          <w:lang w:val="en-US"/>
        </w:rPr>
        <w:t xml:space="preserve">for young people </w:t>
      </w:r>
      <w:r>
        <w:rPr>
          <w:lang w:val="en-US"/>
        </w:rPr>
        <w:t>in terms of obtaining an education</w:t>
      </w:r>
      <w:r w:rsidR="00EC3CBE">
        <w:rPr>
          <w:lang w:val="en-US"/>
        </w:rPr>
        <w:t>, leaving home and becoming independent</w:t>
      </w:r>
      <w:r>
        <w:rPr>
          <w:lang w:val="en-US"/>
        </w:rPr>
        <w:t xml:space="preserve"> </w:t>
      </w:r>
      <w:r w:rsidR="00EC236C">
        <w:rPr>
          <w:lang w:val="en-US"/>
        </w:rPr>
        <w:t xml:space="preserve">and </w:t>
      </w:r>
      <w:r w:rsidR="00EC3CBE">
        <w:rPr>
          <w:lang w:val="en-US"/>
        </w:rPr>
        <w:t>that this was</w:t>
      </w:r>
      <w:r w:rsidR="00EC236C">
        <w:rPr>
          <w:lang w:val="en-US"/>
        </w:rPr>
        <w:t xml:space="preserve"> affecting their mental health</w:t>
      </w:r>
      <w:r w:rsidR="00EC3CBE">
        <w:rPr>
          <w:lang w:val="en-US"/>
        </w:rPr>
        <w:t>.</w:t>
      </w:r>
    </w:p>
    <w:p w14:paraId="26E7A9A8" w14:textId="6B24DF80" w:rsidR="00EC236C" w:rsidRPr="00973D6C" w:rsidRDefault="00EC236C" w:rsidP="00EC236C">
      <w:pPr>
        <w:pStyle w:val="BodyText"/>
        <w:rPr>
          <w:lang w:val="en-US"/>
        </w:rPr>
      </w:pPr>
      <w:r>
        <w:rPr>
          <w:lang w:val="en-US"/>
        </w:rPr>
        <w:t xml:space="preserve">The </w:t>
      </w:r>
      <w:r w:rsidR="000E54B1">
        <w:rPr>
          <w:lang w:val="en-US"/>
        </w:rPr>
        <w:t>ACT Youth Advisory Council provided a submission to the Committee which concurred with Dr Barker’s evidence and identified</w:t>
      </w:r>
      <w:r>
        <w:rPr>
          <w:lang w:val="en-US"/>
        </w:rPr>
        <w:t xml:space="preserve"> </w:t>
      </w:r>
      <w:r w:rsidR="000E54B1">
        <w:rPr>
          <w:lang w:val="en-US"/>
        </w:rPr>
        <w:t>f</w:t>
      </w:r>
      <w:r w:rsidR="0058531A">
        <w:rPr>
          <w:lang w:val="en-US"/>
        </w:rPr>
        <w:t>ive</w:t>
      </w:r>
      <w:r w:rsidRPr="00973D6C">
        <w:rPr>
          <w:lang w:val="en-US"/>
        </w:rPr>
        <w:t xml:space="preserve"> key issues</w:t>
      </w:r>
      <w:r w:rsidR="000E54B1">
        <w:rPr>
          <w:lang w:val="en-US"/>
        </w:rPr>
        <w:t>. These included</w:t>
      </w:r>
      <w:r w:rsidRPr="00973D6C">
        <w:rPr>
          <w:lang w:val="en-US"/>
        </w:rPr>
        <w:t>:</w:t>
      </w:r>
    </w:p>
    <w:p w14:paraId="20646A00" w14:textId="77777777" w:rsidR="00EC236C" w:rsidRPr="00973D6C" w:rsidRDefault="00EC236C" w:rsidP="00EC236C">
      <w:pPr>
        <w:pStyle w:val="ListBullet"/>
        <w:rPr>
          <w:lang w:val="en-US"/>
        </w:rPr>
      </w:pPr>
      <w:r w:rsidRPr="00973D6C">
        <w:rPr>
          <w:lang w:val="en-US"/>
        </w:rPr>
        <w:t>education;</w:t>
      </w:r>
    </w:p>
    <w:p w14:paraId="47433EEB" w14:textId="77777777" w:rsidR="00EC236C" w:rsidRPr="00973D6C" w:rsidRDefault="00EC236C" w:rsidP="00EC236C">
      <w:pPr>
        <w:pStyle w:val="ListBullet"/>
        <w:rPr>
          <w:lang w:val="en-US"/>
        </w:rPr>
      </w:pPr>
      <w:r w:rsidRPr="00973D6C">
        <w:rPr>
          <w:lang w:val="en-US"/>
        </w:rPr>
        <w:t>mental health services;</w:t>
      </w:r>
    </w:p>
    <w:p w14:paraId="79D18AB2" w14:textId="77777777" w:rsidR="00EC236C" w:rsidRPr="00973D6C" w:rsidRDefault="00EC236C" w:rsidP="00EC236C">
      <w:pPr>
        <w:pStyle w:val="ListBullet"/>
        <w:rPr>
          <w:lang w:val="en-US"/>
        </w:rPr>
      </w:pPr>
      <w:r w:rsidRPr="00973D6C">
        <w:rPr>
          <w:lang w:val="en-US"/>
        </w:rPr>
        <w:t>access to services;</w:t>
      </w:r>
    </w:p>
    <w:p w14:paraId="76C2B9E2" w14:textId="77777777" w:rsidR="00EC236C" w:rsidRPr="00973D6C" w:rsidRDefault="00EC236C" w:rsidP="00EC236C">
      <w:pPr>
        <w:pStyle w:val="ListBullet"/>
        <w:rPr>
          <w:lang w:val="en-US"/>
        </w:rPr>
      </w:pPr>
      <w:r w:rsidRPr="00973D6C">
        <w:rPr>
          <w:lang w:val="en-US"/>
        </w:rPr>
        <w:t>employment; and</w:t>
      </w:r>
    </w:p>
    <w:p w14:paraId="1E6537F0" w14:textId="4A09B7D7" w:rsidR="004A6011" w:rsidRPr="00FF55FA" w:rsidRDefault="00EC236C" w:rsidP="00FF55FA">
      <w:pPr>
        <w:pStyle w:val="ListBullet"/>
        <w:rPr>
          <w:lang w:val="en-US"/>
        </w:rPr>
      </w:pPr>
      <w:r w:rsidRPr="00973D6C">
        <w:rPr>
          <w:lang w:val="en-US"/>
        </w:rPr>
        <w:t>housing, rent and homelessness</w:t>
      </w:r>
      <w:r w:rsidR="000E54B1">
        <w:rPr>
          <w:lang w:val="en-US"/>
        </w:rPr>
        <w:t>.</w:t>
      </w:r>
      <w:r w:rsidR="000E54B1">
        <w:rPr>
          <w:rStyle w:val="FootnoteReference"/>
          <w:lang w:val="en-US"/>
        </w:rPr>
        <w:footnoteReference w:id="35"/>
      </w:r>
    </w:p>
    <w:tbl>
      <w:tblPr>
        <w:tblStyle w:val="TableGrid"/>
        <w:tblW w:w="9209" w:type="dxa"/>
        <w:tblInd w:w="-142" w:type="dxa"/>
        <w:tblLook w:val="04A0" w:firstRow="1" w:lastRow="0" w:firstColumn="1" w:lastColumn="0" w:noHBand="0" w:noVBand="1"/>
      </w:tblPr>
      <w:tblGrid>
        <w:gridCol w:w="9209"/>
      </w:tblGrid>
      <w:tr w:rsidR="000E54B1" w14:paraId="04E24333" w14:textId="77777777" w:rsidTr="000E54B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9548138" w14:textId="4E205724" w:rsidR="000E54B1" w:rsidRDefault="000E54B1" w:rsidP="000E54B1">
            <w:pPr>
              <w:pStyle w:val="RecommendationHeading"/>
            </w:pPr>
            <w:bookmarkStart w:id="14" w:name="_Hlk49252249"/>
            <w:r>
              <w:t xml:space="preserve">Recommendation </w:t>
            </w:r>
            <w:r>
              <w:rPr>
                <w:noProof/>
              </w:rPr>
              <w:fldChar w:fldCharType="begin"/>
            </w:r>
            <w:r>
              <w:rPr>
                <w:noProof/>
              </w:rPr>
              <w:instrText xml:space="preserve"> seq NumList </w:instrText>
            </w:r>
            <w:r>
              <w:rPr>
                <w:noProof/>
              </w:rPr>
              <w:fldChar w:fldCharType="separate"/>
            </w:r>
            <w:r w:rsidR="00E542BE">
              <w:rPr>
                <w:noProof/>
              </w:rPr>
              <w:t>23</w:t>
            </w:r>
            <w:r>
              <w:rPr>
                <w:noProof/>
              </w:rPr>
              <w:fldChar w:fldCharType="end"/>
            </w:r>
          </w:p>
          <w:p w14:paraId="39EE4538" w14:textId="2BBABC4F" w:rsidR="000E54B1" w:rsidRPr="00962807" w:rsidRDefault="000E54B1" w:rsidP="000E54B1">
            <w:pPr>
              <w:pStyle w:val="RecommendationText"/>
            </w:pPr>
            <w:r w:rsidRPr="005713CC">
              <w:t xml:space="preserve">The Committee recommends </w:t>
            </w:r>
            <w:r w:rsidRPr="00931FB9">
              <w:t xml:space="preserve">that the ACT </w:t>
            </w:r>
            <w:r>
              <w:t>G</w:t>
            </w:r>
            <w:r w:rsidRPr="00931FB9">
              <w:t>overnment</w:t>
            </w:r>
            <w:r w:rsidR="00D25E3F">
              <w:t>, in its COVID-19 pandemic response,</w:t>
            </w:r>
            <w:r w:rsidRPr="00931FB9">
              <w:t xml:space="preserve"> </w:t>
            </w:r>
            <w:r w:rsidR="00D25E3F">
              <w:t xml:space="preserve">include targeted programs and improve access to services </w:t>
            </w:r>
            <w:r w:rsidRPr="00931FB9">
              <w:t>for young people</w:t>
            </w:r>
            <w:r w:rsidR="00D25E3F">
              <w:t>, particularly in the areas of education; mental health; employment; housing; rental affordability and homelessness.</w:t>
            </w:r>
            <w:bookmarkEnd w:id="14"/>
          </w:p>
        </w:tc>
      </w:tr>
    </w:tbl>
    <w:p w14:paraId="54EFB6E7" w14:textId="77777777" w:rsidR="00EC236C" w:rsidRDefault="00EC236C" w:rsidP="007D1983">
      <w:pPr>
        <w:pStyle w:val="Default"/>
      </w:pPr>
    </w:p>
    <w:tbl>
      <w:tblPr>
        <w:tblStyle w:val="TableGrid"/>
        <w:tblW w:w="9209" w:type="dxa"/>
        <w:tblInd w:w="-142" w:type="dxa"/>
        <w:tblLook w:val="04A0" w:firstRow="1" w:lastRow="0" w:firstColumn="1" w:lastColumn="0" w:noHBand="0" w:noVBand="1"/>
      </w:tblPr>
      <w:tblGrid>
        <w:gridCol w:w="9209"/>
      </w:tblGrid>
      <w:tr w:rsidR="00EC236C" w14:paraId="56E388A1"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B48A1AD" w14:textId="39CDBBAD" w:rsidR="00EC236C" w:rsidRDefault="00EC236C" w:rsidP="0008415F">
            <w:pPr>
              <w:pStyle w:val="RecommendationHeading"/>
            </w:pPr>
            <w:bookmarkStart w:id="15" w:name="_Hlk49252284"/>
            <w:r>
              <w:t xml:space="preserve">Recommendation </w:t>
            </w:r>
            <w:r>
              <w:rPr>
                <w:noProof/>
              </w:rPr>
              <w:fldChar w:fldCharType="begin"/>
            </w:r>
            <w:r>
              <w:rPr>
                <w:noProof/>
              </w:rPr>
              <w:instrText xml:space="preserve"> seq NumList </w:instrText>
            </w:r>
            <w:r>
              <w:rPr>
                <w:noProof/>
              </w:rPr>
              <w:fldChar w:fldCharType="separate"/>
            </w:r>
            <w:r w:rsidR="00E542BE">
              <w:rPr>
                <w:noProof/>
              </w:rPr>
              <w:t>24</w:t>
            </w:r>
            <w:r>
              <w:rPr>
                <w:noProof/>
              </w:rPr>
              <w:fldChar w:fldCharType="end"/>
            </w:r>
          </w:p>
          <w:p w14:paraId="4BDC20CF" w14:textId="17AC9DB5" w:rsidR="00EC236C" w:rsidRPr="00962807" w:rsidRDefault="00E006DE" w:rsidP="009E2266">
            <w:pPr>
              <w:pStyle w:val="RecommendationText"/>
            </w:pPr>
            <w:r>
              <w:t xml:space="preserve">The Committee recommends that </w:t>
            </w:r>
            <w:r w:rsidRPr="00931FB9">
              <w:t xml:space="preserve">the </w:t>
            </w:r>
            <w:r>
              <w:t>ACT Government c</w:t>
            </w:r>
            <w:r w:rsidRPr="00E006DE">
              <w:t>reate a resource to assist young people to access services and assistance, across different services categories.</w:t>
            </w:r>
            <w:bookmarkEnd w:id="15"/>
          </w:p>
        </w:tc>
      </w:tr>
    </w:tbl>
    <w:p w14:paraId="2F770CD8" w14:textId="4360FE8E" w:rsidR="005713CC" w:rsidRDefault="0079728B" w:rsidP="005713CC">
      <w:pPr>
        <w:pStyle w:val="Heading3"/>
      </w:pPr>
      <w:r>
        <w:lastRenderedPageBreak/>
        <w:t>Disability</w:t>
      </w:r>
      <w:r w:rsidR="00572A30">
        <w:t xml:space="preserve"> and Domestic Violence Services</w:t>
      </w:r>
    </w:p>
    <w:p w14:paraId="6DDC6B79" w14:textId="3E85D112" w:rsidR="0072319B" w:rsidRDefault="005713CC" w:rsidP="00EC3CBE">
      <w:pPr>
        <w:pStyle w:val="BodyText"/>
      </w:pPr>
      <w:r>
        <w:t xml:space="preserve">The </w:t>
      </w:r>
      <w:r w:rsidR="00F6000A">
        <w:t xml:space="preserve">Committee heard from </w:t>
      </w:r>
      <w:r w:rsidR="009F25D8">
        <w:t>Women With Disabilit</w:t>
      </w:r>
      <w:r w:rsidR="00EC3CBE">
        <w:t>ies</w:t>
      </w:r>
      <w:r w:rsidR="009F25D8">
        <w:t xml:space="preserve"> ACT </w:t>
      </w:r>
      <w:r w:rsidR="00EC3CBE">
        <w:t xml:space="preserve">(WWDACT) who </w:t>
      </w:r>
      <w:r w:rsidR="00884F6C">
        <w:t xml:space="preserve">informed the Committee that they had undertaken </w:t>
      </w:r>
      <w:r w:rsidR="0008415F">
        <w:t xml:space="preserve">a survey </w:t>
      </w:r>
      <w:r w:rsidR="0072319B">
        <w:t xml:space="preserve">to assess the needs of women* and girls affected by disability in the ACT and region during </w:t>
      </w:r>
      <w:r w:rsidR="00EC3CBE">
        <w:t xml:space="preserve">the </w:t>
      </w:r>
      <w:r w:rsidR="0072319B">
        <w:t>COVID</w:t>
      </w:r>
      <w:r w:rsidR="00EC3CBE">
        <w:t>-19 pandemic</w:t>
      </w:r>
      <w:r w:rsidR="0008415F">
        <w:t>.</w:t>
      </w:r>
      <w:r w:rsidR="0072319B">
        <w:rPr>
          <w:rStyle w:val="FootnoteReference"/>
        </w:rPr>
        <w:footnoteReference w:id="36"/>
      </w:r>
      <w:r w:rsidR="0008415F">
        <w:t xml:space="preserve"> The outcomes of this survey </w:t>
      </w:r>
      <w:r w:rsidR="00EC3CBE">
        <w:t>were included in</w:t>
      </w:r>
      <w:r w:rsidR="0008415F">
        <w:t xml:space="preserve"> the report </w:t>
      </w:r>
      <w:r w:rsidR="0072319B" w:rsidRPr="00EC3CBE">
        <w:rPr>
          <w:i/>
          <w:iCs/>
        </w:rPr>
        <w:t>“The Responsibility has Fallen on Us” Perspectives on the impact of COVID-19 on Women* and Girls with Disabilities in the ACT and Region</w:t>
      </w:r>
      <w:r w:rsidR="0072319B">
        <w:t>.</w:t>
      </w:r>
    </w:p>
    <w:p w14:paraId="52A322ED" w14:textId="6D556B33" w:rsidR="009F25D8" w:rsidRDefault="009F25D8" w:rsidP="0072319B">
      <w:pPr>
        <w:pStyle w:val="BodyText"/>
      </w:pPr>
      <w:r>
        <w:t xml:space="preserve">The Committee draws the ACT Government’s attention to this </w:t>
      </w:r>
      <w:r w:rsidR="0008415F">
        <w:t>report</w:t>
      </w:r>
      <w:r>
        <w:t xml:space="preserve">. </w:t>
      </w:r>
    </w:p>
    <w:p w14:paraId="75E50672" w14:textId="13C1DE8F" w:rsidR="0008415F" w:rsidRDefault="0008415F" w:rsidP="009F25D8">
      <w:pPr>
        <w:pStyle w:val="BodyText"/>
      </w:pPr>
      <w:r>
        <w:t xml:space="preserve">This report highlighted that the main concerns for </w:t>
      </w:r>
      <w:r w:rsidR="004F080E">
        <w:t>Women and Girls, Feminine Identifying &amp; Non-binary People with Disabilities in the ACT</w:t>
      </w:r>
      <w:r w:rsidR="009F25D8">
        <w:t xml:space="preserve"> </w:t>
      </w:r>
      <w:r w:rsidR="004F080E">
        <w:t>included:</w:t>
      </w:r>
    </w:p>
    <w:p w14:paraId="5F6CCC33" w14:textId="1D334395" w:rsidR="0008415F" w:rsidRDefault="0008415F" w:rsidP="0008415F">
      <w:pPr>
        <w:pStyle w:val="ListBullet"/>
      </w:pPr>
      <w:r>
        <w:t xml:space="preserve">the lack of </w:t>
      </w:r>
      <w:r w:rsidR="009F25D8">
        <w:t>accessible communications from ACT Health</w:t>
      </w:r>
      <w:r w:rsidR="004F080E">
        <w:t>:</w:t>
      </w:r>
    </w:p>
    <w:p w14:paraId="72C612D8" w14:textId="76A0AC73" w:rsidR="0008415F" w:rsidRDefault="0008415F" w:rsidP="0008415F">
      <w:pPr>
        <w:pStyle w:val="ListBullet"/>
      </w:pPr>
      <w:r>
        <w:t xml:space="preserve">the need for </w:t>
      </w:r>
      <w:r w:rsidR="009F25D8">
        <w:t xml:space="preserve">information specifically for the disability community; </w:t>
      </w:r>
      <w:r>
        <w:t>and</w:t>
      </w:r>
    </w:p>
    <w:p w14:paraId="18E00211" w14:textId="4681C1A4" w:rsidR="004A6011" w:rsidRDefault="0008415F" w:rsidP="00FF55FA">
      <w:pPr>
        <w:pStyle w:val="ListBullet"/>
      </w:pPr>
      <w:r>
        <w:t xml:space="preserve">the need for </w:t>
      </w:r>
      <w:r w:rsidR="009F25D8">
        <w:t>financial assistance for people with disabilities who are facing increased costs of living due to delivery costs, product shortages, increased medication costs, and increased service costs.</w:t>
      </w:r>
      <w:r>
        <w:rPr>
          <w:rStyle w:val="FootnoteReference"/>
        </w:rPr>
        <w:footnoteReference w:id="37"/>
      </w:r>
    </w:p>
    <w:tbl>
      <w:tblPr>
        <w:tblStyle w:val="TableGrid"/>
        <w:tblW w:w="9209" w:type="dxa"/>
        <w:tblInd w:w="-142" w:type="dxa"/>
        <w:tblLook w:val="04A0" w:firstRow="1" w:lastRow="0" w:firstColumn="1" w:lastColumn="0" w:noHBand="0" w:noVBand="1"/>
      </w:tblPr>
      <w:tblGrid>
        <w:gridCol w:w="9209"/>
      </w:tblGrid>
      <w:tr w:rsidR="00EC3CBE" w14:paraId="4A9793B0" w14:textId="77777777" w:rsidTr="00F719C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0784424" w14:textId="6EE14255" w:rsidR="00EC3CBE" w:rsidRDefault="00EC3CBE" w:rsidP="00F719CA">
            <w:pPr>
              <w:pStyle w:val="RecommendationHeading"/>
            </w:pPr>
            <w:bookmarkStart w:id="16" w:name="_Hlk49252296"/>
            <w:r>
              <w:t xml:space="preserve">Recommendation </w:t>
            </w:r>
            <w:r>
              <w:rPr>
                <w:noProof/>
              </w:rPr>
              <w:fldChar w:fldCharType="begin"/>
            </w:r>
            <w:r>
              <w:rPr>
                <w:noProof/>
              </w:rPr>
              <w:instrText xml:space="preserve"> seq NumList </w:instrText>
            </w:r>
            <w:r>
              <w:rPr>
                <w:noProof/>
              </w:rPr>
              <w:fldChar w:fldCharType="separate"/>
            </w:r>
            <w:r w:rsidR="00E542BE">
              <w:rPr>
                <w:noProof/>
              </w:rPr>
              <w:t>25</w:t>
            </w:r>
            <w:r>
              <w:rPr>
                <w:noProof/>
              </w:rPr>
              <w:fldChar w:fldCharType="end"/>
            </w:r>
          </w:p>
          <w:p w14:paraId="60DAF28A" w14:textId="0F07866B" w:rsidR="00EC3CBE" w:rsidRPr="00962807" w:rsidRDefault="00EC3CBE" w:rsidP="00F719CA">
            <w:pPr>
              <w:pStyle w:val="RecommendationText"/>
            </w:pPr>
            <w:r>
              <w:t>The Committee recommends t</w:t>
            </w:r>
            <w:r w:rsidRPr="00BF2CA6">
              <w:t xml:space="preserve">hat </w:t>
            </w:r>
            <w:r w:rsidRPr="009F25D8">
              <w:t xml:space="preserve">the ACT Government should </w:t>
            </w:r>
            <w:r w:rsidRPr="00572A30">
              <w:t>dedicate funding toward disability services and related organi</w:t>
            </w:r>
            <w:r w:rsidR="005C51B8">
              <w:t>s</w:t>
            </w:r>
            <w:r w:rsidRPr="00572A30">
              <w:t>ations so they may prioriti</w:t>
            </w:r>
            <w:r w:rsidR="005C51B8">
              <w:t>s</w:t>
            </w:r>
            <w:r w:rsidRPr="00572A30">
              <w:t>e education, resources and training for people with disabilities on preparedness for emergency medical situations.</w:t>
            </w:r>
            <w:r>
              <w:rPr>
                <w:lang w:val="en-US"/>
              </w:rPr>
              <w:t xml:space="preserve"> </w:t>
            </w:r>
            <w:r w:rsidRPr="00872AC4">
              <w:rPr>
                <w:lang w:val="en-US"/>
              </w:rPr>
              <w:t xml:space="preserve"> </w:t>
            </w:r>
            <w:bookmarkEnd w:id="16"/>
          </w:p>
        </w:tc>
      </w:tr>
    </w:tbl>
    <w:p w14:paraId="3409B4EF" w14:textId="77777777" w:rsidR="00EC3CBE" w:rsidRDefault="00EC3CBE" w:rsidP="007D1983">
      <w:pPr>
        <w:pStyle w:val="Default"/>
      </w:pPr>
    </w:p>
    <w:tbl>
      <w:tblPr>
        <w:tblStyle w:val="TableGrid"/>
        <w:tblW w:w="9209" w:type="dxa"/>
        <w:tblInd w:w="-142" w:type="dxa"/>
        <w:tblLook w:val="04A0" w:firstRow="1" w:lastRow="0" w:firstColumn="1" w:lastColumn="0" w:noHBand="0" w:noVBand="1"/>
      </w:tblPr>
      <w:tblGrid>
        <w:gridCol w:w="9209"/>
      </w:tblGrid>
      <w:tr w:rsidR="00EC3CBE" w14:paraId="2F2E1E2F" w14:textId="77777777" w:rsidTr="00F719C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36F012C" w14:textId="5F1C92AA" w:rsidR="00EC3CBE" w:rsidRDefault="00EC3CBE" w:rsidP="00F719CA">
            <w:pPr>
              <w:pStyle w:val="RecommendationHeading"/>
            </w:pPr>
            <w:bookmarkStart w:id="17" w:name="_Hlk49252306"/>
            <w:r>
              <w:t xml:space="preserve">Recommendation </w:t>
            </w:r>
            <w:r>
              <w:rPr>
                <w:noProof/>
              </w:rPr>
              <w:fldChar w:fldCharType="begin"/>
            </w:r>
            <w:r>
              <w:rPr>
                <w:noProof/>
              </w:rPr>
              <w:instrText xml:space="preserve"> seq NumList </w:instrText>
            </w:r>
            <w:r>
              <w:rPr>
                <w:noProof/>
              </w:rPr>
              <w:fldChar w:fldCharType="separate"/>
            </w:r>
            <w:r w:rsidR="00E542BE">
              <w:rPr>
                <w:noProof/>
              </w:rPr>
              <w:t>26</w:t>
            </w:r>
            <w:r>
              <w:rPr>
                <w:noProof/>
              </w:rPr>
              <w:fldChar w:fldCharType="end"/>
            </w:r>
          </w:p>
          <w:p w14:paraId="048CF8B6" w14:textId="77777777" w:rsidR="00EC3CBE" w:rsidRPr="00962807" w:rsidRDefault="00EC3CBE" w:rsidP="00F719CA">
            <w:pPr>
              <w:pStyle w:val="RecommendationText"/>
            </w:pPr>
            <w:r>
              <w:t>The Committee recommends t</w:t>
            </w:r>
            <w:r w:rsidRPr="00BF2CA6">
              <w:t xml:space="preserve">hat </w:t>
            </w:r>
            <w:r w:rsidRPr="009F25D8">
              <w:t>the ACT Government ensures that there are disability access and inclusion plans for all of Canberra Health Services across ACT Health.</w:t>
            </w:r>
            <w:bookmarkEnd w:id="17"/>
          </w:p>
        </w:tc>
      </w:tr>
    </w:tbl>
    <w:p w14:paraId="5CEAF664" w14:textId="7458EECC" w:rsidR="009F25D8" w:rsidRDefault="004F080E" w:rsidP="009F25D8">
      <w:pPr>
        <w:pStyle w:val="BodyText"/>
      </w:pPr>
      <w:r>
        <w:t>In their evidence to the Committee</w:t>
      </w:r>
      <w:r w:rsidR="00E534EA">
        <w:t>,</w:t>
      </w:r>
      <w:r>
        <w:t xml:space="preserve"> the WWDACT</w:t>
      </w:r>
      <w:r w:rsidR="009F25D8">
        <w:t xml:space="preserve"> suggested that funding be considered for initiatives that work at the interface of disability and domestic and family violence—for example,</w:t>
      </w:r>
      <w:r w:rsidR="005C51B8">
        <w:t xml:space="preserve"> the</w:t>
      </w:r>
      <w:r w:rsidR="009F25D8">
        <w:t xml:space="preserve"> training up</w:t>
      </w:r>
      <w:r w:rsidR="005C51B8">
        <w:t xml:space="preserve"> of</w:t>
      </w:r>
      <w:r w:rsidR="009F25D8">
        <w:t xml:space="preserve"> existing services.</w:t>
      </w:r>
      <w:r w:rsidR="0008415F">
        <w:rPr>
          <w:rStyle w:val="FootnoteReference"/>
        </w:rPr>
        <w:footnoteReference w:id="38"/>
      </w:r>
    </w:p>
    <w:p w14:paraId="36A849C7" w14:textId="5C4FA4D8" w:rsidR="004A6011" w:rsidRDefault="00EC3CBE" w:rsidP="00FF55FA">
      <w:pPr>
        <w:pStyle w:val="BodyText"/>
      </w:pPr>
      <w:r>
        <w:rPr>
          <w:rFonts w:asciiTheme="minorHAnsi" w:hAnsiTheme="minorHAnsi" w:cstheme="minorBidi"/>
        </w:rPr>
        <w:t>The</w:t>
      </w:r>
      <w:r w:rsidR="00572A30">
        <w:rPr>
          <w:rFonts w:asciiTheme="minorHAnsi" w:hAnsiTheme="minorHAnsi" w:cstheme="minorBidi"/>
        </w:rPr>
        <w:t xml:space="preserve"> YWCA Canberra</w:t>
      </w:r>
      <w:r>
        <w:rPr>
          <w:rFonts w:asciiTheme="minorHAnsi" w:hAnsiTheme="minorHAnsi" w:cstheme="minorBidi"/>
        </w:rPr>
        <w:t xml:space="preserve"> </w:t>
      </w:r>
      <w:r w:rsidR="005C51B8">
        <w:rPr>
          <w:rFonts w:asciiTheme="minorHAnsi" w:hAnsiTheme="minorHAnsi" w:cstheme="minorBidi"/>
        </w:rPr>
        <w:t>drew the Committee’s</w:t>
      </w:r>
      <w:r w:rsidR="00572A30" w:rsidRPr="00DE0839">
        <w:rPr>
          <w:rFonts w:asciiTheme="minorHAnsi" w:hAnsiTheme="minorHAnsi" w:cstheme="minorBidi"/>
        </w:rPr>
        <w:t xml:space="preserve"> attention to the ongoing impacts</w:t>
      </w:r>
      <w:r>
        <w:rPr>
          <w:rFonts w:asciiTheme="minorHAnsi" w:hAnsiTheme="minorHAnsi" w:cstheme="minorBidi"/>
        </w:rPr>
        <w:t xml:space="preserve"> </w:t>
      </w:r>
      <w:r w:rsidR="00572A30" w:rsidRPr="00DE0839">
        <w:rPr>
          <w:rFonts w:asciiTheme="minorHAnsi" w:hAnsiTheme="minorHAnsi" w:cstheme="minorBidi"/>
        </w:rPr>
        <w:t>of the pandemic</w:t>
      </w:r>
      <w:r>
        <w:rPr>
          <w:rFonts w:asciiTheme="minorHAnsi" w:hAnsiTheme="minorHAnsi" w:cstheme="minorBidi"/>
        </w:rPr>
        <w:t xml:space="preserve"> on the level of domestic violence. They told the Committee that there is a</w:t>
      </w:r>
      <w:r w:rsidR="00572A30" w:rsidRPr="00DE0839">
        <w:rPr>
          <w:rFonts w:asciiTheme="minorHAnsi" w:hAnsiTheme="minorHAnsi" w:cstheme="minorBidi"/>
        </w:rPr>
        <w:t xml:space="preserve"> </w:t>
      </w:r>
      <w:r w:rsidR="00572A30" w:rsidRPr="00DE0839">
        <w:rPr>
          <w:rFonts w:asciiTheme="minorHAnsi" w:hAnsiTheme="minorHAnsi" w:cstheme="minorBidi"/>
        </w:rPr>
        <w:lastRenderedPageBreak/>
        <w:t>need for governments at all levels to fund specialist women’s domestic and family violence services to make sure legal systems prioritise women and children’s safety and ensure access to support for women whose visa status or disability make them particularly at risk.</w:t>
      </w:r>
      <w:r w:rsidR="00572A30">
        <w:rPr>
          <w:rStyle w:val="FootnoteReference"/>
          <w:rFonts w:asciiTheme="minorHAnsi" w:hAnsiTheme="minorHAnsi" w:cstheme="minorBidi"/>
        </w:rPr>
        <w:footnoteReference w:id="39"/>
      </w:r>
    </w:p>
    <w:tbl>
      <w:tblPr>
        <w:tblStyle w:val="TableGrid"/>
        <w:tblW w:w="9209" w:type="dxa"/>
        <w:tblInd w:w="-142" w:type="dxa"/>
        <w:tblLook w:val="04A0" w:firstRow="1" w:lastRow="0" w:firstColumn="1" w:lastColumn="0" w:noHBand="0" w:noVBand="1"/>
      </w:tblPr>
      <w:tblGrid>
        <w:gridCol w:w="9209"/>
      </w:tblGrid>
      <w:tr w:rsidR="005713CC" w14:paraId="495DE385"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43D75EB" w14:textId="6367E834" w:rsidR="005713CC" w:rsidRDefault="005713CC" w:rsidP="00BF2CA6">
            <w:pPr>
              <w:pStyle w:val="RecommendationHeading"/>
            </w:pPr>
            <w:bookmarkStart w:id="18" w:name="_Hlk49252328"/>
            <w:r>
              <w:t xml:space="preserve">Recommendation </w:t>
            </w:r>
            <w:r>
              <w:rPr>
                <w:noProof/>
              </w:rPr>
              <w:fldChar w:fldCharType="begin"/>
            </w:r>
            <w:r>
              <w:rPr>
                <w:noProof/>
              </w:rPr>
              <w:instrText xml:space="preserve"> seq NumList </w:instrText>
            </w:r>
            <w:r>
              <w:rPr>
                <w:noProof/>
              </w:rPr>
              <w:fldChar w:fldCharType="separate"/>
            </w:r>
            <w:r w:rsidR="00E542BE">
              <w:rPr>
                <w:noProof/>
              </w:rPr>
              <w:t>27</w:t>
            </w:r>
            <w:r>
              <w:rPr>
                <w:noProof/>
              </w:rPr>
              <w:fldChar w:fldCharType="end"/>
            </w:r>
          </w:p>
          <w:p w14:paraId="4B7101C6" w14:textId="196FD81A" w:rsidR="00C778B9" w:rsidRPr="00962807" w:rsidRDefault="005713CC" w:rsidP="009F25D8">
            <w:pPr>
              <w:pStyle w:val="RecommendationText"/>
            </w:pPr>
            <w:bookmarkStart w:id="19" w:name="_Hlk41632706"/>
            <w:r w:rsidRPr="005713CC">
              <w:t xml:space="preserve">The Committee recommends </w:t>
            </w:r>
            <w:bookmarkEnd w:id="19"/>
            <w:r w:rsidR="00E609B7">
              <w:t xml:space="preserve">the </w:t>
            </w:r>
            <w:r w:rsidR="009F25D8" w:rsidRPr="009F25D8">
              <w:t xml:space="preserve">ACT Government ensure that dedicated funding for trained disability advocates </w:t>
            </w:r>
            <w:r w:rsidR="00A429F4">
              <w:t>is</w:t>
            </w:r>
            <w:r w:rsidR="009F25D8" w:rsidRPr="009F25D8">
              <w:t xml:space="preserve"> available to support people with disability. This includes trained advocates to work with existing domestic and family violence services </w:t>
            </w:r>
            <w:r w:rsidR="00A429F4">
              <w:t>so they have the capacity to</w:t>
            </w:r>
            <w:r w:rsidR="009F25D8" w:rsidRPr="009F25D8">
              <w:t xml:space="preserve"> provide accessible and appropriate supports to women with disabilities experiencing violence.</w:t>
            </w:r>
            <w:bookmarkEnd w:id="18"/>
          </w:p>
        </w:tc>
      </w:tr>
    </w:tbl>
    <w:p w14:paraId="2EF1F0DB" w14:textId="77777777" w:rsidR="00FD4EED" w:rsidRDefault="00FD4EED" w:rsidP="00FD4EED">
      <w:pPr>
        <w:pStyle w:val="BodyText"/>
        <w:rPr>
          <w:szCs w:val="22"/>
        </w:rPr>
      </w:pPr>
      <w:bookmarkStart w:id="20" w:name="_Hlk49255256"/>
      <w:r>
        <w:t xml:space="preserve">The Committee noted that there had been some changes to ACT Magistrate Court practices as a result of the COVID-19 pandemic, which included the cessation of face-to-face support services. </w:t>
      </w:r>
    </w:p>
    <w:p w14:paraId="12B1C645" w14:textId="7F0A932A" w:rsidR="00FD4EED" w:rsidRDefault="00FD4EED" w:rsidP="00FD4EED">
      <w:pPr>
        <w:pStyle w:val="BodyText"/>
      </w:pPr>
      <w:r>
        <w:t>The Domestic Violence Crisis Service (DVCS) submission found some adjustments were needed for both staff and clients. In particular, they highlighted the benefits of clients being able to apply for protection orders remotely and suggested that this option for applicants be continued after the COVID-19 pandemic.</w:t>
      </w:r>
      <w:r>
        <w:rPr>
          <w:rStyle w:val="FootnoteReference"/>
        </w:rPr>
        <w:footnoteReference w:id="40"/>
      </w:r>
    </w:p>
    <w:p w14:paraId="48F04686" w14:textId="3961266F" w:rsidR="00D22F77" w:rsidRDefault="00D22F77" w:rsidP="00D22F77">
      <w:pPr>
        <w:pStyle w:val="BodyText"/>
      </w:pPr>
      <w:r>
        <w:t>However, they also highlighted the barriers and risks to safety experienced by clients from minority groups and vulnerable members of the community in accessing the courts remotely</w:t>
      </w:r>
      <w:r w:rsidR="006E023D">
        <w:t xml:space="preserve">, </w:t>
      </w:r>
      <w:r>
        <w:t>due to lack of IT access</w:t>
      </w:r>
      <w:r w:rsidR="00FD4EED">
        <w:t>,</w:t>
      </w:r>
      <w:r w:rsidR="006E023D">
        <w:t xml:space="preserve"> low literacy levels</w:t>
      </w:r>
      <w:r>
        <w:t xml:space="preserve"> or the inability to have conversations over the phone while living with a perpetrator.</w:t>
      </w:r>
      <w:r w:rsidR="006E023D">
        <w:rPr>
          <w:rStyle w:val="FootnoteReference"/>
        </w:rPr>
        <w:footnoteReference w:id="41"/>
      </w:r>
    </w:p>
    <w:p w14:paraId="3D2D721B" w14:textId="2BBE8BD0" w:rsidR="00D22F77" w:rsidRPr="00D22F77" w:rsidRDefault="00D22F77" w:rsidP="006E023D">
      <w:pPr>
        <w:pStyle w:val="BodyText"/>
      </w:pPr>
      <w:r>
        <w:t xml:space="preserve">DVCS told the Committee that there was </w:t>
      </w:r>
      <w:r w:rsidR="00FD4EED">
        <w:t xml:space="preserve">also </w:t>
      </w:r>
      <w:r w:rsidR="006E023D">
        <w:t xml:space="preserve">some </w:t>
      </w:r>
      <w:r>
        <w:t xml:space="preserve">confusion about the new practices being employed by the </w:t>
      </w:r>
      <w:r w:rsidR="00D97585">
        <w:t xml:space="preserve">ACT Magistrates Court </w:t>
      </w:r>
      <w:r>
        <w:t>due to COVID-19 restrictions. In order to promote safety and accessibility it was suggested to the Committee that there needs to be</w:t>
      </w:r>
      <w:r>
        <w:rPr>
          <w:iCs/>
        </w:rPr>
        <w:t xml:space="preserve"> </w:t>
      </w:r>
    </w:p>
    <w:p w14:paraId="189EFF30" w14:textId="4B0A39AA" w:rsidR="00D22F77" w:rsidRDefault="00D22F77" w:rsidP="00D22F77">
      <w:pPr>
        <w:pStyle w:val="Quote"/>
      </w:pPr>
      <w:r>
        <w:t>…a focus on communication by the ACT Magistrate’s Court to offenders, victims and to the community more broadly that provides easily accessible information.</w:t>
      </w:r>
      <w:r w:rsidR="006E023D">
        <w:rPr>
          <w:rStyle w:val="FootnoteReference"/>
        </w:rPr>
        <w:footnoteReference w:id="42"/>
      </w:r>
    </w:p>
    <w:p w14:paraId="293E5528" w14:textId="43B74811" w:rsidR="00D97585" w:rsidRDefault="00D97585" w:rsidP="00D97585">
      <w:pPr>
        <w:pStyle w:val="BodyText"/>
      </w:pPr>
      <w:r>
        <w:t xml:space="preserve">The DVCS submission also highlighted a significant increase in the successful number of applications for Defendants applying for bail or to request to vary their bail </w:t>
      </w:r>
      <w:r>
        <w:lastRenderedPageBreak/>
        <w:t>conditions</w:t>
      </w:r>
      <w:r w:rsidR="006E023D">
        <w:t>.</w:t>
      </w:r>
      <w:r w:rsidR="006E023D">
        <w:rPr>
          <w:rStyle w:val="FootnoteReference"/>
        </w:rPr>
        <w:footnoteReference w:id="43"/>
      </w:r>
      <w:r>
        <w:t xml:space="preserve"> </w:t>
      </w:r>
      <w:r w:rsidR="006E023D">
        <w:t>Whilst it was understood that many were given bail with intensive conditions to so as to mitigate safety concerns in remand facilities</w:t>
      </w:r>
      <w:r w:rsidR="005104BA">
        <w:t>,</w:t>
      </w:r>
      <w:r w:rsidR="006E023D">
        <w:t xml:space="preserve"> it often increas</w:t>
      </w:r>
      <w:r w:rsidR="005104BA">
        <w:t>ed</w:t>
      </w:r>
      <w:r w:rsidR="006E023D">
        <w:t xml:space="preserve"> </w:t>
      </w:r>
      <w:r>
        <w:t>safety concerns for victims</w:t>
      </w:r>
      <w:r w:rsidR="006E023D">
        <w:t xml:space="preserve">. </w:t>
      </w:r>
      <w:r w:rsidR="005104BA">
        <w:t>DVCS indicated to the Committee that:</w:t>
      </w:r>
    </w:p>
    <w:p w14:paraId="5755B9AB" w14:textId="1B199F0F" w:rsidR="00D97585" w:rsidRDefault="00D97585" w:rsidP="00D22F77">
      <w:pPr>
        <w:pStyle w:val="Quote"/>
      </w:pPr>
      <w:r>
        <w:t>Multiple offenders applied for bail several times during COVID-19 and named COVID-19 as the reason to be released. DVCS were advised by clients that the defendant in the matter who was subject to probation and parole conditions was not being monitored and subjected to compliance checks, which had significant safety impacts.</w:t>
      </w:r>
      <w:r w:rsidR="00D22F77">
        <w:rPr>
          <w:rStyle w:val="FootnoteReference"/>
        </w:rPr>
        <w:footnoteReference w:id="44"/>
      </w:r>
      <w:r>
        <w:t xml:space="preserve"> </w:t>
      </w:r>
    </w:p>
    <w:p w14:paraId="082F38FB" w14:textId="264EC231" w:rsidR="00E609B7" w:rsidRDefault="005104BA" w:rsidP="00D97585">
      <w:pPr>
        <w:pStyle w:val="BodyText"/>
      </w:pPr>
      <w:r>
        <w:t>The</w:t>
      </w:r>
      <w:r w:rsidR="006E023D">
        <w:t xml:space="preserve"> extensive backlog of cases has </w:t>
      </w:r>
      <w:r>
        <w:t>also had an effect. The Committee were informed that this meant many matters were either repeatedly adjourned or heard on the same day in the same courtroom as a multitude of other matters. This meant</w:t>
      </w:r>
      <w:r w:rsidR="00D97585">
        <w:t xml:space="preserve"> applicants and respondents </w:t>
      </w:r>
      <w:r>
        <w:t>were often</w:t>
      </w:r>
      <w:r w:rsidR="00D97585">
        <w:t xml:space="preserve"> outside the same courtroom and being called in at the same time.</w:t>
      </w:r>
      <w:r>
        <w:t xml:space="preserve"> </w:t>
      </w:r>
      <w:r>
        <w:rPr>
          <w:szCs w:val="22"/>
        </w:rPr>
        <w:t>The Committee were told the impact of these delays and proximity to perpetrators ‘on victim’s sense of safety, emotional wellbeing and capacity to engage in the process is considerable.’</w:t>
      </w:r>
      <w:r>
        <w:rPr>
          <w:rStyle w:val="FootnoteReference"/>
          <w:szCs w:val="22"/>
        </w:rPr>
        <w:footnoteReference w:id="45"/>
      </w:r>
    </w:p>
    <w:tbl>
      <w:tblPr>
        <w:tblStyle w:val="TableGrid"/>
        <w:tblW w:w="9209" w:type="dxa"/>
        <w:tblInd w:w="-142" w:type="dxa"/>
        <w:tblLook w:val="04A0" w:firstRow="1" w:lastRow="0" w:firstColumn="1" w:lastColumn="0" w:noHBand="0" w:noVBand="1"/>
      </w:tblPr>
      <w:tblGrid>
        <w:gridCol w:w="9209"/>
      </w:tblGrid>
      <w:tr w:rsidR="00E609B7" w14:paraId="4CDF7CC3" w14:textId="77777777" w:rsidTr="00D97585">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27C1365" w14:textId="35C4FF26" w:rsidR="00E609B7" w:rsidRDefault="00E609B7" w:rsidP="00D97585">
            <w:pPr>
              <w:pStyle w:val="RecommendationHeading"/>
            </w:pPr>
            <w:bookmarkStart w:id="22" w:name="_Hlk49252346"/>
            <w:r>
              <w:t xml:space="preserve">Recommendation </w:t>
            </w:r>
            <w:r>
              <w:rPr>
                <w:noProof/>
              </w:rPr>
              <w:fldChar w:fldCharType="begin"/>
            </w:r>
            <w:r>
              <w:rPr>
                <w:noProof/>
              </w:rPr>
              <w:instrText xml:space="preserve"> seq NumList </w:instrText>
            </w:r>
            <w:r>
              <w:rPr>
                <w:noProof/>
              </w:rPr>
              <w:fldChar w:fldCharType="separate"/>
            </w:r>
            <w:r>
              <w:rPr>
                <w:noProof/>
              </w:rPr>
              <w:t>28</w:t>
            </w:r>
            <w:r>
              <w:rPr>
                <w:noProof/>
              </w:rPr>
              <w:fldChar w:fldCharType="end"/>
            </w:r>
          </w:p>
          <w:p w14:paraId="290626FC" w14:textId="77777777" w:rsidR="00E609B7" w:rsidRDefault="00E609B7" w:rsidP="00D97585">
            <w:pPr>
              <w:pStyle w:val="RecommendationText"/>
            </w:pPr>
            <w:r w:rsidRPr="005713CC">
              <w:t>The Committee recommends</w:t>
            </w:r>
            <w:r>
              <w:t xml:space="preserve"> that the ACT Government and the Courts work with service providers, such as DVCS and the Women’s Legal Centre to develop ways to:</w:t>
            </w:r>
          </w:p>
          <w:p w14:paraId="10135FE4" w14:textId="273E80D9" w:rsidR="00E609B7" w:rsidRDefault="00E609B7" w:rsidP="00E609B7">
            <w:pPr>
              <w:pStyle w:val="RecommendationBullet"/>
            </w:pPr>
            <w:r>
              <w:t xml:space="preserve">reduce or remove barriers </w:t>
            </w:r>
            <w:r w:rsidR="00FC146D">
              <w:t xml:space="preserve">for </w:t>
            </w:r>
            <w:r w:rsidR="00D97585">
              <w:t>applicant and victim</w:t>
            </w:r>
            <w:r w:rsidR="00FC146D">
              <w:t xml:space="preserve"> to access</w:t>
            </w:r>
            <w:r>
              <w:t xml:space="preserve"> the Courts remotely; </w:t>
            </w:r>
          </w:p>
          <w:p w14:paraId="56E1B289" w14:textId="16319AAB" w:rsidR="00FC146D" w:rsidRDefault="00FC146D" w:rsidP="00E609B7">
            <w:pPr>
              <w:pStyle w:val="RecommendationBullet"/>
            </w:pPr>
            <w:r>
              <w:t>ensure accessible information is available about legal processes and the supports on offer for applicants</w:t>
            </w:r>
            <w:r w:rsidR="00D97585">
              <w:t xml:space="preserve">, </w:t>
            </w:r>
            <w:r>
              <w:t>respondents</w:t>
            </w:r>
            <w:r w:rsidR="00D97585">
              <w:t>, victims and perpetrators of domestic violence</w:t>
            </w:r>
            <w:r>
              <w:t>;</w:t>
            </w:r>
          </w:p>
          <w:p w14:paraId="2D4D8AF0" w14:textId="77777777" w:rsidR="00E609B7" w:rsidRDefault="00FC146D" w:rsidP="00E609B7">
            <w:pPr>
              <w:pStyle w:val="RecommendationBullet"/>
            </w:pPr>
            <w:r>
              <w:t>ensure measures are taken to adequately assess and prioritise the safety of those impacted by domestic violence;</w:t>
            </w:r>
          </w:p>
          <w:p w14:paraId="1D01106A" w14:textId="63C7F78D" w:rsidR="00FC146D" w:rsidRPr="00962807" w:rsidRDefault="00FC146D" w:rsidP="00E609B7">
            <w:pPr>
              <w:pStyle w:val="RecommendationBullet"/>
            </w:pPr>
            <w:r>
              <w:t>mitigate the</w:t>
            </w:r>
            <w:r w:rsidR="0082084B">
              <w:t xml:space="preserve"> impac</w:t>
            </w:r>
            <w:r>
              <w:t>ts on</w:t>
            </w:r>
            <w:r w:rsidR="00D97585">
              <w:t xml:space="preserve"> victims, perpetrators,</w:t>
            </w:r>
            <w:r>
              <w:t xml:space="preserve"> applicants and respondents </w:t>
            </w:r>
            <w:r w:rsidR="0082084B">
              <w:t>of</w:t>
            </w:r>
            <w:r>
              <w:t xml:space="preserve"> </w:t>
            </w:r>
            <w:r w:rsidR="0082084B">
              <w:t xml:space="preserve">delayed court hearings and the issues encountered in monitoring probation, </w:t>
            </w:r>
            <w:r>
              <w:t>parole and bail conditions</w:t>
            </w:r>
            <w:r w:rsidR="0082084B">
              <w:t xml:space="preserve"> under COVID-19 restrictions.</w:t>
            </w:r>
            <w:bookmarkEnd w:id="22"/>
          </w:p>
        </w:tc>
      </w:tr>
    </w:tbl>
    <w:bookmarkEnd w:id="20"/>
    <w:p w14:paraId="233855C6" w14:textId="7F10F199" w:rsidR="00AE1C42" w:rsidRDefault="00D92921" w:rsidP="0066335E">
      <w:pPr>
        <w:pStyle w:val="Heading3"/>
      </w:pPr>
      <w:r>
        <w:t>Housing</w:t>
      </w:r>
      <w:r w:rsidR="00EC236C">
        <w:t>, Rent and Homelessness</w:t>
      </w:r>
    </w:p>
    <w:p w14:paraId="76A0EBFE" w14:textId="63387D97" w:rsidR="00FE1B15" w:rsidRDefault="00D92921" w:rsidP="00FE1B15">
      <w:pPr>
        <w:pStyle w:val="BodyText"/>
      </w:pPr>
      <w:r>
        <w:t xml:space="preserve">The Committee notes </w:t>
      </w:r>
      <w:r w:rsidR="005C51B8">
        <w:t>that in the early stages of the inquiry</w:t>
      </w:r>
      <w:r w:rsidR="00FE1B15">
        <w:t xml:space="preserve"> the Committee </w:t>
      </w:r>
      <w:r w:rsidR="005C51B8">
        <w:t xml:space="preserve">heard evidence in relation to the impact of the COVID-19 pandemic </w:t>
      </w:r>
      <w:r w:rsidR="00FE1B15">
        <w:t xml:space="preserve">on housing </w:t>
      </w:r>
      <w:r w:rsidR="005C51B8">
        <w:t xml:space="preserve">affordability and homelessness, particularly </w:t>
      </w:r>
      <w:r w:rsidR="00A429F4">
        <w:t>the increased need for housing support triggered in part by COVID-19 pandemic related</w:t>
      </w:r>
      <w:r w:rsidR="005C51B8">
        <w:t xml:space="preserve"> job losses.</w:t>
      </w:r>
    </w:p>
    <w:p w14:paraId="0F618967" w14:textId="4E9FEE79" w:rsidR="004A6011" w:rsidRPr="00572A30" w:rsidRDefault="00FE1B15" w:rsidP="00FF55FA">
      <w:pPr>
        <w:pStyle w:val="BodyText"/>
      </w:pPr>
      <w:r w:rsidRPr="00DE0839">
        <w:lastRenderedPageBreak/>
        <w:t>Many of the witnesses appearing before the committee spoke highly of the crisis supports that have been put in place to support those who are or are at risk of homelessness.</w:t>
      </w:r>
      <w:r w:rsidR="00A50FE3">
        <w:rPr>
          <w:rStyle w:val="FootnoteReference"/>
        </w:rPr>
        <w:footnoteReference w:id="46"/>
      </w:r>
      <w:r w:rsidRPr="00DE0839">
        <w:t xml:space="preserve"> Whilst </w:t>
      </w:r>
      <w:r w:rsidR="005C51B8">
        <w:t xml:space="preserve">it was acknowledged that </w:t>
      </w:r>
      <w:r w:rsidRPr="00DE0839">
        <w:t xml:space="preserve">the additional funds provided to the sector have enabled them to appropriately house and support </w:t>
      </w:r>
      <w:r>
        <w:t>those</w:t>
      </w:r>
      <w:r w:rsidRPr="00DE0839">
        <w:t xml:space="preserve"> in need, there were concerns about where their clients would end up if there were no safe and secure longer-term options.</w:t>
      </w:r>
      <w:r w:rsidR="00A50FE3">
        <w:rPr>
          <w:rStyle w:val="FootnoteReference"/>
        </w:rPr>
        <w:footnoteReference w:id="47"/>
      </w:r>
      <w:r w:rsidRPr="00DE0839">
        <w:t xml:space="preserve"> </w:t>
      </w:r>
    </w:p>
    <w:tbl>
      <w:tblPr>
        <w:tblStyle w:val="TableGrid"/>
        <w:tblW w:w="9209" w:type="dxa"/>
        <w:tblInd w:w="-142" w:type="dxa"/>
        <w:tblLook w:val="04A0" w:firstRow="1" w:lastRow="0" w:firstColumn="1" w:lastColumn="0" w:noHBand="0" w:noVBand="1"/>
      </w:tblPr>
      <w:tblGrid>
        <w:gridCol w:w="9209"/>
      </w:tblGrid>
      <w:tr w:rsidR="00931FB9" w14:paraId="0483E508"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97DA308" w14:textId="0044B8F5" w:rsidR="00931FB9" w:rsidRDefault="00931FB9" w:rsidP="0008415F">
            <w:pPr>
              <w:pStyle w:val="RecommendationHeading"/>
            </w:pPr>
            <w:bookmarkStart w:id="23" w:name="_Hlk49252386"/>
            <w:r>
              <w:t xml:space="preserve">Recommendation </w:t>
            </w:r>
            <w:r>
              <w:rPr>
                <w:noProof/>
              </w:rPr>
              <w:fldChar w:fldCharType="begin"/>
            </w:r>
            <w:r>
              <w:rPr>
                <w:noProof/>
              </w:rPr>
              <w:instrText xml:space="preserve"> seq NumList </w:instrText>
            </w:r>
            <w:r>
              <w:rPr>
                <w:noProof/>
              </w:rPr>
              <w:fldChar w:fldCharType="separate"/>
            </w:r>
            <w:r w:rsidR="00E609B7">
              <w:rPr>
                <w:noProof/>
              </w:rPr>
              <w:t>29</w:t>
            </w:r>
            <w:r>
              <w:rPr>
                <w:noProof/>
              </w:rPr>
              <w:fldChar w:fldCharType="end"/>
            </w:r>
          </w:p>
          <w:p w14:paraId="23E432F7" w14:textId="55FD1CD5" w:rsidR="00931FB9" w:rsidRPr="00572A30" w:rsidRDefault="00931FB9" w:rsidP="00572A30">
            <w:pPr>
              <w:pStyle w:val="RecommendationText"/>
            </w:pPr>
            <w:r w:rsidRPr="00572A30">
              <w:t xml:space="preserve">The Committee </w:t>
            </w:r>
            <w:r w:rsidR="00A50FE3" w:rsidRPr="007326D7">
              <w:t xml:space="preserve">recommends </w:t>
            </w:r>
            <w:r w:rsidR="00A50FE3" w:rsidRPr="00965490">
              <w:t xml:space="preserve">that the ACT </w:t>
            </w:r>
            <w:r w:rsidR="00A50FE3">
              <w:t>G</w:t>
            </w:r>
            <w:r w:rsidR="00A50FE3" w:rsidRPr="00965490">
              <w:t>overnment</w:t>
            </w:r>
            <w:r w:rsidR="00A50FE3">
              <w:t xml:space="preserve"> action all</w:t>
            </w:r>
            <w:r w:rsidR="00A50FE3" w:rsidRPr="00965490">
              <w:t xml:space="preserve"> </w:t>
            </w:r>
            <w:r w:rsidR="005C51B8">
              <w:t xml:space="preserve">previous </w:t>
            </w:r>
            <w:r w:rsidR="00A50FE3" w:rsidRPr="00965490">
              <w:t>recommendations</w:t>
            </w:r>
            <w:r w:rsidR="00A50FE3">
              <w:t xml:space="preserve">, in relation to housing and homelessness, </w:t>
            </w:r>
            <w:r w:rsidR="005C51B8">
              <w:t>so as to provide relief and certainty for those in need of appropriate housing and support.</w:t>
            </w:r>
            <w:bookmarkEnd w:id="23"/>
          </w:p>
        </w:tc>
      </w:tr>
    </w:tbl>
    <w:p w14:paraId="573BB491" w14:textId="77777777" w:rsidR="00931FB9" w:rsidRPr="007D1983" w:rsidRDefault="00931FB9" w:rsidP="007D1983">
      <w:pPr>
        <w:pStyle w:val="Default"/>
        <w:rPr>
          <w:rFonts w:asciiTheme="minorHAnsi" w:hAnsiTheme="minorHAnsi" w:cstheme="minorBidi"/>
          <w:color w:val="auto"/>
          <w:sz w:val="22"/>
          <w:szCs w:val="22"/>
        </w:rPr>
      </w:pPr>
    </w:p>
    <w:tbl>
      <w:tblPr>
        <w:tblStyle w:val="TableGrid"/>
        <w:tblW w:w="9209" w:type="dxa"/>
        <w:tblInd w:w="-142" w:type="dxa"/>
        <w:tblLook w:val="04A0" w:firstRow="1" w:lastRow="0" w:firstColumn="1" w:lastColumn="0" w:noHBand="0" w:noVBand="1"/>
      </w:tblPr>
      <w:tblGrid>
        <w:gridCol w:w="9209"/>
      </w:tblGrid>
      <w:tr w:rsidR="00641008" w14:paraId="4827EF68" w14:textId="77777777" w:rsidTr="00997B9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9D06B84" w14:textId="495E0D14" w:rsidR="00641008" w:rsidRDefault="00641008" w:rsidP="00997B9A">
            <w:pPr>
              <w:pStyle w:val="RecommendationHeading"/>
            </w:pPr>
            <w:bookmarkStart w:id="24" w:name="_Hlk49252398"/>
            <w:r>
              <w:t xml:space="preserve">Recommendation </w:t>
            </w:r>
            <w:r>
              <w:rPr>
                <w:noProof/>
              </w:rPr>
              <w:fldChar w:fldCharType="begin"/>
            </w:r>
            <w:r>
              <w:rPr>
                <w:noProof/>
              </w:rPr>
              <w:instrText xml:space="preserve"> seq NumList </w:instrText>
            </w:r>
            <w:r>
              <w:rPr>
                <w:noProof/>
              </w:rPr>
              <w:fldChar w:fldCharType="separate"/>
            </w:r>
            <w:r w:rsidR="00E609B7">
              <w:rPr>
                <w:noProof/>
              </w:rPr>
              <w:t>30</w:t>
            </w:r>
            <w:r>
              <w:rPr>
                <w:noProof/>
              </w:rPr>
              <w:fldChar w:fldCharType="end"/>
            </w:r>
          </w:p>
          <w:p w14:paraId="4341A371" w14:textId="502395E3" w:rsidR="00641008" w:rsidRPr="00962807" w:rsidRDefault="00641008" w:rsidP="00641008">
            <w:pPr>
              <w:pStyle w:val="RecommendationText"/>
            </w:pPr>
            <w:r>
              <w:t>The Committee recommends that</w:t>
            </w:r>
            <w:r w:rsidRPr="00641008">
              <w:t xml:space="preserve"> </w:t>
            </w:r>
            <w:r w:rsidR="00931FB9">
              <w:t>the ACT G</w:t>
            </w:r>
            <w:r w:rsidR="00931FB9" w:rsidRPr="00572A30">
              <w:t xml:space="preserve">overnment extends </w:t>
            </w:r>
            <w:r w:rsidR="00B24753" w:rsidRPr="00965490">
              <w:t>C</w:t>
            </w:r>
            <w:r w:rsidR="00B24753">
              <w:t>OVID-</w:t>
            </w:r>
            <w:r w:rsidR="00B24753" w:rsidRPr="00965490">
              <w:t xml:space="preserve">19 </w:t>
            </w:r>
            <w:r w:rsidR="00B24753">
              <w:t xml:space="preserve">related </w:t>
            </w:r>
            <w:r w:rsidR="00931FB9" w:rsidRPr="00572A30">
              <w:t>assistance to tenants and landlords both residential and commercial</w:t>
            </w:r>
            <w:r w:rsidR="00A50FE3">
              <w:t xml:space="preserve"> for</w:t>
            </w:r>
            <w:r w:rsidR="00931FB9" w:rsidRPr="00572A30">
              <w:t xml:space="preserve"> at least until a couple of months </w:t>
            </w:r>
            <w:r w:rsidR="00A50FE3">
              <w:t>following</w:t>
            </w:r>
            <w:r w:rsidR="00931FB9" w:rsidRPr="00572A30">
              <w:t xml:space="preserve"> the end of the </w:t>
            </w:r>
            <w:r w:rsidR="00A50FE3">
              <w:t xml:space="preserve">ACT </w:t>
            </w:r>
            <w:r w:rsidR="00B24753" w:rsidRPr="00965490">
              <w:t>C</w:t>
            </w:r>
            <w:r w:rsidR="00B24753">
              <w:t>OVID-</w:t>
            </w:r>
            <w:r w:rsidR="00B24753" w:rsidRPr="00965490">
              <w:t xml:space="preserve">19 </w:t>
            </w:r>
            <w:r w:rsidR="00931FB9" w:rsidRPr="00572A30">
              <w:t>public health emergency declaration.</w:t>
            </w:r>
            <w:bookmarkEnd w:id="24"/>
          </w:p>
        </w:tc>
      </w:tr>
    </w:tbl>
    <w:p w14:paraId="1EC5B423" w14:textId="77777777" w:rsidR="00FE1B15" w:rsidRPr="007D1983" w:rsidRDefault="00FE1B15" w:rsidP="00FE1B15">
      <w:pPr>
        <w:pStyle w:val="Default"/>
        <w:rPr>
          <w:rFonts w:asciiTheme="minorHAnsi" w:hAnsiTheme="minorHAnsi" w:cstheme="minorBidi"/>
          <w:color w:val="auto"/>
          <w:sz w:val="22"/>
          <w:szCs w:val="22"/>
        </w:rPr>
      </w:pPr>
    </w:p>
    <w:tbl>
      <w:tblPr>
        <w:tblStyle w:val="TableGrid"/>
        <w:tblW w:w="9209" w:type="dxa"/>
        <w:tblInd w:w="-142" w:type="dxa"/>
        <w:tblLook w:val="04A0" w:firstRow="1" w:lastRow="0" w:firstColumn="1" w:lastColumn="0" w:noHBand="0" w:noVBand="1"/>
      </w:tblPr>
      <w:tblGrid>
        <w:gridCol w:w="9209"/>
      </w:tblGrid>
      <w:tr w:rsidR="00931FB9" w14:paraId="5C10A00A"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54433FF" w14:textId="66D69A13" w:rsidR="00931FB9" w:rsidRDefault="00931FB9" w:rsidP="0008415F">
            <w:pPr>
              <w:pStyle w:val="RecommendationHeading"/>
            </w:pPr>
            <w:bookmarkStart w:id="25" w:name="_Hlk49252414"/>
            <w:r>
              <w:t xml:space="preserve">Recommendation </w:t>
            </w:r>
            <w:r>
              <w:rPr>
                <w:noProof/>
              </w:rPr>
              <w:fldChar w:fldCharType="begin"/>
            </w:r>
            <w:r>
              <w:rPr>
                <w:noProof/>
              </w:rPr>
              <w:instrText xml:space="preserve"> seq NumList </w:instrText>
            </w:r>
            <w:r>
              <w:rPr>
                <w:noProof/>
              </w:rPr>
              <w:fldChar w:fldCharType="separate"/>
            </w:r>
            <w:r w:rsidR="00E609B7">
              <w:rPr>
                <w:noProof/>
              </w:rPr>
              <w:t>31</w:t>
            </w:r>
            <w:r>
              <w:rPr>
                <w:noProof/>
              </w:rPr>
              <w:fldChar w:fldCharType="end"/>
            </w:r>
          </w:p>
          <w:p w14:paraId="648BA39D" w14:textId="19D2A90D" w:rsidR="00931FB9" w:rsidRPr="00962807" w:rsidRDefault="00931FB9" w:rsidP="0008415F">
            <w:pPr>
              <w:pStyle w:val="RecommendationText"/>
            </w:pPr>
            <w:r>
              <w:t>The Committee recommends that</w:t>
            </w:r>
            <w:r w:rsidRPr="00641008">
              <w:t xml:space="preserve"> </w:t>
            </w:r>
            <w:r>
              <w:t xml:space="preserve">the </w:t>
            </w:r>
            <w:r w:rsidRPr="00572A30">
              <w:t>ACT Government should direct stimulus investment towards social and public housing to address chronic community shortages of affordable housing.</w:t>
            </w:r>
            <w:bookmarkEnd w:id="25"/>
          </w:p>
        </w:tc>
      </w:tr>
    </w:tbl>
    <w:p w14:paraId="16CA26B1" w14:textId="77777777" w:rsidR="00FE1B15" w:rsidRDefault="00FE1B15" w:rsidP="00FE1B15">
      <w:pPr>
        <w:pStyle w:val="Default"/>
        <w:rPr>
          <w:rFonts w:asciiTheme="minorHAnsi" w:hAnsiTheme="minorHAnsi" w:cstheme="minorBidi"/>
          <w:color w:val="auto"/>
          <w:sz w:val="23"/>
          <w:szCs w:val="23"/>
        </w:rPr>
      </w:pPr>
    </w:p>
    <w:tbl>
      <w:tblPr>
        <w:tblStyle w:val="TableGrid"/>
        <w:tblW w:w="9209" w:type="dxa"/>
        <w:tblInd w:w="-142" w:type="dxa"/>
        <w:tblLook w:val="04A0" w:firstRow="1" w:lastRow="0" w:firstColumn="1" w:lastColumn="0" w:noHBand="0" w:noVBand="1"/>
      </w:tblPr>
      <w:tblGrid>
        <w:gridCol w:w="9209"/>
      </w:tblGrid>
      <w:tr w:rsidR="00931FB9" w14:paraId="33C89E46"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5B4B672" w14:textId="20838341" w:rsidR="00931FB9" w:rsidRDefault="00931FB9" w:rsidP="0008415F">
            <w:pPr>
              <w:pStyle w:val="RecommendationHeading"/>
            </w:pPr>
            <w:bookmarkStart w:id="26" w:name="_Hlk49252426"/>
            <w:r>
              <w:t xml:space="preserve">Recommendation </w:t>
            </w:r>
            <w:r>
              <w:rPr>
                <w:noProof/>
              </w:rPr>
              <w:fldChar w:fldCharType="begin"/>
            </w:r>
            <w:r>
              <w:rPr>
                <w:noProof/>
              </w:rPr>
              <w:instrText xml:space="preserve"> seq NumList </w:instrText>
            </w:r>
            <w:r>
              <w:rPr>
                <w:noProof/>
              </w:rPr>
              <w:fldChar w:fldCharType="separate"/>
            </w:r>
            <w:r w:rsidR="00E609B7">
              <w:rPr>
                <w:noProof/>
              </w:rPr>
              <w:t>32</w:t>
            </w:r>
            <w:r>
              <w:rPr>
                <w:noProof/>
              </w:rPr>
              <w:fldChar w:fldCharType="end"/>
            </w:r>
          </w:p>
          <w:p w14:paraId="20C80084" w14:textId="3AB165BD" w:rsidR="00931FB9" w:rsidRPr="00962807" w:rsidRDefault="00931FB9" w:rsidP="0008415F">
            <w:pPr>
              <w:pStyle w:val="RecommendationText"/>
            </w:pPr>
            <w:r>
              <w:t>The Committee recommends that</w:t>
            </w:r>
            <w:r w:rsidRPr="00641008">
              <w:t xml:space="preserve"> </w:t>
            </w:r>
            <w:r>
              <w:t xml:space="preserve">the </w:t>
            </w:r>
            <w:r w:rsidRPr="00572A30">
              <w:t>ACT Government should invest in in women’s specialist homelessness services and culturally sensitive housing solutions for First Nations communities.</w:t>
            </w:r>
            <w:bookmarkEnd w:id="26"/>
          </w:p>
        </w:tc>
      </w:tr>
    </w:tbl>
    <w:p w14:paraId="6FA97ACC" w14:textId="18FF2383" w:rsidR="00931FB9" w:rsidRDefault="00931FB9" w:rsidP="00FE1B15">
      <w:pPr>
        <w:pStyle w:val="Default"/>
        <w:rPr>
          <w:rFonts w:asciiTheme="minorHAnsi" w:hAnsiTheme="minorHAnsi" w:cstheme="minorBidi"/>
          <w:color w:val="auto"/>
          <w:sz w:val="23"/>
          <w:szCs w:val="23"/>
        </w:rPr>
      </w:pPr>
    </w:p>
    <w:tbl>
      <w:tblPr>
        <w:tblStyle w:val="TableGrid"/>
        <w:tblW w:w="9209" w:type="dxa"/>
        <w:tblInd w:w="-142" w:type="dxa"/>
        <w:tblLook w:val="04A0" w:firstRow="1" w:lastRow="0" w:firstColumn="1" w:lastColumn="0" w:noHBand="0" w:noVBand="1"/>
      </w:tblPr>
      <w:tblGrid>
        <w:gridCol w:w="9209"/>
      </w:tblGrid>
      <w:tr w:rsidR="00A50FE3" w14:paraId="4CA9F6FF" w14:textId="77777777" w:rsidTr="00F719C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4E8B0CB" w14:textId="11B04D92" w:rsidR="00A50FE3" w:rsidRDefault="00A50FE3" w:rsidP="00F719CA">
            <w:pPr>
              <w:pStyle w:val="RecommendationHeading"/>
            </w:pPr>
            <w:bookmarkStart w:id="27" w:name="_Hlk49252440"/>
            <w:r>
              <w:lastRenderedPageBreak/>
              <w:t xml:space="preserve">Recommendation </w:t>
            </w:r>
            <w:r>
              <w:rPr>
                <w:noProof/>
              </w:rPr>
              <w:fldChar w:fldCharType="begin"/>
            </w:r>
            <w:r>
              <w:rPr>
                <w:noProof/>
              </w:rPr>
              <w:instrText xml:space="preserve"> seq NumList </w:instrText>
            </w:r>
            <w:r>
              <w:rPr>
                <w:noProof/>
              </w:rPr>
              <w:fldChar w:fldCharType="separate"/>
            </w:r>
            <w:r w:rsidR="00E609B7">
              <w:rPr>
                <w:noProof/>
              </w:rPr>
              <w:t>33</w:t>
            </w:r>
            <w:r>
              <w:rPr>
                <w:noProof/>
              </w:rPr>
              <w:fldChar w:fldCharType="end"/>
            </w:r>
          </w:p>
          <w:p w14:paraId="1DD3427A" w14:textId="1BA445D6" w:rsidR="00A50FE3" w:rsidRPr="00962807" w:rsidRDefault="00A50FE3" w:rsidP="00F719CA">
            <w:pPr>
              <w:pStyle w:val="RecommendationText"/>
            </w:pPr>
            <w:r w:rsidRPr="005713CC">
              <w:t xml:space="preserve">The Committee recommends </w:t>
            </w:r>
            <w:r>
              <w:t>the ACT Government e</w:t>
            </w:r>
            <w:r w:rsidRPr="00B24753">
              <w:t xml:space="preserve">xplore options to provide </w:t>
            </w:r>
            <w:r w:rsidR="00A429F4">
              <w:t xml:space="preserve">support and </w:t>
            </w:r>
            <w:r w:rsidRPr="00B24753">
              <w:t xml:space="preserve">payments to young people who may not be able to pay rent </w:t>
            </w:r>
            <w:r w:rsidR="00A429F4">
              <w:t xml:space="preserve">and </w:t>
            </w:r>
            <w:r w:rsidRPr="00B24753">
              <w:t>other housing related costs.</w:t>
            </w:r>
            <w:bookmarkEnd w:id="27"/>
          </w:p>
        </w:tc>
      </w:tr>
    </w:tbl>
    <w:p w14:paraId="76F259F4" w14:textId="1041D6FF" w:rsidR="002907F0" w:rsidRDefault="002907F0" w:rsidP="00FE1B15">
      <w:pPr>
        <w:pStyle w:val="BodyText"/>
      </w:pPr>
      <w:r>
        <w:t>Evidence provided to the Committee during its hearing on 9 July 2020, by Beryl Women Inc</w:t>
      </w:r>
      <w:r w:rsidR="00E534EA">
        <w:t>.</w:t>
      </w:r>
      <w:r>
        <w:t xml:space="preserve">, highlighted the experience of a woman, seeking accommodation support for herself and her seven children, who had been refused support by OneLink. </w:t>
      </w:r>
    </w:p>
    <w:p w14:paraId="0EE4CF2B" w14:textId="2D2DF91C" w:rsidR="002907F0" w:rsidRDefault="002907F0" w:rsidP="00FE1B15">
      <w:pPr>
        <w:pStyle w:val="BodyText"/>
      </w:pPr>
      <w:r>
        <w:t xml:space="preserve">Whilst Beryl Women Inc. indicated that they, and ultimately DVCS, managed to find her accommodation they told the Committee they were informed </w:t>
      </w:r>
      <w:r w:rsidR="00226FC3">
        <w:t xml:space="preserve">by OneLink </w:t>
      </w:r>
      <w:r>
        <w:t xml:space="preserve">that, despite the </w:t>
      </w:r>
      <w:r w:rsidR="00B60735">
        <w:t>high</w:t>
      </w:r>
      <w:r>
        <w:t xml:space="preserve"> </w:t>
      </w:r>
      <w:r w:rsidR="00B60735">
        <w:t>domestic violence</w:t>
      </w:r>
      <w:r>
        <w:t xml:space="preserve"> risk</w:t>
      </w:r>
      <w:r w:rsidR="00B60735">
        <w:t>,</w:t>
      </w:r>
      <w:r>
        <w:t xml:space="preserve"> </w:t>
      </w:r>
      <w:r w:rsidR="00370B7E">
        <w:t>ACT women were the priority</w:t>
      </w:r>
      <w:r>
        <w:t>:</w:t>
      </w:r>
    </w:p>
    <w:p w14:paraId="12FCA0B6" w14:textId="2BA6657C" w:rsidR="00931FB9" w:rsidRDefault="002907F0" w:rsidP="002907F0">
      <w:pPr>
        <w:pStyle w:val="Quote"/>
      </w:pPr>
      <w:r>
        <w:t>Because [the woman] came from another state and she had supports in that state, as well as accommodation, she was not seen as a priority for OneLink and was told to return to that state.</w:t>
      </w:r>
      <w:r w:rsidR="00370B7E">
        <w:rPr>
          <w:rStyle w:val="FootnoteReference"/>
        </w:rPr>
        <w:footnoteReference w:id="48"/>
      </w:r>
    </w:p>
    <w:p w14:paraId="29900EBB" w14:textId="285C8065" w:rsidR="00370B7E" w:rsidRDefault="00370B7E" w:rsidP="00370B7E">
      <w:pPr>
        <w:pStyle w:val="BodyText"/>
      </w:pPr>
      <w:r>
        <w:t xml:space="preserve">Beryl Women Inc. indicated </w:t>
      </w:r>
      <w:r w:rsidR="00226FC3">
        <w:t xml:space="preserve">to the Committee </w:t>
      </w:r>
      <w:r>
        <w:t>that the interstate status of a client has never been a consideration before</w:t>
      </w:r>
      <w:r w:rsidR="00226FC3">
        <w:t>. When</w:t>
      </w:r>
      <w:r>
        <w:t xml:space="preserve"> they</w:t>
      </w:r>
      <w:r w:rsidR="00226FC3">
        <w:t xml:space="preserve"> </w:t>
      </w:r>
      <w:r>
        <w:t xml:space="preserve">queried </w:t>
      </w:r>
      <w:r w:rsidR="00226FC3">
        <w:t xml:space="preserve">as to </w:t>
      </w:r>
      <w:r>
        <w:t>if there was a new policy position in relation to interstate clients they were told there was</w:t>
      </w:r>
      <w:r w:rsidR="00E534EA">
        <w:t xml:space="preserve"> no</w:t>
      </w:r>
      <w:r>
        <w:t>t</w:t>
      </w:r>
      <w:r w:rsidR="00226FC3">
        <w:t xml:space="preserve"> and as a consequence were unsure as to why this client had been declined support services in the ACT</w:t>
      </w:r>
      <w:r w:rsidR="002F2655">
        <w:t xml:space="preserve">. They </w:t>
      </w:r>
      <w:r>
        <w:t>expressed their confusion to the Committee:</w:t>
      </w:r>
    </w:p>
    <w:p w14:paraId="1C848094" w14:textId="18C5A6BE" w:rsidR="00370B7E" w:rsidRDefault="00370B7E" w:rsidP="002907F0">
      <w:pPr>
        <w:pStyle w:val="Quote"/>
      </w:pPr>
      <w:r>
        <w:t>This was a woman from a culturally and linguistically diverse background, a woman from an African community. All the way through it there seemed to be—I will probably get shot down for saying this—a level of discrimination that was happening as well. She was just told flat out and we were told flat out that she was not going to get service from the ACT because ACT women were the priority. She had supports in place; she had a property in Victoria; she could go back there. However, she did not feel safe. Her own sense of safety was not considered in any decisions that were being made here.</w:t>
      </w:r>
      <w:r>
        <w:rPr>
          <w:rStyle w:val="FootnoteReference"/>
        </w:rPr>
        <w:footnoteReference w:id="49"/>
      </w:r>
    </w:p>
    <w:p w14:paraId="1CEFB59D" w14:textId="5695B2F1" w:rsidR="004A6011" w:rsidRPr="00370B7E" w:rsidRDefault="00370B7E" w:rsidP="00FF55FA">
      <w:pPr>
        <w:pStyle w:val="Quote"/>
      </w:pPr>
      <w:r>
        <w:t>There seemed to be this thing that the ACT was not going to be accommodating women from other states and territories. That seemed to change. That seemed to be the picture very quickly, because prior to that we had accommodated, through the service, two women, two white women, who had come from other states and territories. So it just did not make sense to us, which is where I was going with the level of discrimination.</w:t>
      </w:r>
      <w:r>
        <w:rPr>
          <w:rStyle w:val="FootnoteReference"/>
        </w:rPr>
        <w:footnoteReference w:id="50"/>
      </w:r>
    </w:p>
    <w:tbl>
      <w:tblPr>
        <w:tblStyle w:val="TableGrid"/>
        <w:tblW w:w="9209" w:type="dxa"/>
        <w:tblInd w:w="-142" w:type="dxa"/>
        <w:tblLook w:val="04A0" w:firstRow="1" w:lastRow="0" w:firstColumn="1" w:lastColumn="0" w:noHBand="0" w:noVBand="1"/>
      </w:tblPr>
      <w:tblGrid>
        <w:gridCol w:w="9209"/>
      </w:tblGrid>
      <w:tr w:rsidR="00931FB9" w14:paraId="084E9274"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62FFE52" w14:textId="08A80428" w:rsidR="00931FB9" w:rsidRDefault="00931FB9" w:rsidP="0008415F">
            <w:pPr>
              <w:pStyle w:val="RecommendationHeading"/>
            </w:pPr>
            <w:bookmarkStart w:id="28" w:name="_Hlk49252461"/>
            <w:r>
              <w:lastRenderedPageBreak/>
              <w:t xml:space="preserve">Recommendation </w:t>
            </w:r>
            <w:r>
              <w:rPr>
                <w:noProof/>
              </w:rPr>
              <w:fldChar w:fldCharType="begin"/>
            </w:r>
            <w:r>
              <w:rPr>
                <w:noProof/>
              </w:rPr>
              <w:instrText xml:space="preserve"> seq NumList </w:instrText>
            </w:r>
            <w:r>
              <w:rPr>
                <w:noProof/>
              </w:rPr>
              <w:fldChar w:fldCharType="separate"/>
            </w:r>
            <w:r w:rsidR="00E609B7">
              <w:rPr>
                <w:noProof/>
              </w:rPr>
              <w:t>34</w:t>
            </w:r>
            <w:r>
              <w:rPr>
                <w:noProof/>
              </w:rPr>
              <w:fldChar w:fldCharType="end"/>
            </w:r>
          </w:p>
          <w:p w14:paraId="4A3C59D1" w14:textId="30859678" w:rsidR="00931FB9" w:rsidRPr="00962807" w:rsidRDefault="00931FB9" w:rsidP="0008415F">
            <w:pPr>
              <w:pStyle w:val="RecommendationText"/>
            </w:pPr>
            <w:r w:rsidRPr="00D92921">
              <w:t>T</w:t>
            </w:r>
            <w:r>
              <w:t>h</w:t>
            </w:r>
            <w:r w:rsidRPr="00D92921">
              <w:t xml:space="preserve">e </w:t>
            </w:r>
            <w:r>
              <w:t>C</w:t>
            </w:r>
            <w:r w:rsidRPr="00D92921">
              <w:t>ommittee</w:t>
            </w:r>
            <w:r>
              <w:t xml:space="preserve"> recommends that t</w:t>
            </w:r>
            <w:r w:rsidRPr="0073502A">
              <w:t xml:space="preserve">hat the ACT Government undertake an investigation into the circumstances regarding the </w:t>
            </w:r>
            <w:r w:rsidR="00370B7E">
              <w:t xml:space="preserve">difficulties encountered in facilitating support and housing  </w:t>
            </w:r>
            <w:r w:rsidR="00226FC3">
              <w:t>for</w:t>
            </w:r>
            <w:r w:rsidR="00370B7E">
              <w:t xml:space="preserve"> </w:t>
            </w:r>
            <w:r w:rsidR="00226FC3">
              <w:t>a mother</w:t>
            </w:r>
            <w:r w:rsidR="00370B7E">
              <w:t xml:space="preserve"> and her seven children</w:t>
            </w:r>
            <w:r w:rsidR="00226FC3">
              <w:t xml:space="preserve"> from interstate</w:t>
            </w:r>
            <w:r w:rsidR="00370B7E">
              <w:t>, as</w:t>
            </w:r>
            <w:r w:rsidRPr="0073502A">
              <w:t xml:space="preserve"> outlined by Beryl Women</w:t>
            </w:r>
            <w:r w:rsidR="002907F0">
              <w:t xml:space="preserve"> Inc.</w:t>
            </w:r>
            <w:r w:rsidR="00370B7E">
              <w:t xml:space="preserve"> in evidence given to the Committee.</w:t>
            </w:r>
            <w:bookmarkEnd w:id="28"/>
          </w:p>
        </w:tc>
      </w:tr>
    </w:tbl>
    <w:p w14:paraId="3C8D0E77" w14:textId="77777777" w:rsidR="00FE1B15" w:rsidRDefault="00FE1B15" w:rsidP="00FE1B15">
      <w:pPr>
        <w:pStyle w:val="Heading3"/>
      </w:pPr>
      <w:r>
        <w:t>Future Scrutiny</w:t>
      </w:r>
    </w:p>
    <w:p w14:paraId="19612CB5" w14:textId="0C3DDBAD" w:rsidR="00A50FE3" w:rsidRDefault="00FE1B15" w:rsidP="00A50FE3">
      <w:pPr>
        <w:pStyle w:val="BodyText"/>
      </w:pPr>
      <w:r>
        <w:t xml:space="preserve">The Committee </w:t>
      </w:r>
      <w:r w:rsidRPr="00965490">
        <w:t>believes that i</w:t>
      </w:r>
      <w:r w:rsidR="00A50FE3">
        <w:t>t</w:t>
      </w:r>
      <w:r w:rsidRPr="00965490">
        <w:t xml:space="preserve"> has played an important role in the ACT response to the C</w:t>
      </w:r>
      <w:r w:rsidR="00B24753">
        <w:t>OVID-</w:t>
      </w:r>
      <w:r w:rsidRPr="00965490">
        <w:t>19 pandemic.</w:t>
      </w:r>
      <w:r w:rsidR="00A50FE3">
        <w:t xml:space="preserve"> Its establishment and operation </w:t>
      </w:r>
      <w:r w:rsidRPr="00965490">
        <w:t xml:space="preserve">has enabled on-going scrutiny of the impact of </w:t>
      </w:r>
      <w:r w:rsidR="00B24753" w:rsidRPr="00965490">
        <w:t>C</w:t>
      </w:r>
      <w:r w:rsidR="00B24753">
        <w:t>OVID-</w:t>
      </w:r>
      <w:r w:rsidR="00B24753" w:rsidRPr="00965490">
        <w:t xml:space="preserve">19 </w:t>
      </w:r>
      <w:r w:rsidR="00A50FE3">
        <w:t xml:space="preserve">pandemic </w:t>
      </w:r>
      <w:r w:rsidRPr="00965490">
        <w:t xml:space="preserve">on the ACT community and the government response.  </w:t>
      </w:r>
    </w:p>
    <w:p w14:paraId="433C4680" w14:textId="0392EEDD" w:rsidR="004A6011" w:rsidRDefault="00A50FE3" w:rsidP="00FF55FA">
      <w:pPr>
        <w:pStyle w:val="BodyText"/>
      </w:pPr>
      <w:r>
        <w:t>The Committee believes that the ongoing function of the Committee or its equivalent is essential for the duration of the COVID-19 Emergency.</w:t>
      </w:r>
    </w:p>
    <w:tbl>
      <w:tblPr>
        <w:tblStyle w:val="TableGrid"/>
        <w:tblW w:w="9209" w:type="dxa"/>
        <w:tblInd w:w="-142" w:type="dxa"/>
        <w:tblLook w:val="04A0" w:firstRow="1" w:lastRow="0" w:firstColumn="1" w:lastColumn="0" w:noHBand="0" w:noVBand="1"/>
      </w:tblPr>
      <w:tblGrid>
        <w:gridCol w:w="9209"/>
      </w:tblGrid>
      <w:tr w:rsidR="00FE1B15" w14:paraId="2EFAB9F7"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0E3B0A1" w14:textId="6834C666" w:rsidR="00FE1B15" w:rsidRDefault="00FE1B15" w:rsidP="0008415F">
            <w:pPr>
              <w:pStyle w:val="RecommendationHeading"/>
            </w:pPr>
            <w:bookmarkStart w:id="29" w:name="_Hlk49252471"/>
            <w:r>
              <w:t xml:space="preserve">Recommendation </w:t>
            </w:r>
            <w:r>
              <w:rPr>
                <w:noProof/>
              </w:rPr>
              <w:fldChar w:fldCharType="begin"/>
            </w:r>
            <w:r>
              <w:rPr>
                <w:noProof/>
              </w:rPr>
              <w:instrText xml:space="preserve"> seq NumList </w:instrText>
            </w:r>
            <w:r>
              <w:rPr>
                <w:noProof/>
              </w:rPr>
              <w:fldChar w:fldCharType="separate"/>
            </w:r>
            <w:r w:rsidR="00E609B7">
              <w:rPr>
                <w:noProof/>
              </w:rPr>
              <w:t>35</w:t>
            </w:r>
            <w:r>
              <w:rPr>
                <w:noProof/>
              </w:rPr>
              <w:fldChar w:fldCharType="end"/>
            </w:r>
          </w:p>
          <w:p w14:paraId="59FBE12F" w14:textId="2D928BA9" w:rsidR="00FE1B15" w:rsidRPr="00962807" w:rsidRDefault="00FE1B15" w:rsidP="0008415F">
            <w:pPr>
              <w:pStyle w:val="RecommendationText"/>
            </w:pPr>
            <w:r w:rsidRPr="007326D7">
              <w:t xml:space="preserve">The Committee recommends </w:t>
            </w:r>
            <w:r>
              <w:t>t</w:t>
            </w:r>
            <w:r w:rsidRPr="00E53E71">
              <w:t xml:space="preserve">hat the Select Committee for the COVID-19 Pandemic Response </w:t>
            </w:r>
            <w:r w:rsidR="00A50FE3">
              <w:t xml:space="preserve">continue and, if necessary be re-established, </w:t>
            </w:r>
            <w:r w:rsidRPr="00E53E71">
              <w:t xml:space="preserve">for the length of the declared </w:t>
            </w:r>
            <w:r w:rsidR="00A50FE3">
              <w:t>COVID Emergency</w:t>
            </w:r>
            <w:r w:rsidRPr="00E53E71">
              <w:t>.</w:t>
            </w:r>
            <w:bookmarkEnd w:id="29"/>
          </w:p>
        </w:tc>
      </w:tr>
    </w:tbl>
    <w:p w14:paraId="044439AB" w14:textId="17E4CC7C" w:rsidR="004A6011" w:rsidRDefault="000E2567" w:rsidP="00FF55FA">
      <w:pPr>
        <w:pStyle w:val="BodyText"/>
      </w:pPr>
      <w:r>
        <w:t>Further to this, the Committee is of the view that post</w:t>
      </w:r>
      <w:r w:rsidR="00B60735">
        <w:t xml:space="preserve"> the</w:t>
      </w:r>
      <w:r>
        <w:t xml:space="preserve"> COVID-19 Emergency a full review </w:t>
      </w:r>
      <w:r w:rsidR="00226FC3">
        <w:t xml:space="preserve">should </w:t>
      </w:r>
      <w:r>
        <w:t>be conducted of the ACT Government response to the pandemic.</w:t>
      </w:r>
    </w:p>
    <w:tbl>
      <w:tblPr>
        <w:tblStyle w:val="TableGrid"/>
        <w:tblW w:w="9209" w:type="dxa"/>
        <w:tblInd w:w="-142" w:type="dxa"/>
        <w:tblLook w:val="04A0" w:firstRow="1" w:lastRow="0" w:firstColumn="1" w:lastColumn="0" w:noHBand="0" w:noVBand="1"/>
      </w:tblPr>
      <w:tblGrid>
        <w:gridCol w:w="9209"/>
      </w:tblGrid>
      <w:tr w:rsidR="000E2567" w14:paraId="2225AF8C" w14:textId="77777777" w:rsidTr="00F719C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59E1836" w14:textId="28B57C20" w:rsidR="000E2567" w:rsidRDefault="000E2567" w:rsidP="00F719CA">
            <w:pPr>
              <w:pStyle w:val="RecommendationHeading"/>
            </w:pPr>
            <w:bookmarkStart w:id="30" w:name="_Hlk49252481"/>
            <w:r>
              <w:t xml:space="preserve">Recommendation </w:t>
            </w:r>
            <w:r>
              <w:rPr>
                <w:noProof/>
              </w:rPr>
              <w:fldChar w:fldCharType="begin"/>
            </w:r>
            <w:r>
              <w:rPr>
                <w:noProof/>
              </w:rPr>
              <w:instrText xml:space="preserve"> seq NumList </w:instrText>
            </w:r>
            <w:r>
              <w:rPr>
                <w:noProof/>
              </w:rPr>
              <w:fldChar w:fldCharType="separate"/>
            </w:r>
            <w:r w:rsidR="00E609B7">
              <w:rPr>
                <w:noProof/>
              </w:rPr>
              <w:t>36</w:t>
            </w:r>
            <w:r>
              <w:rPr>
                <w:noProof/>
              </w:rPr>
              <w:fldChar w:fldCharType="end"/>
            </w:r>
          </w:p>
          <w:p w14:paraId="6D138D6E" w14:textId="1F215C33" w:rsidR="000E2567" w:rsidRPr="00962807" w:rsidRDefault="000E2567" w:rsidP="00F719CA">
            <w:pPr>
              <w:pStyle w:val="RecommendationText"/>
            </w:pPr>
            <w:r>
              <w:t>The Committee recommends t</w:t>
            </w:r>
            <w:r w:rsidRPr="00BF2CA6">
              <w:t xml:space="preserve">hat </w:t>
            </w:r>
            <w:r w:rsidRPr="00E53E71">
              <w:t>the ACT Government conduct a full review and assessment of the operation of the COVID-19 Emergency including, but not limited to, governance, decision making, preparedness, cross-border issues, intergovernmental co-operation,</w:t>
            </w:r>
            <w:r>
              <w:t xml:space="preserve"> and</w:t>
            </w:r>
            <w:r w:rsidRPr="00E53E71">
              <w:t xml:space="preserve"> lessons for the future.</w:t>
            </w:r>
            <w:bookmarkEnd w:id="30"/>
          </w:p>
        </w:tc>
      </w:tr>
    </w:tbl>
    <w:p w14:paraId="7DF7C142" w14:textId="44FBC7E1" w:rsidR="004F7835" w:rsidRDefault="004F7835" w:rsidP="004F7835">
      <w:pPr>
        <w:pStyle w:val="Heading3"/>
      </w:pPr>
      <w:r>
        <w:t>Committee Operations</w:t>
      </w:r>
    </w:p>
    <w:p w14:paraId="16FFB12C" w14:textId="5E259E30" w:rsidR="004A6011" w:rsidRPr="004F7835" w:rsidRDefault="000E2567" w:rsidP="00FF55FA">
      <w:pPr>
        <w:pStyle w:val="BodyText"/>
      </w:pPr>
      <w:r>
        <w:t>In conducting this inquiry th</w:t>
      </w:r>
      <w:r w:rsidR="004F7835" w:rsidRPr="004F7835">
        <w:t xml:space="preserve">e Committee </w:t>
      </w:r>
      <w:r w:rsidR="009E2266" w:rsidRPr="00965490">
        <w:t xml:space="preserve">has pioneered virtual meetings both for public hearings and private meetings. The </w:t>
      </w:r>
      <w:r>
        <w:t xml:space="preserve">Committee recognises </w:t>
      </w:r>
      <w:r w:rsidR="009E2266" w:rsidRPr="00965490">
        <w:t>that virtual public hearings</w:t>
      </w:r>
      <w:r>
        <w:t>, in particular,</w:t>
      </w:r>
      <w:r w:rsidR="009E2266" w:rsidRPr="00965490">
        <w:t xml:space="preserve"> can be very useful for </w:t>
      </w:r>
      <w:r w:rsidR="00226FC3">
        <w:t>witnesses</w:t>
      </w:r>
      <w:r w:rsidR="009E2266" w:rsidRPr="00965490">
        <w:t xml:space="preserve"> as they do not have to travel to attend</w:t>
      </w:r>
      <w:r>
        <w:t xml:space="preserve"> the Assembly building</w:t>
      </w:r>
      <w:r w:rsidR="009E2266" w:rsidRPr="00965490">
        <w:t xml:space="preserve"> and </w:t>
      </w:r>
      <w:r w:rsidR="00226FC3">
        <w:t xml:space="preserve">it </w:t>
      </w:r>
      <w:r w:rsidR="009E2266" w:rsidRPr="00965490">
        <w:t xml:space="preserve">allows flexibility for all participants. </w:t>
      </w:r>
      <w:r>
        <w:t xml:space="preserve">The </w:t>
      </w:r>
      <w:r>
        <w:lastRenderedPageBreak/>
        <w:t>Committee is of the view that t</w:t>
      </w:r>
      <w:r w:rsidR="009E2266" w:rsidRPr="00965490">
        <w:t>he advantages of virtual meetings will still be relevant after the C</w:t>
      </w:r>
      <w:r w:rsidR="009E2266">
        <w:t>OVID-</w:t>
      </w:r>
      <w:r w:rsidR="009E2266" w:rsidRPr="00965490">
        <w:t>19 pandemic is over.</w:t>
      </w:r>
    </w:p>
    <w:tbl>
      <w:tblPr>
        <w:tblStyle w:val="TableGrid"/>
        <w:tblW w:w="9209" w:type="dxa"/>
        <w:tblInd w:w="-142" w:type="dxa"/>
        <w:tblLook w:val="04A0" w:firstRow="1" w:lastRow="0" w:firstColumn="1" w:lastColumn="0" w:noHBand="0" w:noVBand="1"/>
      </w:tblPr>
      <w:tblGrid>
        <w:gridCol w:w="9209"/>
      </w:tblGrid>
      <w:tr w:rsidR="00FE1B15" w14:paraId="4405B22F"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8083680" w14:textId="73004856" w:rsidR="00FE1B15" w:rsidRDefault="00FE1B15" w:rsidP="0008415F">
            <w:pPr>
              <w:pStyle w:val="RecommendationHeading"/>
            </w:pPr>
            <w:bookmarkStart w:id="31" w:name="_Hlk49252492"/>
            <w:r>
              <w:t xml:space="preserve">Recommendation </w:t>
            </w:r>
            <w:r>
              <w:rPr>
                <w:noProof/>
              </w:rPr>
              <w:fldChar w:fldCharType="begin"/>
            </w:r>
            <w:r>
              <w:rPr>
                <w:noProof/>
              </w:rPr>
              <w:instrText xml:space="preserve"> seq NumList </w:instrText>
            </w:r>
            <w:r>
              <w:rPr>
                <w:noProof/>
              </w:rPr>
              <w:fldChar w:fldCharType="separate"/>
            </w:r>
            <w:r w:rsidR="00E609B7">
              <w:rPr>
                <w:noProof/>
              </w:rPr>
              <w:t>37</w:t>
            </w:r>
            <w:r>
              <w:rPr>
                <w:noProof/>
              </w:rPr>
              <w:fldChar w:fldCharType="end"/>
            </w:r>
          </w:p>
          <w:p w14:paraId="1E1FC643" w14:textId="3FBF5E4A" w:rsidR="00FE1B15" w:rsidRPr="00962807" w:rsidRDefault="00FE1B15" w:rsidP="0008415F">
            <w:pPr>
              <w:pStyle w:val="RecommendationText"/>
            </w:pPr>
            <w:r w:rsidRPr="007326D7">
              <w:t xml:space="preserve">The Committee recommends </w:t>
            </w:r>
            <w:r>
              <w:t>t</w:t>
            </w:r>
            <w:r w:rsidRPr="00E53E71">
              <w:t xml:space="preserve">hat </w:t>
            </w:r>
            <w:r w:rsidR="009E2266">
              <w:t xml:space="preserve">future </w:t>
            </w:r>
            <w:r w:rsidR="009E2266" w:rsidRPr="00FE1B15">
              <w:t xml:space="preserve">committees </w:t>
            </w:r>
            <w:r w:rsidR="009E2266">
              <w:t xml:space="preserve">of the ACT Legislative Assembly </w:t>
            </w:r>
            <w:r w:rsidRPr="00FE1B15">
              <w:t>adopt virtual meetings as a standard part of their operations.</w:t>
            </w:r>
            <w:bookmarkEnd w:id="31"/>
          </w:p>
        </w:tc>
      </w:tr>
    </w:tbl>
    <w:p w14:paraId="120200BB" w14:textId="4205350A" w:rsidR="004A6011" w:rsidRDefault="000E2567" w:rsidP="00923BAC">
      <w:pPr>
        <w:pStyle w:val="BodyText"/>
      </w:pPr>
      <w:r>
        <w:t>The Committee has also noted the efficiencies of being able to table interim reports when inquiring into</w:t>
      </w:r>
      <w:r w:rsidR="00337D28">
        <w:t xml:space="preserve"> multifactorial</w:t>
      </w:r>
      <w:r>
        <w:t xml:space="preserve"> matters</w:t>
      </w:r>
      <w:r w:rsidR="00337D28">
        <w:t>,</w:t>
      </w:r>
      <w:r>
        <w:t xml:space="preserve"> </w:t>
      </w:r>
      <w:r w:rsidR="00337D28">
        <w:t>akin</w:t>
      </w:r>
      <w:r>
        <w:t xml:space="preserve"> to this inquiry, particularly</w:t>
      </w:r>
      <w:r w:rsidR="00F719CA">
        <w:t xml:space="preserve"> when they are unpredictable </w:t>
      </w:r>
      <w:r>
        <w:t xml:space="preserve">and encompass </w:t>
      </w:r>
      <w:r w:rsidR="00337D28">
        <w:t xml:space="preserve">a number of </w:t>
      </w:r>
      <w:r>
        <w:t>portfolios.</w:t>
      </w:r>
    </w:p>
    <w:tbl>
      <w:tblPr>
        <w:tblStyle w:val="TableGrid"/>
        <w:tblW w:w="9209" w:type="dxa"/>
        <w:tblInd w:w="-142" w:type="dxa"/>
        <w:tblLook w:val="04A0" w:firstRow="1" w:lastRow="0" w:firstColumn="1" w:lastColumn="0" w:noHBand="0" w:noVBand="1"/>
      </w:tblPr>
      <w:tblGrid>
        <w:gridCol w:w="9209"/>
      </w:tblGrid>
      <w:tr w:rsidR="00FE1B15" w14:paraId="201577AF" w14:textId="77777777" w:rsidTr="0008415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9736CCA" w14:textId="27A962B3" w:rsidR="00FE1B15" w:rsidRDefault="00FE1B15" w:rsidP="0008415F">
            <w:pPr>
              <w:pStyle w:val="RecommendationHeading"/>
            </w:pPr>
            <w:bookmarkStart w:id="32" w:name="_Hlk49252504"/>
            <w:r>
              <w:t xml:space="preserve">Recommendation </w:t>
            </w:r>
            <w:r>
              <w:rPr>
                <w:noProof/>
              </w:rPr>
              <w:fldChar w:fldCharType="begin"/>
            </w:r>
            <w:r>
              <w:rPr>
                <w:noProof/>
              </w:rPr>
              <w:instrText xml:space="preserve"> seq NumList </w:instrText>
            </w:r>
            <w:r>
              <w:rPr>
                <w:noProof/>
              </w:rPr>
              <w:fldChar w:fldCharType="separate"/>
            </w:r>
            <w:r w:rsidR="00E609B7">
              <w:rPr>
                <w:noProof/>
              </w:rPr>
              <w:t>38</w:t>
            </w:r>
            <w:r>
              <w:rPr>
                <w:noProof/>
              </w:rPr>
              <w:fldChar w:fldCharType="end"/>
            </w:r>
          </w:p>
          <w:p w14:paraId="7C212F03" w14:textId="6C5C774A" w:rsidR="00FE1B15" w:rsidRPr="00962807" w:rsidRDefault="00FE1B15" w:rsidP="0008415F">
            <w:pPr>
              <w:pStyle w:val="RecommendationText"/>
            </w:pPr>
            <w:r w:rsidRPr="007326D7">
              <w:t xml:space="preserve">The Committee recommends </w:t>
            </w:r>
            <w:r>
              <w:t>t</w:t>
            </w:r>
            <w:r w:rsidRPr="00E53E71">
              <w:t>hat</w:t>
            </w:r>
            <w:r>
              <w:t xml:space="preserve"> </w:t>
            </w:r>
            <w:r w:rsidRPr="00FE1B15">
              <w:t xml:space="preserve">future committees </w:t>
            </w:r>
            <w:r w:rsidR="009E2266">
              <w:t xml:space="preserve">of the ACT Legislative Assembly </w:t>
            </w:r>
            <w:r w:rsidRPr="00FE1B15">
              <w:t>consider providing interim reports</w:t>
            </w:r>
            <w:r w:rsidR="000E2567">
              <w:t xml:space="preserve"> </w:t>
            </w:r>
            <w:r w:rsidRPr="00FE1B15">
              <w:t>so that there can be more</w:t>
            </w:r>
            <w:r w:rsidR="009067C3">
              <w:t xml:space="preserve"> timely</w:t>
            </w:r>
            <w:r w:rsidR="00226FC3">
              <w:t xml:space="preserve"> Government</w:t>
            </w:r>
            <w:r w:rsidR="009067C3">
              <w:t xml:space="preserve"> </w:t>
            </w:r>
            <w:r w:rsidRPr="00FE1B15">
              <w:t>responses.</w:t>
            </w:r>
            <w:bookmarkEnd w:id="32"/>
          </w:p>
        </w:tc>
      </w:tr>
    </w:tbl>
    <w:p w14:paraId="729D3622" w14:textId="77777777" w:rsidR="00FE1B15" w:rsidRDefault="00FE1B15" w:rsidP="00E542BE">
      <w:pPr>
        <w:pStyle w:val="Default"/>
      </w:pPr>
    </w:p>
    <w:tbl>
      <w:tblPr>
        <w:tblStyle w:val="TableGrid"/>
        <w:tblW w:w="9209" w:type="dxa"/>
        <w:tblInd w:w="-142" w:type="dxa"/>
        <w:tblLook w:val="04A0" w:firstRow="1" w:lastRow="0" w:firstColumn="1" w:lastColumn="0" w:noHBand="0" w:noVBand="1"/>
      </w:tblPr>
      <w:tblGrid>
        <w:gridCol w:w="9209"/>
      </w:tblGrid>
      <w:tr w:rsidR="000E2567" w14:paraId="4411142F" w14:textId="77777777" w:rsidTr="00F719CA">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DC16D21" w14:textId="2F25D4BD" w:rsidR="000E2567" w:rsidRDefault="000E2567" w:rsidP="00F719CA">
            <w:pPr>
              <w:pStyle w:val="RecommendationHeading"/>
            </w:pPr>
            <w:bookmarkStart w:id="33" w:name="_Hlk49252516"/>
            <w:r>
              <w:t xml:space="preserve">Recommendation </w:t>
            </w:r>
            <w:r>
              <w:rPr>
                <w:noProof/>
              </w:rPr>
              <w:fldChar w:fldCharType="begin"/>
            </w:r>
            <w:r>
              <w:rPr>
                <w:noProof/>
              </w:rPr>
              <w:instrText xml:space="preserve"> seq NumList </w:instrText>
            </w:r>
            <w:r>
              <w:rPr>
                <w:noProof/>
              </w:rPr>
              <w:fldChar w:fldCharType="separate"/>
            </w:r>
            <w:r w:rsidR="00E609B7">
              <w:rPr>
                <w:noProof/>
              </w:rPr>
              <w:t>39</w:t>
            </w:r>
            <w:r>
              <w:rPr>
                <w:noProof/>
              </w:rPr>
              <w:fldChar w:fldCharType="end"/>
            </w:r>
          </w:p>
          <w:p w14:paraId="108471DE" w14:textId="7AAF0E14" w:rsidR="000E2567" w:rsidRPr="00962807" w:rsidRDefault="000E2567" w:rsidP="00F719CA">
            <w:pPr>
              <w:pStyle w:val="RecommendationText"/>
            </w:pPr>
            <w:r w:rsidRPr="007326D7">
              <w:t xml:space="preserve">The Committee recommends </w:t>
            </w:r>
            <w:r>
              <w:t>t</w:t>
            </w:r>
            <w:r w:rsidRPr="00E53E71">
              <w:t>hat</w:t>
            </w:r>
            <w:r>
              <w:t xml:space="preserve"> </w:t>
            </w:r>
            <w:r w:rsidRPr="00FE1B15">
              <w:t xml:space="preserve">future </w:t>
            </w:r>
            <w:r w:rsidR="0035090A">
              <w:t>Assemblies</w:t>
            </w:r>
            <w:r w:rsidRPr="00FE1B15">
              <w:t xml:space="preserve"> </w:t>
            </w:r>
            <w:r>
              <w:t xml:space="preserve">of the ACT Legislative Assembly </w:t>
            </w:r>
            <w:r w:rsidRPr="00FE1B15">
              <w:t xml:space="preserve">consider establishing specific committees for </w:t>
            </w:r>
            <w:r w:rsidR="00F719CA">
              <w:t xml:space="preserve">inquiries into matters that encompass </w:t>
            </w:r>
            <w:r w:rsidR="00226FC3">
              <w:t xml:space="preserve">extensive </w:t>
            </w:r>
            <w:r w:rsidR="00F719CA">
              <w:t>cross portfolio</w:t>
            </w:r>
            <w:r w:rsidRPr="00FE1B15">
              <w:t xml:space="preserve"> issues.</w:t>
            </w:r>
            <w:bookmarkEnd w:id="33"/>
          </w:p>
        </w:tc>
      </w:tr>
    </w:tbl>
    <w:p w14:paraId="40F22F22" w14:textId="21F3F65C" w:rsidR="00F127E2" w:rsidRDefault="00F127E2" w:rsidP="00F127E2">
      <w:pPr>
        <w:pStyle w:val="BodyText"/>
        <w:rPr>
          <w:szCs w:val="22"/>
        </w:rPr>
      </w:pPr>
      <w:r>
        <w:t xml:space="preserve">The Committee found that the utilisation of phone-based group messaging for internal communication during hearings and </w:t>
      </w:r>
      <w:r w:rsidR="00E609B7">
        <w:t xml:space="preserve">collaborative platforms </w:t>
      </w:r>
      <w:r>
        <w:t>for collating possible recommendations has been a notable efficiency throughout the inquiry.</w:t>
      </w:r>
    </w:p>
    <w:tbl>
      <w:tblPr>
        <w:tblStyle w:val="TableGrid"/>
        <w:tblW w:w="9209" w:type="dxa"/>
        <w:tblInd w:w="-142" w:type="dxa"/>
        <w:tblLook w:val="04A0" w:firstRow="1" w:lastRow="0" w:firstColumn="1" w:lastColumn="0" w:noHBand="0" w:noVBand="1"/>
      </w:tblPr>
      <w:tblGrid>
        <w:gridCol w:w="9209"/>
      </w:tblGrid>
      <w:tr w:rsidR="00F127E2" w14:paraId="32C8EB6B" w14:textId="77777777" w:rsidTr="0060740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C46886C" w14:textId="7F26081D" w:rsidR="00F127E2" w:rsidRDefault="00F127E2" w:rsidP="00607401">
            <w:pPr>
              <w:pStyle w:val="RecommendationHeading"/>
            </w:pPr>
            <w:bookmarkStart w:id="34" w:name="_Hlk49252548"/>
            <w:r>
              <w:t xml:space="preserve">Recommendation </w:t>
            </w:r>
            <w:r>
              <w:rPr>
                <w:noProof/>
              </w:rPr>
              <w:fldChar w:fldCharType="begin"/>
            </w:r>
            <w:r>
              <w:rPr>
                <w:noProof/>
              </w:rPr>
              <w:instrText xml:space="preserve"> seq NumList </w:instrText>
            </w:r>
            <w:r>
              <w:rPr>
                <w:noProof/>
              </w:rPr>
              <w:fldChar w:fldCharType="separate"/>
            </w:r>
            <w:r w:rsidR="00E609B7">
              <w:rPr>
                <w:noProof/>
              </w:rPr>
              <w:t>40</w:t>
            </w:r>
            <w:r>
              <w:rPr>
                <w:noProof/>
              </w:rPr>
              <w:fldChar w:fldCharType="end"/>
            </w:r>
          </w:p>
          <w:p w14:paraId="48EC781E" w14:textId="27F433BB" w:rsidR="00F127E2" w:rsidRPr="00962807" w:rsidRDefault="00F127E2" w:rsidP="00F127E2">
            <w:pPr>
              <w:pStyle w:val="RecommendationText"/>
            </w:pPr>
            <w:r w:rsidRPr="007326D7">
              <w:t xml:space="preserve">The Committee </w:t>
            </w:r>
            <w:r w:rsidRPr="00F127E2">
              <w:t xml:space="preserve">recommends that future Assemblies of the ACT Legislative Assembly utilise electronic systems, such as </w:t>
            </w:r>
            <w:r w:rsidR="00E609B7">
              <w:t>collaborative platforms</w:t>
            </w:r>
            <w:r w:rsidRPr="00F127E2">
              <w:t xml:space="preserve">, to easily </w:t>
            </w:r>
            <w:r w:rsidR="00E609B7">
              <w:t>collate</w:t>
            </w:r>
            <w:r w:rsidR="00143E62">
              <w:t>,</w:t>
            </w:r>
            <w:r w:rsidR="00E609B7">
              <w:t xml:space="preserve"> and </w:t>
            </w:r>
            <w:r w:rsidRPr="00F127E2">
              <w:t>collaborate on written recommendations for reports.</w:t>
            </w:r>
            <w:bookmarkEnd w:id="34"/>
          </w:p>
        </w:tc>
      </w:tr>
    </w:tbl>
    <w:p w14:paraId="743A4FCB" w14:textId="3CF7CBE1" w:rsidR="0066335E" w:rsidRDefault="0066335E" w:rsidP="00AE1C42">
      <w:pPr>
        <w:pStyle w:val="BodyText"/>
        <w:numPr>
          <w:ilvl w:val="0"/>
          <w:numId w:val="0"/>
        </w:numPr>
        <w:ind w:left="567" w:hanging="567"/>
      </w:pPr>
    </w:p>
    <w:p w14:paraId="524A0119" w14:textId="77777777" w:rsidR="005E4FA9" w:rsidRDefault="005E4FA9" w:rsidP="00AE1C42">
      <w:pPr>
        <w:pStyle w:val="BodyText"/>
        <w:numPr>
          <w:ilvl w:val="0"/>
          <w:numId w:val="0"/>
        </w:numPr>
        <w:ind w:left="567" w:hanging="567"/>
      </w:pPr>
    </w:p>
    <w:p w14:paraId="3DFE8494" w14:textId="77777777" w:rsidR="00610D86" w:rsidRDefault="00610D86" w:rsidP="00610D86">
      <w:pPr>
        <w:pStyle w:val="ListNoBullet"/>
      </w:pPr>
      <w:r>
        <w:t>Mr Alistair Coe MLA</w:t>
      </w:r>
    </w:p>
    <w:p w14:paraId="33F2744A" w14:textId="5AFE754D" w:rsidR="00AE1C42" w:rsidRDefault="00AE1C42" w:rsidP="00AE1C42">
      <w:pPr>
        <w:pStyle w:val="BodyText"/>
        <w:numPr>
          <w:ilvl w:val="0"/>
          <w:numId w:val="0"/>
        </w:numPr>
        <w:ind w:left="567" w:hanging="567"/>
      </w:pPr>
      <w:r>
        <w:t>Chair</w:t>
      </w:r>
    </w:p>
    <w:p w14:paraId="14618006" w14:textId="40740AB5" w:rsidR="00AE1C42" w:rsidRDefault="00471022" w:rsidP="008A19C7">
      <w:pPr>
        <w:pStyle w:val="BodyText"/>
        <w:numPr>
          <w:ilvl w:val="0"/>
          <w:numId w:val="0"/>
        </w:numPr>
      </w:pPr>
      <w:r>
        <w:t>26</w:t>
      </w:r>
      <w:r w:rsidR="00992496">
        <w:t xml:space="preserve"> August</w:t>
      </w:r>
      <w:r w:rsidR="00AE1C42" w:rsidRPr="009F52E1">
        <w:t xml:space="preserve"> 2020</w:t>
      </w:r>
    </w:p>
    <w:p w14:paraId="20F0D2E4" w14:textId="77777777" w:rsidR="00AE1C42" w:rsidRDefault="00AE1C42" w:rsidP="00AE1C42">
      <w:pPr>
        <w:pStyle w:val="Heading2"/>
        <w:numPr>
          <w:ilvl w:val="0"/>
          <w:numId w:val="0"/>
        </w:numPr>
      </w:pPr>
      <w:bookmarkStart w:id="35" w:name="_Toc502672957"/>
      <w:bookmarkStart w:id="36" w:name="_Toc502671580"/>
      <w:bookmarkStart w:id="37" w:name="_Toc502671759"/>
      <w:bookmarkStart w:id="38" w:name="_Toc502671864"/>
      <w:bookmarkStart w:id="39" w:name="_Toc502672797"/>
      <w:bookmarkStart w:id="40" w:name="_Toc514768035"/>
      <w:bookmarkStart w:id="41" w:name="_Toc502671596"/>
      <w:bookmarkStart w:id="42" w:name="_Toc502671774"/>
      <w:bookmarkStart w:id="43" w:name="_Toc502671880"/>
      <w:bookmarkStart w:id="44" w:name="_Toc502672812"/>
      <w:bookmarkStart w:id="45" w:name="_Toc514768053"/>
      <w:bookmarkEnd w:id="0"/>
      <w:bookmarkEnd w:id="1"/>
      <w:bookmarkEnd w:id="2"/>
      <w:bookmarkEnd w:id="3"/>
      <w:bookmarkEnd w:id="4"/>
      <w:bookmarkEnd w:id="35"/>
      <w:r>
        <w:lastRenderedPageBreak/>
        <w:t>The Committee</w:t>
      </w:r>
      <w:bookmarkEnd w:id="36"/>
      <w:bookmarkEnd w:id="37"/>
      <w:bookmarkEnd w:id="38"/>
      <w:bookmarkEnd w:id="39"/>
      <w:bookmarkEnd w:id="40"/>
    </w:p>
    <w:p w14:paraId="51D7411B" w14:textId="77777777" w:rsidR="00AE1C42" w:rsidRDefault="00AE1C42" w:rsidP="00AE1C42">
      <w:pPr>
        <w:pStyle w:val="Heading3"/>
        <w:ind w:hanging="567"/>
      </w:pPr>
      <w:bookmarkStart w:id="46" w:name="_Toc502671581"/>
      <w:bookmarkStart w:id="47" w:name="_Toc502671760"/>
      <w:bookmarkStart w:id="48" w:name="_Toc502671865"/>
      <w:bookmarkStart w:id="49" w:name="_Toc502672798"/>
      <w:bookmarkStart w:id="50" w:name="_Toc514768036"/>
      <w:r>
        <w:t>Committee Membership</w:t>
      </w:r>
      <w:bookmarkEnd w:id="46"/>
      <w:bookmarkEnd w:id="47"/>
      <w:bookmarkEnd w:id="48"/>
      <w:bookmarkEnd w:id="49"/>
      <w:bookmarkEnd w:id="50"/>
    </w:p>
    <w:p w14:paraId="49E97F33" w14:textId="071A5C6D" w:rsidR="00AE1C42" w:rsidRDefault="00AE1C42" w:rsidP="00AE1C42">
      <w:pPr>
        <w:pStyle w:val="ListNoBullet"/>
      </w:pPr>
      <w:r>
        <w:t>Mr Alistair Coe MLA</w:t>
      </w:r>
      <w:r w:rsidR="00682124">
        <w:t xml:space="preserve"> (Chair)</w:t>
      </w:r>
    </w:p>
    <w:p w14:paraId="1DC1B1EE" w14:textId="6E37D5F0" w:rsidR="00AE1C42" w:rsidRDefault="00AE1C42" w:rsidP="00AE1C42">
      <w:pPr>
        <w:pStyle w:val="ListNoBullet"/>
      </w:pPr>
      <w:r>
        <w:t>Ms Tara Cheyne MLA</w:t>
      </w:r>
      <w:r w:rsidR="00682124">
        <w:t xml:space="preserve"> (Deputy Chair)</w:t>
      </w:r>
    </w:p>
    <w:p w14:paraId="2AD3A83E" w14:textId="77777777" w:rsidR="00AE1C42" w:rsidRDefault="00AE1C42" w:rsidP="00AE1C42">
      <w:pPr>
        <w:pStyle w:val="ListNoBullet"/>
      </w:pPr>
      <w:r>
        <w:t>Mrs Vicki Dunne MLA</w:t>
      </w:r>
    </w:p>
    <w:p w14:paraId="14EA0F85" w14:textId="77777777" w:rsidR="00AE1C42" w:rsidRDefault="00AE1C42" w:rsidP="00AE1C42">
      <w:pPr>
        <w:pStyle w:val="ListNoBullet"/>
      </w:pPr>
      <w:r>
        <w:t>Mr Michael Pettersson MLA</w:t>
      </w:r>
    </w:p>
    <w:p w14:paraId="72620F3F" w14:textId="77777777" w:rsidR="00AE1C42" w:rsidRDefault="00AE1C42" w:rsidP="00AE1C42">
      <w:pPr>
        <w:pStyle w:val="ListNoBullet"/>
      </w:pPr>
      <w:r>
        <w:t>Ms Caroline Le Couteur MLA</w:t>
      </w:r>
    </w:p>
    <w:p w14:paraId="36EFCAFD" w14:textId="77777777" w:rsidR="00AE1C42" w:rsidRDefault="00AE1C42" w:rsidP="00AE1C42">
      <w:pPr>
        <w:pStyle w:val="Heading3"/>
        <w:ind w:hanging="567"/>
      </w:pPr>
      <w:bookmarkStart w:id="51" w:name="_Toc502671582"/>
      <w:bookmarkStart w:id="52" w:name="_Toc502671761"/>
      <w:bookmarkStart w:id="53" w:name="_Toc502671866"/>
      <w:bookmarkStart w:id="54" w:name="_Toc502672799"/>
      <w:bookmarkStart w:id="55" w:name="_Toc514768037"/>
      <w:r>
        <w:t>Secretariat</w:t>
      </w:r>
      <w:bookmarkEnd w:id="51"/>
      <w:bookmarkEnd w:id="52"/>
      <w:bookmarkEnd w:id="53"/>
      <w:bookmarkEnd w:id="54"/>
      <w:bookmarkEnd w:id="55"/>
    </w:p>
    <w:p w14:paraId="284B235A" w14:textId="0608B61C" w:rsidR="00AE1C42" w:rsidRDefault="00A53832" w:rsidP="00AE1C42">
      <w:pPr>
        <w:pStyle w:val="ListNoBullet"/>
      </w:pPr>
      <w:r>
        <w:t>Annemieke Jongsma</w:t>
      </w:r>
      <w:r w:rsidR="00AE1C42">
        <w:tab/>
        <w:t>Committee Secretary</w:t>
      </w:r>
      <w:r>
        <w:t xml:space="preserve"> (from July 2020)</w:t>
      </w:r>
    </w:p>
    <w:p w14:paraId="25F39AB5" w14:textId="2289FC2B" w:rsidR="00A53832" w:rsidRDefault="00A53832" w:rsidP="00AE1C42">
      <w:pPr>
        <w:pStyle w:val="ListNoBullet"/>
      </w:pPr>
      <w:r>
        <w:t>Hamish Finlay</w:t>
      </w:r>
      <w:r>
        <w:tab/>
      </w:r>
      <w:r>
        <w:tab/>
        <w:t>Committee Secretary (until July 2020)</w:t>
      </w:r>
    </w:p>
    <w:p w14:paraId="65980C8F" w14:textId="77777777" w:rsidR="00AE1C42" w:rsidRPr="00E87CDB" w:rsidRDefault="00AE1C42" w:rsidP="00AE1C42">
      <w:pPr>
        <w:pStyle w:val="ListNoBullet"/>
      </w:pPr>
      <w:r>
        <w:t>Danton Leary</w:t>
      </w:r>
      <w:r>
        <w:tab/>
      </w:r>
      <w:r>
        <w:tab/>
        <w:t>Assistant Committee Secretary</w:t>
      </w:r>
    </w:p>
    <w:p w14:paraId="1526B420" w14:textId="77777777" w:rsidR="00AE1C42" w:rsidRDefault="00AE1C42" w:rsidP="00AE1C42">
      <w:pPr>
        <w:pStyle w:val="ListNoBullet"/>
      </w:pPr>
      <w:r>
        <w:t>Frieda Scott</w:t>
      </w:r>
      <w:r>
        <w:tab/>
      </w:r>
      <w:r>
        <w:tab/>
        <w:t>Research Support</w:t>
      </w:r>
    </w:p>
    <w:p w14:paraId="08D8F1DE" w14:textId="66FE6257" w:rsidR="00AE1C42" w:rsidRDefault="00AE1C42" w:rsidP="00AE1C42">
      <w:pPr>
        <w:pStyle w:val="ListNoBullet"/>
      </w:pPr>
      <w:r>
        <w:t>Lydia Chung</w:t>
      </w:r>
      <w:r>
        <w:tab/>
      </w:r>
      <w:r>
        <w:tab/>
        <w:t>Administrative Assistant</w:t>
      </w:r>
    </w:p>
    <w:p w14:paraId="5A3A5171" w14:textId="465E27AC" w:rsidR="005C0D43" w:rsidRDefault="005C0D43" w:rsidP="00AE1C42">
      <w:pPr>
        <w:pStyle w:val="ListNoBullet"/>
      </w:pPr>
      <w:r>
        <w:t>Dennis London</w:t>
      </w:r>
      <w:r>
        <w:tab/>
      </w:r>
      <w:r>
        <w:tab/>
        <w:t>Technical Officer</w:t>
      </w:r>
    </w:p>
    <w:p w14:paraId="480F968C" w14:textId="4A06EEF0" w:rsidR="005C0D43" w:rsidRPr="00E87CDB" w:rsidRDefault="005C0D43" w:rsidP="00AE1C42">
      <w:pPr>
        <w:pStyle w:val="ListNoBullet"/>
      </w:pPr>
      <w:r>
        <w:t>Paul Crowley</w:t>
      </w:r>
      <w:r>
        <w:tab/>
      </w:r>
      <w:r>
        <w:tab/>
        <w:t>Technical Officer</w:t>
      </w:r>
    </w:p>
    <w:p w14:paraId="05C374A5" w14:textId="77777777" w:rsidR="00AE1C42" w:rsidRDefault="00AE1C42" w:rsidP="00AE1C42">
      <w:pPr>
        <w:pStyle w:val="Heading3"/>
        <w:ind w:hanging="567"/>
      </w:pPr>
      <w:bookmarkStart w:id="56" w:name="_Toc502671583"/>
      <w:bookmarkStart w:id="57" w:name="_Toc502671762"/>
      <w:bookmarkStart w:id="58" w:name="_Toc502671867"/>
      <w:bookmarkStart w:id="59" w:name="_Toc502672800"/>
      <w:bookmarkStart w:id="60" w:name="_Toc514768038"/>
      <w:r>
        <w:t>Contact Information</w:t>
      </w:r>
      <w:bookmarkEnd w:id="56"/>
      <w:bookmarkEnd w:id="57"/>
      <w:bookmarkEnd w:id="58"/>
      <w:bookmarkEnd w:id="59"/>
      <w:bookmarkEnd w:id="60"/>
    </w:p>
    <w:p w14:paraId="365E8AC0" w14:textId="29EA293F" w:rsidR="00AE1C42" w:rsidRDefault="00AE1C42" w:rsidP="00AE1C42">
      <w:pPr>
        <w:spacing w:before="40" w:after="60"/>
      </w:pPr>
      <w:r>
        <w:t>Telephone</w:t>
      </w:r>
      <w:r>
        <w:tab/>
        <w:t xml:space="preserve">02 6205 </w:t>
      </w:r>
      <w:r w:rsidR="00A53832">
        <w:t>1253</w:t>
      </w:r>
    </w:p>
    <w:p w14:paraId="63FDB30D" w14:textId="77777777" w:rsidR="00AE1C42" w:rsidRDefault="00AE1C42" w:rsidP="00AE1C42">
      <w:pPr>
        <w:tabs>
          <w:tab w:val="left" w:pos="1418"/>
        </w:tabs>
        <w:spacing w:before="40" w:after="60"/>
      </w:pPr>
      <w:r>
        <w:t>Post</w:t>
      </w:r>
      <w:r>
        <w:tab/>
        <w:t>GPO Box 1020, CANBERRA ACT 2601</w:t>
      </w:r>
    </w:p>
    <w:p w14:paraId="16CAE89F" w14:textId="77777777" w:rsidR="00AE1C42" w:rsidRDefault="00AE1C42" w:rsidP="00AE1C42">
      <w:pPr>
        <w:tabs>
          <w:tab w:val="left" w:pos="1418"/>
        </w:tabs>
        <w:spacing w:before="40" w:after="60"/>
      </w:pPr>
      <w:r>
        <w:t>Email</w:t>
      </w:r>
      <w:r>
        <w:tab/>
      </w:r>
      <w:hyperlink r:id="rId19" w:history="1">
        <w:r w:rsidRPr="005B531D">
          <w:rPr>
            <w:rStyle w:val="Hyperlink"/>
          </w:rPr>
          <w:t>committees@parliament.act.gov.au</w:t>
        </w:r>
      </w:hyperlink>
    </w:p>
    <w:p w14:paraId="014AC8A6" w14:textId="77777777" w:rsidR="00AE1C42" w:rsidRDefault="00AE1C42" w:rsidP="00AE1C42">
      <w:pPr>
        <w:tabs>
          <w:tab w:val="left" w:pos="1418"/>
        </w:tabs>
        <w:spacing w:before="40" w:after="60"/>
      </w:pPr>
      <w:r>
        <w:t>Website</w:t>
      </w:r>
      <w:r>
        <w:tab/>
      </w:r>
      <w:hyperlink r:id="rId20" w:history="1">
        <w:r w:rsidRPr="005B531D">
          <w:rPr>
            <w:rStyle w:val="Hyperlink"/>
          </w:rPr>
          <w:t>www.parliament.act.gov.au</w:t>
        </w:r>
      </w:hyperlink>
      <w:r>
        <w:t xml:space="preserve"> </w:t>
      </w:r>
      <w:bookmarkStart w:id="61" w:name="_Toc502671584"/>
      <w:bookmarkStart w:id="62" w:name="_Toc502671763"/>
      <w:bookmarkStart w:id="63" w:name="_Toc502671868"/>
      <w:bookmarkStart w:id="64" w:name="_Toc502672801"/>
    </w:p>
    <w:bookmarkEnd w:id="61"/>
    <w:bookmarkEnd w:id="62"/>
    <w:bookmarkEnd w:id="63"/>
    <w:bookmarkEnd w:id="64"/>
    <w:bookmarkEnd w:id="41"/>
    <w:bookmarkEnd w:id="42"/>
    <w:bookmarkEnd w:id="43"/>
    <w:bookmarkEnd w:id="44"/>
    <w:bookmarkEnd w:id="45"/>
    <w:p w14:paraId="6384AD9F" w14:textId="03D444BA" w:rsidR="0073502A" w:rsidRPr="009F52E1" w:rsidRDefault="0073502A" w:rsidP="008631B5">
      <w:pPr>
        <w:pStyle w:val="Heading3"/>
        <w:ind w:left="0"/>
      </w:pPr>
      <w:r w:rsidRPr="009F52E1">
        <w:t xml:space="preserve"> </w:t>
      </w:r>
    </w:p>
    <w:p w14:paraId="2F9D6B54" w14:textId="77777777" w:rsidR="00D54768" w:rsidRDefault="00D54768" w:rsidP="00AE1C42">
      <w:pPr>
        <w:pStyle w:val="Heading2"/>
        <w:numPr>
          <w:ilvl w:val="0"/>
          <w:numId w:val="0"/>
        </w:numPr>
        <w:ind w:left="567" w:hanging="567"/>
        <w:sectPr w:rsidR="00D54768" w:rsidSect="008A19C7">
          <w:headerReference w:type="default" r:id="rId21"/>
          <w:footerReference w:type="default" r:id="rId22"/>
          <w:type w:val="oddPage"/>
          <w:pgSz w:w="11907" w:h="16840" w:code="9"/>
          <w:pgMar w:top="1440" w:right="1797" w:bottom="1440" w:left="1797" w:header="709" w:footer="709" w:gutter="0"/>
          <w:pgNumType w:start="1"/>
          <w:cols w:space="708"/>
          <w:docGrid w:linePitch="360"/>
        </w:sectPr>
      </w:pPr>
    </w:p>
    <w:p w14:paraId="6C4E8556" w14:textId="1E795422" w:rsidR="00AE1C42" w:rsidRDefault="00AE1C42" w:rsidP="00AE1C42">
      <w:pPr>
        <w:pStyle w:val="Heading2"/>
        <w:numPr>
          <w:ilvl w:val="0"/>
          <w:numId w:val="0"/>
        </w:numPr>
        <w:ind w:left="567" w:hanging="567"/>
      </w:pPr>
      <w:r>
        <w:lastRenderedPageBreak/>
        <w:t>Appendix A - Witnesses</w:t>
      </w:r>
    </w:p>
    <w:p w14:paraId="2221B76D" w14:textId="43A60024" w:rsidR="00997B9A" w:rsidRDefault="00997B9A" w:rsidP="008400DF">
      <w:pPr>
        <w:pStyle w:val="Heading3"/>
        <w:ind w:hanging="567"/>
      </w:pPr>
      <w:r>
        <w:t>9 April 2020</w:t>
      </w:r>
    </w:p>
    <w:p w14:paraId="52604B81" w14:textId="63B4E1E4" w:rsidR="00997B9A" w:rsidRDefault="00997B9A" w:rsidP="00997B9A">
      <w:pPr>
        <w:pStyle w:val="ListWitnesses"/>
      </w:pPr>
      <w:r>
        <w:t xml:space="preserve">Dr Emma Campbell, </w:t>
      </w:r>
      <w:r w:rsidR="00EA4183">
        <w:t>Chief Executive Officer</w:t>
      </w:r>
      <w:r>
        <w:t>, ACT Council of Social Service</w:t>
      </w:r>
    </w:p>
    <w:p w14:paraId="768FDC26" w14:textId="488112D6" w:rsidR="00997B9A" w:rsidRDefault="00997B9A" w:rsidP="00997B9A">
      <w:pPr>
        <w:pStyle w:val="ListWitnesses"/>
      </w:pPr>
      <w:r>
        <w:t>Mr Craig Wallace, Policy Manager, ACT Council of Social Service</w:t>
      </w:r>
    </w:p>
    <w:p w14:paraId="1ABC7330" w14:textId="5AF5E160" w:rsidR="00997B9A" w:rsidRDefault="00997B9A" w:rsidP="00997B9A">
      <w:pPr>
        <w:pStyle w:val="Heading3"/>
        <w:ind w:left="0"/>
      </w:pPr>
      <w:r>
        <w:t>16 April 2020</w:t>
      </w:r>
    </w:p>
    <w:p w14:paraId="7640D2A2" w14:textId="6402DF47" w:rsidR="00877452" w:rsidRDefault="00997B9A" w:rsidP="00997B9A">
      <w:pPr>
        <w:pStyle w:val="ListWitnesses"/>
      </w:pPr>
      <w:r w:rsidRPr="00997B9A">
        <w:t xml:space="preserve">Ms </w:t>
      </w:r>
      <w:r w:rsidR="00877452">
        <w:t xml:space="preserve">Rachel Stephen-Smith MLA, </w:t>
      </w:r>
      <w:r w:rsidR="005662AA" w:rsidRPr="00EA003C">
        <w:rPr>
          <w:noProof/>
        </w:rPr>
        <w:t>Minister for Aboriginal and Torres Strait Islander Affairs, Minister for Children, Youth and Families, Minister for Health</w:t>
      </w:r>
    </w:p>
    <w:p w14:paraId="25D41750" w14:textId="359E8682" w:rsidR="00997B9A" w:rsidRDefault="00AB1572" w:rsidP="00997B9A">
      <w:pPr>
        <w:pStyle w:val="ListWitnesses"/>
      </w:pPr>
      <w:r>
        <w:t xml:space="preserve">Ms </w:t>
      </w:r>
      <w:r w:rsidR="00997B9A" w:rsidRPr="00997B9A">
        <w:t>Bernadette McDonald, Chief Executive Officer, Canberra Health Services</w:t>
      </w:r>
    </w:p>
    <w:p w14:paraId="4FBC36F2" w14:textId="31535C57" w:rsidR="00997B9A" w:rsidRDefault="00997B9A" w:rsidP="00997B9A">
      <w:pPr>
        <w:pStyle w:val="ListWitnesses"/>
      </w:pPr>
      <w:r w:rsidRPr="00997B9A">
        <w:t>Mr Dave Peffer, Deputy Chief Executive Officer, Canberra Health Services</w:t>
      </w:r>
    </w:p>
    <w:p w14:paraId="660A42DB" w14:textId="2BDA6EE4" w:rsidR="00997B9A" w:rsidRDefault="00997B9A" w:rsidP="00997B9A">
      <w:pPr>
        <w:pStyle w:val="ListWitnesses"/>
      </w:pPr>
      <w:r w:rsidRPr="00997B9A">
        <w:t>Mr Andrew Gay, Chief Finance Officer, Canberra Health Services</w:t>
      </w:r>
    </w:p>
    <w:p w14:paraId="75DCDA4C" w14:textId="28A87A0C" w:rsidR="00997B9A" w:rsidRDefault="00997B9A" w:rsidP="00997B9A">
      <w:pPr>
        <w:pStyle w:val="ListWitnesses"/>
      </w:pPr>
      <w:r w:rsidRPr="00997B9A">
        <w:t>Dr Imogen Mitchell, Director, Intensive Care Unit, Critical Care, Canberra Health Services</w:t>
      </w:r>
    </w:p>
    <w:p w14:paraId="625ED727" w14:textId="503E404D" w:rsidR="00997B9A" w:rsidRDefault="00997B9A" w:rsidP="00997B9A">
      <w:pPr>
        <w:pStyle w:val="ListWitnesses"/>
      </w:pPr>
      <w:r w:rsidRPr="00997B9A">
        <w:t>Dr Sanjaya Senanayake, Senior Specialist in Infectious Diseases, Canberra Health Services</w:t>
      </w:r>
    </w:p>
    <w:p w14:paraId="7F35BCAF" w14:textId="38C1B87B" w:rsidR="00997B9A" w:rsidRDefault="00997B9A" w:rsidP="00997B9A">
      <w:pPr>
        <w:pStyle w:val="ListWitnesses"/>
      </w:pPr>
      <w:r w:rsidRPr="00997B9A">
        <w:t>Ms Karen Grace, Executive Director, Mental Health Justice Health and Alcohol and Drug Services, Canberra Health Services</w:t>
      </w:r>
    </w:p>
    <w:p w14:paraId="7ACF1A9A" w14:textId="29F260ED" w:rsidR="00997B9A" w:rsidRDefault="00997B9A" w:rsidP="00997B9A">
      <w:pPr>
        <w:pStyle w:val="ListWitnesses"/>
      </w:pPr>
      <w:r w:rsidRPr="00997B9A">
        <w:t>Mr Michael De’Ath, Director-General, ACT Health Directorate</w:t>
      </w:r>
    </w:p>
    <w:p w14:paraId="527D3B77" w14:textId="614C8F7B" w:rsidR="00997B9A" w:rsidRDefault="00997B9A" w:rsidP="00997B9A">
      <w:pPr>
        <w:pStyle w:val="ListWitnesses"/>
      </w:pPr>
      <w:r w:rsidRPr="00997B9A">
        <w:t>Ms Kylie Jonasson, Deputy Director-General, Health System, Policy and Research, ACT Health Directorate</w:t>
      </w:r>
    </w:p>
    <w:p w14:paraId="51295273" w14:textId="1EF76315" w:rsidR="00997B9A" w:rsidRDefault="00997B9A" w:rsidP="00997B9A">
      <w:pPr>
        <w:pStyle w:val="ListWitnesses"/>
      </w:pPr>
      <w:r w:rsidRPr="00997B9A">
        <w:t>Dr Kerryn Coleman, Chief Health Officer, ACT Health Directorate</w:t>
      </w:r>
    </w:p>
    <w:p w14:paraId="13A0E2EA" w14:textId="432465AF" w:rsidR="00997B9A" w:rsidRDefault="00877452" w:rsidP="00997B9A">
      <w:pPr>
        <w:pStyle w:val="ListWitnesses"/>
      </w:pPr>
      <w:r w:rsidRPr="00877452">
        <w:t>Ms Jacinta George, Executive Group Manager, Health System Planning and Evaluation, ACT Health Directorate</w:t>
      </w:r>
    </w:p>
    <w:p w14:paraId="665DBE6B" w14:textId="25B9FF0D" w:rsidR="00877452" w:rsidRDefault="00877452" w:rsidP="00997B9A">
      <w:pPr>
        <w:pStyle w:val="ListWitnesses"/>
      </w:pPr>
      <w:r w:rsidRPr="00877452">
        <w:t>Mr Michael Culhane, Executive Group Manager, Policy Partnerships and Programs, ACT Health Directorate</w:t>
      </w:r>
    </w:p>
    <w:p w14:paraId="6B7A5BC7" w14:textId="5F633595" w:rsidR="00877452" w:rsidRDefault="00877452" w:rsidP="00997B9A">
      <w:pPr>
        <w:pStyle w:val="ListWitnesses"/>
      </w:pPr>
      <w:r w:rsidRPr="00877452">
        <w:t>Mr John Fletcher, Executive Group Manager, Corporate and Governance, ACT Health Directorate</w:t>
      </w:r>
    </w:p>
    <w:p w14:paraId="7C0B7BB4" w14:textId="318F7798" w:rsidR="00877452" w:rsidRPr="00997B9A" w:rsidRDefault="00877452" w:rsidP="00997B9A">
      <w:pPr>
        <w:pStyle w:val="ListWitnesses"/>
      </w:pPr>
      <w:r w:rsidRPr="00877452">
        <w:t>Ms Kate Chambers, Chief Finance Officer, Strategic Finance, Corporate and Governance, ACT Health Directorate</w:t>
      </w:r>
    </w:p>
    <w:p w14:paraId="6E2EC09A" w14:textId="0081003C" w:rsidR="00877452" w:rsidRDefault="00877452" w:rsidP="008400DF">
      <w:pPr>
        <w:pStyle w:val="Heading3"/>
        <w:ind w:hanging="567"/>
      </w:pPr>
      <w:r>
        <w:t>17 April 2020</w:t>
      </w:r>
    </w:p>
    <w:p w14:paraId="6FF29B8A" w14:textId="77E52AE4" w:rsidR="00877452" w:rsidRDefault="00877452" w:rsidP="00877452">
      <w:pPr>
        <w:pStyle w:val="ListWitnesses"/>
      </w:pPr>
      <w:r>
        <w:t xml:space="preserve">Mr Andrew Barr MLA, </w:t>
      </w:r>
      <w:r w:rsidR="005662AA" w:rsidRPr="00EA003C">
        <w:rPr>
          <w:noProof/>
        </w:rPr>
        <w:t>Chief Minister, Treasurer, Minister for Social Inclusion and Equality, Minister for Tourism and Special Events, Minister for Trade, Industry and Investment</w:t>
      </w:r>
    </w:p>
    <w:p w14:paraId="12DF6D96" w14:textId="77777777" w:rsidR="001B6FE0" w:rsidRDefault="001B6FE0" w:rsidP="001B6FE0">
      <w:pPr>
        <w:pStyle w:val="ListWitnesses"/>
      </w:pPr>
      <w:r>
        <w:t>Mr David Nicol, Under Treasurer</w:t>
      </w:r>
    </w:p>
    <w:p w14:paraId="207BCDCA" w14:textId="77777777" w:rsidR="001B6FE0" w:rsidRDefault="001B6FE0" w:rsidP="001B6FE0">
      <w:pPr>
        <w:pStyle w:val="ListWitnesses"/>
      </w:pPr>
      <w:r>
        <w:t>Mr Stephen Miners, Deputy Under Treasurer - Economic, Budget and Industrial Relations</w:t>
      </w:r>
    </w:p>
    <w:p w14:paraId="3E2091FC" w14:textId="5F284B2A" w:rsidR="00877452" w:rsidRDefault="001B6FE0" w:rsidP="001B6FE0">
      <w:pPr>
        <w:pStyle w:val="ListWitnesses"/>
      </w:pPr>
      <w:r>
        <w:t>Mr Faheem Khan, Senior Economic Adviser</w:t>
      </w:r>
    </w:p>
    <w:p w14:paraId="27D88478" w14:textId="6C83724C" w:rsidR="001B6FE0" w:rsidRDefault="001B6FE0" w:rsidP="001B6FE0">
      <w:pPr>
        <w:pStyle w:val="Heading3"/>
        <w:ind w:left="0"/>
      </w:pPr>
      <w:r>
        <w:lastRenderedPageBreak/>
        <w:t>23 April 2020</w:t>
      </w:r>
    </w:p>
    <w:p w14:paraId="09C4C5CC" w14:textId="2E39FBA5" w:rsidR="001B6FE0" w:rsidRDefault="001B6FE0" w:rsidP="001B6FE0">
      <w:pPr>
        <w:pStyle w:val="ListWitnesses"/>
      </w:pPr>
      <w:r w:rsidRPr="001B6FE0">
        <w:t>Mr Andrew Hannan</w:t>
      </w:r>
      <w:r>
        <w:t>, Chair,</w:t>
      </w:r>
      <w:r w:rsidRPr="001B6FE0">
        <w:t xml:space="preserve"> C</w:t>
      </w:r>
      <w:r w:rsidR="00C93BC0">
        <w:t>ommunity Housing Industry Association</w:t>
      </w:r>
      <w:r w:rsidRPr="001B6FE0">
        <w:t xml:space="preserve"> ACT Regional C</w:t>
      </w:r>
      <w:r>
        <w:t>ommittee</w:t>
      </w:r>
    </w:p>
    <w:p w14:paraId="50C40F9C" w14:textId="5237EE33" w:rsidR="001B6FE0" w:rsidRDefault="001B6FE0" w:rsidP="001B6FE0">
      <w:pPr>
        <w:pStyle w:val="ListWitnesses"/>
      </w:pPr>
      <w:r w:rsidRPr="00C44133">
        <w:t>Ms Michelle Tynan</w:t>
      </w:r>
      <w:r>
        <w:t xml:space="preserve">, </w:t>
      </w:r>
      <w:r w:rsidR="00EA4183">
        <w:t>Chief Executive Officer</w:t>
      </w:r>
      <w:r>
        <w:t>, Real Estate Institute ACT</w:t>
      </w:r>
    </w:p>
    <w:p w14:paraId="6958033A" w14:textId="21DBE2CE" w:rsidR="001B6FE0" w:rsidRDefault="001B6FE0" w:rsidP="001B6FE0">
      <w:pPr>
        <w:pStyle w:val="ListWitnesses"/>
      </w:pPr>
      <w:r w:rsidRPr="001B6FE0">
        <w:t>Ms Adina Cirson</w:t>
      </w:r>
      <w:r>
        <w:t xml:space="preserve">, Executive </w:t>
      </w:r>
      <w:r w:rsidRPr="001B6FE0">
        <w:t>Director</w:t>
      </w:r>
      <w:r>
        <w:t>, Property Council ACT</w:t>
      </w:r>
    </w:p>
    <w:p w14:paraId="0B98C3B1" w14:textId="66DBE5FD" w:rsidR="001B6FE0" w:rsidRDefault="001B6FE0" w:rsidP="001B6FE0">
      <w:pPr>
        <w:pStyle w:val="ListWitnesses"/>
      </w:pPr>
      <w:r w:rsidRPr="001B6FE0">
        <w:t>Mr Joel Dignam</w:t>
      </w:r>
      <w:r>
        <w:t>, E</w:t>
      </w:r>
      <w:r w:rsidR="00AA75B3">
        <w:t>xecutive Director, Better Renting</w:t>
      </w:r>
    </w:p>
    <w:p w14:paraId="1D13022A" w14:textId="190DED95" w:rsidR="00AA75B3" w:rsidRDefault="00AA75B3" w:rsidP="001B6FE0">
      <w:pPr>
        <w:pStyle w:val="ListWitnesses"/>
      </w:pPr>
      <w:r>
        <w:t xml:space="preserve">Dr John Boersig, </w:t>
      </w:r>
      <w:r w:rsidR="00EA4183">
        <w:t>Chief Executive Officer</w:t>
      </w:r>
      <w:r>
        <w:t>, Legal Aid ACT</w:t>
      </w:r>
    </w:p>
    <w:p w14:paraId="3980C434" w14:textId="7293994D" w:rsidR="00AA75B3" w:rsidRDefault="00AA75B3" w:rsidP="001B6FE0">
      <w:pPr>
        <w:pStyle w:val="ListWitnesses"/>
      </w:pPr>
      <w:r w:rsidRPr="00AA75B3">
        <w:t>Mr Br</w:t>
      </w:r>
      <w:r>
        <w:t>i</w:t>
      </w:r>
      <w:r w:rsidRPr="00AA75B3">
        <w:t>ce Hamack</w:t>
      </w:r>
      <w:r>
        <w:t>, Solicitor, Legal Aid ACT</w:t>
      </w:r>
    </w:p>
    <w:p w14:paraId="04B2A07A" w14:textId="674401A5" w:rsidR="00C93BC0" w:rsidRPr="00C93BC0" w:rsidRDefault="00C93BC0" w:rsidP="00C93BC0">
      <w:pPr>
        <w:pStyle w:val="ListWitnesses"/>
      </w:pPr>
      <w:r w:rsidRPr="00C93BC0">
        <w:t>Mr Jeremy Halcrow</w:t>
      </w:r>
      <w:r>
        <w:t xml:space="preserve">, </w:t>
      </w:r>
      <w:r w:rsidR="00EA4183">
        <w:t>Chief Executive Officer</w:t>
      </w:r>
      <w:r w:rsidR="00F57DF2">
        <w:t>,</w:t>
      </w:r>
      <w:r>
        <w:t xml:space="preserve"> Anglicare NSW South, West and ACT</w:t>
      </w:r>
    </w:p>
    <w:p w14:paraId="236D1CDB" w14:textId="72630143" w:rsidR="00C93BC0" w:rsidRPr="001B6FE0" w:rsidRDefault="00C93BC0" w:rsidP="001B6FE0">
      <w:pPr>
        <w:pStyle w:val="ListWitnesses"/>
      </w:pPr>
      <w:r w:rsidRPr="00C93BC0">
        <w:t>Ms Sarah Murdoch</w:t>
      </w:r>
      <w:r>
        <w:t xml:space="preserve">, Executive Officer, </w:t>
      </w:r>
      <w:r w:rsidRPr="00C93BC0">
        <w:t>S</w:t>
      </w:r>
      <w:r>
        <w:t>t</w:t>
      </w:r>
      <w:r w:rsidRPr="00C93BC0">
        <w:t xml:space="preserve"> Johns Care</w:t>
      </w:r>
    </w:p>
    <w:p w14:paraId="5930AAE8" w14:textId="3F40EA7B" w:rsidR="00C93BC0" w:rsidRDefault="00C93BC0" w:rsidP="008400DF">
      <w:pPr>
        <w:pStyle w:val="Heading3"/>
        <w:ind w:hanging="567"/>
      </w:pPr>
      <w:r>
        <w:t>30 April 2020</w:t>
      </w:r>
    </w:p>
    <w:p w14:paraId="03C07773" w14:textId="77777777" w:rsidR="00EA4183" w:rsidRDefault="00EA4183" w:rsidP="00EA4183">
      <w:pPr>
        <w:pStyle w:val="ListWitnesses"/>
      </w:pPr>
      <w:r>
        <w:t>Mr Archie Tsirimokos, Chair, Canberra Business Chamber</w:t>
      </w:r>
    </w:p>
    <w:p w14:paraId="38703565" w14:textId="5A7AF5C3" w:rsidR="00C93BC0" w:rsidRPr="00C93BC0" w:rsidRDefault="00EA4183" w:rsidP="00EA4183">
      <w:pPr>
        <w:pStyle w:val="ListWitnesses"/>
      </w:pPr>
      <w:r>
        <w:t>Mr Graham Catt, Chief Executive Officer, Canberra Business Chamber</w:t>
      </w:r>
    </w:p>
    <w:p w14:paraId="5D8254CC" w14:textId="60DB4B9F" w:rsidR="00F57DF2" w:rsidRDefault="00F57DF2" w:rsidP="008400DF">
      <w:pPr>
        <w:pStyle w:val="Heading3"/>
        <w:ind w:hanging="567"/>
      </w:pPr>
      <w:r>
        <w:t>1 May 2020</w:t>
      </w:r>
    </w:p>
    <w:p w14:paraId="57F0F990" w14:textId="1A219016" w:rsidR="00F57DF2" w:rsidRDefault="00F57DF2" w:rsidP="00F57DF2">
      <w:pPr>
        <w:pStyle w:val="ListWitnesses"/>
      </w:pPr>
      <w:r>
        <w:t xml:space="preserve">Ms Rachel Stephen-Smith MLA, </w:t>
      </w:r>
      <w:r w:rsidR="005662AA" w:rsidRPr="00EA003C">
        <w:rPr>
          <w:noProof/>
        </w:rPr>
        <w:t>Minister for Aboriginal and Torres Strait Islander Affairs, Minister for Children, Youth and Families, Minister for Health</w:t>
      </w:r>
    </w:p>
    <w:p w14:paraId="0116982B" w14:textId="77777777" w:rsidR="00F57DF2" w:rsidRDefault="00F57DF2" w:rsidP="00F57DF2">
      <w:pPr>
        <w:pStyle w:val="ListWitnesses"/>
      </w:pPr>
      <w:r>
        <w:t>Ms Bernadette McDonald, Chief Executive Officer, Canberra Health Services</w:t>
      </w:r>
    </w:p>
    <w:p w14:paraId="5AD85EAB" w14:textId="77777777" w:rsidR="00F57DF2" w:rsidRDefault="00F57DF2" w:rsidP="00F57DF2">
      <w:pPr>
        <w:pStyle w:val="ListWitnesses"/>
      </w:pPr>
      <w:r>
        <w:t>Mr Dave Peffer, Deputy Chief Executive Officer, Canberra Health Services</w:t>
      </w:r>
    </w:p>
    <w:p w14:paraId="39B4B70A" w14:textId="77777777" w:rsidR="00F57DF2" w:rsidRDefault="00F57DF2" w:rsidP="00F57DF2">
      <w:pPr>
        <w:pStyle w:val="ListWitnesses"/>
      </w:pPr>
      <w:r>
        <w:t>Ms Kylie Jonasson, A/g Director-General, ACT Health Directorate</w:t>
      </w:r>
    </w:p>
    <w:p w14:paraId="64DED5AB" w14:textId="77777777" w:rsidR="00F57DF2" w:rsidRDefault="00F57DF2" w:rsidP="00F57DF2">
      <w:pPr>
        <w:pStyle w:val="ListWitnesses"/>
      </w:pPr>
      <w:r>
        <w:t>Dr Kerryn Coleman, Chief Health Officer, ACT Health Directorate</w:t>
      </w:r>
    </w:p>
    <w:p w14:paraId="53B7F58F" w14:textId="77777777" w:rsidR="00F57DF2" w:rsidRDefault="00F57DF2" w:rsidP="00F57DF2">
      <w:pPr>
        <w:pStyle w:val="ListWitnesses"/>
      </w:pPr>
      <w:r>
        <w:t>Mr Michael Culhane, A/g Deputy Director-General, ACT Health Directorate</w:t>
      </w:r>
    </w:p>
    <w:p w14:paraId="53545321" w14:textId="77777777" w:rsidR="00F57DF2" w:rsidRDefault="00F57DF2" w:rsidP="00F57DF2">
      <w:pPr>
        <w:pStyle w:val="ListWitnesses"/>
      </w:pPr>
      <w:r>
        <w:t>Ms Jacinta George, Executive Group Manager, Health System Planning and Evaluation, ACT Health Directorate</w:t>
      </w:r>
    </w:p>
    <w:p w14:paraId="6505ED35" w14:textId="77777777" w:rsidR="00F57DF2" w:rsidRDefault="00F57DF2" w:rsidP="00F57DF2">
      <w:pPr>
        <w:pStyle w:val="ListWitnesses"/>
      </w:pPr>
      <w:r>
        <w:t>Mr John Fletcher, Executive Group Manager, Corporate and Governance, ACT Health Directorate</w:t>
      </w:r>
    </w:p>
    <w:p w14:paraId="2F69EA63" w14:textId="77777777" w:rsidR="00F57DF2" w:rsidRDefault="00F57DF2" w:rsidP="00F57DF2">
      <w:pPr>
        <w:pStyle w:val="ListWitnesses"/>
      </w:pPr>
      <w:r>
        <w:t>Ms Kate Chambers, Chief Finance Officer, Strategic Finance, Corporate and Governance, ACT Health Directorate</w:t>
      </w:r>
    </w:p>
    <w:p w14:paraId="2C557109" w14:textId="6055CBC8" w:rsidR="00F57DF2" w:rsidRDefault="00F57DF2" w:rsidP="00F57DF2">
      <w:pPr>
        <w:pStyle w:val="ListWitnesses"/>
      </w:pPr>
      <w:r>
        <w:t>Mr Duncan Edghill, Chief Projects Officer, Major Projects Canberra</w:t>
      </w:r>
    </w:p>
    <w:p w14:paraId="56778FEC" w14:textId="64D08AC7" w:rsidR="00F57DF2" w:rsidRDefault="00F57DF2" w:rsidP="00F57DF2">
      <w:pPr>
        <w:pStyle w:val="ListWitnesses"/>
        <w:numPr>
          <w:ilvl w:val="0"/>
          <w:numId w:val="0"/>
        </w:numPr>
        <w:ind w:left="720" w:hanging="360"/>
      </w:pPr>
    </w:p>
    <w:p w14:paraId="01E8C1BB" w14:textId="19E4E9B0" w:rsidR="00F57DF2" w:rsidRDefault="00F57DF2" w:rsidP="00F57DF2">
      <w:pPr>
        <w:pStyle w:val="ListWitnesses"/>
      </w:pPr>
      <w:r>
        <w:t xml:space="preserve">Mr Andrew Barr MLA, </w:t>
      </w:r>
      <w:r w:rsidR="005662AA" w:rsidRPr="00EA003C">
        <w:rPr>
          <w:noProof/>
        </w:rPr>
        <w:t>Chief Minister, Treasurer, Minister for Social Inclusion and Equality, Minister for Tourism and Special Events, Minister for Trade, Industry and Investment</w:t>
      </w:r>
    </w:p>
    <w:p w14:paraId="595CD236" w14:textId="77777777" w:rsidR="00F57DF2" w:rsidRDefault="00F57DF2" w:rsidP="00F57DF2">
      <w:pPr>
        <w:pStyle w:val="ListWitnesses"/>
      </w:pPr>
      <w:r>
        <w:t>Mr David Nicol, Under Treasurer</w:t>
      </w:r>
    </w:p>
    <w:p w14:paraId="58F9530F" w14:textId="77777777" w:rsidR="00F57DF2" w:rsidRDefault="00F57DF2" w:rsidP="00F57DF2">
      <w:pPr>
        <w:pStyle w:val="ListWitnesses"/>
      </w:pPr>
      <w:r>
        <w:t>Mr Stephen Miners, Deputy Under Treasurer - Economic, Budget and Industrial Relations</w:t>
      </w:r>
    </w:p>
    <w:p w14:paraId="2F68EA88" w14:textId="414F942E" w:rsidR="00F57DF2" w:rsidRDefault="00F57DF2" w:rsidP="00F57DF2">
      <w:pPr>
        <w:pStyle w:val="ListWitnesses"/>
      </w:pPr>
      <w:r>
        <w:t>Ms Kareena Arthy, Deputy Director General</w:t>
      </w:r>
      <w:r w:rsidR="00B7247D">
        <w:t>, Chief Minister, Treasury and Economic Development Directorate</w:t>
      </w:r>
    </w:p>
    <w:p w14:paraId="2D911717" w14:textId="1C7EF0F5" w:rsidR="00F57DF2" w:rsidRDefault="00F57DF2" w:rsidP="00F57DF2">
      <w:pPr>
        <w:pStyle w:val="Heading3"/>
        <w:ind w:left="0"/>
      </w:pPr>
      <w:r>
        <w:lastRenderedPageBreak/>
        <w:t>8 May 2020</w:t>
      </w:r>
    </w:p>
    <w:p w14:paraId="69A9D332" w14:textId="5A8DCEE4" w:rsidR="00AF55D4" w:rsidRDefault="00AF55D4" w:rsidP="00AF55D4">
      <w:pPr>
        <w:pStyle w:val="ListWitnesses"/>
      </w:pPr>
      <w:r>
        <w:t>Mr Travis Gilbert, Chief Executive Officer, ACT Shelter Association</w:t>
      </w:r>
    </w:p>
    <w:p w14:paraId="6F20278A" w14:textId="3FC33247" w:rsidR="00AF55D4" w:rsidRDefault="00AF55D4" w:rsidP="00AF55D4">
      <w:pPr>
        <w:pStyle w:val="ListWitnesses"/>
      </w:pPr>
      <w:r w:rsidRPr="00AF55D4">
        <w:t xml:space="preserve">Mr Richard Griffiths, </w:t>
      </w:r>
      <w:r>
        <w:t xml:space="preserve">Coordinator, </w:t>
      </w:r>
      <w:r w:rsidRPr="00AF55D4">
        <w:t xml:space="preserve">Safe Shelter </w:t>
      </w:r>
      <w:r>
        <w:t>ACT</w:t>
      </w:r>
    </w:p>
    <w:p w14:paraId="3E6CAEC0" w14:textId="5103CC73" w:rsidR="00AF55D4" w:rsidRDefault="00AF55D4" w:rsidP="00AF55D4">
      <w:pPr>
        <w:pStyle w:val="ListWitnesses"/>
      </w:pPr>
      <w:r w:rsidRPr="00AF55D4">
        <w:t>Ms Nicole Wiggins, Director</w:t>
      </w:r>
      <w:r>
        <w:t xml:space="preserve">, </w:t>
      </w:r>
      <w:r w:rsidRPr="00AF55D4">
        <w:t>UnitingCare Canberra City – Early Morning Centre</w:t>
      </w:r>
    </w:p>
    <w:p w14:paraId="329AF90D" w14:textId="56CAEAEA" w:rsidR="00AF55D4" w:rsidRDefault="00AF55D4" w:rsidP="00AF55D4">
      <w:pPr>
        <w:pStyle w:val="ListWitnesses"/>
      </w:pPr>
      <w:r w:rsidRPr="00AF55D4">
        <w:t>Mr Charlie Faulder</w:t>
      </w:r>
      <w:r>
        <w:t>, Committee Member and Authorised Spokesperson, Tenants’ Union ACT</w:t>
      </w:r>
    </w:p>
    <w:p w14:paraId="41A307AC" w14:textId="7C728D4D" w:rsidR="00AF55D4" w:rsidRDefault="00AF55D4" w:rsidP="00AF55D4">
      <w:pPr>
        <w:pStyle w:val="ListWitnesses"/>
      </w:pPr>
      <w:r w:rsidRPr="00AF55D4">
        <w:t>Mr Anthony Brierley, General Manager</w:t>
      </w:r>
      <w:r>
        <w:t>, Australian Hotels Association ACT</w:t>
      </w:r>
    </w:p>
    <w:p w14:paraId="197E49FA" w14:textId="0430D3D8" w:rsidR="00AF55D4" w:rsidRDefault="00AF55D4" w:rsidP="00AF55D4">
      <w:pPr>
        <w:pStyle w:val="ListWitnesses"/>
      </w:pPr>
      <w:r>
        <w:t>Mr Wes Lambert, Chief Executive Officer, Restaurant and Catering Australia</w:t>
      </w:r>
    </w:p>
    <w:p w14:paraId="1AF75F2B" w14:textId="6D2A12B9" w:rsidR="00AF55D4" w:rsidRDefault="00AF55D4" w:rsidP="00AF55D4">
      <w:pPr>
        <w:pStyle w:val="ListWitnesses"/>
      </w:pPr>
      <w:r>
        <w:t>Mr Tom Green, Manager of Policy and Government, Restaurant and Catering Australia</w:t>
      </w:r>
    </w:p>
    <w:p w14:paraId="021D2571" w14:textId="75A5B51B" w:rsidR="00AF55D4" w:rsidRDefault="007F08C0" w:rsidP="00AF55D4">
      <w:pPr>
        <w:pStyle w:val="ListWitnesses"/>
      </w:pPr>
      <w:r w:rsidRPr="007F08C0">
        <w:t>Mr Gwyn Rees</w:t>
      </w:r>
      <w:r>
        <w:t>, Chief Executive Officer, ClubsACT</w:t>
      </w:r>
    </w:p>
    <w:p w14:paraId="7121D447" w14:textId="62081A21" w:rsidR="007F08C0" w:rsidRDefault="007F08C0" w:rsidP="00AF55D4">
      <w:pPr>
        <w:pStyle w:val="ListWitnesses"/>
      </w:pPr>
      <w:r w:rsidRPr="007F08C0">
        <w:t>Ms Grace Flanagan, Organiser</w:t>
      </w:r>
      <w:r>
        <w:t xml:space="preserve">, United Workers Union </w:t>
      </w:r>
    </w:p>
    <w:p w14:paraId="76A7C67B" w14:textId="338A0771" w:rsidR="007F08C0" w:rsidRDefault="007F08C0" w:rsidP="00AF55D4">
      <w:pPr>
        <w:pStyle w:val="ListWitnesses"/>
      </w:pPr>
      <w:r w:rsidRPr="007F08C0">
        <w:t>Mr Gagandeep Singh</w:t>
      </w:r>
      <w:r>
        <w:t xml:space="preserve">, Member, United Workers Union </w:t>
      </w:r>
    </w:p>
    <w:p w14:paraId="3CFFC170" w14:textId="21E6B686" w:rsidR="007F08C0" w:rsidRDefault="007F08C0" w:rsidP="00AF55D4">
      <w:pPr>
        <w:pStyle w:val="ListWitnesses"/>
      </w:pPr>
      <w:r w:rsidRPr="007F08C0">
        <w:t>Ms Lyndal Ryan</w:t>
      </w:r>
      <w:r>
        <w:t xml:space="preserve">, ACT Spokesperson, United Workers Union </w:t>
      </w:r>
    </w:p>
    <w:p w14:paraId="36C24E0C" w14:textId="25318E0A" w:rsidR="007F08C0" w:rsidRDefault="007F08C0" w:rsidP="00AF55D4">
      <w:pPr>
        <w:pStyle w:val="ListWitnesses"/>
      </w:pPr>
      <w:r w:rsidRPr="007F08C0">
        <w:t>Mr Nishan Upasena</w:t>
      </w:r>
      <w:r>
        <w:t xml:space="preserve">, Member, United Workers Union </w:t>
      </w:r>
    </w:p>
    <w:p w14:paraId="419E88D3" w14:textId="4D76807D" w:rsidR="007F08C0" w:rsidRDefault="007F08C0" w:rsidP="007F08C0">
      <w:pPr>
        <w:pStyle w:val="ListWitnesses"/>
      </w:pPr>
      <w:r>
        <w:rPr>
          <w:rFonts w:cstheme="minorHAnsi"/>
          <w:lang w:val="en-GB"/>
        </w:rPr>
        <w:t xml:space="preserve">Ms Sabrina Clarke, Member, </w:t>
      </w:r>
      <w:r>
        <w:t xml:space="preserve">United Workers Union </w:t>
      </w:r>
    </w:p>
    <w:p w14:paraId="00D36314" w14:textId="215BF887" w:rsidR="007F08C0" w:rsidRDefault="007F08C0" w:rsidP="00AF55D4">
      <w:pPr>
        <w:pStyle w:val="ListWitnesses"/>
      </w:pPr>
      <w:r w:rsidRPr="007F08C0">
        <w:t>Ms Veronica Paquibot</w:t>
      </w:r>
      <w:r>
        <w:t xml:space="preserve">, Member, United Workers Union </w:t>
      </w:r>
    </w:p>
    <w:p w14:paraId="57E02D02" w14:textId="68690DCC" w:rsidR="007F08C0" w:rsidRDefault="007F08C0" w:rsidP="00AF55D4">
      <w:pPr>
        <w:pStyle w:val="ListWitnesses"/>
      </w:pPr>
      <w:r w:rsidRPr="007F08C0">
        <w:t>Dr David Marshall, Chair, Canberra Region Tourism Leaders Forum and Canberra Region Tourism Leaders Advisory Forum</w:t>
      </w:r>
    </w:p>
    <w:p w14:paraId="21433BF4" w14:textId="6FE0D75D" w:rsidR="007F08C0" w:rsidRDefault="007F08C0" w:rsidP="007F08C0">
      <w:pPr>
        <w:pStyle w:val="ListWitnesses"/>
      </w:pPr>
      <w:r>
        <w:t>Mr Michael Matthews, Chief Executive Officer, Canberra Convention Bureau</w:t>
      </w:r>
    </w:p>
    <w:p w14:paraId="1FB30EBC" w14:textId="0B5794A9" w:rsidR="00E20BE8" w:rsidRDefault="00E20BE8" w:rsidP="007F08C0">
      <w:pPr>
        <w:pStyle w:val="ListWitnesses"/>
      </w:pPr>
      <w:r w:rsidRPr="00E20BE8">
        <w:t>Dr Naomi Dale, President</w:t>
      </w:r>
      <w:r>
        <w:t>, National Capital Attractions Association</w:t>
      </w:r>
    </w:p>
    <w:p w14:paraId="39EEC0C1" w14:textId="7B19E96F" w:rsidR="00E20BE8" w:rsidRPr="00AF55D4" w:rsidRDefault="00E20BE8" w:rsidP="007F08C0">
      <w:pPr>
        <w:pStyle w:val="ListWitnesses"/>
      </w:pPr>
      <w:r w:rsidRPr="00E20BE8">
        <w:t>Mr Noel Langdon, Founding Director and Secretary</w:t>
      </w:r>
      <w:r>
        <w:t>, Cultural Attractions of Australia</w:t>
      </w:r>
    </w:p>
    <w:p w14:paraId="7D7BD12A" w14:textId="3C78B89E" w:rsidR="00105805" w:rsidRDefault="00105805" w:rsidP="008400DF">
      <w:pPr>
        <w:pStyle w:val="Heading3"/>
        <w:ind w:hanging="567"/>
      </w:pPr>
      <w:r>
        <w:t>14 May 2020</w:t>
      </w:r>
    </w:p>
    <w:p w14:paraId="210D2839" w14:textId="06F721C8" w:rsidR="00105805" w:rsidRPr="00105805" w:rsidRDefault="00105805" w:rsidP="00105805">
      <w:pPr>
        <w:pStyle w:val="ListWitnesses"/>
      </w:pPr>
      <w:r w:rsidRPr="00105805">
        <w:t>Ms Yvette Berry MLA, Minister for Education and Early Childhood Development</w:t>
      </w:r>
      <w:r w:rsidR="001B3436">
        <w:t xml:space="preserve">, </w:t>
      </w:r>
      <w:r w:rsidR="001B3436" w:rsidRPr="001B3436">
        <w:t>Minister for Housing and Suburban Development</w:t>
      </w:r>
      <w:r w:rsidR="001B3436">
        <w:t xml:space="preserve">, </w:t>
      </w:r>
      <w:r w:rsidR="001B3436" w:rsidRPr="001B3436">
        <w:t>Minister for the Prevention of Domestic and Family Violence</w:t>
      </w:r>
      <w:r w:rsidR="001B3436">
        <w:t xml:space="preserve">, </w:t>
      </w:r>
      <w:r w:rsidR="001B3436" w:rsidRPr="001B3436">
        <w:t>Minister for Sport and Recreation</w:t>
      </w:r>
      <w:r w:rsidR="001B3436">
        <w:t xml:space="preserve">, </w:t>
      </w:r>
      <w:r w:rsidR="001B3436" w:rsidRPr="001B3436">
        <w:t>Minister for Women</w:t>
      </w:r>
    </w:p>
    <w:p w14:paraId="0E7EA0FD" w14:textId="77777777" w:rsidR="00105805" w:rsidRDefault="00105805" w:rsidP="00105805">
      <w:pPr>
        <w:pStyle w:val="ListWitnesses"/>
      </w:pPr>
      <w:r>
        <w:t>Ms Katy Haire, Director General Education Directorate</w:t>
      </w:r>
    </w:p>
    <w:p w14:paraId="2AF2C9AD" w14:textId="77777777" w:rsidR="00105805" w:rsidRDefault="00105805" w:rsidP="00105805">
      <w:pPr>
        <w:pStyle w:val="ListWitnesses"/>
      </w:pPr>
      <w:r>
        <w:t>Mr David Matthews, A/g Deputy Director General Education Directorate</w:t>
      </w:r>
    </w:p>
    <w:p w14:paraId="3F2FBB6D" w14:textId="77777777" w:rsidR="00105805" w:rsidRDefault="00105805" w:rsidP="00105805">
      <w:pPr>
        <w:pStyle w:val="ListWitnesses"/>
      </w:pPr>
      <w:r>
        <w:t>Ms Deb Efthymiades, Deputy Director General System Policy and Reform Education Directorate</w:t>
      </w:r>
    </w:p>
    <w:p w14:paraId="25362CAD" w14:textId="77777777" w:rsidR="00105805" w:rsidRDefault="00105805" w:rsidP="00105805">
      <w:pPr>
        <w:pStyle w:val="ListWitnesses"/>
      </w:pPr>
      <w:r>
        <w:t>Mr Ross Hawkins, Executive Group Manager, System Design and Delivery Education Directorate</w:t>
      </w:r>
    </w:p>
    <w:p w14:paraId="2A5CA7CA" w14:textId="77777777" w:rsidR="00105805" w:rsidRDefault="00105805" w:rsidP="00105805">
      <w:pPr>
        <w:pStyle w:val="ListWitnesses"/>
      </w:pPr>
      <w:r>
        <w:t>Mr Mark Huxley, Executive Group Manager, Emergency Incident Controller Education Directorate</w:t>
      </w:r>
    </w:p>
    <w:p w14:paraId="3F9DBA0A" w14:textId="77777777" w:rsidR="00105805" w:rsidRDefault="00105805" w:rsidP="00105805">
      <w:pPr>
        <w:pStyle w:val="ListWitnesses"/>
      </w:pPr>
      <w:r>
        <w:t>Mr Andrew Parkinson, Executive Group Manager, Business Services Education Directorate</w:t>
      </w:r>
    </w:p>
    <w:p w14:paraId="7E4F5B1D" w14:textId="075DA9C9" w:rsidR="00105805" w:rsidRDefault="00105805" w:rsidP="00105805">
      <w:pPr>
        <w:pStyle w:val="ListWitnesses"/>
      </w:pPr>
      <w:r>
        <w:t>Ms Judith Hamilton, A/g Executive Group Manager School Improvement Education Directorate</w:t>
      </w:r>
    </w:p>
    <w:p w14:paraId="0050F8B3" w14:textId="77777777" w:rsidR="00105805" w:rsidRDefault="00105805" w:rsidP="00105805">
      <w:pPr>
        <w:pStyle w:val="ListWitnesses"/>
      </w:pPr>
      <w:r>
        <w:t>Ms Lynette Daly, Chief Finance Officer Education Directorate</w:t>
      </w:r>
    </w:p>
    <w:p w14:paraId="3D61A878" w14:textId="77777777" w:rsidR="00105805" w:rsidRDefault="00105805" w:rsidP="00105805">
      <w:pPr>
        <w:pStyle w:val="ListWitnesses"/>
      </w:pPr>
      <w:r>
        <w:t>Ms Kate McMahon, Executive Branch Manager, Learning Wellbeing Policy and Design Education Directorate</w:t>
      </w:r>
    </w:p>
    <w:p w14:paraId="6688DB56" w14:textId="77777777" w:rsidR="00105805" w:rsidRDefault="00105805" w:rsidP="00105805">
      <w:pPr>
        <w:pStyle w:val="ListWitnesses"/>
      </w:pPr>
      <w:r>
        <w:t>Ms Sam Seton, Executive Branch Manager, Student Engagement Education Directorate</w:t>
      </w:r>
    </w:p>
    <w:p w14:paraId="2F474402" w14:textId="2BBA4473" w:rsidR="00105805" w:rsidRDefault="00105805" w:rsidP="00105805">
      <w:pPr>
        <w:pStyle w:val="ListWitnesses"/>
      </w:pPr>
      <w:r>
        <w:lastRenderedPageBreak/>
        <w:t>Mr Martin Watson, Executive Group Manager Board of Senior Secondary Studies</w:t>
      </w:r>
    </w:p>
    <w:p w14:paraId="23E0A906" w14:textId="28936F96" w:rsidR="00105805" w:rsidRDefault="00105805" w:rsidP="00105805">
      <w:pPr>
        <w:pStyle w:val="Heading3"/>
        <w:ind w:left="0"/>
      </w:pPr>
      <w:r>
        <w:t>22 May 2020</w:t>
      </w:r>
    </w:p>
    <w:p w14:paraId="3B2C85EA" w14:textId="35BFE0E1" w:rsidR="00105805" w:rsidRDefault="00105805" w:rsidP="00105805">
      <w:pPr>
        <w:pStyle w:val="ListWitnesses"/>
      </w:pPr>
      <w:r w:rsidRPr="00105805">
        <w:t>Mr Ross Fox, Director</w:t>
      </w:r>
      <w:r>
        <w:t>, Catholic Education (Archdiocese of Goulburn and Canberra)</w:t>
      </w:r>
    </w:p>
    <w:p w14:paraId="1D22D5EE" w14:textId="76444F5F" w:rsidR="00105805" w:rsidRDefault="00105805" w:rsidP="00105805">
      <w:pPr>
        <w:pStyle w:val="ListWitnesses"/>
      </w:pPr>
      <w:r>
        <w:t xml:space="preserve">Mr Timothy Elliott, School and Family Services Leader, </w:t>
      </w:r>
      <w:r w:rsidRPr="00105805">
        <w:t>Catholic Education (Archdiocese of Goulburn and Canberra)</w:t>
      </w:r>
    </w:p>
    <w:p w14:paraId="35A5DBC9" w14:textId="5FFC5BBF" w:rsidR="00105805" w:rsidRDefault="00105805" w:rsidP="00105805">
      <w:pPr>
        <w:pStyle w:val="ListWitnesses"/>
      </w:pPr>
      <w:r>
        <w:t>Mr Benjamin Duggan, Government Relations and Policy Advisor, Catholic Education (Archdiocese of Goulburn and Canberra)</w:t>
      </w:r>
    </w:p>
    <w:p w14:paraId="4198D38A" w14:textId="35057AD0" w:rsidR="00105805" w:rsidRDefault="00105805" w:rsidP="00105805">
      <w:pPr>
        <w:pStyle w:val="ListWitnesses"/>
      </w:pPr>
      <w:r>
        <w:t>Ms Natalie Harper, People and Culture Leader, Catholic Education (Archdiocese of Goulburn and Canberra)</w:t>
      </w:r>
    </w:p>
    <w:p w14:paraId="5EF6EC42" w14:textId="77777777" w:rsidR="00105805" w:rsidRPr="00105805" w:rsidRDefault="00105805" w:rsidP="00105805">
      <w:pPr>
        <w:pStyle w:val="ListWitnesses"/>
      </w:pPr>
      <w:r w:rsidRPr="00105805">
        <w:t>Ms Jennifer Rickard, Executive Officer</w:t>
      </w:r>
      <w:r>
        <w:t xml:space="preserve">, </w:t>
      </w:r>
      <w:r w:rsidRPr="00105805">
        <w:t>Association of Parents and Friends of ACT Schools</w:t>
      </w:r>
    </w:p>
    <w:p w14:paraId="2E4554EE" w14:textId="293E40B3" w:rsidR="00105805" w:rsidRDefault="00105805" w:rsidP="00105805">
      <w:pPr>
        <w:pStyle w:val="ListWitnesses"/>
      </w:pPr>
      <w:r>
        <w:t xml:space="preserve">Mr Glenn Fowler, </w:t>
      </w:r>
      <w:r w:rsidR="00A731B9">
        <w:t xml:space="preserve">Secretary, </w:t>
      </w:r>
      <w:r>
        <w:t>A</w:t>
      </w:r>
      <w:r w:rsidR="00A731B9">
        <w:t xml:space="preserve">ustralian Education Union ACT </w:t>
      </w:r>
    </w:p>
    <w:p w14:paraId="79F43821" w14:textId="06BA2D02" w:rsidR="00A731B9" w:rsidRDefault="00A731B9" w:rsidP="00105805">
      <w:pPr>
        <w:pStyle w:val="ListWitnesses"/>
      </w:pPr>
      <w:r w:rsidRPr="00A731B9">
        <w:t>Mr Andrew Wrigley, Director</w:t>
      </w:r>
      <w:r>
        <w:t>, A</w:t>
      </w:r>
      <w:r w:rsidRPr="00A731B9">
        <w:t>ssociation of Independent Schools</w:t>
      </w:r>
      <w:r>
        <w:t xml:space="preserve"> of the ACT</w:t>
      </w:r>
    </w:p>
    <w:p w14:paraId="2579C593" w14:textId="5D8A7589" w:rsidR="00A731B9" w:rsidRDefault="00A731B9" w:rsidP="00105805">
      <w:pPr>
        <w:pStyle w:val="ListWitnesses"/>
      </w:pPr>
      <w:r>
        <w:t>Mrs Joanne Garrisson, Senior Manager Strategic Programs, Association of Independent Schools</w:t>
      </w:r>
      <w:r w:rsidRPr="00A731B9">
        <w:t xml:space="preserve"> </w:t>
      </w:r>
      <w:r w:rsidR="005407A9">
        <w:t xml:space="preserve">of the </w:t>
      </w:r>
      <w:r>
        <w:t>ACT</w:t>
      </w:r>
    </w:p>
    <w:p w14:paraId="033B9447" w14:textId="413E6798" w:rsidR="00A731B9" w:rsidRDefault="00A731B9" w:rsidP="00A731B9">
      <w:pPr>
        <w:pStyle w:val="ListWitnesses"/>
      </w:pPr>
      <w:r w:rsidRPr="00A731B9">
        <w:t>Ms Kristy McGovern-Hooley, President</w:t>
      </w:r>
      <w:r>
        <w:t>, ACT Council of Parents and Citizens Associations</w:t>
      </w:r>
    </w:p>
    <w:p w14:paraId="121916ED" w14:textId="2C48D27F" w:rsidR="005407A9" w:rsidRDefault="005407A9" w:rsidP="005407A9">
      <w:pPr>
        <w:pStyle w:val="ListWitnesses"/>
        <w:numPr>
          <w:ilvl w:val="0"/>
          <w:numId w:val="0"/>
        </w:numPr>
        <w:ind w:left="720" w:hanging="360"/>
      </w:pPr>
    </w:p>
    <w:p w14:paraId="4B6D4C98" w14:textId="307B30F1" w:rsidR="005407A9" w:rsidRDefault="005407A9" w:rsidP="005407A9">
      <w:pPr>
        <w:pStyle w:val="ListWitnesses"/>
      </w:pPr>
      <w:r>
        <w:t xml:space="preserve">Mr Andrew Barr MLA, </w:t>
      </w:r>
      <w:r w:rsidR="005662AA" w:rsidRPr="00EA003C">
        <w:rPr>
          <w:noProof/>
        </w:rPr>
        <w:t>Chief Minister, Treasurer, Minister for Social Inclusion and Equality, Minister for Tourism and Special Events, Minister for Trade, Industry and Investment</w:t>
      </w:r>
    </w:p>
    <w:p w14:paraId="3B204154" w14:textId="77777777" w:rsidR="005407A9" w:rsidRDefault="005407A9" w:rsidP="005407A9">
      <w:pPr>
        <w:pStyle w:val="ListWitnesses"/>
      </w:pPr>
      <w:r>
        <w:t>Mr David Nicol, Under Treasurer</w:t>
      </w:r>
    </w:p>
    <w:p w14:paraId="5F7712BF" w14:textId="77777777" w:rsidR="005407A9" w:rsidRDefault="005407A9" w:rsidP="005407A9">
      <w:pPr>
        <w:pStyle w:val="ListWitnesses"/>
      </w:pPr>
      <w:r>
        <w:t>Mr Kim Salisbury, Revenue Commissioner</w:t>
      </w:r>
    </w:p>
    <w:p w14:paraId="00C0283C" w14:textId="7617246A" w:rsidR="005407A9" w:rsidRPr="00105805" w:rsidRDefault="005407A9" w:rsidP="005407A9">
      <w:pPr>
        <w:pStyle w:val="ListWitnesses"/>
      </w:pPr>
      <w:r>
        <w:t>Dr Kerryn Coleman, Chief Health Officer</w:t>
      </w:r>
    </w:p>
    <w:p w14:paraId="353671BC" w14:textId="7C44FBC6" w:rsidR="008400DF" w:rsidRPr="009F52E1" w:rsidRDefault="008400DF" w:rsidP="008400DF">
      <w:pPr>
        <w:pStyle w:val="Heading3"/>
        <w:ind w:hanging="567"/>
      </w:pPr>
      <w:r w:rsidRPr="009F52E1">
        <w:t>28 May 2020</w:t>
      </w:r>
    </w:p>
    <w:p w14:paraId="7D68E5EC" w14:textId="77777777" w:rsidR="00FF1451" w:rsidRPr="006E410F" w:rsidRDefault="00FF1451" w:rsidP="00FF1451">
      <w:pPr>
        <w:pStyle w:val="ListWitnesses"/>
        <w:rPr>
          <w:noProof/>
        </w:rPr>
      </w:pPr>
      <w:r w:rsidRPr="006E410F">
        <w:rPr>
          <w:noProof/>
        </w:rPr>
        <w:t>Mr Gordon Ramsay MLA, Attorney-General, Minister for the Arts, Creative Industries and Cultural Events, Minister for Building Quality Improvement, Minister for Business and Regulatory Services and Minister for Seniors and Veterans</w:t>
      </w:r>
    </w:p>
    <w:p w14:paraId="6D1F1297" w14:textId="77777777" w:rsidR="00FF1451" w:rsidRPr="006E410F" w:rsidRDefault="00FF1451" w:rsidP="00FF1451">
      <w:pPr>
        <w:pStyle w:val="ListWitnesses"/>
        <w:rPr>
          <w:noProof/>
        </w:rPr>
      </w:pPr>
      <w:r w:rsidRPr="006E410F">
        <w:rPr>
          <w:noProof/>
        </w:rPr>
        <w:t>Ms Sam Tyler, Executive Branch Manager, artsACT</w:t>
      </w:r>
    </w:p>
    <w:p w14:paraId="719A7124" w14:textId="4147BD0E" w:rsidR="00FF1451" w:rsidRPr="006E410F" w:rsidRDefault="00FF1451" w:rsidP="00FF1451">
      <w:pPr>
        <w:pStyle w:val="ListWitnesses"/>
        <w:rPr>
          <w:noProof/>
        </w:rPr>
      </w:pPr>
      <w:r w:rsidRPr="006E410F">
        <w:rPr>
          <w:noProof/>
        </w:rPr>
        <w:t>Mr Ross Triffitt, Senior Director, EventsACT</w:t>
      </w:r>
    </w:p>
    <w:p w14:paraId="782C90D5" w14:textId="77777777" w:rsidR="00FF1451" w:rsidRPr="006E410F" w:rsidRDefault="00FF1451" w:rsidP="00FF1451">
      <w:pPr>
        <w:pStyle w:val="ListWitnesses"/>
        <w:numPr>
          <w:ilvl w:val="0"/>
          <w:numId w:val="0"/>
        </w:numPr>
        <w:ind w:left="360"/>
        <w:rPr>
          <w:noProof/>
        </w:rPr>
      </w:pPr>
    </w:p>
    <w:p w14:paraId="03CEC360" w14:textId="77777777" w:rsidR="00FF1451" w:rsidRPr="0040096C" w:rsidRDefault="00FF1451" w:rsidP="00FF1451">
      <w:pPr>
        <w:pStyle w:val="ListWitnesses"/>
        <w:rPr>
          <w:noProof/>
        </w:rPr>
      </w:pPr>
      <w:r w:rsidRPr="0040096C">
        <w:rPr>
          <w:noProof/>
        </w:rPr>
        <w:t>Ms Julie Dyson AM,</w:t>
      </w:r>
      <w:r>
        <w:rPr>
          <w:noProof/>
        </w:rPr>
        <w:t xml:space="preserve"> Member, Childers Group</w:t>
      </w:r>
    </w:p>
    <w:p w14:paraId="207694A1" w14:textId="54E783AD" w:rsidR="00FF1451" w:rsidRDefault="00FF1451" w:rsidP="00FF1451">
      <w:pPr>
        <w:pStyle w:val="ListWitnesses"/>
        <w:rPr>
          <w:noProof/>
        </w:rPr>
      </w:pPr>
      <w:r w:rsidRPr="0040096C">
        <w:rPr>
          <w:noProof/>
        </w:rPr>
        <w:t>Miss Alison Plevey,</w:t>
      </w:r>
      <w:r>
        <w:rPr>
          <w:noProof/>
        </w:rPr>
        <w:t xml:space="preserve"> Member, Childers Group</w:t>
      </w:r>
    </w:p>
    <w:p w14:paraId="66B586EB" w14:textId="013946CB" w:rsidR="00FF1451" w:rsidRDefault="00FF1451" w:rsidP="00FF1451">
      <w:pPr>
        <w:pStyle w:val="ListWitnesses"/>
        <w:rPr>
          <w:noProof/>
        </w:rPr>
      </w:pPr>
      <w:r w:rsidRPr="0040096C">
        <w:rPr>
          <w:noProof/>
        </w:rPr>
        <w:t xml:space="preserve">Ms Liz Lea, </w:t>
      </w:r>
      <w:r>
        <w:rPr>
          <w:noProof/>
        </w:rPr>
        <w:t>Member, Canberra Artists Action Group</w:t>
      </w:r>
    </w:p>
    <w:p w14:paraId="57EDC7D8" w14:textId="4CB0B52F" w:rsidR="00FF1451" w:rsidRDefault="00FF1451" w:rsidP="00FF1451">
      <w:pPr>
        <w:pStyle w:val="ListWitnesses"/>
        <w:rPr>
          <w:noProof/>
        </w:rPr>
      </w:pPr>
      <w:r w:rsidRPr="0040096C">
        <w:rPr>
          <w:noProof/>
        </w:rPr>
        <w:t>Ms Adelaide Rief,</w:t>
      </w:r>
      <w:r>
        <w:rPr>
          <w:noProof/>
        </w:rPr>
        <w:t xml:space="preserve"> Member, Canberra Artists Action Group</w:t>
      </w:r>
    </w:p>
    <w:p w14:paraId="5BF1E334" w14:textId="77777777" w:rsidR="00FF1451" w:rsidRPr="0040096C" w:rsidRDefault="00FF1451" w:rsidP="00FF1451">
      <w:pPr>
        <w:pStyle w:val="ListWitnesses"/>
        <w:rPr>
          <w:noProof/>
        </w:rPr>
      </w:pPr>
      <w:r w:rsidRPr="0040096C">
        <w:rPr>
          <w:noProof/>
        </w:rPr>
        <w:t>Mr Michael Sollis,</w:t>
      </w:r>
      <w:r>
        <w:rPr>
          <w:noProof/>
        </w:rPr>
        <w:t xml:space="preserve"> Co-ordinator, Canberra Artists Action Group</w:t>
      </w:r>
    </w:p>
    <w:p w14:paraId="357B686D" w14:textId="60412FFB" w:rsidR="00FF1451" w:rsidRDefault="00FF1451" w:rsidP="00FF1451">
      <w:pPr>
        <w:pStyle w:val="ListWitnesses"/>
        <w:rPr>
          <w:noProof/>
        </w:rPr>
      </w:pPr>
      <w:r w:rsidRPr="0040096C">
        <w:rPr>
          <w:noProof/>
        </w:rPr>
        <w:t>Mr Ian Mclean,</w:t>
      </w:r>
      <w:r>
        <w:rPr>
          <w:noProof/>
        </w:rPr>
        <w:t xml:space="preserve"> Judge, Canberra Area Theatre Awards</w:t>
      </w:r>
    </w:p>
    <w:p w14:paraId="3A9407FB" w14:textId="77777777" w:rsidR="00FF1451" w:rsidRDefault="00FF1451" w:rsidP="00FF1451">
      <w:pPr>
        <w:pStyle w:val="ListWitnesses"/>
        <w:rPr>
          <w:noProof/>
        </w:rPr>
      </w:pPr>
      <w:r w:rsidRPr="0040096C">
        <w:rPr>
          <w:noProof/>
        </w:rPr>
        <w:t>Ms Coralie Wood,</w:t>
      </w:r>
      <w:r>
        <w:rPr>
          <w:noProof/>
        </w:rPr>
        <w:t xml:space="preserve"> Founder and Chief Executive Officer, Canberra Area Theatre Awards</w:t>
      </w:r>
    </w:p>
    <w:p w14:paraId="6A55600E" w14:textId="77777777" w:rsidR="00FF1451" w:rsidRDefault="00FF1451" w:rsidP="00FF1451">
      <w:pPr>
        <w:pStyle w:val="ListWitnesses"/>
        <w:rPr>
          <w:noProof/>
        </w:rPr>
      </w:pPr>
      <w:r w:rsidRPr="001C7317">
        <w:rPr>
          <w:noProof/>
        </w:rPr>
        <w:t>Mr Daniel</w:t>
      </w:r>
      <w:r>
        <w:rPr>
          <w:noProof/>
        </w:rPr>
        <w:t xml:space="preserve"> </w:t>
      </w:r>
      <w:r w:rsidRPr="001C7317">
        <w:rPr>
          <w:noProof/>
        </w:rPr>
        <w:t>Ballantyne,</w:t>
      </w:r>
      <w:r>
        <w:rPr>
          <w:noProof/>
        </w:rPr>
        <w:t xml:space="preserve"> Director, MusicACT</w:t>
      </w:r>
    </w:p>
    <w:p w14:paraId="26E54553" w14:textId="77777777" w:rsidR="00FF1451" w:rsidRPr="0040096C" w:rsidRDefault="00FF1451" w:rsidP="00FF1451">
      <w:pPr>
        <w:pStyle w:val="ListWitnesses"/>
        <w:rPr>
          <w:noProof/>
        </w:rPr>
      </w:pPr>
      <w:r w:rsidRPr="0040096C">
        <w:rPr>
          <w:noProof/>
        </w:rPr>
        <w:t>Mr Martin Beaver,</w:t>
      </w:r>
      <w:r>
        <w:rPr>
          <w:noProof/>
        </w:rPr>
        <w:t xml:space="preserve"> Owner, Beaver Galleries</w:t>
      </w:r>
    </w:p>
    <w:p w14:paraId="03DA9DC7" w14:textId="55A6114B" w:rsidR="00FF1451" w:rsidRDefault="00FF1451" w:rsidP="00FF1451">
      <w:pPr>
        <w:pStyle w:val="ListWitnesses"/>
        <w:rPr>
          <w:noProof/>
        </w:rPr>
      </w:pPr>
      <w:r w:rsidRPr="0040096C">
        <w:rPr>
          <w:noProof/>
        </w:rPr>
        <w:t>Mr Lance Fox,</w:t>
      </w:r>
      <w:r>
        <w:rPr>
          <w:noProof/>
        </w:rPr>
        <w:t xml:space="preserve"> Owner, The Basement</w:t>
      </w:r>
    </w:p>
    <w:p w14:paraId="5EF260DB" w14:textId="77777777" w:rsidR="00FF1451" w:rsidRPr="0040096C" w:rsidRDefault="00FF1451" w:rsidP="00FF1451">
      <w:pPr>
        <w:pStyle w:val="ListWitnesses"/>
        <w:numPr>
          <w:ilvl w:val="0"/>
          <w:numId w:val="0"/>
        </w:numPr>
        <w:ind w:left="360"/>
        <w:rPr>
          <w:noProof/>
        </w:rPr>
      </w:pPr>
    </w:p>
    <w:p w14:paraId="6BF11651" w14:textId="77777777" w:rsidR="00FF1451" w:rsidRPr="0040096C" w:rsidRDefault="00FF1451" w:rsidP="00FF1451">
      <w:pPr>
        <w:pStyle w:val="ListWitnesses"/>
        <w:rPr>
          <w:noProof/>
        </w:rPr>
      </w:pPr>
      <w:r w:rsidRPr="0040096C">
        <w:rPr>
          <w:noProof/>
        </w:rPr>
        <w:t>Mr Shane Rattenbury MLA</w:t>
      </w:r>
      <w:r>
        <w:rPr>
          <w:noProof/>
        </w:rPr>
        <w:t>, Minister for Climate Change and Sustainability, Minister for Corrections and Justice Health, Minister for Justice, Consumer Affairs and Road Safety and Minister for Mental Health</w:t>
      </w:r>
    </w:p>
    <w:p w14:paraId="0B7CC30B" w14:textId="08B53B3C" w:rsidR="002352C3" w:rsidRPr="0040096C" w:rsidRDefault="00536027" w:rsidP="002352C3">
      <w:pPr>
        <w:pStyle w:val="ListWitnesses"/>
        <w:rPr>
          <w:noProof/>
        </w:rPr>
      </w:pPr>
      <w:r w:rsidRPr="0040096C">
        <w:rPr>
          <w:noProof/>
        </w:rPr>
        <w:t xml:space="preserve">Ms Meg </w:t>
      </w:r>
      <w:r w:rsidR="00CA3ED5" w:rsidRPr="0040096C">
        <w:rPr>
          <w:noProof/>
        </w:rPr>
        <w:t>Brighton,</w:t>
      </w:r>
      <w:r w:rsidR="00CA3ED5">
        <w:rPr>
          <w:noProof/>
        </w:rPr>
        <w:t xml:space="preserve"> </w:t>
      </w:r>
      <w:r w:rsidR="002352C3">
        <w:rPr>
          <w:noProof/>
        </w:rPr>
        <w:t>Deputy Director-General, Health Systems, Policy</w:t>
      </w:r>
      <w:r w:rsidR="00D5762D">
        <w:rPr>
          <w:noProof/>
        </w:rPr>
        <w:t xml:space="preserve"> </w:t>
      </w:r>
      <w:r w:rsidR="002352C3">
        <w:rPr>
          <w:noProof/>
        </w:rPr>
        <w:t>and Research, ACT Health Directorate</w:t>
      </w:r>
    </w:p>
    <w:p w14:paraId="4C532B4D" w14:textId="58190B12" w:rsidR="002352C3" w:rsidRPr="0040096C" w:rsidRDefault="00536027" w:rsidP="002352C3">
      <w:pPr>
        <w:pStyle w:val="ListWitnesses"/>
        <w:rPr>
          <w:noProof/>
        </w:rPr>
      </w:pPr>
      <w:r w:rsidRPr="0040096C">
        <w:rPr>
          <w:noProof/>
        </w:rPr>
        <w:t xml:space="preserve">Mr Michael </w:t>
      </w:r>
      <w:r w:rsidR="00CA3ED5" w:rsidRPr="0040096C">
        <w:rPr>
          <w:noProof/>
        </w:rPr>
        <w:t>Culhane,</w:t>
      </w:r>
      <w:r w:rsidR="00CA3ED5">
        <w:rPr>
          <w:noProof/>
        </w:rPr>
        <w:t xml:space="preserve"> </w:t>
      </w:r>
      <w:r w:rsidR="002352C3">
        <w:rPr>
          <w:noProof/>
        </w:rPr>
        <w:t>Executive Group Manager, Policy, Partnerships</w:t>
      </w:r>
      <w:r w:rsidR="00D5762D">
        <w:rPr>
          <w:noProof/>
        </w:rPr>
        <w:t xml:space="preserve"> </w:t>
      </w:r>
      <w:r w:rsidR="002352C3">
        <w:rPr>
          <w:noProof/>
        </w:rPr>
        <w:t>and Programs, ACT Health Directorate</w:t>
      </w:r>
    </w:p>
    <w:p w14:paraId="0DD517FA" w14:textId="048D49CC" w:rsidR="002352C3" w:rsidRPr="0040096C" w:rsidRDefault="00CA3ED5" w:rsidP="002352C3">
      <w:pPr>
        <w:pStyle w:val="ListWitnesses"/>
        <w:rPr>
          <w:noProof/>
        </w:rPr>
      </w:pPr>
      <w:r w:rsidRPr="0040096C">
        <w:rPr>
          <w:noProof/>
        </w:rPr>
        <w:t>Ms Karen</w:t>
      </w:r>
      <w:r w:rsidR="00536027" w:rsidRPr="0040096C">
        <w:rPr>
          <w:noProof/>
        </w:rPr>
        <w:t xml:space="preserve"> Grace, </w:t>
      </w:r>
      <w:r>
        <w:rPr>
          <w:noProof/>
        </w:rPr>
        <w:t>Executive Director, Mental Health, Justice Health and Alcohol And Drug Services, Canberra Health Services</w:t>
      </w:r>
    </w:p>
    <w:p w14:paraId="43058419" w14:textId="24709354" w:rsidR="002352C3" w:rsidRPr="0040096C" w:rsidRDefault="00CA3ED5" w:rsidP="002352C3">
      <w:pPr>
        <w:pStyle w:val="ListWitnesses"/>
        <w:rPr>
          <w:noProof/>
        </w:rPr>
      </w:pPr>
      <w:r w:rsidRPr="0040096C">
        <w:rPr>
          <w:noProof/>
        </w:rPr>
        <w:t>Ms Kylie</w:t>
      </w:r>
      <w:r w:rsidR="00536027" w:rsidRPr="0040096C">
        <w:rPr>
          <w:noProof/>
        </w:rPr>
        <w:t xml:space="preserve"> Jonasson, </w:t>
      </w:r>
      <w:r>
        <w:rPr>
          <w:noProof/>
        </w:rPr>
        <w:t>Director-General, Act Health Directorate</w:t>
      </w:r>
    </w:p>
    <w:p w14:paraId="13E0B34C" w14:textId="7BF11D4F" w:rsidR="002352C3" w:rsidRPr="0040096C" w:rsidRDefault="00CA3ED5" w:rsidP="002352C3">
      <w:pPr>
        <w:pStyle w:val="ListWitnesses"/>
        <w:rPr>
          <w:noProof/>
        </w:rPr>
      </w:pPr>
      <w:r w:rsidRPr="0040096C">
        <w:rPr>
          <w:noProof/>
        </w:rPr>
        <w:t>Ms Bernadette</w:t>
      </w:r>
      <w:r w:rsidR="00536027" w:rsidRPr="0040096C">
        <w:rPr>
          <w:noProof/>
        </w:rPr>
        <w:t xml:space="preserve"> Mcdonald,</w:t>
      </w:r>
      <w:r>
        <w:rPr>
          <w:noProof/>
        </w:rPr>
        <w:t xml:space="preserve"> Chief Executive Officer, Canberra Health Services</w:t>
      </w:r>
    </w:p>
    <w:p w14:paraId="15EA3FD8" w14:textId="4ABE0FB9" w:rsidR="002352C3" w:rsidRPr="0040096C" w:rsidRDefault="00CA3ED5" w:rsidP="002352C3">
      <w:pPr>
        <w:pStyle w:val="ListWitnesses"/>
        <w:rPr>
          <w:noProof/>
        </w:rPr>
      </w:pPr>
      <w:r w:rsidRPr="0040096C">
        <w:rPr>
          <w:noProof/>
        </w:rPr>
        <w:t>Dr Elizabeth</w:t>
      </w:r>
      <w:r w:rsidR="00536027" w:rsidRPr="0040096C">
        <w:rPr>
          <w:noProof/>
        </w:rPr>
        <w:t xml:space="preserve"> Moore,</w:t>
      </w:r>
      <w:r w:rsidR="002352C3">
        <w:rPr>
          <w:noProof/>
        </w:rPr>
        <w:t xml:space="preserve"> Coordinator-General Mental Health,</w:t>
      </w:r>
      <w:r w:rsidR="00D5762D">
        <w:rPr>
          <w:noProof/>
        </w:rPr>
        <w:t xml:space="preserve"> </w:t>
      </w:r>
      <w:r w:rsidR="002352C3">
        <w:rPr>
          <w:noProof/>
        </w:rPr>
        <w:t>Office for Mental Health, ACT Health Directorate</w:t>
      </w:r>
    </w:p>
    <w:p w14:paraId="569FFDDC" w14:textId="7DEC84DA" w:rsidR="002352C3" w:rsidRPr="0040096C" w:rsidRDefault="00536027" w:rsidP="002352C3">
      <w:pPr>
        <w:pStyle w:val="ListWitnesses"/>
        <w:rPr>
          <w:noProof/>
        </w:rPr>
      </w:pPr>
      <w:r w:rsidRPr="0040096C">
        <w:rPr>
          <w:noProof/>
        </w:rPr>
        <w:t xml:space="preserve">Mr Jon </w:t>
      </w:r>
      <w:r w:rsidR="00CA3ED5" w:rsidRPr="0040096C">
        <w:rPr>
          <w:noProof/>
        </w:rPr>
        <w:t>Ord,</w:t>
      </w:r>
      <w:r w:rsidR="00CA3ED5">
        <w:rPr>
          <w:noProof/>
        </w:rPr>
        <w:t xml:space="preserve"> </w:t>
      </w:r>
      <w:r w:rsidR="002352C3">
        <w:rPr>
          <w:noProof/>
        </w:rPr>
        <w:t>Executive Branch Manager, Mental Health Policy Unit, Policy, Partnerships and Programs, ACT Health Directorate</w:t>
      </w:r>
    </w:p>
    <w:p w14:paraId="52DACA32" w14:textId="43825377" w:rsidR="002352C3" w:rsidRPr="0040096C" w:rsidRDefault="00536027" w:rsidP="002352C3">
      <w:pPr>
        <w:pStyle w:val="ListWitnesses"/>
        <w:rPr>
          <w:noProof/>
        </w:rPr>
      </w:pPr>
      <w:r w:rsidRPr="0040096C">
        <w:rPr>
          <w:noProof/>
        </w:rPr>
        <w:t xml:space="preserve">Mr Dave </w:t>
      </w:r>
      <w:r w:rsidR="00CA3ED5" w:rsidRPr="0040096C">
        <w:rPr>
          <w:noProof/>
        </w:rPr>
        <w:t>Peffer,</w:t>
      </w:r>
      <w:r w:rsidR="00CA3ED5">
        <w:rPr>
          <w:noProof/>
        </w:rPr>
        <w:t xml:space="preserve"> </w:t>
      </w:r>
      <w:r w:rsidR="002352C3">
        <w:rPr>
          <w:noProof/>
        </w:rPr>
        <w:t>Deputy Chief Executive Officer, Canberra Health Services</w:t>
      </w:r>
    </w:p>
    <w:p w14:paraId="68D5E642" w14:textId="6D94E1A3" w:rsidR="002352C3" w:rsidRPr="0040096C" w:rsidRDefault="00CA3ED5" w:rsidP="002352C3">
      <w:pPr>
        <w:pStyle w:val="ListWitnesses"/>
        <w:rPr>
          <w:noProof/>
        </w:rPr>
      </w:pPr>
      <w:r w:rsidRPr="0040096C">
        <w:rPr>
          <w:noProof/>
        </w:rPr>
        <w:t>Dr Denise</w:t>
      </w:r>
      <w:r w:rsidR="00536027" w:rsidRPr="0040096C">
        <w:rPr>
          <w:noProof/>
        </w:rPr>
        <w:t xml:space="preserve"> Riordan,</w:t>
      </w:r>
      <w:r w:rsidR="002352C3">
        <w:rPr>
          <w:noProof/>
        </w:rPr>
        <w:t xml:space="preserve"> Chief Psychiatrist, ACT Health Directorate</w:t>
      </w:r>
    </w:p>
    <w:p w14:paraId="3A6337C0" w14:textId="32F52AC2" w:rsidR="004A2331" w:rsidRDefault="004A2331" w:rsidP="004A2331">
      <w:pPr>
        <w:pStyle w:val="ListWitnesses"/>
        <w:numPr>
          <w:ilvl w:val="0"/>
          <w:numId w:val="0"/>
        </w:numPr>
        <w:ind w:left="720"/>
        <w:rPr>
          <w:noProof/>
        </w:rPr>
      </w:pPr>
    </w:p>
    <w:p w14:paraId="617030DC" w14:textId="69E45A8B" w:rsidR="0078714F" w:rsidRPr="009F52E1" w:rsidRDefault="0078714F" w:rsidP="0078714F">
      <w:pPr>
        <w:pStyle w:val="Heading3"/>
        <w:ind w:hanging="567"/>
      </w:pPr>
      <w:r w:rsidRPr="009F52E1">
        <w:t>5 June 2020</w:t>
      </w:r>
    </w:p>
    <w:p w14:paraId="097C806D" w14:textId="391F0CC2" w:rsidR="0078714F" w:rsidRDefault="00300C3A" w:rsidP="008A19C7">
      <w:pPr>
        <w:pStyle w:val="ListWitnesses"/>
        <w:rPr>
          <w:noProof/>
        </w:rPr>
      </w:pPr>
      <w:r w:rsidRPr="00EA003C">
        <w:rPr>
          <w:noProof/>
        </w:rPr>
        <w:t>Mr Andrew Barr MLA</w:t>
      </w:r>
      <w:r w:rsidR="008400DF" w:rsidRPr="00EA003C">
        <w:rPr>
          <w:noProof/>
        </w:rPr>
        <w:t xml:space="preserve">, Chief Minister, Treasurer, Minister for Social Inclusion and Equality, </w:t>
      </w:r>
      <w:r w:rsidR="001B3436">
        <w:rPr>
          <w:noProof/>
        </w:rPr>
        <w:t>Minister for T</w:t>
      </w:r>
      <w:r w:rsidR="008400DF" w:rsidRPr="00EA003C">
        <w:rPr>
          <w:noProof/>
        </w:rPr>
        <w:t>ourism and Special Events, Minister for Trade, Industry and Investment</w:t>
      </w:r>
    </w:p>
    <w:p w14:paraId="555AC8CD" w14:textId="77777777" w:rsidR="004A2331" w:rsidRDefault="004A2331" w:rsidP="004A2331">
      <w:pPr>
        <w:pStyle w:val="ListWitnesses"/>
        <w:rPr>
          <w:noProof/>
        </w:rPr>
      </w:pPr>
      <w:r w:rsidRPr="00EA003C">
        <w:rPr>
          <w:noProof/>
        </w:rPr>
        <w:t>Ms Rachel Stephen-Smith MLA, Minister for Aboriginal and Torres Strait Islander Affairs, Minister for Children, Youth and Families, Minister for Health</w:t>
      </w:r>
    </w:p>
    <w:p w14:paraId="1DDFCA24" w14:textId="57F09966" w:rsidR="0078714F" w:rsidRPr="00EA003C" w:rsidRDefault="00300C3A" w:rsidP="008A19C7">
      <w:pPr>
        <w:pStyle w:val="ListWitnesses"/>
        <w:rPr>
          <w:noProof/>
        </w:rPr>
      </w:pPr>
      <w:r w:rsidRPr="00EA003C">
        <w:rPr>
          <w:noProof/>
        </w:rPr>
        <w:t>Ms Meg Brighton,</w:t>
      </w:r>
      <w:r w:rsidR="008400DF" w:rsidRPr="00EA003C">
        <w:rPr>
          <w:noProof/>
        </w:rPr>
        <w:t xml:space="preserve"> Deputy Director-General, Health Systems, Policy and Research, ACT Health Directorate</w:t>
      </w:r>
    </w:p>
    <w:p w14:paraId="2FF47433" w14:textId="1E7A61EB" w:rsidR="0078714F" w:rsidRPr="00EA003C" w:rsidRDefault="00300C3A" w:rsidP="008A19C7">
      <w:pPr>
        <w:pStyle w:val="ListWitnesses"/>
        <w:rPr>
          <w:noProof/>
        </w:rPr>
      </w:pPr>
      <w:r w:rsidRPr="00EA003C">
        <w:rPr>
          <w:noProof/>
        </w:rPr>
        <w:t>Dr Kerryn</w:t>
      </w:r>
      <w:r w:rsidR="002E64A2" w:rsidRPr="00EA003C">
        <w:rPr>
          <w:noProof/>
        </w:rPr>
        <w:t xml:space="preserve"> Coleman</w:t>
      </w:r>
      <w:r w:rsidR="008400DF" w:rsidRPr="00EA003C">
        <w:rPr>
          <w:noProof/>
        </w:rPr>
        <w:t xml:space="preserve">, Chief Health Officer, ACT Health Directorate </w:t>
      </w:r>
    </w:p>
    <w:p w14:paraId="7912E3C9" w14:textId="1F25BE1F" w:rsidR="0078714F" w:rsidRPr="00EA003C" w:rsidRDefault="00300C3A" w:rsidP="008A19C7">
      <w:pPr>
        <w:pStyle w:val="ListWitnesses"/>
        <w:rPr>
          <w:noProof/>
        </w:rPr>
      </w:pPr>
      <w:r w:rsidRPr="00EA003C">
        <w:rPr>
          <w:noProof/>
        </w:rPr>
        <w:t>Ms Kylie</w:t>
      </w:r>
      <w:r w:rsidR="00EA003C" w:rsidRPr="00EA003C">
        <w:rPr>
          <w:noProof/>
        </w:rPr>
        <w:t xml:space="preserve"> Jonasson,</w:t>
      </w:r>
      <w:r w:rsidR="008400DF" w:rsidRPr="00EA003C">
        <w:rPr>
          <w:noProof/>
        </w:rPr>
        <w:t xml:space="preserve"> Director-General, ACT Health Directorate</w:t>
      </w:r>
    </w:p>
    <w:p w14:paraId="0D51C38F" w14:textId="23B9C3CC" w:rsidR="0078714F" w:rsidRPr="00EA003C" w:rsidRDefault="00EA003C" w:rsidP="008A19C7">
      <w:pPr>
        <w:pStyle w:val="ListWitnesses"/>
        <w:rPr>
          <w:noProof/>
        </w:rPr>
      </w:pPr>
      <w:r w:rsidRPr="00EA003C">
        <w:rPr>
          <w:noProof/>
        </w:rPr>
        <w:t xml:space="preserve">Ms Bernadette </w:t>
      </w:r>
      <w:r w:rsidR="00300C3A" w:rsidRPr="00EA003C">
        <w:rPr>
          <w:noProof/>
        </w:rPr>
        <w:t>Mcdonald</w:t>
      </w:r>
      <w:r w:rsidRPr="00EA003C">
        <w:rPr>
          <w:noProof/>
        </w:rPr>
        <w:t xml:space="preserve">, </w:t>
      </w:r>
      <w:r w:rsidR="008400DF" w:rsidRPr="00EA003C">
        <w:rPr>
          <w:noProof/>
        </w:rPr>
        <w:t>Chief Executive Officer, Canberra Health Services</w:t>
      </w:r>
    </w:p>
    <w:p w14:paraId="599EE822" w14:textId="097A5A5A" w:rsidR="0078714F" w:rsidRPr="00EA003C" w:rsidRDefault="00EA003C" w:rsidP="008A19C7">
      <w:pPr>
        <w:pStyle w:val="ListWitnesses"/>
        <w:rPr>
          <w:noProof/>
        </w:rPr>
      </w:pPr>
      <w:r w:rsidRPr="00EA003C">
        <w:rPr>
          <w:noProof/>
        </w:rPr>
        <w:t xml:space="preserve">Mr Dave </w:t>
      </w:r>
      <w:r w:rsidR="00300C3A" w:rsidRPr="00EA003C">
        <w:rPr>
          <w:noProof/>
        </w:rPr>
        <w:t xml:space="preserve">Peffer, </w:t>
      </w:r>
      <w:r w:rsidR="008400DF" w:rsidRPr="00EA003C">
        <w:rPr>
          <w:noProof/>
        </w:rPr>
        <w:t>Deputy Chief Executive Officer, Canberra Health Services</w:t>
      </w:r>
    </w:p>
    <w:p w14:paraId="2E79CE4B" w14:textId="639F3564" w:rsidR="00474C3B" w:rsidRPr="009F52E1" w:rsidRDefault="00474C3B" w:rsidP="00474C3B">
      <w:pPr>
        <w:pStyle w:val="Heading3"/>
        <w:ind w:hanging="567"/>
      </w:pPr>
      <w:r w:rsidRPr="009F52E1">
        <w:t>11 June 2020</w:t>
      </w:r>
    </w:p>
    <w:p w14:paraId="35D2E3E4" w14:textId="6C0EDBA1" w:rsidR="004A1F19" w:rsidRPr="00B84696" w:rsidRDefault="00CA3ED5" w:rsidP="0040096C">
      <w:pPr>
        <w:pStyle w:val="ListWitnesses"/>
        <w:rPr>
          <w:noProof/>
        </w:rPr>
      </w:pPr>
      <w:r w:rsidRPr="0040096C">
        <w:rPr>
          <w:noProof/>
        </w:rPr>
        <w:t>Mr Mick</w:t>
      </w:r>
      <w:r w:rsidR="00D431CE" w:rsidRPr="0040096C">
        <w:rPr>
          <w:noProof/>
        </w:rPr>
        <w:t xml:space="preserve"> Gentleman MLA,</w:t>
      </w:r>
      <w:r w:rsidR="004A1F19" w:rsidRPr="00CA3ED5">
        <w:rPr>
          <w:noProof/>
        </w:rPr>
        <w:t xml:space="preserve"> Minister for Advanced Technology and Space Industries, Minister for the Environment and Heritage, Minister for Planning and Land Management, Minister for Police and Emergency Services, Minister for Urban Renewal</w:t>
      </w:r>
    </w:p>
    <w:p w14:paraId="767D6363" w14:textId="010CA95F" w:rsidR="004A1F19" w:rsidRPr="00B84696" w:rsidRDefault="00CA3ED5" w:rsidP="0040096C">
      <w:pPr>
        <w:pStyle w:val="ListWitnesses"/>
        <w:rPr>
          <w:noProof/>
        </w:rPr>
      </w:pPr>
      <w:r w:rsidRPr="0040096C">
        <w:rPr>
          <w:noProof/>
        </w:rPr>
        <w:t>Mr Ben</w:t>
      </w:r>
      <w:r w:rsidR="00D431CE" w:rsidRPr="0040096C">
        <w:rPr>
          <w:noProof/>
        </w:rPr>
        <w:t xml:space="preserve"> Ponton</w:t>
      </w:r>
      <w:r w:rsidR="004A1F19" w:rsidRPr="00B84696">
        <w:rPr>
          <w:noProof/>
        </w:rPr>
        <w:t>, Director-General, Environment, Planning and Sustainable Development Directorate</w:t>
      </w:r>
    </w:p>
    <w:p w14:paraId="435ACAB2" w14:textId="2C8FED4F" w:rsidR="004A1F19" w:rsidRPr="00B84696" w:rsidRDefault="00CA3ED5" w:rsidP="0040096C">
      <w:pPr>
        <w:pStyle w:val="ListWitnesses"/>
        <w:rPr>
          <w:noProof/>
        </w:rPr>
      </w:pPr>
      <w:r w:rsidRPr="0040096C">
        <w:rPr>
          <w:noProof/>
        </w:rPr>
        <w:t>Dr Erin</w:t>
      </w:r>
      <w:r w:rsidR="00D431CE" w:rsidRPr="0040096C">
        <w:rPr>
          <w:noProof/>
        </w:rPr>
        <w:t xml:space="preserve"> Brady,</w:t>
      </w:r>
      <w:r w:rsidR="004A1F19" w:rsidRPr="00B84696">
        <w:rPr>
          <w:noProof/>
        </w:rPr>
        <w:t xml:space="preserve"> Deputy Director-General, Land Strategy and Environment, Environment, Planning and Sustainable Development Directorate</w:t>
      </w:r>
    </w:p>
    <w:p w14:paraId="0D1EE0B7" w14:textId="3DF4D06D" w:rsidR="004A1F19" w:rsidRPr="00B84696" w:rsidRDefault="00CA3ED5" w:rsidP="0040096C">
      <w:pPr>
        <w:pStyle w:val="ListWitnesses"/>
        <w:rPr>
          <w:noProof/>
        </w:rPr>
      </w:pPr>
      <w:r w:rsidRPr="0040096C">
        <w:rPr>
          <w:noProof/>
        </w:rPr>
        <w:lastRenderedPageBreak/>
        <w:t>Mr Geoffrey</w:t>
      </w:r>
      <w:r w:rsidR="00D431CE" w:rsidRPr="0040096C">
        <w:rPr>
          <w:noProof/>
        </w:rPr>
        <w:t xml:space="preserve"> Rutledge,</w:t>
      </w:r>
      <w:r w:rsidR="004A1F19" w:rsidRPr="00B84696">
        <w:rPr>
          <w:noProof/>
        </w:rPr>
        <w:t xml:space="preserve"> Deputy Director-General, Sustainability and the Built Environment, Environment, Planning and Sustainable Development Directorate</w:t>
      </w:r>
    </w:p>
    <w:p w14:paraId="749F7BFB" w14:textId="50657198" w:rsidR="004A1F19" w:rsidRPr="00B84696" w:rsidRDefault="00CA3ED5" w:rsidP="0040096C">
      <w:pPr>
        <w:pStyle w:val="ListWitnesses"/>
        <w:rPr>
          <w:noProof/>
        </w:rPr>
      </w:pPr>
      <w:r w:rsidRPr="0040096C">
        <w:rPr>
          <w:noProof/>
        </w:rPr>
        <w:t>Mr Brett</w:t>
      </w:r>
      <w:r w:rsidR="00D431CE" w:rsidRPr="0040096C">
        <w:rPr>
          <w:noProof/>
        </w:rPr>
        <w:t xml:space="preserve"> Phillips,</w:t>
      </w:r>
      <w:r w:rsidR="004A1F19" w:rsidRPr="00B84696">
        <w:rPr>
          <w:noProof/>
        </w:rPr>
        <w:t xml:space="preserve"> Executive Group Manager, Planning Delivery, Environment, Planning and Sustainable Development Directorate</w:t>
      </w:r>
    </w:p>
    <w:p w14:paraId="25645288" w14:textId="2A2ED082" w:rsidR="004A1F19" w:rsidRPr="00B84696" w:rsidRDefault="00CA3ED5" w:rsidP="0040096C">
      <w:pPr>
        <w:pStyle w:val="ListWitnesses"/>
        <w:rPr>
          <w:noProof/>
        </w:rPr>
      </w:pPr>
      <w:r w:rsidRPr="0040096C">
        <w:rPr>
          <w:noProof/>
        </w:rPr>
        <w:t>Mr George</w:t>
      </w:r>
      <w:r w:rsidR="00D431CE" w:rsidRPr="0040096C">
        <w:rPr>
          <w:noProof/>
        </w:rPr>
        <w:t xml:space="preserve"> Cilliers,</w:t>
      </w:r>
      <w:r w:rsidR="004A1F19" w:rsidRPr="00B84696">
        <w:rPr>
          <w:noProof/>
        </w:rPr>
        <w:t xml:space="preserve"> Director, Development Assessment, Environment, Planning and Sustainable Development Directorate</w:t>
      </w:r>
    </w:p>
    <w:p w14:paraId="14BEF91C" w14:textId="494D3BFD" w:rsidR="004A1F19" w:rsidRPr="00B84696" w:rsidRDefault="00CA3ED5" w:rsidP="0040096C">
      <w:pPr>
        <w:pStyle w:val="ListWitnesses"/>
        <w:rPr>
          <w:noProof/>
        </w:rPr>
      </w:pPr>
      <w:r w:rsidRPr="0040096C">
        <w:rPr>
          <w:noProof/>
        </w:rPr>
        <w:t>Mr Ian</w:t>
      </w:r>
      <w:r w:rsidR="00D431CE" w:rsidRPr="0040096C">
        <w:rPr>
          <w:noProof/>
        </w:rPr>
        <w:t xml:space="preserve"> Walker,</w:t>
      </w:r>
      <w:r w:rsidR="004A1F19" w:rsidRPr="00B84696">
        <w:rPr>
          <w:noProof/>
        </w:rPr>
        <w:t xml:space="preserve"> Executive Group Manager, Environment, Environment Planning and Sustainable Development Directorate</w:t>
      </w:r>
    </w:p>
    <w:p w14:paraId="7D676882" w14:textId="5A30132A" w:rsidR="004A1F19" w:rsidRPr="00B84696" w:rsidRDefault="00CA3ED5" w:rsidP="0040096C">
      <w:pPr>
        <w:pStyle w:val="ListWitnesses"/>
        <w:rPr>
          <w:noProof/>
        </w:rPr>
      </w:pPr>
      <w:r w:rsidRPr="0040096C">
        <w:rPr>
          <w:noProof/>
        </w:rPr>
        <w:t>Mr Justin</w:t>
      </w:r>
      <w:r w:rsidR="00D431CE" w:rsidRPr="0040096C">
        <w:rPr>
          <w:noProof/>
        </w:rPr>
        <w:t xml:space="preserve"> Foley</w:t>
      </w:r>
      <w:r w:rsidR="004A1F19" w:rsidRPr="00B84696">
        <w:rPr>
          <w:noProof/>
        </w:rPr>
        <w:t>, Executive Branch Manager, ACT Parks and Conservation, Environment, Planning and Sustainable Development Directorate</w:t>
      </w:r>
    </w:p>
    <w:p w14:paraId="2B4A1D71" w14:textId="77777777" w:rsidR="00FE055A" w:rsidRDefault="00FE055A" w:rsidP="00FE055A">
      <w:pPr>
        <w:pStyle w:val="ListWitnesses"/>
        <w:numPr>
          <w:ilvl w:val="0"/>
          <w:numId w:val="0"/>
        </w:numPr>
        <w:ind w:left="360"/>
        <w:rPr>
          <w:noProof/>
        </w:rPr>
      </w:pPr>
    </w:p>
    <w:p w14:paraId="0EB78832" w14:textId="51EA79A9" w:rsidR="004A1F19" w:rsidRPr="00763F29" w:rsidRDefault="00CA3ED5" w:rsidP="0040096C">
      <w:pPr>
        <w:pStyle w:val="ListWitnesses"/>
        <w:rPr>
          <w:noProof/>
        </w:rPr>
      </w:pPr>
      <w:r w:rsidRPr="0040096C">
        <w:rPr>
          <w:noProof/>
        </w:rPr>
        <w:t>Ms Suzanne</w:t>
      </w:r>
      <w:r w:rsidR="00D431CE" w:rsidRPr="0040096C">
        <w:rPr>
          <w:noProof/>
        </w:rPr>
        <w:t xml:space="preserve"> Orr MLA</w:t>
      </w:r>
      <w:r w:rsidR="004A1F19" w:rsidRPr="00763F29">
        <w:rPr>
          <w:noProof/>
        </w:rPr>
        <w:t>, Minister for Community Services and Facilities, Minister for Disability, Minister for Employment and Workplace Safety, Minister for Government Services and Procurement</w:t>
      </w:r>
    </w:p>
    <w:p w14:paraId="31F09F30" w14:textId="77F266AB" w:rsidR="004A1F19" w:rsidRPr="00763F29" w:rsidRDefault="00CA3ED5" w:rsidP="0040096C">
      <w:pPr>
        <w:pStyle w:val="ListWitnesses"/>
        <w:rPr>
          <w:noProof/>
        </w:rPr>
      </w:pPr>
      <w:r w:rsidRPr="0040096C">
        <w:rPr>
          <w:noProof/>
        </w:rPr>
        <w:t>Ms Jo</w:t>
      </w:r>
      <w:r w:rsidR="00D431CE" w:rsidRPr="0040096C">
        <w:rPr>
          <w:noProof/>
        </w:rPr>
        <w:t xml:space="preserve"> Wood</w:t>
      </w:r>
      <w:r w:rsidR="004A1F19" w:rsidRPr="00763F29">
        <w:rPr>
          <w:noProof/>
        </w:rPr>
        <w:t>, Director-General, Community Services Directorate</w:t>
      </w:r>
    </w:p>
    <w:p w14:paraId="7717B0AD" w14:textId="576114CD" w:rsidR="004A1F19" w:rsidRPr="00763F29" w:rsidRDefault="00CA3ED5" w:rsidP="0040096C">
      <w:pPr>
        <w:pStyle w:val="ListWitnesses"/>
        <w:rPr>
          <w:noProof/>
        </w:rPr>
      </w:pPr>
      <w:r w:rsidRPr="0040096C">
        <w:rPr>
          <w:noProof/>
        </w:rPr>
        <w:t>Mr David</w:t>
      </w:r>
      <w:r w:rsidR="00D431CE" w:rsidRPr="0040096C">
        <w:rPr>
          <w:noProof/>
        </w:rPr>
        <w:t xml:space="preserve"> Nicol</w:t>
      </w:r>
      <w:r w:rsidR="004A1F19" w:rsidRPr="00763F29">
        <w:rPr>
          <w:noProof/>
        </w:rPr>
        <w:t>, Under Treasurer, Chief Minister, Treasury and Economic Development Directorate</w:t>
      </w:r>
    </w:p>
    <w:p w14:paraId="62E1DE8C" w14:textId="1387DF65" w:rsidR="004A1F19" w:rsidRPr="00763F29" w:rsidRDefault="00CA3ED5" w:rsidP="0040096C">
      <w:pPr>
        <w:pStyle w:val="ListWitnesses"/>
        <w:rPr>
          <w:noProof/>
        </w:rPr>
      </w:pPr>
      <w:r w:rsidRPr="0040096C">
        <w:rPr>
          <w:noProof/>
        </w:rPr>
        <w:t>Ms Anne-Maree</w:t>
      </w:r>
      <w:r w:rsidR="00D431CE" w:rsidRPr="0040096C">
        <w:rPr>
          <w:noProof/>
        </w:rPr>
        <w:t xml:space="preserve"> Sabellico</w:t>
      </w:r>
      <w:r w:rsidR="004A1F19" w:rsidRPr="00763F29">
        <w:rPr>
          <w:noProof/>
        </w:rPr>
        <w:t>, Deputy Director-General, Community Services Directorate</w:t>
      </w:r>
    </w:p>
    <w:p w14:paraId="0E238AE3" w14:textId="5EE6302E" w:rsidR="004A1F19" w:rsidRPr="00763F29" w:rsidRDefault="00CA3ED5" w:rsidP="0040096C">
      <w:pPr>
        <w:pStyle w:val="ListWitnesses"/>
        <w:rPr>
          <w:noProof/>
        </w:rPr>
      </w:pPr>
      <w:r w:rsidRPr="0040096C">
        <w:rPr>
          <w:noProof/>
        </w:rPr>
        <w:t>Mr Shaun</w:t>
      </w:r>
      <w:r w:rsidR="00D431CE" w:rsidRPr="0040096C">
        <w:rPr>
          <w:noProof/>
        </w:rPr>
        <w:t xml:space="preserve"> Strachan</w:t>
      </w:r>
      <w:r w:rsidR="004A1F19" w:rsidRPr="00763F29">
        <w:rPr>
          <w:noProof/>
        </w:rPr>
        <w:t>, Deputy Under Treasurer, Chief Minister, Treasury and Economic Development Directorate</w:t>
      </w:r>
    </w:p>
    <w:p w14:paraId="0493DAC5" w14:textId="095019BC" w:rsidR="004A1F19" w:rsidRPr="00763F29" w:rsidRDefault="00CA3ED5" w:rsidP="0040096C">
      <w:pPr>
        <w:pStyle w:val="ListWitnesses"/>
        <w:rPr>
          <w:noProof/>
        </w:rPr>
      </w:pPr>
      <w:r w:rsidRPr="0040096C">
        <w:rPr>
          <w:noProof/>
        </w:rPr>
        <w:t>Ms Jessica</w:t>
      </w:r>
      <w:r w:rsidR="00D431CE" w:rsidRPr="0040096C">
        <w:rPr>
          <w:noProof/>
        </w:rPr>
        <w:t xml:space="preserve"> Summerall</w:t>
      </w:r>
      <w:r w:rsidR="004A1F19" w:rsidRPr="00763F29">
        <w:rPr>
          <w:noProof/>
        </w:rPr>
        <w:t>, Executive Branch Manager, Social and Community Inclusion, Community Services Directorate</w:t>
      </w:r>
    </w:p>
    <w:p w14:paraId="373C62CD" w14:textId="4395FAED" w:rsidR="004A1F19" w:rsidRPr="00763F29" w:rsidRDefault="00CA3ED5" w:rsidP="0040096C">
      <w:pPr>
        <w:pStyle w:val="ListWitnesses"/>
        <w:rPr>
          <w:noProof/>
        </w:rPr>
      </w:pPr>
      <w:r w:rsidRPr="0040096C">
        <w:rPr>
          <w:noProof/>
        </w:rPr>
        <w:t>Mr Joseph</w:t>
      </w:r>
      <w:r w:rsidR="00D431CE" w:rsidRPr="0040096C">
        <w:rPr>
          <w:noProof/>
        </w:rPr>
        <w:t xml:space="preserve"> Borgese</w:t>
      </w:r>
      <w:r w:rsidR="004A1F19" w:rsidRPr="00763F29">
        <w:rPr>
          <w:noProof/>
        </w:rPr>
        <w:t>, Executive Branch Manager, Chief Financial Officer, Community Service Directorate</w:t>
      </w:r>
    </w:p>
    <w:p w14:paraId="22A724E5" w14:textId="7B9A3521" w:rsidR="004A1F19" w:rsidRPr="00763F29" w:rsidRDefault="00CA3ED5" w:rsidP="0040096C">
      <w:pPr>
        <w:pStyle w:val="ListWitnesses"/>
        <w:rPr>
          <w:noProof/>
        </w:rPr>
      </w:pPr>
      <w:r w:rsidRPr="0040096C">
        <w:rPr>
          <w:noProof/>
        </w:rPr>
        <w:t>Mr Glenn</w:t>
      </w:r>
      <w:r w:rsidR="00D431CE" w:rsidRPr="0040096C">
        <w:rPr>
          <w:noProof/>
        </w:rPr>
        <w:t xml:space="preserve"> Bain</w:t>
      </w:r>
      <w:r w:rsidR="004A1F19" w:rsidRPr="00763F29">
        <w:rPr>
          <w:noProof/>
        </w:rPr>
        <w:t>, Executive Group Manager, Procurement ACT, Chief Minister, Treasury and Economic Development Directorate</w:t>
      </w:r>
    </w:p>
    <w:p w14:paraId="013F378B" w14:textId="4FEE7448" w:rsidR="004A1F19" w:rsidRDefault="00CA3ED5" w:rsidP="0040096C">
      <w:pPr>
        <w:pStyle w:val="ListWitnesses"/>
        <w:rPr>
          <w:noProof/>
        </w:rPr>
      </w:pPr>
      <w:r w:rsidRPr="0040096C">
        <w:rPr>
          <w:noProof/>
        </w:rPr>
        <w:t>Ms Amanda</w:t>
      </w:r>
      <w:r w:rsidR="00D431CE" w:rsidRPr="0040096C">
        <w:rPr>
          <w:noProof/>
        </w:rPr>
        <w:t xml:space="preserve"> Charles</w:t>
      </w:r>
      <w:r w:rsidR="004A1F19" w:rsidRPr="00763F29">
        <w:rPr>
          <w:noProof/>
        </w:rPr>
        <w:t>, Senior Director, Office for Disability, Inclusion and Participation, Community Services Directorate</w:t>
      </w:r>
    </w:p>
    <w:p w14:paraId="47995CB6" w14:textId="447EFA15" w:rsidR="008C1817" w:rsidRPr="009F52E1" w:rsidRDefault="008C1817" w:rsidP="008C1817">
      <w:pPr>
        <w:pStyle w:val="Heading3"/>
        <w:ind w:hanging="567"/>
      </w:pPr>
      <w:r w:rsidRPr="009F52E1">
        <w:t>19 June 2020</w:t>
      </w:r>
    </w:p>
    <w:p w14:paraId="1F2A9AD7" w14:textId="77777777" w:rsidR="00E64A48" w:rsidRPr="0091270E" w:rsidRDefault="00E64A48" w:rsidP="00E64A48">
      <w:pPr>
        <w:pStyle w:val="ListWitnesses"/>
        <w:rPr>
          <w:noProof/>
        </w:rPr>
      </w:pPr>
      <w:r w:rsidRPr="0091270E">
        <w:rPr>
          <w:noProof/>
        </w:rPr>
        <w:t>Ms Lisa Kelly, C</w:t>
      </w:r>
      <w:r>
        <w:rPr>
          <w:noProof/>
        </w:rPr>
        <w:t xml:space="preserve">hief </w:t>
      </w:r>
      <w:r w:rsidRPr="0091270E">
        <w:rPr>
          <w:noProof/>
        </w:rPr>
        <w:t>E</w:t>
      </w:r>
      <w:r>
        <w:rPr>
          <w:noProof/>
        </w:rPr>
        <w:t xml:space="preserve">xecutive </w:t>
      </w:r>
      <w:r w:rsidRPr="0091270E">
        <w:rPr>
          <w:noProof/>
        </w:rPr>
        <w:t>O</w:t>
      </w:r>
      <w:r>
        <w:rPr>
          <w:noProof/>
        </w:rPr>
        <w:t xml:space="preserve">fficer, </w:t>
      </w:r>
      <w:r w:rsidRPr="0091270E">
        <w:rPr>
          <w:noProof/>
        </w:rPr>
        <w:t>Carers ACT</w:t>
      </w:r>
    </w:p>
    <w:p w14:paraId="4082FEDA" w14:textId="77777777" w:rsidR="00E64A48" w:rsidRPr="0091270E" w:rsidRDefault="00E64A48" w:rsidP="00E64A48">
      <w:pPr>
        <w:pStyle w:val="ListWitnesses"/>
        <w:rPr>
          <w:noProof/>
        </w:rPr>
      </w:pPr>
      <w:r w:rsidRPr="0091270E">
        <w:rPr>
          <w:noProof/>
        </w:rPr>
        <w:t>Ms Genevieve Bolton, Executive Director and Principal Solicitor</w:t>
      </w:r>
      <w:r>
        <w:rPr>
          <w:noProof/>
        </w:rPr>
        <w:t xml:space="preserve">, </w:t>
      </w:r>
      <w:r w:rsidRPr="0091270E">
        <w:rPr>
          <w:noProof/>
        </w:rPr>
        <w:t>Canberra Community Law</w:t>
      </w:r>
    </w:p>
    <w:p w14:paraId="7C77B560" w14:textId="77777777" w:rsidR="00E64A48" w:rsidRPr="0091270E" w:rsidRDefault="00E64A48" w:rsidP="00E64A48">
      <w:pPr>
        <w:pStyle w:val="ListWitnesses"/>
        <w:rPr>
          <w:noProof/>
        </w:rPr>
      </w:pPr>
      <w:r w:rsidRPr="0091270E">
        <w:rPr>
          <w:noProof/>
        </w:rPr>
        <w:t>Ms Sophie Trevitt, Solicitor</w:t>
      </w:r>
      <w:r>
        <w:rPr>
          <w:noProof/>
        </w:rPr>
        <w:t xml:space="preserve">, </w:t>
      </w:r>
      <w:r w:rsidRPr="0091270E">
        <w:rPr>
          <w:noProof/>
        </w:rPr>
        <w:t>Canberra Community Law</w:t>
      </w:r>
    </w:p>
    <w:p w14:paraId="44631ED8" w14:textId="675A54F7" w:rsidR="00542C91" w:rsidRPr="009F52E1" w:rsidRDefault="008C1817" w:rsidP="009F52E1">
      <w:pPr>
        <w:pStyle w:val="Heading3"/>
        <w:ind w:hanging="567"/>
      </w:pPr>
      <w:r w:rsidRPr="009F52E1">
        <w:t>25 June 2020</w:t>
      </w:r>
    </w:p>
    <w:p w14:paraId="6AA471FD" w14:textId="77777777" w:rsidR="000808A2" w:rsidRPr="00AC527C" w:rsidRDefault="000808A2" w:rsidP="000808A2">
      <w:pPr>
        <w:pStyle w:val="ListWitnesses"/>
        <w:rPr>
          <w:noProof/>
        </w:rPr>
      </w:pPr>
      <w:r w:rsidRPr="00AC527C">
        <w:rPr>
          <w:noProof/>
        </w:rPr>
        <w:t>Mr Archie Tsirimokos, Chair, Canberra Business Chamber</w:t>
      </w:r>
    </w:p>
    <w:p w14:paraId="6DBDFA68" w14:textId="1F112F79" w:rsidR="00C452AC" w:rsidRPr="00AC527C" w:rsidRDefault="00C452AC" w:rsidP="00C452AC">
      <w:pPr>
        <w:pStyle w:val="ListWitnesses"/>
        <w:rPr>
          <w:noProof/>
        </w:rPr>
      </w:pPr>
      <w:r w:rsidRPr="00AC527C">
        <w:rPr>
          <w:noProof/>
        </w:rPr>
        <w:t>Mr Graham Catt, Chief Executive Officer, Canberra Business Chamber</w:t>
      </w:r>
    </w:p>
    <w:p w14:paraId="43FDE27A" w14:textId="77777777" w:rsidR="00C452AC" w:rsidRPr="00AC527C" w:rsidRDefault="00C452AC" w:rsidP="00C452AC">
      <w:pPr>
        <w:pStyle w:val="ListWitnesses"/>
        <w:rPr>
          <w:noProof/>
        </w:rPr>
      </w:pPr>
      <w:r w:rsidRPr="00AC527C">
        <w:rPr>
          <w:noProof/>
        </w:rPr>
        <w:t>Mr Greg Weller, Executive Director, Housing Industry Association ACT</w:t>
      </w:r>
    </w:p>
    <w:p w14:paraId="674F0CDD" w14:textId="563CF7D4" w:rsidR="00C452AC" w:rsidRPr="00AC527C" w:rsidRDefault="00C452AC" w:rsidP="00AC1654">
      <w:pPr>
        <w:pStyle w:val="ListWitnesses"/>
        <w:rPr>
          <w:noProof/>
        </w:rPr>
      </w:pPr>
      <w:r w:rsidRPr="00AC527C">
        <w:rPr>
          <w:noProof/>
        </w:rPr>
        <w:t xml:space="preserve">Mr Michael Hopkins, Chief Executive Officer, </w:t>
      </w:r>
      <w:r w:rsidR="000808A2" w:rsidRPr="00AC527C">
        <w:rPr>
          <w:noProof/>
        </w:rPr>
        <w:t>Master Builders Association ACT</w:t>
      </w:r>
    </w:p>
    <w:p w14:paraId="7BFC68D7" w14:textId="57959F8B" w:rsidR="000808A2" w:rsidRPr="00AC527C" w:rsidRDefault="000808A2" w:rsidP="00AC1654">
      <w:pPr>
        <w:pStyle w:val="ListWitnesses"/>
        <w:rPr>
          <w:noProof/>
        </w:rPr>
      </w:pPr>
      <w:r w:rsidRPr="00AC527C">
        <w:rPr>
          <w:noProof/>
        </w:rPr>
        <w:t>Mr Anthony Brierley, General Manager, Australian Hotels Association ACT</w:t>
      </w:r>
    </w:p>
    <w:p w14:paraId="68DD261E" w14:textId="5D883996" w:rsidR="000808A2" w:rsidRPr="00AC527C" w:rsidRDefault="000808A2" w:rsidP="000808A2">
      <w:pPr>
        <w:pStyle w:val="ListWitnesses"/>
        <w:rPr>
          <w:noProof/>
        </w:rPr>
      </w:pPr>
      <w:r w:rsidRPr="00AC527C">
        <w:rPr>
          <w:noProof/>
        </w:rPr>
        <w:lastRenderedPageBreak/>
        <w:t>Mr Robert Altamore, People with Disabilities ACT</w:t>
      </w:r>
    </w:p>
    <w:p w14:paraId="05FEDF10" w14:textId="77777777" w:rsidR="000808A2" w:rsidRPr="00AC527C" w:rsidRDefault="000808A2" w:rsidP="000808A2">
      <w:pPr>
        <w:pStyle w:val="ListWitnesses"/>
        <w:rPr>
          <w:noProof/>
        </w:rPr>
      </w:pPr>
      <w:r w:rsidRPr="00AC527C">
        <w:rPr>
          <w:noProof/>
        </w:rPr>
        <w:t>Mr Craig Shannon, Executive Director, People with Disabilities ACT</w:t>
      </w:r>
    </w:p>
    <w:p w14:paraId="294B244A" w14:textId="77777777" w:rsidR="00C452AC" w:rsidRPr="00AC527C" w:rsidRDefault="00C452AC" w:rsidP="00C452AC">
      <w:pPr>
        <w:pStyle w:val="ListWitnesses"/>
        <w:rPr>
          <w:noProof/>
        </w:rPr>
      </w:pPr>
      <w:r w:rsidRPr="00AC527C">
        <w:rPr>
          <w:noProof/>
        </w:rPr>
        <w:t>Mrs Kim Spinks, Director Housing and Community Engagement, OneLink</w:t>
      </w:r>
    </w:p>
    <w:p w14:paraId="6802FD58" w14:textId="4D58A9B3" w:rsidR="00C452AC" w:rsidRDefault="00C452AC" w:rsidP="00C452AC">
      <w:pPr>
        <w:pStyle w:val="ListWitnesses"/>
        <w:rPr>
          <w:noProof/>
        </w:rPr>
      </w:pPr>
      <w:r w:rsidRPr="00AC527C">
        <w:rPr>
          <w:noProof/>
        </w:rPr>
        <w:t xml:space="preserve">Ms Clare Conway, </w:t>
      </w:r>
      <w:r w:rsidR="00C32CEC" w:rsidRPr="00AC527C">
        <w:rPr>
          <w:rFonts w:cstheme="minorHAnsi"/>
          <w:bCs/>
          <w:lang w:val="en-GB"/>
        </w:rPr>
        <w:t>Manager Housing Action Team</w:t>
      </w:r>
      <w:r w:rsidR="000808A2" w:rsidRPr="00AC527C">
        <w:rPr>
          <w:noProof/>
        </w:rPr>
        <w:t xml:space="preserve">, </w:t>
      </w:r>
      <w:r w:rsidRPr="00AC527C">
        <w:rPr>
          <w:noProof/>
        </w:rPr>
        <w:t>OneLink</w:t>
      </w:r>
    </w:p>
    <w:p w14:paraId="5D731CE1" w14:textId="078CB813" w:rsidR="00D2122B" w:rsidRDefault="00D2122B" w:rsidP="00D2122B">
      <w:pPr>
        <w:pStyle w:val="Heading3"/>
        <w:ind w:left="0"/>
        <w:rPr>
          <w:noProof/>
        </w:rPr>
      </w:pPr>
      <w:r>
        <w:rPr>
          <w:noProof/>
        </w:rPr>
        <w:t>3 July 2020</w:t>
      </w:r>
    </w:p>
    <w:p w14:paraId="52C4A40F" w14:textId="1ADC9F4D" w:rsidR="00D2122B" w:rsidRDefault="00D2122B" w:rsidP="00D2122B">
      <w:pPr>
        <w:pStyle w:val="ListWitnesses"/>
      </w:pPr>
      <w:r>
        <w:t xml:space="preserve">Ms Rachel Stephen-Smith MLA, </w:t>
      </w:r>
      <w:r w:rsidR="005662AA" w:rsidRPr="00EA003C">
        <w:rPr>
          <w:noProof/>
        </w:rPr>
        <w:t>Minister for Aboriginal and Torres Strait Islander Affairs, Minister for Children, Youth and Families, Minister for Health</w:t>
      </w:r>
    </w:p>
    <w:p w14:paraId="5CD6AD83" w14:textId="77777777" w:rsidR="00D2122B" w:rsidRDefault="00D2122B" w:rsidP="00D2122B">
      <w:pPr>
        <w:pStyle w:val="ListWitnesses"/>
      </w:pPr>
      <w:r>
        <w:t>Dr Kerryn Coleman, Chief Health Officer</w:t>
      </w:r>
    </w:p>
    <w:p w14:paraId="32CB612B" w14:textId="77777777" w:rsidR="00D2122B" w:rsidRDefault="00D2122B" w:rsidP="00D2122B">
      <w:pPr>
        <w:pStyle w:val="ListWitnesses"/>
      </w:pPr>
      <w:r>
        <w:t>Ms Jacinta George, Executive Group Manager, Health System Planning and Evaluation, ACT Health Directorate</w:t>
      </w:r>
    </w:p>
    <w:p w14:paraId="3F5B7BA6" w14:textId="63603353" w:rsidR="00D2122B" w:rsidRDefault="00792297" w:rsidP="00D2122B">
      <w:pPr>
        <w:pStyle w:val="ListWitnesses"/>
      </w:pPr>
      <w:r>
        <w:t xml:space="preserve">Ms </w:t>
      </w:r>
      <w:r w:rsidR="00D2122B">
        <w:t>Bernadette McDonald, Chief Executive Officer, Canberra Health Services</w:t>
      </w:r>
    </w:p>
    <w:p w14:paraId="3C7E56F7" w14:textId="1111911D" w:rsidR="00D2122B" w:rsidRDefault="00792297" w:rsidP="00D2122B">
      <w:pPr>
        <w:pStyle w:val="ListWitnesses"/>
      </w:pPr>
      <w:r>
        <w:t xml:space="preserve">Mr </w:t>
      </w:r>
      <w:r w:rsidR="00D2122B">
        <w:t>Dave Peffer, Deputy Chief Executive Officer, Canberra Health Services</w:t>
      </w:r>
    </w:p>
    <w:p w14:paraId="7F3D2417" w14:textId="6769167A" w:rsidR="00206801" w:rsidRDefault="00206801" w:rsidP="00206801">
      <w:pPr>
        <w:pStyle w:val="ListWitnesses"/>
        <w:numPr>
          <w:ilvl w:val="0"/>
          <w:numId w:val="0"/>
        </w:numPr>
        <w:ind w:left="720" w:hanging="360"/>
      </w:pPr>
    </w:p>
    <w:p w14:paraId="453C3F32" w14:textId="3ACB0AA7" w:rsidR="00206801" w:rsidRDefault="00206801" w:rsidP="00206801">
      <w:pPr>
        <w:pStyle w:val="ListWitnesses"/>
      </w:pPr>
      <w:r>
        <w:t>Mr Andrew Barr MLA</w:t>
      </w:r>
      <w:r w:rsidR="007E7F22">
        <w:t xml:space="preserve">, </w:t>
      </w:r>
      <w:r w:rsidR="005662AA" w:rsidRPr="00EA003C">
        <w:rPr>
          <w:noProof/>
        </w:rPr>
        <w:t>Chief Minister, Treasurer, Minister for Social Inclusion and Equality, Minister for Tourism and Special Events, Minister for Trade, Industry and Investment</w:t>
      </w:r>
    </w:p>
    <w:p w14:paraId="3351328A" w14:textId="54278C75" w:rsidR="00206801" w:rsidRDefault="00206801" w:rsidP="00206801">
      <w:pPr>
        <w:pStyle w:val="ListWitnesses"/>
      </w:pPr>
      <w:r>
        <w:t>Mr David Nicol, Under</w:t>
      </w:r>
      <w:r w:rsidR="007E7F22">
        <w:t xml:space="preserve"> T</w:t>
      </w:r>
      <w:r>
        <w:t>reasurer</w:t>
      </w:r>
    </w:p>
    <w:p w14:paraId="45903F41" w14:textId="741B5D52" w:rsidR="00206801" w:rsidRDefault="00206801" w:rsidP="007E7F22">
      <w:pPr>
        <w:pStyle w:val="ListWitnesses"/>
      </w:pPr>
      <w:r>
        <w:t>Mr Kim Salisbury, Commissioner for ACT Revenue</w:t>
      </w:r>
    </w:p>
    <w:p w14:paraId="6CE7A1D9" w14:textId="726D2196" w:rsidR="00206801" w:rsidRDefault="007E7F22" w:rsidP="00206801">
      <w:pPr>
        <w:pStyle w:val="Heading3"/>
        <w:ind w:left="0"/>
      </w:pPr>
      <w:r>
        <w:t>9 July 2020</w:t>
      </w:r>
    </w:p>
    <w:p w14:paraId="73CBBC13" w14:textId="28A6E18C" w:rsidR="007E7F22" w:rsidRDefault="007E7F22" w:rsidP="007E7F22">
      <w:pPr>
        <w:pStyle w:val="ListWitnesses"/>
      </w:pPr>
      <w:r>
        <w:t>Ms Claudia Maclean, Principal Solicitor, Women's Legal Centre ACT &amp; Region</w:t>
      </w:r>
    </w:p>
    <w:p w14:paraId="69FB0B54" w14:textId="21EDB5F2" w:rsidR="007E7F22" w:rsidRDefault="007E7F22" w:rsidP="007E7F22">
      <w:pPr>
        <w:pStyle w:val="ListWitnesses"/>
      </w:pPr>
      <w:r>
        <w:t>Ms Bethany Hender, Head of Employment and Discrimination Practice, Women's Legal Centre ACT &amp; Region</w:t>
      </w:r>
    </w:p>
    <w:p w14:paraId="7DF3338D" w14:textId="1F12B485" w:rsidR="007E7F22" w:rsidRDefault="007E7F22" w:rsidP="007E7F22">
      <w:pPr>
        <w:pStyle w:val="ListWitnesses"/>
      </w:pPr>
      <w:r>
        <w:t>Ms Cara Jacobs, Executive Director of Community Services, YWCA Canberra</w:t>
      </w:r>
    </w:p>
    <w:p w14:paraId="06566016" w14:textId="6DF99E21" w:rsidR="007E7F22" w:rsidRDefault="007E7F22" w:rsidP="007E7F22">
      <w:pPr>
        <w:pStyle w:val="ListWitnesses"/>
      </w:pPr>
      <w:r>
        <w:t>Ms Penny Pestano, Service Director, Canberra Rape Crisis Centre</w:t>
      </w:r>
    </w:p>
    <w:p w14:paraId="3153EF6B" w14:textId="5622AFEA" w:rsidR="007E7F22" w:rsidRDefault="007E7F22" w:rsidP="007E7F22">
      <w:pPr>
        <w:pStyle w:val="ListWitnesses"/>
      </w:pPr>
      <w:r>
        <w:t>Ms Marcia Williams, Chief Executive Officer, Women’s Centre for Health Matters</w:t>
      </w:r>
    </w:p>
    <w:p w14:paraId="7A094388" w14:textId="76531F50" w:rsidR="007E7F22" w:rsidRDefault="007E7F22" w:rsidP="007E7F22">
      <w:pPr>
        <w:pStyle w:val="ListWitnesses"/>
      </w:pPr>
      <w:r>
        <w:t>Dr Yvonne Luxford, Chief Executive Officer, Perinatal Wellbeing Centre</w:t>
      </w:r>
    </w:p>
    <w:p w14:paraId="03900201" w14:textId="046F6E40" w:rsidR="007E7F22" w:rsidRDefault="007E7F22" w:rsidP="007E7F22">
      <w:pPr>
        <w:pStyle w:val="ListWitnesses"/>
      </w:pPr>
      <w:r>
        <w:t>Mx C Moore, Chief Executive Officer, Women with Disabilities ACT</w:t>
      </w:r>
    </w:p>
    <w:p w14:paraId="0BC3942E" w14:textId="345E6827" w:rsidR="007E7F22" w:rsidRDefault="007E7F22" w:rsidP="007E7F22">
      <w:pPr>
        <w:pStyle w:val="ListWitnesses"/>
      </w:pPr>
      <w:r>
        <w:t>Ms Robyn Martin, Chief Executive Officer, Beryl Women Inc.</w:t>
      </w:r>
    </w:p>
    <w:p w14:paraId="41922B98" w14:textId="5A57AD05" w:rsidR="00E57B1F" w:rsidRDefault="00E57B1F" w:rsidP="007E7F22">
      <w:pPr>
        <w:pStyle w:val="Heading3"/>
        <w:ind w:left="0"/>
      </w:pPr>
      <w:r>
        <w:t>16 July 2020</w:t>
      </w:r>
    </w:p>
    <w:p w14:paraId="70957E57" w14:textId="5241CC1A" w:rsidR="00E57B1F" w:rsidRDefault="00E57B1F" w:rsidP="00E57B1F">
      <w:pPr>
        <w:pStyle w:val="ListWitnesses"/>
      </w:pPr>
      <w:r>
        <w:t xml:space="preserve">Ms Julie Tongs OAM, Chief Executive Officer, </w:t>
      </w:r>
      <w:r w:rsidR="00792297" w:rsidRPr="00792297">
        <w:t>Winnunga Nimmityjah Aboriginal Health Services</w:t>
      </w:r>
    </w:p>
    <w:p w14:paraId="413FD73D" w14:textId="24439445" w:rsidR="00792297" w:rsidRPr="00E57B1F" w:rsidRDefault="00792297" w:rsidP="00E57B1F">
      <w:pPr>
        <w:pStyle w:val="ListWitnesses"/>
      </w:pPr>
      <w:r>
        <w:t xml:space="preserve">Mr Glenn Keys AO, </w:t>
      </w:r>
      <w:r w:rsidRPr="00792297">
        <w:t>Founder and Executive Chair</w:t>
      </w:r>
      <w:r>
        <w:t>, Aspen Medical</w:t>
      </w:r>
    </w:p>
    <w:p w14:paraId="24CE7D02" w14:textId="32B414E4" w:rsidR="007E7F22" w:rsidRDefault="007E7F22" w:rsidP="007E7F22">
      <w:pPr>
        <w:pStyle w:val="Heading3"/>
        <w:ind w:left="0"/>
      </w:pPr>
      <w:r>
        <w:t>24 July 2020</w:t>
      </w:r>
    </w:p>
    <w:p w14:paraId="047563D0" w14:textId="338BDE19" w:rsidR="007E7F22" w:rsidRPr="007E7F22" w:rsidRDefault="007E7F22" w:rsidP="007E7F22">
      <w:pPr>
        <w:pStyle w:val="ListWitnesses"/>
      </w:pPr>
      <w:r>
        <w:t>Mrs Heidi Prowse, Chief Executive Officer, Mental Illness Education ACT Inc</w:t>
      </w:r>
    </w:p>
    <w:p w14:paraId="2D188FAB" w14:textId="716E534A" w:rsidR="007E7F22" w:rsidRDefault="007E7F22" w:rsidP="007E7F22">
      <w:pPr>
        <w:pStyle w:val="ListWitnesses"/>
      </w:pPr>
      <w:r>
        <w:lastRenderedPageBreak/>
        <w:t>Ms Melissa Haley, Chief Executive Officer, Conflict Resolution Service</w:t>
      </w:r>
    </w:p>
    <w:p w14:paraId="307E2E5A" w14:textId="236D2F96" w:rsidR="00792297" w:rsidRDefault="00792297" w:rsidP="00792297">
      <w:pPr>
        <w:pStyle w:val="ListWitnesses"/>
        <w:numPr>
          <w:ilvl w:val="0"/>
          <w:numId w:val="0"/>
        </w:numPr>
        <w:ind w:left="720" w:hanging="360"/>
      </w:pPr>
    </w:p>
    <w:p w14:paraId="78BC1367" w14:textId="7AB481A8" w:rsidR="00792297" w:rsidRDefault="00792297" w:rsidP="00792297">
      <w:pPr>
        <w:pStyle w:val="ListWitnesses"/>
      </w:pPr>
      <w:r>
        <w:t xml:space="preserve">Ms Rachel Stephen-Smith MLA, </w:t>
      </w:r>
      <w:r w:rsidR="005662AA" w:rsidRPr="00EA003C">
        <w:rPr>
          <w:noProof/>
        </w:rPr>
        <w:t>Minister for Aboriginal and Torres Strait Islander Affairs, Minister for Children, Youth and Families, Minister for Health</w:t>
      </w:r>
    </w:p>
    <w:p w14:paraId="55075E68" w14:textId="77777777" w:rsidR="00792297" w:rsidRDefault="00792297" w:rsidP="00792297">
      <w:pPr>
        <w:pStyle w:val="ListWitnesses"/>
      </w:pPr>
      <w:r>
        <w:t>Dr Kerryn Coleman, Chief Health Officer</w:t>
      </w:r>
    </w:p>
    <w:p w14:paraId="3CEDE91B" w14:textId="77777777" w:rsidR="00792297" w:rsidRDefault="00792297" w:rsidP="00792297">
      <w:pPr>
        <w:pStyle w:val="ListWitnesses"/>
      </w:pPr>
      <w:r>
        <w:t>Ms Bernadette McDonald, Chief Executive Officer, Canberra Health Services</w:t>
      </w:r>
    </w:p>
    <w:p w14:paraId="0E148CF9" w14:textId="77777777" w:rsidR="00792297" w:rsidRDefault="00792297" w:rsidP="00792297">
      <w:pPr>
        <w:pStyle w:val="ListWitnesses"/>
      </w:pPr>
      <w:r>
        <w:t>Mr Dave Peffer, Deputy Chief Executive Officer, Canberra Health Services</w:t>
      </w:r>
    </w:p>
    <w:p w14:paraId="3F479C41" w14:textId="38D5B6D8" w:rsidR="00792297" w:rsidRDefault="00792297" w:rsidP="00792297">
      <w:pPr>
        <w:pStyle w:val="ListWitnesses"/>
      </w:pPr>
      <w:r>
        <w:t>Ms Cathie O’Neill, Executive Director, Cancer and Ambulatory Support, Canberra Health Services</w:t>
      </w:r>
    </w:p>
    <w:p w14:paraId="7FFADE25" w14:textId="600B21E4" w:rsidR="00792297" w:rsidRDefault="00792297" w:rsidP="00792297">
      <w:pPr>
        <w:pStyle w:val="ListWitnesses"/>
      </w:pPr>
      <w:r w:rsidRPr="00792297">
        <w:t>Dr Imogen Mitchell, Director, Intensive Care Unit, Critical Care, Canberra Health Services</w:t>
      </w:r>
    </w:p>
    <w:p w14:paraId="2EC74491" w14:textId="1A491C82" w:rsidR="00792297" w:rsidRPr="007E7F22" w:rsidRDefault="00792297" w:rsidP="00792297">
      <w:pPr>
        <w:pStyle w:val="ListWitnesses"/>
      </w:pPr>
      <w:r>
        <w:t>Mr Brendan Smyth, COVID-19 Local Business Commissioner</w:t>
      </w:r>
    </w:p>
    <w:p w14:paraId="0D7A9F2D" w14:textId="403D6397" w:rsidR="007E7F22" w:rsidRDefault="00792297" w:rsidP="00792297">
      <w:pPr>
        <w:pStyle w:val="Heading3"/>
        <w:ind w:left="0"/>
      </w:pPr>
      <w:r>
        <w:t>31 July 2020</w:t>
      </w:r>
    </w:p>
    <w:p w14:paraId="5A3AE69D" w14:textId="0F9A320F" w:rsidR="00792297" w:rsidRDefault="00792297" w:rsidP="00792297">
      <w:pPr>
        <w:pStyle w:val="ListWitnesses"/>
      </w:pPr>
      <w:r>
        <w:t>Mr Simon Viereck, Executive Officer, Mental Health Community Coalition ACT</w:t>
      </w:r>
    </w:p>
    <w:p w14:paraId="4CDCCB99" w14:textId="1F4E9975" w:rsidR="00792297" w:rsidRDefault="00792297" w:rsidP="003E1AC8">
      <w:pPr>
        <w:pStyle w:val="ListWitnesses"/>
      </w:pPr>
      <w:r>
        <w:t>Ms Leith Felton-Taylor, Policy and Sector Development Manager, Mental Health Community Coalition ACT</w:t>
      </w:r>
    </w:p>
    <w:p w14:paraId="4D7B7F61" w14:textId="3960A07B" w:rsidR="00792297" w:rsidRDefault="00792297" w:rsidP="00792297">
      <w:pPr>
        <w:pStyle w:val="ListWitnesses"/>
      </w:pPr>
      <w:r>
        <w:t>Ms Carrie Leeson, Chief Executive Officer, Lifeline ACT</w:t>
      </w:r>
    </w:p>
    <w:p w14:paraId="0E227658" w14:textId="50207817" w:rsidR="00792297" w:rsidRDefault="00AB1572" w:rsidP="00AB1572">
      <w:pPr>
        <w:pStyle w:val="Heading3"/>
        <w:ind w:left="0"/>
      </w:pPr>
      <w:r>
        <w:t>14 August 2020</w:t>
      </w:r>
    </w:p>
    <w:p w14:paraId="7498A133" w14:textId="2C719A0F" w:rsidR="00AB1572" w:rsidRDefault="00AB1572" w:rsidP="00AB1572">
      <w:pPr>
        <w:pStyle w:val="ListWitnesses"/>
      </w:pPr>
      <w:r>
        <w:t xml:space="preserve">Ms Rachel Stephen-Smith MLA, </w:t>
      </w:r>
      <w:r w:rsidR="005662AA" w:rsidRPr="00EA003C">
        <w:rPr>
          <w:noProof/>
        </w:rPr>
        <w:t>Minister for Aboriginal and Torres Strait Islander Affairs, Minister for Children, Youth and Families, Minister for Health</w:t>
      </w:r>
    </w:p>
    <w:p w14:paraId="1E6D07A8" w14:textId="77777777" w:rsidR="00AB1572" w:rsidRDefault="00AB1572" w:rsidP="00AB1572">
      <w:pPr>
        <w:pStyle w:val="ListWitnesses"/>
      </w:pPr>
      <w:r>
        <w:t>Dr Kerryn Coleman, Chief Health Officer</w:t>
      </w:r>
    </w:p>
    <w:p w14:paraId="08ABFA27" w14:textId="7B48D5A0" w:rsidR="00AB1572" w:rsidRDefault="00AB1572" w:rsidP="00AB1572">
      <w:pPr>
        <w:pStyle w:val="ListWitnesses"/>
      </w:pPr>
      <w:r>
        <w:t xml:space="preserve">Ms </w:t>
      </w:r>
      <w:r w:rsidRPr="00AB1572">
        <w:t>Meg Brighton, A/Director-General, ACT Health Directorate</w:t>
      </w:r>
    </w:p>
    <w:p w14:paraId="5496A09B" w14:textId="7E5DFCB7" w:rsidR="00AB1572" w:rsidRDefault="00AB1572" w:rsidP="00AB1572">
      <w:pPr>
        <w:pStyle w:val="ListWitnesses"/>
      </w:pPr>
      <w:r>
        <w:t>Ms Bernadette McDonald, Chief Executive Officer, Canberra Health Services</w:t>
      </w:r>
    </w:p>
    <w:p w14:paraId="319C2DEE" w14:textId="1396B02A" w:rsidR="00AB1572" w:rsidRDefault="00AB1572" w:rsidP="00AB1572">
      <w:pPr>
        <w:pStyle w:val="ListWitnesses"/>
      </w:pPr>
      <w:r>
        <w:t>Ms Dave Peffer, Deputy Chief Executive Officer, Canberra Health Services</w:t>
      </w:r>
    </w:p>
    <w:p w14:paraId="16F0F16F" w14:textId="6179EACE" w:rsidR="00AB1572" w:rsidRDefault="00AB1572" w:rsidP="00AB1572">
      <w:pPr>
        <w:pStyle w:val="Heading3"/>
        <w:ind w:left="0"/>
      </w:pPr>
      <w:r>
        <w:t>21 August 2020</w:t>
      </w:r>
    </w:p>
    <w:p w14:paraId="1D31C6D1" w14:textId="649EC41B" w:rsidR="00AB1572" w:rsidRDefault="005662AA" w:rsidP="00AB1572">
      <w:pPr>
        <w:pStyle w:val="ListWitnesses"/>
      </w:pPr>
      <w:r>
        <w:t xml:space="preserve">Dr Justin Barker, Executive Director, </w:t>
      </w:r>
      <w:r w:rsidR="00AB1572">
        <w:t>Youth Coalition</w:t>
      </w:r>
      <w:r>
        <w:t xml:space="preserve"> of the ACT</w:t>
      </w:r>
      <w:r w:rsidR="00AB1572">
        <w:t xml:space="preserve"> </w:t>
      </w:r>
    </w:p>
    <w:p w14:paraId="39D62F61" w14:textId="77777777" w:rsidR="00E53329" w:rsidRDefault="00E53329" w:rsidP="00E53329">
      <w:pPr>
        <w:pStyle w:val="ListWitnesses"/>
        <w:numPr>
          <w:ilvl w:val="0"/>
          <w:numId w:val="0"/>
        </w:numPr>
        <w:ind w:left="720"/>
      </w:pPr>
    </w:p>
    <w:p w14:paraId="08E9DE4F" w14:textId="77777777" w:rsidR="00E53329" w:rsidRDefault="00E53329" w:rsidP="00E53329">
      <w:pPr>
        <w:pStyle w:val="ListWitnesses"/>
      </w:pPr>
      <w:r>
        <w:t xml:space="preserve">Mr Andrew Barr MLA, </w:t>
      </w:r>
      <w:r w:rsidRPr="00EA003C">
        <w:rPr>
          <w:noProof/>
        </w:rPr>
        <w:t>Chief Minister, Treasurer, Minister for Social Inclusion and Equality, Minister for Tourism and Special Events, Minister for Trade, Industry and Investment</w:t>
      </w:r>
    </w:p>
    <w:p w14:paraId="0F022131" w14:textId="77777777" w:rsidR="00E53329" w:rsidRDefault="00E53329" w:rsidP="00E53329">
      <w:pPr>
        <w:pStyle w:val="ListWitnesses"/>
      </w:pPr>
      <w:r>
        <w:t>Mr David Nicol, Under Treasurer</w:t>
      </w:r>
    </w:p>
    <w:p w14:paraId="5FC019E2" w14:textId="77777777" w:rsidR="00E53329" w:rsidRDefault="00E53329" w:rsidP="00E53329">
      <w:pPr>
        <w:pStyle w:val="ListWitnesses"/>
      </w:pPr>
      <w:r>
        <w:t>Mr Stephen Miners, Deputy Under Treasurer - Economic, Budget and Industrial Relations</w:t>
      </w:r>
    </w:p>
    <w:p w14:paraId="67ADDF12" w14:textId="3855A421" w:rsidR="00E53329" w:rsidRDefault="00E53329" w:rsidP="00E53329">
      <w:pPr>
        <w:pStyle w:val="ListWitnesses"/>
      </w:pPr>
      <w:r>
        <w:t>Ms Kareena Arthy, Deputy Director General</w:t>
      </w:r>
      <w:r w:rsidR="00B7247D">
        <w:t>, Chief Minister, Treasury and Economic Development Directorate</w:t>
      </w:r>
    </w:p>
    <w:p w14:paraId="35640D8B" w14:textId="16D6359E" w:rsidR="00AB1572" w:rsidRPr="00AB1572" w:rsidRDefault="00E53329" w:rsidP="00AB1572">
      <w:pPr>
        <w:pStyle w:val="ListWitnesses"/>
      </w:pPr>
      <w:r>
        <w:t>Ms Rebecca Cross</w:t>
      </w:r>
      <w:r w:rsidRPr="00E53329">
        <w:t xml:space="preserve"> Coordinator-General, Whole of Government (Non-Health) Response to COVID-19</w:t>
      </w:r>
    </w:p>
    <w:p w14:paraId="343843CD" w14:textId="77777777" w:rsidR="00AB1572" w:rsidRPr="00AB1572" w:rsidRDefault="00AB1572" w:rsidP="00AB1572">
      <w:pPr>
        <w:pStyle w:val="ListWitnesses"/>
        <w:numPr>
          <w:ilvl w:val="0"/>
          <w:numId w:val="0"/>
        </w:numPr>
      </w:pPr>
    </w:p>
    <w:p w14:paraId="12001D27" w14:textId="181F1010" w:rsidR="008C1817" w:rsidRPr="008C1817" w:rsidRDefault="008C1817" w:rsidP="00140F19">
      <w:pPr>
        <w:pStyle w:val="BodyText"/>
        <w:numPr>
          <w:ilvl w:val="0"/>
          <w:numId w:val="0"/>
        </w:numPr>
        <w:sectPr w:rsidR="008C1817" w:rsidRPr="008C1817" w:rsidSect="008A19C7">
          <w:headerReference w:type="even" r:id="rId23"/>
          <w:headerReference w:type="default" r:id="rId24"/>
          <w:footerReference w:type="even" r:id="rId25"/>
          <w:footerReference w:type="default" r:id="rId26"/>
          <w:type w:val="oddPage"/>
          <w:pgSz w:w="11907" w:h="16840" w:code="9"/>
          <w:pgMar w:top="1588" w:right="1418" w:bottom="1418" w:left="1418" w:header="720" w:footer="851" w:gutter="0"/>
          <w:cols w:space="720"/>
          <w:docGrid w:linePitch="360"/>
        </w:sectPr>
      </w:pPr>
    </w:p>
    <w:p w14:paraId="043B0C97" w14:textId="224F9368" w:rsidR="00D92921" w:rsidRDefault="00D92921" w:rsidP="00140F19">
      <w:pPr>
        <w:pStyle w:val="Heading2"/>
        <w:numPr>
          <w:ilvl w:val="0"/>
          <w:numId w:val="0"/>
        </w:numPr>
      </w:pPr>
      <w:r>
        <w:lastRenderedPageBreak/>
        <w:t xml:space="preserve">Appendix B – </w:t>
      </w:r>
      <w:r w:rsidR="0071083D">
        <w:t>Submissions</w:t>
      </w:r>
    </w:p>
    <w:tbl>
      <w:tblPr>
        <w:tblStyle w:val="CommitteeTable"/>
        <w:tblW w:w="8931" w:type="dxa"/>
        <w:tblInd w:w="-5" w:type="dxa"/>
        <w:tblLook w:val="04A0" w:firstRow="1" w:lastRow="0" w:firstColumn="1" w:lastColumn="0" w:noHBand="0" w:noVBand="1"/>
      </w:tblPr>
      <w:tblGrid>
        <w:gridCol w:w="1800"/>
        <w:gridCol w:w="5161"/>
        <w:gridCol w:w="1970"/>
      </w:tblGrid>
      <w:tr w:rsidR="001E32E1" w:rsidRPr="00B92315" w14:paraId="53A29AAA" w14:textId="77777777" w:rsidTr="000F0AF3">
        <w:trPr>
          <w:cnfStyle w:val="100000000000" w:firstRow="1" w:lastRow="0" w:firstColumn="0" w:lastColumn="0" w:oddVBand="0" w:evenVBand="0" w:oddHBand="0" w:evenHBand="0" w:firstRowFirstColumn="0" w:firstRowLastColumn="0" w:lastRowFirstColumn="0" w:lastRowLastColumn="0"/>
        </w:trPr>
        <w:tc>
          <w:tcPr>
            <w:tcW w:w="1800" w:type="dxa"/>
          </w:tcPr>
          <w:p w14:paraId="4F717422" w14:textId="77777777" w:rsidR="001E32E1" w:rsidRPr="00B92315" w:rsidRDefault="001E32E1" w:rsidP="001E32E1">
            <w:pPr>
              <w:pStyle w:val="TableHeading"/>
              <w:jc w:val="center"/>
              <w:rPr>
                <w:b/>
                <w:szCs w:val="22"/>
              </w:rPr>
            </w:pPr>
            <w:r w:rsidRPr="00B92315">
              <w:rPr>
                <w:b/>
              </w:rPr>
              <w:t>Submission Number</w:t>
            </w:r>
          </w:p>
        </w:tc>
        <w:tc>
          <w:tcPr>
            <w:tcW w:w="5161" w:type="dxa"/>
          </w:tcPr>
          <w:p w14:paraId="4E8123AD" w14:textId="77777777" w:rsidR="001E32E1" w:rsidRPr="00B92315" w:rsidRDefault="001E32E1" w:rsidP="001E32E1">
            <w:pPr>
              <w:pStyle w:val="TableHeading"/>
              <w:jc w:val="center"/>
              <w:rPr>
                <w:b/>
              </w:rPr>
            </w:pPr>
            <w:r w:rsidRPr="00B92315">
              <w:rPr>
                <w:b/>
              </w:rPr>
              <w:t>Submitter</w:t>
            </w:r>
            <w:bookmarkStart w:id="65" w:name="ColumnTitle_Submissions"/>
            <w:bookmarkEnd w:id="65"/>
          </w:p>
        </w:tc>
        <w:tc>
          <w:tcPr>
            <w:tcW w:w="1970" w:type="dxa"/>
          </w:tcPr>
          <w:p w14:paraId="4B429032" w14:textId="77777777" w:rsidR="001E32E1" w:rsidRPr="00B92315" w:rsidRDefault="001E32E1" w:rsidP="001E32E1">
            <w:pPr>
              <w:pStyle w:val="TableHeading"/>
              <w:jc w:val="center"/>
              <w:rPr>
                <w:b/>
              </w:rPr>
            </w:pPr>
            <w:r w:rsidRPr="00B92315">
              <w:rPr>
                <w:b/>
              </w:rPr>
              <w:t>Received</w:t>
            </w:r>
          </w:p>
        </w:tc>
      </w:tr>
      <w:tr w:rsidR="001E32E1" w14:paraId="56821ED5"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2014570F" w14:textId="2769D11E" w:rsidR="001E32E1" w:rsidRPr="0061344F" w:rsidRDefault="001E32E1" w:rsidP="00EA6EDD">
            <w:pPr>
              <w:pStyle w:val="TableText"/>
              <w:jc w:val="center"/>
            </w:pPr>
            <w:r>
              <w:t>001</w:t>
            </w:r>
          </w:p>
        </w:tc>
        <w:tc>
          <w:tcPr>
            <w:tcW w:w="5161" w:type="dxa"/>
          </w:tcPr>
          <w:p w14:paraId="475C921F" w14:textId="4750CD5C" w:rsidR="001E32E1" w:rsidRPr="0061344F" w:rsidRDefault="00EA6EDD" w:rsidP="001E32E1">
            <w:pPr>
              <w:pStyle w:val="TableText"/>
            </w:pPr>
            <w:r>
              <w:t>Name withheld</w:t>
            </w:r>
          </w:p>
        </w:tc>
        <w:tc>
          <w:tcPr>
            <w:tcW w:w="1970" w:type="dxa"/>
          </w:tcPr>
          <w:p w14:paraId="455E8787" w14:textId="4A34AF09" w:rsidR="001E32E1" w:rsidRPr="0061344F" w:rsidRDefault="00AA5C71" w:rsidP="009C0B16">
            <w:pPr>
              <w:pStyle w:val="TableText"/>
              <w:jc w:val="center"/>
            </w:pPr>
            <w:r>
              <w:t>17 April 2020</w:t>
            </w:r>
          </w:p>
        </w:tc>
      </w:tr>
      <w:tr w:rsidR="001E32E1" w14:paraId="5BD87D30" w14:textId="77777777" w:rsidTr="000F0AF3">
        <w:tc>
          <w:tcPr>
            <w:tcW w:w="1800" w:type="dxa"/>
          </w:tcPr>
          <w:p w14:paraId="58E5B495" w14:textId="3F933ED6" w:rsidR="001E32E1" w:rsidRPr="0061344F" w:rsidRDefault="00EA6EDD" w:rsidP="00EA6EDD">
            <w:pPr>
              <w:pStyle w:val="TableText"/>
              <w:jc w:val="center"/>
            </w:pPr>
            <w:r>
              <w:t>002</w:t>
            </w:r>
          </w:p>
        </w:tc>
        <w:tc>
          <w:tcPr>
            <w:tcW w:w="5161" w:type="dxa"/>
          </w:tcPr>
          <w:p w14:paraId="7F4DA4D9" w14:textId="78060939" w:rsidR="001E32E1" w:rsidRPr="0061344F" w:rsidRDefault="00EA6EDD" w:rsidP="001E32E1">
            <w:pPr>
              <w:pStyle w:val="TableText"/>
            </w:pPr>
            <w:r>
              <w:t>Tenants’ Union</w:t>
            </w:r>
            <w:r w:rsidR="00AA5C71">
              <w:t xml:space="preserve"> ACT</w:t>
            </w:r>
          </w:p>
        </w:tc>
        <w:tc>
          <w:tcPr>
            <w:tcW w:w="1970" w:type="dxa"/>
          </w:tcPr>
          <w:p w14:paraId="60BA082C" w14:textId="458E3D0E" w:rsidR="001E32E1" w:rsidRPr="0061344F" w:rsidRDefault="00AA5C71" w:rsidP="009C0B16">
            <w:pPr>
              <w:pStyle w:val="TableText"/>
              <w:jc w:val="center"/>
            </w:pPr>
            <w:r>
              <w:t>5 May 2020</w:t>
            </w:r>
          </w:p>
        </w:tc>
      </w:tr>
      <w:tr w:rsidR="001E32E1" w14:paraId="4C869F20"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1B478849" w14:textId="0BE453A9" w:rsidR="001E32E1" w:rsidRPr="0061344F" w:rsidRDefault="00EA6EDD" w:rsidP="00EA6EDD">
            <w:pPr>
              <w:pStyle w:val="TableText"/>
              <w:jc w:val="center"/>
            </w:pPr>
            <w:r>
              <w:t>003</w:t>
            </w:r>
          </w:p>
        </w:tc>
        <w:tc>
          <w:tcPr>
            <w:tcW w:w="5161" w:type="dxa"/>
          </w:tcPr>
          <w:p w14:paraId="224416F0" w14:textId="2B843A6C" w:rsidR="001E32E1" w:rsidRPr="0061344F" w:rsidRDefault="00EA6EDD" w:rsidP="001E32E1">
            <w:pPr>
              <w:pStyle w:val="TableText"/>
            </w:pPr>
            <w:r>
              <w:t>James French</w:t>
            </w:r>
          </w:p>
        </w:tc>
        <w:tc>
          <w:tcPr>
            <w:tcW w:w="1970" w:type="dxa"/>
          </w:tcPr>
          <w:p w14:paraId="2930B46E" w14:textId="591D0627" w:rsidR="001E32E1" w:rsidRPr="0061344F" w:rsidRDefault="00AA5C71" w:rsidP="009C0B16">
            <w:pPr>
              <w:pStyle w:val="TableText"/>
              <w:jc w:val="center"/>
            </w:pPr>
            <w:r>
              <w:t>5 May 2020</w:t>
            </w:r>
          </w:p>
        </w:tc>
      </w:tr>
      <w:tr w:rsidR="001E32E1" w14:paraId="6F87FAB2" w14:textId="77777777" w:rsidTr="000F0AF3">
        <w:tc>
          <w:tcPr>
            <w:tcW w:w="1800" w:type="dxa"/>
          </w:tcPr>
          <w:p w14:paraId="63936D2F" w14:textId="29DA5EC0" w:rsidR="001E32E1" w:rsidRPr="0061344F" w:rsidRDefault="00EA6EDD" w:rsidP="00EA6EDD">
            <w:pPr>
              <w:pStyle w:val="TableText"/>
              <w:jc w:val="center"/>
            </w:pPr>
            <w:r>
              <w:t>004</w:t>
            </w:r>
          </w:p>
        </w:tc>
        <w:tc>
          <w:tcPr>
            <w:tcW w:w="5161" w:type="dxa"/>
          </w:tcPr>
          <w:p w14:paraId="29D086C2" w14:textId="6043EE1A" w:rsidR="001E32E1" w:rsidRPr="0061344F" w:rsidRDefault="00EA6EDD" w:rsidP="001E32E1">
            <w:pPr>
              <w:pStyle w:val="TableText"/>
            </w:pPr>
            <w:r>
              <w:t>Roger Morton</w:t>
            </w:r>
          </w:p>
        </w:tc>
        <w:tc>
          <w:tcPr>
            <w:tcW w:w="1970" w:type="dxa"/>
          </w:tcPr>
          <w:p w14:paraId="3FCE7C6B" w14:textId="19B7E9DF" w:rsidR="001E32E1" w:rsidRPr="0061344F" w:rsidRDefault="00AA5C71" w:rsidP="009C0B16">
            <w:pPr>
              <w:pStyle w:val="TableText"/>
              <w:jc w:val="center"/>
            </w:pPr>
            <w:r>
              <w:t>6 May 2020</w:t>
            </w:r>
          </w:p>
        </w:tc>
      </w:tr>
      <w:tr w:rsidR="001E32E1" w14:paraId="222CDA1B"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4EA97919" w14:textId="79CF60A8" w:rsidR="001E32E1" w:rsidRPr="0061344F" w:rsidRDefault="00EA6EDD" w:rsidP="00EA6EDD">
            <w:pPr>
              <w:pStyle w:val="TableText"/>
              <w:jc w:val="center"/>
            </w:pPr>
            <w:r>
              <w:t>005</w:t>
            </w:r>
          </w:p>
        </w:tc>
        <w:tc>
          <w:tcPr>
            <w:tcW w:w="5161" w:type="dxa"/>
          </w:tcPr>
          <w:p w14:paraId="5697866D" w14:textId="6F08C0D7" w:rsidR="001E32E1" w:rsidRPr="0061344F" w:rsidRDefault="00EA6EDD" w:rsidP="001E32E1">
            <w:pPr>
              <w:pStyle w:val="TableText"/>
            </w:pPr>
            <w:r>
              <w:t>Carolyn Morton</w:t>
            </w:r>
          </w:p>
        </w:tc>
        <w:tc>
          <w:tcPr>
            <w:tcW w:w="1970" w:type="dxa"/>
          </w:tcPr>
          <w:p w14:paraId="0E0CF558" w14:textId="2C9B726D" w:rsidR="001E32E1" w:rsidRPr="0061344F" w:rsidRDefault="00AA5C71" w:rsidP="009C0B16">
            <w:pPr>
              <w:pStyle w:val="TableText"/>
              <w:jc w:val="center"/>
            </w:pPr>
            <w:r>
              <w:t>6 May 2020</w:t>
            </w:r>
          </w:p>
        </w:tc>
      </w:tr>
      <w:tr w:rsidR="001E32E1" w14:paraId="7B7094D8" w14:textId="77777777" w:rsidTr="000F0AF3">
        <w:tc>
          <w:tcPr>
            <w:tcW w:w="1800" w:type="dxa"/>
          </w:tcPr>
          <w:p w14:paraId="2DB80CEF" w14:textId="301AE190" w:rsidR="001E32E1" w:rsidRPr="0061344F" w:rsidRDefault="00EA6EDD" w:rsidP="00EA6EDD">
            <w:pPr>
              <w:pStyle w:val="TableText"/>
              <w:jc w:val="center"/>
            </w:pPr>
            <w:r>
              <w:t>006</w:t>
            </w:r>
          </w:p>
        </w:tc>
        <w:tc>
          <w:tcPr>
            <w:tcW w:w="5161" w:type="dxa"/>
          </w:tcPr>
          <w:p w14:paraId="08D4FF79" w14:textId="25DF3F8C" w:rsidR="001E32E1" w:rsidRPr="0061344F" w:rsidRDefault="00EA6EDD" w:rsidP="001E32E1">
            <w:pPr>
              <w:pStyle w:val="TableText"/>
            </w:pPr>
            <w:r>
              <w:t>People with Disabilities ACT</w:t>
            </w:r>
          </w:p>
        </w:tc>
        <w:tc>
          <w:tcPr>
            <w:tcW w:w="1970" w:type="dxa"/>
          </w:tcPr>
          <w:p w14:paraId="6E5985D8" w14:textId="264AD97E" w:rsidR="001E32E1" w:rsidRPr="0061344F" w:rsidRDefault="00AA5C71" w:rsidP="009C0B16">
            <w:pPr>
              <w:pStyle w:val="TableText"/>
              <w:jc w:val="center"/>
            </w:pPr>
            <w:r>
              <w:t>12 May 2020</w:t>
            </w:r>
          </w:p>
        </w:tc>
      </w:tr>
      <w:tr w:rsidR="001E32E1" w14:paraId="56277A1D"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290B1988" w14:textId="4FB4D596" w:rsidR="001E32E1" w:rsidRPr="0061344F" w:rsidRDefault="00EA6EDD" w:rsidP="00EA6EDD">
            <w:pPr>
              <w:pStyle w:val="TableText"/>
              <w:jc w:val="center"/>
            </w:pPr>
            <w:r>
              <w:t>007</w:t>
            </w:r>
          </w:p>
        </w:tc>
        <w:tc>
          <w:tcPr>
            <w:tcW w:w="5161" w:type="dxa"/>
          </w:tcPr>
          <w:p w14:paraId="29DF4203" w14:textId="00B8244C" w:rsidR="001E32E1" w:rsidRPr="0061344F" w:rsidRDefault="00EA6EDD" w:rsidP="001E32E1">
            <w:pPr>
              <w:pStyle w:val="TableText"/>
            </w:pPr>
            <w:r>
              <w:t>Woden Community Service</w:t>
            </w:r>
          </w:p>
        </w:tc>
        <w:tc>
          <w:tcPr>
            <w:tcW w:w="1970" w:type="dxa"/>
          </w:tcPr>
          <w:p w14:paraId="74F42B21" w14:textId="32957805" w:rsidR="001E32E1" w:rsidRPr="0061344F" w:rsidRDefault="00AA5C71" w:rsidP="009C0B16">
            <w:pPr>
              <w:pStyle w:val="TableText"/>
              <w:jc w:val="center"/>
            </w:pPr>
            <w:r>
              <w:t>12 May 2020</w:t>
            </w:r>
          </w:p>
        </w:tc>
      </w:tr>
      <w:tr w:rsidR="001E32E1" w14:paraId="4275C141" w14:textId="77777777" w:rsidTr="000F0AF3">
        <w:tc>
          <w:tcPr>
            <w:tcW w:w="1800" w:type="dxa"/>
          </w:tcPr>
          <w:p w14:paraId="43847E61" w14:textId="076CA204" w:rsidR="001E32E1" w:rsidRPr="0061344F" w:rsidRDefault="00EA6EDD" w:rsidP="00EA6EDD">
            <w:pPr>
              <w:pStyle w:val="TableText"/>
              <w:jc w:val="center"/>
            </w:pPr>
            <w:r>
              <w:t>008</w:t>
            </w:r>
          </w:p>
        </w:tc>
        <w:tc>
          <w:tcPr>
            <w:tcW w:w="5161" w:type="dxa"/>
          </w:tcPr>
          <w:p w14:paraId="4CF132E4" w14:textId="49440320" w:rsidR="001E32E1" w:rsidRPr="0061344F" w:rsidRDefault="00EA6EDD" w:rsidP="001E32E1">
            <w:pPr>
              <w:pStyle w:val="TableText"/>
            </w:pPr>
            <w:r>
              <w:t>Garran Residents’ Association</w:t>
            </w:r>
          </w:p>
        </w:tc>
        <w:tc>
          <w:tcPr>
            <w:tcW w:w="1970" w:type="dxa"/>
          </w:tcPr>
          <w:p w14:paraId="5C3A44FF" w14:textId="1C73B954" w:rsidR="001E32E1" w:rsidRPr="0061344F" w:rsidRDefault="00AA5C71" w:rsidP="009C0B16">
            <w:pPr>
              <w:pStyle w:val="TableText"/>
              <w:jc w:val="center"/>
            </w:pPr>
            <w:r>
              <w:t>12 May 2020</w:t>
            </w:r>
          </w:p>
        </w:tc>
      </w:tr>
      <w:tr w:rsidR="001E32E1" w14:paraId="63C29F6E"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3A83B38E" w14:textId="6D9A748E" w:rsidR="001E32E1" w:rsidRPr="0061344F" w:rsidRDefault="00EA6EDD" w:rsidP="00EA6EDD">
            <w:pPr>
              <w:pStyle w:val="TableText"/>
              <w:jc w:val="center"/>
            </w:pPr>
            <w:r>
              <w:t>009</w:t>
            </w:r>
          </w:p>
        </w:tc>
        <w:tc>
          <w:tcPr>
            <w:tcW w:w="5161" w:type="dxa"/>
          </w:tcPr>
          <w:p w14:paraId="698C195D" w14:textId="21B449F7" w:rsidR="001E32E1" w:rsidRPr="0061344F" w:rsidRDefault="00EA6EDD" w:rsidP="001E32E1">
            <w:pPr>
              <w:pStyle w:val="TableText"/>
            </w:pPr>
            <w:r>
              <w:t>United Workers Union</w:t>
            </w:r>
          </w:p>
        </w:tc>
        <w:tc>
          <w:tcPr>
            <w:tcW w:w="1970" w:type="dxa"/>
          </w:tcPr>
          <w:p w14:paraId="3EB5E944" w14:textId="04319C95" w:rsidR="001E32E1" w:rsidRPr="0061344F" w:rsidRDefault="00AA5C71" w:rsidP="009C0B16">
            <w:pPr>
              <w:pStyle w:val="TableText"/>
              <w:jc w:val="center"/>
            </w:pPr>
            <w:r>
              <w:t>12 May 2020</w:t>
            </w:r>
          </w:p>
        </w:tc>
      </w:tr>
      <w:tr w:rsidR="001E32E1" w14:paraId="14B1ABEC" w14:textId="77777777" w:rsidTr="000F0AF3">
        <w:tc>
          <w:tcPr>
            <w:tcW w:w="1800" w:type="dxa"/>
          </w:tcPr>
          <w:p w14:paraId="3C6B34F9" w14:textId="4777AEDA" w:rsidR="001E32E1" w:rsidRPr="0061344F" w:rsidRDefault="00EA6EDD" w:rsidP="00EA6EDD">
            <w:pPr>
              <w:pStyle w:val="TableText"/>
              <w:jc w:val="center"/>
            </w:pPr>
            <w:r>
              <w:t>010</w:t>
            </w:r>
          </w:p>
        </w:tc>
        <w:tc>
          <w:tcPr>
            <w:tcW w:w="5161" w:type="dxa"/>
          </w:tcPr>
          <w:p w14:paraId="77DC1184" w14:textId="0E3C3E95" w:rsidR="001E32E1" w:rsidRPr="0061344F" w:rsidRDefault="00EA6EDD" w:rsidP="001E32E1">
            <w:pPr>
              <w:pStyle w:val="TableText"/>
            </w:pPr>
            <w:r>
              <w:t>ACT Human Rights Commission</w:t>
            </w:r>
          </w:p>
        </w:tc>
        <w:tc>
          <w:tcPr>
            <w:tcW w:w="1970" w:type="dxa"/>
          </w:tcPr>
          <w:p w14:paraId="5098E5B8" w14:textId="7BD32FEA" w:rsidR="001E32E1" w:rsidRPr="0061344F" w:rsidRDefault="00AA5C71" w:rsidP="009C0B16">
            <w:pPr>
              <w:pStyle w:val="TableText"/>
              <w:jc w:val="center"/>
            </w:pPr>
            <w:r>
              <w:t>19 May 2020</w:t>
            </w:r>
          </w:p>
        </w:tc>
      </w:tr>
      <w:tr w:rsidR="001E32E1" w14:paraId="5C8A2B8C"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7F1D3BAC" w14:textId="2C2CADB0" w:rsidR="001E32E1" w:rsidRPr="0061344F" w:rsidRDefault="00EA6EDD" w:rsidP="00EA6EDD">
            <w:pPr>
              <w:pStyle w:val="TableText"/>
              <w:jc w:val="center"/>
            </w:pPr>
            <w:r>
              <w:t>011</w:t>
            </w:r>
          </w:p>
        </w:tc>
        <w:tc>
          <w:tcPr>
            <w:tcW w:w="5161" w:type="dxa"/>
          </w:tcPr>
          <w:p w14:paraId="1F872581" w14:textId="4660222B" w:rsidR="001E32E1" w:rsidRPr="0061344F" w:rsidRDefault="00EA6EDD" w:rsidP="001E32E1">
            <w:pPr>
              <w:pStyle w:val="TableText"/>
            </w:pPr>
            <w:r>
              <w:t>Name withheld</w:t>
            </w:r>
          </w:p>
        </w:tc>
        <w:tc>
          <w:tcPr>
            <w:tcW w:w="1970" w:type="dxa"/>
          </w:tcPr>
          <w:p w14:paraId="1EB68E9F" w14:textId="79D39306" w:rsidR="001E32E1" w:rsidRPr="0061344F" w:rsidRDefault="00AA5C71" w:rsidP="009C0B16">
            <w:pPr>
              <w:pStyle w:val="TableText"/>
              <w:jc w:val="center"/>
            </w:pPr>
            <w:r>
              <w:t>27 May 2020</w:t>
            </w:r>
          </w:p>
        </w:tc>
      </w:tr>
      <w:tr w:rsidR="001E32E1" w14:paraId="2EFA67FA" w14:textId="77777777" w:rsidTr="000F0AF3">
        <w:tc>
          <w:tcPr>
            <w:tcW w:w="1800" w:type="dxa"/>
          </w:tcPr>
          <w:p w14:paraId="3BB58622" w14:textId="168A3FD8" w:rsidR="001E32E1" w:rsidRPr="0061344F" w:rsidRDefault="00EA6EDD" w:rsidP="00EA6EDD">
            <w:pPr>
              <w:pStyle w:val="TableText"/>
              <w:jc w:val="center"/>
            </w:pPr>
            <w:r>
              <w:t>012</w:t>
            </w:r>
          </w:p>
        </w:tc>
        <w:tc>
          <w:tcPr>
            <w:tcW w:w="5161" w:type="dxa"/>
          </w:tcPr>
          <w:p w14:paraId="3DE78BE3" w14:textId="4E1CBE71" w:rsidR="001E32E1" w:rsidRPr="0061344F" w:rsidRDefault="00EA6EDD" w:rsidP="001E32E1">
            <w:pPr>
              <w:pStyle w:val="TableText"/>
            </w:pPr>
            <w:r>
              <w:t>Jon Glikson</w:t>
            </w:r>
          </w:p>
        </w:tc>
        <w:tc>
          <w:tcPr>
            <w:tcW w:w="1970" w:type="dxa"/>
          </w:tcPr>
          <w:p w14:paraId="76EE4C84" w14:textId="702D7BA2" w:rsidR="001E32E1" w:rsidRPr="0061344F" w:rsidRDefault="00AA5C71" w:rsidP="009C0B16">
            <w:pPr>
              <w:pStyle w:val="TableText"/>
              <w:jc w:val="center"/>
            </w:pPr>
            <w:r>
              <w:t>27 May 2020</w:t>
            </w:r>
          </w:p>
        </w:tc>
      </w:tr>
      <w:tr w:rsidR="001E32E1" w14:paraId="6AAFB393"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5773BDC2" w14:textId="698A612E" w:rsidR="001E32E1" w:rsidRPr="0061344F" w:rsidRDefault="00EA6EDD" w:rsidP="00EA6EDD">
            <w:pPr>
              <w:pStyle w:val="TableText"/>
              <w:jc w:val="center"/>
            </w:pPr>
            <w:r>
              <w:t>013</w:t>
            </w:r>
          </w:p>
        </w:tc>
        <w:tc>
          <w:tcPr>
            <w:tcW w:w="5161" w:type="dxa"/>
          </w:tcPr>
          <w:p w14:paraId="0E439073" w14:textId="0542FE8A" w:rsidR="001E32E1" w:rsidRPr="0061344F" w:rsidRDefault="00EA6EDD" w:rsidP="001E32E1">
            <w:pPr>
              <w:pStyle w:val="TableText"/>
            </w:pPr>
            <w:r>
              <w:t>ANU Postgraduate and Research Students’ Association</w:t>
            </w:r>
          </w:p>
        </w:tc>
        <w:tc>
          <w:tcPr>
            <w:tcW w:w="1970" w:type="dxa"/>
          </w:tcPr>
          <w:p w14:paraId="51093E81" w14:textId="6D526BE8" w:rsidR="001E32E1" w:rsidRPr="0061344F" w:rsidRDefault="00AA5C71" w:rsidP="009C0B16">
            <w:pPr>
              <w:pStyle w:val="TableText"/>
              <w:jc w:val="center"/>
            </w:pPr>
            <w:r>
              <w:t>16 June 2020</w:t>
            </w:r>
          </w:p>
        </w:tc>
      </w:tr>
      <w:tr w:rsidR="001E32E1" w14:paraId="589462DB" w14:textId="77777777" w:rsidTr="000F0AF3">
        <w:tc>
          <w:tcPr>
            <w:tcW w:w="1800" w:type="dxa"/>
          </w:tcPr>
          <w:p w14:paraId="71891100" w14:textId="63644DF1" w:rsidR="00EA6EDD" w:rsidRPr="0061344F" w:rsidRDefault="00EA6EDD" w:rsidP="00EA6EDD">
            <w:pPr>
              <w:pStyle w:val="TableText"/>
              <w:jc w:val="center"/>
            </w:pPr>
            <w:r>
              <w:t>014</w:t>
            </w:r>
          </w:p>
        </w:tc>
        <w:tc>
          <w:tcPr>
            <w:tcW w:w="5161" w:type="dxa"/>
          </w:tcPr>
          <w:p w14:paraId="325E1DD8" w14:textId="668E1B4D" w:rsidR="001E32E1" w:rsidRPr="0061344F" w:rsidRDefault="00EA6EDD" w:rsidP="001E32E1">
            <w:pPr>
              <w:pStyle w:val="TableText"/>
            </w:pPr>
            <w:r>
              <w:t>ACT Council of Social Services</w:t>
            </w:r>
          </w:p>
        </w:tc>
        <w:tc>
          <w:tcPr>
            <w:tcW w:w="1970" w:type="dxa"/>
          </w:tcPr>
          <w:p w14:paraId="5FABB039" w14:textId="610CA099" w:rsidR="001E32E1" w:rsidRPr="0061344F" w:rsidRDefault="00AA5C71" w:rsidP="009C0B16">
            <w:pPr>
              <w:pStyle w:val="TableText"/>
              <w:jc w:val="center"/>
            </w:pPr>
            <w:r>
              <w:t>1 July 2020</w:t>
            </w:r>
          </w:p>
        </w:tc>
      </w:tr>
      <w:tr w:rsidR="001E32E1" w14:paraId="08F2588D"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4FA157D4" w14:textId="1AAAC0A9" w:rsidR="001E32E1" w:rsidRPr="0061344F" w:rsidRDefault="00EA6EDD" w:rsidP="00EA6EDD">
            <w:pPr>
              <w:pStyle w:val="TableText"/>
              <w:jc w:val="center"/>
            </w:pPr>
            <w:r>
              <w:t>015</w:t>
            </w:r>
          </w:p>
        </w:tc>
        <w:tc>
          <w:tcPr>
            <w:tcW w:w="5161" w:type="dxa"/>
          </w:tcPr>
          <w:p w14:paraId="7BB34BE9" w14:textId="0CB7950B" w:rsidR="001E32E1" w:rsidRPr="0061344F" w:rsidRDefault="00EA6EDD" w:rsidP="001E32E1">
            <w:pPr>
              <w:pStyle w:val="TableText"/>
            </w:pPr>
            <w:r w:rsidRPr="00EA6EDD">
              <w:t>Royal Australasian College of Surgeons and Australian Society of Anaesthetists</w:t>
            </w:r>
          </w:p>
        </w:tc>
        <w:tc>
          <w:tcPr>
            <w:tcW w:w="1970" w:type="dxa"/>
          </w:tcPr>
          <w:p w14:paraId="28741911" w14:textId="45787321" w:rsidR="001E32E1" w:rsidRPr="0061344F" w:rsidRDefault="00AA5C71" w:rsidP="009C0B16">
            <w:pPr>
              <w:pStyle w:val="TableText"/>
              <w:jc w:val="center"/>
            </w:pPr>
            <w:r>
              <w:t>21 July 2020</w:t>
            </w:r>
          </w:p>
        </w:tc>
      </w:tr>
      <w:tr w:rsidR="00EA6EDD" w14:paraId="4AE70237" w14:textId="77777777" w:rsidTr="000F0AF3">
        <w:tc>
          <w:tcPr>
            <w:tcW w:w="1800" w:type="dxa"/>
          </w:tcPr>
          <w:p w14:paraId="2B576A2C" w14:textId="77410544" w:rsidR="00EA6EDD" w:rsidRDefault="00EA6EDD" w:rsidP="00EA6EDD">
            <w:pPr>
              <w:pStyle w:val="TableText"/>
              <w:jc w:val="center"/>
            </w:pPr>
            <w:r>
              <w:t>016</w:t>
            </w:r>
          </w:p>
        </w:tc>
        <w:tc>
          <w:tcPr>
            <w:tcW w:w="5161" w:type="dxa"/>
          </w:tcPr>
          <w:p w14:paraId="5390F40C" w14:textId="27EF64F1" w:rsidR="00EA6EDD" w:rsidRPr="0061344F" w:rsidRDefault="00EA6EDD" w:rsidP="001E32E1">
            <w:pPr>
              <w:pStyle w:val="TableText"/>
            </w:pPr>
            <w:r>
              <w:t>Name withheld</w:t>
            </w:r>
          </w:p>
        </w:tc>
        <w:tc>
          <w:tcPr>
            <w:tcW w:w="1970" w:type="dxa"/>
          </w:tcPr>
          <w:p w14:paraId="7AEF56EF" w14:textId="3DDD1318" w:rsidR="00EA6EDD" w:rsidRPr="0061344F" w:rsidRDefault="00AA5C71" w:rsidP="009C0B16">
            <w:pPr>
              <w:pStyle w:val="TableText"/>
              <w:jc w:val="center"/>
            </w:pPr>
            <w:r>
              <w:t>28 July 2020</w:t>
            </w:r>
          </w:p>
        </w:tc>
      </w:tr>
      <w:tr w:rsidR="00EA6EDD" w14:paraId="5CF38863"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1B4CC755" w14:textId="7DE20F44" w:rsidR="00EA6EDD" w:rsidRDefault="00EA6EDD" w:rsidP="00EA6EDD">
            <w:pPr>
              <w:pStyle w:val="TableText"/>
              <w:jc w:val="center"/>
            </w:pPr>
            <w:r>
              <w:t>016 (a)</w:t>
            </w:r>
          </w:p>
        </w:tc>
        <w:tc>
          <w:tcPr>
            <w:tcW w:w="5161" w:type="dxa"/>
          </w:tcPr>
          <w:p w14:paraId="6B87C910" w14:textId="136AF039" w:rsidR="00EA6EDD" w:rsidRPr="0061344F" w:rsidRDefault="00EA6EDD" w:rsidP="001E32E1">
            <w:pPr>
              <w:pStyle w:val="TableText"/>
            </w:pPr>
            <w:r>
              <w:t>Name withheld</w:t>
            </w:r>
          </w:p>
        </w:tc>
        <w:tc>
          <w:tcPr>
            <w:tcW w:w="1970" w:type="dxa"/>
          </w:tcPr>
          <w:p w14:paraId="53396C10" w14:textId="50799C37" w:rsidR="00EA6EDD" w:rsidRPr="0061344F" w:rsidRDefault="00AA5C71" w:rsidP="009C0B16">
            <w:pPr>
              <w:pStyle w:val="TableText"/>
              <w:jc w:val="center"/>
            </w:pPr>
            <w:r>
              <w:t>28 July 2020</w:t>
            </w:r>
          </w:p>
        </w:tc>
      </w:tr>
      <w:tr w:rsidR="00EA6EDD" w14:paraId="510B77C4" w14:textId="77777777" w:rsidTr="000F0AF3">
        <w:tc>
          <w:tcPr>
            <w:tcW w:w="1800" w:type="dxa"/>
          </w:tcPr>
          <w:p w14:paraId="05C4315C" w14:textId="356FC834" w:rsidR="00EA6EDD" w:rsidRDefault="00EA6EDD" w:rsidP="00EA6EDD">
            <w:pPr>
              <w:pStyle w:val="TableText"/>
              <w:jc w:val="center"/>
            </w:pPr>
            <w:r>
              <w:t>016 (b)</w:t>
            </w:r>
          </w:p>
        </w:tc>
        <w:tc>
          <w:tcPr>
            <w:tcW w:w="5161" w:type="dxa"/>
          </w:tcPr>
          <w:p w14:paraId="52A63F68" w14:textId="12CBEB74" w:rsidR="00EA6EDD" w:rsidRPr="0061344F" w:rsidRDefault="00EA6EDD" w:rsidP="001E32E1">
            <w:pPr>
              <w:pStyle w:val="TableText"/>
            </w:pPr>
            <w:r>
              <w:t>Name withheld</w:t>
            </w:r>
          </w:p>
        </w:tc>
        <w:tc>
          <w:tcPr>
            <w:tcW w:w="1970" w:type="dxa"/>
          </w:tcPr>
          <w:p w14:paraId="4EDB6055" w14:textId="51DDD08A" w:rsidR="00EA6EDD" w:rsidRPr="0061344F" w:rsidRDefault="00AA5C71" w:rsidP="009C0B16">
            <w:pPr>
              <w:pStyle w:val="TableText"/>
              <w:jc w:val="center"/>
            </w:pPr>
            <w:r>
              <w:t>28 July 2020</w:t>
            </w:r>
          </w:p>
        </w:tc>
      </w:tr>
      <w:tr w:rsidR="00EA6EDD" w14:paraId="37400A15"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3FFE80B5" w14:textId="266E381C" w:rsidR="00EA6EDD" w:rsidRDefault="00EA6EDD" w:rsidP="00EA6EDD">
            <w:pPr>
              <w:pStyle w:val="TableText"/>
              <w:jc w:val="center"/>
            </w:pPr>
            <w:r>
              <w:t>016 (c)</w:t>
            </w:r>
          </w:p>
        </w:tc>
        <w:tc>
          <w:tcPr>
            <w:tcW w:w="5161" w:type="dxa"/>
          </w:tcPr>
          <w:p w14:paraId="219C65D0" w14:textId="225D5C60" w:rsidR="00EA6EDD" w:rsidRPr="0061344F" w:rsidRDefault="00EA6EDD" w:rsidP="001E32E1">
            <w:pPr>
              <w:pStyle w:val="TableText"/>
            </w:pPr>
            <w:r>
              <w:t>Name withheld</w:t>
            </w:r>
          </w:p>
        </w:tc>
        <w:tc>
          <w:tcPr>
            <w:tcW w:w="1970" w:type="dxa"/>
          </w:tcPr>
          <w:p w14:paraId="07FAB009" w14:textId="18D87A15" w:rsidR="00EA6EDD" w:rsidRPr="0061344F" w:rsidRDefault="00AA5C71" w:rsidP="009C0B16">
            <w:pPr>
              <w:pStyle w:val="TableText"/>
              <w:jc w:val="center"/>
            </w:pPr>
            <w:r>
              <w:t>28 July 2020</w:t>
            </w:r>
          </w:p>
        </w:tc>
      </w:tr>
      <w:tr w:rsidR="00EA6EDD" w14:paraId="75783F76" w14:textId="77777777" w:rsidTr="000F0AF3">
        <w:tc>
          <w:tcPr>
            <w:tcW w:w="1800" w:type="dxa"/>
          </w:tcPr>
          <w:p w14:paraId="2ECFA60A" w14:textId="5FFCAB86" w:rsidR="00EA6EDD" w:rsidRPr="00EA0E66" w:rsidRDefault="00140F19" w:rsidP="00EA6EDD">
            <w:pPr>
              <w:pStyle w:val="TableText"/>
              <w:jc w:val="center"/>
            </w:pPr>
            <w:r w:rsidRPr="00EA0E66">
              <w:lastRenderedPageBreak/>
              <w:t>017</w:t>
            </w:r>
          </w:p>
        </w:tc>
        <w:tc>
          <w:tcPr>
            <w:tcW w:w="5161" w:type="dxa"/>
          </w:tcPr>
          <w:p w14:paraId="6F21A260" w14:textId="3A926799" w:rsidR="00EA6EDD" w:rsidRPr="00EA0E66" w:rsidRDefault="00AD464F" w:rsidP="001E32E1">
            <w:pPr>
              <w:pStyle w:val="TableText"/>
            </w:pPr>
            <w:r w:rsidRPr="00EA0E66">
              <w:t>The Society of Hospital Pharmacists of Australia</w:t>
            </w:r>
            <w:r w:rsidR="00EA0E66" w:rsidRPr="00EA0E66">
              <w:t xml:space="preserve"> (yet to be published)</w:t>
            </w:r>
          </w:p>
        </w:tc>
        <w:tc>
          <w:tcPr>
            <w:tcW w:w="1970" w:type="dxa"/>
          </w:tcPr>
          <w:p w14:paraId="785F276C" w14:textId="0692C027" w:rsidR="00EA6EDD" w:rsidRPr="00EA0E66" w:rsidRDefault="00AD464F" w:rsidP="009C0B16">
            <w:pPr>
              <w:pStyle w:val="TableText"/>
              <w:jc w:val="center"/>
            </w:pPr>
            <w:r w:rsidRPr="00EA0E66">
              <w:t>4 August 2020</w:t>
            </w:r>
          </w:p>
        </w:tc>
      </w:tr>
      <w:tr w:rsidR="00140F19" w14:paraId="195D1165"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21277AFE" w14:textId="746DB7E7" w:rsidR="00140F19" w:rsidRDefault="00140F19" w:rsidP="00140F19">
            <w:pPr>
              <w:pStyle w:val="TableText"/>
              <w:jc w:val="center"/>
            </w:pPr>
            <w:r>
              <w:t>018</w:t>
            </w:r>
          </w:p>
        </w:tc>
        <w:tc>
          <w:tcPr>
            <w:tcW w:w="5161" w:type="dxa"/>
          </w:tcPr>
          <w:p w14:paraId="02A6361F" w14:textId="303501BE" w:rsidR="00140F19" w:rsidRPr="0061344F" w:rsidRDefault="00140F19" w:rsidP="00140F19">
            <w:pPr>
              <w:pStyle w:val="TableText"/>
            </w:pPr>
            <w:r>
              <w:t>Marathon Health</w:t>
            </w:r>
          </w:p>
        </w:tc>
        <w:tc>
          <w:tcPr>
            <w:tcW w:w="1970" w:type="dxa"/>
          </w:tcPr>
          <w:p w14:paraId="3D77008E" w14:textId="7C90B45B" w:rsidR="00140F19" w:rsidRPr="0061344F" w:rsidRDefault="00140F19" w:rsidP="00140F19">
            <w:pPr>
              <w:pStyle w:val="TableText"/>
              <w:jc w:val="center"/>
            </w:pPr>
            <w:r>
              <w:t>11 August 2020</w:t>
            </w:r>
          </w:p>
        </w:tc>
      </w:tr>
      <w:tr w:rsidR="000F0AF3" w14:paraId="33AE6B1F" w14:textId="77777777" w:rsidTr="000F0AF3">
        <w:tc>
          <w:tcPr>
            <w:tcW w:w="1800" w:type="dxa"/>
          </w:tcPr>
          <w:p w14:paraId="2B7B75AF" w14:textId="77777777" w:rsidR="000F0AF3" w:rsidRDefault="000F0AF3" w:rsidP="00E53329">
            <w:pPr>
              <w:pStyle w:val="TableText"/>
              <w:jc w:val="center"/>
            </w:pPr>
            <w:r>
              <w:t>019</w:t>
            </w:r>
          </w:p>
        </w:tc>
        <w:tc>
          <w:tcPr>
            <w:tcW w:w="5161" w:type="dxa"/>
          </w:tcPr>
          <w:p w14:paraId="3A5E7DC9" w14:textId="77777777" w:rsidR="000F0AF3" w:rsidRDefault="000F0AF3" w:rsidP="00E53329">
            <w:pPr>
              <w:pStyle w:val="TableText"/>
            </w:pPr>
            <w:r>
              <w:t>Name withheld</w:t>
            </w:r>
          </w:p>
        </w:tc>
        <w:tc>
          <w:tcPr>
            <w:tcW w:w="1970" w:type="dxa"/>
          </w:tcPr>
          <w:p w14:paraId="560C5F3C" w14:textId="77777777" w:rsidR="000F0AF3" w:rsidRDefault="000F0AF3" w:rsidP="00E53329">
            <w:pPr>
              <w:pStyle w:val="TableText"/>
              <w:jc w:val="center"/>
            </w:pPr>
            <w:r>
              <w:t>18 August 2020</w:t>
            </w:r>
          </w:p>
        </w:tc>
      </w:tr>
      <w:tr w:rsidR="000F0AF3" w14:paraId="183CF7F4"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4550546F" w14:textId="77777777" w:rsidR="000F0AF3" w:rsidRPr="009F0FEE" w:rsidRDefault="000F0AF3" w:rsidP="00E53329">
            <w:pPr>
              <w:pStyle w:val="TableText"/>
              <w:jc w:val="center"/>
            </w:pPr>
            <w:r w:rsidRPr="009F0FEE">
              <w:t>020</w:t>
            </w:r>
          </w:p>
        </w:tc>
        <w:tc>
          <w:tcPr>
            <w:tcW w:w="5161" w:type="dxa"/>
          </w:tcPr>
          <w:p w14:paraId="35C40DCD" w14:textId="77777777" w:rsidR="000F0AF3" w:rsidRPr="009F0FEE" w:rsidRDefault="000F0AF3" w:rsidP="00E53329">
            <w:pPr>
              <w:pStyle w:val="TableText"/>
            </w:pPr>
            <w:r w:rsidRPr="009F0FEE">
              <w:t>ACT Youth Advisory Council</w:t>
            </w:r>
          </w:p>
        </w:tc>
        <w:tc>
          <w:tcPr>
            <w:tcW w:w="1970" w:type="dxa"/>
          </w:tcPr>
          <w:p w14:paraId="3D524565" w14:textId="7B6EDC77" w:rsidR="000F0AF3" w:rsidRPr="009F0FEE" w:rsidRDefault="00AD464F" w:rsidP="00E53329">
            <w:pPr>
              <w:pStyle w:val="TableText"/>
              <w:jc w:val="center"/>
            </w:pPr>
            <w:r w:rsidRPr="009F0FEE">
              <w:t>18 August 2020</w:t>
            </w:r>
          </w:p>
        </w:tc>
      </w:tr>
      <w:tr w:rsidR="000F0AF3" w14:paraId="3AAEA854" w14:textId="77777777" w:rsidTr="000F0AF3">
        <w:tc>
          <w:tcPr>
            <w:tcW w:w="1800" w:type="dxa"/>
          </w:tcPr>
          <w:p w14:paraId="76011152" w14:textId="77777777" w:rsidR="000F0AF3" w:rsidRPr="009F0FEE" w:rsidRDefault="000F0AF3" w:rsidP="00E53329">
            <w:pPr>
              <w:pStyle w:val="TableText"/>
              <w:jc w:val="center"/>
            </w:pPr>
            <w:r w:rsidRPr="009F0FEE">
              <w:t>021</w:t>
            </w:r>
          </w:p>
        </w:tc>
        <w:tc>
          <w:tcPr>
            <w:tcW w:w="5161" w:type="dxa"/>
          </w:tcPr>
          <w:p w14:paraId="22027425" w14:textId="77777777" w:rsidR="000F0AF3" w:rsidRPr="009F0FEE" w:rsidRDefault="000F0AF3" w:rsidP="00E53329">
            <w:pPr>
              <w:pStyle w:val="TableText"/>
            </w:pPr>
            <w:r w:rsidRPr="009F0FEE">
              <w:t>Advocacy for Inclusion</w:t>
            </w:r>
          </w:p>
        </w:tc>
        <w:tc>
          <w:tcPr>
            <w:tcW w:w="1970" w:type="dxa"/>
          </w:tcPr>
          <w:p w14:paraId="532E84EF" w14:textId="67E74666" w:rsidR="000F0AF3" w:rsidRPr="009F0FEE" w:rsidRDefault="00F719CA" w:rsidP="00E53329">
            <w:pPr>
              <w:pStyle w:val="TableText"/>
              <w:jc w:val="center"/>
            </w:pPr>
            <w:r w:rsidRPr="009F0FEE">
              <w:t>19 August 2020</w:t>
            </w:r>
          </w:p>
        </w:tc>
      </w:tr>
      <w:tr w:rsidR="000F0AF3" w14:paraId="3C06C416"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597C80BF" w14:textId="77777777" w:rsidR="000F0AF3" w:rsidRPr="009F0FEE" w:rsidRDefault="000F0AF3" w:rsidP="00E53329">
            <w:pPr>
              <w:pStyle w:val="TableText"/>
              <w:jc w:val="center"/>
            </w:pPr>
            <w:r w:rsidRPr="009F0FEE">
              <w:t>022</w:t>
            </w:r>
          </w:p>
        </w:tc>
        <w:tc>
          <w:tcPr>
            <w:tcW w:w="5161" w:type="dxa"/>
          </w:tcPr>
          <w:p w14:paraId="1863FE40" w14:textId="77777777" w:rsidR="000F0AF3" w:rsidRPr="009F0FEE" w:rsidRDefault="000F0AF3" w:rsidP="00E53329">
            <w:pPr>
              <w:pStyle w:val="TableText"/>
            </w:pPr>
            <w:r w:rsidRPr="009F0FEE">
              <w:t>Exercise and Sports Science Australia</w:t>
            </w:r>
          </w:p>
        </w:tc>
        <w:tc>
          <w:tcPr>
            <w:tcW w:w="1970" w:type="dxa"/>
          </w:tcPr>
          <w:p w14:paraId="4F1D8F14" w14:textId="181A27CA" w:rsidR="000F0AF3" w:rsidRPr="009F0FEE" w:rsidRDefault="00F719CA" w:rsidP="00E53329">
            <w:pPr>
              <w:pStyle w:val="TableText"/>
              <w:jc w:val="center"/>
            </w:pPr>
            <w:r w:rsidRPr="009F0FEE">
              <w:t>21 August 2020</w:t>
            </w:r>
          </w:p>
        </w:tc>
      </w:tr>
      <w:tr w:rsidR="000F0AF3" w14:paraId="31A5C942" w14:textId="77777777" w:rsidTr="000F0AF3">
        <w:tc>
          <w:tcPr>
            <w:tcW w:w="1800" w:type="dxa"/>
          </w:tcPr>
          <w:p w14:paraId="6A9D6751" w14:textId="03C41999" w:rsidR="000F0AF3" w:rsidRPr="009F0FEE" w:rsidRDefault="00F719CA" w:rsidP="00E53329">
            <w:pPr>
              <w:pStyle w:val="TableText"/>
              <w:jc w:val="center"/>
            </w:pPr>
            <w:r w:rsidRPr="009F0FEE">
              <w:t>023</w:t>
            </w:r>
          </w:p>
        </w:tc>
        <w:tc>
          <w:tcPr>
            <w:tcW w:w="5161" w:type="dxa"/>
          </w:tcPr>
          <w:p w14:paraId="33917AC6" w14:textId="72983BC0" w:rsidR="000F0AF3" w:rsidRPr="009F0FEE" w:rsidRDefault="009F0FEE" w:rsidP="00E53329">
            <w:pPr>
              <w:pStyle w:val="TableText"/>
            </w:pPr>
            <w:r>
              <w:t xml:space="preserve">ACT </w:t>
            </w:r>
            <w:r w:rsidRPr="009F0FEE">
              <w:t>Disability</w:t>
            </w:r>
            <w:r w:rsidR="00D015A6">
              <w:t>,</w:t>
            </w:r>
            <w:r w:rsidRPr="009F0FEE">
              <w:t xml:space="preserve"> Aged </w:t>
            </w:r>
            <w:r w:rsidR="00D015A6">
              <w:t xml:space="preserve">and </w:t>
            </w:r>
            <w:r w:rsidRPr="009F0FEE">
              <w:t>Carer Advocacy Service</w:t>
            </w:r>
          </w:p>
        </w:tc>
        <w:tc>
          <w:tcPr>
            <w:tcW w:w="1970" w:type="dxa"/>
          </w:tcPr>
          <w:p w14:paraId="6F1FCA6E" w14:textId="52D2341D" w:rsidR="000F0AF3" w:rsidRPr="009F0FEE" w:rsidRDefault="00F719CA" w:rsidP="00E53329">
            <w:pPr>
              <w:pStyle w:val="TableText"/>
              <w:jc w:val="center"/>
            </w:pPr>
            <w:r w:rsidRPr="009F0FEE">
              <w:t>21 August 2020</w:t>
            </w:r>
          </w:p>
        </w:tc>
      </w:tr>
      <w:tr w:rsidR="009F0FEE" w14:paraId="7560997A" w14:textId="77777777" w:rsidTr="000F0AF3">
        <w:trPr>
          <w:cnfStyle w:val="000000100000" w:firstRow="0" w:lastRow="0" w:firstColumn="0" w:lastColumn="0" w:oddVBand="0" w:evenVBand="0" w:oddHBand="1" w:evenHBand="0" w:firstRowFirstColumn="0" w:firstRowLastColumn="0" w:lastRowFirstColumn="0" w:lastRowLastColumn="0"/>
        </w:trPr>
        <w:tc>
          <w:tcPr>
            <w:tcW w:w="1800" w:type="dxa"/>
          </w:tcPr>
          <w:p w14:paraId="15C064B9" w14:textId="301E53B2" w:rsidR="009F0FEE" w:rsidRPr="009F0FEE" w:rsidRDefault="009F0FEE" w:rsidP="00E53329">
            <w:pPr>
              <w:pStyle w:val="TableText"/>
              <w:jc w:val="center"/>
            </w:pPr>
            <w:r w:rsidRPr="009F0FEE">
              <w:t>024</w:t>
            </w:r>
          </w:p>
        </w:tc>
        <w:tc>
          <w:tcPr>
            <w:tcW w:w="5161" w:type="dxa"/>
          </w:tcPr>
          <w:p w14:paraId="10E4DBF6" w14:textId="200D4290" w:rsidR="009F0FEE" w:rsidRPr="009F0FEE" w:rsidRDefault="009F0FEE" w:rsidP="00E53329">
            <w:pPr>
              <w:pStyle w:val="TableText"/>
            </w:pPr>
            <w:r w:rsidRPr="009F0FEE">
              <w:t>Domestic Violence Crisis Centre</w:t>
            </w:r>
          </w:p>
        </w:tc>
        <w:tc>
          <w:tcPr>
            <w:tcW w:w="1970" w:type="dxa"/>
          </w:tcPr>
          <w:p w14:paraId="36D71C2C" w14:textId="296D7CCB" w:rsidR="009F0FEE" w:rsidRPr="009F0FEE" w:rsidRDefault="009F0FEE" w:rsidP="00E53329">
            <w:pPr>
              <w:pStyle w:val="TableText"/>
              <w:jc w:val="center"/>
            </w:pPr>
            <w:r w:rsidRPr="009F0FEE">
              <w:t>2</w:t>
            </w:r>
            <w:r>
              <w:t>4</w:t>
            </w:r>
            <w:r w:rsidRPr="009F0FEE">
              <w:t xml:space="preserve"> August 2020</w:t>
            </w:r>
          </w:p>
        </w:tc>
      </w:tr>
    </w:tbl>
    <w:p w14:paraId="61D6B460" w14:textId="0353B07B" w:rsidR="00140F19" w:rsidRDefault="00140F19" w:rsidP="001E32E1"/>
    <w:p w14:paraId="3CA61741" w14:textId="77777777" w:rsidR="00140F19" w:rsidRDefault="00140F19">
      <w:pPr>
        <w:spacing w:before="0" w:after="0" w:line="240" w:lineRule="auto"/>
      </w:pPr>
      <w:r>
        <w:br w:type="page"/>
      </w:r>
    </w:p>
    <w:p w14:paraId="0A79F3B7" w14:textId="1CE1C2F0" w:rsidR="00140F19" w:rsidRDefault="00140F19" w:rsidP="00140F19">
      <w:pPr>
        <w:pStyle w:val="Heading2"/>
        <w:numPr>
          <w:ilvl w:val="0"/>
          <w:numId w:val="0"/>
        </w:numPr>
      </w:pPr>
      <w:r>
        <w:lastRenderedPageBreak/>
        <w:t>Appendix C – Questions taken on Notice/</w:t>
      </w:r>
      <w:r>
        <w:br/>
        <w:t>Questions on Notice</w:t>
      </w:r>
    </w:p>
    <w:p w14:paraId="03875AE6" w14:textId="5E6FF9B0" w:rsidR="00140F19" w:rsidRDefault="00140F19" w:rsidP="00140F19">
      <w:pPr>
        <w:pStyle w:val="Caption"/>
      </w:pPr>
      <w:r>
        <w:t xml:space="preserve">Questions taken on Notice </w:t>
      </w:r>
      <w:r w:rsidR="00DD7AF6">
        <w:t>16 April 2020</w:t>
      </w:r>
    </w:p>
    <w:tbl>
      <w:tblPr>
        <w:tblStyle w:val="CommitteeTable"/>
        <w:tblW w:w="0" w:type="auto"/>
        <w:tblInd w:w="108" w:type="dxa"/>
        <w:tblLook w:val="04A0" w:firstRow="1" w:lastRow="0" w:firstColumn="1" w:lastColumn="0" w:noHBand="0" w:noVBand="1"/>
      </w:tblPr>
      <w:tblGrid>
        <w:gridCol w:w="517"/>
        <w:gridCol w:w="1343"/>
        <w:gridCol w:w="1176"/>
        <w:gridCol w:w="1256"/>
        <w:gridCol w:w="3479"/>
        <w:gridCol w:w="1182"/>
      </w:tblGrid>
      <w:tr w:rsidR="00CB7E97" w14:paraId="4C024DAA" w14:textId="77777777" w:rsidTr="00A905FF">
        <w:trPr>
          <w:cnfStyle w:val="100000000000" w:firstRow="1" w:lastRow="0" w:firstColumn="0" w:lastColumn="0" w:oddVBand="0" w:evenVBand="0" w:oddHBand="0" w:evenHBand="0" w:firstRowFirstColumn="0" w:firstRowLastColumn="0" w:lastRowFirstColumn="0" w:lastRowLastColumn="0"/>
        </w:trPr>
        <w:tc>
          <w:tcPr>
            <w:tcW w:w="517" w:type="dxa"/>
          </w:tcPr>
          <w:p w14:paraId="7AB6CB7E"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N</w:t>
            </w:r>
            <w:bookmarkStart w:id="66" w:name="ColumnTitle_QToN1"/>
            <w:bookmarkEnd w:id="66"/>
            <w:r w:rsidRPr="00640E82">
              <w:rPr>
                <w:rFonts w:ascii="Arial Narrow" w:hAnsi="Arial Narrow"/>
              </w:rPr>
              <w:t>o.</w:t>
            </w:r>
          </w:p>
        </w:tc>
        <w:tc>
          <w:tcPr>
            <w:tcW w:w="1346" w:type="dxa"/>
          </w:tcPr>
          <w:p w14:paraId="51A9ABD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Hearing date</w:t>
            </w:r>
          </w:p>
        </w:tc>
        <w:tc>
          <w:tcPr>
            <w:tcW w:w="1177" w:type="dxa"/>
          </w:tcPr>
          <w:p w14:paraId="753235BD"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Asked by</w:t>
            </w:r>
          </w:p>
        </w:tc>
        <w:tc>
          <w:tcPr>
            <w:tcW w:w="1257" w:type="dxa"/>
          </w:tcPr>
          <w:p w14:paraId="22447D50"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10" w:type="dxa"/>
          </w:tcPr>
          <w:p w14:paraId="38881E09" w14:textId="77777777" w:rsidR="00140F19" w:rsidRPr="00640E82" w:rsidRDefault="00140F19" w:rsidP="00435364">
            <w:pPr>
              <w:spacing w:after="80" w:line="288" w:lineRule="auto"/>
              <w:jc w:val="center"/>
              <w:rPr>
                <w:rFonts w:ascii="Arial Narrow" w:hAnsi="Arial Narrow"/>
              </w:rPr>
            </w:pPr>
            <w:r w:rsidRPr="00640E82">
              <w:rPr>
                <w:rFonts w:ascii="Arial Narrow" w:hAnsi="Arial Narrow"/>
              </w:rPr>
              <w:t>Subject</w:t>
            </w:r>
          </w:p>
        </w:tc>
        <w:tc>
          <w:tcPr>
            <w:tcW w:w="1146" w:type="dxa"/>
          </w:tcPr>
          <w:p w14:paraId="58F50D0B"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Answer date</w:t>
            </w:r>
          </w:p>
        </w:tc>
      </w:tr>
      <w:tr w:rsidR="00CB7E97" w14:paraId="00474A11"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A5777" w14:textId="1043562F" w:rsidR="00435364" w:rsidRPr="00EB2057" w:rsidRDefault="00435364" w:rsidP="00435364">
            <w:pPr>
              <w:pStyle w:val="TableText"/>
              <w:spacing w:after="0"/>
              <w:jc w:val="center"/>
              <w:rPr>
                <w:sz w:val="20"/>
                <w:szCs w:val="20"/>
              </w:rPr>
            </w:pPr>
            <w:r w:rsidRPr="00EB2057">
              <w:rPr>
                <w:rFonts w:cs="Calibri"/>
                <w:color w:val="000000"/>
                <w:sz w:val="20"/>
                <w:szCs w:val="20"/>
              </w:rPr>
              <w:t>1</w:t>
            </w:r>
          </w:p>
        </w:tc>
        <w:tc>
          <w:tcPr>
            <w:tcW w:w="13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AA2880" w14:textId="42A3D8F1" w:rsidR="00435364" w:rsidRPr="00EB2057" w:rsidRDefault="00435364" w:rsidP="00435364">
            <w:pPr>
              <w:pStyle w:val="TableText"/>
              <w:jc w:val="center"/>
              <w:rPr>
                <w:sz w:val="20"/>
                <w:szCs w:val="20"/>
              </w:rPr>
            </w:pPr>
            <w:r w:rsidRPr="00EB2057">
              <w:rPr>
                <w:sz w:val="20"/>
                <w:szCs w:val="20"/>
              </w:rPr>
              <w:t>16/04/2020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E0A027" w14:textId="17F281D0" w:rsidR="00435364" w:rsidRPr="00EB2057" w:rsidRDefault="00435364" w:rsidP="00435364">
            <w:pPr>
              <w:pStyle w:val="TableText"/>
              <w:jc w:val="center"/>
              <w:rPr>
                <w:sz w:val="20"/>
                <w:szCs w:val="20"/>
              </w:rPr>
            </w:pPr>
            <w:r w:rsidRPr="00EB2057">
              <w:rPr>
                <w:rFonts w:cs="Calibri"/>
                <w:sz w:val="20"/>
                <w:szCs w:val="20"/>
              </w:rPr>
              <w:t>Coe</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6CB023" w14:textId="3EC37769" w:rsidR="00435364" w:rsidRPr="00EB2057" w:rsidRDefault="00435364" w:rsidP="00435364">
            <w:pPr>
              <w:pStyle w:val="TableText"/>
              <w:jc w:val="center"/>
              <w:rPr>
                <w:sz w:val="20"/>
                <w:szCs w:val="20"/>
              </w:rPr>
            </w:pPr>
            <w:r w:rsidRPr="00EB2057">
              <w:rPr>
                <w:rFonts w:cs="Calibri"/>
                <w:sz w:val="20"/>
                <w:szCs w:val="20"/>
              </w:rPr>
              <w:t>Health</w:t>
            </w:r>
          </w:p>
        </w:tc>
        <w:tc>
          <w:tcPr>
            <w:tcW w:w="3510" w:type="dxa"/>
            <w:shd w:val="clear" w:color="auto" w:fill="F2F2F2" w:themeFill="background1" w:themeFillShade="F2"/>
          </w:tcPr>
          <w:p w14:paraId="73AE22DA" w14:textId="0C9DFE77" w:rsidR="00435364" w:rsidRPr="00EB2057" w:rsidRDefault="00FD7666" w:rsidP="00435364">
            <w:pPr>
              <w:pStyle w:val="TableText"/>
              <w:rPr>
                <w:sz w:val="20"/>
                <w:szCs w:val="20"/>
              </w:rPr>
            </w:pPr>
            <w:r>
              <w:rPr>
                <w:sz w:val="20"/>
                <w:szCs w:val="20"/>
              </w:rPr>
              <w:t>Temporary emergency department contractors</w:t>
            </w:r>
          </w:p>
        </w:tc>
        <w:tc>
          <w:tcPr>
            <w:tcW w:w="11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BF3DC" w14:textId="04544887" w:rsidR="00435364" w:rsidRPr="00EB2057" w:rsidRDefault="00435364" w:rsidP="00435364">
            <w:pPr>
              <w:pStyle w:val="TableText"/>
              <w:jc w:val="center"/>
              <w:rPr>
                <w:sz w:val="20"/>
                <w:szCs w:val="20"/>
              </w:rPr>
            </w:pPr>
            <w:r w:rsidRPr="00EB2057">
              <w:rPr>
                <w:rFonts w:cs="Calibri"/>
                <w:sz w:val="20"/>
                <w:szCs w:val="20"/>
              </w:rPr>
              <w:t>30/04/2020</w:t>
            </w:r>
          </w:p>
        </w:tc>
      </w:tr>
      <w:tr w:rsidR="00CB7E97" w14:paraId="4EEA20CE" w14:textId="77777777" w:rsidTr="00A905FF">
        <w:tc>
          <w:tcPr>
            <w:tcW w:w="517" w:type="dxa"/>
            <w:tcBorders>
              <w:top w:val="nil"/>
              <w:left w:val="single" w:sz="4" w:space="0" w:color="auto"/>
              <w:bottom w:val="single" w:sz="4" w:space="0" w:color="auto"/>
              <w:right w:val="single" w:sz="4" w:space="0" w:color="auto"/>
            </w:tcBorders>
            <w:shd w:val="clear" w:color="auto" w:fill="auto"/>
          </w:tcPr>
          <w:p w14:paraId="49F12D7D" w14:textId="056E386F" w:rsidR="00435364" w:rsidRPr="00EB2057" w:rsidRDefault="00435364" w:rsidP="00435364">
            <w:pPr>
              <w:pStyle w:val="TableText"/>
              <w:jc w:val="center"/>
              <w:rPr>
                <w:sz w:val="20"/>
                <w:szCs w:val="20"/>
              </w:rPr>
            </w:pPr>
            <w:r w:rsidRPr="00EB2057">
              <w:rPr>
                <w:rFonts w:cs="Calibri"/>
                <w:color w:val="000000"/>
                <w:sz w:val="20"/>
                <w:szCs w:val="20"/>
              </w:rPr>
              <w:t>2</w:t>
            </w:r>
          </w:p>
        </w:tc>
        <w:tc>
          <w:tcPr>
            <w:tcW w:w="1346" w:type="dxa"/>
            <w:tcBorders>
              <w:top w:val="nil"/>
              <w:left w:val="single" w:sz="4" w:space="0" w:color="auto"/>
              <w:bottom w:val="single" w:sz="4" w:space="0" w:color="auto"/>
              <w:right w:val="single" w:sz="4" w:space="0" w:color="auto"/>
            </w:tcBorders>
            <w:shd w:val="clear" w:color="auto" w:fill="auto"/>
          </w:tcPr>
          <w:p w14:paraId="446B00E8" w14:textId="22C66DAB" w:rsidR="00435364" w:rsidRPr="00EB2057" w:rsidRDefault="00435364" w:rsidP="00435364">
            <w:pPr>
              <w:pStyle w:val="TableText"/>
              <w:jc w:val="center"/>
              <w:rPr>
                <w:sz w:val="20"/>
                <w:szCs w:val="20"/>
              </w:rPr>
            </w:pPr>
            <w:r w:rsidRPr="00EB2057">
              <w:rPr>
                <w:sz w:val="20"/>
                <w:szCs w:val="20"/>
              </w:rPr>
              <w:t>16/04/2020</w:t>
            </w:r>
          </w:p>
        </w:tc>
        <w:tc>
          <w:tcPr>
            <w:tcW w:w="1177" w:type="dxa"/>
            <w:tcBorders>
              <w:top w:val="nil"/>
              <w:left w:val="single" w:sz="4" w:space="0" w:color="auto"/>
              <w:bottom w:val="single" w:sz="4" w:space="0" w:color="auto"/>
              <w:right w:val="single" w:sz="4" w:space="0" w:color="auto"/>
            </w:tcBorders>
            <w:shd w:val="clear" w:color="auto" w:fill="auto"/>
          </w:tcPr>
          <w:p w14:paraId="580EAD1B" w14:textId="4D6AC614" w:rsidR="00435364" w:rsidRPr="00EB2057" w:rsidRDefault="00435364" w:rsidP="00435364">
            <w:pPr>
              <w:pStyle w:val="TableText"/>
              <w:jc w:val="center"/>
              <w:rPr>
                <w:sz w:val="20"/>
                <w:szCs w:val="20"/>
              </w:rPr>
            </w:pPr>
            <w:r w:rsidRPr="00EB2057">
              <w:rPr>
                <w:rFonts w:cs="Calibri"/>
                <w:sz w:val="20"/>
                <w:szCs w:val="20"/>
              </w:rPr>
              <w:t>Dunne</w:t>
            </w:r>
          </w:p>
        </w:tc>
        <w:tc>
          <w:tcPr>
            <w:tcW w:w="1257" w:type="dxa"/>
            <w:tcBorders>
              <w:top w:val="nil"/>
              <w:left w:val="single" w:sz="4" w:space="0" w:color="auto"/>
              <w:bottom w:val="single" w:sz="4" w:space="0" w:color="auto"/>
              <w:right w:val="single" w:sz="4" w:space="0" w:color="auto"/>
            </w:tcBorders>
            <w:shd w:val="clear" w:color="auto" w:fill="auto"/>
          </w:tcPr>
          <w:p w14:paraId="4613C311" w14:textId="6BC8CD4F" w:rsidR="00435364" w:rsidRPr="00EB2057" w:rsidRDefault="00435364" w:rsidP="00435364">
            <w:pPr>
              <w:pStyle w:val="TableText"/>
              <w:jc w:val="center"/>
              <w:rPr>
                <w:sz w:val="20"/>
                <w:szCs w:val="20"/>
              </w:rPr>
            </w:pPr>
            <w:r w:rsidRPr="00EB2057">
              <w:rPr>
                <w:rFonts w:cs="Calibri"/>
                <w:sz w:val="20"/>
                <w:szCs w:val="20"/>
              </w:rPr>
              <w:t>Health</w:t>
            </w:r>
          </w:p>
        </w:tc>
        <w:tc>
          <w:tcPr>
            <w:tcW w:w="3510" w:type="dxa"/>
          </w:tcPr>
          <w:p w14:paraId="7F2F5058" w14:textId="0C423B44" w:rsidR="00435364" w:rsidRPr="00EB2057" w:rsidRDefault="00FD7666" w:rsidP="00435364">
            <w:pPr>
              <w:pStyle w:val="TableText"/>
              <w:rPr>
                <w:sz w:val="20"/>
                <w:szCs w:val="20"/>
              </w:rPr>
            </w:pPr>
            <w:r>
              <w:rPr>
                <w:sz w:val="20"/>
                <w:szCs w:val="20"/>
              </w:rPr>
              <w:t>ICU capacity modelling</w:t>
            </w:r>
          </w:p>
        </w:tc>
        <w:tc>
          <w:tcPr>
            <w:tcW w:w="1146" w:type="dxa"/>
            <w:tcBorders>
              <w:top w:val="nil"/>
              <w:left w:val="single" w:sz="4" w:space="0" w:color="auto"/>
              <w:bottom w:val="single" w:sz="4" w:space="0" w:color="auto"/>
              <w:right w:val="single" w:sz="4" w:space="0" w:color="auto"/>
            </w:tcBorders>
            <w:shd w:val="clear" w:color="auto" w:fill="auto"/>
          </w:tcPr>
          <w:p w14:paraId="552A32C2" w14:textId="306981DF" w:rsidR="00435364" w:rsidRPr="00EB2057" w:rsidRDefault="00435364" w:rsidP="00435364">
            <w:pPr>
              <w:pStyle w:val="TableText"/>
              <w:jc w:val="center"/>
              <w:rPr>
                <w:sz w:val="20"/>
                <w:szCs w:val="20"/>
              </w:rPr>
            </w:pPr>
            <w:r w:rsidRPr="00EB2057">
              <w:rPr>
                <w:rFonts w:cs="Calibri"/>
                <w:sz w:val="20"/>
                <w:szCs w:val="20"/>
              </w:rPr>
              <w:t>1/05/2020</w:t>
            </w:r>
          </w:p>
        </w:tc>
      </w:tr>
      <w:tr w:rsidR="00CB7E97" w14:paraId="3E199249"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tcBorders>
              <w:top w:val="nil"/>
              <w:left w:val="single" w:sz="4" w:space="0" w:color="auto"/>
              <w:bottom w:val="single" w:sz="4" w:space="0" w:color="auto"/>
              <w:right w:val="single" w:sz="4" w:space="0" w:color="auto"/>
            </w:tcBorders>
            <w:shd w:val="clear" w:color="auto" w:fill="F2F2F2" w:themeFill="background1" w:themeFillShade="F2"/>
          </w:tcPr>
          <w:p w14:paraId="06F960FF" w14:textId="3820137D" w:rsidR="00435364" w:rsidRPr="00EB2057" w:rsidRDefault="00435364" w:rsidP="00435364">
            <w:pPr>
              <w:pStyle w:val="TableText"/>
              <w:jc w:val="center"/>
              <w:rPr>
                <w:sz w:val="20"/>
                <w:szCs w:val="20"/>
              </w:rPr>
            </w:pPr>
            <w:r w:rsidRPr="00EB2057">
              <w:rPr>
                <w:rFonts w:cs="Calibri"/>
                <w:color w:val="000000"/>
                <w:sz w:val="20"/>
                <w:szCs w:val="20"/>
              </w:rPr>
              <w:t>3</w:t>
            </w:r>
          </w:p>
        </w:tc>
        <w:tc>
          <w:tcPr>
            <w:tcW w:w="1346" w:type="dxa"/>
            <w:tcBorders>
              <w:top w:val="nil"/>
              <w:left w:val="single" w:sz="4" w:space="0" w:color="auto"/>
              <w:bottom w:val="single" w:sz="4" w:space="0" w:color="auto"/>
              <w:right w:val="single" w:sz="4" w:space="0" w:color="auto"/>
            </w:tcBorders>
            <w:shd w:val="clear" w:color="auto" w:fill="F2F2F2" w:themeFill="background1" w:themeFillShade="F2"/>
          </w:tcPr>
          <w:p w14:paraId="280AC82B" w14:textId="316A03FA" w:rsidR="00435364" w:rsidRPr="00EB2057" w:rsidRDefault="00435364" w:rsidP="00435364">
            <w:pPr>
              <w:pStyle w:val="TableText"/>
              <w:jc w:val="center"/>
              <w:rPr>
                <w:sz w:val="20"/>
                <w:szCs w:val="20"/>
              </w:rPr>
            </w:pPr>
            <w:r w:rsidRPr="00EB2057">
              <w:rPr>
                <w:sz w:val="20"/>
                <w:szCs w:val="20"/>
              </w:rPr>
              <w:t>16/04/2020</w:t>
            </w:r>
          </w:p>
        </w:tc>
        <w:tc>
          <w:tcPr>
            <w:tcW w:w="1177" w:type="dxa"/>
            <w:tcBorders>
              <w:top w:val="nil"/>
              <w:left w:val="single" w:sz="4" w:space="0" w:color="auto"/>
              <w:bottom w:val="single" w:sz="4" w:space="0" w:color="auto"/>
              <w:right w:val="single" w:sz="4" w:space="0" w:color="auto"/>
            </w:tcBorders>
            <w:shd w:val="clear" w:color="auto" w:fill="F2F2F2" w:themeFill="background1" w:themeFillShade="F2"/>
          </w:tcPr>
          <w:p w14:paraId="40ADCF92" w14:textId="143DCBFA" w:rsidR="00435364" w:rsidRPr="00EB2057" w:rsidRDefault="00435364" w:rsidP="00435364">
            <w:pPr>
              <w:pStyle w:val="TableText"/>
              <w:jc w:val="center"/>
              <w:rPr>
                <w:sz w:val="20"/>
                <w:szCs w:val="20"/>
              </w:rPr>
            </w:pPr>
            <w:r w:rsidRPr="00EB2057">
              <w:rPr>
                <w:rFonts w:cs="Calibri"/>
                <w:sz w:val="20"/>
                <w:szCs w:val="20"/>
              </w:rPr>
              <w:t>Cheyne</w:t>
            </w:r>
          </w:p>
        </w:tc>
        <w:tc>
          <w:tcPr>
            <w:tcW w:w="1257" w:type="dxa"/>
            <w:tcBorders>
              <w:top w:val="nil"/>
              <w:left w:val="single" w:sz="4" w:space="0" w:color="auto"/>
              <w:bottom w:val="single" w:sz="4" w:space="0" w:color="auto"/>
              <w:right w:val="single" w:sz="4" w:space="0" w:color="auto"/>
            </w:tcBorders>
            <w:shd w:val="clear" w:color="auto" w:fill="F2F2F2" w:themeFill="background1" w:themeFillShade="F2"/>
          </w:tcPr>
          <w:p w14:paraId="6700E57C" w14:textId="11794B8F" w:rsidR="00435364" w:rsidRPr="00EB2057" w:rsidRDefault="00435364" w:rsidP="00435364">
            <w:pPr>
              <w:pStyle w:val="TableText"/>
              <w:jc w:val="center"/>
              <w:rPr>
                <w:sz w:val="20"/>
                <w:szCs w:val="20"/>
              </w:rPr>
            </w:pPr>
            <w:r w:rsidRPr="00EB2057">
              <w:rPr>
                <w:rFonts w:cs="Calibri"/>
                <w:sz w:val="20"/>
                <w:szCs w:val="20"/>
              </w:rPr>
              <w:t>Health</w:t>
            </w:r>
          </w:p>
        </w:tc>
        <w:tc>
          <w:tcPr>
            <w:tcW w:w="3510" w:type="dxa"/>
            <w:shd w:val="clear" w:color="auto" w:fill="F2F2F2" w:themeFill="background1" w:themeFillShade="F2"/>
          </w:tcPr>
          <w:p w14:paraId="2870B0E5" w14:textId="20175E92" w:rsidR="00435364" w:rsidRPr="00EB2057" w:rsidRDefault="00435364" w:rsidP="00435364">
            <w:pPr>
              <w:pStyle w:val="TableText"/>
              <w:rPr>
                <w:sz w:val="20"/>
                <w:szCs w:val="20"/>
              </w:rPr>
            </w:pPr>
            <w:r w:rsidRPr="00EB2057">
              <w:rPr>
                <w:sz w:val="20"/>
                <w:szCs w:val="20"/>
              </w:rPr>
              <w:t xml:space="preserve">Resources available for contract tracing </w:t>
            </w:r>
          </w:p>
        </w:tc>
        <w:tc>
          <w:tcPr>
            <w:tcW w:w="1146" w:type="dxa"/>
            <w:tcBorders>
              <w:top w:val="nil"/>
              <w:left w:val="single" w:sz="4" w:space="0" w:color="auto"/>
              <w:bottom w:val="single" w:sz="4" w:space="0" w:color="auto"/>
              <w:right w:val="single" w:sz="4" w:space="0" w:color="auto"/>
            </w:tcBorders>
            <w:shd w:val="clear" w:color="auto" w:fill="F2F2F2" w:themeFill="background1" w:themeFillShade="F2"/>
          </w:tcPr>
          <w:p w14:paraId="063F1BC9" w14:textId="7A9E2E1D" w:rsidR="00435364" w:rsidRPr="00EB2057" w:rsidRDefault="00435364" w:rsidP="00435364">
            <w:pPr>
              <w:pStyle w:val="TableText"/>
              <w:jc w:val="center"/>
              <w:rPr>
                <w:sz w:val="20"/>
                <w:szCs w:val="20"/>
              </w:rPr>
            </w:pPr>
            <w:r w:rsidRPr="00EB2057">
              <w:rPr>
                <w:rFonts w:cs="Calibri"/>
                <w:sz w:val="20"/>
                <w:szCs w:val="20"/>
              </w:rPr>
              <w:t>8/05/2020</w:t>
            </w:r>
          </w:p>
        </w:tc>
      </w:tr>
      <w:tr w:rsidR="00CB7E97" w14:paraId="79342D2B" w14:textId="77777777" w:rsidTr="00A905FF">
        <w:tc>
          <w:tcPr>
            <w:tcW w:w="517" w:type="dxa"/>
            <w:tcBorders>
              <w:top w:val="nil"/>
              <w:left w:val="single" w:sz="4" w:space="0" w:color="auto"/>
              <w:bottom w:val="single" w:sz="4" w:space="0" w:color="auto"/>
              <w:right w:val="single" w:sz="4" w:space="0" w:color="auto"/>
            </w:tcBorders>
            <w:shd w:val="clear" w:color="auto" w:fill="auto"/>
          </w:tcPr>
          <w:p w14:paraId="760DD10F" w14:textId="0E7F5BFB" w:rsidR="00435364" w:rsidRPr="00EB2057" w:rsidRDefault="00435364" w:rsidP="00435364">
            <w:pPr>
              <w:pStyle w:val="TableText"/>
              <w:jc w:val="center"/>
              <w:rPr>
                <w:sz w:val="20"/>
                <w:szCs w:val="20"/>
              </w:rPr>
            </w:pPr>
            <w:r w:rsidRPr="00EB2057">
              <w:rPr>
                <w:rFonts w:cs="Calibri"/>
                <w:color w:val="000000"/>
                <w:sz w:val="20"/>
                <w:szCs w:val="20"/>
              </w:rPr>
              <w:t>4</w:t>
            </w:r>
          </w:p>
        </w:tc>
        <w:tc>
          <w:tcPr>
            <w:tcW w:w="1346" w:type="dxa"/>
            <w:tcBorders>
              <w:top w:val="nil"/>
              <w:left w:val="single" w:sz="4" w:space="0" w:color="auto"/>
              <w:bottom w:val="single" w:sz="4" w:space="0" w:color="auto"/>
              <w:right w:val="single" w:sz="4" w:space="0" w:color="auto"/>
            </w:tcBorders>
            <w:shd w:val="clear" w:color="auto" w:fill="auto"/>
          </w:tcPr>
          <w:p w14:paraId="0B1A24CA" w14:textId="4B2752E7" w:rsidR="00435364" w:rsidRPr="00EB2057" w:rsidRDefault="00435364" w:rsidP="00435364">
            <w:pPr>
              <w:pStyle w:val="TableText"/>
              <w:jc w:val="center"/>
              <w:rPr>
                <w:sz w:val="20"/>
                <w:szCs w:val="20"/>
              </w:rPr>
            </w:pPr>
            <w:r w:rsidRPr="00EB2057">
              <w:rPr>
                <w:sz w:val="20"/>
                <w:szCs w:val="20"/>
              </w:rPr>
              <w:t>16/04/2020</w:t>
            </w:r>
          </w:p>
        </w:tc>
        <w:tc>
          <w:tcPr>
            <w:tcW w:w="1177" w:type="dxa"/>
            <w:tcBorders>
              <w:top w:val="nil"/>
              <w:left w:val="single" w:sz="4" w:space="0" w:color="auto"/>
              <w:bottom w:val="single" w:sz="4" w:space="0" w:color="auto"/>
              <w:right w:val="single" w:sz="4" w:space="0" w:color="auto"/>
            </w:tcBorders>
            <w:shd w:val="clear" w:color="auto" w:fill="auto"/>
          </w:tcPr>
          <w:p w14:paraId="05020213" w14:textId="21C70014" w:rsidR="00435364" w:rsidRPr="00EB2057" w:rsidRDefault="00435364" w:rsidP="00435364">
            <w:pPr>
              <w:pStyle w:val="TableText"/>
              <w:jc w:val="center"/>
              <w:rPr>
                <w:sz w:val="20"/>
                <w:szCs w:val="20"/>
              </w:rPr>
            </w:pPr>
            <w:r w:rsidRPr="00EB2057">
              <w:rPr>
                <w:rFonts w:cs="Calibri"/>
                <w:sz w:val="20"/>
                <w:szCs w:val="20"/>
              </w:rPr>
              <w:t>Pettersson</w:t>
            </w:r>
          </w:p>
        </w:tc>
        <w:tc>
          <w:tcPr>
            <w:tcW w:w="1257" w:type="dxa"/>
            <w:tcBorders>
              <w:top w:val="nil"/>
              <w:left w:val="single" w:sz="4" w:space="0" w:color="auto"/>
              <w:bottom w:val="single" w:sz="4" w:space="0" w:color="auto"/>
              <w:right w:val="single" w:sz="4" w:space="0" w:color="auto"/>
            </w:tcBorders>
            <w:shd w:val="clear" w:color="auto" w:fill="auto"/>
          </w:tcPr>
          <w:p w14:paraId="39163838" w14:textId="75546A2A" w:rsidR="00435364" w:rsidRPr="00EB2057" w:rsidRDefault="00435364" w:rsidP="00435364">
            <w:pPr>
              <w:pStyle w:val="TableText"/>
              <w:jc w:val="center"/>
              <w:rPr>
                <w:sz w:val="20"/>
                <w:szCs w:val="20"/>
              </w:rPr>
            </w:pPr>
            <w:r w:rsidRPr="00EB2057">
              <w:rPr>
                <w:rFonts w:cs="Calibri"/>
                <w:sz w:val="20"/>
                <w:szCs w:val="20"/>
              </w:rPr>
              <w:t>Health</w:t>
            </w:r>
          </w:p>
        </w:tc>
        <w:tc>
          <w:tcPr>
            <w:tcW w:w="3510" w:type="dxa"/>
          </w:tcPr>
          <w:p w14:paraId="2477815B" w14:textId="6812EEEF" w:rsidR="00435364" w:rsidRPr="00EB2057" w:rsidRDefault="00FD7666" w:rsidP="00435364">
            <w:pPr>
              <w:pStyle w:val="TableText"/>
              <w:rPr>
                <w:sz w:val="20"/>
                <w:szCs w:val="20"/>
              </w:rPr>
            </w:pPr>
            <w:r>
              <w:rPr>
                <w:sz w:val="20"/>
                <w:szCs w:val="20"/>
              </w:rPr>
              <w:t>Government accommodation self</w:t>
            </w:r>
            <w:r w:rsidR="00AE2AF8">
              <w:rPr>
                <w:sz w:val="20"/>
                <w:szCs w:val="20"/>
              </w:rPr>
              <w:t>-</w:t>
            </w:r>
            <w:r>
              <w:rPr>
                <w:sz w:val="20"/>
                <w:szCs w:val="20"/>
              </w:rPr>
              <w:t>isolation</w:t>
            </w:r>
          </w:p>
        </w:tc>
        <w:tc>
          <w:tcPr>
            <w:tcW w:w="1146" w:type="dxa"/>
            <w:tcBorders>
              <w:top w:val="nil"/>
              <w:left w:val="single" w:sz="4" w:space="0" w:color="auto"/>
              <w:bottom w:val="single" w:sz="4" w:space="0" w:color="auto"/>
              <w:right w:val="single" w:sz="4" w:space="0" w:color="auto"/>
            </w:tcBorders>
            <w:shd w:val="clear" w:color="auto" w:fill="auto"/>
          </w:tcPr>
          <w:p w14:paraId="17AA3EB4" w14:textId="6027A303" w:rsidR="00435364" w:rsidRPr="00EB2057" w:rsidRDefault="00435364" w:rsidP="00435364">
            <w:pPr>
              <w:pStyle w:val="TableText"/>
              <w:jc w:val="center"/>
              <w:rPr>
                <w:sz w:val="20"/>
                <w:szCs w:val="20"/>
              </w:rPr>
            </w:pPr>
            <w:r w:rsidRPr="00EB2057">
              <w:rPr>
                <w:rFonts w:cs="Calibri"/>
                <w:sz w:val="20"/>
                <w:szCs w:val="20"/>
              </w:rPr>
              <w:t>20/05/2020</w:t>
            </w:r>
          </w:p>
        </w:tc>
      </w:tr>
    </w:tbl>
    <w:p w14:paraId="7E8D59B6" w14:textId="0649425B" w:rsidR="00140F19" w:rsidRDefault="00140F19" w:rsidP="00140F19">
      <w:pPr>
        <w:pStyle w:val="Caption"/>
      </w:pPr>
      <w:r>
        <w:t xml:space="preserve">Questions taken on Notice </w:t>
      </w:r>
      <w:r w:rsidR="00A5168C">
        <w:t>17 April 2020</w:t>
      </w:r>
    </w:p>
    <w:tbl>
      <w:tblPr>
        <w:tblStyle w:val="CommitteeTable"/>
        <w:tblW w:w="0" w:type="auto"/>
        <w:tblInd w:w="108" w:type="dxa"/>
        <w:tblLook w:val="04A0" w:firstRow="1" w:lastRow="0" w:firstColumn="1" w:lastColumn="0" w:noHBand="0" w:noVBand="1"/>
      </w:tblPr>
      <w:tblGrid>
        <w:gridCol w:w="517"/>
        <w:gridCol w:w="1333"/>
        <w:gridCol w:w="1187"/>
        <w:gridCol w:w="1260"/>
        <w:gridCol w:w="3483"/>
        <w:gridCol w:w="1173"/>
      </w:tblGrid>
      <w:tr w:rsidR="00140F19" w14:paraId="05789E9C" w14:textId="77777777" w:rsidTr="00A905FF">
        <w:trPr>
          <w:cnfStyle w:val="100000000000" w:firstRow="1" w:lastRow="0" w:firstColumn="0" w:lastColumn="0" w:oddVBand="0" w:evenVBand="0" w:oddHBand="0" w:evenHBand="0" w:firstRowFirstColumn="0" w:firstRowLastColumn="0" w:lastRowFirstColumn="0" w:lastRowLastColumn="0"/>
        </w:trPr>
        <w:tc>
          <w:tcPr>
            <w:tcW w:w="517" w:type="dxa"/>
          </w:tcPr>
          <w:p w14:paraId="0FB7A0CB"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No</w:t>
            </w:r>
            <w:bookmarkStart w:id="67" w:name="ColumnTitle_QToN2"/>
            <w:bookmarkEnd w:id="67"/>
            <w:r w:rsidRPr="00640E82">
              <w:rPr>
                <w:rFonts w:ascii="Arial Narrow" w:hAnsi="Arial Narrow"/>
              </w:rPr>
              <w:t>.</w:t>
            </w:r>
          </w:p>
        </w:tc>
        <w:tc>
          <w:tcPr>
            <w:tcW w:w="1333" w:type="dxa"/>
          </w:tcPr>
          <w:p w14:paraId="12A04106"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Hearing date</w:t>
            </w:r>
          </w:p>
        </w:tc>
        <w:tc>
          <w:tcPr>
            <w:tcW w:w="1187" w:type="dxa"/>
          </w:tcPr>
          <w:p w14:paraId="28EB3C4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Asked by</w:t>
            </w:r>
          </w:p>
        </w:tc>
        <w:tc>
          <w:tcPr>
            <w:tcW w:w="1260" w:type="dxa"/>
          </w:tcPr>
          <w:p w14:paraId="63743300"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483" w:type="dxa"/>
          </w:tcPr>
          <w:p w14:paraId="7BD58494" w14:textId="77777777" w:rsidR="00140F19" w:rsidRPr="00640E82" w:rsidRDefault="00140F19" w:rsidP="00435364">
            <w:pPr>
              <w:spacing w:after="80" w:line="288" w:lineRule="auto"/>
              <w:jc w:val="center"/>
              <w:rPr>
                <w:rFonts w:ascii="Arial Narrow" w:hAnsi="Arial Narrow"/>
              </w:rPr>
            </w:pPr>
            <w:r w:rsidRPr="00640E82">
              <w:rPr>
                <w:rFonts w:ascii="Arial Narrow" w:hAnsi="Arial Narrow"/>
              </w:rPr>
              <w:t>Subject</w:t>
            </w:r>
          </w:p>
        </w:tc>
        <w:tc>
          <w:tcPr>
            <w:tcW w:w="1173" w:type="dxa"/>
          </w:tcPr>
          <w:p w14:paraId="494C0C1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Answer date</w:t>
            </w:r>
          </w:p>
        </w:tc>
      </w:tr>
      <w:tr w:rsidR="00435364" w14:paraId="2287C8B9"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shd w:val="clear" w:color="auto" w:fill="F2F2F2" w:themeFill="background1" w:themeFillShade="F2"/>
          </w:tcPr>
          <w:p w14:paraId="420F20F5" w14:textId="77777777" w:rsidR="00435364" w:rsidRPr="00EB2057" w:rsidRDefault="00435364" w:rsidP="00EB2057">
            <w:pPr>
              <w:pStyle w:val="TableText"/>
              <w:spacing w:after="0"/>
              <w:jc w:val="center"/>
              <w:rPr>
                <w:rFonts w:cs="Calibri"/>
                <w:color w:val="000000"/>
                <w:sz w:val="20"/>
                <w:szCs w:val="20"/>
              </w:rPr>
            </w:pPr>
          </w:p>
          <w:p w14:paraId="7F696863" w14:textId="6872C824" w:rsidR="00435364" w:rsidRPr="00EB2057" w:rsidRDefault="00435364" w:rsidP="00EB2057">
            <w:pPr>
              <w:pStyle w:val="TableText"/>
              <w:spacing w:after="0"/>
              <w:jc w:val="center"/>
              <w:rPr>
                <w:rFonts w:cs="Calibri"/>
                <w:color w:val="000000"/>
                <w:sz w:val="20"/>
                <w:szCs w:val="20"/>
              </w:rPr>
            </w:pPr>
            <w:r w:rsidRPr="00EB2057">
              <w:rPr>
                <w:rFonts w:cs="Calibri"/>
                <w:color w:val="000000"/>
                <w:sz w:val="20"/>
                <w:szCs w:val="20"/>
              </w:rPr>
              <w:t>5</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D69421" w14:textId="3DB146A9" w:rsidR="00435364" w:rsidRPr="00EB2057" w:rsidRDefault="00435364" w:rsidP="00435364">
            <w:pPr>
              <w:pStyle w:val="TableText"/>
              <w:jc w:val="center"/>
              <w:rPr>
                <w:sz w:val="20"/>
                <w:szCs w:val="20"/>
              </w:rPr>
            </w:pPr>
            <w:r w:rsidRPr="00EB2057">
              <w:rPr>
                <w:rFonts w:cs="Calibri"/>
                <w:sz w:val="20"/>
                <w:szCs w:val="20"/>
              </w:rPr>
              <w:t>17/4/2020</w:t>
            </w:r>
          </w:p>
        </w:tc>
        <w:tc>
          <w:tcPr>
            <w:tcW w:w="11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D7AB4" w14:textId="356F2097" w:rsidR="00435364" w:rsidRPr="00EB2057" w:rsidRDefault="00435364" w:rsidP="00435364">
            <w:pPr>
              <w:pStyle w:val="TableText"/>
              <w:jc w:val="center"/>
              <w:rPr>
                <w:sz w:val="20"/>
                <w:szCs w:val="20"/>
              </w:rPr>
            </w:pPr>
            <w:r w:rsidRPr="00EB2057">
              <w:rPr>
                <w:rFonts w:cs="Calibri"/>
                <w:sz w:val="20"/>
                <w:szCs w:val="20"/>
              </w:rPr>
              <w:t>Coe</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58EE29" w14:textId="5CA52B60" w:rsidR="00435364" w:rsidRPr="00EB2057" w:rsidRDefault="00435364" w:rsidP="00435364">
            <w:pPr>
              <w:pStyle w:val="TableText"/>
              <w:jc w:val="center"/>
              <w:rPr>
                <w:sz w:val="20"/>
                <w:szCs w:val="20"/>
              </w:rPr>
            </w:pPr>
            <w:r w:rsidRPr="00EB2057">
              <w:rPr>
                <w:rFonts w:cs="Calibri"/>
                <w:sz w:val="20"/>
                <w:szCs w:val="20"/>
              </w:rPr>
              <w:t>Treasury</w:t>
            </w:r>
          </w:p>
        </w:tc>
        <w:tc>
          <w:tcPr>
            <w:tcW w:w="3483" w:type="dxa"/>
            <w:shd w:val="clear" w:color="auto" w:fill="F2F2F2" w:themeFill="background1" w:themeFillShade="F2"/>
          </w:tcPr>
          <w:p w14:paraId="48B55929" w14:textId="61926E48" w:rsidR="00435364" w:rsidRPr="00EB2057" w:rsidRDefault="00435364" w:rsidP="00CB7E97">
            <w:pPr>
              <w:pStyle w:val="TableText"/>
              <w:rPr>
                <w:sz w:val="20"/>
                <w:szCs w:val="20"/>
              </w:rPr>
            </w:pPr>
            <w:r w:rsidRPr="00EB2057">
              <w:rPr>
                <w:sz w:val="20"/>
                <w:szCs w:val="20"/>
              </w:rPr>
              <w:t>Modelling on the effect of the pandemic on possible decreases in unimproved land values</w:t>
            </w:r>
          </w:p>
        </w:tc>
        <w:tc>
          <w:tcPr>
            <w:tcW w:w="1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2A518F" w14:textId="47582D20" w:rsidR="00435364" w:rsidRPr="00EB2057" w:rsidRDefault="00435364" w:rsidP="00435364">
            <w:pPr>
              <w:pStyle w:val="TableText"/>
              <w:jc w:val="center"/>
              <w:rPr>
                <w:sz w:val="20"/>
                <w:szCs w:val="20"/>
              </w:rPr>
            </w:pPr>
            <w:r w:rsidRPr="004441CA">
              <w:rPr>
                <w:rFonts w:cs="Calibri"/>
                <w:sz w:val="20"/>
                <w:szCs w:val="20"/>
              </w:rPr>
              <w:t>30/4/2020</w:t>
            </w:r>
          </w:p>
        </w:tc>
      </w:tr>
      <w:tr w:rsidR="00435364" w14:paraId="483AC5AD" w14:textId="77777777" w:rsidTr="00A905FF">
        <w:tc>
          <w:tcPr>
            <w:tcW w:w="517" w:type="dxa"/>
          </w:tcPr>
          <w:p w14:paraId="4E2C18BA" w14:textId="053FD2E4" w:rsidR="00435364" w:rsidRPr="00EB2057" w:rsidRDefault="00435364" w:rsidP="00EB2057">
            <w:pPr>
              <w:pStyle w:val="TableText"/>
              <w:spacing w:after="0"/>
              <w:jc w:val="center"/>
              <w:rPr>
                <w:rFonts w:cs="Calibri"/>
                <w:color w:val="000000"/>
                <w:sz w:val="20"/>
                <w:szCs w:val="20"/>
              </w:rPr>
            </w:pPr>
            <w:r w:rsidRPr="00EB2057">
              <w:rPr>
                <w:rFonts w:cs="Calibri"/>
                <w:color w:val="000000"/>
                <w:sz w:val="20"/>
                <w:szCs w:val="20"/>
              </w:rPr>
              <w:t>6</w:t>
            </w:r>
          </w:p>
        </w:tc>
        <w:tc>
          <w:tcPr>
            <w:tcW w:w="1333" w:type="dxa"/>
            <w:tcBorders>
              <w:top w:val="nil"/>
              <w:left w:val="single" w:sz="4" w:space="0" w:color="auto"/>
              <w:bottom w:val="single" w:sz="4" w:space="0" w:color="auto"/>
              <w:right w:val="single" w:sz="4" w:space="0" w:color="auto"/>
            </w:tcBorders>
            <w:shd w:val="clear" w:color="auto" w:fill="auto"/>
          </w:tcPr>
          <w:p w14:paraId="0CBD8844" w14:textId="54F0A520" w:rsidR="00435364" w:rsidRPr="00EB2057" w:rsidRDefault="00435364" w:rsidP="00435364">
            <w:pPr>
              <w:pStyle w:val="TableText"/>
              <w:jc w:val="center"/>
              <w:rPr>
                <w:sz w:val="20"/>
                <w:szCs w:val="20"/>
              </w:rPr>
            </w:pPr>
            <w:r w:rsidRPr="00EB2057">
              <w:rPr>
                <w:rFonts w:cs="Calibri"/>
                <w:sz w:val="20"/>
                <w:szCs w:val="20"/>
              </w:rPr>
              <w:t>17/4/2020</w:t>
            </w:r>
          </w:p>
        </w:tc>
        <w:tc>
          <w:tcPr>
            <w:tcW w:w="1187" w:type="dxa"/>
            <w:tcBorders>
              <w:top w:val="nil"/>
              <w:left w:val="single" w:sz="4" w:space="0" w:color="auto"/>
              <w:bottom w:val="single" w:sz="4" w:space="0" w:color="auto"/>
              <w:right w:val="single" w:sz="4" w:space="0" w:color="auto"/>
            </w:tcBorders>
            <w:shd w:val="clear" w:color="auto" w:fill="auto"/>
          </w:tcPr>
          <w:p w14:paraId="5E21535F" w14:textId="03421262" w:rsidR="00435364" w:rsidRPr="00EB2057" w:rsidRDefault="00435364" w:rsidP="00435364">
            <w:pPr>
              <w:pStyle w:val="TableText"/>
              <w:jc w:val="center"/>
              <w:rPr>
                <w:sz w:val="20"/>
                <w:szCs w:val="20"/>
              </w:rPr>
            </w:pPr>
            <w:r w:rsidRPr="00EB2057">
              <w:rPr>
                <w:rFonts w:cs="Calibri"/>
                <w:sz w:val="20"/>
                <w:szCs w:val="20"/>
              </w:rPr>
              <w:t>Dunne</w:t>
            </w:r>
          </w:p>
        </w:tc>
        <w:tc>
          <w:tcPr>
            <w:tcW w:w="1260" w:type="dxa"/>
            <w:tcBorders>
              <w:top w:val="nil"/>
              <w:left w:val="single" w:sz="4" w:space="0" w:color="auto"/>
              <w:bottom w:val="single" w:sz="4" w:space="0" w:color="auto"/>
              <w:right w:val="single" w:sz="4" w:space="0" w:color="auto"/>
            </w:tcBorders>
            <w:shd w:val="clear" w:color="auto" w:fill="auto"/>
          </w:tcPr>
          <w:p w14:paraId="3F8845F8" w14:textId="477DFAA9" w:rsidR="00435364" w:rsidRPr="00EB2057" w:rsidRDefault="00435364" w:rsidP="00435364">
            <w:pPr>
              <w:pStyle w:val="TableText"/>
              <w:jc w:val="center"/>
              <w:rPr>
                <w:sz w:val="20"/>
                <w:szCs w:val="20"/>
              </w:rPr>
            </w:pPr>
            <w:r w:rsidRPr="00EB2057">
              <w:rPr>
                <w:rFonts w:cs="Calibri"/>
                <w:sz w:val="20"/>
                <w:szCs w:val="20"/>
              </w:rPr>
              <w:t>Treasury</w:t>
            </w:r>
          </w:p>
        </w:tc>
        <w:tc>
          <w:tcPr>
            <w:tcW w:w="3483" w:type="dxa"/>
          </w:tcPr>
          <w:p w14:paraId="69F1087E" w14:textId="693E06B9" w:rsidR="00435364" w:rsidRPr="00EB2057" w:rsidRDefault="00435364" w:rsidP="00435364">
            <w:pPr>
              <w:pStyle w:val="TableText"/>
              <w:rPr>
                <w:sz w:val="20"/>
                <w:szCs w:val="20"/>
              </w:rPr>
            </w:pPr>
            <w:r w:rsidRPr="00EB2057">
              <w:rPr>
                <w:sz w:val="20"/>
                <w:szCs w:val="20"/>
              </w:rPr>
              <w:t>Access Canberra working arrangements</w:t>
            </w:r>
          </w:p>
        </w:tc>
        <w:tc>
          <w:tcPr>
            <w:tcW w:w="1173" w:type="dxa"/>
            <w:tcBorders>
              <w:top w:val="nil"/>
              <w:left w:val="single" w:sz="4" w:space="0" w:color="auto"/>
              <w:bottom w:val="single" w:sz="4" w:space="0" w:color="auto"/>
              <w:right w:val="single" w:sz="4" w:space="0" w:color="auto"/>
            </w:tcBorders>
            <w:shd w:val="clear" w:color="auto" w:fill="auto"/>
          </w:tcPr>
          <w:p w14:paraId="5EDFBBF6" w14:textId="1294974F" w:rsidR="00435364" w:rsidRPr="00EB2057" w:rsidRDefault="00435364" w:rsidP="00435364">
            <w:pPr>
              <w:pStyle w:val="TableText"/>
              <w:jc w:val="center"/>
              <w:rPr>
                <w:sz w:val="20"/>
                <w:szCs w:val="20"/>
              </w:rPr>
            </w:pPr>
            <w:r w:rsidRPr="004441CA">
              <w:rPr>
                <w:rFonts w:cs="Calibri"/>
                <w:sz w:val="20"/>
                <w:szCs w:val="20"/>
              </w:rPr>
              <w:t>28/4/2020</w:t>
            </w:r>
          </w:p>
        </w:tc>
      </w:tr>
      <w:tr w:rsidR="00435364" w14:paraId="0B88485A"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shd w:val="clear" w:color="auto" w:fill="F2F2F2" w:themeFill="background1" w:themeFillShade="F2"/>
          </w:tcPr>
          <w:p w14:paraId="11BE5A9D" w14:textId="10188380" w:rsidR="00435364" w:rsidRPr="00EB2057" w:rsidRDefault="00435364" w:rsidP="00EB2057">
            <w:pPr>
              <w:pStyle w:val="TableText"/>
              <w:spacing w:after="0"/>
              <w:jc w:val="center"/>
              <w:rPr>
                <w:rFonts w:cs="Calibri"/>
                <w:color w:val="000000"/>
                <w:sz w:val="20"/>
                <w:szCs w:val="20"/>
              </w:rPr>
            </w:pPr>
            <w:r w:rsidRPr="00EB2057">
              <w:rPr>
                <w:rFonts w:cs="Calibri"/>
                <w:color w:val="000000"/>
                <w:sz w:val="20"/>
                <w:szCs w:val="20"/>
              </w:rPr>
              <w:t>7</w:t>
            </w:r>
          </w:p>
        </w:tc>
        <w:tc>
          <w:tcPr>
            <w:tcW w:w="1333" w:type="dxa"/>
            <w:tcBorders>
              <w:top w:val="nil"/>
              <w:left w:val="single" w:sz="4" w:space="0" w:color="auto"/>
              <w:bottom w:val="single" w:sz="4" w:space="0" w:color="auto"/>
              <w:right w:val="single" w:sz="4" w:space="0" w:color="auto"/>
            </w:tcBorders>
            <w:shd w:val="clear" w:color="auto" w:fill="F2F2F2" w:themeFill="background1" w:themeFillShade="F2"/>
          </w:tcPr>
          <w:p w14:paraId="4EA6E791" w14:textId="2EFB8D66" w:rsidR="00435364" w:rsidRPr="00EB2057" w:rsidRDefault="00435364" w:rsidP="00435364">
            <w:pPr>
              <w:pStyle w:val="TableText"/>
              <w:jc w:val="center"/>
              <w:rPr>
                <w:sz w:val="20"/>
                <w:szCs w:val="20"/>
              </w:rPr>
            </w:pPr>
            <w:r w:rsidRPr="00EB2057">
              <w:rPr>
                <w:rFonts w:cs="Calibri"/>
                <w:sz w:val="20"/>
                <w:szCs w:val="20"/>
              </w:rPr>
              <w:t>17/4/2020</w:t>
            </w:r>
          </w:p>
        </w:tc>
        <w:tc>
          <w:tcPr>
            <w:tcW w:w="1187" w:type="dxa"/>
            <w:tcBorders>
              <w:top w:val="nil"/>
              <w:left w:val="single" w:sz="4" w:space="0" w:color="auto"/>
              <w:bottom w:val="single" w:sz="4" w:space="0" w:color="auto"/>
              <w:right w:val="single" w:sz="4" w:space="0" w:color="auto"/>
            </w:tcBorders>
            <w:shd w:val="clear" w:color="auto" w:fill="F2F2F2" w:themeFill="background1" w:themeFillShade="F2"/>
          </w:tcPr>
          <w:p w14:paraId="740E77CB" w14:textId="18C7DEB2" w:rsidR="00435364" w:rsidRPr="00EB2057" w:rsidRDefault="00435364" w:rsidP="00435364">
            <w:pPr>
              <w:pStyle w:val="TableText"/>
              <w:jc w:val="center"/>
              <w:rPr>
                <w:sz w:val="20"/>
                <w:szCs w:val="20"/>
              </w:rPr>
            </w:pPr>
            <w:r w:rsidRPr="00EB2057">
              <w:rPr>
                <w:rFonts w:cs="Calibri"/>
                <w:sz w:val="20"/>
                <w:szCs w:val="20"/>
              </w:rPr>
              <w:t>Dunne</w:t>
            </w:r>
          </w:p>
        </w:tc>
        <w:tc>
          <w:tcPr>
            <w:tcW w:w="1260" w:type="dxa"/>
            <w:tcBorders>
              <w:top w:val="nil"/>
              <w:left w:val="single" w:sz="4" w:space="0" w:color="auto"/>
              <w:bottom w:val="single" w:sz="4" w:space="0" w:color="auto"/>
              <w:right w:val="single" w:sz="4" w:space="0" w:color="auto"/>
            </w:tcBorders>
            <w:shd w:val="clear" w:color="auto" w:fill="F2F2F2" w:themeFill="background1" w:themeFillShade="F2"/>
          </w:tcPr>
          <w:p w14:paraId="6A16A9F1" w14:textId="4705F7BE" w:rsidR="00435364" w:rsidRPr="00EB2057" w:rsidRDefault="00435364" w:rsidP="00435364">
            <w:pPr>
              <w:pStyle w:val="TableText"/>
              <w:jc w:val="center"/>
              <w:rPr>
                <w:sz w:val="20"/>
                <w:szCs w:val="20"/>
              </w:rPr>
            </w:pPr>
            <w:r w:rsidRPr="00EB2057">
              <w:rPr>
                <w:rFonts w:cs="Calibri"/>
                <w:sz w:val="20"/>
                <w:szCs w:val="20"/>
              </w:rPr>
              <w:t>Treasury</w:t>
            </w:r>
          </w:p>
        </w:tc>
        <w:tc>
          <w:tcPr>
            <w:tcW w:w="3483" w:type="dxa"/>
            <w:shd w:val="clear" w:color="auto" w:fill="F2F2F2" w:themeFill="background1" w:themeFillShade="F2"/>
          </w:tcPr>
          <w:p w14:paraId="028284DB" w14:textId="4D729A5D" w:rsidR="00435364" w:rsidRPr="00EB2057" w:rsidRDefault="00435364" w:rsidP="00435364">
            <w:pPr>
              <w:pStyle w:val="TableText"/>
              <w:rPr>
                <w:sz w:val="20"/>
                <w:szCs w:val="20"/>
              </w:rPr>
            </w:pPr>
            <w:r w:rsidRPr="00EB2057">
              <w:rPr>
                <w:sz w:val="20"/>
                <w:szCs w:val="20"/>
              </w:rPr>
              <w:t>National partnership agreement</w:t>
            </w:r>
          </w:p>
        </w:tc>
        <w:tc>
          <w:tcPr>
            <w:tcW w:w="1173" w:type="dxa"/>
            <w:tcBorders>
              <w:top w:val="nil"/>
              <w:left w:val="single" w:sz="4" w:space="0" w:color="auto"/>
              <w:bottom w:val="single" w:sz="4" w:space="0" w:color="auto"/>
              <w:right w:val="single" w:sz="4" w:space="0" w:color="auto"/>
            </w:tcBorders>
            <w:shd w:val="clear" w:color="auto" w:fill="F2F2F2" w:themeFill="background1" w:themeFillShade="F2"/>
          </w:tcPr>
          <w:p w14:paraId="642F742A" w14:textId="5AFE8BE2" w:rsidR="00435364" w:rsidRPr="00EB2057" w:rsidRDefault="00435364" w:rsidP="00435364">
            <w:pPr>
              <w:pStyle w:val="TableText"/>
              <w:jc w:val="center"/>
              <w:rPr>
                <w:sz w:val="20"/>
                <w:szCs w:val="20"/>
              </w:rPr>
            </w:pPr>
            <w:r w:rsidRPr="004441CA">
              <w:rPr>
                <w:rFonts w:cs="Calibri"/>
                <w:sz w:val="20"/>
                <w:szCs w:val="20"/>
              </w:rPr>
              <w:t>30/4/2020</w:t>
            </w:r>
          </w:p>
        </w:tc>
      </w:tr>
      <w:tr w:rsidR="00435364" w14:paraId="137291A6" w14:textId="77777777" w:rsidTr="00A905FF">
        <w:tc>
          <w:tcPr>
            <w:tcW w:w="517" w:type="dxa"/>
          </w:tcPr>
          <w:p w14:paraId="064C6E0E" w14:textId="2C492367" w:rsidR="00435364" w:rsidRPr="00EB2057" w:rsidRDefault="00435364" w:rsidP="00EB2057">
            <w:pPr>
              <w:pStyle w:val="TableText"/>
              <w:spacing w:after="0"/>
              <w:jc w:val="center"/>
              <w:rPr>
                <w:rFonts w:cs="Calibri"/>
                <w:color w:val="000000"/>
                <w:sz w:val="20"/>
                <w:szCs w:val="20"/>
              </w:rPr>
            </w:pPr>
            <w:r w:rsidRPr="00EB2057">
              <w:rPr>
                <w:rFonts w:cs="Calibri"/>
                <w:color w:val="000000"/>
                <w:sz w:val="20"/>
                <w:szCs w:val="20"/>
              </w:rPr>
              <w:t>8</w:t>
            </w:r>
          </w:p>
        </w:tc>
        <w:tc>
          <w:tcPr>
            <w:tcW w:w="1333" w:type="dxa"/>
            <w:tcBorders>
              <w:top w:val="nil"/>
              <w:left w:val="single" w:sz="4" w:space="0" w:color="auto"/>
              <w:bottom w:val="single" w:sz="4" w:space="0" w:color="auto"/>
              <w:right w:val="single" w:sz="4" w:space="0" w:color="auto"/>
            </w:tcBorders>
            <w:shd w:val="clear" w:color="auto" w:fill="auto"/>
          </w:tcPr>
          <w:p w14:paraId="3D26BBE5" w14:textId="036C548E" w:rsidR="00435364" w:rsidRPr="00EB2057" w:rsidRDefault="00435364" w:rsidP="00435364">
            <w:pPr>
              <w:pStyle w:val="TableText"/>
              <w:jc w:val="center"/>
              <w:rPr>
                <w:sz w:val="20"/>
                <w:szCs w:val="20"/>
              </w:rPr>
            </w:pPr>
            <w:r w:rsidRPr="00EB2057">
              <w:rPr>
                <w:rFonts w:cs="Calibri"/>
                <w:sz w:val="20"/>
                <w:szCs w:val="20"/>
              </w:rPr>
              <w:t>17/4/2020</w:t>
            </w:r>
          </w:p>
        </w:tc>
        <w:tc>
          <w:tcPr>
            <w:tcW w:w="1187" w:type="dxa"/>
            <w:tcBorders>
              <w:top w:val="nil"/>
              <w:left w:val="single" w:sz="4" w:space="0" w:color="auto"/>
              <w:bottom w:val="single" w:sz="4" w:space="0" w:color="auto"/>
              <w:right w:val="single" w:sz="4" w:space="0" w:color="auto"/>
            </w:tcBorders>
            <w:shd w:val="clear" w:color="auto" w:fill="auto"/>
          </w:tcPr>
          <w:p w14:paraId="12030B7F" w14:textId="46B702C5" w:rsidR="00435364" w:rsidRPr="00EB2057" w:rsidRDefault="00435364" w:rsidP="00435364">
            <w:pPr>
              <w:pStyle w:val="TableText"/>
              <w:jc w:val="center"/>
              <w:rPr>
                <w:sz w:val="20"/>
                <w:szCs w:val="20"/>
              </w:rPr>
            </w:pPr>
            <w:r w:rsidRPr="00EB2057">
              <w:rPr>
                <w:rFonts w:cs="Calibri"/>
                <w:sz w:val="20"/>
                <w:szCs w:val="20"/>
              </w:rPr>
              <w:t>Dunne</w:t>
            </w:r>
          </w:p>
        </w:tc>
        <w:tc>
          <w:tcPr>
            <w:tcW w:w="1260" w:type="dxa"/>
            <w:tcBorders>
              <w:top w:val="nil"/>
              <w:left w:val="single" w:sz="4" w:space="0" w:color="auto"/>
              <w:bottom w:val="single" w:sz="4" w:space="0" w:color="auto"/>
              <w:right w:val="single" w:sz="4" w:space="0" w:color="auto"/>
            </w:tcBorders>
            <w:shd w:val="clear" w:color="auto" w:fill="auto"/>
          </w:tcPr>
          <w:p w14:paraId="19DCCFAC" w14:textId="4AFDFF67" w:rsidR="00435364" w:rsidRPr="00EB2057" w:rsidRDefault="00435364" w:rsidP="00435364">
            <w:pPr>
              <w:pStyle w:val="TableText"/>
              <w:jc w:val="center"/>
              <w:rPr>
                <w:sz w:val="20"/>
                <w:szCs w:val="20"/>
              </w:rPr>
            </w:pPr>
            <w:r w:rsidRPr="00EB2057">
              <w:rPr>
                <w:rFonts w:cs="Calibri"/>
                <w:sz w:val="20"/>
                <w:szCs w:val="20"/>
              </w:rPr>
              <w:t>Treasury</w:t>
            </w:r>
          </w:p>
        </w:tc>
        <w:tc>
          <w:tcPr>
            <w:tcW w:w="3483" w:type="dxa"/>
          </w:tcPr>
          <w:p w14:paraId="4717A65E" w14:textId="6311B4CE" w:rsidR="00435364" w:rsidRPr="00EB2057" w:rsidRDefault="00435364" w:rsidP="00435364">
            <w:pPr>
              <w:spacing w:before="0" w:after="0" w:line="240" w:lineRule="auto"/>
              <w:rPr>
                <w:rFonts w:cs="Calibri"/>
                <w:sz w:val="20"/>
                <w:szCs w:val="20"/>
                <w:lang w:eastAsia="en-AU"/>
              </w:rPr>
            </w:pPr>
            <w:r w:rsidRPr="00EB2057">
              <w:rPr>
                <w:rFonts w:cs="Calibri"/>
                <w:sz w:val="20"/>
                <w:szCs w:val="20"/>
              </w:rPr>
              <w:t>Dates of cabinet consideration of Aspen Medical pop-up emergency department</w:t>
            </w:r>
          </w:p>
        </w:tc>
        <w:tc>
          <w:tcPr>
            <w:tcW w:w="1173" w:type="dxa"/>
            <w:tcBorders>
              <w:top w:val="nil"/>
              <w:left w:val="single" w:sz="4" w:space="0" w:color="auto"/>
              <w:bottom w:val="single" w:sz="4" w:space="0" w:color="auto"/>
              <w:right w:val="single" w:sz="4" w:space="0" w:color="auto"/>
            </w:tcBorders>
            <w:shd w:val="clear" w:color="auto" w:fill="auto"/>
          </w:tcPr>
          <w:p w14:paraId="7156366B" w14:textId="7797571C" w:rsidR="00435364" w:rsidRPr="00EB2057" w:rsidRDefault="00435364" w:rsidP="00435364">
            <w:pPr>
              <w:pStyle w:val="TableText"/>
              <w:jc w:val="center"/>
              <w:rPr>
                <w:sz w:val="20"/>
                <w:szCs w:val="20"/>
              </w:rPr>
            </w:pPr>
            <w:r w:rsidRPr="004441CA">
              <w:rPr>
                <w:rFonts w:cs="Calibri"/>
                <w:sz w:val="20"/>
                <w:szCs w:val="20"/>
              </w:rPr>
              <w:t>29/4/2020</w:t>
            </w:r>
          </w:p>
        </w:tc>
      </w:tr>
    </w:tbl>
    <w:p w14:paraId="4A463C02" w14:textId="1C189813" w:rsidR="00140F19" w:rsidRDefault="00140F19" w:rsidP="00140F19">
      <w:pPr>
        <w:pStyle w:val="Caption"/>
      </w:pPr>
      <w:r>
        <w:t xml:space="preserve">Questions </w:t>
      </w:r>
      <w:r w:rsidR="00A5168C">
        <w:t xml:space="preserve">taken </w:t>
      </w:r>
      <w:r>
        <w:t xml:space="preserve">on Notice </w:t>
      </w:r>
      <w:r w:rsidR="00A5168C">
        <w:t>1 May 2020</w:t>
      </w:r>
    </w:p>
    <w:tbl>
      <w:tblPr>
        <w:tblStyle w:val="CommitteeTable"/>
        <w:tblW w:w="0" w:type="auto"/>
        <w:tblInd w:w="108" w:type="dxa"/>
        <w:tblLook w:val="04A0" w:firstRow="1" w:lastRow="0" w:firstColumn="1" w:lastColumn="0" w:noHBand="0" w:noVBand="1"/>
      </w:tblPr>
      <w:tblGrid>
        <w:gridCol w:w="515"/>
        <w:gridCol w:w="1325"/>
        <w:gridCol w:w="1235"/>
        <w:gridCol w:w="1219"/>
        <w:gridCol w:w="3477"/>
        <w:gridCol w:w="1182"/>
      </w:tblGrid>
      <w:tr w:rsidR="00435364" w14:paraId="36D5D185" w14:textId="77777777" w:rsidTr="00A905FF">
        <w:trPr>
          <w:cnfStyle w:val="100000000000" w:firstRow="1" w:lastRow="0" w:firstColumn="0" w:lastColumn="0" w:oddVBand="0" w:evenVBand="0" w:oddHBand="0" w:evenHBand="0" w:firstRowFirstColumn="0" w:firstRowLastColumn="0" w:lastRowFirstColumn="0" w:lastRowLastColumn="0"/>
        </w:trPr>
        <w:tc>
          <w:tcPr>
            <w:tcW w:w="515" w:type="dxa"/>
          </w:tcPr>
          <w:p w14:paraId="0378F6FE"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N</w:t>
            </w:r>
            <w:bookmarkStart w:id="68" w:name="ColumnTitle_QoN1"/>
            <w:bookmarkEnd w:id="68"/>
            <w:r w:rsidRPr="00640E82">
              <w:rPr>
                <w:rFonts w:ascii="Arial Narrow" w:hAnsi="Arial Narrow"/>
              </w:rPr>
              <w:t>o.</w:t>
            </w:r>
          </w:p>
        </w:tc>
        <w:tc>
          <w:tcPr>
            <w:tcW w:w="1329" w:type="dxa"/>
          </w:tcPr>
          <w:p w14:paraId="52A80EB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Hearing date</w:t>
            </w:r>
          </w:p>
        </w:tc>
        <w:tc>
          <w:tcPr>
            <w:tcW w:w="1236" w:type="dxa"/>
          </w:tcPr>
          <w:p w14:paraId="14497546"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Asked by</w:t>
            </w:r>
          </w:p>
        </w:tc>
        <w:tc>
          <w:tcPr>
            <w:tcW w:w="1219" w:type="dxa"/>
          </w:tcPr>
          <w:p w14:paraId="6124BC65"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08" w:type="dxa"/>
          </w:tcPr>
          <w:p w14:paraId="595C50D9" w14:textId="77777777" w:rsidR="00140F19" w:rsidRPr="00640E82" w:rsidRDefault="00140F19" w:rsidP="00435364">
            <w:pPr>
              <w:spacing w:after="80" w:line="288" w:lineRule="auto"/>
              <w:jc w:val="center"/>
              <w:rPr>
                <w:rFonts w:ascii="Arial Narrow" w:hAnsi="Arial Narrow"/>
              </w:rPr>
            </w:pPr>
            <w:r w:rsidRPr="00640E82">
              <w:rPr>
                <w:rFonts w:ascii="Arial Narrow" w:hAnsi="Arial Narrow"/>
              </w:rPr>
              <w:t>Subject</w:t>
            </w:r>
          </w:p>
        </w:tc>
        <w:tc>
          <w:tcPr>
            <w:tcW w:w="1146" w:type="dxa"/>
          </w:tcPr>
          <w:p w14:paraId="45966CB9"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Answer date</w:t>
            </w:r>
          </w:p>
        </w:tc>
      </w:tr>
      <w:tr w:rsidR="00CB7E97" w14:paraId="736427DA"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tcPr>
          <w:p w14:paraId="43D3ACC3" w14:textId="398077A5" w:rsidR="00435364" w:rsidRPr="00EB2057" w:rsidRDefault="00435364" w:rsidP="00435364">
            <w:pPr>
              <w:pStyle w:val="TableText"/>
              <w:jc w:val="center"/>
              <w:rPr>
                <w:sz w:val="20"/>
                <w:szCs w:val="20"/>
              </w:rPr>
            </w:pPr>
            <w:r w:rsidRPr="00EB2057">
              <w:rPr>
                <w:sz w:val="20"/>
                <w:szCs w:val="20"/>
              </w:rPr>
              <w:t>9</w:t>
            </w:r>
          </w:p>
        </w:tc>
        <w:tc>
          <w:tcPr>
            <w:tcW w:w="1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979FB0" w14:textId="316D7030"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D5FD87" w14:textId="0F2216F4" w:rsidR="00435364" w:rsidRPr="00EB2057" w:rsidRDefault="00435364" w:rsidP="00435364">
            <w:pPr>
              <w:pStyle w:val="TableText"/>
              <w:jc w:val="center"/>
              <w:rPr>
                <w:sz w:val="20"/>
                <w:szCs w:val="20"/>
              </w:rPr>
            </w:pPr>
            <w:r w:rsidRPr="00EB2057">
              <w:rPr>
                <w:rFonts w:cs="Calibri"/>
                <w:sz w:val="20"/>
                <w:szCs w:val="20"/>
              </w:rPr>
              <w:t>Dunne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6BEEAC" w14:textId="2697D38A" w:rsidR="00435364" w:rsidRPr="00EB2057" w:rsidRDefault="00435364" w:rsidP="00435364">
            <w:pPr>
              <w:pStyle w:val="TableText"/>
              <w:spacing w:before="0"/>
              <w:jc w:val="center"/>
              <w:rPr>
                <w:sz w:val="20"/>
                <w:szCs w:val="20"/>
              </w:rPr>
            </w:pPr>
            <w:r w:rsidRPr="00EB2057">
              <w:rPr>
                <w:sz w:val="20"/>
                <w:szCs w:val="20"/>
              </w:rPr>
              <w:t>Health</w:t>
            </w:r>
          </w:p>
        </w:tc>
        <w:tc>
          <w:tcPr>
            <w:tcW w:w="3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01307" w14:textId="15E9ABC3" w:rsidR="00435364" w:rsidRPr="00EB2057" w:rsidRDefault="00435364" w:rsidP="00435364">
            <w:pPr>
              <w:pStyle w:val="TableText"/>
              <w:rPr>
                <w:sz w:val="20"/>
                <w:szCs w:val="20"/>
              </w:rPr>
            </w:pPr>
            <w:r w:rsidRPr="00EB2057">
              <w:rPr>
                <w:rFonts w:cs="Calibri"/>
                <w:sz w:val="20"/>
                <w:szCs w:val="20"/>
              </w:rPr>
              <w:t>Complications related to COVID-19 -- Current thinking and long-term impact</w:t>
            </w:r>
          </w:p>
        </w:tc>
        <w:tc>
          <w:tcPr>
            <w:tcW w:w="11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D6C584" w14:textId="60223F15" w:rsidR="00435364" w:rsidRPr="00EB2057" w:rsidRDefault="00435364" w:rsidP="00435364">
            <w:pPr>
              <w:pStyle w:val="TableText"/>
              <w:jc w:val="center"/>
              <w:rPr>
                <w:sz w:val="20"/>
                <w:szCs w:val="20"/>
              </w:rPr>
            </w:pPr>
            <w:r w:rsidRPr="00EB2057">
              <w:rPr>
                <w:rFonts w:cs="Calibri"/>
                <w:sz w:val="20"/>
                <w:szCs w:val="20"/>
              </w:rPr>
              <w:t>19/05/2020</w:t>
            </w:r>
          </w:p>
        </w:tc>
      </w:tr>
      <w:tr w:rsidR="00CB7E97" w14:paraId="56645E49" w14:textId="77777777" w:rsidTr="00A905FF">
        <w:tc>
          <w:tcPr>
            <w:tcW w:w="515" w:type="dxa"/>
          </w:tcPr>
          <w:p w14:paraId="6459BA4C" w14:textId="412FF8D1" w:rsidR="00435364" w:rsidRPr="00EB2057" w:rsidRDefault="00435364" w:rsidP="00435364">
            <w:pPr>
              <w:pStyle w:val="TableText"/>
              <w:jc w:val="center"/>
              <w:rPr>
                <w:sz w:val="20"/>
                <w:szCs w:val="20"/>
              </w:rPr>
            </w:pPr>
            <w:r w:rsidRPr="00EB2057">
              <w:rPr>
                <w:sz w:val="20"/>
                <w:szCs w:val="20"/>
              </w:rPr>
              <w:t>10</w:t>
            </w:r>
          </w:p>
        </w:tc>
        <w:tc>
          <w:tcPr>
            <w:tcW w:w="1329" w:type="dxa"/>
            <w:tcBorders>
              <w:top w:val="nil"/>
              <w:left w:val="single" w:sz="4" w:space="0" w:color="auto"/>
              <w:bottom w:val="single" w:sz="4" w:space="0" w:color="auto"/>
              <w:right w:val="single" w:sz="4" w:space="0" w:color="auto"/>
            </w:tcBorders>
            <w:shd w:val="clear" w:color="auto" w:fill="auto"/>
          </w:tcPr>
          <w:p w14:paraId="614CE939" w14:textId="13CF994A"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auto"/>
          </w:tcPr>
          <w:p w14:paraId="5E9C13F6" w14:textId="423E4880" w:rsidR="00435364" w:rsidRPr="00EB2057" w:rsidRDefault="00435364" w:rsidP="00435364">
            <w:pPr>
              <w:pStyle w:val="TableText"/>
              <w:jc w:val="center"/>
              <w:rPr>
                <w:sz w:val="20"/>
                <w:szCs w:val="20"/>
              </w:rPr>
            </w:pPr>
            <w:r w:rsidRPr="00EB2057">
              <w:rPr>
                <w:rFonts w:cs="Calibri"/>
                <w:sz w:val="20"/>
                <w:szCs w:val="20"/>
              </w:rPr>
              <w:t>Coe/Dunne</w:t>
            </w:r>
          </w:p>
        </w:tc>
        <w:tc>
          <w:tcPr>
            <w:tcW w:w="1219" w:type="dxa"/>
            <w:tcBorders>
              <w:top w:val="nil"/>
              <w:left w:val="single" w:sz="4" w:space="0" w:color="auto"/>
              <w:bottom w:val="single" w:sz="4" w:space="0" w:color="auto"/>
              <w:right w:val="single" w:sz="4" w:space="0" w:color="auto"/>
            </w:tcBorders>
            <w:shd w:val="clear" w:color="auto" w:fill="auto"/>
          </w:tcPr>
          <w:p w14:paraId="24B69F8F" w14:textId="41EDE869" w:rsidR="00435364" w:rsidRPr="00EB2057" w:rsidRDefault="00435364" w:rsidP="00435364">
            <w:pPr>
              <w:pStyle w:val="TableText"/>
              <w:jc w:val="center"/>
              <w:rPr>
                <w:sz w:val="20"/>
                <w:szCs w:val="20"/>
              </w:rPr>
            </w:pPr>
            <w:r w:rsidRPr="00EB2057">
              <w:rPr>
                <w:rFonts w:cs="Calibri"/>
                <w:sz w:val="20"/>
                <w:szCs w:val="20"/>
              </w:rPr>
              <w:t>Health</w:t>
            </w:r>
          </w:p>
        </w:tc>
        <w:tc>
          <w:tcPr>
            <w:tcW w:w="3508" w:type="dxa"/>
            <w:tcBorders>
              <w:top w:val="nil"/>
              <w:left w:val="single" w:sz="4" w:space="0" w:color="auto"/>
              <w:bottom w:val="single" w:sz="4" w:space="0" w:color="auto"/>
              <w:right w:val="single" w:sz="4" w:space="0" w:color="auto"/>
            </w:tcBorders>
            <w:shd w:val="clear" w:color="auto" w:fill="auto"/>
          </w:tcPr>
          <w:p w14:paraId="0D13E69A" w14:textId="6D981831" w:rsidR="00435364" w:rsidRPr="00EB2057" w:rsidRDefault="00FD7666" w:rsidP="00435364">
            <w:pPr>
              <w:pStyle w:val="TableText"/>
              <w:rPr>
                <w:sz w:val="20"/>
                <w:szCs w:val="20"/>
              </w:rPr>
            </w:pPr>
            <w:r>
              <w:rPr>
                <w:rFonts w:cs="Calibri"/>
                <w:sz w:val="20"/>
                <w:szCs w:val="20"/>
              </w:rPr>
              <w:t>Surge Centre</w:t>
            </w:r>
          </w:p>
        </w:tc>
        <w:tc>
          <w:tcPr>
            <w:tcW w:w="1146" w:type="dxa"/>
            <w:tcBorders>
              <w:top w:val="nil"/>
              <w:left w:val="single" w:sz="4" w:space="0" w:color="auto"/>
              <w:bottom w:val="single" w:sz="4" w:space="0" w:color="auto"/>
              <w:right w:val="single" w:sz="4" w:space="0" w:color="auto"/>
            </w:tcBorders>
            <w:shd w:val="clear" w:color="auto" w:fill="auto"/>
          </w:tcPr>
          <w:p w14:paraId="4F825785" w14:textId="1CDAEF95" w:rsidR="00435364" w:rsidRPr="00EB2057" w:rsidRDefault="00435364" w:rsidP="00435364">
            <w:pPr>
              <w:pStyle w:val="TableText"/>
              <w:jc w:val="center"/>
              <w:rPr>
                <w:sz w:val="20"/>
                <w:szCs w:val="20"/>
              </w:rPr>
            </w:pPr>
            <w:r w:rsidRPr="00EB2057">
              <w:rPr>
                <w:rFonts w:cs="Calibri"/>
                <w:sz w:val="20"/>
                <w:szCs w:val="20"/>
              </w:rPr>
              <w:t>25/05/2020</w:t>
            </w:r>
          </w:p>
        </w:tc>
      </w:tr>
      <w:tr w:rsidR="00CB7E97" w14:paraId="57CABFAF"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tcPr>
          <w:p w14:paraId="6381EF9C" w14:textId="39393264" w:rsidR="00435364" w:rsidRPr="00EB2057" w:rsidRDefault="00435364" w:rsidP="00435364">
            <w:pPr>
              <w:pStyle w:val="TableText"/>
              <w:jc w:val="center"/>
              <w:rPr>
                <w:sz w:val="20"/>
                <w:szCs w:val="20"/>
              </w:rPr>
            </w:pPr>
            <w:r w:rsidRPr="00EB2057">
              <w:rPr>
                <w:sz w:val="20"/>
                <w:szCs w:val="20"/>
              </w:rPr>
              <w:lastRenderedPageBreak/>
              <w:t>11</w:t>
            </w:r>
          </w:p>
        </w:tc>
        <w:tc>
          <w:tcPr>
            <w:tcW w:w="1329" w:type="dxa"/>
            <w:tcBorders>
              <w:top w:val="nil"/>
              <w:left w:val="single" w:sz="4" w:space="0" w:color="auto"/>
              <w:bottom w:val="single" w:sz="4" w:space="0" w:color="auto"/>
              <w:right w:val="single" w:sz="4" w:space="0" w:color="auto"/>
            </w:tcBorders>
            <w:shd w:val="clear" w:color="auto" w:fill="F2F2F2" w:themeFill="background1" w:themeFillShade="F2"/>
          </w:tcPr>
          <w:p w14:paraId="0AD20C64" w14:textId="754FEB57"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F2F2F2" w:themeFill="background1" w:themeFillShade="F2"/>
          </w:tcPr>
          <w:p w14:paraId="37320E34" w14:textId="6E87F96E" w:rsidR="00435364" w:rsidRPr="00EB2057" w:rsidRDefault="00435364" w:rsidP="00435364">
            <w:pPr>
              <w:pStyle w:val="TableText"/>
              <w:jc w:val="center"/>
              <w:rPr>
                <w:sz w:val="20"/>
                <w:szCs w:val="20"/>
              </w:rPr>
            </w:pPr>
            <w:r w:rsidRPr="00EB2057">
              <w:rPr>
                <w:rFonts w:cs="Calibri"/>
                <w:sz w:val="20"/>
                <w:szCs w:val="20"/>
              </w:rPr>
              <w:t>Dunne</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1657AB5F" w14:textId="5EF9CFD2" w:rsidR="00435364" w:rsidRPr="00EB2057" w:rsidRDefault="00435364" w:rsidP="00435364">
            <w:pPr>
              <w:pStyle w:val="TableText"/>
              <w:jc w:val="center"/>
              <w:rPr>
                <w:sz w:val="20"/>
                <w:szCs w:val="20"/>
              </w:rPr>
            </w:pPr>
            <w:r w:rsidRPr="00EB2057">
              <w:rPr>
                <w:rFonts w:cs="Calibri"/>
                <w:sz w:val="20"/>
                <w:szCs w:val="20"/>
              </w:rPr>
              <w:t>Health</w:t>
            </w:r>
          </w:p>
        </w:tc>
        <w:tc>
          <w:tcPr>
            <w:tcW w:w="3508" w:type="dxa"/>
            <w:tcBorders>
              <w:top w:val="nil"/>
              <w:left w:val="single" w:sz="4" w:space="0" w:color="auto"/>
              <w:bottom w:val="single" w:sz="4" w:space="0" w:color="auto"/>
              <w:right w:val="single" w:sz="4" w:space="0" w:color="auto"/>
            </w:tcBorders>
            <w:shd w:val="clear" w:color="auto" w:fill="F2F2F2" w:themeFill="background1" w:themeFillShade="F2"/>
          </w:tcPr>
          <w:p w14:paraId="3C56241E" w14:textId="4DAA87C5" w:rsidR="00435364" w:rsidRPr="00EB2057" w:rsidRDefault="00FD7666" w:rsidP="00435364">
            <w:pPr>
              <w:pStyle w:val="TableText"/>
              <w:rPr>
                <w:sz w:val="20"/>
                <w:szCs w:val="20"/>
              </w:rPr>
            </w:pPr>
            <w:r>
              <w:rPr>
                <w:rFonts w:cs="Calibri"/>
                <w:sz w:val="20"/>
                <w:szCs w:val="20"/>
              </w:rPr>
              <w:t>Surge Centre floor space</w:t>
            </w:r>
          </w:p>
        </w:tc>
        <w:tc>
          <w:tcPr>
            <w:tcW w:w="1146" w:type="dxa"/>
            <w:tcBorders>
              <w:top w:val="nil"/>
              <w:left w:val="single" w:sz="4" w:space="0" w:color="auto"/>
              <w:bottom w:val="single" w:sz="4" w:space="0" w:color="auto"/>
              <w:right w:val="single" w:sz="4" w:space="0" w:color="auto"/>
            </w:tcBorders>
            <w:shd w:val="clear" w:color="auto" w:fill="F2F2F2" w:themeFill="background1" w:themeFillShade="F2"/>
          </w:tcPr>
          <w:p w14:paraId="4FB46D1D" w14:textId="1625F0A3" w:rsidR="00435364" w:rsidRPr="00EB2057" w:rsidRDefault="00435364" w:rsidP="00435364">
            <w:pPr>
              <w:pStyle w:val="TableText"/>
              <w:jc w:val="center"/>
              <w:rPr>
                <w:sz w:val="20"/>
                <w:szCs w:val="20"/>
              </w:rPr>
            </w:pPr>
            <w:r w:rsidRPr="00EB2057">
              <w:rPr>
                <w:rFonts w:cs="Calibri"/>
                <w:sz w:val="20"/>
                <w:szCs w:val="20"/>
              </w:rPr>
              <w:t>11/05/2020</w:t>
            </w:r>
          </w:p>
        </w:tc>
      </w:tr>
      <w:tr w:rsidR="00CB7E97" w14:paraId="74CDDC04" w14:textId="77777777" w:rsidTr="00A905FF">
        <w:tc>
          <w:tcPr>
            <w:tcW w:w="515" w:type="dxa"/>
          </w:tcPr>
          <w:p w14:paraId="182887B9" w14:textId="37775719" w:rsidR="00435364" w:rsidRPr="00EB2057" w:rsidRDefault="00435364" w:rsidP="00435364">
            <w:pPr>
              <w:pStyle w:val="TableText"/>
              <w:jc w:val="center"/>
              <w:rPr>
                <w:sz w:val="20"/>
                <w:szCs w:val="20"/>
              </w:rPr>
            </w:pPr>
            <w:r w:rsidRPr="00EB2057">
              <w:rPr>
                <w:sz w:val="20"/>
                <w:szCs w:val="20"/>
              </w:rPr>
              <w:t>12</w:t>
            </w:r>
          </w:p>
        </w:tc>
        <w:tc>
          <w:tcPr>
            <w:tcW w:w="1329" w:type="dxa"/>
            <w:tcBorders>
              <w:top w:val="nil"/>
              <w:left w:val="single" w:sz="4" w:space="0" w:color="auto"/>
              <w:bottom w:val="single" w:sz="4" w:space="0" w:color="auto"/>
              <w:right w:val="single" w:sz="4" w:space="0" w:color="auto"/>
            </w:tcBorders>
            <w:shd w:val="clear" w:color="auto" w:fill="auto"/>
          </w:tcPr>
          <w:p w14:paraId="65EB944E" w14:textId="3ED465F3"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auto"/>
          </w:tcPr>
          <w:p w14:paraId="19A554D9" w14:textId="42FA615B" w:rsidR="00435364" w:rsidRPr="00EB2057" w:rsidRDefault="00435364" w:rsidP="00435364">
            <w:pPr>
              <w:pStyle w:val="TableText"/>
              <w:jc w:val="center"/>
              <w:rPr>
                <w:sz w:val="20"/>
                <w:szCs w:val="20"/>
              </w:rPr>
            </w:pPr>
            <w:r w:rsidRPr="00EB2057">
              <w:rPr>
                <w:rFonts w:cs="Calibri"/>
                <w:sz w:val="20"/>
                <w:szCs w:val="20"/>
              </w:rPr>
              <w:t>Dunne/Coe</w:t>
            </w:r>
          </w:p>
        </w:tc>
        <w:tc>
          <w:tcPr>
            <w:tcW w:w="1219" w:type="dxa"/>
            <w:tcBorders>
              <w:top w:val="nil"/>
              <w:left w:val="single" w:sz="4" w:space="0" w:color="auto"/>
              <w:bottom w:val="single" w:sz="4" w:space="0" w:color="auto"/>
              <w:right w:val="single" w:sz="4" w:space="0" w:color="auto"/>
            </w:tcBorders>
            <w:shd w:val="clear" w:color="auto" w:fill="auto"/>
          </w:tcPr>
          <w:p w14:paraId="76B4BA82" w14:textId="30A696AA" w:rsidR="00435364" w:rsidRPr="00EB2057" w:rsidRDefault="00435364" w:rsidP="00435364">
            <w:pPr>
              <w:pStyle w:val="TableText"/>
              <w:jc w:val="center"/>
              <w:rPr>
                <w:sz w:val="20"/>
                <w:szCs w:val="20"/>
              </w:rPr>
            </w:pPr>
            <w:r w:rsidRPr="00EB2057">
              <w:rPr>
                <w:rFonts w:cs="Calibri"/>
                <w:sz w:val="20"/>
                <w:szCs w:val="20"/>
              </w:rPr>
              <w:t>Health</w:t>
            </w:r>
          </w:p>
        </w:tc>
        <w:tc>
          <w:tcPr>
            <w:tcW w:w="3508" w:type="dxa"/>
            <w:tcBorders>
              <w:top w:val="nil"/>
              <w:left w:val="single" w:sz="4" w:space="0" w:color="auto"/>
              <w:bottom w:val="single" w:sz="4" w:space="0" w:color="auto"/>
              <w:right w:val="single" w:sz="4" w:space="0" w:color="auto"/>
            </w:tcBorders>
            <w:shd w:val="clear" w:color="auto" w:fill="auto"/>
          </w:tcPr>
          <w:p w14:paraId="0E63F77A" w14:textId="137230AE" w:rsidR="00435364" w:rsidRPr="00EB2057" w:rsidRDefault="00FD7666" w:rsidP="00435364">
            <w:pPr>
              <w:pStyle w:val="TableText"/>
              <w:rPr>
                <w:sz w:val="20"/>
                <w:szCs w:val="20"/>
              </w:rPr>
            </w:pPr>
            <w:r>
              <w:rPr>
                <w:rFonts w:cs="Calibri"/>
                <w:sz w:val="20"/>
                <w:szCs w:val="20"/>
              </w:rPr>
              <w:t>Number of Emergency Department patients</w:t>
            </w:r>
          </w:p>
        </w:tc>
        <w:tc>
          <w:tcPr>
            <w:tcW w:w="1146" w:type="dxa"/>
            <w:tcBorders>
              <w:top w:val="nil"/>
              <w:left w:val="single" w:sz="4" w:space="0" w:color="auto"/>
              <w:bottom w:val="single" w:sz="4" w:space="0" w:color="auto"/>
              <w:right w:val="single" w:sz="4" w:space="0" w:color="auto"/>
            </w:tcBorders>
            <w:shd w:val="clear" w:color="auto" w:fill="auto"/>
          </w:tcPr>
          <w:p w14:paraId="2C19CCAD" w14:textId="488D57F5" w:rsidR="00435364" w:rsidRPr="00EB2057" w:rsidRDefault="00435364" w:rsidP="00435364">
            <w:pPr>
              <w:pStyle w:val="TableText"/>
              <w:jc w:val="center"/>
              <w:rPr>
                <w:sz w:val="20"/>
                <w:szCs w:val="20"/>
              </w:rPr>
            </w:pPr>
            <w:r w:rsidRPr="00EB2057">
              <w:rPr>
                <w:rFonts w:cs="Calibri"/>
                <w:sz w:val="20"/>
                <w:szCs w:val="20"/>
              </w:rPr>
              <w:t>9/06/2020</w:t>
            </w:r>
          </w:p>
        </w:tc>
      </w:tr>
      <w:tr w:rsidR="00CB7E97" w14:paraId="2FBB3A98"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tcPr>
          <w:p w14:paraId="187E771F" w14:textId="69012B9E" w:rsidR="00435364" w:rsidRPr="00EB2057" w:rsidRDefault="00435364" w:rsidP="00435364">
            <w:pPr>
              <w:pStyle w:val="TableText"/>
              <w:jc w:val="center"/>
              <w:rPr>
                <w:sz w:val="20"/>
                <w:szCs w:val="20"/>
              </w:rPr>
            </w:pPr>
            <w:r w:rsidRPr="00EB2057">
              <w:rPr>
                <w:sz w:val="20"/>
                <w:szCs w:val="20"/>
              </w:rPr>
              <w:t>13</w:t>
            </w:r>
          </w:p>
        </w:tc>
        <w:tc>
          <w:tcPr>
            <w:tcW w:w="1329" w:type="dxa"/>
            <w:tcBorders>
              <w:top w:val="nil"/>
              <w:left w:val="single" w:sz="4" w:space="0" w:color="auto"/>
              <w:bottom w:val="single" w:sz="4" w:space="0" w:color="auto"/>
              <w:right w:val="single" w:sz="4" w:space="0" w:color="auto"/>
            </w:tcBorders>
            <w:shd w:val="clear" w:color="auto" w:fill="F2F2F2" w:themeFill="background1" w:themeFillShade="F2"/>
          </w:tcPr>
          <w:p w14:paraId="46ACA8DE" w14:textId="48948664"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F2F2F2" w:themeFill="background1" w:themeFillShade="F2"/>
          </w:tcPr>
          <w:p w14:paraId="68D726DC" w14:textId="3243F466" w:rsidR="00435364" w:rsidRPr="00EB2057" w:rsidRDefault="00435364" w:rsidP="00435364">
            <w:pPr>
              <w:pStyle w:val="TableText"/>
              <w:jc w:val="center"/>
              <w:rPr>
                <w:sz w:val="20"/>
                <w:szCs w:val="20"/>
              </w:rPr>
            </w:pPr>
            <w:r w:rsidRPr="00EB2057">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20FABA70" w14:textId="01EEB667" w:rsidR="00435364" w:rsidRPr="00EB2057" w:rsidRDefault="00435364" w:rsidP="00435364">
            <w:pPr>
              <w:pStyle w:val="TableText"/>
              <w:jc w:val="center"/>
              <w:rPr>
                <w:sz w:val="20"/>
                <w:szCs w:val="20"/>
              </w:rPr>
            </w:pPr>
            <w:r w:rsidRPr="00EB2057">
              <w:rPr>
                <w:rFonts w:cs="Calibri"/>
                <w:sz w:val="20"/>
                <w:szCs w:val="20"/>
              </w:rPr>
              <w:t>Health</w:t>
            </w:r>
          </w:p>
        </w:tc>
        <w:tc>
          <w:tcPr>
            <w:tcW w:w="3508" w:type="dxa"/>
            <w:tcBorders>
              <w:top w:val="nil"/>
              <w:left w:val="single" w:sz="4" w:space="0" w:color="auto"/>
              <w:bottom w:val="single" w:sz="4" w:space="0" w:color="auto"/>
              <w:right w:val="single" w:sz="4" w:space="0" w:color="auto"/>
            </w:tcBorders>
            <w:shd w:val="clear" w:color="auto" w:fill="F2F2F2" w:themeFill="background1" w:themeFillShade="F2"/>
          </w:tcPr>
          <w:p w14:paraId="4DCF1F79" w14:textId="4149D370" w:rsidR="00435364" w:rsidRPr="00EB2057" w:rsidRDefault="00FD7666" w:rsidP="00435364">
            <w:pPr>
              <w:pStyle w:val="TableText"/>
              <w:rPr>
                <w:sz w:val="20"/>
                <w:szCs w:val="20"/>
              </w:rPr>
            </w:pPr>
            <w:r>
              <w:rPr>
                <w:rFonts w:cs="Calibri"/>
                <w:sz w:val="20"/>
                <w:szCs w:val="20"/>
              </w:rPr>
              <w:t xml:space="preserve">Equipment for </w:t>
            </w:r>
            <w:r w:rsidR="00B24753" w:rsidRPr="00965490">
              <w:t>C</w:t>
            </w:r>
            <w:r w:rsidR="00B24753">
              <w:t>OVID-</w:t>
            </w:r>
            <w:r w:rsidR="00B24753" w:rsidRPr="00965490">
              <w:t xml:space="preserve">19 </w:t>
            </w:r>
            <w:r>
              <w:rPr>
                <w:rFonts w:cs="Calibri"/>
                <w:sz w:val="20"/>
                <w:szCs w:val="20"/>
              </w:rPr>
              <w:t>Surge Centre</w:t>
            </w:r>
          </w:p>
        </w:tc>
        <w:tc>
          <w:tcPr>
            <w:tcW w:w="1146" w:type="dxa"/>
            <w:tcBorders>
              <w:top w:val="nil"/>
              <w:left w:val="single" w:sz="4" w:space="0" w:color="auto"/>
              <w:bottom w:val="single" w:sz="4" w:space="0" w:color="auto"/>
              <w:right w:val="single" w:sz="4" w:space="0" w:color="auto"/>
            </w:tcBorders>
            <w:shd w:val="clear" w:color="auto" w:fill="F2F2F2" w:themeFill="background1" w:themeFillShade="F2"/>
          </w:tcPr>
          <w:p w14:paraId="1DF7350F" w14:textId="71743B6D" w:rsidR="00435364" w:rsidRPr="00EB2057" w:rsidRDefault="00435364" w:rsidP="00435364">
            <w:pPr>
              <w:pStyle w:val="TableText"/>
              <w:jc w:val="center"/>
              <w:rPr>
                <w:sz w:val="20"/>
                <w:szCs w:val="20"/>
              </w:rPr>
            </w:pPr>
            <w:r w:rsidRPr="00EB2057">
              <w:rPr>
                <w:rFonts w:cs="Calibri"/>
                <w:sz w:val="20"/>
                <w:szCs w:val="20"/>
              </w:rPr>
              <w:t>12/06/2020</w:t>
            </w:r>
          </w:p>
        </w:tc>
      </w:tr>
      <w:tr w:rsidR="00435364" w14:paraId="359B7049" w14:textId="77777777" w:rsidTr="00A905FF">
        <w:trPr>
          <w:trHeight w:val="1372"/>
        </w:trPr>
        <w:tc>
          <w:tcPr>
            <w:tcW w:w="515" w:type="dxa"/>
          </w:tcPr>
          <w:p w14:paraId="213FF796" w14:textId="15682D32" w:rsidR="00435364" w:rsidRPr="00EB2057" w:rsidRDefault="00435364" w:rsidP="00435364">
            <w:pPr>
              <w:pStyle w:val="TableText"/>
              <w:jc w:val="center"/>
              <w:rPr>
                <w:sz w:val="20"/>
                <w:szCs w:val="20"/>
              </w:rPr>
            </w:pPr>
            <w:r w:rsidRPr="00EB2057">
              <w:rPr>
                <w:sz w:val="20"/>
                <w:szCs w:val="20"/>
              </w:rPr>
              <w:t>14</w:t>
            </w:r>
          </w:p>
        </w:tc>
        <w:tc>
          <w:tcPr>
            <w:tcW w:w="1329" w:type="dxa"/>
            <w:tcBorders>
              <w:top w:val="nil"/>
              <w:left w:val="single" w:sz="4" w:space="0" w:color="auto"/>
              <w:bottom w:val="single" w:sz="4" w:space="0" w:color="auto"/>
              <w:right w:val="single" w:sz="4" w:space="0" w:color="auto"/>
            </w:tcBorders>
            <w:shd w:val="clear" w:color="auto" w:fill="auto"/>
          </w:tcPr>
          <w:p w14:paraId="2E0A013F" w14:textId="3522E46A"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auto"/>
          </w:tcPr>
          <w:p w14:paraId="50DE99DD" w14:textId="4EEF5C81" w:rsidR="00435364" w:rsidRPr="00EB2057" w:rsidRDefault="00435364" w:rsidP="00435364">
            <w:pPr>
              <w:pStyle w:val="TableText"/>
              <w:jc w:val="center"/>
              <w:rPr>
                <w:sz w:val="20"/>
                <w:szCs w:val="20"/>
              </w:rPr>
            </w:pPr>
            <w:r w:rsidRPr="00EB2057">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auto"/>
          </w:tcPr>
          <w:p w14:paraId="06C1942C" w14:textId="3DD83B33" w:rsidR="00435364" w:rsidRPr="00EB2057" w:rsidRDefault="00435364" w:rsidP="00435364">
            <w:pPr>
              <w:pStyle w:val="TableText"/>
              <w:jc w:val="center"/>
              <w:rPr>
                <w:sz w:val="20"/>
                <w:szCs w:val="20"/>
              </w:rPr>
            </w:pPr>
            <w:r w:rsidRPr="00EB2057">
              <w:rPr>
                <w:rFonts w:cs="Calibri"/>
                <w:sz w:val="20"/>
                <w:szCs w:val="20"/>
              </w:rPr>
              <w:t>Treasury</w:t>
            </w:r>
          </w:p>
        </w:tc>
        <w:tc>
          <w:tcPr>
            <w:tcW w:w="3508" w:type="dxa"/>
            <w:tcBorders>
              <w:top w:val="nil"/>
              <w:left w:val="single" w:sz="4" w:space="0" w:color="auto"/>
              <w:bottom w:val="single" w:sz="4" w:space="0" w:color="auto"/>
              <w:right w:val="single" w:sz="4" w:space="0" w:color="auto"/>
            </w:tcBorders>
            <w:shd w:val="clear" w:color="auto" w:fill="auto"/>
          </w:tcPr>
          <w:p w14:paraId="4B5E0A24" w14:textId="53BB7CD0" w:rsidR="00435364" w:rsidRPr="00EB2057" w:rsidRDefault="00FD7666" w:rsidP="00435364">
            <w:pPr>
              <w:pStyle w:val="TableText"/>
              <w:rPr>
                <w:sz w:val="20"/>
                <w:szCs w:val="20"/>
              </w:rPr>
            </w:pPr>
            <w:r>
              <w:rPr>
                <w:rFonts w:cs="Calibri"/>
                <w:sz w:val="20"/>
                <w:szCs w:val="20"/>
              </w:rPr>
              <w:t>Businesses</w:t>
            </w:r>
            <w:r w:rsidR="00435364" w:rsidRPr="00EB2057">
              <w:rPr>
                <w:rFonts w:cs="Calibri"/>
                <w:sz w:val="20"/>
                <w:szCs w:val="20"/>
              </w:rPr>
              <w:t xml:space="preserve"> </w:t>
            </w:r>
            <w:r>
              <w:rPr>
                <w:rFonts w:cs="Calibri"/>
                <w:sz w:val="20"/>
                <w:szCs w:val="20"/>
              </w:rPr>
              <w:t>that</w:t>
            </w:r>
            <w:r w:rsidR="00435364" w:rsidRPr="00EB2057">
              <w:rPr>
                <w:rFonts w:cs="Calibri"/>
                <w:sz w:val="20"/>
                <w:szCs w:val="20"/>
              </w:rPr>
              <w:t xml:space="preserve"> have applied for commercial rates waivers (other than businesses of AUV of $2m)</w:t>
            </w:r>
          </w:p>
        </w:tc>
        <w:tc>
          <w:tcPr>
            <w:tcW w:w="1146" w:type="dxa"/>
            <w:tcBorders>
              <w:top w:val="nil"/>
              <w:left w:val="single" w:sz="4" w:space="0" w:color="auto"/>
              <w:bottom w:val="single" w:sz="4" w:space="0" w:color="auto"/>
              <w:right w:val="single" w:sz="4" w:space="0" w:color="auto"/>
            </w:tcBorders>
            <w:shd w:val="clear" w:color="auto" w:fill="auto"/>
          </w:tcPr>
          <w:p w14:paraId="71B7DCB8" w14:textId="1318B43E" w:rsidR="00435364" w:rsidRPr="00EB2057" w:rsidRDefault="00435364" w:rsidP="00435364">
            <w:pPr>
              <w:pStyle w:val="TableText"/>
              <w:jc w:val="center"/>
              <w:rPr>
                <w:sz w:val="20"/>
                <w:szCs w:val="20"/>
              </w:rPr>
            </w:pPr>
            <w:r w:rsidRPr="00EB2057">
              <w:rPr>
                <w:rFonts w:cs="Calibri"/>
                <w:sz w:val="20"/>
                <w:szCs w:val="20"/>
              </w:rPr>
              <w:t>21/05/2020</w:t>
            </w:r>
          </w:p>
        </w:tc>
      </w:tr>
      <w:tr w:rsidR="00435364" w14:paraId="6A3387B3"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tcPr>
          <w:p w14:paraId="49635A30" w14:textId="5DA688B4" w:rsidR="00435364" w:rsidRPr="00EB2057" w:rsidRDefault="00435364" w:rsidP="00435364">
            <w:pPr>
              <w:pStyle w:val="TableText"/>
              <w:jc w:val="center"/>
              <w:rPr>
                <w:sz w:val="20"/>
                <w:szCs w:val="20"/>
              </w:rPr>
            </w:pPr>
            <w:r w:rsidRPr="00EB2057">
              <w:rPr>
                <w:sz w:val="20"/>
                <w:szCs w:val="20"/>
              </w:rPr>
              <w:t>15</w:t>
            </w:r>
          </w:p>
        </w:tc>
        <w:tc>
          <w:tcPr>
            <w:tcW w:w="1329" w:type="dxa"/>
            <w:tcBorders>
              <w:top w:val="nil"/>
              <w:left w:val="single" w:sz="4" w:space="0" w:color="auto"/>
              <w:bottom w:val="single" w:sz="4" w:space="0" w:color="auto"/>
              <w:right w:val="single" w:sz="4" w:space="0" w:color="auto"/>
            </w:tcBorders>
            <w:shd w:val="clear" w:color="auto" w:fill="F2F2F2" w:themeFill="background1" w:themeFillShade="F2"/>
          </w:tcPr>
          <w:p w14:paraId="0387C885" w14:textId="4B2C260B"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F2F2F2" w:themeFill="background1" w:themeFillShade="F2"/>
          </w:tcPr>
          <w:p w14:paraId="0B244B12" w14:textId="0F8DD3D4" w:rsidR="00435364" w:rsidRPr="00EB2057" w:rsidRDefault="00435364" w:rsidP="00435364">
            <w:pPr>
              <w:pStyle w:val="TableText"/>
              <w:jc w:val="center"/>
              <w:rPr>
                <w:sz w:val="20"/>
                <w:szCs w:val="20"/>
              </w:rPr>
            </w:pPr>
            <w:r w:rsidRPr="00EB2057">
              <w:rPr>
                <w:rFonts w:cs="Calibri"/>
                <w:sz w:val="20"/>
                <w:szCs w:val="20"/>
              </w:rPr>
              <w:t xml:space="preserve">Le Couteur </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0A60A039" w14:textId="2B63ECB2" w:rsidR="00435364" w:rsidRPr="00EB2057" w:rsidRDefault="00435364" w:rsidP="00435364">
            <w:pPr>
              <w:pStyle w:val="TableText"/>
              <w:jc w:val="center"/>
              <w:rPr>
                <w:sz w:val="20"/>
                <w:szCs w:val="20"/>
              </w:rPr>
            </w:pPr>
            <w:r w:rsidRPr="00EB2057">
              <w:rPr>
                <w:rFonts w:cs="Calibri"/>
                <w:sz w:val="20"/>
                <w:szCs w:val="20"/>
              </w:rPr>
              <w:t xml:space="preserve">Treasury </w:t>
            </w:r>
          </w:p>
        </w:tc>
        <w:tc>
          <w:tcPr>
            <w:tcW w:w="3508" w:type="dxa"/>
            <w:tcBorders>
              <w:top w:val="nil"/>
              <w:left w:val="single" w:sz="4" w:space="0" w:color="auto"/>
              <w:bottom w:val="single" w:sz="4" w:space="0" w:color="auto"/>
              <w:right w:val="single" w:sz="4" w:space="0" w:color="auto"/>
            </w:tcBorders>
            <w:shd w:val="clear" w:color="auto" w:fill="F2F2F2" w:themeFill="background1" w:themeFillShade="F2"/>
          </w:tcPr>
          <w:p w14:paraId="37EF6467" w14:textId="1B311065" w:rsidR="00435364" w:rsidRPr="00EB2057" w:rsidRDefault="00435364" w:rsidP="00435364">
            <w:pPr>
              <w:pStyle w:val="TableText"/>
              <w:rPr>
                <w:sz w:val="20"/>
                <w:szCs w:val="20"/>
              </w:rPr>
            </w:pPr>
            <w:r w:rsidRPr="00EB2057">
              <w:rPr>
                <w:rFonts w:cs="Calibri"/>
                <w:sz w:val="20"/>
                <w:szCs w:val="20"/>
              </w:rPr>
              <w:t>Rates reductions due to rent reductions for occupancies</w:t>
            </w:r>
          </w:p>
        </w:tc>
        <w:tc>
          <w:tcPr>
            <w:tcW w:w="1146" w:type="dxa"/>
            <w:tcBorders>
              <w:top w:val="nil"/>
              <w:left w:val="single" w:sz="4" w:space="0" w:color="auto"/>
              <w:bottom w:val="single" w:sz="4" w:space="0" w:color="auto"/>
              <w:right w:val="single" w:sz="4" w:space="0" w:color="auto"/>
            </w:tcBorders>
            <w:shd w:val="clear" w:color="auto" w:fill="F2F2F2" w:themeFill="background1" w:themeFillShade="F2"/>
          </w:tcPr>
          <w:p w14:paraId="75EB9802" w14:textId="35C77AE0" w:rsidR="00435364" w:rsidRPr="00EB2057" w:rsidRDefault="00435364" w:rsidP="00435364">
            <w:pPr>
              <w:pStyle w:val="TableText"/>
              <w:jc w:val="center"/>
              <w:rPr>
                <w:sz w:val="20"/>
                <w:szCs w:val="20"/>
              </w:rPr>
            </w:pPr>
            <w:r w:rsidRPr="00EB2057">
              <w:rPr>
                <w:rFonts w:cs="Calibri"/>
                <w:sz w:val="20"/>
                <w:szCs w:val="20"/>
              </w:rPr>
              <w:t> </w:t>
            </w:r>
          </w:p>
        </w:tc>
      </w:tr>
      <w:tr w:rsidR="00435364" w14:paraId="64738515" w14:textId="77777777" w:rsidTr="00A905FF">
        <w:tc>
          <w:tcPr>
            <w:tcW w:w="515" w:type="dxa"/>
          </w:tcPr>
          <w:p w14:paraId="55E9CB59" w14:textId="4D3F031B" w:rsidR="00435364" w:rsidRPr="00EB2057" w:rsidRDefault="00435364" w:rsidP="00435364">
            <w:pPr>
              <w:pStyle w:val="TableText"/>
              <w:jc w:val="center"/>
              <w:rPr>
                <w:sz w:val="20"/>
                <w:szCs w:val="20"/>
              </w:rPr>
            </w:pPr>
            <w:r w:rsidRPr="00EB2057">
              <w:rPr>
                <w:sz w:val="20"/>
                <w:szCs w:val="20"/>
              </w:rPr>
              <w:t>16</w:t>
            </w:r>
          </w:p>
        </w:tc>
        <w:tc>
          <w:tcPr>
            <w:tcW w:w="1329" w:type="dxa"/>
            <w:tcBorders>
              <w:top w:val="nil"/>
              <w:left w:val="single" w:sz="4" w:space="0" w:color="auto"/>
              <w:bottom w:val="single" w:sz="4" w:space="0" w:color="auto"/>
              <w:right w:val="single" w:sz="4" w:space="0" w:color="auto"/>
            </w:tcBorders>
            <w:shd w:val="clear" w:color="auto" w:fill="auto"/>
          </w:tcPr>
          <w:p w14:paraId="052AEFB3" w14:textId="0F560D28"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auto"/>
          </w:tcPr>
          <w:p w14:paraId="5B3A5BC0" w14:textId="6B9DBD6D" w:rsidR="00435364" w:rsidRPr="00EB2057" w:rsidRDefault="00435364" w:rsidP="00435364">
            <w:pPr>
              <w:pStyle w:val="TableText"/>
              <w:jc w:val="center"/>
              <w:rPr>
                <w:sz w:val="20"/>
                <w:szCs w:val="20"/>
              </w:rPr>
            </w:pPr>
            <w:r w:rsidRPr="00EB2057">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auto"/>
          </w:tcPr>
          <w:p w14:paraId="68DEB7A7" w14:textId="337C38FD" w:rsidR="00435364" w:rsidRPr="00EB2057" w:rsidRDefault="00435364" w:rsidP="00435364">
            <w:pPr>
              <w:pStyle w:val="TableText"/>
              <w:jc w:val="center"/>
              <w:rPr>
                <w:sz w:val="20"/>
                <w:szCs w:val="20"/>
              </w:rPr>
            </w:pPr>
            <w:r w:rsidRPr="00EB2057">
              <w:rPr>
                <w:rFonts w:cs="Calibri"/>
                <w:sz w:val="20"/>
                <w:szCs w:val="20"/>
              </w:rPr>
              <w:t>Treasury</w:t>
            </w:r>
          </w:p>
        </w:tc>
        <w:tc>
          <w:tcPr>
            <w:tcW w:w="3508" w:type="dxa"/>
            <w:tcBorders>
              <w:top w:val="nil"/>
              <w:left w:val="single" w:sz="4" w:space="0" w:color="auto"/>
              <w:bottom w:val="single" w:sz="4" w:space="0" w:color="auto"/>
              <w:right w:val="single" w:sz="4" w:space="0" w:color="auto"/>
            </w:tcBorders>
            <w:shd w:val="clear" w:color="auto" w:fill="auto"/>
          </w:tcPr>
          <w:p w14:paraId="433878E1" w14:textId="6D77C7F8" w:rsidR="00435364" w:rsidRPr="00EB2057" w:rsidRDefault="00FD7666" w:rsidP="00435364">
            <w:pPr>
              <w:pStyle w:val="TableText"/>
              <w:rPr>
                <w:sz w:val="20"/>
                <w:szCs w:val="20"/>
              </w:rPr>
            </w:pPr>
            <w:r>
              <w:rPr>
                <w:rFonts w:cs="Calibri"/>
                <w:sz w:val="20"/>
                <w:szCs w:val="20"/>
              </w:rPr>
              <w:t>Ventilator acquisition</w:t>
            </w:r>
          </w:p>
        </w:tc>
        <w:tc>
          <w:tcPr>
            <w:tcW w:w="1146" w:type="dxa"/>
            <w:tcBorders>
              <w:top w:val="nil"/>
              <w:left w:val="single" w:sz="4" w:space="0" w:color="auto"/>
              <w:bottom w:val="single" w:sz="4" w:space="0" w:color="auto"/>
              <w:right w:val="single" w:sz="4" w:space="0" w:color="auto"/>
            </w:tcBorders>
            <w:shd w:val="clear" w:color="auto" w:fill="auto"/>
          </w:tcPr>
          <w:p w14:paraId="68822933" w14:textId="40C1C0BC" w:rsidR="00435364" w:rsidRPr="00EB2057" w:rsidRDefault="00435364" w:rsidP="00435364">
            <w:pPr>
              <w:pStyle w:val="TableText"/>
              <w:jc w:val="center"/>
              <w:rPr>
                <w:sz w:val="20"/>
                <w:szCs w:val="20"/>
              </w:rPr>
            </w:pPr>
            <w:r w:rsidRPr="00EB2057">
              <w:rPr>
                <w:rFonts w:cs="Calibri"/>
                <w:sz w:val="20"/>
                <w:szCs w:val="20"/>
              </w:rPr>
              <w:t>14/05/2020</w:t>
            </w:r>
          </w:p>
        </w:tc>
      </w:tr>
      <w:tr w:rsidR="00435364" w14:paraId="60FFBBFF"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tcPr>
          <w:p w14:paraId="272F7AA9" w14:textId="180229F1" w:rsidR="00435364" w:rsidRPr="00EB2057" w:rsidRDefault="00435364" w:rsidP="00435364">
            <w:pPr>
              <w:pStyle w:val="TableText"/>
              <w:jc w:val="center"/>
              <w:rPr>
                <w:sz w:val="20"/>
                <w:szCs w:val="20"/>
              </w:rPr>
            </w:pPr>
            <w:r w:rsidRPr="00EB2057">
              <w:rPr>
                <w:sz w:val="20"/>
                <w:szCs w:val="20"/>
              </w:rPr>
              <w:t>17</w:t>
            </w:r>
          </w:p>
        </w:tc>
        <w:tc>
          <w:tcPr>
            <w:tcW w:w="1329" w:type="dxa"/>
            <w:tcBorders>
              <w:top w:val="nil"/>
              <w:left w:val="single" w:sz="4" w:space="0" w:color="auto"/>
              <w:bottom w:val="single" w:sz="4" w:space="0" w:color="auto"/>
              <w:right w:val="single" w:sz="4" w:space="0" w:color="auto"/>
            </w:tcBorders>
            <w:shd w:val="clear" w:color="auto" w:fill="F2F2F2" w:themeFill="background1" w:themeFillShade="F2"/>
          </w:tcPr>
          <w:p w14:paraId="63816C93" w14:textId="7E38E8B4"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F2F2F2" w:themeFill="background1" w:themeFillShade="F2"/>
          </w:tcPr>
          <w:p w14:paraId="772F32AB" w14:textId="449D5E30" w:rsidR="00435364" w:rsidRPr="00EB2057" w:rsidRDefault="00435364" w:rsidP="00435364">
            <w:pPr>
              <w:pStyle w:val="TableText"/>
              <w:jc w:val="center"/>
              <w:rPr>
                <w:sz w:val="20"/>
                <w:szCs w:val="20"/>
              </w:rPr>
            </w:pPr>
            <w:r w:rsidRPr="00EB2057">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68B7C035" w14:textId="3FA310F6" w:rsidR="00435364" w:rsidRPr="00EB2057" w:rsidRDefault="00435364" w:rsidP="00435364">
            <w:pPr>
              <w:pStyle w:val="TableText"/>
              <w:jc w:val="center"/>
              <w:rPr>
                <w:sz w:val="20"/>
                <w:szCs w:val="20"/>
              </w:rPr>
            </w:pPr>
            <w:r w:rsidRPr="00EB2057">
              <w:rPr>
                <w:rFonts w:cs="Calibri"/>
                <w:sz w:val="20"/>
                <w:szCs w:val="20"/>
              </w:rPr>
              <w:t>Treasury</w:t>
            </w:r>
          </w:p>
        </w:tc>
        <w:tc>
          <w:tcPr>
            <w:tcW w:w="3508" w:type="dxa"/>
            <w:tcBorders>
              <w:top w:val="nil"/>
              <w:left w:val="single" w:sz="4" w:space="0" w:color="auto"/>
              <w:bottom w:val="single" w:sz="4" w:space="0" w:color="auto"/>
              <w:right w:val="single" w:sz="4" w:space="0" w:color="auto"/>
            </w:tcBorders>
            <w:shd w:val="clear" w:color="auto" w:fill="F2F2F2" w:themeFill="background1" w:themeFillShade="F2"/>
          </w:tcPr>
          <w:p w14:paraId="6C559548" w14:textId="21C32B92" w:rsidR="00435364" w:rsidRPr="00EB2057" w:rsidRDefault="00435364" w:rsidP="00435364">
            <w:pPr>
              <w:pStyle w:val="TableText"/>
              <w:rPr>
                <w:sz w:val="20"/>
                <w:szCs w:val="20"/>
              </w:rPr>
            </w:pPr>
            <w:r w:rsidRPr="00EB2057">
              <w:rPr>
                <w:rFonts w:cs="Calibri"/>
                <w:sz w:val="20"/>
                <w:szCs w:val="20"/>
              </w:rPr>
              <w:t xml:space="preserve">Relief on sewerage and other fixed costs for hotels </w:t>
            </w:r>
          </w:p>
        </w:tc>
        <w:tc>
          <w:tcPr>
            <w:tcW w:w="1146" w:type="dxa"/>
            <w:tcBorders>
              <w:top w:val="nil"/>
              <w:left w:val="single" w:sz="4" w:space="0" w:color="auto"/>
              <w:bottom w:val="single" w:sz="4" w:space="0" w:color="auto"/>
              <w:right w:val="single" w:sz="4" w:space="0" w:color="auto"/>
            </w:tcBorders>
            <w:shd w:val="clear" w:color="auto" w:fill="F2F2F2" w:themeFill="background1" w:themeFillShade="F2"/>
          </w:tcPr>
          <w:p w14:paraId="2A4CD7CE" w14:textId="640BD292" w:rsidR="00435364" w:rsidRPr="00EB2057" w:rsidRDefault="00435364" w:rsidP="00435364">
            <w:pPr>
              <w:pStyle w:val="TableText"/>
              <w:jc w:val="center"/>
              <w:rPr>
                <w:sz w:val="20"/>
                <w:szCs w:val="20"/>
              </w:rPr>
            </w:pPr>
            <w:r w:rsidRPr="00EB2057">
              <w:rPr>
                <w:rFonts w:cs="Calibri"/>
                <w:sz w:val="20"/>
                <w:szCs w:val="20"/>
              </w:rPr>
              <w:t> </w:t>
            </w:r>
          </w:p>
        </w:tc>
      </w:tr>
      <w:tr w:rsidR="00435364" w14:paraId="256579F9" w14:textId="77777777" w:rsidTr="00A905FF">
        <w:tc>
          <w:tcPr>
            <w:tcW w:w="515" w:type="dxa"/>
          </w:tcPr>
          <w:p w14:paraId="4DDC0E63" w14:textId="337601D8" w:rsidR="00435364" w:rsidRPr="00EB2057" w:rsidRDefault="00435364" w:rsidP="00435364">
            <w:pPr>
              <w:pStyle w:val="TableText"/>
              <w:jc w:val="center"/>
              <w:rPr>
                <w:sz w:val="20"/>
                <w:szCs w:val="20"/>
              </w:rPr>
            </w:pPr>
            <w:r w:rsidRPr="00EB2057">
              <w:rPr>
                <w:sz w:val="20"/>
                <w:szCs w:val="20"/>
              </w:rPr>
              <w:t>18</w:t>
            </w:r>
          </w:p>
        </w:tc>
        <w:tc>
          <w:tcPr>
            <w:tcW w:w="1329" w:type="dxa"/>
            <w:tcBorders>
              <w:top w:val="nil"/>
              <w:left w:val="single" w:sz="4" w:space="0" w:color="auto"/>
              <w:bottom w:val="single" w:sz="4" w:space="0" w:color="auto"/>
              <w:right w:val="single" w:sz="4" w:space="0" w:color="auto"/>
            </w:tcBorders>
            <w:shd w:val="clear" w:color="auto" w:fill="auto"/>
          </w:tcPr>
          <w:p w14:paraId="0E20C342" w14:textId="1C75C2E7" w:rsidR="00435364" w:rsidRPr="00EB2057" w:rsidRDefault="00435364" w:rsidP="00435364">
            <w:pPr>
              <w:pStyle w:val="TableText"/>
              <w:jc w:val="center"/>
              <w:rPr>
                <w:sz w:val="20"/>
                <w:szCs w:val="20"/>
              </w:rPr>
            </w:pPr>
            <w:r w:rsidRPr="00EB2057">
              <w:rPr>
                <w:rFonts w:cs="Calibri"/>
                <w:sz w:val="20"/>
                <w:szCs w:val="20"/>
              </w:rPr>
              <w:t>1/05/2020</w:t>
            </w:r>
          </w:p>
        </w:tc>
        <w:tc>
          <w:tcPr>
            <w:tcW w:w="1236" w:type="dxa"/>
            <w:tcBorders>
              <w:top w:val="nil"/>
              <w:left w:val="single" w:sz="4" w:space="0" w:color="auto"/>
              <w:bottom w:val="single" w:sz="4" w:space="0" w:color="auto"/>
              <w:right w:val="single" w:sz="4" w:space="0" w:color="auto"/>
            </w:tcBorders>
            <w:shd w:val="clear" w:color="auto" w:fill="auto"/>
          </w:tcPr>
          <w:p w14:paraId="19EF85E8" w14:textId="19A5F199" w:rsidR="00435364" w:rsidRPr="00EB2057" w:rsidRDefault="00435364" w:rsidP="00435364">
            <w:pPr>
              <w:pStyle w:val="TableText"/>
              <w:jc w:val="center"/>
              <w:rPr>
                <w:sz w:val="20"/>
                <w:szCs w:val="20"/>
              </w:rPr>
            </w:pPr>
            <w:r w:rsidRPr="00EB2057">
              <w:rPr>
                <w:rFonts w:cs="Calibri"/>
                <w:sz w:val="20"/>
                <w:szCs w:val="20"/>
              </w:rPr>
              <w:t>Cheyne</w:t>
            </w:r>
          </w:p>
        </w:tc>
        <w:tc>
          <w:tcPr>
            <w:tcW w:w="1219" w:type="dxa"/>
            <w:tcBorders>
              <w:top w:val="nil"/>
              <w:left w:val="single" w:sz="4" w:space="0" w:color="auto"/>
              <w:bottom w:val="single" w:sz="4" w:space="0" w:color="auto"/>
              <w:right w:val="single" w:sz="4" w:space="0" w:color="auto"/>
            </w:tcBorders>
            <w:shd w:val="clear" w:color="auto" w:fill="auto"/>
          </w:tcPr>
          <w:p w14:paraId="14F0E156" w14:textId="6DCE790B" w:rsidR="00435364" w:rsidRPr="00EB2057" w:rsidRDefault="00435364" w:rsidP="00435364">
            <w:pPr>
              <w:pStyle w:val="TableText"/>
              <w:jc w:val="center"/>
              <w:rPr>
                <w:sz w:val="20"/>
                <w:szCs w:val="20"/>
              </w:rPr>
            </w:pPr>
            <w:r w:rsidRPr="00EB2057">
              <w:rPr>
                <w:rFonts w:cs="Calibri"/>
                <w:sz w:val="20"/>
                <w:szCs w:val="20"/>
              </w:rPr>
              <w:t>Treasury</w:t>
            </w:r>
          </w:p>
        </w:tc>
        <w:tc>
          <w:tcPr>
            <w:tcW w:w="3508" w:type="dxa"/>
            <w:tcBorders>
              <w:top w:val="nil"/>
              <w:left w:val="single" w:sz="4" w:space="0" w:color="auto"/>
              <w:bottom w:val="single" w:sz="4" w:space="0" w:color="auto"/>
              <w:right w:val="single" w:sz="4" w:space="0" w:color="auto"/>
            </w:tcBorders>
            <w:shd w:val="clear" w:color="auto" w:fill="auto"/>
          </w:tcPr>
          <w:p w14:paraId="780161BA" w14:textId="67F1C497" w:rsidR="00435364" w:rsidRPr="00EB2057" w:rsidRDefault="00FD7666" w:rsidP="00435364">
            <w:pPr>
              <w:pStyle w:val="TableText"/>
              <w:rPr>
                <w:sz w:val="20"/>
                <w:szCs w:val="20"/>
              </w:rPr>
            </w:pPr>
            <w:r>
              <w:rPr>
                <w:rFonts w:cs="Calibri"/>
                <w:color w:val="000000"/>
                <w:sz w:val="20"/>
                <w:szCs w:val="20"/>
              </w:rPr>
              <w:t>M</w:t>
            </w:r>
            <w:r w:rsidR="00435364" w:rsidRPr="00EB2057">
              <w:rPr>
                <w:rFonts w:cs="Calibri"/>
                <w:color w:val="000000"/>
                <w:sz w:val="20"/>
                <w:szCs w:val="20"/>
              </w:rPr>
              <w:t xml:space="preserve">ediation services </w:t>
            </w:r>
            <w:r>
              <w:rPr>
                <w:rFonts w:cs="Calibri"/>
                <w:color w:val="000000"/>
                <w:sz w:val="20"/>
                <w:szCs w:val="20"/>
              </w:rPr>
              <w:t>for</w:t>
            </w:r>
            <w:r w:rsidR="00435364" w:rsidRPr="00EB2057">
              <w:rPr>
                <w:rFonts w:cs="Calibri"/>
                <w:color w:val="000000"/>
                <w:sz w:val="20"/>
                <w:szCs w:val="20"/>
              </w:rPr>
              <w:t xml:space="preserve"> residential landlords and tenants</w:t>
            </w:r>
          </w:p>
        </w:tc>
        <w:tc>
          <w:tcPr>
            <w:tcW w:w="1146" w:type="dxa"/>
          </w:tcPr>
          <w:p w14:paraId="680F1354" w14:textId="76A5D3CD" w:rsidR="00435364" w:rsidRPr="00EB2057" w:rsidRDefault="00435364" w:rsidP="00435364">
            <w:pPr>
              <w:pStyle w:val="TableText"/>
              <w:rPr>
                <w:sz w:val="20"/>
                <w:szCs w:val="20"/>
              </w:rPr>
            </w:pPr>
            <w:r w:rsidRPr="00EB2057">
              <w:rPr>
                <w:sz w:val="20"/>
                <w:szCs w:val="20"/>
              </w:rPr>
              <w:t>20/05/2020</w:t>
            </w:r>
          </w:p>
        </w:tc>
      </w:tr>
    </w:tbl>
    <w:p w14:paraId="3CC3B143" w14:textId="3FC3BA7D" w:rsidR="00140F19" w:rsidRDefault="00140F19" w:rsidP="00140F19">
      <w:pPr>
        <w:pStyle w:val="Caption"/>
      </w:pPr>
      <w:bookmarkStart w:id="69" w:name="_Hlk48318058"/>
      <w:r>
        <w:t xml:space="preserve">Questions </w:t>
      </w:r>
      <w:r w:rsidR="00435364">
        <w:t xml:space="preserve">taken </w:t>
      </w:r>
      <w:r>
        <w:t xml:space="preserve">on Notice </w:t>
      </w:r>
      <w:r w:rsidR="00435364">
        <w:t>14 May 2020</w:t>
      </w:r>
    </w:p>
    <w:tbl>
      <w:tblPr>
        <w:tblStyle w:val="CommitteeTable"/>
        <w:tblW w:w="0" w:type="auto"/>
        <w:tblInd w:w="108" w:type="dxa"/>
        <w:tblLook w:val="04A0" w:firstRow="1" w:lastRow="0" w:firstColumn="1" w:lastColumn="0" w:noHBand="0" w:noVBand="1"/>
      </w:tblPr>
      <w:tblGrid>
        <w:gridCol w:w="516"/>
        <w:gridCol w:w="1336"/>
        <w:gridCol w:w="1243"/>
        <w:gridCol w:w="1382"/>
        <w:gridCol w:w="3294"/>
        <w:gridCol w:w="1182"/>
      </w:tblGrid>
      <w:tr w:rsidR="00CB7E97" w14:paraId="1F47487C" w14:textId="77777777" w:rsidTr="00A905FF">
        <w:trPr>
          <w:cnfStyle w:val="100000000000" w:firstRow="1" w:lastRow="0" w:firstColumn="0" w:lastColumn="0" w:oddVBand="0" w:evenVBand="0" w:oddHBand="0" w:evenHBand="0" w:firstRowFirstColumn="0" w:firstRowLastColumn="0" w:lastRowFirstColumn="0" w:lastRowLastColumn="0"/>
        </w:trPr>
        <w:tc>
          <w:tcPr>
            <w:tcW w:w="516" w:type="dxa"/>
          </w:tcPr>
          <w:p w14:paraId="3A741B3A"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No</w:t>
            </w:r>
            <w:bookmarkStart w:id="70" w:name="ColumnTitle_QoN2"/>
            <w:bookmarkEnd w:id="70"/>
            <w:r w:rsidRPr="00640E82">
              <w:rPr>
                <w:rFonts w:ascii="Arial Narrow" w:hAnsi="Arial Narrow"/>
              </w:rPr>
              <w:t>.</w:t>
            </w:r>
          </w:p>
        </w:tc>
        <w:tc>
          <w:tcPr>
            <w:tcW w:w="1336" w:type="dxa"/>
          </w:tcPr>
          <w:p w14:paraId="1345494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Hearing date</w:t>
            </w:r>
          </w:p>
        </w:tc>
        <w:tc>
          <w:tcPr>
            <w:tcW w:w="1243" w:type="dxa"/>
          </w:tcPr>
          <w:p w14:paraId="6418EE06"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Asked by</w:t>
            </w:r>
          </w:p>
        </w:tc>
        <w:tc>
          <w:tcPr>
            <w:tcW w:w="1382" w:type="dxa"/>
          </w:tcPr>
          <w:p w14:paraId="2B705617"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294" w:type="dxa"/>
          </w:tcPr>
          <w:p w14:paraId="0FA37824" w14:textId="77777777" w:rsidR="00140F19" w:rsidRPr="00640E82" w:rsidRDefault="00140F19" w:rsidP="00435364">
            <w:pPr>
              <w:spacing w:after="80" w:line="288" w:lineRule="auto"/>
              <w:jc w:val="center"/>
              <w:rPr>
                <w:rFonts w:ascii="Arial Narrow" w:hAnsi="Arial Narrow"/>
              </w:rPr>
            </w:pPr>
            <w:r w:rsidRPr="00640E82">
              <w:rPr>
                <w:rFonts w:ascii="Arial Narrow" w:hAnsi="Arial Narrow"/>
              </w:rPr>
              <w:t>Subject</w:t>
            </w:r>
          </w:p>
        </w:tc>
        <w:tc>
          <w:tcPr>
            <w:tcW w:w="1182" w:type="dxa"/>
          </w:tcPr>
          <w:p w14:paraId="0D44B102" w14:textId="77777777" w:rsidR="00140F19" w:rsidRPr="00640E82" w:rsidRDefault="00140F19" w:rsidP="007B06AF">
            <w:pPr>
              <w:spacing w:after="80" w:line="288" w:lineRule="auto"/>
              <w:jc w:val="center"/>
              <w:rPr>
                <w:rFonts w:ascii="Arial Narrow" w:hAnsi="Arial Narrow"/>
              </w:rPr>
            </w:pPr>
            <w:r w:rsidRPr="00640E82">
              <w:rPr>
                <w:rFonts w:ascii="Arial Narrow" w:hAnsi="Arial Narrow"/>
              </w:rPr>
              <w:t>Answer date</w:t>
            </w:r>
          </w:p>
        </w:tc>
      </w:tr>
      <w:tr w:rsidR="00CB7E97" w14:paraId="1F31FCF4" w14:textId="77777777" w:rsidTr="00A905FF">
        <w:trPr>
          <w:cnfStyle w:val="000000100000" w:firstRow="0" w:lastRow="0" w:firstColumn="0" w:lastColumn="0" w:oddVBand="0" w:evenVBand="0" w:oddHBand="1" w:evenHBand="0" w:firstRowFirstColumn="0" w:firstRowLastColumn="0" w:lastRowFirstColumn="0" w:lastRowLastColumn="0"/>
        </w:trPr>
        <w:tc>
          <w:tcPr>
            <w:tcW w:w="516" w:type="dxa"/>
          </w:tcPr>
          <w:p w14:paraId="3DBC2AC4" w14:textId="77777777" w:rsidR="00EB2057" w:rsidRPr="00EB2057" w:rsidRDefault="00EB2057" w:rsidP="00EB2057">
            <w:pPr>
              <w:spacing w:before="0" w:after="0" w:line="240" w:lineRule="auto"/>
              <w:jc w:val="center"/>
              <w:rPr>
                <w:rFonts w:cs="Calibri"/>
                <w:color w:val="000000"/>
                <w:sz w:val="20"/>
                <w:szCs w:val="20"/>
              </w:rPr>
            </w:pPr>
          </w:p>
          <w:p w14:paraId="2FDDC257" w14:textId="77777777" w:rsidR="00EB2057" w:rsidRPr="00EB2057" w:rsidRDefault="00EB2057" w:rsidP="00EB2057">
            <w:pPr>
              <w:spacing w:before="0" w:after="0" w:line="240" w:lineRule="auto"/>
              <w:jc w:val="center"/>
              <w:rPr>
                <w:rFonts w:cs="Calibri"/>
                <w:color w:val="000000"/>
                <w:sz w:val="20"/>
                <w:szCs w:val="20"/>
              </w:rPr>
            </w:pPr>
          </w:p>
          <w:p w14:paraId="0CB47DB7" w14:textId="194A3A61" w:rsidR="00CB7E97" w:rsidRPr="00EB2057" w:rsidRDefault="00EB2057" w:rsidP="00EB2057">
            <w:pPr>
              <w:spacing w:before="0" w:after="0" w:line="240" w:lineRule="auto"/>
              <w:rPr>
                <w:rFonts w:cs="Calibri"/>
                <w:color w:val="000000"/>
                <w:sz w:val="20"/>
                <w:szCs w:val="20"/>
                <w:lang w:eastAsia="en-AU"/>
              </w:rPr>
            </w:pPr>
            <w:r w:rsidRPr="00EB2057">
              <w:rPr>
                <w:rFonts w:cs="Calibri"/>
                <w:color w:val="000000"/>
                <w:sz w:val="20"/>
                <w:szCs w:val="20"/>
              </w:rPr>
              <w:t>19</w:t>
            </w:r>
          </w:p>
        </w:tc>
        <w:tc>
          <w:tcPr>
            <w:tcW w:w="13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477F98" w14:textId="72A42098" w:rsidR="00EB2057" w:rsidRPr="00EB2057" w:rsidRDefault="00EB2057" w:rsidP="00EB2057">
            <w:pPr>
              <w:pStyle w:val="TableText"/>
              <w:rPr>
                <w:rFonts w:cs="Calibri"/>
                <w:sz w:val="20"/>
                <w:szCs w:val="20"/>
              </w:rPr>
            </w:pPr>
            <w:r w:rsidRPr="00EB2057">
              <w:rPr>
                <w:rFonts w:cs="Calibri"/>
                <w:sz w:val="20"/>
                <w:szCs w:val="20"/>
              </w:rPr>
              <w:t>1</w:t>
            </w:r>
            <w:r w:rsidR="00CB7E97" w:rsidRPr="00EB2057">
              <w:rPr>
                <w:rFonts w:cs="Calibri"/>
                <w:sz w:val="20"/>
                <w:szCs w:val="20"/>
              </w:rPr>
              <w:t>4/05/2020</w:t>
            </w:r>
          </w:p>
        </w:tc>
        <w:tc>
          <w:tcPr>
            <w:tcW w:w="12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6A0D7" w14:textId="6E9BDFA5" w:rsidR="00CB7E97" w:rsidRPr="00EB2057" w:rsidRDefault="00CB7E97" w:rsidP="00CB7E97">
            <w:pPr>
              <w:pStyle w:val="TableText"/>
              <w:jc w:val="center"/>
              <w:rPr>
                <w:sz w:val="20"/>
                <w:szCs w:val="20"/>
              </w:rPr>
            </w:pPr>
            <w:r w:rsidRPr="00EB2057">
              <w:rPr>
                <w:rFonts w:cs="Calibri"/>
                <w:sz w:val="20"/>
                <w:szCs w:val="20"/>
              </w:rPr>
              <w:t xml:space="preserve">Le Couteur </w:t>
            </w:r>
          </w:p>
        </w:tc>
        <w:tc>
          <w:tcPr>
            <w:tcW w:w="1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541E8" w14:textId="5854CF5A" w:rsidR="00CB7E97" w:rsidRPr="00EB2057" w:rsidRDefault="00CB7E97" w:rsidP="00CB7E97">
            <w:pPr>
              <w:pStyle w:val="TableText"/>
              <w:jc w:val="center"/>
              <w:rPr>
                <w:sz w:val="20"/>
                <w:szCs w:val="20"/>
              </w:rPr>
            </w:pPr>
            <w:r w:rsidRPr="00EB2057">
              <w:rPr>
                <w:rFonts w:cs="Calibri"/>
                <w:sz w:val="20"/>
                <w:szCs w:val="20"/>
              </w:rPr>
              <w:t>Treasury</w:t>
            </w:r>
          </w:p>
        </w:tc>
        <w:tc>
          <w:tcPr>
            <w:tcW w:w="3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3E3E0C" w14:textId="1F5E4B0A" w:rsidR="00CB7E97" w:rsidRPr="00EB2057" w:rsidRDefault="00CB7E97" w:rsidP="00CB7E97">
            <w:pPr>
              <w:pStyle w:val="TableText"/>
              <w:rPr>
                <w:sz w:val="20"/>
                <w:szCs w:val="20"/>
              </w:rPr>
            </w:pPr>
            <w:r w:rsidRPr="00EB2057">
              <w:rPr>
                <w:rFonts w:cs="Calibri"/>
                <w:sz w:val="20"/>
                <w:szCs w:val="20"/>
              </w:rPr>
              <w:t>WHS and liability for businesses/employers if patrons and/or clients contract COVID-19</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F00E3" w14:textId="3185112A" w:rsidR="00CB7E97" w:rsidRPr="00EB2057" w:rsidRDefault="00CB7E97" w:rsidP="00CB7E97">
            <w:pPr>
              <w:pStyle w:val="TableText"/>
              <w:jc w:val="center"/>
              <w:rPr>
                <w:sz w:val="20"/>
                <w:szCs w:val="20"/>
              </w:rPr>
            </w:pPr>
            <w:r w:rsidRPr="00EB2057">
              <w:rPr>
                <w:rFonts w:cs="Calibri"/>
                <w:sz w:val="20"/>
                <w:szCs w:val="20"/>
              </w:rPr>
              <w:t>27/05/2020</w:t>
            </w:r>
          </w:p>
        </w:tc>
      </w:tr>
      <w:tr w:rsidR="00CB7E97" w14:paraId="5DACCFBD" w14:textId="77777777" w:rsidTr="00A905FF">
        <w:tc>
          <w:tcPr>
            <w:tcW w:w="516" w:type="dxa"/>
          </w:tcPr>
          <w:p w14:paraId="727C247A" w14:textId="77777777" w:rsidR="00EB2057" w:rsidRPr="00EB2057" w:rsidRDefault="00EB2057" w:rsidP="00CB7E97">
            <w:pPr>
              <w:pStyle w:val="TableText"/>
              <w:jc w:val="center"/>
              <w:rPr>
                <w:sz w:val="20"/>
                <w:szCs w:val="20"/>
              </w:rPr>
            </w:pPr>
          </w:p>
          <w:p w14:paraId="5BC1D31D" w14:textId="6EE49382" w:rsidR="00CB7E97" w:rsidRPr="00EB2057" w:rsidRDefault="00CB7E97" w:rsidP="00EB2057">
            <w:pPr>
              <w:pStyle w:val="TableText"/>
              <w:rPr>
                <w:sz w:val="20"/>
                <w:szCs w:val="20"/>
              </w:rPr>
            </w:pPr>
            <w:r w:rsidRPr="00EB2057">
              <w:rPr>
                <w:sz w:val="20"/>
                <w:szCs w:val="20"/>
              </w:rPr>
              <w:t>20</w:t>
            </w:r>
          </w:p>
        </w:tc>
        <w:tc>
          <w:tcPr>
            <w:tcW w:w="1336" w:type="dxa"/>
            <w:tcBorders>
              <w:top w:val="nil"/>
              <w:left w:val="single" w:sz="4" w:space="0" w:color="auto"/>
              <w:bottom w:val="single" w:sz="4" w:space="0" w:color="auto"/>
              <w:right w:val="single" w:sz="4" w:space="0" w:color="auto"/>
            </w:tcBorders>
            <w:shd w:val="clear" w:color="auto" w:fill="auto"/>
          </w:tcPr>
          <w:p w14:paraId="35CCDB66" w14:textId="49C687CE" w:rsidR="00CB7E97" w:rsidRPr="00EB2057" w:rsidRDefault="00CB7E97" w:rsidP="00CB7E97">
            <w:pPr>
              <w:pStyle w:val="TableText"/>
              <w:jc w:val="center"/>
              <w:rPr>
                <w:sz w:val="20"/>
                <w:szCs w:val="20"/>
              </w:rPr>
            </w:pPr>
            <w:r w:rsidRPr="00EB2057">
              <w:rPr>
                <w:rFonts w:cs="Calibri"/>
                <w:sz w:val="20"/>
                <w:szCs w:val="20"/>
              </w:rPr>
              <w:t>14/05/2020</w:t>
            </w:r>
          </w:p>
        </w:tc>
        <w:tc>
          <w:tcPr>
            <w:tcW w:w="1243" w:type="dxa"/>
            <w:tcBorders>
              <w:top w:val="nil"/>
              <w:left w:val="single" w:sz="4" w:space="0" w:color="auto"/>
              <w:bottom w:val="single" w:sz="4" w:space="0" w:color="auto"/>
              <w:right w:val="single" w:sz="4" w:space="0" w:color="auto"/>
            </w:tcBorders>
            <w:shd w:val="clear" w:color="auto" w:fill="auto"/>
          </w:tcPr>
          <w:p w14:paraId="0F09A60F" w14:textId="6CDFAEC1" w:rsidR="00CB7E97" w:rsidRPr="00EB2057" w:rsidRDefault="00CB7E97" w:rsidP="00CB7E97">
            <w:pPr>
              <w:pStyle w:val="TableText"/>
              <w:jc w:val="center"/>
              <w:rPr>
                <w:sz w:val="20"/>
                <w:szCs w:val="20"/>
              </w:rPr>
            </w:pPr>
            <w:r w:rsidRPr="00EB2057">
              <w:rPr>
                <w:rFonts w:cs="Calibri"/>
                <w:sz w:val="20"/>
                <w:szCs w:val="20"/>
              </w:rPr>
              <w:t>Cheyne</w:t>
            </w:r>
          </w:p>
        </w:tc>
        <w:tc>
          <w:tcPr>
            <w:tcW w:w="1382" w:type="dxa"/>
            <w:tcBorders>
              <w:top w:val="nil"/>
              <w:left w:val="single" w:sz="4" w:space="0" w:color="auto"/>
              <w:bottom w:val="single" w:sz="4" w:space="0" w:color="auto"/>
              <w:right w:val="single" w:sz="4" w:space="0" w:color="auto"/>
            </w:tcBorders>
            <w:shd w:val="clear" w:color="auto" w:fill="auto"/>
          </w:tcPr>
          <w:p w14:paraId="0034444D" w14:textId="48A38843" w:rsidR="00CB7E97" w:rsidRPr="00EB2057" w:rsidRDefault="00CB7E97" w:rsidP="00CB7E97">
            <w:pPr>
              <w:pStyle w:val="TableText"/>
              <w:jc w:val="center"/>
              <w:rPr>
                <w:sz w:val="20"/>
                <w:szCs w:val="20"/>
              </w:rPr>
            </w:pPr>
            <w:r w:rsidRPr="00EB2057">
              <w:rPr>
                <w:rFonts w:cs="Calibri"/>
                <w:sz w:val="20"/>
                <w:szCs w:val="20"/>
              </w:rPr>
              <w:t>Community Services</w:t>
            </w:r>
          </w:p>
        </w:tc>
        <w:tc>
          <w:tcPr>
            <w:tcW w:w="3294" w:type="dxa"/>
            <w:tcBorders>
              <w:top w:val="nil"/>
              <w:left w:val="single" w:sz="4" w:space="0" w:color="auto"/>
              <w:bottom w:val="single" w:sz="4" w:space="0" w:color="auto"/>
              <w:right w:val="single" w:sz="4" w:space="0" w:color="auto"/>
            </w:tcBorders>
            <w:shd w:val="clear" w:color="auto" w:fill="auto"/>
          </w:tcPr>
          <w:p w14:paraId="702CEFF2" w14:textId="7F716E82" w:rsidR="00CB7E97" w:rsidRPr="00EB2057" w:rsidRDefault="00CB7E97" w:rsidP="00CB7E97">
            <w:pPr>
              <w:pStyle w:val="TableText"/>
              <w:rPr>
                <w:sz w:val="20"/>
                <w:szCs w:val="20"/>
              </w:rPr>
            </w:pPr>
            <w:r w:rsidRPr="00EB2057">
              <w:rPr>
                <w:rFonts w:cs="Calibri"/>
                <w:sz w:val="20"/>
                <w:szCs w:val="20"/>
              </w:rPr>
              <w:t>Canberra Food Relief Network and demand for food and essential items</w:t>
            </w:r>
          </w:p>
        </w:tc>
        <w:tc>
          <w:tcPr>
            <w:tcW w:w="1182" w:type="dxa"/>
            <w:tcBorders>
              <w:top w:val="nil"/>
              <w:left w:val="single" w:sz="4" w:space="0" w:color="auto"/>
              <w:bottom w:val="single" w:sz="4" w:space="0" w:color="auto"/>
              <w:right w:val="single" w:sz="4" w:space="0" w:color="auto"/>
            </w:tcBorders>
            <w:shd w:val="clear" w:color="auto" w:fill="auto"/>
          </w:tcPr>
          <w:p w14:paraId="06FE1D0A" w14:textId="58F051B9" w:rsidR="00CB7E97" w:rsidRPr="00EB2057" w:rsidRDefault="00CB7E97" w:rsidP="00CB7E97">
            <w:pPr>
              <w:pStyle w:val="TableText"/>
              <w:jc w:val="center"/>
              <w:rPr>
                <w:sz w:val="20"/>
                <w:szCs w:val="20"/>
              </w:rPr>
            </w:pPr>
            <w:r w:rsidRPr="00EB2057">
              <w:rPr>
                <w:rFonts w:cs="Calibri"/>
                <w:sz w:val="20"/>
                <w:szCs w:val="20"/>
              </w:rPr>
              <w:t>27/05/2020</w:t>
            </w:r>
          </w:p>
        </w:tc>
      </w:tr>
      <w:tr w:rsidR="00CB7E97" w14:paraId="3333398F" w14:textId="77777777" w:rsidTr="00A905FF">
        <w:trPr>
          <w:cnfStyle w:val="000000100000" w:firstRow="0" w:lastRow="0" w:firstColumn="0" w:lastColumn="0" w:oddVBand="0" w:evenVBand="0" w:oddHBand="1" w:evenHBand="0" w:firstRowFirstColumn="0" w:firstRowLastColumn="0" w:lastRowFirstColumn="0" w:lastRowLastColumn="0"/>
        </w:trPr>
        <w:tc>
          <w:tcPr>
            <w:tcW w:w="516" w:type="dxa"/>
          </w:tcPr>
          <w:p w14:paraId="49AA6DF6" w14:textId="69F3A6D6" w:rsidR="00CB7E97" w:rsidRPr="00EB2057" w:rsidRDefault="00CB7E97" w:rsidP="00EB2057">
            <w:pPr>
              <w:pStyle w:val="TableText"/>
              <w:rPr>
                <w:sz w:val="20"/>
                <w:szCs w:val="20"/>
              </w:rPr>
            </w:pPr>
            <w:r w:rsidRPr="00EB2057">
              <w:rPr>
                <w:sz w:val="20"/>
                <w:szCs w:val="20"/>
              </w:rPr>
              <w:t>21</w:t>
            </w:r>
          </w:p>
        </w:tc>
        <w:tc>
          <w:tcPr>
            <w:tcW w:w="1336" w:type="dxa"/>
            <w:tcBorders>
              <w:top w:val="nil"/>
              <w:left w:val="single" w:sz="4" w:space="0" w:color="auto"/>
              <w:bottom w:val="single" w:sz="4" w:space="0" w:color="auto"/>
              <w:right w:val="single" w:sz="4" w:space="0" w:color="auto"/>
            </w:tcBorders>
            <w:shd w:val="clear" w:color="auto" w:fill="F2F2F2" w:themeFill="background1" w:themeFillShade="F2"/>
          </w:tcPr>
          <w:p w14:paraId="2A494A37" w14:textId="6054D236" w:rsidR="00CB7E97" w:rsidRPr="00EB2057" w:rsidRDefault="00CB7E97" w:rsidP="00CB7E97">
            <w:pPr>
              <w:pStyle w:val="TableText"/>
              <w:jc w:val="center"/>
              <w:rPr>
                <w:sz w:val="20"/>
                <w:szCs w:val="20"/>
              </w:rPr>
            </w:pPr>
            <w:r w:rsidRPr="00EB2057">
              <w:rPr>
                <w:rFonts w:cs="Calibri"/>
                <w:color w:val="000000"/>
                <w:sz w:val="20"/>
                <w:szCs w:val="20"/>
              </w:rPr>
              <w:t>14/05/2020</w:t>
            </w:r>
          </w:p>
        </w:tc>
        <w:tc>
          <w:tcPr>
            <w:tcW w:w="1243" w:type="dxa"/>
            <w:tcBorders>
              <w:top w:val="nil"/>
              <w:left w:val="single" w:sz="4" w:space="0" w:color="auto"/>
              <w:bottom w:val="single" w:sz="4" w:space="0" w:color="auto"/>
              <w:right w:val="single" w:sz="4" w:space="0" w:color="auto"/>
            </w:tcBorders>
            <w:shd w:val="clear" w:color="auto" w:fill="F2F2F2" w:themeFill="background1" w:themeFillShade="F2"/>
          </w:tcPr>
          <w:p w14:paraId="58B0DD45" w14:textId="5C401F04" w:rsidR="00CB7E97" w:rsidRPr="00EB2057" w:rsidRDefault="00CB7E97" w:rsidP="00CB7E97">
            <w:pPr>
              <w:pStyle w:val="TableText"/>
              <w:jc w:val="center"/>
              <w:rPr>
                <w:sz w:val="20"/>
                <w:szCs w:val="20"/>
              </w:rPr>
            </w:pPr>
            <w:r w:rsidRPr="00EB2057">
              <w:rPr>
                <w:rFonts w:cs="Calibri"/>
                <w:sz w:val="20"/>
                <w:szCs w:val="20"/>
              </w:rPr>
              <w:t xml:space="preserve">Le Couteur </w:t>
            </w:r>
          </w:p>
        </w:tc>
        <w:tc>
          <w:tcPr>
            <w:tcW w:w="1382" w:type="dxa"/>
            <w:tcBorders>
              <w:top w:val="nil"/>
              <w:left w:val="single" w:sz="4" w:space="0" w:color="auto"/>
              <w:bottom w:val="single" w:sz="4" w:space="0" w:color="auto"/>
              <w:right w:val="single" w:sz="4" w:space="0" w:color="auto"/>
            </w:tcBorders>
            <w:shd w:val="clear" w:color="auto" w:fill="F2F2F2" w:themeFill="background1" w:themeFillShade="F2"/>
          </w:tcPr>
          <w:p w14:paraId="1425903D" w14:textId="44AF40A4" w:rsidR="00CB7E97" w:rsidRPr="00EB2057" w:rsidRDefault="00CB7E97" w:rsidP="00CB7E97">
            <w:pPr>
              <w:pStyle w:val="TableText"/>
              <w:jc w:val="center"/>
              <w:rPr>
                <w:sz w:val="20"/>
                <w:szCs w:val="20"/>
              </w:rPr>
            </w:pPr>
            <w:r w:rsidRPr="00EB2057">
              <w:rPr>
                <w:rFonts w:cs="Calibri"/>
                <w:sz w:val="20"/>
                <w:szCs w:val="20"/>
              </w:rPr>
              <w:t>Community Services</w:t>
            </w:r>
          </w:p>
        </w:tc>
        <w:tc>
          <w:tcPr>
            <w:tcW w:w="3294" w:type="dxa"/>
            <w:tcBorders>
              <w:top w:val="nil"/>
              <w:left w:val="single" w:sz="4" w:space="0" w:color="auto"/>
              <w:bottom w:val="single" w:sz="4" w:space="0" w:color="auto"/>
              <w:right w:val="single" w:sz="4" w:space="0" w:color="auto"/>
            </w:tcBorders>
            <w:shd w:val="clear" w:color="auto" w:fill="F2F2F2" w:themeFill="background1" w:themeFillShade="F2"/>
          </w:tcPr>
          <w:p w14:paraId="001B246B" w14:textId="12903A71" w:rsidR="00CB7E97" w:rsidRPr="00EB2057" w:rsidRDefault="00CB7E97" w:rsidP="00CB7E97">
            <w:pPr>
              <w:pStyle w:val="TableText"/>
              <w:rPr>
                <w:sz w:val="20"/>
                <w:szCs w:val="20"/>
              </w:rPr>
            </w:pPr>
            <w:r w:rsidRPr="00EB2057">
              <w:rPr>
                <w:rFonts w:cs="Calibri"/>
                <w:color w:val="000000"/>
                <w:sz w:val="20"/>
                <w:szCs w:val="20"/>
              </w:rPr>
              <w:t> </w:t>
            </w:r>
            <w:r w:rsidR="00FD7666">
              <w:rPr>
                <w:rFonts w:cs="Calibri"/>
                <w:color w:val="000000"/>
                <w:sz w:val="20"/>
                <w:szCs w:val="20"/>
              </w:rPr>
              <w:t>Red Cross community service delivery</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2C50CF73" w14:textId="167BFB67" w:rsidR="00CB7E97" w:rsidRPr="00EB2057" w:rsidRDefault="00CB7E97" w:rsidP="00CB7E97">
            <w:pPr>
              <w:pStyle w:val="TableText"/>
              <w:jc w:val="center"/>
              <w:rPr>
                <w:sz w:val="20"/>
                <w:szCs w:val="20"/>
              </w:rPr>
            </w:pPr>
            <w:r w:rsidRPr="00EB2057">
              <w:rPr>
                <w:rFonts w:cs="Calibri"/>
                <w:color w:val="000000"/>
                <w:sz w:val="20"/>
                <w:szCs w:val="20"/>
              </w:rPr>
              <w:t>2/06/2020</w:t>
            </w:r>
          </w:p>
        </w:tc>
      </w:tr>
      <w:tr w:rsidR="00CB7E97" w14:paraId="66DD9F23" w14:textId="77777777" w:rsidTr="00A905FF">
        <w:tc>
          <w:tcPr>
            <w:tcW w:w="516" w:type="dxa"/>
          </w:tcPr>
          <w:p w14:paraId="5D670F04" w14:textId="0C809347" w:rsidR="00CB7E97" w:rsidRPr="00EB2057" w:rsidRDefault="00CB7E97" w:rsidP="00CB7E97">
            <w:pPr>
              <w:pStyle w:val="TableText"/>
              <w:jc w:val="center"/>
              <w:rPr>
                <w:sz w:val="20"/>
                <w:szCs w:val="20"/>
              </w:rPr>
            </w:pPr>
            <w:r w:rsidRPr="00EB2057">
              <w:rPr>
                <w:sz w:val="20"/>
                <w:szCs w:val="20"/>
              </w:rPr>
              <w:t>22</w:t>
            </w:r>
          </w:p>
        </w:tc>
        <w:tc>
          <w:tcPr>
            <w:tcW w:w="1336" w:type="dxa"/>
            <w:tcBorders>
              <w:top w:val="nil"/>
              <w:left w:val="single" w:sz="4" w:space="0" w:color="auto"/>
              <w:bottom w:val="single" w:sz="4" w:space="0" w:color="auto"/>
              <w:right w:val="single" w:sz="4" w:space="0" w:color="auto"/>
            </w:tcBorders>
            <w:shd w:val="clear" w:color="auto" w:fill="auto"/>
          </w:tcPr>
          <w:p w14:paraId="55B7EC23" w14:textId="31113C6E" w:rsidR="00CB7E97" w:rsidRPr="00EB2057" w:rsidRDefault="00CB7E97" w:rsidP="00CB7E97">
            <w:pPr>
              <w:pStyle w:val="TableText"/>
              <w:jc w:val="center"/>
              <w:rPr>
                <w:sz w:val="20"/>
                <w:szCs w:val="20"/>
              </w:rPr>
            </w:pPr>
            <w:r w:rsidRPr="00EB2057">
              <w:rPr>
                <w:rFonts w:cs="Calibri"/>
                <w:sz w:val="20"/>
                <w:szCs w:val="20"/>
              </w:rPr>
              <w:t>14/05/2020</w:t>
            </w:r>
          </w:p>
        </w:tc>
        <w:tc>
          <w:tcPr>
            <w:tcW w:w="1243" w:type="dxa"/>
            <w:tcBorders>
              <w:top w:val="nil"/>
              <w:left w:val="single" w:sz="4" w:space="0" w:color="auto"/>
              <w:bottom w:val="single" w:sz="4" w:space="0" w:color="auto"/>
              <w:right w:val="single" w:sz="4" w:space="0" w:color="auto"/>
            </w:tcBorders>
            <w:shd w:val="clear" w:color="auto" w:fill="auto"/>
          </w:tcPr>
          <w:p w14:paraId="0BEAD2D6" w14:textId="22F2D4DD" w:rsidR="00CB7E97" w:rsidRPr="00EB2057" w:rsidRDefault="00CB7E97" w:rsidP="00CB7E97">
            <w:pPr>
              <w:pStyle w:val="TableText"/>
              <w:jc w:val="center"/>
              <w:rPr>
                <w:sz w:val="20"/>
                <w:szCs w:val="20"/>
              </w:rPr>
            </w:pPr>
            <w:r w:rsidRPr="00EB2057">
              <w:rPr>
                <w:rFonts w:cs="Calibri"/>
                <w:sz w:val="20"/>
                <w:szCs w:val="20"/>
              </w:rPr>
              <w:t xml:space="preserve">Le Couteur </w:t>
            </w:r>
          </w:p>
        </w:tc>
        <w:tc>
          <w:tcPr>
            <w:tcW w:w="1382" w:type="dxa"/>
            <w:tcBorders>
              <w:top w:val="nil"/>
              <w:left w:val="single" w:sz="4" w:space="0" w:color="auto"/>
              <w:bottom w:val="single" w:sz="4" w:space="0" w:color="auto"/>
              <w:right w:val="single" w:sz="4" w:space="0" w:color="auto"/>
            </w:tcBorders>
            <w:shd w:val="clear" w:color="auto" w:fill="auto"/>
          </w:tcPr>
          <w:p w14:paraId="4AA7003B" w14:textId="124FA64D" w:rsidR="00CB7E97" w:rsidRPr="00EB2057" w:rsidRDefault="00CB7E97" w:rsidP="00CB7E97">
            <w:pPr>
              <w:pStyle w:val="TableText"/>
              <w:jc w:val="center"/>
              <w:rPr>
                <w:sz w:val="20"/>
                <w:szCs w:val="20"/>
              </w:rPr>
            </w:pPr>
            <w:r w:rsidRPr="00EB2057">
              <w:rPr>
                <w:rFonts w:cs="Calibri"/>
                <w:sz w:val="20"/>
                <w:szCs w:val="20"/>
              </w:rPr>
              <w:t>Justice and Community Safety</w:t>
            </w:r>
          </w:p>
        </w:tc>
        <w:tc>
          <w:tcPr>
            <w:tcW w:w="3294" w:type="dxa"/>
            <w:tcBorders>
              <w:top w:val="nil"/>
              <w:left w:val="single" w:sz="4" w:space="0" w:color="auto"/>
              <w:bottom w:val="single" w:sz="4" w:space="0" w:color="auto"/>
              <w:right w:val="single" w:sz="4" w:space="0" w:color="auto"/>
            </w:tcBorders>
            <w:shd w:val="clear" w:color="auto" w:fill="auto"/>
          </w:tcPr>
          <w:p w14:paraId="03C0C2E2" w14:textId="0D5E1063" w:rsidR="00CB7E97" w:rsidRPr="00EB2057" w:rsidRDefault="00CB7E97" w:rsidP="00CB7E97">
            <w:pPr>
              <w:pStyle w:val="TableText"/>
              <w:rPr>
                <w:sz w:val="20"/>
                <w:szCs w:val="20"/>
              </w:rPr>
            </w:pPr>
            <w:r w:rsidRPr="00EB2057">
              <w:rPr>
                <w:rFonts w:cs="Calibri"/>
                <w:sz w:val="20"/>
                <w:szCs w:val="20"/>
              </w:rPr>
              <w:t>Jobs for Canberrans initiative</w:t>
            </w:r>
          </w:p>
        </w:tc>
        <w:tc>
          <w:tcPr>
            <w:tcW w:w="1182" w:type="dxa"/>
            <w:tcBorders>
              <w:top w:val="nil"/>
              <w:left w:val="single" w:sz="4" w:space="0" w:color="auto"/>
              <w:bottom w:val="single" w:sz="4" w:space="0" w:color="auto"/>
              <w:right w:val="single" w:sz="4" w:space="0" w:color="auto"/>
            </w:tcBorders>
            <w:shd w:val="clear" w:color="auto" w:fill="auto"/>
          </w:tcPr>
          <w:p w14:paraId="15011DB7" w14:textId="2D68660D" w:rsidR="00CB7E97" w:rsidRPr="00EB2057" w:rsidRDefault="00CB7E97" w:rsidP="00CB7E97">
            <w:pPr>
              <w:pStyle w:val="TableText"/>
              <w:jc w:val="center"/>
              <w:rPr>
                <w:sz w:val="20"/>
                <w:szCs w:val="20"/>
              </w:rPr>
            </w:pPr>
            <w:r w:rsidRPr="00EB2057">
              <w:rPr>
                <w:rFonts w:cs="Calibri"/>
                <w:sz w:val="20"/>
                <w:szCs w:val="20"/>
              </w:rPr>
              <w:t>22/05/2020</w:t>
            </w:r>
          </w:p>
        </w:tc>
      </w:tr>
      <w:tr w:rsidR="00CB7E97" w14:paraId="7FC00772" w14:textId="77777777" w:rsidTr="00A905FF">
        <w:trPr>
          <w:cnfStyle w:val="000000100000" w:firstRow="0" w:lastRow="0" w:firstColumn="0" w:lastColumn="0" w:oddVBand="0" w:evenVBand="0" w:oddHBand="1" w:evenHBand="0" w:firstRowFirstColumn="0" w:firstRowLastColumn="0" w:lastRowFirstColumn="0" w:lastRowLastColumn="0"/>
        </w:trPr>
        <w:tc>
          <w:tcPr>
            <w:tcW w:w="516" w:type="dxa"/>
          </w:tcPr>
          <w:p w14:paraId="5F2F019E" w14:textId="09B88D39" w:rsidR="00CB7E97" w:rsidRPr="00EB2057" w:rsidRDefault="00CB7E97" w:rsidP="00CB7E97">
            <w:pPr>
              <w:pStyle w:val="TableText"/>
              <w:jc w:val="center"/>
              <w:rPr>
                <w:sz w:val="20"/>
                <w:szCs w:val="20"/>
              </w:rPr>
            </w:pPr>
            <w:r w:rsidRPr="00EB2057">
              <w:rPr>
                <w:sz w:val="20"/>
                <w:szCs w:val="20"/>
              </w:rPr>
              <w:lastRenderedPageBreak/>
              <w:t>23</w:t>
            </w:r>
          </w:p>
        </w:tc>
        <w:tc>
          <w:tcPr>
            <w:tcW w:w="1336" w:type="dxa"/>
            <w:tcBorders>
              <w:top w:val="nil"/>
              <w:left w:val="single" w:sz="4" w:space="0" w:color="auto"/>
              <w:bottom w:val="single" w:sz="4" w:space="0" w:color="auto"/>
              <w:right w:val="single" w:sz="4" w:space="0" w:color="auto"/>
            </w:tcBorders>
            <w:shd w:val="clear" w:color="auto" w:fill="F2F2F2" w:themeFill="background1" w:themeFillShade="F2"/>
          </w:tcPr>
          <w:p w14:paraId="295DE690" w14:textId="7D48277E" w:rsidR="00CB7E97" w:rsidRPr="00EB2057" w:rsidRDefault="00CB7E97" w:rsidP="00CB7E97">
            <w:pPr>
              <w:pStyle w:val="TableText"/>
              <w:jc w:val="center"/>
              <w:rPr>
                <w:sz w:val="20"/>
                <w:szCs w:val="20"/>
              </w:rPr>
            </w:pPr>
            <w:r w:rsidRPr="00EB2057">
              <w:rPr>
                <w:rFonts w:cs="Calibri"/>
                <w:sz w:val="20"/>
                <w:szCs w:val="20"/>
              </w:rPr>
              <w:t>14/05/2020</w:t>
            </w:r>
          </w:p>
        </w:tc>
        <w:tc>
          <w:tcPr>
            <w:tcW w:w="1243" w:type="dxa"/>
            <w:tcBorders>
              <w:top w:val="nil"/>
              <w:left w:val="single" w:sz="4" w:space="0" w:color="auto"/>
              <w:bottom w:val="single" w:sz="4" w:space="0" w:color="auto"/>
              <w:right w:val="single" w:sz="4" w:space="0" w:color="auto"/>
            </w:tcBorders>
            <w:shd w:val="clear" w:color="auto" w:fill="F2F2F2" w:themeFill="background1" w:themeFillShade="F2"/>
          </w:tcPr>
          <w:p w14:paraId="1262E5D3" w14:textId="58DCF827" w:rsidR="00CB7E97" w:rsidRPr="00EB2057" w:rsidRDefault="00CB7E97" w:rsidP="00CB7E97">
            <w:pPr>
              <w:pStyle w:val="TableText"/>
              <w:jc w:val="center"/>
              <w:rPr>
                <w:sz w:val="20"/>
                <w:szCs w:val="20"/>
              </w:rPr>
            </w:pPr>
            <w:r w:rsidRPr="00EB2057">
              <w:rPr>
                <w:rFonts w:cs="Calibri"/>
                <w:sz w:val="20"/>
                <w:szCs w:val="20"/>
              </w:rPr>
              <w:t>Pettersson</w:t>
            </w:r>
          </w:p>
        </w:tc>
        <w:tc>
          <w:tcPr>
            <w:tcW w:w="1382" w:type="dxa"/>
            <w:tcBorders>
              <w:top w:val="nil"/>
              <w:left w:val="single" w:sz="4" w:space="0" w:color="auto"/>
              <w:bottom w:val="single" w:sz="4" w:space="0" w:color="auto"/>
              <w:right w:val="single" w:sz="4" w:space="0" w:color="auto"/>
            </w:tcBorders>
            <w:shd w:val="clear" w:color="auto" w:fill="F2F2F2" w:themeFill="background1" w:themeFillShade="F2"/>
          </w:tcPr>
          <w:p w14:paraId="77179C60" w14:textId="10CEFFA7" w:rsidR="00CB7E97" w:rsidRPr="00EB2057" w:rsidRDefault="00CB7E97" w:rsidP="00CB7E97">
            <w:pPr>
              <w:pStyle w:val="TableText"/>
              <w:jc w:val="center"/>
              <w:rPr>
                <w:sz w:val="20"/>
                <w:szCs w:val="20"/>
              </w:rPr>
            </w:pPr>
            <w:r w:rsidRPr="00EB2057">
              <w:rPr>
                <w:rFonts w:cs="Calibri"/>
                <w:sz w:val="20"/>
                <w:szCs w:val="20"/>
              </w:rPr>
              <w:t>Office of Co</w:t>
            </w:r>
            <w:r w:rsidR="00A905FF">
              <w:rPr>
                <w:rFonts w:cs="Calibri"/>
                <w:sz w:val="20"/>
                <w:szCs w:val="20"/>
              </w:rPr>
              <w:t>o</w:t>
            </w:r>
            <w:r w:rsidRPr="00EB2057">
              <w:rPr>
                <w:rFonts w:cs="Calibri"/>
                <w:sz w:val="20"/>
                <w:szCs w:val="20"/>
              </w:rPr>
              <w:t>rdinator-General</w:t>
            </w:r>
          </w:p>
        </w:tc>
        <w:tc>
          <w:tcPr>
            <w:tcW w:w="3294" w:type="dxa"/>
            <w:tcBorders>
              <w:top w:val="nil"/>
              <w:left w:val="single" w:sz="4" w:space="0" w:color="auto"/>
              <w:bottom w:val="single" w:sz="4" w:space="0" w:color="auto"/>
              <w:right w:val="single" w:sz="4" w:space="0" w:color="auto"/>
            </w:tcBorders>
            <w:shd w:val="clear" w:color="auto" w:fill="F2F2F2" w:themeFill="background1" w:themeFillShade="F2"/>
          </w:tcPr>
          <w:p w14:paraId="5FD70F13" w14:textId="5EF36530" w:rsidR="00CB7E97" w:rsidRPr="00EB2057" w:rsidRDefault="00FD7666" w:rsidP="00CB7E97">
            <w:pPr>
              <w:pStyle w:val="TableText"/>
              <w:rPr>
                <w:sz w:val="20"/>
                <w:szCs w:val="20"/>
              </w:rPr>
            </w:pPr>
            <w:r>
              <w:rPr>
                <w:rFonts w:cs="Calibri"/>
                <w:sz w:val="20"/>
                <w:szCs w:val="20"/>
              </w:rPr>
              <w:t>C</w:t>
            </w:r>
            <w:r w:rsidR="00CB7E97" w:rsidRPr="00EB2057">
              <w:rPr>
                <w:rFonts w:cs="Calibri"/>
                <w:sz w:val="20"/>
                <w:szCs w:val="20"/>
              </w:rPr>
              <w:t>omparable positions to Coordinator-General across other Australian jurisdictions</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586A4403" w14:textId="191FCD14" w:rsidR="00CB7E97" w:rsidRPr="00EB2057" w:rsidRDefault="00CB7E97" w:rsidP="00CB7E97">
            <w:pPr>
              <w:pStyle w:val="TableText"/>
              <w:jc w:val="center"/>
              <w:rPr>
                <w:sz w:val="20"/>
                <w:szCs w:val="20"/>
              </w:rPr>
            </w:pPr>
            <w:r w:rsidRPr="00EB2057">
              <w:rPr>
                <w:rFonts w:cs="Calibri"/>
                <w:sz w:val="20"/>
                <w:szCs w:val="20"/>
              </w:rPr>
              <w:t>22/05/2020</w:t>
            </w:r>
          </w:p>
        </w:tc>
      </w:tr>
      <w:bookmarkEnd w:id="69"/>
      <w:tr w:rsidR="00CB7E97" w14:paraId="74B3BA25" w14:textId="77777777" w:rsidTr="00A905FF">
        <w:tc>
          <w:tcPr>
            <w:tcW w:w="516" w:type="dxa"/>
          </w:tcPr>
          <w:p w14:paraId="04EA90E3" w14:textId="1FA4AABE" w:rsidR="00CB7E97" w:rsidRPr="00EB2057" w:rsidRDefault="00CB7E97" w:rsidP="00CB7E97">
            <w:pPr>
              <w:pStyle w:val="TableText"/>
              <w:jc w:val="center"/>
              <w:rPr>
                <w:sz w:val="20"/>
                <w:szCs w:val="20"/>
              </w:rPr>
            </w:pPr>
            <w:r w:rsidRPr="00EB2057">
              <w:rPr>
                <w:sz w:val="20"/>
                <w:szCs w:val="20"/>
              </w:rPr>
              <w:t>24</w:t>
            </w:r>
          </w:p>
        </w:tc>
        <w:tc>
          <w:tcPr>
            <w:tcW w:w="1336" w:type="dxa"/>
            <w:tcBorders>
              <w:top w:val="nil"/>
              <w:left w:val="single" w:sz="4" w:space="0" w:color="auto"/>
              <w:bottom w:val="single" w:sz="4" w:space="0" w:color="auto"/>
              <w:right w:val="single" w:sz="4" w:space="0" w:color="auto"/>
            </w:tcBorders>
            <w:shd w:val="clear" w:color="auto" w:fill="auto"/>
          </w:tcPr>
          <w:p w14:paraId="35C4FA4E" w14:textId="541FFD51" w:rsidR="00CB7E97" w:rsidRPr="00EB2057" w:rsidRDefault="00CB7E97" w:rsidP="00CB7E97">
            <w:pPr>
              <w:pStyle w:val="TableText"/>
              <w:jc w:val="center"/>
              <w:rPr>
                <w:sz w:val="20"/>
                <w:szCs w:val="20"/>
              </w:rPr>
            </w:pPr>
            <w:r w:rsidRPr="00EB2057">
              <w:rPr>
                <w:rFonts w:cs="Calibri"/>
                <w:sz w:val="20"/>
                <w:szCs w:val="20"/>
              </w:rPr>
              <w:t>14/05/2020</w:t>
            </w:r>
          </w:p>
        </w:tc>
        <w:tc>
          <w:tcPr>
            <w:tcW w:w="1243" w:type="dxa"/>
            <w:tcBorders>
              <w:top w:val="nil"/>
              <w:left w:val="single" w:sz="4" w:space="0" w:color="auto"/>
              <w:bottom w:val="single" w:sz="4" w:space="0" w:color="auto"/>
              <w:right w:val="single" w:sz="4" w:space="0" w:color="auto"/>
            </w:tcBorders>
            <w:shd w:val="clear" w:color="auto" w:fill="auto"/>
          </w:tcPr>
          <w:p w14:paraId="60C351C2" w14:textId="3028D027" w:rsidR="00CB7E97" w:rsidRPr="00EB2057" w:rsidRDefault="00CB7E97" w:rsidP="00CB7E97">
            <w:pPr>
              <w:pStyle w:val="TableText"/>
              <w:jc w:val="center"/>
              <w:rPr>
                <w:sz w:val="20"/>
                <w:szCs w:val="20"/>
              </w:rPr>
            </w:pPr>
            <w:r w:rsidRPr="00EB2057">
              <w:rPr>
                <w:rFonts w:cs="Calibri"/>
                <w:sz w:val="20"/>
                <w:szCs w:val="20"/>
              </w:rPr>
              <w:t>Coe</w:t>
            </w:r>
          </w:p>
        </w:tc>
        <w:tc>
          <w:tcPr>
            <w:tcW w:w="1382" w:type="dxa"/>
            <w:tcBorders>
              <w:top w:val="nil"/>
              <w:left w:val="single" w:sz="4" w:space="0" w:color="auto"/>
              <w:bottom w:val="single" w:sz="4" w:space="0" w:color="auto"/>
              <w:right w:val="single" w:sz="4" w:space="0" w:color="auto"/>
            </w:tcBorders>
            <w:shd w:val="clear" w:color="auto" w:fill="auto"/>
          </w:tcPr>
          <w:p w14:paraId="40246DFF" w14:textId="171F6946" w:rsidR="00CB7E97" w:rsidRPr="00EB2057" w:rsidRDefault="00CB7E97" w:rsidP="00CB7E97">
            <w:pPr>
              <w:pStyle w:val="TableText"/>
              <w:jc w:val="center"/>
              <w:rPr>
                <w:sz w:val="20"/>
                <w:szCs w:val="20"/>
              </w:rPr>
            </w:pPr>
            <w:r w:rsidRPr="00EB2057">
              <w:rPr>
                <w:rFonts w:cs="Calibri"/>
                <w:sz w:val="20"/>
                <w:szCs w:val="20"/>
              </w:rPr>
              <w:t>Education</w:t>
            </w:r>
          </w:p>
        </w:tc>
        <w:tc>
          <w:tcPr>
            <w:tcW w:w="3294" w:type="dxa"/>
            <w:tcBorders>
              <w:top w:val="nil"/>
              <w:left w:val="single" w:sz="4" w:space="0" w:color="auto"/>
              <w:bottom w:val="single" w:sz="4" w:space="0" w:color="auto"/>
              <w:right w:val="single" w:sz="4" w:space="0" w:color="auto"/>
            </w:tcBorders>
            <w:shd w:val="clear" w:color="auto" w:fill="auto"/>
          </w:tcPr>
          <w:p w14:paraId="509CA667" w14:textId="60C02DA0" w:rsidR="00CB7E97" w:rsidRPr="00EB2057" w:rsidRDefault="00CB7E97" w:rsidP="00CB7E97">
            <w:pPr>
              <w:pStyle w:val="TableText"/>
              <w:rPr>
                <w:sz w:val="20"/>
                <w:szCs w:val="20"/>
              </w:rPr>
            </w:pPr>
            <w:r w:rsidRPr="00EB2057">
              <w:rPr>
                <w:rFonts w:cs="Calibri"/>
                <w:sz w:val="20"/>
                <w:szCs w:val="20"/>
              </w:rPr>
              <w:t>Number of phone calls made to parents over ANZAC Day long weekend</w:t>
            </w:r>
          </w:p>
        </w:tc>
        <w:tc>
          <w:tcPr>
            <w:tcW w:w="1182" w:type="dxa"/>
            <w:tcBorders>
              <w:top w:val="nil"/>
              <w:left w:val="single" w:sz="4" w:space="0" w:color="auto"/>
              <w:bottom w:val="single" w:sz="4" w:space="0" w:color="auto"/>
              <w:right w:val="single" w:sz="4" w:space="0" w:color="auto"/>
            </w:tcBorders>
            <w:shd w:val="clear" w:color="auto" w:fill="auto"/>
          </w:tcPr>
          <w:p w14:paraId="24A8A44C" w14:textId="740B2F43" w:rsidR="00CB7E97" w:rsidRPr="00EB2057" w:rsidRDefault="00CB7E97" w:rsidP="00CB7E97">
            <w:pPr>
              <w:pStyle w:val="TableText"/>
              <w:jc w:val="center"/>
              <w:rPr>
                <w:sz w:val="20"/>
                <w:szCs w:val="20"/>
              </w:rPr>
            </w:pPr>
            <w:r w:rsidRPr="00EB2057">
              <w:rPr>
                <w:rFonts w:cs="Calibri"/>
                <w:sz w:val="20"/>
                <w:szCs w:val="20"/>
              </w:rPr>
              <w:t> </w:t>
            </w:r>
          </w:p>
        </w:tc>
      </w:tr>
      <w:tr w:rsidR="00CB7E97" w14:paraId="5DCF3C7A" w14:textId="77777777" w:rsidTr="00A905FF">
        <w:trPr>
          <w:cnfStyle w:val="000000100000" w:firstRow="0" w:lastRow="0" w:firstColumn="0" w:lastColumn="0" w:oddVBand="0" w:evenVBand="0" w:oddHBand="1" w:evenHBand="0" w:firstRowFirstColumn="0" w:firstRowLastColumn="0" w:lastRowFirstColumn="0" w:lastRowLastColumn="0"/>
        </w:trPr>
        <w:tc>
          <w:tcPr>
            <w:tcW w:w="516" w:type="dxa"/>
          </w:tcPr>
          <w:p w14:paraId="4F33EF73" w14:textId="3FB0055C" w:rsidR="00CB7E97" w:rsidRPr="00EB2057" w:rsidRDefault="00CB7E97" w:rsidP="00CB7E97">
            <w:pPr>
              <w:pStyle w:val="TableText"/>
              <w:jc w:val="center"/>
              <w:rPr>
                <w:sz w:val="20"/>
                <w:szCs w:val="20"/>
              </w:rPr>
            </w:pPr>
            <w:r w:rsidRPr="00EB2057">
              <w:rPr>
                <w:sz w:val="20"/>
                <w:szCs w:val="20"/>
              </w:rPr>
              <w:t>25</w:t>
            </w:r>
          </w:p>
        </w:tc>
        <w:tc>
          <w:tcPr>
            <w:tcW w:w="1336" w:type="dxa"/>
            <w:tcBorders>
              <w:top w:val="nil"/>
              <w:left w:val="single" w:sz="4" w:space="0" w:color="auto"/>
              <w:bottom w:val="single" w:sz="4" w:space="0" w:color="auto"/>
              <w:right w:val="single" w:sz="4" w:space="0" w:color="auto"/>
            </w:tcBorders>
            <w:shd w:val="clear" w:color="auto" w:fill="F2F2F2" w:themeFill="background1" w:themeFillShade="F2"/>
          </w:tcPr>
          <w:p w14:paraId="1675FA14" w14:textId="6A45DFAB" w:rsidR="00CB7E97" w:rsidRPr="00EB2057" w:rsidRDefault="00CB7E97" w:rsidP="00CB7E97">
            <w:pPr>
              <w:pStyle w:val="TableText"/>
              <w:jc w:val="center"/>
              <w:rPr>
                <w:sz w:val="20"/>
                <w:szCs w:val="20"/>
              </w:rPr>
            </w:pPr>
            <w:r w:rsidRPr="00EB2057">
              <w:rPr>
                <w:rFonts w:cs="Calibri"/>
                <w:sz w:val="20"/>
                <w:szCs w:val="20"/>
              </w:rPr>
              <w:t>14/05/2020</w:t>
            </w:r>
          </w:p>
        </w:tc>
        <w:tc>
          <w:tcPr>
            <w:tcW w:w="1243" w:type="dxa"/>
            <w:tcBorders>
              <w:top w:val="nil"/>
              <w:left w:val="single" w:sz="4" w:space="0" w:color="auto"/>
              <w:bottom w:val="single" w:sz="4" w:space="0" w:color="auto"/>
              <w:right w:val="single" w:sz="4" w:space="0" w:color="auto"/>
            </w:tcBorders>
            <w:shd w:val="clear" w:color="auto" w:fill="F2F2F2" w:themeFill="background1" w:themeFillShade="F2"/>
          </w:tcPr>
          <w:p w14:paraId="470788F0" w14:textId="28C635CC" w:rsidR="00CB7E97" w:rsidRPr="00EB2057" w:rsidRDefault="00CB7E97" w:rsidP="00CB7E97">
            <w:pPr>
              <w:pStyle w:val="TableText"/>
              <w:jc w:val="center"/>
              <w:rPr>
                <w:sz w:val="20"/>
                <w:szCs w:val="20"/>
              </w:rPr>
            </w:pPr>
            <w:r w:rsidRPr="00EB2057">
              <w:rPr>
                <w:rFonts w:cs="Calibri"/>
                <w:sz w:val="20"/>
                <w:szCs w:val="20"/>
              </w:rPr>
              <w:t>Coe</w:t>
            </w:r>
          </w:p>
        </w:tc>
        <w:tc>
          <w:tcPr>
            <w:tcW w:w="1382" w:type="dxa"/>
            <w:tcBorders>
              <w:top w:val="nil"/>
              <w:left w:val="single" w:sz="4" w:space="0" w:color="auto"/>
              <w:bottom w:val="single" w:sz="4" w:space="0" w:color="auto"/>
              <w:right w:val="single" w:sz="4" w:space="0" w:color="auto"/>
            </w:tcBorders>
            <w:shd w:val="clear" w:color="auto" w:fill="F2F2F2" w:themeFill="background1" w:themeFillShade="F2"/>
          </w:tcPr>
          <w:p w14:paraId="071D3775" w14:textId="2B16736E" w:rsidR="00CB7E97" w:rsidRPr="00EB2057" w:rsidRDefault="00CB7E97" w:rsidP="00CB7E97">
            <w:pPr>
              <w:pStyle w:val="TableText"/>
              <w:jc w:val="center"/>
              <w:rPr>
                <w:sz w:val="20"/>
                <w:szCs w:val="20"/>
              </w:rPr>
            </w:pPr>
            <w:r w:rsidRPr="00EB2057">
              <w:rPr>
                <w:rFonts w:cs="Calibri"/>
                <w:sz w:val="20"/>
                <w:szCs w:val="20"/>
              </w:rPr>
              <w:t>Education</w:t>
            </w:r>
          </w:p>
        </w:tc>
        <w:tc>
          <w:tcPr>
            <w:tcW w:w="3294" w:type="dxa"/>
            <w:tcBorders>
              <w:top w:val="nil"/>
              <w:left w:val="single" w:sz="4" w:space="0" w:color="auto"/>
              <w:bottom w:val="single" w:sz="4" w:space="0" w:color="auto"/>
              <w:right w:val="single" w:sz="4" w:space="0" w:color="auto"/>
            </w:tcBorders>
            <w:shd w:val="clear" w:color="auto" w:fill="F2F2F2" w:themeFill="background1" w:themeFillShade="F2"/>
          </w:tcPr>
          <w:p w14:paraId="06E535EF" w14:textId="47A33DD3" w:rsidR="00CB7E97" w:rsidRPr="00EB2057" w:rsidRDefault="00CB7E97" w:rsidP="00CB7E97">
            <w:pPr>
              <w:pStyle w:val="TableText"/>
              <w:rPr>
                <w:sz w:val="20"/>
                <w:szCs w:val="20"/>
              </w:rPr>
            </w:pPr>
            <w:r w:rsidRPr="00EB2057">
              <w:rPr>
                <w:rFonts w:cs="Calibri"/>
                <w:sz w:val="20"/>
                <w:szCs w:val="20"/>
              </w:rPr>
              <w:t>Summary of approaches being taken by colleges for the delivery of classes at the moment</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2252CEAB" w14:textId="6C21039D" w:rsidR="00CB7E97" w:rsidRPr="00EB2057" w:rsidRDefault="00CB7E97" w:rsidP="00CB7E97">
            <w:pPr>
              <w:pStyle w:val="TableText"/>
              <w:jc w:val="center"/>
              <w:rPr>
                <w:sz w:val="20"/>
                <w:szCs w:val="20"/>
              </w:rPr>
            </w:pPr>
            <w:r w:rsidRPr="00EB2057">
              <w:rPr>
                <w:rFonts w:cs="Calibri"/>
                <w:sz w:val="20"/>
                <w:szCs w:val="20"/>
              </w:rPr>
              <w:t>2/06/2020</w:t>
            </w:r>
          </w:p>
        </w:tc>
      </w:tr>
    </w:tbl>
    <w:p w14:paraId="4B6A7F49" w14:textId="1B69A71C" w:rsidR="00CB7E97" w:rsidRDefault="00CB7E97" w:rsidP="00CB7E97">
      <w:pPr>
        <w:pStyle w:val="Caption"/>
      </w:pPr>
      <w:r>
        <w:t>Questions taken on Notice 5 June 2020</w:t>
      </w:r>
    </w:p>
    <w:tbl>
      <w:tblPr>
        <w:tblStyle w:val="CommitteeTable"/>
        <w:tblW w:w="0" w:type="auto"/>
        <w:tblInd w:w="108" w:type="dxa"/>
        <w:tblLook w:val="04A0" w:firstRow="1" w:lastRow="0" w:firstColumn="1" w:lastColumn="0" w:noHBand="0" w:noVBand="1"/>
      </w:tblPr>
      <w:tblGrid>
        <w:gridCol w:w="517"/>
        <w:gridCol w:w="1336"/>
        <w:gridCol w:w="1184"/>
        <w:gridCol w:w="1440"/>
        <w:gridCol w:w="3294"/>
        <w:gridCol w:w="1182"/>
      </w:tblGrid>
      <w:tr w:rsidR="00CB7E97" w14:paraId="59984F43" w14:textId="77777777" w:rsidTr="00A905FF">
        <w:trPr>
          <w:cnfStyle w:val="100000000000" w:firstRow="1" w:lastRow="0" w:firstColumn="0" w:lastColumn="0" w:oddVBand="0" w:evenVBand="0" w:oddHBand="0" w:evenHBand="0" w:firstRowFirstColumn="0" w:firstRowLastColumn="0" w:lastRowFirstColumn="0" w:lastRowLastColumn="0"/>
        </w:trPr>
        <w:tc>
          <w:tcPr>
            <w:tcW w:w="517" w:type="dxa"/>
          </w:tcPr>
          <w:p w14:paraId="4FA1EFE8"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No.</w:t>
            </w:r>
          </w:p>
        </w:tc>
        <w:tc>
          <w:tcPr>
            <w:tcW w:w="1336" w:type="dxa"/>
          </w:tcPr>
          <w:p w14:paraId="127D6FB3"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Hearing date</w:t>
            </w:r>
          </w:p>
        </w:tc>
        <w:tc>
          <w:tcPr>
            <w:tcW w:w="1184" w:type="dxa"/>
          </w:tcPr>
          <w:p w14:paraId="7132E663"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Asked by</w:t>
            </w:r>
          </w:p>
        </w:tc>
        <w:tc>
          <w:tcPr>
            <w:tcW w:w="1440" w:type="dxa"/>
          </w:tcPr>
          <w:p w14:paraId="48BD654A"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294" w:type="dxa"/>
          </w:tcPr>
          <w:p w14:paraId="24E3B581"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Subject</w:t>
            </w:r>
          </w:p>
        </w:tc>
        <w:tc>
          <w:tcPr>
            <w:tcW w:w="1182" w:type="dxa"/>
          </w:tcPr>
          <w:p w14:paraId="4EB6E5BC" w14:textId="77777777" w:rsidR="00CB7E97" w:rsidRPr="00640E82" w:rsidRDefault="00CB7E97" w:rsidP="007B06AF">
            <w:pPr>
              <w:spacing w:after="80" w:line="288" w:lineRule="auto"/>
              <w:jc w:val="center"/>
              <w:rPr>
                <w:rFonts w:ascii="Arial Narrow" w:hAnsi="Arial Narrow"/>
              </w:rPr>
            </w:pPr>
            <w:r w:rsidRPr="00640E82">
              <w:rPr>
                <w:rFonts w:ascii="Arial Narrow" w:hAnsi="Arial Narrow"/>
              </w:rPr>
              <w:t>Answer date</w:t>
            </w:r>
          </w:p>
        </w:tc>
      </w:tr>
      <w:tr w:rsidR="007B06AF" w14:paraId="42A80184"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tcPr>
          <w:p w14:paraId="4325A1BE" w14:textId="5104F2BB" w:rsidR="007B06AF" w:rsidRPr="00A905FF" w:rsidRDefault="007B06AF" w:rsidP="007B06AF">
            <w:pPr>
              <w:pStyle w:val="TableText"/>
              <w:jc w:val="center"/>
              <w:rPr>
                <w:rFonts w:cs="Calibri"/>
                <w:sz w:val="20"/>
                <w:szCs w:val="20"/>
              </w:rPr>
            </w:pPr>
            <w:r w:rsidRPr="00A905FF">
              <w:rPr>
                <w:rFonts w:cs="Calibri"/>
                <w:sz w:val="20"/>
                <w:szCs w:val="20"/>
              </w:rPr>
              <w:t>26</w:t>
            </w:r>
          </w:p>
        </w:tc>
        <w:tc>
          <w:tcPr>
            <w:tcW w:w="13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BADF27" w14:textId="441A05B2" w:rsidR="007B06AF" w:rsidRPr="00A905FF" w:rsidRDefault="007B06AF" w:rsidP="007B06AF">
            <w:pPr>
              <w:pStyle w:val="TableText"/>
              <w:jc w:val="center"/>
              <w:rPr>
                <w:sz w:val="20"/>
                <w:szCs w:val="20"/>
              </w:rPr>
            </w:pPr>
            <w:r w:rsidRPr="00A905FF">
              <w:rPr>
                <w:rFonts w:cs="Calibri"/>
                <w:sz w:val="20"/>
                <w:szCs w:val="20"/>
              </w:rPr>
              <w:t>5/06/2020</w:t>
            </w:r>
          </w:p>
        </w:tc>
        <w:tc>
          <w:tcPr>
            <w:tcW w:w="1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0F8893" w14:textId="49A1C381" w:rsidR="007B06AF" w:rsidRPr="00A905FF" w:rsidRDefault="007B06AF" w:rsidP="007B06AF">
            <w:pPr>
              <w:pStyle w:val="TableText"/>
              <w:jc w:val="center"/>
              <w:rPr>
                <w:sz w:val="20"/>
                <w:szCs w:val="20"/>
              </w:rPr>
            </w:pPr>
            <w:r w:rsidRPr="00A905FF">
              <w:rPr>
                <w:rFonts w:cs="Calibri"/>
                <w:sz w:val="20"/>
                <w:szCs w:val="20"/>
              </w:rPr>
              <w:t>Dunne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F74C17" w14:textId="6C654E87" w:rsidR="007B06AF" w:rsidRPr="00A905FF" w:rsidRDefault="007B06AF" w:rsidP="007B06AF">
            <w:pPr>
              <w:pStyle w:val="TableText"/>
              <w:jc w:val="center"/>
              <w:rPr>
                <w:sz w:val="20"/>
                <w:szCs w:val="20"/>
              </w:rPr>
            </w:pPr>
            <w:r w:rsidRPr="00A905FF">
              <w:rPr>
                <w:rFonts w:cs="Calibri"/>
                <w:sz w:val="20"/>
                <w:szCs w:val="20"/>
              </w:rPr>
              <w:t>Chief Minister</w:t>
            </w:r>
          </w:p>
        </w:tc>
        <w:tc>
          <w:tcPr>
            <w:tcW w:w="3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EDC49" w14:textId="09325BCD" w:rsidR="007B06AF" w:rsidRPr="00A905FF" w:rsidRDefault="007B06AF" w:rsidP="007B06AF">
            <w:pPr>
              <w:pStyle w:val="TableText"/>
              <w:rPr>
                <w:sz w:val="20"/>
                <w:szCs w:val="20"/>
              </w:rPr>
            </w:pPr>
            <w:r w:rsidRPr="00A905FF">
              <w:rPr>
                <w:rFonts w:cs="Calibri"/>
                <w:sz w:val="20"/>
                <w:szCs w:val="20"/>
              </w:rPr>
              <w:t>AHPPC advice RE gaming venues</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C58C65" w14:textId="35CBF637" w:rsidR="007B06AF" w:rsidRPr="00A905FF" w:rsidRDefault="007B06AF" w:rsidP="007B06AF">
            <w:pPr>
              <w:pStyle w:val="TableText"/>
              <w:jc w:val="center"/>
              <w:rPr>
                <w:sz w:val="20"/>
                <w:szCs w:val="20"/>
              </w:rPr>
            </w:pPr>
            <w:r w:rsidRPr="00A905FF">
              <w:rPr>
                <w:rFonts w:cs="Calibri"/>
                <w:sz w:val="20"/>
                <w:szCs w:val="20"/>
              </w:rPr>
              <w:t>13/07/2020</w:t>
            </w:r>
          </w:p>
        </w:tc>
      </w:tr>
      <w:tr w:rsidR="007B06AF" w14:paraId="057B3604" w14:textId="77777777" w:rsidTr="00A905FF">
        <w:tc>
          <w:tcPr>
            <w:tcW w:w="517" w:type="dxa"/>
          </w:tcPr>
          <w:p w14:paraId="424F047D" w14:textId="78F28BF3" w:rsidR="007B06AF" w:rsidRPr="00A905FF" w:rsidRDefault="007B06AF" w:rsidP="007B06AF">
            <w:pPr>
              <w:pStyle w:val="TableText"/>
              <w:jc w:val="center"/>
              <w:rPr>
                <w:sz w:val="20"/>
                <w:szCs w:val="20"/>
              </w:rPr>
            </w:pPr>
            <w:r w:rsidRPr="00A905FF">
              <w:rPr>
                <w:sz w:val="20"/>
                <w:szCs w:val="20"/>
              </w:rPr>
              <w:t>27</w:t>
            </w:r>
          </w:p>
        </w:tc>
        <w:tc>
          <w:tcPr>
            <w:tcW w:w="1336" w:type="dxa"/>
            <w:tcBorders>
              <w:top w:val="nil"/>
              <w:left w:val="single" w:sz="4" w:space="0" w:color="auto"/>
              <w:bottom w:val="single" w:sz="4" w:space="0" w:color="auto"/>
              <w:right w:val="single" w:sz="4" w:space="0" w:color="auto"/>
            </w:tcBorders>
            <w:shd w:val="clear" w:color="auto" w:fill="auto"/>
          </w:tcPr>
          <w:p w14:paraId="6C6BF996" w14:textId="355968D0" w:rsidR="007B06AF" w:rsidRPr="00A905FF" w:rsidRDefault="007B06AF" w:rsidP="007B06AF">
            <w:pPr>
              <w:pStyle w:val="TableText"/>
              <w:jc w:val="center"/>
              <w:rPr>
                <w:sz w:val="20"/>
                <w:szCs w:val="20"/>
              </w:rPr>
            </w:pPr>
            <w:r w:rsidRPr="00A905FF">
              <w:rPr>
                <w:rFonts w:cs="Calibri"/>
                <w:sz w:val="20"/>
                <w:szCs w:val="20"/>
              </w:rPr>
              <w:t>5/06/2020</w:t>
            </w:r>
          </w:p>
        </w:tc>
        <w:tc>
          <w:tcPr>
            <w:tcW w:w="1184" w:type="dxa"/>
            <w:tcBorders>
              <w:top w:val="nil"/>
              <w:left w:val="single" w:sz="4" w:space="0" w:color="auto"/>
              <w:bottom w:val="single" w:sz="4" w:space="0" w:color="auto"/>
              <w:right w:val="single" w:sz="4" w:space="0" w:color="auto"/>
            </w:tcBorders>
            <w:shd w:val="clear" w:color="auto" w:fill="auto"/>
          </w:tcPr>
          <w:p w14:paraId="0552E8F4" w14:textId="5DD61B35" w:rsidR="007B06AF" w:rsidRPr="00A905FF" w:rsidRDefault="007B06AF" w:rsidP="007B06AF">
            <w:pPr>
              <w:pStyle w:val="TableText"/>
              <w:jc w:val="center"/>
              <w:rPr>
                <w:sz w:val="20"/>
                <w:szCs w:val="20"/>
              </w:rPr>
            </w:pPr>
            <w:r w:rsidRPr="00A905FF">
              <w:rPr>
                <w:rFonts w:cs="Calibri"/>
                <w:sz w:val="20"/>
                <w:szCs w:val="20"/>
              </w:rPr>
              <w:t xml:space="preserve">Le Couteur </w:t>
            </w:r>
          </w:p>
        </w:tc>
        <w:tc>
          <w:tcPr>
            <w:tcW w:w="1440" w:type="dxa"/>
            <w:tcBorders>
              <w:top w:val="nil"/>
              <w:left w:val="single" w:sz="4" w:space="0" w:color="auto"/>
              <w:bottom w:val="single" w:sz="4" w:space="0" w:color="auto"/>
              <w:right w:val="single" w:sz="4" w:space="0" w:color="auto"/>
            </w:tcBorders>
            <w:shd w:val="clear" w:color="auto" w:fill="auto"/>
          </w:tcPr>
          <w:p w14:paraId="58BF9D0D" w14:textId="05827DB1" w:rsidR="007B06AF" w:rsidRPr="00A905FF" w:rsidRDefault="007B06AF" w:rsidP="007B06AF">
            <w:pPr>
              <w:pStyle w:val="TableText"/>
              <w:jc w:val="center"/>
              <w:rPr>
                <w:sz w:val="20"/>
                <w:szCs w:val="20"/>
              </w:rPr>
            </w:pPr>
            <w:r w:rsidRPr="00A905FF">
              <w:rPr>
                <w:rFonts w:cs="Calibri"/>
                <w:sz w:val="20"/>
                <w:szCs w:val="20"/>
              </w:rPr>
              <w:t>Chief Minister</w:t>
            </w:r>
          </w:p>
        </w:tc>
        <w:tc>
          <w:tcPr>
            <w:tcW w:w="3294" w:type="dxa"/>
            <w:tcBorders>
              <w:top w:val="nil"/>
              <w:left w:val="single" w:sz="4" w:space="0" w:color="auto"/>
              <w:bottom w:val="single" w:sz="4" w:space="0" w:color="auto"/>
              <w:right w:val="single" w:sz="4" w:space="0" w:color="auto"/>
            </w:tcBorders>
            <w:shd w:val="clear" w:color="auto" w:fill="auto"/>
          </w:tcPr>
          <w:p w14:paraId="49F8CF58" w14:textId="6BF88A88" w:rsidR="007B06AF" w:rsidRPr="00A905FF" w:rsidRDefault="007B06AF" w:rsidP="007B06AF">
            <w:pPr>
              <w:pStyle w:val="TableText"/>
              <w:rPr>
                <w:sz w:val="20"/>
                <w:szCs w:val="20"/>
              </w:rPr>
            </w:pPr>
            <w:r w:rsidRPr="00A905FF">
              <w:rPr>
                <w:rFonts w:cs="Calibri"/>
                <w:sz w:val="20"/>
                <w:szCs w:val="20"/>
              </w:rPr>
              <w:t>Poker machine buyback uptake</w:t>
            </w:r>
          </w:p>
        </w:tc>
        <w:tc>
          <w:tcPr>
            <w:tcW w:w="1182" w:type="dxa"/>
            <w:tcBorders>
              <w:top w:val="nil"/>
              <w:left w:val="single" w:sz="4" w:space="0" w:color="auto"/>
              <w:bottom w:val="single" w:sz="4" w:space="0" w:color="auto"/>
              <w:right w:val="single" w:sz="4" w:space="0" w:color="auto"/>
            </w:tcBorders>
            <w:shd w:val="clear" w:color="auto" w:fill="auto"/>
          </w:tcPr>
          <w:p w14:paraId="693731B7" w14:textId="6CB15AD8" w:rsidR="007B06AF" w:rsidRPr="00A905FF" w:rsidRDefault="007B06AF" w:rsidP="007B06AF">
            <w:pPr>
              <w:pStyle w:val="TableText"/>
              <w:jc w:val="center"/>
              <w:rPr>
                <w:sz w:val="20"/>
                <w:szCs w:val="20"/>
              </w:rPr>
            </w:pPr>
            <w:r w:rsidRPr="00A905FF">
              <w:rPr>
                <w:rFonts w:cs="Calibri"/>
                <w:sz w:val="20"/>
                <w:szCs w:val="20"/>
              </w:rPr>
              <w:t>17/06/2020</w:t>
            </w:r>
          </w:p>
        </w:tc>
      </w:tr>
      <w:tr w:rsidR="007B06AF" w14:paraId="57A520BB"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tcPr>
          <w:p w14:paraId="62D3E695" w14:textId="5E143E1A" w:rsidR="007B06AF" w:rsidRPr="00A905FF" w:rsidRDefault="007B06AF" w:rsidP="007B06AF">
            <w:pPr>
              <w:pStyle w:val="TableText"/>
              <w:jc w:val="center"/>
              <w:rPr>
                <w:sz w:val="20"/>
                <w:szCs w:val="20"/>
              </w:rPr>
            </w:pPr>
            <w:r w:rsidRPr="00A905FF">
              <w:rPr>
                <w:sz w:val="20"/>
                <w:szCs w:val="20"/>
              </w:rPr>
              <w:t>28</w:t>
            </w:r>
          </w:p>
        </w:tc>
        <w:tc>
          <w:tcPr>
            <w:tcW w:w="1336" w:type="dxa"/>
            <w:tcBorders>
              <w:top w:val="nil"/>
              <w:left w:val="single" w:sz="4" w:space="0" w:color="auto"/>
              <w:bottom w:val="single" w:sz="4" w:space="0" w:color="auto"/>
              <w:right w:val="single" w:sz="4" w:space="0" w:color="auto"/>
            </w:tcBorders>
            <w:shd w:val="clear" w:color="auto" w:fill="F2F2F2" w:themeFill="background1" w:themeFillShade="F2"/>
          </w:tcPr>
          <w:p w14:paraId="7641C5A1" w14:textId="4216C3A9" w:rsidR="007B06AF" w:rsidRPr="00A905FF" w:rsidRDefault="007B06AF" w:rsidP="007B06AF">
            <w:pPr>
              <w:pStyle w:val="TableText"/>
              <w:jc w:val="center"/>
              <w:rPr>
                <w:sz w:val="20"/>
                <w:szCs w:val="20"/>
              </w:rPr>
            </w:pPr>
            <w:r w:rsidRPr="00A905FF">
              <w:rPr>
                <w:rFonts w:cs="Calibri"/>
                <w:sz w:val="20"/>
                <w:szCs w:val="20"/>
              </w:rPr>
              <w:t>5/06/2020</w:t>
            </w:r>
          </w:p>
        </w:tc>
        <w:tc>
          <w:tcPr>
            <w:tcW w:w="1184" w:type="dxa"/>
            <w:tcBorders>
              <w:top w:val="nil"/>
              <w:left w:val="single" w:sz="4" w:space="0" w:color="auto"/>
              <w:bottom w:val="single" w:sz="4" w:space="0" w:color="auto"/>
              <w:right w:val="single" w:sz="4" w:space="0" w:color="auto"/>
            </w:tcBorders>
            <w:shd w:val="clear" w:color="auto" w:fill="F2F2F2" w:themeFill="background1" w:themeFillShade="F2"/>
          </w:tcPr>
          <w:p w14:paraId="5447BA15" w14:textId="79DE96F1" w:rsidR="007B06AF" w:rsidRPr="00A905FF" w:rsidRDefault="007B06AF" w:rsidP="007B06AF">
            <w:pPr>
              <w:pStyle w:val="TableText"/>
              <w:jc w:val="center"/>
              <w:rPr>
                <w:sz w:val="20"/>
                <w:szCs w:val="20"/>
              </w:rPr>
            </w:pPr>
            <w:r w:rsidRPr="00A905FF">
              <w:rPr>
                <w:rFonts w:cs="Calibri"/>
                <w:sz w:val="20"/>
                <w:szCs w:val="20"/>
              </w:rPr>
              <w:t xml:space="preserve">Le Couteur </w:t>
            </w:r>
          </w:p>
        </w:tc>
        <w:tc>
          <w:tcPr>
            <w:tcW w:w="1440" w:type="dxa"/>
            <w:tcBorders>
              <w:top w:val="nil"/>
              <w:left w:val="single" w:sz="4" w:space="0" w:color="auto"/>
              <w:bottom w:val="single" w:sz="4" w:space="0" w:color="auto"/>
              <w:right w:val="single" w:sz="4" w:space="0" w:color="auto"/>
            </w:tcBorders>
            <w:shd w:val="clear" w:color="auto" w:fill="F2F2F2" w:themeFill="background1" w:themeFillShade="F2"/>
          </w:tcPr>
          <w:p w14:paraId="5EBA9690" w14:textId="7A1CB176" w:rsidR="007B06AF" w:rsidRPr="00A905FF" w:rsidRDefault="007B06AF" w:rsidP="007B06AF">
            <w:pPr>
              <w:pStyle w:val="TableText"/>
              <w:jc w:val="center"/>
              <w:rPr>
                <w:sz w:val="20"/>
                <w:szCs w:val="20"/>
              </w:rPr>
            </w:pPr>
            <w:r w:rsidRPr="00A905FF">
              <w:rPr>
                <w:rFonts w:cs="Calibri"/>
                <w:sz w:val="20"/>
                <w:szCs w:val="20"/>
              </w:rPr>
              <w:t>Chief Minister</w:t>
            </w:r>
          </w:p>
        </w:tc>
        <w:tc>
          <w:tcPr>
            <w:tcW w:w="3294" w:type="dxa"/>
            <w:tcBorders>
              <w:top w:val="nil"/>
              <w:left w:val="single" w:sz="4" w:space="0" w:color="auto"/>
              <w:bottom w:val="single" w:sz="4" w:space="0" w:color="auto"/>
              <w:right w:val="single" w:sz="4" w:space="0" w:color="auto"/>
            </w:tcBorders>
            <w:shd w:val="clear" w:color="auto" w:fill="F2F2F2" w:themeFill="background1" w:themeFillShade="F2"/>
          </w:tcPr>
          <w:p w14:paraId="372EF179" w14:textId="38E7730D" w:rsidR="007B06AF" w:rsidRPr="00A905FF" w:rsidRDefault="007B06AF" w:rsidP="007B06AF">
            <w:pPr>
              <w:pStyle w:val="TableText"/>
              <w:rPr>
                <w:sz w:val="20"/>
                <w:szCs w:val="20"/>
              </w:rPr>
            </w:pPr>
            <w:r w:rsidRPr="00A905FF">
              <w:rPr>
                <w:rFonts w:cs="Calibri"/>
                <w:sz w:val="20"/>
                <w:szCs w:val="20"/>
              </w:rPr>
              <w:t>OH&amp;S issues with WFH arrangements</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1EF27CA9" w14:textId="6AF6F984" w:rsidR="007B06AF" w:rsidRPr="00A905FF" w:rsidRDefault="007B06AF" w:rsidP="007B06AF">
            <w:pPr>
              <w:pStyle w:val="TableText"/>
              <w:jc w:val="center"/>
              <w:rPr>
                <w:sz w:val="20"/>
                <w:szCs w:val="20"/>
              </w:rPr>
            </w:pPr>
            <w:r w:rsidRPr="00A905FF">
              <w:rPr>
                <w:rFonts w:cs="Calibri"/>
                <w:sz w:val="20"/>
                <w:szCs w:val="20"/>
              </w:rPr>
              <w:t>24/06/2020</w:t>
            </w:r>
          </w:p>
        </w:tc>
      </w:tr>
      <w:tr w:rsidR="007B06AF" w14:paraId="6D633035" w14:textId="77777777" w:rsidTr="00A905FF">
        <w:tc>
          <w:tcPr>
            <w:tcW w:w="517" w:type="dxa"/>
          </w:tcPr>
          <w:p w14:paraId="74E58EC1" w14:textId="77E175CC" w:rsidR="007B06AF" w:rsidRPr="00A905FF" w:rsidRDefault="007B06AF" w:rsidP="007B06AF">
            <w:pPr>
              <w:pStyle w:val="TableText"/>
              <w:jc w:val="center"/>
              <w:rPr>
                <w:sz w:val="20"/>
                <w:szCs w:val="20"/>
              </w:rPr>
            </w:pPr>
            <w:r w:rsidRPr="00A905FF">
              <w:rPr>
                <w:sz w:val="20"/>
                <w:szCs w:val="20"/>
              </w:rPr>
              <w:t>29</w:t>
            </w:r>
          </w:p>
        </w:tc>
        <w:tc>
          <w:tcPr>
            <w:tcW w:w="1336" w:type="dxa"/>
            <w:tcBorders>
              <w:top w:val="nil"/>
              <w:left w:val="single" w:sz="4" w:space="0" w:color="auto"/>
              <w:bottom w:val="single" w:sz="4" w:space="0" w:color="auto"/>
              <w:right w:val="single" w:sz="4" w:space="0" w:color="auto"/>
            </w:tcBorders>
            <w:shd w:val="clear" w:color="auto" w:fill="auto"/>
          </w:tcPr>
          <w:p w14:paraId="25A286BD" w14:textId="7E5D0AE6" w:rsidR="007B06AF" w:rsidRPr="00A905FF" w:rsidRDefault="007B06AF" w:rsidP="007B06AF">
            <w:pPr>
              <w:pStyle w:val="TableText"/>
              <w:jc w:val="center"/>
              <w:rPr>
                <w:sz w:val="20"/>
                <w:szCs w:val="20"/>
              </w:rPr>
            </w:pPr>
            <w:r w:rsidRPr="00A905FF">
              <w:rPr>
                <w:rFonts w:cs="Calibri"/>
                <w:sz w:val="20"/>
                <w:szCs w:val="20"/>
              </w:rPr>
              <w:t>5/06/2020</w:t>
            </w:r>
          </w:p>
        </w:tc>
        <w:tc>
          <w:tcPr>
            <w:tcW w:w="1184" w:type="dxa"/>
            <w:tcBorders>
              <w:top w:val="nil"/>
              <w:left w:val="single" w:sz="4" w:space="0" w:color="auto"/>
              <w:bottom w:val="single" w:sz="4" w:space="0" w:color="auto"/>
              <w:right w:val="single" w:sz="4" w:space="0" w:color="auto"/>
            </w:tcBorders>
            <w:shd w:val="clear" w:color="auto" w:fill="auto"/>
          </w:tcPr>
          <w:p w14:paraId="6717C79D" w14:textId="6B51A1D2" w:rsidR="007B06AF" w:rsidRPr="00A905FF" w:rsidRDefault="007B06AF" w:rsidP="007B06AF">
            <w:pPr>
              <w:pStyle w:val="TableText"/>
              <w:jc w:val="center"/>
              <w:rPr>
                <w:sz w:val="20"/>
                <w:szCs w:val="20"/>
              </w:rPr>
            </w:pPr>
            <w:r w:rsidRPr="00A905FF">
              <w:rPr>
                <w:rFonts w:cs="Calibri"/>
                <w:sz w:val="20"/>
                <w:szCs w:val="20"/>
              </w:rPr>
              <w:t>Dunne</w:t>
            </w:r>
          </w:p>
        </w:tc>
        <w:tc>
          <w:tcPr>
            <w:tcW w:w="1440" w:type="dxa"/>
            <w:tcBorders>
              <w:top w:val="nil"/>
              <w:left w:val="single" w:sz="4" w:space="0" w:color="auto"/>
              <w:bottom w:val="single" w:sz="4" w:space="0" w:color="auto"/>
              <w:right w:val="single" w:sz="4" w:space="0" w:color="auto"/>
            </w:tcBorders>
            <w:shd w:val="clear" w:color="auto" w:fill="auto"/>
          </w:tcPr>
          <w:p w14:paraId="1651D2C4" w14:textId="39D0E49E" w:rsidR="007B06AF" w:rsidRPr="00A905FF" w:rsidRDefault="007B06AF" w:rsidP="007B06AF">
            <w:pPr>
              <w:pStyle w:val="TableText"/>
              <w:jc w:val="center"/>
              <w:rPr>
                <w:sz w:val="20"/>
                <w:szCs w:val="20"/>
              </w:rPr>
            </w:pPr>
            <w:r w:rsidRPr="00A905FF">
              <w:rPr>
                <w:rFonts w:cs="Calibri"/>
                <w:sz w:val="20"/>
                <w:szCs w:val="20"/>
              </w:rPr>
              <w:t>Chief Minister</w:t>
            </w:r>
          </w:p>
        </w:tc>
        <w:tc>
          <w:tcPr>
            <w:tcW w:w="3294" w:type="dxa"/>
            <w:tcBorders>
              <w:top w:val="nil"/>
              <w:left w:val="single" w:sz="4" w:space="0" w:color="auto"/>
              <w:bottom w:val="single" w:sz="4" w:space="0" w:color="auto"/>
              <w:right w:val="single" w:sz="4" w:space="0" w:color="auto"/>
            </w:tcBorders>
            <w:shd w:val="clear" w:color="auto" w:fill="auto"/>
          </w:tcPr>
          <w:p w14:paraId="5C0F5EED" w14:textId="22358614" w:rsidR="007B06AF" w:rsidRPr="00A905FF" w:rsidRDefault="007B06AF" w:rsidP="007B06AF">
            <w:pPr>
              <w:pStyle w:val="TableText"/>
              <w:rPr>
                <w:sz w:val="20"/>
                <w:szCs w:val="20"/>
              </w:rPr>
            </w:pPr>
            <w:r w:rsidRPr="00A905FF">
              <w:rPr>
                <w:rFonts w:cs="Calibri"/>
                <w:sz w:val="20"/>
                <w:szCs w:val="20"/>
              </w:rPr>
              <w:t>WFH arrangements and security of government documents</w:t>
            </w:r>
          </w:p>
        </w:tc>
        <w:tc>
          <w:tcPr>
            <w:tcW w:w="1182" w:type="dxa"/>
            <w:tcBorders>
              <w:top w:val="nil"/>
              <w:left w:val="single" w:sz="4" w:space="0" w:color="auto"/>
              <w:bottom w:val="single" w:sz="4" w:space="0" w:color="auto"/>
              <w:right w:val="single" w:sz="4" w:space="0" w:color="auto"/>
            </w:tcBorders>
            <w:shd w:val="clear" w:color="auto" w:fill="auto"/>
          </w:tcPr>
          <w:p w14:paraId="54B98D01" w14:textId="1FCF3045" w:rsidR="007B06AF" w:rsidRPr="00A905FF" w:rsidRDefault="007B06AF" w:rsidP="007B06AF">
            <w:pPr>
              <w:pStyle w:val="TableText"/>
              <w:jc w:val="center"/>
              <w:rPr>
                <w:sz w:val="20"/>
                <w:szCs w:val="20"/>
              </w:rPr>
            </w:pPr>
            <w:r w:rsidRPr="00A905FF">
              <w:rPr>
                <w:rFonts w:cs="Calibri"/>
                <w:sz w:val="20"/>
                <w:szCs w:val="20"/>
              </w:rPr>
              <w:t>1/07/2020</w:t>
            </w:r>
          </w:p>
        </w:tc>
      </w:tr>
      <w:tr w:rsidR="007B06AF" w14:paraId="47C7021E" w14:textId="77777777" w:rsidTr="00A905FF">
        <w:trPr>
          <w:cnfStyle w:val="000000100000" w:firstRow="0" w:lastRow="0" w:firstColumn="0" w:lastColumn="0" w:oddVBand="0" w:evenVBand="0" w:oddHBand="1" w:evenHBand="0" w:firstRowFirstColumn="0" w:firstRowLastColumn="0" w:lastRowFirstColumn="0" w:lastRowLastColumn="0"/>
        </w:trPr>
        <w:tc>
          <w:tcPr>
            <w:tcW w:w="517" w:type="dxa"/>
          </w:tcPr>
          <w:p w14:paraId="113D6116" w14:textId="354BBD13" w:rsidR="007B06AF" w:rsidRPr="00A905FF" w:rsidRDefault="007B06AF" w:rsidP="007B06AF">
            <w:pPr>
              <w:pStyle w:val="TableText"/>
              <w:jc w:val="center"/>
              <w:rPr>
                <w:sz w:val="20"/>
                <w:szCs w:val="20"/>
              </w:rPr>
            </w:pPr>
            <w:r w:rsidRPr="00A905FF">
              <w:rPr>
                <w:sz w:val="20"/>
                <w:szCs w:val="20"/>
              </w:rPr>
              <w:t>30</w:t>
            </w:r>
          </w:p>
        </w:tc>
        <w:tc>
          <w:tcPr>
            <w:tcW w:w="1336" w:type="dxa"/>
            <w:tcBorders>
              <w:top w:val="nil"/>
              <w:left w:val="single" w:sz="4" w:space="0" w:color="auto"/>
              <w:bottom w:val="single" w:sz="4" w:space="0" w:color="auto"/>
              <w:right w:val="single" w:sz="4" w:space="0" w:color="auto"/>
            </w:tcBorders>
            <w:shd w:val="clear" w:color="auto" w:fill="F2F2F2" w:themeFill="background1" w:themeFillShade="F2"/>
          </w:tcPr>
          <w:p w14:paraId="7AC237F8" w14:textId="527817F5" w:rsidR="007B06AF" w:rsidRPr="00A905FF" w:rsidRDefault="007B06AF" w:rsidP="007B06AF">
            <w:pPr>
              <w:pStyle w:val="TableText"/>
              <w:jc w:val="center"/>
              <w:rPr>
                <w:sz w:val="20"/>
                <w:szCs w:val="20"/>
              </w:rPr>
            </w:pPr>
            <w:r w:rsidRPr="00A905FF">
              <w:rPr>
                <w:rFonts w:cs="Calibri"/>
                <w:sz w:val="20"/>
                <w:szCs w:val="20"/>
              </w:rPr>
              <w:t>5/06/2020</w:t>
            </w:r>
          </w:p>
        </w:tc>
        <w:tc>
          <w:tcPr>
            <w:tcW w:w="1184" w:type="dxa"/>
            <w:tcBorders>
              <w:top w:val="nil"/>
              <w:left w:val="single" w:sz="4" w:space="0" w:color="auto"/>
              <w:bottom w:val="single" w:sz="4" w:space="0" w:color="auto"/>
              <w:right w:val="single" w:sz="4" w:space="0" w:color="auto"/>
            </w:tcBorders>
            <w:shd w:val="clear" w:color="auto" w:fill="F2F2F2" w:themeFill="background1" w:themeFillShade="F2"/>
          </w:tcPr>
          <w:p w14:paraId="07EA2107" w14:textId="35B9E250" w:rsidR="007B06AF" w:rsidRPr="00A905FF" w:rsidRDefault="007B06AF" w:rsidP="007B06AF">
            <w:pPr>
              <w:pStyle w:val="TableText"/>
              <w:jc w:val="center"/>
              <w:rPr>
                <w:sz w:val="20"/>
                <w:szCs w:val="20"/>
              </w:rPr>
            </w:pPr>
            <w:r w:rsidRPr="00A905FF">
              <w:rPr>
                <w:rFonts w:cs="Calibri"/>
                <w:sz w:val="20"/>
                <w:szCs w:val="20"/>
              </w:rPr>
              <w:t>Dunne</w:t>
            </w:r>
          </w:p>
        </w:tc>
        <w:tc>
          <w:tcPr>
            <w:tcW w:w="1440" w:type="dxa"/>
            <w:tcBorders>
              <w:top w:val="nil"/>
              <w:left w:val="single" w:sz="4" w:space="0" w:color="auto"/>
              <w:bottom w:val="single" w:sz="4" w:space="0" w:color="auto"/>
              <w:right w:val="single" w:sz="4" w:space="0" w:color="auto"/>
            </w:tcBorders>
            <w:shd w:val="clear" w:color="auto" w:fill="F2F2F2" w:themeFill="background1" w:themeFillShade="F2"/>
          </w:tcPr>
          <w:p w14:paraId="3C01CDCE" w14:textId="1DDF58D8" w:rsidR="007B06AF" w:rsidRPr="00A905FF" w:rsidRDefault="007B06AF" w:rsidP="007B06AF">
            <w:pPr>
              <w:pStyle w:val="TableText"/>
              <w:jc w:val="center"/>
              <w:rPr>
                <w:sz w:val="20"/>
                <w:szCs w:val="20"/>
              </w:rPr>
            </w:pPr>
            <w:r w:rsidRPr="00A905FF">
              <w:rPr>
                <w:rFonts w:cs="Calibri"/>
                <w:sz w:val="20"/>
                <w:szCs w:val="20"/>
              </w:rPr>
              <w:t xml:space="preserve">Minister for Health </w:t>
            </w:r>
          </w:p>
        </w:tc>
        <w:tc>
          <w:tcPr>
            <w:tcW w:w="3294" w:type="dxa"/>
            <w:tcBorders>
              <w:top w:val="nil"/>
              <w:left w:val="single" w:sz="4" w:space="0" w:color="auto"/>
              <w:bottom w:val="single" w:sz="4" w:space="0" w:color="auto"/>
              <w:right w:val="single" w:sz="4" w:space="0" w:color="auto"/>
            </w:tcBorders>
            <w:shd w:val="clear" w:color="auto" w:fill="F2F2F2" w:themeFill="background1" w:themeFillShade="F2"/>
          </w:tcPr>
          <w:p w14:paraId="2C411D85" w14:textId="7A656442" w:rsidR="007B06AF" w:rsidRPr="00A905FF" w:rsidRDefault="007B06AF" w:rsidP="007B06AF">
            <w:pPr>
              <w:pStyle w:val="TableText"/>
              <w:rPr>
                <w:sz w:val="20"/>
                <w:szCs w:val="20"/>
              </w:rPr>
            </w:pPr>
            <w:r w:rsidRPr="00A905FF">
              <w:rPr>
                <w:rFonts w:cs="Calibri"/>
                <w:sz w:val="20"/>
                <w:szCs w:val="20"/>
              </w:rPr>
              <w:t>Elective surgery and outpatient backlog</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59164E4F" w14:textId="6A7B8F85" w:rsidR="007B06AF" w:rsidRPr="00A905FF" w:rsidRDefault="007B06AF" w:rsidP="007B06AF">
            <w:pPr>
              <w:pStyle w:val="TableText"/>
              <w:jc w:val="center"/>
              <w:rPr>
                <w:sz w:val="20"/>
                <w:szCs w:val="20"/>
              </w:rPr>
            </w:pPr>
            <w:r w:rsidRPr="00A905FF">
              <w:rPr>
                <w:rFonts w:cs="Calibri"/>
                <w:sz w:val="20"/>
                <w:szCs w:val="20"/>
              </w:rPr>
              <w:t>13/07/2020</w:t>
            </w:r>
          </w:p>
        </w:tc>
      </w:tr>
    </w:tbl>
    <w:p w14:paraId="45C06FD2" w14:textId="297FBB29" w:rsidR="007B06AF" w:rsidRDefault="007B06AF" w:rsidP="007B06AF">
      <w:pPr>
        <w:pStyle w:val="Caption"/>
      </w:pPr>
      <w:r>
        <w:t>Questions taken on Notice 11 June 2020</w:t>
      </w:r>
    </w:p>
    <w:tbl>
      <w:tblPr>
        <w:tblStyle w:val="CommitteeTable"/>
        <w:tblW w:w="0" w:type="auto"/>
        <w:tblInd w:w="108" w:type="dxa"/>
        <w:tblLook w:val="04A0" w:firstRow="1" w:lastRow="0" w:firstColumn="1" w:lastColumn="0" w:noHBand="0" w:noVBand="1"/>
      </w:tblPr>
      <w:tblGrid>
        <w:gridCol w:w="515"/>
        <w:gridCol w:w="1337"/>
        <w:gridCol w:w="1145"/>
        <w:gridCol w:w="1256"/>
        <w:gridCol w:w="3422"/>
        <w:gridCol w:w="1278"/>
      </w:tblGrid>
      <w:tr w:rsidR="007B06AF" w14:paraId="3E510B89" w14:textId="77777777" w:rsidTr="007B06AF">
        <w:trPr>
          <w:cnfStyle w:val="100000000000" w:firstRow="1" w:lastRow="0" w:firstColumn="0" w:lastColumn="0" w:oddVBand="0" w:evenVBand="0" w:oddHBand="0" w:evenHBand="0" w:firstRowFirstColumn="0" w:firstRowLastColumn="0" w:lastRowFirstColumn="0" w:lastRowLastColumn="0"/>
        </w:trPr>
        <w:tc>
          <w:tcPr>
            <w:tcW w:w="515" w:type="dxa"/>
          </w:tcPr>
          <w:p w14:paraId="028E97F2"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No.</w:t>
            </w:r>
          </w:p>
        </w:tc>
        <w:tc>
          <w:tcPr>
            <w:tcW w:w="1337" w:type="dxa"/>
          </w:tcPr>
          <w:p w14:paraId="3367CB6C"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Hearing date</w:t>
            </w:r>
          </w:p>
        </w:tc>
        <w:tc>
          <w:tcPr>
            <w:tcW w:w="1145" w:type="dxa"/>
          </w:tcPr>
          <w:p w14:paraId="2FF3C408"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Asked by</w:t>
            </w:r>
          </w:p>
        </w:tc>
        <w:tc>
          <w:tcPr>
            <w:tcW w:w="1256" w:type="dxa"/>
          </w:tcPr>
          <w:p w14:paraId="35B43090"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422" w:type="dxa"/>
          </w:tcPr>
          <w:p w14:paraId="5CB7CCFE"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Subject</w:t>
            </w:r>
          </w:p>
        </w:tc>
        <w:tc>
          <w:tcPr>
            <w:tcW w:w="1278" w:type="dxa"/>
          </w:tcPr>
          <w:p w14:paraId="12400D75"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Answer date</w:t>
            </w:r>
          </w:p>
        </w:tc>
      </w:tr>
      <w:tr w:rsidR="007B06AF" w14:paraId="641C23DA" w14:textId="77777777" w:rsidTr="00EB2057">
        <w:trPr>
          <w:cnfStyle w:val="000000100000" w:firstRow="0" w:lastRow="0" w:firstColumn="0" w:lastColumn="0" w:oddVBand="0" w:evenVBand="0" w:oddHBand="1" w:evenHBand="0" w:firstRowFirstColumn="0" w:firstRowLastColumn="0" w:lastRowFirstColumn="0" w:lastRowLastColumn="0"/>
        </w:trPr>
        <w:tc>
          <w:tcPr>
            <w:tcW w:w="515" w:type="dxa"/>
          </w:tcPr>
          <w:p w14:paraId="46344BEE" w14:textId="34DAC323" w:rsidR="007B06AF" w:rsidRPr="00EB2057" w:rsidRDefault="007B06AF" w:rsidP="007B06AF">
            <w:pPr>
              <w:pStyle w:val="TableText"/>
              <w:jc w:val="center"/>
              <w:rPr>
                <w:sz w:val="20"/>
                <w:szCs w:val="20"/>
              </w:rPr>
            </w:pPr>
            <w:r w:rsidRPr="00EB2057">
              <w:rPr>
                <w:sz w:val="20"/>
                <w:szCs w:val="20"/>
              </w:rPr>
              <w:t>31</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1B609" w14:textId="1BD5C42B" w:rsidR="007B06AF" w:rsidRPr="00EB2057" w:rsidRDefault="007B06AF" w:rsidP="007B06AF">
            <w:pPr>
              <w:pStyle w:val="TableText"/>
              <w:jc w:val="center"/>
              <w:rPr>
                <w:sz w:val="20"/>
                <w:szCs w:val="20"/>
              </w:rPr>
            </w:pPr>
            <w:r w:rsidRPr="00EB2057">
              <w:rPr>
                <w:rFonts w:cs="Calibri"/>
                <w:sz w:val="20"/>
                <w:szCs w:val="20"/>
              </w:rPr>
              <w:t>11/06/2020</w:t>
            </w:r>
          </w:p>
        </w:tc>
        <w:tc>
          <w:tcPr>
            <w:tcW w:w="1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C16989" w14:textId="3D6A62B6" w:rsidR="007B06AF" w:rsidRPr="00EB2057" w:rsidRDefault="007B06AF" w:rsidP="007B06AF">
            <w:pPr>
              <w:pStyle w:val="TableText"/>
              <w:jc w:val="center"/>
              <w:rPr>
                <w:sz w:val="20"/>
                <w:szCs w:val="20"/>
              </w:rPr>
            </w:pPr>
            <w:r w:rsidRPr="00EB2057">
              <w:rPr>
                <w:rFonts w:cs="Calibri"/>
                <w:sz w:val="20"/>
                <w:szCs w:val="20"/>
              </w:rPr>
              <w:t>Dunne</w:t>
            </w:r>
          </w:p>
        </w:tc>
        <w:tc>
          <w:tcPr>
            <w:tcW w:w="1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A86B0" w14:textId="0550AE12" w:rsidR="007B06AF" w:rsidRPr="00EB2057" w:rsidRDefault="007B06AF" w:rsidP="007B06AF">
            <w:pPr>
              <w:pStyle w:val="TableText"/>
              <w:jc w:val="center"/>
              <w:rPr>
                <w:sz w:val="20"/>
                <w:szCs w:val="20"/>
              </w:rPr>
            </w:pPr>
            <w:r w:rsidRPr="00EB2057">
              <w:rPr>
                <w:rFonts w:cs="Calibri"/>
                <w:sz w:val="20"/>
                <w:szCs w:val="20"/>
              </w:rPr>
              <w:t>Minister for Planning</w:t>
            </w:r>
          </w:p>
        </w:tc>
        <w:tc>
          <w:tcPr>
            <w:tcW w:w="3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DC036" w14:textId="0F5659B3" w:rsidR="007B06AF" w:rsidRPr="00EB2057" w:rsidRDefault="007B06AF" w:rsidP="007B06AF">
            <w:pPr>
              <w:pStyle w:val="TableText"/>
              <w:rPr>
                <w:sz w:val="20"/>
                <w:szCs w:val="20"/>
              </w:rPr>
            </w:pPr>
            <w:r w:rsidRPr="00EB2057">
              <w:rPr>
                <w:rFonts w:cs="Calibri"/>
                <w:sz w:val="20"/>
                <w:szCs w:val="20"/>
              </w:rPr>
              <w:t xml:space="preserve">Planning for </w:t>
            </w:r>
            <w:r w:rsidR="00FD7666">
              <w:rPr>
                <w:rFonts w:cs="Calibri"/>
                <w:sz w:val="20"/>
                <w:szCs w:val="20"/>
              </w:rPr>
              <w:t>Housing</w:t>
            </w:r>
            <w:r w:rsidRPr="00EB2057">
              <w:rPr>
                <w:rFonts w:cs="Calibri"/>
                <w:sz w:val="20"/>
                <w:szCs w:val="20"/>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3D341" w14:textId="4D464A0A" w:rsidR="007B06AF" w:rsidRPr="00EB2057" w:rsidRDefault="007B06AF" w:rsidP="007B06AF">
            <w:pPr>
              <w:pStyle w:val="TableText"/>
              <w:jc w:val="center"/>
              <w:rPr>
                <w:sz w:val="20"/>
                <w:szCs w:val="20"/>
              </w:rPr>
            </w:pPr>
            <w:r w:rsidRPr="00EB2057">
              <w:rPr>
                <w:rFonts w:cs="Calibri"/>
                <w:sz w:val="20"/>
                <w:szCs w:val="20"/>
              </w:rPr>
              <w:t>29/06/2020</w:t>
            </w:r>
          </w:p>
        </w:tc>
      </w:tr>
      <w:tr w:rsidR="007B06AF" w14:paraId="7ECD2D16" w14:textId="77777777" w:rsidTr="00EB2057">
        <w:tc>
          <w:tcPr>
            <w:tcW w:w="515" w:type="dxa"/>
          </w:tcPr>
          <w:p w14:paraId="269847BA" w14:textId="216C9040" w:rsidR="007B06AF" w:rsidRPr="00EB2057" w:rsidRDefault="007B06AF" w:rsidP="007B06AF">
            <w:pPr>
              <w:pStyle w:val="TableText"/>
              <w:jc w:val="center"/>
              <w:rPr>
                <w:sz w:val="20"/>
                <w:szCs w:val="20"/>
              </w:rPr>
            </w:pPr>
            <w:r w:rsidRPr="00EB2057">
              <w:rPr>
                <w:sz w:val="20"/>
                <w:szCs w:val="20"/>
              </w:rPr>
              <w:t>32</w:t>
            </w:r>
          </w:p>
        </w:tc>
        <w:tc>
          <w:tcPr>
            <w:tcW w:w="1337" w:type="dxa"/>
            <w:tcBorders>
              <w:top w:val="nil"/>
              <w:left w:val="single" w:sz="4" w:space="0" w:color="auto"/>
              <w:bottom w:val="single" w:sz="4" w:space="0" w:color="auto"/>
              <w:right w:val="single" w:sz="4" w:space="0" w:color="auto"/>
            </w:tcBorders>
            <w:shd w:val="clear" w:color="auto" w:fill="auto"/>
          </w:tcPr>
          <w:p w14:paraId="3B0462C4" w14:textId="72D3544C" w:rsidR="007B06AF" w:rsidRPr="00EB2057" w:rsidRDefault="007B06AF" w:rsidP="007B06AF">
            <w:pPr>
              <w:pStyle w:val="TableText"/>
              <w:jc w:val="center"/>
              <w:rPr>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auto"/>
          </w:tcPr>
          <w:p w14:paraId="324DDBE3" w14:textId="3559AECB" w:rsidR="007B06AF" w:rsidRPr="00EB2057" w:rsidRDefault="007B06AF" w:rsidP="007B06AF">
            <w:pPr>
              <w:pStyle w:val="TableText"/>
              <w:jc w:val="center"/>
              <w:rPr>
                <w:sz w:val="20"/>
                <w:szCs w:val="20"/>
              </w:rPr>
            </w:pPr>
            <w:r w:rsidRPr="00EB2057">
              <w:rPr>
                <w:rFonts w:cs="Calibri"/>
                <w:sz w:val="20"/>
                <w:szCs w:val="20"/>
              </w:rPr>
              <w:t>Coe</w:t>
            </w:r>
          </w:p>
        </w:tc>
        <w:tc>
          <w:tcPr>
            <w:tcW w:w="1256" w:type="dxa"/>
            <w:tcBorders>
              <w:top w:val="nil"/>
              <w:left w:val="single" w:sz="4" w:space="0" w:color="auto"/>
              <w:bottom w:val="single" w:sz="4" w:space="0" w:color="auto"/>
              <w:right w:val="single" w:sz="4" w:space="0" w:color="auto"/>
            </w:tcBorders>
            <w:shd w:val="clear" w:color="auto" w:fill="auto"/>
          </w:tcPr>
          <w:p w14:paraId="6FF94F68" w14:textId="0332913B" w:rsidR="007B06AF" w:rsidRPr="00EB2057" w:rsidRDefault="007B06AF" w:rsidP="007B06AF">
            <w:pPr>
              <w:pStyle w:val="TableText"/>
              <w:jc w:val="center"/>
              <w:rPr>
                <w:sz w:val="20"/>
                <w:szCs w:val="20"/>
              </w:rPr>
            </w:pPr>
            <w:r w:rsidRPr="00EB2057">
              <w:rPr>
                <w:rFonts w:cs="Calibri"/>
                <w:sz w:val="20"/>
                <w:szCs w:val="20"/>
              </w:rPr>
              <w:t>Minister for Planning</w:t>
            </w:r>
          </w:p>
        </w:tc>
        <w:tc>
          <w:tcPr>
            <w:tcW w:w="3422" w:type="dxa"/>
            <w:tcBorders>
              <w:top w:val="nil"/>
              <w:left w:val="single" w:sz="4" w:space="0" w:color="auto"/>
              <w:bottom w:val="single" w:sz="4" w:space="0" w:color="auto"/>
              <w:right w:val="single" w:sz="4" w:space="0" w:color="auto"/>
            </w:tcBorders>
            <w:shd w:val="clear" w:color="auto" w:fill="auto"/>
          </w:tcPr>
          <w:p w14:paraId="4A682E9C" w14:textId="000E0A06" w:rsidR="007B06AF" w:rsidRPr="00EB2057" w:rsidRDefault="00FD7666" w:rsidP="00FD7666">
            <w:pPr>
              <w:pStyle w:val="TableText"/>
              <w:spacing w:before="120" w:after="120"/>
              <w:contextualSpacing/>
              <w:rPr>
                <w:sz w:val="20"/>
                <w:szCs w:val="20"/>
              </w:rPr>
            </w:pPr>
            <w:r>
              <w:rPr>
                <w:sz w:val="20"/>
                <w:szCs w:val="20"/>
              </w:rPr>
              <w:t>Lease variation charge</w:t>
            </w:r>
          </w:p>
        </w:tc>
        <w:tc>
          <w:tcPr>
            <w:tcW w:w="1278" w:type="dxa"/>
            <w:tcBorders>
              <w:top w:val="nil"/>
              <w:left w:val="single" w:sz="4" w:space="0" w:color="auto"/>
              <w:bottom w:val="single" w:sz="4" w:space="0" w:color="auto"/>
              <w:right w:val="single" w:sz="4" w:space="0" w:color="auto"/>
            </w:tcBorders>
            <w:shd w:val="clear" w:color="auto" w:fill="auto"/>
          </w:tcPr>
          <w:p w14:paraId="19D0EAD2" w14:textId="1C933914" w:rsidR="007B06AF" w:rsidRPr="00EB2057" w:rsidRDefault="007B06AF" w:rsidP="007B06AF">
            <w:pPr>
              <w:pStyle w:val="TableText"/>
              <w:jc w:val="center"/>
              <w:rPr>
                <w:sz w:val="20"/>
                <w:szCs w:val="20"/>
              </w:rPr>
            </w:pPr>
            <w:r w:rsidRPr="00EB2057">
              <w:rPr>
                <w:rFonts w:cs="Calibri"/>
                <w:sz w:val="20"/>
                <w:szCs w:val="20"/>
              </w:rPr>
              <w:t>6/07/2020</w:t>
            </w:r>
          </w:p>
        </w:tc>
      </w:tr>
      <w:tr w:rsidR="007B06AF" w14:paraId="7857D5DE" w14:textId="77777777" w:rsidTr="00EB2057">
        <w:trPr>
          <w:cnfStyle w:val="000000100000" w:firstRow="0" w:lastRow="0" w:firstColumn="0" w:lastColumn="0" w:oddVBand="0" w:evenVBand="0" w:oddHBand="1" w:evenHBand="0" w:firstRowFirstColumn="0" w:firstRowLastColumn="0" w:lastRowFirstColumn="0" w:lastRowLastColumn="0"/>
        </w:trPr>
        <w:tc>
          <w:tcPr>
            <w:tcW w:w="515" w:type="dxa"/>
          </w:tcPr>
          <w:p w14:paraId="76C2E596" w14:textId="285CCB9D" w:rsidR="007B06AF" w:rsidRPr="00EB2057" w:rsidRDefault="007B06AF" w:rsidP="007B06AF">
            <w:pPr>
              <w:pStyle w:val="TableText"/>
              <w:jc w:val="center"/>
              <w:rPr>
                <w:sz w:val="20"/>
                <w:szCs w:val="20"/>
              </w:rPr>
            </w:pPr>
            <w:r w:rsidRPr="00EB2057">
              <w:rPr>
                <w:sz w:val="20"/>
                <w:szCs w:val="20"/>
              </w:rPr>
              <w:lastRenderedPageBreak/>
              <w:t>33</w:t>
            </w:r>
          </w:p>
        </w:tc>
        <w:tc>
          <w:tcPr>
            <w:tcW w:w="1337" w:type="dxa"/>
            <w:tcBorders>
              <w:top w:val="nil"/>
              <w:left w:val="single" w:sz="4" w:space="0" w:color="auto"/>
              <w:bottom w:val="single" w:sz="4" w:space="0" w:color="auto"/>
              <w:right w:val="single" w:sz="4" w:space="0" w:color="auto"/>
            </w:tcBorders>
            <w:shd w:val="clear" w:color="auto" w:fill="F2F2F2" w:themeFill="background1" w:themeFillShade="F2"/>
          </w:tcPr>
          <w:p w14:paraId="2DEE9A50" w14:textId="3055EE08" w:rsidR="007B06AF" w:rsidRPr="00EB2057" w:rsidRDefault="007B06AF" w:rsidP="00EC0A8C">
            <w:pPr>
              <w:pStyle w:val="TableText"/>
              <w:jc w:val="center"/>
              <w:rPr>
                <w:rFonts w:cs="Calibri"/>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F2F2F2" w:themeFill="background1" w:themeFillShade="F2"/>
          </w:tcPr>
          <w:p w14:paraId="35A2BB6A" w14:textId="4C9370F2" w:rsidR="007B06AF" w:rsidRPr="00EB2057" w:rsidRDefault="007B06AF" w:rsidP="007B06AF">
            <w:pPr>
              <w:pStyle w:val="TableText"/>
              <w:jc w:val="center"/>
              <w:rPr>
                <w:rFonts w:cs="Calibri"/>
                <w:sz w:val="20"/>
                <w:szCs w:val="20"/>
              </w:rPr>
            </w:pPr>
            <w:r w:rsidRPr="00EB2057">
              <w:rPr>
                <w:rFonts w:cs="Calibri"/>
                <w:sz w:val="20"/>
                <w:szCs w:val="20"/>
              </w:rPr>
              <w:t xml:space="preserve">Le Couteur </w:t>
            </w:r>
          </w:p>
        </w:tc>
        <w:tc>
          <w:tcPr>
            <w:tcW w:w="1256" w:type="dxa"/>
            <w:tcBorders>
              <w:top w:val="nil"/>
              <w:left w:val="single" w:sz="4" w:space="0" w:color="auto"/>
              <w:bottom w:val="single" w:sz="4" w:space="0" w:color="auto"/>
              <w:right w:val="single" w:sz="4" w:space="0" w:color="auto"/>
            </w:tcBorders>
            <w:shd w:val="clear" w:color="auto" w:fill="F2F2F2" w:themeFill="background1" w:themeFillShade="F2"/>
          </w:tcPr>
          <w:p w14:paraId="3EFCAEDE" w14:textId="45FA29BF" w:rsidR="007B06AF" w:rsidRPr="00EB2057" w:rsidRDefault="007B06AF" w:rsidP="007B06AF">
            <w:pPr>
              <w:pStyle w:val="TableText"/>
              <w:jc w:val="center"/>
              <w:rPr>
                <w:rFonts w:cs="Calibri"/>
                <w:sz w:val="20"/>
                <w:szCs w:val="20"/>
              </w:rPr>
            </w:pPr>
            <w:r w:rsidRPr="00EB2057">
              <w:rPr>
                <w:rFonts w:cs="Calibri"/>
                <w:sz w:val="20"/>
                <w:szCs w:val="20"/>
              </w:rPr>
              <w:t>Minister for Disability and Community Service</w:t>
            </w:r>
          </w:p>
        </w:tc>
        <w:tc>
          <w:tcPr>
            <w:tcW w:w="3422" w:type="dxa"/>
            <w:tcBorders>
              <w:top w:val="nil"/>
              <w:left w:val="single" w:sz="4" w:space="0" w:color="auto"/>
              <w:bottom w:val="single" w:sz="4" w:space="0" w:color="auto"/>
              <w:right w:val="single" w:sz="4" w:space="0" w:color="auto"/>
            </w:tcBorders>
            <w:shd w:val="clear" w:color="auto" w:fill="F2F2F2" w:themeFill="background1" w:themeFillShade="F2"/>
          </w:tcPr>
          <w:p w14:paraId="7ECD60EC" w14:textId="3E1A5606" w:rsidR="007B06AF" w:rsidRPr="00EB2057" w:rsidRDefault="00FD7666" w:rsidP="007B06AF">
            <w:pPr>
              <w:pStyle w:val="TableText"/>
              <w:rPr>
                <w:rFonts w:cs="Calibri"/>
                <w:sz w:val="20"/>
                <w:szCs w:val="20"/>
              </w:rPr>
            </w:pPr>
            <w:r>
              <w:rPr>
                <w:rFonts w:cs="Calibri"/>
                <w:sz w:val="20"/>
                <w:szCs w:val="20"/>
              </w:rPr>
              <w:t>Stimulus package funding</w:t>
            </w:r>
          </w:p>
        </w:tc>
        <w:tc>
          <w:tcPr>
            <w:tcW w:w="1278" w:type="dxa"/>
            <w:tcBorders>
              <w:top w:val="nil"/>
              <w:left w:val="single" w:sz="4" w:space="0" w:color="auto"/>
              <w:bottom w:val="single" w:sz="4" w:space="0" w:color="auto"/>
              <w:right w:val="single" w:sz="4" w:space="0" w:color="auto"/>
            </w:tcBorders>
            <w:shd w:val="clear" w:color="auto" w:fill="F2F2F2" w:themeFill="background1" w:themeFillShade="F2"/>
          </w:tcPr>
          <w:p w14:paraId="280C3B9E" w14:textId="570166C4" w:rsidR="007B06AF" w:rsidRPr="00EB2057" w:rsidRDefault="007B06AF" w:rsidP="007B06AF">
            <w:pPr>
              <w:pStyle w:val="TableText"/>
              <w:jc w:val="center"/>
              <w:rPr>
                <w:rFonts w:cs="Calibri"/>
                <w:sz w:val="20"/>
                <w:szCs w:val="20"/>
              </w:rPr>
            </w:pPr>
            <w:r w:rsidRPr="00EB2057">
              <w:rPr>
                <w:rFonts w:cs="Calibri"/>
                <w:sz w:val="20"/>
                <w:szCs w:val="20"/>
              </w:rPr>
              <w:t>22/07/2020</w:t>
            </w:r>
          </w:p>
        </w:tc>
      </w:tr>
      <w:tr w:rsidR="007B06AF" w14:paraId="27FCEA72" w14:textId="77777777" w:rsidTr="00EB2057">
        <w:tc>
          <w:tcPr>
            <w:tcW w:w="515" w:type="dxa"/>
          </w:tcPr>
          <w:p w14:paraId="5CB48BB3" w14:textId="16436F1B" w:rsidR="007B06AF" w:rsidRPr="00EB2057" w:rsidRDefault="007B06AF" w:rsidP="007B06AF">
            <w:pPr>
              <w:pStyle w:val="TableText"/>
              <w:jc w:val="center"/>
              <w:rPr>
                <w:sz w:val="20"/>
                <w:szCs w:val="20"/>
              </w:rPr>
            </w:pPr>
            <w:r w:rsidRPr="00EB2057">
              <w:rPr>
                <w:sz w:val="20"/>
                <w:szCs w:val="20"/>
              </w:rPr>
              <w:t>34</w:t>
            </w:r>
          </w:p>
        </w:tc>
        <w:tc>
          <w:tcPr>
            <w:tcW w:w="1337" w:type="dxa"/>
            <w:tcBorders>
              <w:top w:val="nil"/>
              <w:left w:val="single" w:sz="4" w:space="0" w:color="auto"/>
              <w:bottom w:val="single" w:sz="4" w:space="0" w:color="auto"/>
              <w:right w:val="single" w:sz="4" w:space="0" w:color="auto"/>
            </w:tcBorders>
            <w:shd w:val="clear" w:color="auto" w:fill="auto"/>
          </w:tcPr>
          <w:p w14:paraId="15603B28" w14:textId="6B997DA6" w:rsidR="007B06AF" w:rsidRPr="00EB2057" w:rsidRDefault="007B06AF" w:rsidP="007B06AF">
            <w:pPr>
              <w:pStyle w:val="TableText"/>
              <w:jc w:val="center"/>
              <w:rPr>
                <w:rFonts w:cs="Calibri"/>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auto"/>
          </w:tcPr>
          <w:p w14:paraId="27CA1AF1" w14:textId="4F60CD87" w:rsidR="007B06AF" w:rsidRPr="00EB2057" w:rsidRDefault="007B06AF" w:rsidP="007B06AF">
            <w:pPr>
              <w:pStyle w:val="TableText"/>
              <w:jc w:val="center"/>
              <w:rPr>
                <w:rFonts w:cs="Calibri"/>
                <w:sz w:val="20"/>
                <w:szCs w:val="20"/>
              </w:rPr>
            </w:pPr>
            <w:r w:rsidRPr="00EB2057">
              <w:rPr>
                <w:rFonts w:cs="Calibri"/>
                <w:sz w:val="20"/>
                <w:szCs w:val="20"/>
              </w:rPr>
              <w:t xml:space="preserve">Le Couteur </w:t>
            </w:r>
          </w:p>
        </w:tc>
        <w:tc>
          <w:tcPr>
            <w:tcW w:w="1256" w:type="dxa"/>
            <w:tcBorders>
              <w:top w:val="nil"/>
              <w:left w:val="single" w:sz="4" w:space="0" w:color="auto"/>
              <w:bottom w:val="single" w:sz="4" w:space="0" w:color="auto"/>
              <w:right w:val="single" w:sz="4" w:space="0" w:color="auto"/>
            </w:tcBorders>
            <w:shd w:val="clear" w:color="auto" w:fill="auto"/>
          </w:tcPr>
          <w:p w14:paraId="0F7845E1" w14:textId="29206FC3" w:rsidR="007B06AF" w:rsidRPr="00EB2057" w:rsidRDefault="007B06AF" w:rsidP="007B06AF">
            <w:pPr>
              <w:pStyle w:val="TableText"/>
              <w:jc w:val="center"/>
              <w:rPr>
                <w:rFonts w:cs="Calibri"/>
                <w:sz w:val="20"/>
                <w:szCs w:val="20"/>
              </w:rPr>
            </w:pPr>
            <w:r w:rsidRPr="00EB2057">
              <w:rPr>
                <w:rFonts w:cs="Calibri"/>
                <w:sz w:val="20"/>
                <w:szCs w:val="20"/>
              </w:rPr>
              <w:t>Minister for Disability and Community Service</w:t>
            </w:r>
          </w:p>
        </w:tc>
        <w:tc>
          <w:tcPr>
            <w:tcW w:w="3422" w:type="dxa"/>
            <w:tcBorders>
              <w:top w:val="nil"/>
              <w:left w:val="single" w:sz="4" w:space="0" w:color="auto"/>
              <w:bottom w:val="single" w:sz="4" w:space="0" w:color="auto"/>
              <w:right w:val="single" w:sz="4" w:space="0" w:color="auto"/>
            </w:tcBorders>
            <w:shd w:val="clear" w:color="auto" w:fill="auto"/>
          </w:tcPr>
          <w:p w14:paraId="141D704E" w14:textId="6B45B8ED" w:rsidR="007B06AF" w:rsidRPr="00EB2057" w:rsidRDefault="00FD7666" w:rsidP="007B06AF">
            <w:pPr>
              <w:pStyle w:val="TableText"/>
              <w:rPr>
                <w:rFonts w:cs="Calibri"/>
                <w:sz w:val="20"/>
                <w:szCs w:val="20"/>
              </w:rPr>
            </w:pPr>
            <w:r>
              <w:rPr>
                <w:rFonts w:cs="Calibri"/>
                <w:sz w:val="20"/>
                <w:szCs w:val="20"/>
              </w:rPr>
              <w:t>Stimulus allocation decision</w:t>
            </w:r>
          </w:p>
        </w:tc>
        <w:tc>
          <w:tcPr>
            <w:tcW w:w="1278" w:type="dxa"/>
            <w:tcBorders>
              <w:top w:val="nil"/>
              <w:left w:val="single" w:sz="4" w:space="0" w:color="auto"/>
              <w:bottom w:val="single" w:sz="4" w:space="0" w:color="auto"/>
              <w:right w:val="single" w:sz="4" w:space="0" w:color="auto"/>
            </w:tcBorders>
            <w:shd w:val="clear" w:color="auto" w:fill="auto"/>
          </w:tcPr>
          <w:p w14:paraId="486A1037" w14:textId="6BD05760" w:rsidR="007B06AF" w:rsidRPr="00EB2057" w:rsidRDefault="007B06AF" w:rsidP="007B06AF">
            <w:pPr>
              <w:pStyle w:val="TableText"/>
              <w:jc w:val="center"/>
              <w:rPr>
                <w:rFonts w:cs="Calibri"/>
                <w:sz w:val="20"/>
                <w:szCs w:val="20"/>
              </w:rPr>
            </w:pPr>
            <w:r w:rsidRPr="00EB2057">
              <w:rPr>
                <w:rFonts w:cs="Calibri"/>
                <w:sz w:val="20"/>
                <w:szCs w:val="20"/>
              </w:rPr>
              <w:t>22/07/2020</w:t>
            </w:r>
          </w:p>
        </w:tc>
      </w:tr>
      <w:tr w:rsidR="007B06AF" w14:paraId="7CBD9914" w14:textId="77777777" w:rsidTr="00EB2057">
        <w:trPr>
          <w:cnfStyle w:val="000000100000" w:firstRow="0" w:lastRow="0" w:firstColumn="0" w:lastColumn="0" w:oddVBand="0" w:evenVBand="0" w:oddHBand="1" w:evenHBand="0" w:firstRowFirstColumn="0" w:firstRowLastColumn="0" w:lastRowFirstColumn="0" w:lastRowLastColumn="0"/>
        </w:trPr>
        <w:tc>
          <w:tcPr>
            <w:tcW w:w="515" w:type="dxa"/>
          </w:tcPr>
          <w:p w14:paraId="2047AB0B" w14:textId="667E69AE" w:rsidR="007B06AF" w:rsidRPr="00EB2057" w:rsidRDefault="007B06AF" w:rsidP="007B06AF">
            <w:pPr>
              <w:pStyle w:val="TableText"/>
              <w:jc w:val="center"/>
              <w:rPr>
                <w:sz w:val="20"/>
                <w:szCs w:val="20"/>
              </w:rPr>
            </w:pPr>
            <w:r w:rsidRPr="00EB2057">
              <w:rPr>
                <w:sz w:val="20"/>
                <w:szCs w:val="20"/>
              </w:rPr>
              <w:t>35</w:t>
            </w:r>
          </w:p>
        </w:tc>
        <w:tc>
          <w:tcPr>
            <w:tcW w:w="1337" w:type="dxa"/>
            <w:tcBorders>
              <w:top w:val="nil"/>
              <w:left w:val="single" w:sz="4" w:space="0" w:color="auto"/>
              <w:bottom w:val="single" w:sz="4" w:space="0" w:color="auto"/>
              <w:right w:val="single" w:sz="4" w:space="0" w:color="auto"/>
            </w:tcBorders>
            <w:shd w:val="clear" w:color="auto" w:fill="F2F2F2" w:themeFill="background1" w:themeFillShade="F2"/>
          </w:tcPr>
          <w:p w14:paraId="787976D2" w14:textId="7A7633D9" w:rsidR="007B06AF" w:rsidRPr="00EB2057" w:rsidRDefault="007B06AF" w:rsidP="007B06AF">
            <w:pPr>
              <w:pStyle w:val="TableText"/>
              <w:jc w:val="center"/>
              <w:rPr>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F2F2F2" w:themeFill="background1" w:themeFillShade="F2"/>
          </w:tcPr>
          <w:p w14:paraId="66D04E79" w14:textId="4FB9972C" w:rsidR="007B06AF" w:rsidRPr="00EB2057" w:rsidRDefault="007B06AF" w:rsidP="007B06AF">
            <w:pPr>
              <w:pStyle w:val="TableText"/>
              <w:jc w:val="center"/>
              <w:rPr>
                <w:sz w:val="20"/>
                <w:szCs w:val="20"/>
              </w:rPr>
            </w:pPr>
            <w:r w:rsidRPr="00EB2057">
              <w:rPr>
                <w:rFonts w:cs="Calibri"/>
                <w:sz w:val="20"/>
                <w:szCs w:val="20"/>
              </w:rPr>
              <w:t>Dunne</w:t>
            </w:r>
          </w:p>
        </w:tc>
        <w:tc>
          <w:tcPr>
            <w:tcW w:w="1256" w:type="dxa"/>
            <w:tcBorders>
              <w:top w:val="nil"/>
              <w:left w:val="single" w:sz="4" w:space="0" w:color="auto"/>
              <w:bottom w:val="single" w:sz="4" w:space="0" w:color="auto"/>
              <w:right w:val="single" w:sz="4" w:space="0" w:color="auto"/>
            </w:tcBorders>
            <w:shd w:val="clear" w:color="auto" w:fill="F2F2F2" w:themeFill="background1" w:themeFillShade="F2"/>
          </w:tcPr>
          <w:p w14:paraId="605F5F48" w14:textId="5C6C617B" w:rsidR="007B06AF" w:rsidRPr="00EB2057" w:rsidRDefault="007B06AF" w:rsidP="007B06AF">
            <w:pPr>
              <w:pStyle w:val="TableText"/>
              <w:jc w:val="center"/>
              <w:rPr>
                <w:sz w:val="20"/>
                <w:szCs w:val="20"/>
              </w:rPr>
            </w:pPr>
            <w:r w:rsidRPr="00EB2057">
              <w:rPr>
                <w:rFonts w:cs="Calibri"/>
                <w:sz w:val="20"/>
                <w:szCs w:val="20"/>
              </w:rPr>
              <w:t>Minister for Disability and Community Service</w:t>
            </w:r>
          </w:p>
        </w:tc>
        <w:tc>
          <w:tcPr>
            <w:tcW w:w="3422" w:type="dxa"/>
            <w:tcBorders>
              <w:top w:val="nil"/>
              <w:left w:val="single" w:sz="4" w:space="0" w:color="auto"/>
              <w:bottom w:val="single" w:sz="4" w:space="0" w:color="auto"/>
              <w:right w:val="single" w:sz="4" w:space="0" w:color="auto"/>
            </w:tcBorders>
            <w:shd w:val="clear" w:color="auto" w:fill="F2F2F2" w:themeFill="background1" w:themeFillShade="F2"/>
          </w:tcPr>
          <w:p w14:paraId="45D73981" w14:textId="4C2C173C" w:rsidR="007B06AF" w:rsidRPr="00EB2057" w:rsidRDefault="00FD7666" w:rsidP="007B06AF">
            <w:pPr>
              <w:pStyle w:val="TableText"/>
              <w:rPr>
                <w:sz w:val="20"/>
                <w:szCs w:val="20"/>
              </w:rPr>
            </w:pPr>
            <w:r>
              <w:rPr>
                <w:rFonts w:cs="Calibri"/>
                <w:sz w:val="20"/>
                <w:szCs w:val="20"/>
              </w:rPr>
              <w:t>Food bank q</w:t>
            </w:r>
            <w:r w:rsidR="007B06AF" w:rsidRPr="00EB2057">
              <w:rPr>
                <w:rFonts w:cs="Calibri"/>
                <w:sz w:val="20"/>
                <w:szCs w:val="20"/>
              </w:rPr>
              <w:t xml:space="preserve">uantity of stock </w:t>
            </w:r>
          </w:p>
        </w:tc>
        <w:tc>
          <w:tcPr>
            <w:tcW w:w="1278" w:type="dxa"/>
            <w:tcBorders>
              <w:top w:val="nil"/>
              <w:left w:val="single" w:sz="4" w:space="0" w:color="auto"/>
              <w:bottom w:val="single" w:sz="4" w:space="0" w:color="auto"/>
              <w:right w:val="single" w:sz="4" w:space="0" w:color="auto"/>
            </w:tcBorders>
            <w:shd w:val="clear" w:color="auto" w:fill="F2F2F2" w:themeFill="background1" w:themeFillShade="F2"/>
          </w:tcPr>
          <w:p w14:paraId="6CC5D65D" w14:textId="32B4E67A" w:rsidR="007B06AF" w:rsidRPr="00EB2057" w:rsidRDefault="007B06AF" w:rsidP="007B06AF">
            <w:pPr>
              <w:pStyle w:val="TableText"/>
              <w:jc w:val="center"/>
              <w:rPr>
                <w:sz w:val="20"/>
                <w:szCs w:val="20"/>
              </w:rPr>
            </w:pPr>
            <w:r w:rsidRPr="00EB2057">
              <w:rPr>
                <w:rFonts w:cs="Calibri"/>
                <w:sz w:val="20"/>
                <w:szCs w:val="20"/>
              </w:rPr>
              <w:t>22/07/2020</w:t>
            </w:r>
          </w:p>
        </w:tc>
      </w:tr>
      <w:tr w:rsidR="007B06AF" w14:paraId="1C015386" w14:textId="77777777" w:rsidTr="00EB2057">
        <w:tc>
          <w:tcPr>
            <w:tcW w:w="515" w:type="dxa"/>
          </w:tcPr>
          <w:p w14:paraId="10A698AB" w14:textId="006FF0E6" w:rsidR="007B06AF" w:rsidRPr="00EB2057" w:rsidRDefault="007B06AF" w:rsidP="007B06AF">
            <w:pPr>
              <w:pStyle w:val="TableText"/>
              <w:jc w:val="center"/>
              <w:rPr>
                <w:sz w:val="20"/>
                <w:szCs w:val="20"/>
              </w:rPr>
            </w:pPr>
            <w:r w:rsidRPr="00EB2057">
              <w:rPr>
                <w:sz w:val="20"/>
                <w:szCs w:val="20"/>
              </w:rPr>
              <w:t>36</w:t>
            </w:r>
          </w:p>
        </w:tc>
        <w:tc>
          <w:tcPr>
            <w:tcW w:w="1337" w:type="dxa"/>
            <w:tcBorders>
              <w:top w:val="nil"/>
              <w:left w:val="single" w:sz="4" w:space="0" w:color="auto"/>
              <w:bottom w:val="single" w:sz="4" w:space="0" w:color="auto"/>
              <w:right w:val="single" w:sz="4" w:space="0" w:color="auto"/>
            </w:tcBorders>
            <w:shd w:val="clear" w:color="auto" w:fill="auto"/>
          </w:tcPr>
          <w:p w14:paraId="623B8A19" w14:textId="23B0176D" w:rsidR="007B06AF" w:rsidRPr="00EB2057" w:rsidRDefault="007B06AF" w:rsidP="007B06AF">
            <w:pPr>
              <w:pStyle w:val="TableText"/>
              <w:jc w:val="center"/>
              <w:rPr>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auto"/>
          </w:tcPr>
          <w:p w14:paraId="212DC0D8" w14:textId="1DE958BD" w:rsidR="007B06AF" w:rsidRPr="00EB2057" w:rsidRDefault="007B06AF" w:rsidP="007B06AF">
            <w:pPr>
              <w:pStyle w:val="TableText"/>
              <w:jc w:val="center"/>
              <w:rPr>
                <w:sz w:val="20"/>
                <w:szCs w:val="20"/>
              </w:rPr>
            </w:pPr>
            <w:r w:rsidRPr="00EB2057">
              <w:rPr>
                <w:rFonts w:cs="Calibri"/>
                <w:sz w:val="20"/>
                <w:szCs w:val="20"/>
              </w:rPr>
              <w:t>Cheyne</w:t>
            </w:r>
          </w:p>
        </w:tc>
        <w:tc>
          <w:tcPr>
            <w:tcW w:w="1256" w:type="dxa"/>
            <w:tcBorders>
              <w:top w:val="nil"/>
              <w:left w:val="single" w:sz="4" w:space="0" w:color="auto"/>
              <w:bottom w:val="single" w:sz="4" w:space="0" w:color="auto"/>
              <w:right w:val="single" w:sz="4" w:space="0" w:color="auto"/>
            </w:tcBorders>
            <w:shd w:val="clear" w:color="auto" w:fill="auto"/>
          </w:tcPr>
          <w:p w14:paraId="734BD730" w14:textId="44E49D20" w:rsidR="007B06AF" w:rsidRPr="00EB2057" w:rsidRDefault="007B06AF" w:rsidP="007B06AF">
            <w:pPr>
              <w:pStyle w:val="TableText"/>
              <w:jc w:val="center"/>
              <w:rPr>
                <w:sz w:val="20"/>
                <w:szCs w:val="20"/>
              </w:rPr>
            </w:pPr>
            <w:r w:rsidRPr="00EB2057">
              <w:rPr>
                <w:rFonts w:cs="Calibri"/>
                <w:sz w:val="20"/>
                <w:szCs w:val="20"/>
              </w:rPr>
              <w:t>Minister for Disability and Community Service</w:t>
            </w:r>
          </w:p>
        </w:tc>
        <w:tc>
          <w:tcPr>
            <w:tcW w:w="3422" w:type="dxa"/>
            <w:tcBorders>
              <w:top w:val="nil"/>
              <w:left w:val="single" w:sz="4" w:space="0" w:color="auto"/>
              <w:bottom w:val="single" w:sz="4" w:space="0" w:color="auto"/>
              <w:right w:val="single" w:sz="4" w:space="0" w:color="auto"/>
            </w:tcBorders>
            <w:shd w:val="clear" w:color="auto" w:fill="auto"/>
          </w:tcPr>
          <w:p w14:paraId="3F8B3989" w14:textId="5AFF9C13" w:rsidR="007B06AF" w:rsidRPr="00EB2057" w:rsidRDefault="00FD7666" w:rsidP="007B06AF">
            <w:pPr>
              <w:pStyle w:val="TableText"/>
              <w:rPr>
                <w:sz w:val="20"/>
                <w:szCs w:val="20"/>
              </w:rPr>
            </w:pPr>
            <w:r>
              <w:rPr>
                <w:rFonts w:cs="Calibri"/>
                <w:sz w:val="20"/>
                <w:szCs w:val="20"/>
              </w:rPr>
              <w:t>Toilet paper supply lines</w:t>
            </w:r>
          </w:p>
        </w:tc>
        <w:tc>
          <w:tcPr>
            <w:tcW w:w="1278" w:type="dxa"/>
            <w:tcBorders>
              <w:top w:val="nil"/>
              <w:left w:val="single" w:sz="4" w:space="0" w:color="auto"/>
              <w:bottom w:val="single" w:sz="4" w:space="0" w:color="auto"/>
              <w:right w:val="single" w:sz="4" w:space="0" w:color="auto"/>
            </w:tcBorders>
            <w:shd w:val="clear" w:color="auto" w:fill="auto"/>
          </w:tcPr>
          <w:p w14:paraId="5B2B023A" w14:textId="60FA9FAC" w:rsidR="007B06AF" w:rsidRPr="00EB2057" w:rsidRDefault="007B06AF" w:rsidP="007B06AF">
            <w:pPr>
              <w:pStyle w:val="TableText"/>
              <w:jc w:val="center"/>
              <w:rPr>
                <w:sz w:val="20"/>
                <w:szCs w:val="20"/>
              </w:rPr>
            </w:pPr>
            <w:r w:rsidRPr="00EB2057">
              <w:rPr>
                <w:rFonts w:cs="Calibri"/>
                <w:sz w:val="20"/>
                <w:szCs w:val="20"/>
              </w:rPr>
              <w:t>22/07/2020</w:t>
            </w:r>
          </w:p>
        </w:tc>
      </w:tr>
      <w:tr w:rsidR="007B06AF" w14:paraId="7CC25364" w14:textId="77777777" w:rsidTr="00EB2057">
        <w:trPr>
          <w:cnfStyle w:val="000000100000" w:firstRow="0" w:lastRow="0" w:firstColumn="0" w:lastColumn="0" w:oddVBand="0" w:evenVBand="0" w:oddHBand="1" w:evenHBand="0" w:firstRowFirstColumn="0" w:firstRowLastColumn="0" w:lastRowFirstColumn="0" w:lastRowLastColumn="0"/>
        </w:trPr>
        <w:tc>
          <w:tcPr>
            <w:tcW w:w="515" w:type="dxa"/>
          </w:tcPr>
          <w:p w14:paraId="79EDF718" w14:textId="3E582890" w:rsidR="007B06AF" w:rsidRPr="00EB2057" w:rsidRDefault="007B06AF" w:rsidP="007B06AF">
            <w:pPr>
              <w:pStyle w:val="TableText"/>
              <w:jc w:val="center"/>
              <w:rPr>
                <w:sz w:val="20"/>
                <w:szCs w:val="20"/>
              </w:rPr>
            </w:pPr>
            <w:r w:rsidRPr="00EB2057">
              <w:rPr>
                <w:sz w:val="20"/>
                <w:szCs w:val="20"/>
              </w:rPr>
              <w:t>37</w:t>
            </w:r>
          </w:p>
        </w:tc>
        <w:tc>
          <w:tcPr>
            <w:tcW w:w="1337" w:type="dxa"/>
            <w:tcBorders>
              <w:top w:val="nil"/>
              <w:left w:val="single" w:sz="4" w:space="0" w:color="auto"/>
              <w:bottom w:val="single" w:sz="4" w:space="0" w:color="auto"/>
              <w:right w:val="single" w:sz="4" w:space="0" w:color="auto"/>
            </w:tcBorders>
            <w:shd w:val="clear" w:color="auto" w:fill="F2F2F2" w:themeFill="background1" w:themeFillShade="F2"/>
          </w:tcPr>
          <w:p w14:paraId="392D557F" w14:textId="357F735C" w:rsidR="007B06AF" w:rsidRPr="00EB2057" w:rsidRDefault="007B06AF" w:rsidP="007B06AF">
            <w:pPr>
              <w:pStyle w:val="TableText"/>
              <w:jc w:val="center"/>
              <w:rPr>
                <w:sz w:val="20"/>
                <w:szCs w:val="20"/>
              </w:rPr>
            </w:pPr>
            <w:r w:rsidRPr="00EB2057">
              <w:rPr>
                <w:rFonts w:cs="Calibri"/>
                <w:sz w:val="20"/>
                <w:szCs w:val="20"/>
              </w:rPr>
              <w:t>11/06/2020</w:t>
            </w:r>
          </w:p>
        </w:tc>
        <w:tc>
          <w:tcPr>
            <w:tcW w:w="1145" w:type="dxa"/>
            <w:tcBorders>
              <w:top w:val="nil"/>
              <w:left w:val="single" w:sz="4" w:space="0" w:color="auto"/>
              <w:bottom w:val="single" w:sz="4" w:space="0" w:color="auto"/>
              <w:right w:val="single" w:sz="4" w:space="0" w:color="auto"/>
            </w:tcBorders>
            <w:shd w:val="clear" w:color="auto" w:fill="F2F2F2" w:themeFill="background1" w:themeFillShade="F2"/>
          </w:tcPr>
          <w:p w14:paraId="1B35B3B1" w14:textId="1BFE17C4" w:rsidR="007B06AF" w:rsidRPr="00EB2057" w:rsidRDefault="007B06AF" w:rsidP="007B06AF">
            <w:pPr>
              <w:pStyle w:val="TableText"/>
              <w:jc w:val="center"/>
              <w:rPr>
                <w:sz w:val="20"/>
                <w:szCs w:val="20"/>
              </w:rPr>
            </w:pPr>
            <w:r w:rsidRPr="00EB2057">
              <w:rPr>
                <w:rFonts w:cs="Calibri"/>
                <w:sz w:val="20"/>
                <w:szCs w:val="20"/>
              </w:rPr>
              <w:t>Dunne</w:t>
            </w:r>
          </w:p>
        </w:tc>
        <w:tc>
          <w:tcPr>
            <w:tcW w:w="1256" w:type="dxa"/>
            <w:tcBorders>
              <w:top w:val="nil"/>
              <w:left w:val="single" w:sz="4" w:space="0" w:color="auto"/>
              <w:bottom w:val="single" w:sz="4" w:space="0" w:color="auto"/>
              <w:right w:val="single" w:sz="4" w:space="0" w:color="auto"/>
            </w:tcBorders>
            <w:shd w:val="clear" w:color="auto" w:fill="F2F2F2" w:themeFill="background1" w:themeFillShade="F2"/>
          </w:tcPr>
          <w:p w14:paraId="763B5CDF" w14:textId="116CAE9E" w:rsidR="007B06AF" w:rsidRPr="00EB2057" w:rsidRDefault="007B06AF" w:rsidP="007B06AF">
            <w:pPr>
              <w:pStyle w:val="TableText"/>
              <w:jc w:val="center"/>
              <w:rPr>
                <w:sz w:val="20"/>
                <w:szCs w:val="20"/>
              </w:rPr>
            </w:pPr>
            <w:r w:rsidRPr="00EB2057">
              <w:rPr>
                <w:rFonts w:cs="Calibri"/>
                <w:sz w:val="20"/>
                <w:szCs w:val="20"/>
              </w:rPr>
              <w:t>Minister for Disability and Community Service</w:t>
            </w:r>
          </w:p>
        </w:tc>
        <w:tc>
          <w:tcPr>
            <w:tcW w:w="3422" w:type="dxa"/>
            <w:tcBorders>
              <w:top w:val="nil"/>
              <w:left w:val="single" w:sz="4" w:space="0" w:color="auto"/>
              <w:bottom w:val="single" w:sz="4" w:space="0" w:color="auto"/>
              <w:right w:val="single" w:sz="4" w:space="0" w:color="auto"/>
            </w:tcBorders>
            <w:shd w:val="clear" w:color="auto" w:fill="F2F2F2" w:themeFill="background1" w:themeFillShade="F2"/>
          </w:tcPr>
          <w:p w14:paraId="5E66D377" w14:textId="38AA91D0" w:rsidR="007B06AF" w:rsidRPr="00EB2057" w:rsidRDefault="00FD7666" w:rsidP="007B06AF">
            <w:pPr>
              <w:pStyle w:val="TableText"/>
              <w:rPr>
                <w:sz w:val="20"/>
                <w:szCs w:val="20"/>
              </w:rPr>
            </w:pPr>
            <w:r>
              <w:rPr>
                <w:rFonts w:cs="Calibri"/>
                <w:sz w:val="20"/>
                <w:szCs w:val="20"/>
              </w:rPr>
              <w:t>Mental health community organisation funding</w:t>
            </w:r>
          </w:p>
        </w:tc>
        <w:tc>
          <w:tcPr>
            <w:tcW w:w="1278" w:type="dxa"/>
            <w:tcBorders>
              <w:top w:val="nil"/>
              <w:left w:val="single" w:sz="4" w:space="0" w:color="auto"/>
              <w:bottom w:val="single" w:sz="4" w:space="0" w:color="auto"/>
              <w:right w:val="single" w:sz="4" w:space="0" w:color="auto"/>
            </w:tcBorders>
            <w:shd w:val="clear" w:color="auto" w:fill="F2F2F2" w:themeFill="background1" w:themeFillShade="F2"/>
          </w:tcPr>
          <w:p w14:paraId="29CB7132" w14:textId="09CC8306" w:rsidR="007B06AF" w:rsidRPr="00EB2057" w:rsidRDefault="007B06AF" w:rsidP="007B06AF">
            <w:pPr>
              <w:pStyle w:val="TableText"/>
              <w:jc w:val="center"/>
              <w:rPr>
                <w:sz w:val="20"/>
                <w:szCs w:val="20"/>
              </w:rPr>
            </w:pPr>
            <w:r w:rsidRPr="00EB2057">
              <w:rPr>
                <w:rFonts w:cs="Calibri"/>
                <w:sz w:val="20"/>
                <w:szCs w:val="20"/>
              </w:rPr>
              <w:t>22/07/2020</w:t>
            </w:r>
          </w:p>
        </w:tc>
      </w:tr>
    </w:tbl>
    <w:p w14:paraId="2FA7D44C" w14:textId="22A49345" w:rsidR="007B06AF" w:rsidRDefault="007B06AF" w:rsidP="007B06AF">
      <w:pPr>
        <w:pStyle w:val="Caption"/>
      </w:pPr>
      <w:bookmarkStart w:id="71" w:name="_Hlk48320330"/>
      <w:r>
        <w:t>Questions taken on Notice 3 July 2020</w:t>
      </w:r>
    </w:p>
    <w:tbl>
      <w:tblPr>
        <w:tblStyle w:val="CommitteeTable"/>
        <w:tblW w:w="0" w:type="auto"/>
        <w:tblInd w:w="108" w:type="dxa"/>
        <w:tblLook w:val="04A0" w:firstRow="1" w:lastRow="0" w:firstColumn="1" w:lastColumn="0" w:noHBand="0" w:noVBand="1"/>
      </w:tblPr>
      <w:tblGrid>
        <w:gridCol w:w="514"/>
        <w:gridCol w:w="1338"/>
        <w:gridCol w:w="1156"/>
        <w:gridCol w:w="1219"/>
        <w:gridCol w:w="3544"/>
        <w:gridCol w:w="1182"/>
      </w:tblGrid>
      <w:tr w:rsidR="007B06AF" w14:paraId="285BB13B" w14:textId="77777777" w:rsidTr="00A905FF">
        <w:trPr>
          <w:cnfStyle w:val="100000000000" w:firstRow="1" w:lastRow="0" w:firstColumn="0" w:lastColumn="0" w:oddVBand="0" w:evenVBand="0" w:oddHBand="0" w:evenHBand="0" w:firstRowFirstColumn="0" w:firstRowLastColumn="0" w:lastRowFirstColumn="0" w:lastRowLastColumn="0"/>
        </w:trPr>
        <w:tc>
          <w:tcPr>
            <w:tcW w:w="514" w:type="dxa"/>
          </w:tcPr>
          <w:p w14:paraId="54882C78"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No.</w:t>
            </w:r>
          </w:p>
        </w:tc>
        <w:tc>
          <w:tcPr>
            <w:tcW w:w="1338" w:type="dxa"/>
          </w:tcPr>
          <w:p w14:paraId="071ECEAA"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Hearing date</w:t>
            </w:r>
          </w:p>
        </w:tc>
        <w:tc>
          <w:tcPr>
            <w:tcW w:w="1156" w:type="dxa"/>
          </w:tcPr>
          <w:p w14:paraId="43EB05C8"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Asked by</w:t>
            </w:r>
          </w:p>
        </w:tc>
        <w:tc>
          <w:tcPr>
            <w:tcW w:w="1219" w:type="dxa"/>
          </w:tcPr>
          <w:p w14:paraId="2A49A213"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44" w:type="dxa"/>
          </w:tcPr>
          <w:p w14:paraId="65DB7344"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Subject</w:t>
            </w:r>
          </w:p>
        </w:tc>
        <w:tc>
          <w:tcPr>
            <w:tcW w:w="1182" w:type="dxa"/>
          </w:tcPr>
          <w:p w14:paraId="2EE1D2AB" w14:textId="77777777" w:rsidR="007B06AF" w:rsidRPr="00640E82" w:rsidRDefault="007B06AF" w:rsidP="007B06AF">
            <w:pPr>
              <w:spacing w:after="80" w:line="288" w:lineRule="auto"/>
              <w:jc w:val="center"/>
              <w:rPr>
                <w:rFonts w:ascii="Arial Narrow" w:hAnsi="Arial Narrow"/>
              </w:rPr>
            </w:pPr>
            <w:r w:rsidRPr="00640E82">
              <w:rPr>
                <w:rFonts w:ascii="Arial Narrow" w:hAnsi="Arial Narrow"/>
              </w:rPr>
              <w:t>Answer date</w:t>
            </w:r>
          </w:p>
        </w:tc>
      </w:tr>
      <w:tr w:rsidR="00EC0A8C" w14:paraId="0EA14BD0" w14:textId="77777777" w:rsidTr="00A905FF">
        <w:trPr>
          <w:cnfStyle w:val="000000100000" w:firstRow="0" w:lastRow="0" w:firstColumn="0" w:lastColumn="0" w:oddVBand="0" w:evenVBand="0" w:oddHBand="1" w:evenHBand="0" w:firstRowFirstColumn="0" w:firstRowLastColumn="0" w:lastRowFirstColumn="0" w:lastRowLastColumn="0"/>
        </w:trPr>
        <w:tc>
          <w:tcPr>
            <w:tcW w:w="514" w:type="dxa"/>
            <w:shd w:val="clear" w:color="auto" w:fill="F2F2F2" w:themeFill="background1" w:themeFillShade="F2"/>
          </w:tcPr>
          <w:p w14:paraId="60AAE65E" w14:textId="0C88B97F" w:rsidR="00EC0A8C" w:rsidRPr="00A905FF" w:rsidRDefault="00EC0A8C" w:rsidP="00EC0A8C">
            <w:pPr>
              <w:pStyle w:val="TableText"/>
              <w:jc w:val="center"/>
              <w:rPr>
                <w:sz w:val="20"/>
                <w:szCs w:val="20"/>
              </w:rPr>
            </w:pPr>
            <w:r w:rsidRPr="00A905FF">
              <w:rPr>
                <w:sz w:val="20"/>
                <w:szCs w:val="20"/>
              </w:rPr>
              <w:t>38</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549E5C" w14:textId="562522B5" w:rsidR="00EC0A8C" w:rsidRPr="00A905FF" w:rsidRDefault="00EC0A8C" w:rsidP="00EC0A8C">
            <w:pPr>
              <w:pStyle w:val="TableText"/>
              <w:jc w:val="center"/>
              <w:rPr>
                <w:sz w:val="20"/>
                <w:szCs w:val="20"/>
              </w:rPr>
            </w:pPr>
            <w:r w:rsidRPr="00A905FF">
              <w:rPr>
                <w:rFonts w:cs="Calibri"/>
                <w:sz w:val="20"/>
                <w:szCs w:val="20"/>
              </w:rPr>
              <w:t>3/07/2020</w:t>
            </w:r>
          </w:p>
        </w:tc>
        <w:tc>
          <w:tcPr>
            <w:tcW w:w="1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4BECB7" w14:textId="51261982" w:rsidR="00EC0A8C" w:rsidRPr="00A905FF" w:rsidRDefault="00EC0A8C" w:rsidP="00EC0A8C">
            <w:pPr>
              <w:pStyle w:val="TableText"/>
              <w:jc w:val="center"/>
              <w:rPr>
                <w:sz w:val="20"/>
                <w:szCs w:val="20"/>
              </w:rPr>
            </w:pPr>
            <w:r w:rsidRPr="00A905FF">
              <w:rPr>
                <w:rFonts w:cs="Calibri"/>
                <w:sz w:val="20"/>
                <w:szCs w:val="20"/>
              </w:rPr>
              <w:t>Dunne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C4F24A" w14:textId="07EBE7FF" w:rsidR="00EC0A8C" w:rsidRPr="00A905FF" w:rsidRDefault="00EC0A8C" w:rsidP="00EC0A8C">
            <w:pPr>
              <w:pStyle w:val="TableText"/>
              <w:jc w:val="center"/>
              <w:rPr>
                <w:sz w:val="20"/>
                <w:szCs w:val="20"/>
              </w:rPr>
            </w:pPr>
            <w:r w:rsidRPr="00A905FF">
              <w:rPr>
                <w:rFonts w:cs="Calibri"/>
                <w:sz w:val="20"/>
                <w:szCs w:val="20"/>
              </w:rPr>
              <w:t>Treasury</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8FB124" w14:textId="237B7C03" w:rsidR="00EC0A8C" w:rsidRPr="00A905FF" w:rsidRDefault="00FD7666" w:rsidP="00EC0A8C">
            <w:pPr>
              <w:pStyle w:val="TableText"/>
              <w:rPr>
                <w:sz w:val="20"/>
                <w:szCs w:val="20"/>
              </w:rPr>
            </w:pPr>
            <w:r>
              <w:rPr>
                <w:rFonts w:cs="Calibri"/>
                <w:sz w:val="20"/>
                <w:szCs w:val="20"/>
              </w:rPr>
              <w:t>Homebuilder eligibility – newly released land for sale under price threshold for homebuilder</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B64A7" w14:textId="1C63831D" w:rsidR="00EC0A8C" w:rsidRPr="00A905FF" w:rsidRDefault="00EC0A8C" w:rsidP="00EC0A8C">
            <w:pPr>
              <w:pStyle w:val="TableText"/>
              <w:jc w:val="center"/>
              <w:rPr>
                <w:sz w:val="20"/>
                <w:szCs w:val="20"/>
              </w:rPr>
            </w:pPr>
            <w:r w:rsidRPr="00A905FF">
              <w:rPr>
                <w:rFonts w:cs="Calibri"/>
                <w:sz w:val="20"/>
                <w:szCs w:val="20"/>
              </w:rPr>
              <w:t>21/07/2020</w:t>
            </w:r>
          </w:p>
        </w:tc>
      </w:tr>
      <w:tr w:rsidR="00EC0A8C" w14:paraId="6BF860E1" w14:textId="77777777" w:rsidTr="00A905FF">
        <w:tc>
          <w:tcPr>
            <w:tcW w:w="514" w:type="dxa"/>
          </w:tcPr>
          <w:p w14:paraId="5CE628AD" w14:textId="1244640D" w:rsidR="00EC0A8C" w:rsidRPr="00A905FF" w:rsidRDefault="00EC0A8C" w:rsidP="00EC0A8C">
            <w:pPr>
              <w:pStyle w:val="TableText"/>
              <w:jc w:val="center"/>
              <w:rPr>
                <w:sz w:val="20"/>
                <w:szCs w:val="20"/>
              </w:rPr>
            </w:pPr>
            <w:r w:rsidRPr="00A905FF">
              <w:rPr>
                <w:sz w:val="20"/>
                <w:szCs w:val="20"/>
              </w:rPr>
              <w:t>39</w:t>
            </w:r>
          </w:p>
        </w:tc>
        <w:tc>
          <w:tcPr>
            <w:tcW w:w="1338" w:type="dxa"/>
            <w:tcBorders>
              <w:top w:val="nil"/>
              <w:left w:val="single" w:sz="4" w:space="0" w:color="auto"/>
              <w:bottom w:val="single" w:sz="4" w:space="0" w:color="auto"/>
              <w:right w:val="single" w:sz="4" w:space="0" w:color="auto"/>
            </w:tcBorders>
            <w:shd w:val="clear" w:color="auto" w:fill="auto"/>
          </w:tcPr>
          <w:p w14:paraId="04B364F2" w14:textId="69B16AD2" w:rsidR="00EC0A8C" w:rsidRPr="00A905FF" w:rsidRDefault="00EC0A8C" w:rsidP="00EC0A8C">
            <w:pPr>
              <w:pStyle w:val="TableText"/>
              <w:jc w:val="center"/>
              <w:rPr>
                <w:sz w:val="20"/>
                <w:szCs w:val="20"/>
              </w:rPr>
            </w:pPr>
            <w:r w:rsidRPr="00A905FF">
              <w:rPr>
                <w:rFonts w:cs="Calibri"/>
                <w:sz w:val="20"/>
                <w:szCs w:val="20"/>
              </w:rPr>
              <w:t>3/07/2020</w:t>
            </w:r>
          </w:p>
        </w:tc>
        <w:tc>
          <w:tcPr>
            <w:tcW w:w="1156" w:type="dxa"/>
            <w:tcBorders>
              <w:top w:val="nil"/>
              <w:left w:val="single" w:sz="4" w:space="0" w:color="auto"/>
              <w:bottom w:val="single" w:sz="4" w:space="0" w:color="auto"/>
              <w:right w:val="single" w:sz="4" w:space="0" w:color="auto"/>
            </w:tcBorders>
            <w:shd w:val="clear" w:color="auto" w:fill="auto"/>
          </w:tcPr>
          <w:p w14:paraId="71344132" w14:textId="3DAD809F" w:rsidR="00EC0A8C" w:rsidRPr="00A905FF" w:rsidRDefault="00EC0A8C" w:rsidP="00EC0A8C">
            <w:pPr>
              <w:pStyle w:val="TableText"/>
              <w:jc w:val="center"/>
              <w:rPr>
                <w:sz w:val="20"/>
                <w:szCs w:val="20"/>
              </w:rPr>
            </w:pPr>
            <w:r w:rsidRPr="00A905FF">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auto"/>
          </w:tcPr>
          <w:p w14:paraId="7CB61E96" w14:textId="002FDB43" w:rsidR="00EC0A8C" w:rsidRPr="00A905FF" w:rsidRDefault="00EC0A8C" w:rsidP="00EC0A8C">
            <w:pPr>
              <w:pStyle w:val="TableText"/>
              <w:jc w:val="center"/>
              <w:rPr>
                <w:sz w:val="20"/>
                <w:szCs w:val="20"/>
              </w:rPr>
            </w:pPr>
            <w:r w:rsidRPr="00A905FF">
              <w:rPr>
                <w:rFonts w:cs="Calibri"/>
                <w:sz w:val="20"/>
                <w:szCs w:val="20"/>
              </w:rPr>
              <w:t>Treasury</w:t>
            </w:r>
          </w:p>
        </w:tc>
        <w:tc>
          <w:tcPr>
            <w:tcW w:w="3544" w:type="dxa"/>
            <w:tcBorders>
              <w:top w:val="nil"/>
              <w:left w:val="single" w:sz="4" w:space="0" w:color="auto"/>
              <w:bottom w:val="single" w:sz="4" w:space="0" w:color="auto"/>
              <w:right w:val="single" w:sz="4" w:space="0" w:color="auto"/>
            </w:tcBorders>
            <w:shd w:val="clear" w:color="auto" w:fill="auto"/>
          </w:tcPr>
          <w:p w14:paraId="71C05168" w14:textId="0E014CA3" w:rsidR="00EC0A8C" w:rsidRPr="00A905FF" w:rsidRDefault="00EC0A8C" w:rsidP="00EC0A8C">
            <w:pPr>
              <w:pStyle w:val="TableText"/>
              <w:rPr>
                <w:sz w:val="20"/>
                <w:szCs w:val="20"/>
              </w:rPr>
            </w:pPr>
            <w:r w:rsidRPr="00A905FF">
              <w:rPr>
                <w:rFonts w:cs="Calibri"/>
                <w:sz w:val="20"/>
                <w:szCs w:val="20"/>
              </w:rPr>
              <w:t xml:space="preserve">Whether end of April operating statement was provided to the Chief Minister and on what date </w:t>
            </w:r>
          </w:p>
        </w:tc>
        <w:tc>
          <w:tcPr>
            <w:tcW w:w="1182" w:type="dxa"/>
            <w:tcBorders>
              <w:top w:val="nil"/>
              <w:left w:val="single" w:sz="4" w:space="0" w:color="auto"/>
              <w:bottom w:val="single" w:sz="4" w:space="0" w:color="auto"/>
              <w:right w:val="single" w:sz="4" w:space="0" w:color="auto"/>
            </w:tcBorders>
            <w:shd w:val="clear" w:color="auto" w:fill="auto"/>
          </w:tcPr>
          <w:p w14:paraId="79FFF8CA" w14:textId="30A9BA3D" w:rsidR="00EC0A8C" w:rsidRPr="00A905FF" w:rsidRDefault="00EC0A8C" w:rsidP="00EC0A8C">
            <w:pPr>
              <w:pStyle w:val="TableText"/>
              <w:jc w:val="center"/>
              <w:rPr>
                <w:sz w:val="20"/>
                <w:szCs w:val="20"/>
              </w:rPr>
            </w:pPr>
            <w:r w:rsidRPr="00A905FF">
              <w:rPr>
                <w:rFonts w:cs="Calibri"/>
                <w:sz w:val="20"/>
                <w:szCs w:val="20"/>
              </w:rPr>
              <w:t>20/07/2020</w:t>
            </w:r>
          </w:p>
        </w:tc>
      </w:tr>
      <w:bookmarkEnd w:id="71"/>
      <w:tr w:rsidR="00EC0A8C" w14:paraId="25419FA0" w14:textId="77777777" w:rsidTr="00A905FF">
        <w:trPr>
          <w:cnfStyle w:val="000000100000" w:firstRow="0" w:lastRow="0" w:firstColumn="0" w:lastColumn="0" w:oddVBand="0" w:evenVBand="0" w:oddHBand="1" w:evenHBand="0" w:firstRowFirstColumn="0" w:firstRowLastColumn="0" w:lastRowFirstColumn="0" w:lastRowLastColumn="0"/>
        </w:trPr>
        <w:tc>
          <w:tcPr>
            <w:tcW w:w="514" w:type="dxa"/>
            <w:shd w:val="clear" w:color="auto" w:fill="F2F2F2" w:themeFill="background1" w:themeFillShade="F2"/>
          </w:tcPr>
          <w:p w14:paraId="3C0B2F6B" w14:textId="2B7D6145" w:rsidR="00EC0A8C" w:rsidRPr="00A905FF" w:rsidRDefault="00EC0A8C" w:rsidP="00EC0A8C">
            <w:pPr>
              <w:pStyle w:val="TableText"/>
              <w:jc w:val="center"/>
              <w:rPr>
                <w:sz w:val="20"/>
                <w:szCs w:val="20"/>
              </w:rPr>
            </w:pPr>
            <w:r w:rsidRPr="00A905FF">
              <w:rPr>
                <w:sz w:val="20"/>
                <w:szCs w:val="20"/>
              </w:rPr>
              <w:lastRenderedPageBreak/>
              <w:t>40</w:t>
            </w:r>
          </w:p>
        </w:tc>
        <w:tc>
          <w:tcPr>
            <w:tcW w:w="1338" w:type="dxa"/>
            <w:tcBorders>
              <w:top w:val="nil"/>
              <w:left w:val="single" w:sz="4" w:space="0" w:color="auto"/>
              <w:bottom w:val="single" w:sz="4" w:space="0" w:color="auto"/>
              <w:right w:val="single" w:sz="4" w:space="0" w:color="auto"/>
            </w:tcBorders>
            <w:shd w:val="clear" w:color="auto" w:fill="F2F2F2" w:themeFill="background1" w:themeFillShade="F2"/>
          </w:tcPr>
          <w:p w14:paraId="1426EA66" w14:textId="565BD7CC" w:rsidR="00EC0A8C" w:rsidRPr="00A905FF" w:rsidRDefault="00EC0A8C" w:rsidP="00EC0A8C">
            <w:pPr>
              <w:pStyle w:val="TableText"/>
              <w:jc w:val="center"/>
              <w:rPr>
                <w:sz w:val="20"/>
                <w:szCs w:val="20"/>
              </w:rPr>
            </w:pPr>
            <w:r w:rsidRPr="00A905FF">
              <w:rPr>
                <w:rFonts w:cs="Calibri"/>
                <w:sz w:val="20"/>
                <w:szCs w:val="20"/>
              </w:rPr>
              <w:t>3/07/2019</w:t>
            </w:r>
          </w:p>
        </w:tc>
        <w:tc>
          <w:tcPr>
            <w:tcW w:w="1156" w:type="dxa"/>
            <w:tcBorders>
              <w:top w:val="nil"/>
              <w:left w:val="single" w:sz="4" w:space="0" w:color="auto"/>
              <w:bottom w:val="single" w:sz="4" w:space="0" w:color="auto"/>
              <w:right w:val="single" w:sz="4" w:space="0" w:color="auto"/>
            </w:tcBorders>
            <w:shd w:val="clear" w:color="auto" w:fill="F2F2F2" w:themeFill="background1" w:themeFillShade="F2"/>
          </w:tcPr>
          <w:p w14:paraId="33FB0C51" w14:textId="442C18EC" w:rsidR="00EC0A8C" w:rsidRPr="00A905FF" w:rsidRDefault="00EC0A8C" w:rsidP="00EC0A8C">
            <w:pPr>
              <w:pStyle w:val="TableText"/>
              <w:jc w:val="center"/>
              <w:rPr>
                <w:sz w:val="20"/>
                <w:szCs w:val="20"/>
              </w:rPr>
            </w:pPr>
            <w:r w:rsidRPr="00A905FF">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41146148" w14:textId="46FB409A" w:rsidR="00EC0A8C" w:rsidRPr="00A905FF" w:rsidRDefault="00EC0A8C" w:rsidP="00EC0A8C">
            <w:pPr>
              <w:pStyle w:val="TableText"/>
              <w:jc w:val="center"/>
              <w:rPr>
                <w:sz w:val="20"/>
                <w:szCs w:val="20"/>
              </w:rPr>
            </w:pPr>
            <w:r w:rsidRPr="00A905FF">
              <w:rPr>
                <w:rFonts w:cs="Calibri"/>
                <w:sz w:val="20"/>
                <w:szCs w:val="20"/>
              </w:rPr>
              <w:t>Treasury</w:t>
            </w:r>
          </w:p>
        </w:tc>
        <w:tc>
          <w:tcPr>
            <w:tcW w:w="3544" w:type="dxa"/>
            <w:tcBorders>
              <w:top w:val="nil"/>
              <w:left w:val="single" w:sz="4" w:space="0" w:color="auto"/>
              <w:bottom w:val="single" w:sz="4" w:space="0" w:color="auto"/>
              <w:right w:val="single" w:sz="4" w:space="0" w:color="auto"/>
            </w:tcBorders>
            <w:shd w:val="clear" w:color="auto" w:fill="F2F2F2" w:themeFill="background1" w:themeFillShade="F2"/>
          </w:tcPr>
          <w:p w14:paraId="45E4E989" w14:textId="62E5C60E" w:rsidR="00EC0A8C" w:rsidRPr="00A905FF" w:rsidRDefault="00EC0A8C" w:rsidP="00EC0A8C">
            <w:pPr>
              <w:pStyle w:val="TableText"/>
              <w:rPr>
                <w:sz w:val="20"/>
                <w:szCs w:val="20"/>
              </w:rPr>
            </w:pPr>
            <w:r w:rsidRPr="00A905FF">
              <w:rPr>
                <w:rFonts w:cs="Calibri"/>
                <w:sz w:val="20"/>
                <w:szCs w:val="20"/>
              </w:rPr>
              <w:t>Costs of the COVID-19 pandemic and the Commonwealth's contribution to covering the costs</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79E01990" w14:textId="7A5A93AB" w:rsidR="00EC0A8C" w:rsidRPr="00A905FF" w:rsidRDefault="00EC0A8C" w:rsidP="00EC0A8C">
            <w:pPr>
              <w:pStyle w:val="TableText"/>
              <w:jc w:val="center"/>
              <w:rPr>
                <w:sz w:val="20"/>
                <w:szCs w:val="20"/>
              </w:rPr>
            </w:pPr>
            <w:r w:rsidRPr="00A905FF">
              <w:rPr>
                <w:rFonts w:cs="Calibri"/>
                <w:sz w:val="20"/>
                <w:szCs w:val="20"/>
              </w:rPr>
              <w:t> </w:t>
            </w:r>
          </w:p>
        </w:tc>
      </w:tr>
      <w:tr w:rsidR="00EC0A8C" w14:paraId="58A2678A" w14:textId="77777777" w:rsidTr="00A905FF">
        <w:tc>
          <w:tcPr>
            <w:tcW w:w="514" w:type="dxa"/>
          </w:tcPr>
          <w:p w14:paraId="61958FC5" w14:textId="2CF28FFC" w:rsidR="00EC0A8C" w:rsidRPr="00EB2057" w:rsidRDefault="00EC0A8C" w:rsidP="00EC0A8C">
            <w:pPr>
              <w:pStyle w:val="TableText"/>
              <w:jc w:val="center"/>
              <w:rPr>
                <w:sz w:val="20"/>
                <w:szCs w:val="20"/>
              </w:rPr>
            </w:pPr>
            <w:r w:rsidRPr="00EB2057">
              <w:rPr>
                <w:sz w:val="20"/>
                <w:szCs w:val="20"/>
              </w:rPr>
              <w:t>41</w:t>
            </w:r>
          </w:p>
        </w:tc>
        <w:tc>
          <w:tcPr>
            <w:tcW w:w="1338" w:type="dxa"/>
            <w:tcBorders>
              <w:top w:val="nil"/>
              <w:left w:val="single" w:sz="4" w:space="0" w:color="auto"/>
              <w:bottom w:val="single" w:sz="4" w:space="0" w:color="auto"/>
              <w:right w:val="single" w:sz="4" w:space="0" w:color="auto"/>
            </w:tcBorders>
            <w:shd w:val="clear" w:color="auto" w:fill="auto"/>
          </w:tcPr>
          <w:p w14:paraId="41B95FD1" w14:textId="1C72A153" w:rsidR="00EC0A8C" w:rsidRPr="00EB2057" w:rsidRDefault="00EC0A8C" w:rsidP="00EC0A8C">
            <w:pPr>
              <w:pStyle w:val="TableText"/>
              <w:jc w:val="center"/>
              <w:rPr>
                <w:sz w:val="20"/>
                <w:szCs w:val="20"/>
              </w:rPr>
            </w:pPr>
            <w:r w:rsidRPr="00EB2057">
              <w:rPr>
                <w:rFonts w:cs="Calibri"/>
                <w:sz w:val="20"/>
                <w:szCs w:val="20"/>
              </w:rPr>
              <w:t>3/07/2020</w:t>
            </w:r>
          </w:p>
        </w:tc>
        <w:tc>
          <w:tcPr>
            <w:tcW w:w="1156" w:type="dxa"/>
            <w:tcBorders>
              <w:top w:val="nil"/>
              <w:left w:val="single" w:sz="4" w:space="0" w:color="auto"/>
              <w:bottom w:val="single" w:sz="4" w:space="0" w:color="auto"/>
              <w:right w:val="single" w:sz="4" w:space="0" w:color="auto"/>
            </w:tcBorders>
            <w:shd w:val="clear" w:color="auto" w:fill="auto"/>
          </w:tcPr>
          <w:p w14:paraId="7F9DBA4D" w14:textId="6AC4E24F" w:rsidR="00EC0A8C" w:rsidRPr="00EB2057" w:rsidRDefault="00EC0A8C" w:rsidP="00EC0A8C">
            <w:pPr>
              <w:pStyle w:val="TableText"/>
              <w:jc w:val="center"/>
              <w:rPr>
                <w:sz w:val="20"/>
                <w:szCs w:val="20"/>
              </w:rPr>
            </w:pPr>
            <w:r w:rsidRPr="00EB2057">
              <w:rPr>
                <w:rFonts w:cs="Calibri"/>
                <w:sz w:val="20"/>
                <w:szCs w:val="20"/>
              </w:rPr>
              <w:t>Coe</w:t>
            </w:r>
          </w:p>
        </w:tc>
        <w:tc>
          <w:tcPr>
            <w:tcW w:w="1219" w:type="dxa"/>
            <w:tcBorders>
              <w:top w:val="nil"/>
              <w:left w:val="single" w:sz="4" w:space="0" w:color="auto"/>
              <w:bottom w:val="single" w:sz="4" w:space="0" w:color="auto"/>
              <w:right w:val="single" w:sz="4" w:space="0" w:color="auto"/>
            </w:tcBorders>
            <w:shd w:val="clear" w:color="auto" w:fill="auto"/>
          </w:tcPr>
          <w:p w14:paraId="610112F5" w14:textId="2FEA34AE" w:rsidR="00EC0A8C" w:rsidRPr="00EB2057" w:rsidRDefault="00EC0A8C" w:rsidP="00EC0A8C">
            <w:pPr>
              <w:pStyle w:val="TableText"/>
              <w:jc w:val="center"/>
              <w:rPr>
                <w:sz w:val="20"/>
                <w:szCs w:val="20"/>
              </w:rPr>
            </w:pPr>
            <w:r w:rsidRPr="00EB2057">
              <w:rPr>
                <w:rFonts w:cs="Calibri"/>
                <w:sz w:val="20"/>
                <w:szCs w:val="20"/>
              </w:rPr>
              <w:t>Treasury</w:t>
            </w:r>
          </w:p>
        </w:tc>
        <w:tc>
          <w:tcPr>
            <w:tcW w:w="3544" w:type="dxa"/>
            <w:tcBorders>
              <w:top w:val="nil"/>
              <w:left w:val="single" w:sz="4" w:space="0" w:color="auto"/>
              <w:bottom w:val="single" w:sz="4" w:space="0" w:color="auto"/>
              <w:right w:val="single" w:sz="4" w:space="0" w:color="auto"/>
            </w:tcBorders>
            <w:shd w:val="clear" w:color="auto" w:fill="auto"/>
          </w:tcPr>
          <w:p w14:paraId="01412BEE" w14:textId="74C5308E" w:rsidR="00EC0A8C" w:rsidRPr="00EB2057" w:rsidRDefault="00EC0A8C" w:rsidP="00EC0A8C">
            <w:pPr>
              <w:pStyle w:val="TableText"/>
              <w:rPr>
                <w:sz w:val="20"/>
                <w:szCs w:val="20"/>
              </w:rPr>
            </w:pPr>
            <w:r w:rsidRPr="00EB2057">
              <w:rPr>
                <w:rFonts w:cs="Calibri"/>
                <w:sz w:val="20"/>
                <w:szCs w:val="20"/>
              </w:rPr>
              <w:t xml:space="preserve">Definition of 'commencement' in relation to the Lease Variation Charge remission </w:t>
            </w:r>
            <w:r w:rsidR="00AE2AF8">
              <w:rPr>
                <w:rFonts w:cs="Calibri"/>
                <w:sz w:val="20"/>
                <w:szCs w:val="20"/>
              </w:rPr>
              <w:t>and</w:t>
            </w:r>
            <w:r w:rsidRPr="00EB2057">
              <w:rPr>
                <w:rFonts w:cs="Calibri"/>
                <w:sz w:val="20"/>
                <w:szCs w:val="20"/>
              </w:rPr>
              <w:t xml:space="preserve"> when work began on this</w:t>
            </w:r>
          </w:p>
        </w:tc>
        <w:tc>
          <w:tcPr>
            <w:tcW w:w="1182" w:type="dxa"/>
            <w:tcBorders>
              <w:top w:val="nil"/>
              <w:left w:val="single" w:sz="4" w:space="0" w:color="auto"/>
              <w:bottom w:val="single" w:sz="4" w:space="0" w:color="auto"/>
              <w:right w:val="single" w:sz="4" w:space="0" w:color="auto"/>
            </w:tcBorders>
            <w:shd w:val="clear" w:color="auto" w:fill="auto"/>
          </w:tcPr>
          <w:p w14:paraId="3C3F04A8" w14:textId="7FDFFB55" w:rsidR="00EC0A8C" w:rsidRPr="00EB2057" w:rsidRDefault="00EC0A8C" w:rsidP="00EC0A8C">
            <w:pPr>
              <w:pStyle w:val="TableText"/>
              <w:jc w:val="center"/>
              <w:rPr>
                <w:sz w:val="20"/>
                <w:szCs w:val="20"/>
              </w:rPr>
            </w:pPr>
            <w:r w:rsidRPr="00EB2057">
              <w:rPr>
                <w:rFonts w:cs="Calibri"/>
                <w:sz w:val="20"/>
                <w:szCs w:val="20"/>
              </w:rPr>
              <w:t>28/07/2020</w:t>
            </w:r>
          </w:p>
        </w:tc>
      </w:tr>
      <w:tr w:rsidR="00EC0A8C" w14:paraId="555DE063" w14:textId="77777777" w:rsidTr="00A905FF">
        <w:trPr>
          <w:cnfStyle w:val="000000100000" w:firstRow="0" w:lastRow="0" w:firstColumn="0" w:lastColumn="0" w:oddVBand="0" w:evenVBand="0" w:oddHBand="1" w:evenHBand="0" w:firstRowFirstColumn="0" w:firstRowLastColumn="0" w:lastRowFirstColumn="0" w:lastRowLastColumn="0"/>
        </w:trPr>
        <w:tc>
          <w:tcPr>
            <w:tcW w:w="514" w:type="dxa"/>
          </w:tcPr>
          <w:p w14:paraId="32A98F8D" w14:textId="32ADB99B" w:rsidR="00EC0A8C" w:rsidRPr="00EB2057" w:rsidRDefault="00EC0A8C" w:rsidP="00EC0A8C">
            <w:pPr>
              <w:pStyle w:val="TableText"/>
              <w:jc w:val="center"/>
              <w:rPr>
                <w:sz w:val="20"/>
                <w:szCs w:val="20"/>
              </w:rPr>
            </w:pPr>
            <w:r w:rsidRPr="00EB2057">
              <w:rPr>
                <w:sz w:val="20"/>
                <w:szCs w:val="20"/>
              </w:rPr>
              <w:t>42</w:t>
            </w:r>
          </w:p>
        </w:tc>
        <w:tc>
          <w:tcPr>
            <w:tcW w:w="1338" w:type="dxa"/>
            <w:tcBorders>
              <w:top w:val="nil"/>
              <w:left w:val="single" w:sz="4" w:space="0" w:color="auto"/>
              <w:bottom w:val="single" w:sz="4" w:space="0" w:color="auto"/>
              <w:right w:val="single" w:sz="4" w:space="0" w:color="auto"/>
            </w:tcBorders>
            <w:shd w:val="clear" w:color="auto" w:fill="F2F2F2" w:themeFill="background1" w:themeFillShade="F2"/>
          </w:tcPr>
          <w:p w14:paraId="2DF4D8C9" w14:textId="74A3BC6C" w:rsidR="00EC0A8C" w:rsidRPr="00EB2057" w:rsidRDefault="00EC0A8C" w:rsidP="00EC0A8C">
            <w:pPr>
              <w:pStyle w:val="TableText"/>
              <w:jc w:val="center"/>
              <w:rPr>
                <w:rFonts w:cs="Calibri"/>
                <w:sz w:val="20"/>
                <w:szCs w:val="20"/>
              </w:rPr>
            </w:pPr>
            <w:r w:rsidRPr="00EB2057">
              <w:rPr>
                <w:rFonts w:cs="Calibri"/>
                <w:sz w:val="20"/>
                <w:szCs w:val="20"/>
              </w:rPr>
              <w:t>3/07/2020</w:t>
            </w:r>
          </w:p>
        </w:tc>
        <w:tc>
          <w:tcPr>
            <w:tcW w:w="1156" w:type="dxa"/>
            <w:tcBorders>
              <w:top w:val="nil"/>
              <w:left w:val="single" w:sz="4" w:space="0" w:color="auto"/>
              <w:bottom w:val="single" w:sz="4" w:space="0" w:color="auto"/>
              <w:right w:val="single" w:sz="4" w:space="0" w:color="auto"/>
            </w:tcBorders>
            <w:shd w:val="clear" w:color="auto" w:fill="F2F2F2" w:themeFill="background1" w:themeFillShade="F2"/>
          </w:tcPr>
          <w:p w14:paraId="252D5237" w14:textId="1E2AE2F8" w:rsidR="00EC0A8C" w:rsidRPr="00EB2057" w:rsidRDefault="00EC0A8C" w:rsidP="00EC0A8C">
            <w:pPr>
              <w:pStyle w:val="TableText"/>
              <w:jc w:val="center"/>
              <w:rPr>
                <w:rFonts w:cs="Calibri"/>
                <w:sz w:val="20"/>
                <w:szCs w:val="20"/>
              </w:rPr>
            </w:pPr>
            <w:r w:rsidRPr="00EB2057">
              <w:rPr>
                <w:rFonts w:cs="Calibri"/>
                <w:sz w:val="20"/>
                <w:szCs w:val="20"/>
              </w:rPr>
              <w:t>Dunne</w:t>
            </w:r>
          </w:p>
        </w:tc>
        <w:tc>
          <w:tcPr>
            <w:tcW w:w="1219" w:type="dxa"/>
            <w:tcBorders>
              <w:top w:val="nil"/>
              <w:left w:val="single" w:sz="4" w:space="0" w:color="auto"/>
              <w:bottom w:val="single" w:sz="4" w:space="0" w:color="auto"/>
              <w:right w:val="single" w:sz="4" w:space="0" w:color="auto"/>
            </w:tcBorders>
            <w:shd w:val="clear" w:color="auto" w:fill="F2F2F2" w:themeFill="background1" w:themeFillShade="F2"/>
          </w:tcPr>
          <w:p w14:paraId="56B7CE7D" w14:textId="46F3CC2E" w:rsidR="00EC0A8C" w:rsidRPr="00EB2057" w:rsidRDefault="00EC0A8C" w:rsidP="00EC0A8C">
            <w:pPr>
              <w:pStyle w:val="TableText"/>
              <w:jc w:val="center"/>
              <w:rPr>
                <w:rFonts w:cs="Calibri"/>
                <w:sz w:val="20"/>
                <w:szCs w:val="20"/>
              </w:rPr>
            </w:pPr>
            <w:r w:rsidRPr="00EB2057">
              <w:rPr>
                <w:rFonts w:cs="Calibri"/>
                <w:sz w:val="20"/>
                <w:szCs w:val="20"/>
              </w:rPr>
              <w:t>Minister for Health</w:t>
            </w:r>
          </w:p>
        </w:tc>
        <w:tc>
          <w:tcPr>
            <w:tcW w:w="3544" w:type="dxa"/>
            <w:tcBorders>
              <w:top w:val="nil"/>
              <w:left w:val="single" w:sz="4" w:space="0" w:color="auto"/>
              <w:bottom w:val="single" w:sz="4" w:space="0" w:color="auto"/>
              <w:right w:val="single" w:sz="4" w:space="0" w:color="auto"/>
            </w:tcBorders>
            <w:shd w:val="clear" w:color="auto" w:fill="F2F2F2" w:themeFill="background1" w:themeFillShade="F2"/>
          </w:tcPr>
          <w:p w14:paraId="64796853" w14:textId="2DF5152E" w:rsidR="00EC0A8C" w:rsidRPr="00EB2057" w:rsidRDefault="00EC0A8C" w:rsidP="00EC0A8C">
            <w:pPr>
              <w:pStyle w:val="TableText"/>
              <w:rPr>
                <w:rFonts w:cs="Calibri"/>
                <w:sz w:val="20"/>
                <w:szCs w:val="20"/>
              </w:rPr>
            </w:pPr>
            <w:r w:rsidRPr="00EB2057">
              <w:rPr>
                <w:rFonts w:cs="Calibri"/>
                <w:sz w:val="20"/>
                <w:szCs w:val="20"/>
              </w:rPr>
              <w:t>$30 million announcement breakdown</w:t>
            </w:r>
          </w:p>
        </w:tc>
        <w:tc>
          <w:tcPr>
            <w:tcW w:w="1182" w:type="dxa"/>
            <w:tcBorders>
              <w:top w:val="nil"/>
              <w:left w:val="single" w:sz="4" w:space="0" w:color="auto"/>
              <w:bottom w:val="single" w:sz="4" w:space="0" w:color="auto"/>
              <w:right w:val="single" w:sz="4" w:space="0" w:color="auto"/>
            </w:tcBorders>
            <w:shd w:val="clear" w:color="auto" w:fill="F2F2F2" w:themeFill="background1" w:themeFillShade="F2"/>
          </w:tcPr>
          <w:p w14:paraId="20A42CF8" w14:textId="4EB9E197" w:rsidR="00EC0A8C" w:rsidRPr="00EB2057" w:rsidRDefault="00EC0A8C" w:rsidP="00EC0A8C">
            <w:pPr>
              <w:pStyle w:val="TableText"/>
              <w:jc w:val="center"/>
              <w:rPr>
                <w:rFonts w:cs="Calibri"/>
                <w:sz w:val="20"/>
                <w:szCs w:val="20"/>
              </w:rPr>
            </w:pPr>
            <w:r w:rsidRPr="00EB2057">
              <w:rPr>
                <w:rFonts w:cs="Calibri"/>
                <w:sz w:val="20"/>
                <w:szCs w:val="20"/>
              </w:rPr>
              <w:t>28/07/2020</w:t>
            </w:r>
          </w:p>
        </w:tc>
      </w:tr>
      <w:tr w:rsidR="00EC0A8C" w14:paraId="2A598C63" w14:textId="77777777" w:rsidTr="00A905FF">
        <w:tc>
          <w:tcPr>
            <w:tcW w:w="514" w:type="dxa"/>
          </w:tcPr>
          <w:p w14:paraId="0D761BF2" w14:textId="31319C52" w:rsidR="00EC0A8C" w:rsidRPr="00EB2057" w:rsidRDefault="00EC0A8C" w:rsidP="00EC0A8C">
            <w:pPr>
              <w:pStyle w:val="TableText"/>
              <w:jc w:val="center"/>
              <w:rPr>
                <w:sz w:val="20"/>
                <w:szCs w:val="20"/>
              </w:rPr>
            </w:pPr>
            <w:r w:rsidRPr="00EB2057">
              <w:rPr>
                <w:sz w:val="20"/>
                <w:szCs w:val="20"/>
              </w:rPr>
              <w:t>43</w:t>
            </w:r>
          </w:p>
        </w:tc>
        <w:tc>
          <w:tcPr>
            <w:tcW w:w="1338" w:type="dxa"/>
            <w:tcBorders>
              <w:top w:val="nil"/>
              <w:left w:val="single" w:sz="4" w:space="0" w:color="auto"/>
              <w:bottom w:val="single" w:sz="4" w:space="0" w:color="auto"/>
              <w:right w:val="single" w:sz="4" w:space="0" w:color="auto"/>
            </w:tcBorders>
            <w:shd w:val="clear" w:color="auto" w:fill="auto"/>
          </w:tcPr>
          <w:p w14:paraId="071ACE90" w14:textId="4880822E" w:rsidR="00EC0A8C" w:rsidRPr="00EB2057" w:rsidRDefault="00EC0A8C" w:rsidP="00EC0A8C">
            <w:pPr>
              <w:pStyle w:val="TableText"/>
              <w:jc w:val="center"/>
              <w:rPr>
                <w:rFonts w:cs="Calibri"/>
                <w:sz w:val="20"/>
                <w:szCs w:val="20"/>
              </w:rPr>
            </w:pPr>
            <w:r w:rsidRPr="00EB2057">
              <w:rPr>
                <w:rFonts w:cs="Calibri"/>
                <w:sz w:val="20"/>
                <w:szCs w:val="20"/>
              </w:rPr>
              <w:t>3/07/2020</w:t>
            </w:r>
          </w:p>
        </w:tc>
        <w:tc>
          <w:tcPr>
            <w:tcW w:w="1156" w:type="dxa"/>
            <w:tcBorders>
              <w:top w:val="nil"/>
              <w:left w:val="single" w:sz="4" w:space="0" w:color="auto"/>
              <w:bottom w:val="single" w:sz="4" w:space="0" w:color="auto"/>
              <w:right w:val="single" w:sz="4" w:space="0" w:color="auto"/>
            </w:tcBorders>
            <w:shd w:val="clear" w:color="auto" w:fill="auto"/>
          </w:tcPr>
          <w:p w14:paraId="2A730DE8" w14:textId="6E51F7B8" w:rsidR="00EC0A8C" w:rsidRPr="00EB2057" w:rsidRDefault="00EC0A8C" w:rsidP="00EC0A8C">
            <w:pPr>
              <w:pStyle w:val="TableText"/>
              <w:jc w:val="center"/>
              <w:rPr>
                <w:rFonts w:cs="Calibri"/>
                <w:sz w:val="20"/>
                <w:szCs w:val="20"/>
              </w:rPr>
            </w:pPr>
            <w:r w:rsidRPr="00EB2057">
              <w:rPr>
                <w:rFonts w:cs="Calibri"/>
                <w:sz w:val="20"/>
                <w:szCs w:val="20"/>
              </w:rPr>
              <w:t>Dunne</w:t>
            </w:r>
          </w:p>
        </w:tc>
        <w:tc>
          <w:tcPr>
            <w:tcW w:w="1219" w:type="dxa"/>
            <w:tcBorders>
              <w:top w:val="nil"/>
              <w:left w:val="single" w:sz="4" w:space="0" w:color="auto"/>
              <w:bottom w:val="single" w:sz="4" w:space="0" w:color="auto"/>
              <w:right w:val="single" w:sz="4" w:space="0" w:color="auto"/>
            </w:tcBorders>
            <w:shd w:val="clear" w:color="auto" w:fill="auto"/>
          </w:tcPr>
          <w:p w14:paraId="1AE93B79" w14:textId="11ECD9CE" w:rsidR="00EC0A8C" w:rsidRPr="00EB2057" w:rsidRDefault="00EC0A8C" w:rsidP="00EC0A8C">
            <w:pPr>
              <w:pStyle w:val="TableText"/>
              <w:jc w:val="center"/>
              <w:rPr>
                <w:rFonts w:cs="Calibri"/>
                <w:sz w:val="20"/>
                <w:szCs w:val="20"/>
              </w:rPr>
            </w:pPr>
            <w:r w:rsidRPr="00EB2057">
              <w:rPr>
                <w:rFonts w:cs="Calibri"/>
                <w:sz w:val="20"/>
                <w:szCs w:val="20"/>
              </w:rPr>
              <w:t xml:space="preserve">Minister for Health </w:t>
            </w:r>
          </w:p>
        </w:tc>
        <w:tc>
          <w:tcPr>
            <w:tcW w:w="3544" w:type="dxa"/>
            <w:tcBorders>
              <w:top w:val="nil"/>
              <w:left w:val="single" w:sz="4" w:space="0" w:color="auto"/>
              <w:bottom w:val="single" w:sz="4" w:space="0" w:color="auto"/>
              <w:right w:val="single" w:sz="4" w:space="0" w:color="auto"/>
            </w:tcBorders>
            <w:shd w:val="clear" w:color="auto" w:fill="auto"/>
          </w:tcPr>
          <w:p w14:paraId="009B61A9" w14:textId="2E3A5C68" w:rsidR="00EC0A8C" w:rsidRPr="00EB2057" w:rsidRDefault="00EC0A8C" w:rsidP="00EC0A8C">
            <w:pPr>
              <w:pStyle w:val="TableText"/>
              <w:rPr>
                <w:rFonts w:cs="Calibri"/>
                <w:sz w:val="20"/>
                <w:szCs w:val="20"/>
              </w:rPr>
            </w:pPr>
            <w:r w:rsidRPr="00EB2057">
              <w:rPr>
                <w:rFonts w:cs="Calibri"/>
                <w:sz w:val="20"/>
                <w:szCs w:val="20"/>
              </w:rPr>
              <w:t>Scoping document summary</w:t>
            </w:r>
          </w:p>
        </w:tc>
        <w:tc>
          <w:tcPr>
            <w:tcW w:w="1182" w:type="dxa"/>
            <w:tcBorders>
              <w:top w:val="nil"/>
              <w:left w:val="single" w:sz="4" w:space="0" w:color="auto"/>
              <w:bottom w:val="single" w:sz="4" w:space="0" w:color="auto"/>
              <w:right w:val="single" w:sz="4" w:space="0" w:color="auto"/>
            </w:tcBorders>
            <w:shd w:val="clear" w:color="auto" w:fill="auto"/>
          </w:tcPr>
          <w:p w14:paraId="63FE358F" w14:textId="4C10457B" w:rsidR="00EC0A8C" w:rsidRPr="00EB2057" w:rsidRDefault="00EC0A8C" w:rsidP="00EC0A8C">
            <w:pPr>
              <w:pStyle w:val="TableText"/>
              <w:jc w:val="center"/>
              <w:rPr>
                <w:rFonts w:cs="Calibri"/>
                <w:sz w:val="20"/>
                <w:szCs w:val="20"/>
              </w:rPr>
            </w:pPr>
            <w:r w:rsidRPr="00EB2057">
              <w:rPr>
                <w:rFonts w:cs="Calibri"/>
                <w:sz w:val="20"/>
                <w:szCs w:val="20"/>
              </w:rPr>
              <w:t>27/07/2020</w:t>
            </w:r>
          </w:p>
        </w:tc>
      </w:tr>
    </w:tbl>
    <w:p w14:paraId="191E9DD9" w14:textId="5E5C33AF" w:rsidR="00A905FF" w:rsidRDefault="00A905FF" w:rsidP="00A905FF">
      <w:pPr>
        <w:pStyle w:val="Caption"/>
      </w:pPr>
      <w:r>
        <w:t xml:space="preserve">Questions taken on Notice </w:t>
      </w:r>
      <w:r w:rsidR="000F0AF3">
        <w:t>24</w:t>
      </w:r>
      <w:r>
        <w:t xml:space="preserve"> July 2020</w:t>
      </w:r>
    </w:p>
    <w:tbl>
      <w:tblPr>
        <w:tblStyle w:val="CommitteeTable"/>
        <w:tblW w:w="0" w:type="auto"/>
        <w:tblInd w:w="108" w:type="dxa"/>
        <w:tblLook w:val="04A0" w:firstRow="1" w:lastRow="0" w:firstColumn="1" w:lastColumn="0" w:noHBand="0" w:noVBand="1"/>
      </w:tblPr>
      <w:tblGrid>
        <w:gridCol w:w="515"/>
        <w:gridCol w:w="1338"/>
        <w:gridCol w:w="1156"/>
        <w:gridCol w:w="1219"/>
        <w:gridCol w:w="3543"/>
        <w:gridCol w:w="1182"/>
      </w:tblGrid>
      <w:tr w:rsidR="00A905FF" w14:paraId="17FCC6AF" w14:textId="77777777" w:rsidTr="00A905FF">
        <w:trPr>
          <w:cnfStyle w:val="100000000000" w:firstRow="1" w:lastRow="0" w:firstColumn="0" w:lastColumn="0" w:oddVBand="0" w:evenVBand="0" w:oddHBand="0" w:evenHBand="0" w:firstRowFirstColumn="0" w:firstRowLastColumn="0" w:lastRowFirstColumn="0" w:lastRowLastColumn="0"/>
        </w:trPr>
        <w:tc>
          <w:tcPr>
            <w:tcW w:w="515" w:type="dxa"/>
          </w:tcPr>
          <w:p w14:paraId="469A577D"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No.</w:t>
            </w:r>
          </w:p>
        </w:tc>
        <w:tc>
          <w:tcPr>
            <w:tcW w:w="1338" w:type="dxa"/>
          </w:tcPr>
          <w:p w14:paraId="2A1B1F18"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Hearing date</w:t>
            </w:r>
          </w:p>
        </w:tc>
        <w:tc>
          <w:tcPr>
            <w:tcW w:w="1156" w:type="dxa"/>
          </w:tcPr>
          <w:p w14:paraId="6D849689"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Asked by</w:t>
            </w:r>
          </w:p>
        </w:tc>
        <w:tc>
          <w:tcPr>
            <w:tcW w:w="1219" w:type="dxa"/>
          </w:tcPr>
          <w:p w14:paraId="128FF62A"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43" w:type="dxa"/>
          </w:tcPr>
          <w:p w14:paraId="37E36E6B"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Subject</w:t>
            </w:r>
          </w:p>
        </w:tc>
        <w:tc>
          <w:tcPr>
            <w:tcW w:w="1182" w:type="dxa"/>
          </w:tcPr>
          <w:p w14:paraId="2B0FCB73"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Answer date</w:t>
            </w:r>
          </w:p>
        </w:tc>
      </w:tr>
      <w:tr w:rsidR="00A905FF" w14:paraId="717F5D13" w14:textId="77777777" w:rsidTr="00A905FF">
        <w:trPr>
          <w:cnfStyle w:val="000000100000" w:firstRow="0" w:lastRow="0" w:firstColumn="0" w:lastColumn="0" w:oddVBand="0" w:evenVBand="0" w:oddHBand="1" w:evenHBand="0" w:firstRowFirstColumn="0" w:firstRowLastColumn="0" w:lastRowFirstColumn="0" w:lastRowLastColumn="0"/>
        </w:trPr>
        <w:tc>
          <w:tcPr>
            <w:tcW w:w="515" w:type="dxa"/>
            <w:shd w:val="clear" w:color="auto" w:fill="F2F2F2" w:themeFill="background1" w:themeFillShade="F2"/>
          </w:tcPr>
          <w:p w14:paraId="575EDB20" w14:textId="2171459D" w:rsidR="00A905FF" w:rsidRPr="00A905FF" w:rsidRDefault="00A905FF" w:rsidP="00A905FF">
            <w:pPr>
              <w:pStyle w:val="TableText"/>
              <w:jc w:val="center"/>
              <w:rPr>
                <w:sz w:val="20"/>
                <w:szCs w:val="20"/>
              </w:rPr>
            </w:pPr>
            <w:r>
              <w:rPr>
                <w:sz w:val="20"/>
                <w:szCs w:val="20"/>
              </w:rPr>
              <w:t>44</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093343" w14:textId="3EA74947" w:rsidR="00A905FF" w:rsidRPr="00A905FF" w:rsidRDefault="00A905FF" w:rsidP="00A905FF">
            <w:pPr>
              <w:pStyle w:val="TableText"/>
              <w:jc w:val="center"/>
              <w:rPr>
                <w:sz w:val="20"/>
                <w:szCs w:val="20"/>
              </w:rPr>
            </w:pPr>
            <w:r>
              <w:rPr>
                <w:rFonts w:cs="Calibri"/>
                <w:sz w:val="20"/>
                <w:szCs w:val="20"/>
              </w:rPr>
              <w:t>24/07/2020</w:t>
            </w:r>
          </w:p>
        </w:tc>
        <w:tc>
          <w:tcPr>
            <w:tcW w:w="1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008CF9" w14:textId="170EB3DE" w:rsidR="00A905FF" w:rsidRPr="00A905FF" w:rsidRDefault="00A905FF" w:rsidP="00A905FF">
            <w:pPr>
              <w:pStyle w:val="TableText"/>
              <w:jc w:val="center"/>
              <w:rPr>
                <w:sz w:val="20"/>
                <w:szCs w:val="20"/>
              </w:rPr>
            </w:pPr>
            <w:r>
              <w:rPr>
                <w:rFonts w:cs="Calibri"/>
                <w:sz w:val="20"/>
                <w:szCs w:val="20"/>
              </w:rPr>
              <w:t>Dunne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CFB35" w14:textId="418B3507" w:rsidR="00A905FF" w:rsidRPr="00A905FF" w:rsidRDefault="00A905FF" w:rsidP="00A905FF">
            <w:pPr>
              <w:pStyle w:val="TableText"/>
              <w:jc w:val="center"/>
              <w:rPr>
                <w:sz w:val="20"/>
                <w:szCs w:val="20"/>
              </w:rPr>
            </w:pPr>
            <w:r>
              <w:rPr>
                <w:rFonts w:cs="Calibri"/>
                <w:sz w:val="20"/>
                <w:szCs w:val="20"/>
              </w:rPr>
              <w:t>Minister for Health</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ADF66C" w14:textId="2B00B510" w:rsidR="00A905FF" w:rsidRPr="00A905FF" w:rsidRDefault="00A905FF" w:rsidP="00A905FF">
            <w:pPr>
              <w:pStyle w:val="TableText"/>
              <w:rPr>
                <w:sz w:val="20"/>
                <w:szCs w:val="20"/>
              </w:rPr>
            </w:pPr>
            <w:r>
              <w:rPr>
                <w:rFonts w:cs="Calibri"/>
                <w:sz w:val="20"/>
                <w:szCs w:val="20"/>
              </w:rPr>
              <w:t xml:space="preserve">Staff at child and family centre at Kippax </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D362BA" w14:textId="4D3A4BA8" w:rsidR="00A905FF" w:rsidRPr="00A905FF" w:rsidRDefault="00A905FF" w:rsidP="00A905FF">
            <w:pPr>
              <w:pStyle w:val="TableText"/>
              <w:jc w:val="center"/>
              <w:rPr>
                <w:sz w:val="20"/>
                <w:szCs w:val="20"/>
              </w:rPr>
            </w:pPr>
            <w:r>
              <w:rPr>
                <w:rFonts w:cs="Calibri"/>
                <w:sz w:val="20"/>
                <w:szCs w:val="20"/>
              </w:rPr>
              <w:t> </w:t>
            </w:r>
          </w:p>
        </w:tc>
      </w:tr>
      <w:tr w:rsidR="00A905FF" w14:paraId="14EBD202" w14:textId="77777777" w:rsidTr="00A905FF">
        <w:tc>
          <w:tcPr>
            <w:tcW w:w="515" w:type="dxa"/>
          </w:tcPr>
          <w:p w14:paraId="3E228422" w14:textId="1FF88AEA" w:rsidR="00A905FF" w:rsidRPr="00A905FF" w:rsidRDefault="00A905FF" w:rsidP="00A905FF">
            <w:pPr>
              <w:pStyle w:val="TableText"/>
              <w:jc w:val="center"/>
              <w:rPr>
                <w:sz w:val="20"/>
                <w:szCs w:val="20"/>
              </w:rPr>
            </w:pPr>
            <w:r>
              <w:rPr>
                <w:sz w:val="20"/>
                <w:szCs w:val="20"/>
              </w:rPr>
              <w:t>45</w:t>
            </w:r>
          </w:p>
        </w:tc>
        <w:tc>
          <w:tcPr>
            <w:tcW w:w="1338" w:type="dxa"/>
            <w:tcBorders>
              <w:top w:val="nil"/>
              <w:left w:val="single" w:sz="4" w:space="0" w:color="auto"/>
              <w:bottom w:val="single" w:sz="4" w:space="0" w:color="auto"/>
              <w:right w:val="single" w:sz="4" w:space="0" w:color="auto"/>
            </w:tcBorders>
            <w:shd w:val="clear" w:color="auto" w:fill="auto"/>
          </w:tcPr>
          <w:p w14:paraId="4D33EB49" w14:textId="32B2F96B" w:rsidR="00A905FF" w:rsidRPr="00A905FF" w:rsidRDefault="00A905FF" w:rsidP="00A905FF">
            <w:pPr>
              <w:pStyle w:val="TableText"/>
              <w:jc w:val="center"/>
              <w:rPr>
                <w:sz w:val="20"/>
                <w:szCs w:val="20"/>
              </w:rPr>
            </w:pPr>
            <w:r>
              <w:rPr>
                <w:rFonts w:cs="Calibri"/>
                <w:sz w:val="20"/>
                <w:szCs w:val="20"/>
              </w:rPr>
              <w:t>24/07/2020</w:t>
            </w:r>
          </w:p>
        </w:tc>
        <w:tc>
          <w:tcPr>
            <w:tcW w:w="1156" w:type="dxa"/>
            <w:tcBorders>
              <w:top w:val="nil"/>
              <w:left w:val="single" w:sz="4" w:space="0" w:color="auto"/>
              <w:bottom w:val="single" w:sz="4" w:space="0" w:color="auto"/>
              <w:right w:val="single" w:sz="4" w:space="0" w:color="auto"/>
            </w:tcBorders>
            <w:shd w:val="clear" w:color="auto" w:fill="auto"/>
          </w:tcPr>
          <w:p w14:paraId="5BD62EAD" w14:textId="2A170B44" w:rsidR="00A905FF" w:rsidRPr="00A905FF" w:rsidRDefault="00A905FF" w:rsidP="00A905FF">
            <w:pPr>
              <w:pStyle w:val="TableText"/>
              <w:jc w:val="center"/>
              <w:rPr>
                <w:sz w:val="20"/>
                <w:szCs w:val="20"/>
              </w:rPr>
            </w:pPr>
            <w:r>
              <w:rPr>
                <w:rFonts w:cs="Calibri"/>
                <w:sz w:val="20"/>
                <w:szCs w:val="20"/>
              </w:rPr>
              <w:t>Dunne</w:t>
            </w:r>
          </w:p>
        </w:tc>
        <w:tc>
          <w:tcPr>
            <w:tcW w:w="1219" w:type="dxa"/>
            <w:tcBorders>
              <w:top w:val="nil"/>
              <w:left w:val="single" w:sz="4" w:space="0" w:color="auto"/>
              <w:bottom w:val="single" w:sz="4" w:space="0" w:color="auto"/>
              <w:right w:val="single" w:sz="4" w:space="0" w:color="auto"/>
            </w:tcBorders>
            <w:shd w:val="clear" w:color="auto" w:fill="auto"/>
          </w:tcPr>
          <w:p w14:paraId="42C996E9" w14:textId="6EE99397" w:rsidR="00A905FF" w:rsidRPr="00A905FF" w:rsidRDefault="00A905FF" w:rsidP="00A905FF">
            <w:pPr>
              <w:pStyle w:val="TableText"/>
              <w:jc w:val="center"/>
              <w:rPr>
                <w:sz w:val="20"/>
                <w:szCs w:val="20"/>
              </w:rPr>
            </w:pPr>
            <w:r>
              <w:rPr>
                <w:rFonts w:cs="Calibri"/>
                <w:sz w:val="20"/>
                <w:szCs w:val="20"/>
              </w:rPr>
              <w:t xml:space="preserve">Minister for Health </w:t>
            </w:r>
          </w:p>
        </w:tc>
        <w:tc>
          <w:tcPr>
            <w:tcW w:w="3543" w:type="dxa"/>
            <w:tcBorders>
              <w:top w:val="nil"/>
              <w:left w:val="single" w:sz="4" w:space="0" w:color="auto"/>
              <w:bottom w:val="single" w:sz="4" w:space="0" w:color="auto"/>
              <w:right w:val="single" w:sz="4" w:space="0" w:color="auto"/>
            </w:tcBorders>
            <w:shd w:val="clear" w:color="auto" w:fill="auto"/>
          </w:tcPr>
          <w:p w14:paraId="4AAF5058" w14:textId="552EF4E3" w:rsidR="00A905FF" w:rsidRPr="00A905FF" w:rsidRDefault="00A905FF" w:rsidP="00A905FF">
            <w:pPr>
              <w:pStyle w:val="TableText"/>
              <w:rPr>
                <w:sz w:val="20"/>
                <w:szCs w:val="20"/>
              </w:rPr>
            </w:pPr>
            <w:r>
              <w:rPr>
                <w:rFonts w:cs="Calibri"/>
                <w:sz w:val="20"/>
                <w:szCs w:val="20"/>
              </w:rPr>
              <w:t xml:space="preserve">COVID-19 spending and Commonwealth contribution </w:t>
            </w:r>
          </w:p>
        </w:tc>
        <w:tc>
          <w:tcPr>
            <w:tcW w:w="1182" w:type="dxa"/>
            <w:tcBorders>
              <w:top w:val="nil"/>
              <w:left w:val="single" w:sz="4" w:space="0" w:color="auto"/>
              <w:bottom w:val="single" w:sz="4" w:space="0" w:color="auto"/>
              <w:right w:val="single" w:sz="4" w:space="0" w:color="auto"/>
            </w:tcBorders>
            <w:shd w:val="clear" w:color="auto" w:fill="auto"/>
          </w:tcPr>
          <w:p w14:paraId="42AA28CB" w14:textId="507552AF" w:rsidR="00A905FF" w:rsidRPr="00A905FF" w:rsidRDefault="00A905FF" w:rsidP="00A905FF">
            <w:pPr>
              <w:pStyle w:val="TableText"/>
              <w:jc w:val="center"/>
              <w:rPr>
                <w:sz w:val="20"/>
                <w:szCs w:val="20"/>
              </w:rPr>
            </w:pPr>
            <w:r>
              <w:rPr>
                <w:rFonts w:cs="Calibri"/>
                <w:sz w:val="20"/>
                <w:szCs w:val="20"/>
              </w:rPr>
              <w:t>12/08/2020</w:t>
            </w:r>
          </w:p>
        </w:tc>
      </w:tr>
    </w:tbl>
    <w:p w14:paraId="503FDACE" w14:textId="77777777" w:rsidR="000F0AF3" w:rsidRDefault="000F0AF3" w:rsidP="000F0AF3">
      <w:pPr>
        <w:pStyle w:val="Caption"/>
      </w:pPr>
      <w:bookmarkStart w:id="72" w:name="_Hlk48902697"/>
      <w:r>
        <w:t>Questions taken on Notice 28 May 2020</w:t>
      </w:r>
    </w:p>
    <w:tbl>
      <w:tblPr>
        <w:tblStyle w:val="CommitteeTable"/>
        <w:tblW w:w="0" w:type="auto"/>
        <w:jc w:val="center"/>
        <w:tblInd w:w="0" w:type="dxa"/>
        <w:tblLook w:val="04A0" w:firstRow="1" w:lastRow="0" w:firstColumn="1" w:lastColumn="0" w:noHBand="0" w:noVBand="1"/>
      </w:tblPr>
      <w:tblGrid>
        <w:gridCol w:w="515"/>
        <w:gridCol w:w="1338"/>
        <w:gridCol w:w="1156"/>
        <w:gridCol w:w="1219"/>
        <w:gridCol w:w="3543"/>
        <w:gridCol w:w="1182"/>
      </w:tblGrid>
      <w:tr w:rsidR="000F0AF3" w14:paraId="0E5E8E44" w14:textId="77777777" w:rsidTr="00E53329">
        <w:trPr>
          <w:cnfStyle w:val="100000000000" w:firstRow="1" w:lastRow="0" w:firstColumn="0" w:lastColumn="0" w:oddVBand="0" w:evenVBand="0" w:oddHBand="0" w:evenHBand="0" w:firstRowFirstColumn="0" w:firstRowLastColumn="0" w:lastRowFirstColumn="0" w:lastRowLastColumn="0"/>
          <w:jc w:val="center"/>
        </w:trPr>
        <w:tc>
          <w:tcPr>
            <w:tcW w:w="515" w:type="dxa"/>
          </w:tcPr>
          <w:p w14:paraId="3CB9F012"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No.</w:t>
            </w:r>
          </w:p>
        </w:tc>
        <w:tc>
          <w:tcPr>
            <w:tcW w:w="1338" w:type="dxa"/>
          </w:tcPr>
          <w:p w14:paraId="443BB735"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Hearing date</w:t>
            </w:r>
          </w:p>
        </w:tc>
        <w:tc>
          <w:tcPr>
            <w:tcW w:w="1156" w:type="dxa"/>
          </w:tcPr>
          <w:p w14:paraId="41F04FD5"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Asked by</w:t>
            </w:r>
          </w:p>
        </w:tc>
        <w:tc>
          <w:tcPr>
            <w:tcW w:w="1219" w:type="dxa"/>
          </w:tcPr>
          <w:p w14:paraId="3B338794"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43" w:type="dxa"/>
          </w:tcPr>
          <w:p w14:paraId="42E51381"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Subject</w:t>
            </w:r>
          </w:p>
        </w:tc>
        <w:tc>
          <w:tcPr>
            <w:tcW w:w="1182" w:type="dxa"/>
          </w:tcPr>
          <w:p w14:paraId="692A146D"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Answer date</w:t>
            </w:r>
          </w:p>
        </w:tc>
      </w:tr>
      <w:tr w:rsidR="000F0AF3" w14:paraId="4D3B0810" w14:textId="77777777" w:rsidTr="00E53329">
        <w:trPr>
          <w:cnfStyle w:val="000000100000" w:firstRow="0" w:lastRow="0" w:firstColumn="0" w:lastColumn="0" w:oddVBand="0" w:evenVBand="0" w:oddHBand="1" w:evenHBand="0" w:firstRowFirstColumn="0" w:firstRowLastColumn="0" w:lastRowFirstColumn="0" w:lastRowLastColumn="0"/>
          <w:jc w:val="center"/>
        </w:trPr>
        <w:tc>
          <w:tcPr>
            <w:tcW w:w="515" w:type="dxa"/>
            <w:shd w:val="clear" w:color="auto" w:fill="F2F2F2" w:themeFill="background1" w:themeFillShade="F2"/>
          </w:tcPr>
          <w:p w14:paraId="5C84730F" w14:textId="77777777" w:rsidR="000F0AF3" w:rsidRPr="00A905FF" w:rsidRDefault="000F0AF3" w:rsidP="00E53329">
            <w:pPr>
              <w:pStyle w:val="TableText"/>
              <w:jc w:val="center"/>
              <w:rPr>
                <w:sz w:val="20"/>
                <w:szCs w:val="20"/>
              </w:rPr>
            </w:pPr>
            <w:r>
              <w:rPr>
                <w:sz w:val="20"/>
                <w:szCs w:val="20"/>
              </w:rPr>
              <w:t>46</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3EF4AB" w14:textId="77777777" w:rsidR="000F0AF3" w:rsidRPr="00A905FF" w:rsidRDefault="000F0AF3" w:rsidP="00E53329">
            <w:pPr>
              <w:pStyle w:val="TableText"/>
              <w:jc w:val="center"/>
              <w:rPr>
                <w:sz w:val="20"/>
                <w:szCs w:val="20"/>
              </w:rPr>
            </w:pPr>
            <w:r>
              <w:rPr>
                <w:rFonts w:cs="Calibri"/>
                <w:sz w:val="20"/>
                <w:szCs w:val="20"/>
              </w:rPr>
              <w:t>28/05/2020</w:t>
            </w:r>
          </w:p>
        </w:tc>
        <w:tc>
          <w:tcPr>
            <w:tcW w:w="1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3D2560" w14:textId="77777777" w:rsidR="000F0AF3" w:rsidRPr="00A905FF" w:rsidRDefault="000F0AF3" w:rsidP="00E53329">
            <w:pPr>
              <w:pStyle w:val="TableText"/>
              <w:jc w:val="center"/>
              <w:rPr>
                <w:sz w:val="20"/>
                <w:szCs w:val="20"/>
              </w:rPr>
            </w:pPr>
            <w:r>
              <w:rPr>
                <w:rFonts w:cs="Calibri"/>
                <w:sz w:val="20"/>
                <w:szCs w:val="20"/>
              </w:rPr>
              <w:t>Dunne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CFCB3C" w14:textId="77777777" w:rsidR="000F0AF3" w:rsidRPr="00A905FF" w:rsidRDefault="000F0AF3" w:rsidP="00E53329">
            <w:pPr>
              <w:pStyle w:val="TableText"/>
              <w:jc w:val="center"/>
              <w:rPr>
                <w:sz w:val="20"/>
                <w:szCs w:val="20"/>
              </w:rPr>
            </w:pPr>
            <w:r>
              <w:rPr>
                <w:rFonts w:cs="Calibri"/>
                <w:sz w:val="20"/>
                <w:szCs w:val="20"/>
              </w:rPr>
              <w:t>Minister for Mental Health</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B4A433" w14:textId="77777777" w:rsidR="000F0AF3" w:rsidRPr="00A905FF" w:rsidRDefault="000F0AF3" w:rsidP="00E53329">
            <w:pPr>
              <w:pStyle w:val="TableText"/>
              <w:rPr>
                <w:sz w:val="20"/>
                <w:szCs w:val="20"/>
              </w:rPr>
            </w:pPr>
            <w:r>
              <w:rPr>
                <w:rFonts w:cs="Calibri"/>
                <w:sz w:val="20"/>
                <w:szCs w:val="20"/>
              </w:rPr>
              <w:t>Occupancy rates at mental health units and wait times at emergency</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C057B" w14:textId="77777777" w:rsidR="000F0AF3" w:rsidRPr="00A905FF" w:rsidRDefault="000F0AF3" w:rsidP="00E53329">
            <w:pPr>
              <w:pStyle w:val="TableText"/>
              <w:jc w:val="center"/>
              <w:rPr>
                <w:sz w:val="20"/>
                <w:szCs w:val="20"/>
              </w:rPr>
            </w:pPr>
            <w:r>
              <w:rPr>
                <w:rFonts w:cs="Calibri"/>
                <w:sz w:val="20"/>
                <w:szCs w:val="20"/>
              </w:rPr>
              <w:t>18/08/2020</w:t>
            </w:r>
          </w:p>
        </w:tc>
      </w:tr>
      <w:tr w:rsidR="000F0AF3" w14:paraId="54681C2F" w14:textId="77777777" w:rsidTr="00E53329">
        <w:trPr>
          <w:jc w:val="center"/>
        </w:trPr>
        <w:tc>
          <w:tcPr>
            <w:tcW w:w="515" w:type="dxa"/>
          </w:tcPr>
          <w:p w14:paraId="6CB1397B" w14:textId="77777777" w:rsidR="000F0AF3" w:rsidRPr="00A905FF" w:rsidRDefault="000F0AF3" w:rsidP="00E53329">
            <w:pPr>
              <w:pStyle w:val="TableText"/>
              <w:jc w:val="center"/>
              <w:rPr>
                <w:sz w:val="20"/>
                <w:szCs w:val="20"/>
              </w:rPr>
            </w:pPr>
            <w:r>
              <w:rPr>
                <w:sz w:val="20"/>
                <w:szCs w:val="20"/>
              </w:rPr>
              <w:t>47</w:t>
            </w:r>
          </w:p>
        </w:tc>
        <w:tc>
          <w:tcPr>
            <w:tcW w:w="1338" w:type="dxa"/>
            <w:tcBorders>
              <w:top w:val="nil"/>
              <w:left w:val="single" w:sz="4" w:space="0" w:color="auto"/>
              <w:bottom w:val="single" w:sz="4" w:space="0" w:color="auto"/>
              <w:right w:val="single" w:sz="4" w:space="0" w:color="auto"/>
            </w:tcBorders>
            <w:shd w:val="clear" w:color="auto" w:fill="auto"/>
          </w:tcPr>
          <w:p w14:paraId="65F7248F" w14:textId="77777777" w:rsidR="000F0AF3" w:rsidRPr="00A905FF" w:rsidRDefault="000F0AF3" w:rsidP="00E53329">
            <w:pPr>
              <w:pStyle w:val="TableText"/>
              <w:jc w:val="center"/>
              <w:rPr>
                <w:sz w:val="20"/>
                <w:szCs w:val="20"/>
              </w:rPr>
            </w:pPr>
            <w:r>
              <w:rPr>
                <w:rFonts w:cs="Calibri"/>
                <w:sz w:val="20"/>
                <w:szCs w:val="20"/>
              </w:rPr>
              <w:t>28/05/2020</w:t>
            </w:r>
          </w:p>
        </w:tc>
        <w:tc>
          <w:tcPr>
            <w:tcW w:w="1156" w:type="dxa"/>
            <w:tcBorders>
              <w:top w:val="nil"/>
              <w:left w:val="single" w:sz="4" w:space="0" w:color="auto"/>
              <w:bottom w:val="single" w:sz="4" w:space="0" w:color="auto"/>
              <w:right w:val="single" w:sz="4" w:space="0" w:color="auto"/>
            </w:tcBorders>
            <w:shd w:val="clear" w:color="auto" w:fill="auto"/>
          </w:tcPr>
          <w:p w14:paraId="55426BF9" w14:textId="77777777" w:rsidR="000F0AF3" w:rsidRPr="00A905FF" w:rsidRDefault="000F0AF3" w:rsidP="00E53329">
            <w:pPr>
              <w:pStyle w:val="TableText"/>
              <w:jc w:val="center"/>
              <w:rPr>
                <w:sz w:val="20"/>
                <w:szCs w:val="20"/>
              </w:rPr>
            </w:pPr>
            <w:r>
              <w:rPr>
                <w:rFonts w:cs="Calibri"/>
                <w:sz w:val="20"/>
                <w:szCs w:val="20"/>
              </w:rPr>
              <w:t>Dunne</w:t>
            </w:r>
          </w:p>
        </w:tc>
        <w:tc>
          <w:tcPr>
            <w:tcW w:w="1219" w:type="dxa"/>
            <w:tcBorders>
              <w:top w:val="nil"/>
              <w:left w:val="single" w:sz="4" w:space="0" w:color="auto"/>
              <w:bottom w:val="single" w:sz="4" w:space="0" w:color="auto"/>
              <w:right w:val="single" w:sz="4" w:space="0" w:color="auto"/>
            </w:tcBorders>
            <w:shd w:val="clear" w:color="auto" w:fill="auto"/>
          </w:tcPr>
          <w:p w14:paraId="70350A1E" w14:textId="1230109E" w:rsidR="000F0AF3" w:rsidRPr="00A905FF" w:rsidRDefault="000F0AF3" w:rsidP="00E53329">
            <w:pPr>
              <w:pStyle w:val="TableText"/>
              <w:jc w:val="center"/>
              <w:rPr>
                <w:sz w:val="20"/>
                <w:szCs w:val="20"/>
              </w:rPr>
            </w:pPr>
            <w:r>
              <w:rPr>
                <w:rFonts w:cs="Calibri"/>
                <w:sz w:val="20"/>
                <w:szCs w:val="20"/>
              </w:rPr>
              <w:t>Minister for Mental Health</w:t>
            </w:r>
          </w:p>
        </w:tc>
        <w:tc>
          <w:tcPr>
            <w:tcW w:w="3543" w:type="dxa"/>
            <w:tcBorders>
              <w:top w:val="nil"/>
              <w:left w:val="single" w:sz="4" w:space="0" w:color="auto"/>
              <w:bottom w:val="single" w:sz="4" w:space="0" w:color="auto"/>
              <w:right w:val="single" w:sz="4" w:space="0" w:color="auto"/>
            </w:tcBorders>
            <w:shd w:val="clear" w:color="auto" w:fill="auto"/>
          </w:tcPr>
          <w:p w14:paraId="3DD218DC" w14:textId="77777777" w:rsidR="000F0AF3" w:rsidRPr="00A905FF" w:rsidRDefault="000F0AF3" w:rsidP="00E53329">
            <w:pPr>
              <w:pStyle w:val="TableText"/>
              <w:rPr>
                <w:sz w:val="20"/>
                <w:szCs w:val="20"/>
              </w:rPr>
            </w:pPr>
            <w:r>
              <w:rPr>
                <w:rFonts w:cs="Calibri"/>
                <w:sz w:val="20"/>
                <w:szCs w:val="20"/>
              </w:rPr>
              <w:t>COVID-19 specific funding</w:t>
            </w:r>
          </w:p>
        </w:tc>
        <w:tc>
          <w:tcPr>
            <w:tcW w:w="1182" w:type="dxa"/>
            <w:tcBorders>
              <w:top w:val="nil"/>
              <w:left w:val="single" w:sz="4" w:space="0" w:color="auto"/>
              <w:bottom w:val="single" w:sz="4" w:space="0" w:color="auto"/>
              <w:right w:val="single" w:sz="4" w:space="0" w:color="auto"/>
            </w:tcBorders>
            <w:shd w:val="clear" w:color="auto" w:fill="auto"/>
          </w:tcPr>
          <w:p w14:paraId="4010826B" w14:textId="77777777" w:rsidR="000F0AF3" w:rsidRPr="00A905FF" w:rsidRDefault="000F0AF3" w:rsidP="00E53329">
            <w:pPr>
              <w:pStyle w:val="TableText"/>
              <w:jc w:val="center"/>
              <w:rPr>
                <w:sz w:val="20"/>
                <w:szCs w:val="20"/>
              </w:rPr>
            </w:pPr>
            <w:r>
              <w:rPr>
                <w:rFonts w:cs="Calibri"/>
                <w:sz w:val="20"/>
                <w:szCs w:val="20"/>
              </w:rPr>
              <w:t>18/08/2020</w:t>
            </w:r>
          </w:p>
        </w:tc>
      </w:tr>
    </w:tbl>
    <w:p w14:paraId="390E24B2" w14:textId="77777777" w:rsidR="000F0AF3" w:rsidRDefault="000F0AF3" w:rsidP="000F0AF3">
      <w:pPr>
        <w:pStyle w:val="Caption"/>
      </w:pPr>
      <w:bookmarkStart w:id="73" w:name="_Hlk49248463"/>
      <w:bookmarkEnd w:id="72"/>
      <w:r>
        <w:lastRenderedPageBreak/>
        <w:t>Questions taken on Notice 14 August 2020</w:t>
      </w:r>
    </w:p>
    <w:tbl>
      <w:tblPr>
        <w:tblStyle w:val="CommitteeTable"/>
        <w:tblW w:w="0" w:type="auto"/>
        <w:jc w:val="center"/>
        <w:tblInd w:w="0" w:type="dxa"/>
        <w:tblLook w:val="04A0" w:firstRow="1" w:lastRow="0" w:firstColumn="1" w:lastColumn="0" w:noHBand="0" w:noVBand="1"/>
      </w:tblPr>
      <w:tblGrid>
        <w:gridCol w:w="515"/>
        <w:gridCol w:w="1338"/>
        <w:gridCol w:w="1156"/>
        <w:gridCol w:w="1219"/>
        <w:gridCol w:w="3543"/>
        <w:gridCol w:w="1182"/>
      </w:tblGrid>
      <w:tr w:rsidR="000F0AF3" w14:paraId="406741DF" w14:textId="77777777" w:rsidTr="00E53329">
        <w:trPr>
          <w:cnfStyle w:val="100000000000" w:firstRow="1" w:lastRow="0" w:firstColumn="0" w:lastColumn="0" w:oddVBand="0" w:evenVBand="0" w:oddHBand="0" w:evenHBand="0" w:firstRowFirstColumn="0" w:firstRowLastColumn="0" w:lastRowFirstColumn="0" w:lastRowLastColumn="0"/>
          <w:jc w:val="center"/>
        </w:trPr>
        <w:tc>
          <w:tcPr>
            <w:tcW w:w="515" w:type="dxa"/>
          </w:tcPr>
          <w:p w14:paraId="6EA29089"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No.</w:t>
            </w:r>
          </w:p>
        </w:tc>
        <w:tc>
          <w:tcPr>
            <w:tcW w:w="1338" w:type="dxa"/>
          </w:tcPr>
          <w:p w14:paraId="6D8FC9BC"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Hearing date</w:t>
            </w:r>
          </w:p>
        </w:tc>
        <w:tc>
          <w:tcPr>
            <w:tcW w:w="1156" w:type="dxa"/>
          </w:tcPr>
          <w:p w14:paraId="403B15C7"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Asked by</w:t>
            </w:r>
          </w:p>
        </w:tc>
        <w:tc>
          <w:tcPr>
            <w:tcW w:w="1219" w:type="dxa"/>
          </w:tcPr>
          <w:p w14:paraId="35BF3D19"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43" w:type="dxa"/>
          </w:tcPr>
          <w:p w14:paraId="0497BEB4"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Subject</w:t>
            </w:r>
          </w:p>
        </w:tc>
        <w:tc>
          <w:tcPr>
            <w:tcW w:w="1182" w:type="dxa"/>
          </w:tcPr>
          <w:p w14:paraId="4C7BB1F7" w14:textId="77777777" w:rsidR="000F0AF3" w:rsidRPr="00640E82" w:rsidRDefault="000F0AF3" w:rsidP="00E53329">
            <w:pPr>
              <w:spacing w:after="80" w:line="288" w:lineRule="auto"/>
              <w:jc w:val="center"/>
              <w:rPr>
                <w:rFonts w:ascii="Arial Narrow" w:hAnsi="Arial Narrow"/>
              </w:rPr>
            </w:pPr>
            <w:r w:rsidRPr="00640E82">
              <w:rPr>
                <w:rFonts w:ascii="Arial Narrow" w:hAnsi="Arial Narrow"/>
              </w:rPr>
              <w:t>Answer date</w:t>
            </w:r>
          </w:p>
        </w:tc>
      </w:tr>
      <w:tr w:rsidR="000F0AF3" w14:paraId="5394CC77" w14:textId="77777777" w:rsidTr="00E53329">
        <w:trPr>
          <w:cnfStyle w:val="000000100000" w:firstRow="0" w:lastRow="0" w:firstColumn="0" w:lastColumn="0" w:oddVBand="0" w:evenVBand="0" w:oddHBand="1" w:evenHBand="0" w:firstRowFirstColumn="0" w:firstRowLastColumn="0" w:lastRowFirstColumn="0" w:lastRowLastColumn="0"/>
          <w:jc w:val="center"/>
        </w:trPr>
        <w:tc>
          <w:tcPr>
            <w:tcW w:w="515" w:type="dxa"/>
            <w:shd w:val="clear" w:color="auto" w:fill="F2F2F2" w:themeFill="background1" w:themeFillShade="F2"/>
          </w:tcPr>
          <w:p w14:paraId="5456EC7D" w14:textId="77777777" w:rsidR="000F0AF3" w:rsidRPr="00A905FF" w:rsidRDefault="000F0AF3" w:rsidP="00E53329">
            <w:pPr>
              <w:pStyle w:val="TableText"/>
              <w:jc w:val="center"/>
              <w:rPr>
                <w:sz w:val="20"/>
                <w:szCs w:val="20"/>
              </w:rPr>
            </w:pPr>
            <w:r>
              <w:rPr>
                <w:sz w:val="20"/>
                <w:szCs w:val="20"/>
              </w:rPr>
              <w:t>48</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BB6781" w14:textId="77777777" w:rsidR="000F0AF3" w:rsidRPr="00A905FF" w:rsidRDefault="000F0AF3" w:rsidP="00E53329">
            <w:pPr>
              <w:pStyle w:val="TableText"/>
              <w:jc w:val="center"/>
              <w:rPr>
                <w:sz w:val="20"/>
                <w:szCs w:val="20"/>
              </w:rPr>
            </w:pPr>
            <w:r>
              <w:rPr>
                <w:rFonts w:cs="Calibri"/>
                <w:sz w:val="20"/>
                <w:szCs w:val="20"/>
              </w:rPr>
              <w:t>14/08/2020</w:t>
            </w:r>
          </w:p>
        </w:tc>
        <w:tc>
          <w:tcPr>
            <w:tcW w:w="1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E8F84" w14:textId="77777777" w:rsidR="000F0AF3" w:rsidRPr="00A905FF" w:rsidRDefault="000F0AF3" w:rsidP="00E53329">
            <w:pPr>
              <w:pStyle w:val="TableText"/>
              <w:jc w:val="center"/>
              <w:rPr>
                <w:sz w:val="20"/>
                <w:szCs w:val="20"/>
              </w:rPr>
            </w:pPr>
            <w:r>
              <w:rPr>
                <w:rFonts w:cs="Calibri"/>
                <w:sz w:val="20"/>
                <w:szCs w:val="20"/>
              </w:rPr>
              <w:t>Coe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5471A7" w14:textId="77777777" w:rsidR="000F0AF3" w:rsidRPr="00A905FF" w:rsidRDefault="000F0AF3" w:rsidP="00E53329">
            <w:pPr>
              <w:pStyle w:val="TableText"/>
              <w:jc w:val="center"/>
              <w:rPr>
                <w:sz w:val="20"/>
                <w:szCs w:val="20"/>
              </w:rPr>
            </w:pPr>
            <w:r>
              <w:rPr>
                <w:rFonts w:cs="Calibri"/>
                <w:sz w:val="20"/>
                <w:szCs w:val="20"/>
              </w:rPr>
              <w:t>Minister for Health</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8DE13" w14:textId="77777777" w:rsidR="000F0AF3" w:rsidRPr="00A905FF" w:rsidRDefault="000F0AF3" w:rsidP="00E53329">
            <w:pPr>
              <w:pStyle w:val="TableText"/>
              <w:rPr>
                <w:sz w:val="20"/>
                <w:szCs w:val="20"/>
              </w:rPr>
            </w:pPr>
            <w:r>
              <w:rPr>
                <w:rFonts w:cs="Calibri"/>
                <w:sz w:val="20"/>
                <w:szCs w:val="20"/>
              </w:rPr>
              <w:t>Canberra Hospital 4th-quarter spending and budget</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C408A" w14:textId="77777777" w:rsidR="000F0AF3" w:rsidRPr="00A905FF" w:rsidRDefault="000F0AF3" w:rsidP="00E53329">
            <w:pPr>
              <w:pStyle w:val="TableText"/>
              <w:jc w:val="center"/>
              <w:rPr>
                <w:sz w:val="20"/>
                <w:szCs w:val="20"/>
              </w:rPr>
            </w:pPr>
          </w:p>
        </w:tc>
      </w:tr>
      <w:bookmarkEnd w:id="73"/>
      <w:tr w:rsidR="000F0AF3" w14:paraId="024D5D1D" w14:textId="77777777" w:rsidTr="00E53329">
        <w:trPr>
          <w:jc w:val="center"/>
        </w:trPr>
        <w:tc>
          <w:tcPr>
            <w:tcW w:w="515" w:type="dxa"/>
          </w:tcPr>
          <w:p w14:paraId="0E74E55F" w14:textId="77777777" w:rsidR="000F0AF3" w:rsidRPr="00A905FF" w:rsidRDefault="000F0AF3" w:rsidP="00E53329">
            <w:pPr>
              <w:pStyle w:val="TableText"/>
              <w:jc w:val="center"/>
              <w:rPr>
                <w:sz w:val="20"/>
                <w:szCs w:val="20"/>
              </w:rPr>
            </w:pPr>
            <w:r>
              <w:rPr>
                <w:sz w:val="20"/>
                <w:szCs w:val="20"/>
              </w:rPr>
              <w:t>49</w:t>
            </w:r>
          </w:p>
        </w:tc>
        <w:tc>
          <w:tcPr>
            <w:tcW w:w="1338" w:type="dxa"/>
            <w:tcBorders>
              <w:top w:val="nil"/>
              <w:left w:val="single" w:sz="4" w:space="0" w:color="auto"/>
              <w:bottom w:val="single" w:sz="4" w:space="0" w:color="auto"/>
              <w:right w:val="single" w:sz="4" w:space="0" w:color="auto"/>
            </w:tcBorders>
            <w:shd w:val="clear" w:color="auto" w:fill="auto"/>
          </w:tcPr>
          <w:p w14:paraId="359035D2" w14:textId="77777777" w:rsidR="000F0AF3" w:rsidRPr="00A905FF" w:rsidRDefault="000F0AF3" w:rsidP="00E53329">
            <w:pPr>
              <w:pStyle w:val="TableText"/>
              <w:jc w:val="center"/>
              <w:rPr>
                <w:sz w:val="20"/>
                <w:szCs w:val="20"/>
              </w:rPr>
            </w:pPr>
            <w:r>
              <w:rPr>
                <w:rFonts w:cs="Calibri"/>
                <w:sz w:val="20"/>
                <w:szCs w:val="20"/>
              </w:rPr>
              <w:t>14/08/2020</w:t>
            </w:r>
          </w:p>
        </w:tc>
        <w:tc>
          <w:tcPr>
            <w:tcW w:w="1156" w:type="dxa"/>
            <w:tcBorders>
              <w:top w:val="nil"/>
              <w:left w:val="single" w:sz="4" w:space="0" w:color="auto"/>
              <w:bottom w:val="single" w:sz="4" w:space="0" w:color="auto"/>
              <w:right w:val="single" w:sz="4" w:space="0" w:color="auto"/>
            </w:tcBorders>
            <w:shd w:val="clear" w:color="auto" w:fill="auto"/>
          </w:tcPr>
          <w:p w14:paraId="786D77A0" w14:textId="77777777" w:rsidR="000F0AF3" w:rsidRPr="00A905FF" w:rsidRDefault="000F0AF3" w:rsidP="00E53329">
            <w:pPr>
              <w:pStyle w:val="TableText"/>
              <w:jc w:val="center"/>
              <w:rPr>
                <w:sz w:val="20"/>
                <w:szCs w:val="20"/>
              </w:rPr>
            </w:pPr>
            <w:r>
              <w:rPr>
                <w:rFonts w:cs="Calibri"/>
                <w:sz w:val="20"/>
                <w:szCs w:val="20"/>
              </w:rPr>
              <w:t xml:space="preserve">Le Couteur </w:t>
            </w:r>
          </w:p>
        </w:tc>
        <w:tc>
          <w:tcPr>
            <w:tcW w:w="1219" w:type="dxa"/>
            <w:tcBorders>
              <w:top w:val="nil"/>
              <w:left w:val="single" w:sz="4" w:space="0" w:color="auto"/>
              <w:bottom w:val="single" w:sz="4" w:space="0" w:color="auto"/>
              <w:right w:val="single" w:sz="4" w:space="0" w:color="auto"/>
            </w:tcBorders>
            <w:shd w:val="clear" w:color="auto" w:fill="auto"/>
          </w:tcPr>
          <w:p w14:paraId="1A933A20" w14:textId="77777777" w:rsidR="000F0AF3" w:rsidRPr="00A905FF" w:rsidRDefault="000F0AF3" w:rsidP="00E53329">
            <w:pPr>
              <w:pStyle w:val="TableText"/>
              <w:jc w:val="center"/>
              <w:rPr>
                <w:sz w:val="20"/>
                <w:szCs w:val="20"/>
              </w:rPr>
            </w:pPr>
            <w:r>
              <w:rPr>
                <w:rFonts w:cs="Calibri"/>
                <w:sz w:val="20"/>
                <w:szCs w:val="20"/>
              </w:rPr>
              <w:t>Minister for Health</w:t>
            </w:r>
          </w:p>
        </w:tc>
        <w:tc>
          <w:tcPr>
            <w:tcW w:w="3543" w:type="dxa"/>
            <w:tcBorders>
              <w:top w:val="nil"/>
              <w:left w:val="single" w:sz="4" w:space="0" w:color="auto"/>
              <w:bottom w:val="single" w:sz="4" w:space="0" w:color="auto"/>
              <w:right w:val="single" w:sz="4" w:space="0" w:color="auto"/>
            </w:tcBorders>
            <w:shd w:val="clear" w:color="auto" w:fill="auto"/>
          </w:tcPr>
          <w:p w14:paraId="1D29A0FD" w14:textId="77777777" w:rsidR="000F0AF3" w:rsidRPr="00A905FF" w:rsidRDefault="000F0AF3" w:rsidP="00E53329">
            <w:pPr>
              <w:pStyle w:val="TableText"/>
              <w:rPr>
                <w:sz w:val="20"/>
                <w:szCs w:val="20"/>
              </w:rPr>
            </w:pPr>
            <w:r>
              <w:rPr>
                <w:rFonts w:cs="Calibri"/>
                <w:sz w:val="20"/>
                <w:szCs w:val="20"/>
              </w:rPr>
              <w:t>Graphical information outreach - success with CALD communities</w:t>
            </w:r>
          </w:p>
        </w:tc>
        <w:tc>
          <w:tcPr>
            <w:tcW w:w="1182" w:type="dxa"/>
            <w:tcBorders>
              <w:top w:val="nil"/>
              <w:left w:val="single" w:sz="4" w:space="0" w:color="auto"/>
              <w:bottom w:val="single" w:sz="4" w:space="0" w:color="auto"/>
              <w:right w:val="single" w:sz="4" w:space="0" w:color="auto"/>
            </w:tcBorders>
            <w:shd w:val="clear" w:color="auto" w:fill="auto"/>
          </w:tcPr>
          <w:p w14:paraId="6111C8B3" w14:textId="77777777" w:rsidR="000F0AF3" w:rsidRPr="00A905FF" w:rsidRDefault="000F0AF3" w:rsidP="00E53329">
            <w:pPr>
              <w:pStyle w:val="TableText"/>
              <w:jc w:val="center"/>
              <w:rPr>
                <w:sz w:val="20"/>
                <w:szCs w:val="20"/>
              </w:rPr>
            </w:pPr>
          </w:p>
        </w:tc>
      </w:tr>
    </w:tbl>
    <w:p w14:paraId="4D8BDB12" w14:textId="0782BA96" w:rsidR="009F0FEE" w:rsidRDefault="009F0FEE" w:rsidP="009F0FEE">
      <w:pPr>
        <w:pStyle w:val="Caption"/>
      </w:pPr>
      <w:r>
        <w:t>Questions taken on Notice 28 May 2020</w:t>
      </w:r>
    </w:p>
    <w:tbl>
      <w:tblPr>
        <w:tblStyle w:val="CommitteeTable"/>
        <w:tblW w:w="0" w:type="auto"/>
        <w:jc w:val="center"/>
        <w:tblInd w:w="0" w:type="dxa"/>
        <w:tblLook w:val="04A0" w:firstRow="1" w:lastRow="0" w:firstColumn="1" w:lastColumn="0" w:noHBand="0" w:noVBand="1"/>
      </w:tblPr>
      <w:tblGrid>
        <w:gridCol w:w="515"/>
        <w:gridCol w:w="1338"/>
        <w:gridCol w:w="1156"/>
        <w:gridCol w:w="1219"/>
        <w:gridCol w:w="3543"/>
        <w:gridCol w:w="1182"/>
      </w:tblGrid>
      <w:tr w:rsidR="009F0FEE" w14:paraId="5E033F50" w14:textId="77777777" w:rsidTr="009F0FEE">
        <w:trPr>
          <w:cnfStyle w:val="100000000000" w:firstRow="1" w:lastRow="0" w:firstColumn="0" w:lastColumn="0" w:oddVBand="0" w:evenVBand="0" w:oddHBand="0" w:evenHBand="0" w:firstRowFirstColumn="0" w:firstRowLastColumn="0" w:lastRowFirstColumn="0" w:lastRowLastColumn="0"/>
          <w:jc w:val="center"/>
        </w:trPr>
        <w:tc>
          <w:tcPr>
            <w:tcW w:w="515" w:type="dxa"/>
          </w:tcPr>
          <w:p w14:paraId="096018C2"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No.</w:t>
            </w:r>
          </w:p>
        </w:tc>
        <w:tc>
          <w:tcPr>
            <w:tcW w:w="1338" w:type="dxa"/>
          </w:tcPr>
          <w:p w14:paraId="46A28E70"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Hearing date</w:t>
            </w:r>
          </w:p>
        </w:tc>
        <w:tc>
          <w:tcPr>
            <w:tcW w:w="1156" w:type="dxa"/>
          </w:tcPr>
          <w:p w14:paraId="653F2EDC"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Asked by</w:t>
            </w:r>
          </w:p>
        </w:tc>
        <w:tc>
          <w:tcPr>
            <w:tcW w:w="1219" w:type="dxa"/>
          </w:tcPr>
          <w:p w14:paraId="43F59566"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3543" w:type="dxa"/>
          </w:tcPr>
          <w:p w14:paraId="3F713DFA"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Subject</w:t>
            </w:r>
          </w:p>
        </w:tc>
        <w:tc>
          <w:tcPr>
            <w:tcW w:w="1182" w:type="dxa"/>
          </w:tcPr>
          <w:p w14:paraId="76636414" w14:textId="77777777" w:rsidR="009F0FEE" w:rsidRPr="00640E82" w:rsidRDefault="009F0FEE" w:rsidP="009F0FEE">
            <w:pPr>
              <w:spacing w:after="80" w:line="288" w:lineRule="auto"/>
              <w:jc w:val="center"/>
              <w:rPr>
                <w:rFonts w:ascii="Arial Narrow" w:hAnsi="Arial Narrow"/>
              </w:rPr>
            </w:pPr>
            <w:r w:rsidRPr="00640E82">
              <w:rPr>
                <w:rFonts w:ascii="Arial Narrow" w:hAnsi="Arial Narrow"/>
              </w:rPr>
              <w:t>Answer date</w:t>
            </w:r>
          </w:p>
        </w:tc>
      </w:tr>
      <w:tr w:rsidR="009F0FEE" w14:paraId="21A8DA3F" w14:textId="77777777" w:rsidTr="009F0FEE">
        <w:trPr>
          <w:cnfStyle w:val="000000100000" w:firstRow="0" w:lastRow="0" w:firstColumn="0" w:lastColumn="0" w:oddVBand="0" w:evenVBand="0" w:oddHBand="1" w:evenHBand="0" w:firstRowFirstColumn="0" w:firstRowLastColumn="0" w:lastRowFirstColumn="0" w:lastRowLastColumn="0"/>
          <w:jc w:val="center"/>
        </w:trPr>
        <w:tc>
          <w:tcPr>
            <w:tcW w:w="515" w:type="dxa"/>
            <w:shd w:val="clear" w:color="auto" w:fill="F2F2F2" w:themeFill="background1" w:themeFillShade="F2"/>
          </w:tcPr>
          <w:p w14:paraId="3DA0B734" w14:textId="08D07AE7" w:rsidR="009F0FEE" w:rsidRPr="00A905FF" w:rsidRDefault="009F0FEE" w:rsidP="009F0FEE">
            <w:pPr>
              <w:pStyle w:val="TableText"/>
              <w:jc w:val="center"/>
              <w:rPr>
                <w:sz w:val="20"/>
                <w:szCs w:val="20"/>
              </w:rPr>
            </w:pPr>
            <w:r>
              <w:rPr>
                <w:sz w:val="20"/>
                <w:szCs w:val="20"/>
              </w:rPr>
              <w:t>50</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1293F" w14:textId="4629F10C" w:rsidR="009F0FEE" w:rsidRPr="00A905FF" w:rsidRDefault="009F0FEE" w:rsidP="009F0FEE">
            <w:pPr>
              <w:pStyle w:val="TableText"/>
              <w:jc w:val="center"/>
              <w:rPr>
                <w:sz w:val="20"/>
                <w:szCs w:val="20"/>
              </w:rPr>
            </w:pPr>
            <w:r>
              <w:rPr>
                <w:rFonts w:cs="Calibri"/>
                <w:sz w:val="20"/>
                <w:szCs w:val="20"/>
              </w:rPr>
              <w:t>28/05/2020</w:t>
            </w:r>
          </w:p>
        </w:tc>
        <w:tc>
          <w:tcPr>
            <w:tcW w:w="1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82A2F" w14:textId="77777777" w:rsidR="009F0FEE" w:rsidRPr="00A905FF" w:rsidRDefault="009F0FEE" w:rsidP="009F0FEE">
            <w:pPr>
              <w:pStyle w:val="TableText"/>
              <w:jc w:val="center"/>
              <w:rPr>
                <w:sz w:val="20"/>
                <w:szCs w:val="20"/>
              </w:rPr>
            </w:pPr>
            <w:r>
              <w:rPr>
                <w:rFonts w:cs="Calibri"/>
                <w:sz w:val="20"/>
                <w:szCs w:val="20"/>
              </w:rPr>
              <w:t>Coe</w:t>
            </w:r>
          </w:p>
        </w:tc>
        <w:tc>
          <w:tcPr>
            <w:tcW w:w="12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370DD0" w14:textId="32B4D3B0" w:rsidR="009F0FEE" w:rsidRPr="00A905FF" w:rsidRDefault="009F0FEE" w:rsidP="009F0FEE">
            <w:pPr>
              <w:pStyle w:val="TableText"/>
              <w:jc w:val="center"/>
              <w:rPr>
                <w:sz w:val="20"/>
                <w:szCs w:val="20"/>
              </w:rPr>
            </w:pPr>
            <w:r>
              <w:rPr>
                <w:rFonts w:cs="Calibri"/>
                <w:sz w:val="20"/>
                <w:szCs w:val="20"/>
              </w:rPr>
              <w:t>Minister for Mental Health</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19BC02" w14:textId="51BD2477" w:rsidR="009F0FEE" w:rsidRPr="00A905FF" w:rsidRDefault="009F0FEE" w:rsidP="009F0FEE">
            <w:pPr>
              <w:pStyle w:val="TableText"/>
              <w:rPr>
                <w:sz w:val="20"/>
                <w:szCs w:val="20"/>
              </w:rPr>
            </w:pPr>
            <w:r w:rsidRPr="009F0FEE">
              <w:rPr>
                <w:rFonts w:cs="Calibri"/>
                <w:sz w:val="20"/>
                <w:szCs w:val="20"/>
              </w:rPr>
              <w:t>Percentage of suicides where people had prior engagement with health services</w:t>
            </w: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E4B3A" w14:textId="5E22883F" w:rsidR="009F0FEE" w:rsidRPr="00A905FF" w:rsidRDefault="009F0FEE" w:rsidP="009F0FEE">
            <w:pPr>
              <w:pStyle w:val="TableText"/>
              <w:jc w:val="center"/>
              <w:rPr>
                <w:sz w:val="20"/>
                <w:szCs w:val="20"/>
              </w:rPr>
            </w:pPr>
            <w:r>
              <w:rPr>
                <w:sz w:val="20"/>
                <w:szCs w:val="20"/>
              </w:rPr>
              <w:t>25/08/2020</w:t>
            </w:r>
          </w:p>
        </w:tc>
      </w:tr>
    </w:tbl>
    <w:p w14:paraId="5F4A7493" w14:textId="4BBB34B0" w:rsidR="00A905FF" w:rsidRDefault="00A905FF" w:rsidP="00A905FF">
      <w:pPr>
        <w:pStyle w:val="Caption"/>
      </w:pPr>
      <w:r>
        <w:t xml:space="preserve">Questions on Notice </w:t>
      </w:r>
      <w:r w:rsidR="002A41CF">
        <w:t>1 May 2020</w:t>
      </w:r>
    </w:p>
    <w:tbl>
      <w:tblPr>
        <w:tblStyle w:val="CommitteeTable"/>
        <w:tblW w:w="0" w:type="auto"/>
        <w:tblInd w:w="108" w:type="dxa"/>
        <w:tblLook w:val="04A0" w:firstRow="1" w:lastRow="0" w:firstColumn="1" w:lastColumn="0" w:noHBand="0" w:noVBand="1"/>
      </w:tblPr>
      <w:tblGrid>
        <w:gridCol w:w="690"/>
        <w:gridCol w:w="1118"/>
        <w:gridCol w:w="1496"/>
        <w:gridCol w:w="1652"/>
        <w:gridCol w:w="2766"/>
        <w:gridCol w:w="1231"/>
      </w:tblGrid>
      <w:tr w:rsidR="002A41CF" w14:paraId="71144EFA" w14:textId="77777777" w:rsidTr="002A41CF">
        <w:trPr>
          <w:cnfStyle w:val="100000000000" w:firstRow="1" w:lastRow="0" w:firstColumn="0" w:lastColumn="0" w:oddVBand="0" w:evenVBand="0" w:oddHBand="0" w:evenHBand="0" w:firstRowFirstColumn="0" w:firstRowLastColumn="0" w:lastRowFirstColumn="0" w:lastRowLastColumn="0"/>
        </w:trPr>
        <w:tc>
          <w:tcPr>
            <w:tcW w:w="690" w:type="dxa"/>
          </w:tcPr>
          <w:p w14:paraId="4667168D"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No.</w:t>
            </w:r>
          </w:p>
        </w:tc>
        <w:tc>
          <w:tcPr>
            <w:tcW w:w="1118" w:type="dxa"/>
          </w:tcPr>
          <w:p w14:paraId="7BD8EF51" w14:textId="09FE0D2C" w:rsidR="00A905FF" w:rsidRPr="00640E82" w:rsidRDefault="002A41CF" w:rsidP="00FD7666">
            <w:pPr>
              <w:spacing w:after="80" w:line="288" w:lineRule="auto"/>
              <w:jc w:val="center"/>
              <w:rPr>
                <w:rFonts w:ascii="Arial Narrow" w:hAnsi="Arial Narrow"/>
              </w:rPr>
            </w:pPr>
            <w:r>
              <w:rPr>
                <w:rFonts w:ascii="Arial Narrow" w:hAnsi="Arial Narrow"/>
              </w:rPr>
              <w:t>Date received</w:t>
            </w:r>
          </w:p>
        </w:tc>
        <w:tc>
          <w:tcPr>
            <w:tcW w:w="1496" w:type="dxa"/>
          </w:tcPr>
          <w:p w14:paraId="4C61FD4C"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Asked by</w:t>
            </w:r>
          </w:p>
        </w:tc>
        <w:tc>
          <w:tcPr>
            <w:tcW w:w="1652" w:type="dxa"/>
          </w:tcPr>
          <w:p w14:paraId="663F24A6"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66" w:type="dxa"/>
          </w:tcPr>
          <w:p w14:paraId="1F6DDE8E" w14:textId="77777777" w:rsidR="00A905FF" w:rsidRPr="00640E82" w:rsidRDefault="00A905FF" w:rsidP="00FD7666">
            <w:pPr>
              <w:spacing w:after="80" w:line="288" w:lineRule="auto"/>
              <w:rPr>
                <w:rFonts w:ascii="Arial Narrow" w:hAnsi="Arial Narrow"/>
              </w:rPr>
            </w:pPr>
            <w:r w:rsidRPr="00640E82">
              <w:rPr>
                <w:rFonts w:ascii="Arial Narrow" w:hAnsi="Arial Narrow"/>
              </w:rPr>
              <w:t>Subject</w:t>
            </w:r>
          </w:p>
        </w:tc>
        <w:tc>
          <w:tcPr>
            <w:tcW w:w="1231" w:type="dxa"/>
          </w:tcPr>
          <w:p w14:paraId="54FFB6CA" w14:textId="77777777" w:rsidR="00A905FF" w:rsidRPr="00640E82" w:rsidRDefault="00A905FF" w:rsidP="00FD7666">
            <w:pPr>
              <w:spacing w:after="80" w:line="288" w:lineRule="auto"/>
              <w:jc w:val="center"/>
              <w:rPr>
                <w:rFonts w:ascii="Arial Narrow" w:hAnsi="Arial Narrow"/>
              </w:rPr>
            </w:pPr>
            <w:r w:rsidRPr="00640E82">
              <w:rPr>
                <w:rFonts w:ascii="Arial Narrow" w:hAnsi="Arial Narrow"/>
              </w:rPr>
              <w:t>Answer date</w:t>
            </w:r>
          </w:p>
        </w:tc>
      </w:tr>
      <w:tr w:rsidR="002A41CF" w14:paraId="697FC42B" w14:textId="77777777" w:rsidTr="002A41CF">
        <w:trPr>
          <w:cnfStyle w:val="000000100000" w:firstRow="0" w:lastRow="0" w:firstColumn="0" w:lastColumn="0" w:oddVBand="0" w:evenVBand="0" w:oddHBand="1" w:evenHBand="0" w:firstRowFirstColumn="0" w:firstRowLastColumn="0" w:lastRowFirstColumn="0" w:lastRowLastColumn="0"/>
        </w:trPr>
        <w:tc>
          <w:tcPr>
            <w:tcW w:w="690" w:type="dxa"/>
          </w:tcPr>
          <w:p w14:paraId="3326C6BB" w14:textId="6BD7D4E6" w:rsidR="00A905FF" w:rsidRPr="002A41CF" w:rsidRDefault="002A41CF" w:rsidP="00FD7666">
            <w:pPr>
              <w:pStyle w:val="TableText"/>
              <w:jc w:val="center"/>
              <w:rPr>
                <w:sz w:val="20"/>
                <w:szCs w:val="20"/>
              </w:rPr>
            </w:pPr>
            <w:r w:rsidRPr="002A41CF">
              <w:rPr>
                <w:sz w:val="20"/>
                <w:szCs w:val="20"/>
              </w:rPr>
              <w:t>1</w:t>
            </w:r>
          </w:p>
        </w:tc>
        <w:tc>
          <w:tcPr>
            <w:tcW w:w="1118" w:type="dxa"/>
          </w:tcPr>
          <w:p w14:paraId="71A2BBCA" w14:textId="3DD0B693" w:rsidR="00A905FF" w:rsidRPr="002A41CF" w:rsidRDefault="002A41CF" w:rsidP="00FD7666">
            <w:pPr>
              <w:pStyle w:val="TableText"/>
              <w:jc w:val="center"/>
              <w:rPr>
                <w:sz w:val="20"/>
                <w:szCs w:val="20"/>
              </w:rPr>
            </w:pPr>
            <w:r>
              <w:rPr>
                <w:sz w:val="20"/>
                <w:szCs w:val="20"/>
              </w:rPr>
              <w:t>1/05/2020</w:t>
            </w:r>
          </w:p>
        </w:tc>
        <w:tc>
          <w:tcPr>
            <w:tcW w:w="1496" w:type="dxa"/>
          </w:tcPr>
          <w:p w14:paraId="0B0B15A5" w14:textId="4E0CFFFC" w:rsidR="00A905FF" w:rsidRPr="002A41CF" w:rsidRDefault="002A41CF" w:rsidP="00FD7666">
            <w:pPr>
              <w:pStyle w:val="TableText"/>
              <w:jc w:val="center"/>
              <w:rPr>
                <w:sz w:val="20"/>
                <w:szCs w:val="20"/>
              </w:rPr>
            </w:pPr>
            <w:r>
              <w:rPr>
                <w:sz w:val="20"/>
                <w:szCs w:val="20"/>
              </w:rPr>
              <w:t>Cheyne</w:t>
            </w:r>
          </w:p>
        </w:tc>
        <w:tc>
          <w:tcPr>
            <w:tcW w:w="1652" w:type="dxa"/>
          </w:tcPr>
          <w:p w14:paraId="434A05BA" w14:textId="67BBC43F" w:rsidR="00A905FF" w:rsidRPr="002A41CF" w:rsidRDefault="002A41CF" w:rsidP="00FD7666">
            <w:pPr>
              <w:pStyle w:val="TableText"/>
              <w:jc w:val="center"/>
              <w:rPr>
                <w:sz w:val="20"/>
                <w:szCs w:val="20"/>
              </w:rPr>
            </w:pPr>
            <w:r>
              <w:rPr>
                <w:sz w:val="20"/>
                <w:szCs w:val="20"/>
              </w:rPr>
              <w:t>Health</w:t>
            </w:r>
          </w:p>
        </w:tc>
        <w:tc>
          <w:tcPr>
            <w:tcW w:w="2766" w:type="dxa"/>
          </w:tcPr>
          <w:p w14:paraId="09CA7F8C" w14:textId="332B8460" w:rsidR="00A905FF" w:rsidRPr="002A41CF" w:rsidRDefault="002A41CF" w:rsidP="00FD7666">
            <w:pPr>
              <w:pStyle w:val="TableText"/>
              <w:rPr>
                <w:sz w:val="20"/>
                <w:szCs w:val="20"/>
              </w:rPr>
            </w:pPr>
            <w:r>
              <w:rPr>
                <w:sz w:val="20"/>
                <w:szCs w:val="20"/>
              </w:rPr>
              <w:t>Use of masks</w:t>
            </w:r>
          </w:p>
        </w:tc>
        <w:tc>
          <w:tcPr>
            <w:tcW w:w="1231" w:type="dxa"/>
          </w:tcPr>
          <w:p w14:paraId="388BE292" w14:textId="1137DFDA" w:rsidR="00A905FF" w:rsidRPr="002A41CF" w:rsidRDefault="002A41CF" w:rsidP="00FD7666">
            <w:pPr>
              <w:pStyle w:val="TableText"/>
              <w:jc w:val="center"/>
              <w:rPr>
                <w:sz w:val="20"/>
                <w:szCs w:val="20"/>
              </w:rPr>
            </w:pPr>
            <w:r>
              <w:rPr>
                <w:sz w:val="20"/>
                <w:szCs w:val="20"/>
              </w:rPr>
              <w:t>20/05/2020</w:t>
            </w:r>
          </w:p>
        </w:tc>
      </w:tr>
    </w:tbl>
    <w:p w14:paraId="3286A39D" w14:textId="1B9008F9" w:rsidR="002A41CF" w:rsidRDefault="002A41CF" w:rsidP="002A41CF">
      <w:pPr>
        <w:pStyle w:val="Caption"/>
      </w:pPr>
      <w:r>
        <w:t>Questions on Notice 8 May 2020</w:t>
      </w:r>
    </w:p>
    <w:tbl>
      <w:tblPr>
        <w:tblStyle w:val="CommitteeTable"/>
        <w:tblW w:w="0" w:type="auto"/>
        <w:tblInd w:w="108" w:type="dxa"/>
        <w:tblLook w:val="04A0" w:firstRow="1" w:lastRow="0" w:firstColumn="1" w:lastColumn="0" w:noHBand="0" w:noVBand="1"/>
      </w:tblPr>
      <w:tblGrid>
        <w:gridCol w:w="690"/>
        <w:gridCol w:w="1118"/>
        <w:gridCol w:w="1496"/>
        <w:gridCol w:w="1652"/>
        <w:gridCol w:w="2766"/>
        <w:gridCol w:w="1231"/>
      </w:tblGrid>
      <w:tr w:rsidR="002A41CF" w14:paraId="0FF74EB2" w14:textId="77777777" w:rsidTr="00FD7666">
        <w:trPr>
          <w:cnfStyle w:val="100000000000" w:firstRow="1" w:lastRow="0" w:firstColumn="0" w:lastColumn="0" w:oddVBand="0" w:evenVBand="0" w:oddHBand="0" w:evenHBand="0" w:firstRowFirstColumn="0" w:firstRowLastColumn="0" w:lastRowFirstColumn="0" w:lastRowLastColumn="0"/>
        </w:trPr>
        <w:tc>
          <w:tcPr>
            <w:tcW w:w="690" w:type="dxa"/>
          </w:tcPr>
          <w:p w14:paraId="723F7A33"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No.</w:t>
            </w:r>
          </w:p>
        </w:tc>
        <w:tc>
          <w:tcPr>
            <w:tcW w:w="1118" w:type="dxa"/>
          </w:tcPr>
          <w:p w14:paraId="083FF143" w14:textId="77777777" w:rsidR="002A41CF" w:rsidRPr="00640E82" w:rsidRDefault="002A41CF" w:rsidP="00FD7666">
            <w:pPr>
              <w:spacing w:after="80" w:line="288" w:lineRule="auto"/>
              <w:jc w:val="center"/>
              <w:rPr>
                <w:rFonts w:ascii="Arial Narrow" w:hAnsi="Arial Narrow"/>
              </w:rPr>
            </w:pPr>
            <w:r>
              <w:rPr>
                <w:rFonts w:ascii="Arial Narrow" w:hAnsi="Arial Narrow"/>
              </w:rPr>
              <w:t>Date received</w:t>
            </w:r>
          </w:p>
        </w:tc>
        <w:tc>
          <w:tcPr>
            <w:tcW w:w="1496" w:type="dxa"/>
          </w:tcPr>
          <w:p w14:paraId="18175F33"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Asked by</w:t>
            </w:r>
          </w:p>
        </w:tc>
        <w:tc>
          <w:tcPr>
            <w:tcW w:w="1652" w:type="dxa"/>
          </w:tcPr>
          <w:p w14:paraId="53ABE26C"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66" w:type="dxa"/>
          </w:tcPr>
          <w:p w14:paraId="041A1A3C" w14:textId="77777777" w:rsidR="002A41CF" w:rsidRPr="00640E82" w:rsidRDefault="002A41CF" w:rsidP="00FD7666">
            <w:pPr>
              <w:spacing w:after="80" w:line="288" w:lineRule="auto"/>
              <w:rPr>
                <w:rFonts w:ascii="Arial Narrow" w:hAnsi="Arial Narrow"/>
              </w:rPr>
            </w:pPr>
            <w:r w:rsidRPr="00640E82">
              <w:rPr>
                <w:rFonts w:ascii="Arial Narrow" w:hAnsi="Arial Narrow"/>
              </w:rPr>
              <w:t>Subject</w:t>
            </w:r>
          </w:p>
        </w:tc>
        <w:tc>
          <w:tcPr>
            <w:tcW w:w="1231" w:type="dxa"/>
          </w:tcPr>
          <w:p w14:paraId="786D30D5"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Answer date</w:t>
            </w:r>
          </w:p>
        </w:tc>
      </w:tr>
      <w:tr w:rsidR="002A41CF" w14:paraId="328D1CE2" w14:textId="77777777" w:rsidTr="00FD7666">
        <w:trPr>
          <w:cnfStyle w:val="000000100000" w:firstRow="0" w:lastRow="0" w:firstColumn="0" w:lastColumn="0" w:oddVBand="0" w:evenVBand="0" w:oddHBand="1" w:evenHBand="0" w:firstRowFirstColumn="0" w:firstRowLastColumn="0" w:lastRowFirstColumn="0" w:lastRowLastColumn="0"/>
        </w:trPr>
        <w:tc>
          <w:tcPr>
            <w:tcW w:w="690" w:type="dxa"/>
          </w:tcPr>
          <w:p w14:paraId="1D92CB1F" w14:textId="473D7DE8" w:rsidR="002A41CF" w:rsidRPr="002A41CF" w:rsidRDefault="002A41CF" w:rsidP="00FD7666">
            <w:pPr>
              <w:pStyle w:val="TableText"/>
              <w:jc w:val="center"/>
              <w:rPr>
                <w:sz w:val="20"/>
                <w:szCs w:val="20"/>
              </w:rPr>
            </w:pPr>
            <w:r>
              <w:rPr>
                <w:sz w:val="20"/>
                <w:szCs w:val="20"/>
              </w:rPr>
              <w:t>2</w:t>
            </w:r>
          </w:p>
        </w:tc>
        <w:tc>
          <w:tcPr>
            <w:tcW w:w="1118" w:type="dxa"/>
          </w:tcPr>
          <w:p w14:paraId="2387308A" w14:textId="61104914" w:rsidR="002A41CF" w:rsidRPr="002A41CF" w:rsidRDefault="002A41CF" w:rsidP="00FD7666">
            <w:pPr>
              <w:pStyle w:val="TableText"/>
              <w:jc w:val="center"/>
              <w:rPr>
                <w:sz w:val="20"/>
                <w:szCs w:val="20"/>
              </w:rPr>
            </w:pPr>
            <w:r>
              <w:rPr>
                <w:sz w:val="20"/>
                <w:szCs w:val="20"/>
              </w:rPr>
              <w:t>8/05/2020</w:t>
            </w:r>
          </w:p>
        </w:tc>
        <w:tc>
          <w:tcPr>
            <w:tcW w:w="1496" w:type="dxa"/>
          </w:tcPr>
          <w:p w14:paraId="145DF487" w14:textId="385C6455" w:rsidR="002A41CF" w:rsidRPr="002A41CF" w:rsidRDefault="002A41CF" w:rsidP="00FD7666">
            <w:pPr>
              <w:pStyle w:val="TableText"/>
              <w:jc w:val="center"/>
              <w:rPr>
                <w:sz w:val="20"/>
                <w:szCs w:val="20"/>
              </w:rPr>
            </w:pPr>
            <w:r>
              <w:rPr>
                <w:sz w:val="20"/>
                <w:szCs w:val="20"/>
              </w:rPr>
              <w:t>Dunne</w:t>
            </w:r>
          </w:p>
        </w:tc>
        <w:tc>
          <w:tcPr>
            <w:tcW w:w="1652" w:type="dxa"/>
          </w:tcPr>
          <w:p w14:paraId="737AA313" w14:textId="77777777" w:rsidR="002A41CF" w:rsidRPr="002A41CF" w:rsidRDefault="002A41CF" w:rsidP="00FD7666">
            <w:pPr>
              <w:pStyle w:val="TableText"/>
              <w:jc w:val="center"/>
              <w:rPr>
                <w:sz w:val="20"/>
                <w:szCs w:val="20"/>
              </w:rPr>
            </w:pPr>
            <w:r>
              <w:rPr>
                <w:sz w:val="20"/>
                <w:szCs w:val="20"/>
              </w:rPr>
              <w:t>Health</w:t>
            </w:r>
          </w:p>
        </w:tc>
        <w:tc>
          <w:tcPr>
            <w:tcW w:w="2766" w:type="dxa"/>
          </w:tcPr>
          <w:p w14:paraId="42CF0D68" w14:textId="76C7A9DF" w:rsidR="002A41CF" w:rsidRPr="002A41CF" w:rsidRDefault="002A41CF" w:rsidP="00FD7666">
            <w:pPr>
              <w:pStyle w:val="TableText"/>
              <w:rPr>
                <w:sz w:val="20"/>
                <w:szCs w:val="20"/>
              </w:rPr>
            </w:pPr>
            <w:r>
              <w:rPr>
                <w:sz w:val="20"/>
                <w:szCs w:val="20"/>
              </w:rPr>
              <w:t>BreastScreen ACT</w:t>
            </w:r>
          </w:p>
        </w:tc>
        <w:tc>
          <w:tcPr>
            <w:tcW w:w="1231" w:type="dxa"/>
          </w:tcPr>
          <w:p w14:paraId="1C423237" w14:textId="35C6391F" w:rsidR="002A41CF" w:rsidRPr="002A41CF" w:rsidRDefault="004441CA" w:rsidP="00FD7666">
            <w:pPr>
              <w:pStyle w:val="TableText"/>
              <w:jc w:val="center"/>
              <w:rPr>
                <w:sz w:val="20"/>
                <w:szCs w:val="20"/>
              </w:rPr>
            </w:pPr>
            <w:r>
              <w:rPr>
                <w:sz w:val="20"/>
                <w:szCs w:val="20"/>
              </w:rPr>
              <w:t>19</w:t>
            </w:r>
            <w:r w:rsidR="002A41CF" w:rsidRPr="004441CA">
              <w:rPr>
                <w:sz w:val="20"/>
                <w:szCs w:val="20"/>
              </w:rPr>
              <w:t>/05/2020</w:t>
            </w:r>
          </w:p>
        </w:tc>
      </w:tr>
    </w:tbl>
    <w:p w14:paraId="24A106AC" w14:textId="197A1693" w:rsidR="002A41CF" w:rsidRDefault="002A41CF" w:rsidP="002A41CF">
      <w:pPr>
        <w:pStyle w:val="Caption"/>
      </w:pPr>
      <w:r>
        <w:t>Questions on Notice 11 May 2020</w:t>
      </w:r>
    </w:p>
    <w:tbl>
      <w:tblPr>
        <w:tblStyle w:val="CommitteeTable"/>
        <w:tblW w:w="0" w:type="auto"/>
        <w:tblInd w:w="108" w:type="dxa"/>
        <w:tblLook w:val="04A0" w:firstRow="1" w:lastRow="0" w:firstColumn="1" w:lastColumn="0" w:noHBand="0" w:noVBand="1"/>
      </w:tblPr>
      <w:tblGrid>
        <w:gridCol w:w="687"/>
        <w:gridCol w:w="1182"/>
        <w:gridCol w:w="1483"/>
        <w:gridCol w:w="1643"/>
        <w:gridCol w:w="2728"/>
        <w:gridCol w:w="1230"/>
      </w:tblGrid>
      <w:tr w:rsidR="002A41CF" w14:paraId="31758F1E" w14:textId="77777777" w:rsidTr="002A41CF">
        <w:trPr>
          <w:cnfStyle w:val="100000000000" w:firstRow="1" w:lastRow="0" w:firstColumn="0" w:lastColumn="0" w:oddVBand="0" w:evenVBand="0" w:oddHBand="0" w:evenHBand="0" w:firstRowFirstColumn="0" w:firstRowLastColumn="0" w:lastRowFirstColumn="0" w:lastRowLastColumn="0"/>
        </w:trPr>
        <w:tc>
          <w:tcPr>
            <w:tcW w:w="687" w:type="dxa"/>
          </w:tcPr>
          <w:p w14:paraId="5089A7E2"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No.</w:t>
            </w:r>
          </w:p>
        </w:tc>
        <w:tc>
          <w:tcPr>
            <w:tcW w:w="1182" w:type="dxa"/>
          </w:tcPr>
          <w:p w14:paraId="4BFA7A2B" w14:textId="77777777" w:rsidR="002A41CF" w:rsidRPr="00640E82" w:rsidRDefault="002A41CF" w:rsidP="00FD7666">
            <w:pPr>
              <w:spacing w:after="80" w:line="288" w:lineRule="auto"/>
              <w:jc w:val="center"/>
              <w:rPr>
                <w:rFonts w:ascii="Arial Narrow" w:hAnsi="Arial Narrow"/>
              </w:rPr>
            </w:pPr>
            <w:r>
              <w:rPr>
                <w:rFonts w:ascii="Arial Narrow" w:hAnsi="Arial Narrow"/>
              </w:rPr>
              <w:t>Date received</w:t>
            </w:r>
          </w:p>
        </w:tc>
        <w:tc>
          <w:tcPr>
            <w:tcW w:w="1483" w:type="dxa"/>
          </w:tcPr>
          <w:p w14:paraId="632DA121"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Asked by</w:t>
            </w:r>
          </w:p>
        </w:tc>
        <w:tc>
          <w:tcPr>
            <w:tcW w:w="1643" w:type="dxa"/>
          </w:tcPr>
          <w:p w14:paraId="688B6333"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28" w:type="dxa"/>
          </w:tcPr>
          <w:p w14:paraId="4669912A" w14:textId="77777777" w:rsidR="002A41CF" w:rsidRPr="00640E82" w:rsidRDefault="002A41CF" w:rsidP="00FD7666">
            <w:pPr>
              <w:spacing w:after="80" w:line="288" w:lineRule="auto"/>
              <w:rPr>
                <w:rFonts w:ascii="Arial Narrow" w:hAnsi="Arial Narrow"/>
              </w:rPr>
            </w:pPr>
            <w:r w:rsidRPr="00640E82">
              <w:rPr>
                <w:rFonts w:ascii="Arial Narrow" w:hAnsi="Arial Narrow"/>
              </w:rPr>
              <w:t>Subject</w:t>
            </w:r>
          </w:p>
        </w:tc>
        <w:tc>
          <w:tcPr>
            <w:tcW w:w="1230" w:type="dxa"/>
          </w:tcPr>
          <w:p w14:paraId="5AF2D8D7"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Answer date</w:t>
            </w:r>
          </w:p>
        </w:tc>
      </w:tr>
      <w:tr w:rsidR="002A41CF" w14:paraId="2462A7D3" w14:textId="77777777" w:rsidTr="002A41CF">
        <w:trPr>
          <w:cnfStyle w:val="000000100000" w:firstRow="0" w:lastRow="0" w:firstColumn="0" w:lastColumn="0" w:oddVBand="0" w:evenVBand="0" w:oddHBand="1" w:evenHBand="0" w:firstRowFirstColumn="0" w:firstRowLastColumn="0" w:lastRowFirstColumn="0" w:lastRowLastColumn="0"/>
        </w:trPr>
        <w:tc>
          <w:tcPr>
            <w:tcW w:w="687" w:type="dxa"/>
          </w:tcPr>
          <w:p w14:paraId="060031AB" w14:textId="71D99776" w:rsidR="002A41CF" w:rsidRPr="002A41CF" w:rsidRDefault="002A41CF" w:rsidP="00FD7666">
            <w:pPr>
              <w:pStyle w:val="TableText"/>
              <w:jc w:val="center"/>
              <w:rPr>
                <w:sz w:val="20"/>
                <w:szCs w:val="20"/>
              </w:rPr>
            </w:pPr>
            <w:r>
              <w:rPr>
                <w:sz w:val="20"/>
                <w:szCs w:val="20"/>
              </w:rPr>
              <w:t>3</w:t>
            </w:r>
          </w:p>
        </w:tc>
        <w:tc>
          <w:tcPr>
            <w:tcW w:w="1182" w:type="dxa"/>
          </w:tcPr>
          <w:p w14:paraId="507E1056" w14:textId="5019E5C6" w:rsidR="002A41CF" w:rsidRPr="002A41CF" w:rsidRDefault="002A41CF" w:rsidP="00FD7666">
            <w:pPr>
              <w:pStyle w:val="TableText"/>
              <w:jc w:val="center"/>
              <w:rPr>
                <w:sz w:val="20"/>
                <w:szCs w:val="20"/>
              </w:rPr>
            </w:pPr>
            <w:r>
              <w:rPr>
                <w:sz w:val="20"/>
                <w:szCs w:val="20"/>
              </w:rPr>
              <w:t>11/05/2020</w:t>
            </w:r>
          </w:p>
        </w:tc>
        <w:tc>
          <w:tcPr>
            <w:tcW w:w="1483" w:type="dxa"/>
          </w:tcPr>
          <w:p w14:paraId="0F459B52" w14:textId="50582916" w:rsidR="002A41CF" w:rsidRPr="002A41CF" w:rsidRDefault="002A41CF" w:rsidP="00FD7666">
            <w:pPr>
              <w:pStyle w:val="TableText"/>
              <w:jc w:val="center"/>
              <w:rPr>
                <w:sz w:val="20"/>
                <w:szCs w:val="20"/>
              </w:rPr>
            </w:pPr>
            <w:r>
              <w:rPr>
                <w:sz w:val="20"/>
                <w:szCs w:val="20"/>
              </w:rPr>
              <w:t>Cheyne</w:t>
            </w:r>
          </w:p>
        </w:tc>
        <w:tc>
          <w:tcPr>
            <w:tcW w:w="1643" w:type="dxa"/>
          </w:tcPr>
          <w:p w14:paraId="7C6457BA" w14:textId="1CE895E8" w:rsidR="002A41CF" w:rsidRPr="002A41CF" w:rsidRDefault="002A41CF" w:rsidP="00FD7666">
            <w:pPr>
              <w:pStyle w:val="TableText"/>
              <w:jc w:val="center"/>
              <w:rPr>
                <w:sz w:val="20"/>
                <w:szCs w:val="20"/>
              </w:rPr>
            </w:pPr>
            <w:r>
              <w:rPr>
                <w:sz w:val="20"/>
                <w:szCs w:val="20"/>
              </w:rPr>
              <w:t>Australian Hotels Association</w:t>
            </w:r>
          </w:p>
        </w:tc>
        <w:tc>
          <w:tcPr>
            <w:tcW w:w="2728" w:type="dxa"/>
          </w:tcPr>
          <w:p w14:paraId="30866A97" w14:textId="411B2C18" w:rsidR="002A41CF" w:rsidRPr="002A41CF" w:rsidRDefault="002A41CF" w:rsidP="00FD7666">
            <w:pPr>
              <w:pStyle w:val="TableText"/>
              <w:rPr>
                <w:sz w:val="20"/>
                <w:szCs w:val="20"/>
              </w:rPr>
            </w:pPr>
            <w:r>
              <w:rPr>
                <w:sz w:val="20"/>
                <w:szCs w:val="20"/>
              </w:rPr>
              <w:t>Booking system for clubs</w:t>
            </w:r>
          </w:p>
        </w:tc>
        <w:tc>
          <w:tcPr>
            <w:tcW w:w="1230" w:type="dxa"/>
          </w:tcPr>
          <w:p w14:paraId="2FB3EB9D" w14:textId="4FC5FDDA" w:rsidR="002A41CF" w:rsidRPr="002A41CF" w:rsidRDefault="002A41CF" w:rsidP="00FD7666">
            <w:pPr>
              <w:pStyle w:val="TableText"/>
              <w:jc w:val="center"/>
              <w:rPr>
                <w:sz w:val="20"/>
                <w:szCs w:val="20"/>
              </w:rPr>
            </w:pPr>
            <w:r w:rsidRPr="004441CA">
              <w:rPr>
                <w:sz w:val="20"/>
                <w:szCs w:val="20"/>
              </w:rPr>
              <w:t>19/05/2020</w:t>
            </w:r>
          </w:p>
        </w:tc>
      </w:tr>
    </w:tbl>
    <w:p w14:paraId="11D7DCA0" w14:textId="3A0C5B89" w:rsidR="002A41CF" w:rsidRDefault="002A41CF" w:rsidP="002A41CF">
      <w:pPr>
        <w:pStyle w:val="Caption"/>
      </w:pPr>
      <w:r>
        <w:lastRenderedPageBreak/>
        <w:t>Questions on Notice 12 May 2020</w:t>
      </w:r>
    </w:p>
    <w:tbl>
      <w:tblPr>
        <w:tblStyle w:val="CommitteeTable"/>
        <w:tblW w:w="0" w:type="auto"/>
        <w:tblInd w:w="108" w:type="dxa"/>
        <w:tblLook w:val="04A0" w:firstRow="1" w:lastRow="0" w:firstColumn="1" w:lastColumn="0" w:noHBand="0" w:noVBand="1"/>
      </w:tblPr>
      <w:tblGrid>
        <w:gridCol w:w="687"/>
        <w:gridCol w:w="1182"/>
        <w:gridCol w:w="1483"/>
        <w:gridCol w:w="1643"/>
        <w:gridCol w:w="2728"/>
        <w:gridCol w:w="1230"/>
      </w:tblGrid>
      <w:tr w:rsidR="002A41CF" w14:paraId="488C6EED" w14:textId="77777777" w:rsidTr="002A41CF">
        <w:trPr>
          <w:cnfStyle w:val="100000000000" w:firstRow="1" w:lastRow="0" w:firstColumn="0" w:lastColumn="0" w:oddVBand="0" w:evenVBand="0" w:oddHBand="0" w:evenHBand="0" w:firstRowFirstColumn="0" w:firstRowLastColumn="0" w:lastRowFirstColumn="0" w:lastRowLastColumn="0"/>
        </w:trPr>
        <w:tc>
          <w:tcPr>
            <w:tcW w:w="687" w:type="dxa"/>
          </w:tcPr>
          <w:p w14:paraId="21379CD3"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No.</w:t>
            </w:r>
          </w:p>
        </w:tc>
        <w:tc>
          <w:tcPr>
            <w:tcW w:w="1182" w:type="dxa"/>
          </w:tcPr>
          <w:p w14:paraId="6D88150E" w14:textId="77777777" w:rsidR="002A41CF" w:rsidRPr="00640E82" w:rsidRDefault="002A41CF" w:rsidP="00FD7666">
            <w:pPr>
              <w:spacing w:after="80" w:line="288" w:lineRule="auto"/>
              <w:jc w:val="center"/>
              <w:rPr>
                <w:rFonts w:ascii="Arial Narrow" w:hAnsi="Arial Narrow"/>
              </w:rPr>
            </w:pPr>
            <w:r>
              <w:rPr>
                <w:rFonts w:ascii="Arial Narrow" w:hAnsi="Arial Narrow"/>
              </w:rPr>
              <w:t>Date received</w:t>
            </w:r>
          </w:p>
        </w:tc>
        <w:tc>
          <w:tcPr>
            <w:tcW w:w="1483" w:type="dxa"/>
          </w:tcPr>
          <w:p w14:paraId="189CA217"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Asked by</w:t>
            </w:r>
          </w:p>
        </w:tc>
        <w:tc>
          <w:tcPr>
            <w:tcW w:w="1643" w:type="dxa"/>
          </w:tcPr>
          <w:p w14:paraId="4C030454"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28" w:type="dxa"/>
          </w:tcPr>
          <w:p w14:paraId="2AC9D84B" w14:textId="77777777" w:rsidR="002A41CF" w:rsidRPr="00640E82" w:rsidRDefault="002A41CF" w:rsidP="00FD7666">
            <w:pPr>
              <w:spacing w:after="80" w:line="288" w:lineRule="auto"/>
              <w:rPr>
                <w:rFonts w:ascii="Arial Narrow" w:hAnsi="Arial Narrow"/>
              </w:rPr>
            </w:pPr>
            <w:r w:rsidRPr="00640E82">
              <w:rPr>
                <w:rFonts w:ascii="Arial Narrow" w:hAnsi="Arial Narrow"/>
              </w:rPr>
              <w:t>Subject</w:t>
            </w:r>
          </w:p>
        </w:tc>
        <w:tc>
          <w:tcPr>
            <w:tcW w:w="1230" w:type="dxa"/>
          </w:tcPr>
          <w:p w14:paraId="1C7B7D8E"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Answer date</w:t>
            </w:r>
          </w:p>
        </w:tc>
      </w:tr>
      <w:tr w:rsidR="002A41CF" w14:paraId="3C364492" w14:textId="77777777" w:rsidTr="002A41CF">
        <w:trPr>
          <w:cnfStyle w:val="000000100000" w:firstRow="0" w:lastRow="0" w:firstColumn="0" w:lastColumn="0" w:oddVBand="0" w:evenVBand="0" w:oddHBand="1" w:evenHBand="0" w:firstRowFirstColumn="0" w:firstRowLastColumn="0" w:lastRowFirstColumn="0" w:lastRowLastColumn="0"/>
        </w:trPr>
        <w:tc>
          <w:tcPr>
            <w:tcW w:w="687" w:type="dxa"/>
          </w:tcPr>
          <w:p w14:paraId="4E8858BB" w14:textId="32583D0A" w:rsidR="002A41CF" w:rsidRPr="002A41CF" w:rsidRDefault="002A41CF" w:rsidP="00FD7666">
            <w:pPr>
              <w:pStyle w:val="TableText"/>
              <w:jc w:val="center"/>
              <w:rPr>
                <w:sz w:val="20"/>
                <w:szCs w:val="20"/>
              </w:rPr>
            </w:pPr>
            <w:r>
              <w:rPr>
                <w:sz w:val="20"/>
                <w:szCs w:val="20"/>
              </w:rPr>
              <w:t>4</w:t>
            </w:r>
          </w:p>
        </w:tc>
        <w:tc>
          <w:tcPr>
            <w:tcW w:w="1182" w:type="dxa"/>
          </w:tcPr>
          <w:p w14:paraId="5FC0E795" w14:textId="15AA6FE9" w:rsidR="002A41CF" w:rsidRPr="002A41CF" w:rsidRDefault="002A41CF" w:rsidP="00FD7666">
            <w:pPr>
              <w:pStyle w:val="TableText"/>
              <w:jc w:val="center"/>
              <w:rPr>
                <w:sz w:val="20"/>
                <w:szCs w:val="20"/>
              </w:rPr>
            </w:pPr>
            <w:r>
              <w:rPr>
                <w:sz w:val="20"/>
                <w:szCs w:val="20"/>
              </w:rPr>
              <w:t>12/05/2020</w:t>
            </w:r>
          </w:p>
        </w:tc>
        <w:tc>
          <w:tcPr>
            <w:tcW w:w="1483" w:type="dxa"/>
          </w:tcPr>
          <w:p w14:paraId="06811D51" w14:textId="08BA5AB7" w:rsidR="002A41CF" w:rsidRPr="002A41CF" w:rsidRDefault="002A41CF" w:rsidP="00FD7666">
            <w:pPr>
              <w:pStyle w:val="TableText"/>
              <w:jc w:val="center"/>
              <w:rPr>
                <w:sz w:val="20"/>
                <w:szCs w:val="20"/>
              </w:rPr>
            </w:pPr>
            <w:r>
              <w:rPr>
                <w:sz w:val="20"/>
                <w:szCs w:val="20"/>
              </w:rPr>
              <w:t>Dunne</w:t>
            </w:r>
          </w:p>
        </w:tc>
        <w:tc>
          <w:tcPr>
            <w:tcW w:w="1643" w:type="dxa"/>
          </w:tcPr>
          <w:p w14:paraId="224E6C44" w14:textId="0FB4C464" w:rsidR="002A41CF" w:rsidRPr="002A41CF" w:rsidRDefault="002A41CF" w:rsidP="00FD7666">
            <w:pPr>
              <w:pStyle w:val="TableText"/>
              <w:jc w:val="center"/>
              <w:rPr>
                <w:sz w:val="20"/>
                <w:szCs w:val="20"/>
              </w:rPr>
            </w:pPr>
            <w:r>
              <w:rPr>
                <w:sz w:val="20"/>
                <w:szCs w:val="20"/>
              </w:rPr>
              <w:t>Health</w:t>
            </w:r>
          </w:p>
        </w:tc>
        <w:tc>
          <w:tcPr>
            <w:tcW w:w="2728" w:type="dxa"/>
          </w:tcPr>
          <w:p w14:paraId="359C3D41" w14:textId="7FD96322" w:rsidR="002A41CF" w:rsidRPr="002A41CF" w:rsidRDefault="002A41CF" w:rsidP="00FD7666">
            <w:pPr>
              <w:pStyle w:val="TableText"/>
              <w:rPr>
                <w:sz w:val="20"/>
                <w:szCs w:val="20"/>
              </w:rPr>
            </w:pPr>
            <w:r>
              <w:rPr>
                <w:sz w:val="20"/>
                <w:szCs w:val="20"/>
              </w:rPr>
              <w:t>Cancer screening</w:t>
            </w:r>
          </w:p>
        </w:tc>
        <w:tc>
          <w:tcPr>
            <w:tcW w:w="1230" w:type="dxa"/>
          </w:tcPr>
          <w:p w14:paraId="45E6A434" w14:textId="32F37DEF" w:rsidR="002A41CF" w:rsidRPr="002A41CF" w:rsidRDefault="002A41CF" w:rsidP="00FD7666">
            <w:pPr>
              <w:pStyle w:val="TableText"/>
              <w:jc w:val="center"/>
              <w:rPr>
                <w:sz w:val="20"/>
                <w:szCs w:val="20"/>
              </w:rPr>
            </w:pPr>
            <w:r w:rsidRPr="004441CA">
              <w:rPr>
                <w:sz w:val="20"/>
                <w:szCs w:val="20"/>
              </w:rPr>
              <w:t>17/06/2020</w:t>
            </w:r>
          </w:p>
        </w:tc>
      </w:tr>
    </w:tbl>
    <w:p w14:paraId="2A333E5C" w14:textId="5A0A2997" w:rsidR="002A41CF" w:rsidRDefault="002A41CF" w:rsidP="002A41CF">
      <w:pPr>
        <w:pStyle w:val="Caption"/>
      </w:pPr>
      <w:r>
        <w:t xml:space="preserve">Questions on Notice </w:t>
      </w:r>
      <w:r w:rsidR="000F0AF3">
        <w:t>26</w:t>
      </w:r>
      <w:r>
        <w:t xml:space="preserve"> May 2020</w:t>
      </w:r>
    </w:p>
    <w:tbl>
      <w:tblPr>
        <w:tblStyle w:val="CommitteeTable"/>
        <w:tblW w:w="0" w:type="auto"/>
        <w:tblInd w:w="108" w:type="dxa"/>
        <w:tblLook w:val="04A0" w:firstRow="1" w:lastRow="0" w:firstColumn="1" w:lastColumn="0" w:noHBand="0" w:noVBand="1"/>
      </w:tblPr>
      <w:tblGrid>
        <w:gridCol w:w="686"/>
        <w:gridCol w:w="1182"/>
        <w:gridCol w:w="1481"/>
        <w:gridCol w:w="1643"/>
        <w:gridCol w:w="2731"/>
        <w:gridCol w:w="1230"/>
      </w:tblGrid>
      <w:tr w:rsidR="002A41CF" w14:paraId="148BBAB2" w14:textId="77777777" w:rsidTr="00FD7666">
        <w:trPr>
          <w:cnfStyle w:val="100000000000" w:firstRow="1" w:lastRow="0" w:firstColumn="0" w:lastColumn="0" w:oddVBand="0" w:evenVBand="0" w:oddHBand="0" w:evenHBand="0" w:firstRowFirstColumn="0" w:firstRowLastColumn="0" w:lastRowFirstColumn="0" w:lastRowLastColumn="0"/>
        </w:trPr>
        <w:tc>
          <w:tcPr>
            <w:tcW w:w="690" w:type="dxa"/>
          </w:tcPr>
          <w:p w14:paraId="0AEC26CB"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No.</w:t>
            </w:r>
          </w:p>
        </w:tc>
        <w:tc>
          <w:tcPr>
            <w:tcW w:w="1118" w:type="dxa"/>
          </w:tcPr>
          <w:p w14:paraId="2098E548" w14:textId="77777777" w:rsidR="002A41CF" w:rsidRPr="00640E82" w:rsidRDefault="002A41CF" w:rsidP="00FD7666">
            <w:pPr>
              <w:spacing w:after="80" w:line="288" w:lineRule="auto"/>
              <w:jc w:val="center"/>
              <w:rPr>
                <w:rFonts w:ascii="Arial Narrow" w:hAnsi="Arial Narrow"/>
              </w:rPr>
            </w:pPr>
            <w:r>
              <w:rPr>
                <w:rFonts w:ascii="Arial Narrow" w:hAnsi="Arial Narrow"/>
              </w:rPr>
              <w:t>Date received</w:t>
            </w:r>
          </w:p>
        </w:tc>
        <w:tc>
          <w:tcPr>
            <w:tcW w:w="1496" w:type="dxa"/>
          </w:tcPr>
          <w:p w14:paraId="24A0C317"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Asked by</w:t>
            </w:r>
          </w:p>
        </w:tc>
        <w:tc>
          <w:tcPr>
            <w:tcW w:w="1652" w:type="dxa"/>
          </w:tcPr>
          <w:p w14:paraId="46690B38"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66" w:type="dxa"/>
          </w:tcPr>
          <w:p w14:paraId="46E03038" w14:textId="77777777" w:rsidR="002A41CF" w:rsidRPr="00640E82" w:rsidRDefault="002A41CF" w:rsidP="00FD7666">
            <w:pPr>
              <w:spacing w:after="80" w:line="288" w:lineRule="auto"/>
              <w:rPr>
                <w:rFonts w:ascii="Arial Narrow" w:hAnsi="Arial Narrow"/>
              </w:rPr>
            </w:pPr>
            <w:r w:rsidRPr="00640E82">
              <w:rPr>
                <w:rFonts w:ascii="Arial Narrow" w:hAnsi="Arial Narrow"/>
              </w:rPr>
              <w:t>Subject</w:t>
            </w:r>
          </w:p>
        </w:tc>
        <w:tc>
          <w:tcPr>
            <w:tcW w:w="1231" w:type="dxa"/>
          </w:tcPr>
          <w:p w14:paraId="21A6BC1F" w14:textId="77777777" w:rsidR="002A41CF" w:rsidRPr="00640E82" w:rsidRDefault="002A41CF" w:rsidP="00FD7666">
            <w:pPr>
              <w:spacing w:after="80" w:line="288" w:lineRule="auto"/>
              <w:jc w:val="center"/>
              <w:rPr>
                <w:rFonts w:ascii="Arial Narrow" w:hAnsi="Arial Narrow"/>
              </w:rPr>
            </w:pPr>
            <w:r w:rsidRPr="00640E82">
              <w:rPr>
                <w:rFonts w:ascii="Arial Narrow" w:hAnsi="Arial Narrow"/>
              </w:rPr>
              <w:t>Answer date</w:t>
            </w:r>
          </w:p>
        </w:tc>
      </w:tr>
      <w:tr w:rsidR="002A41CF" w14:paraId="2DABEE61" w14:textId="77777777" w:rsidTr="00FD7666">
        <w:trPr>
          <w:cnfStyle w:val="000000100000" w:firstRow="0" w:lastRow="0" w:firstColumn="0" w:lastColumn="0" w:oddVBand="0" w:evenVBand="0" w:oddHBand="1" w:evenHBand="0" w:firstRowFirstColumn="0" w:firstRowLastColumn="0" w:lastRowFirstColumn="0" w:lastRowLastColumn="0"/>
        </w:trPr>
        <w:tc>
          <w:tcPr>
            <w:tcW w:w="690" w:type="dxa"/>
          </w:tcPr>
          <w:p w14:paraId="4F85F270" w14:textId="17F72AA2" w:rsidR="002A41CF" w:rsidRPr="002A41CF" w:rsidRDefault="002A41CF" w:rsidP="00FD7666">
            <w:pPr>
              <w:pStyle w:val="TableText"/>
              <w:jc w:val="center"/>
              <w:rPr>
                <w:sz w:val="20"/>
                <w:szCs w:val="20"/>
              </w:rPr>
            </w:pPr>
            <w:r>
              <w:rPr>
                <w:sz w:val="20"/>
                <w:szCs w:val="20"/>
              </w:rPr>
              <w:t>5</w:t>
            </w:r>
          </w:p>
        </w:tc>
        <w:tc>
          <w:tcPr>
            <w:tcW w:w="1118" w:type="dxa"/>
          </w:tcPr>
          <w:p w14:paraId="60B2A03B" w14:textId="3BD8F845" w:rsidR="002A41CF" w:rsidRPr="002A41CF" w:rsidRDefault="002A41CF" w:rsidP="00FD7666">
            <w:pPr>
              <w:pStyle w:val="TableText"/>
              <w:jc w:val="center"/>
              <w:rPr>
                <w:sz w:val="20"/>
                <w:szCs w:val="20"/>
              </w:rPr>
            </w:pPr>
            <w:r>
              <w:rPr>
                <w:sz w:val="20"/>
                <w:szCs w:val="20"/>
              </w:rPr>
              <w:t>26/05/2020</w:t>
            </w:r>
          </w:p>
        </w:tc>
        <w:tc>
          <w:tcPr>
            <w:tcW w:w="1496" w:type="dxa"/>
          </w:tcPr>
          <w:p w14:paraId="3FB9E6B4" w14:textId="7E64F7A1" w:rsidR="002A41CF" w:rsidRPr="002A41CF" w:rsidRDefault="002A41CF" w:rsidP="00FD7666">
            <w:pPr>
              <w:pStyle w:val="TableText"/>
              <w:jc w:val="center"/>
              <w:rPr>
                <w:sz w:val="20"/>
                <w:szCs w:val="20"/>
              </w:rPr>
            </w:pPr>
            <w:r>
              <w:rPr>
                <w:sz w:val="20"/>
                <w:szCs w:val="20"/>
              </w:rPr>
              <w:t>Dunne</w:t>
            </w:r>
          </w:p>
        </w:tc>
        <w:tc>
          <w:tcPr>
            <w:tcW w:w="1652" w:type="dxa"/>
          </w:tcPr>
          <w:p w14:paraId="59D4571D" w14:textId="5F680CF9" w:rsidR="002A41CF" w:rsidRPr="002A41CF" w:rsidRDefault="002A41CF" w:rsidP="00FD7666">
            <w:pPr>
              <w:pStyle w:val="TableText"/>
              <w:jc w:val="center"/>
              <w:rPr>
                <w:sz w:val="20"/>
                <w:szCs w:val="20"/>
              </w:rPr>
            </w:pPr>
            <w:r>
              <w:rPr>
                <w:sz w:val="20"/>
                <w:szCs w:val="20"/>
              </w:rPr>
              <w:t>Health</w:t>
            </w:r>
          </w:p>
        </w:tc>
        <w:tc>
          <w:tcPr>
            <w:tcW w:w="2766" w:type="dxa"/>
          </w:tcPr>
          <w:p w14:paraId="421ED791" w14:textId="083DB19B" w:rsidR="002A41CF" w:rsidRPr="002A41CF" w:rsidRDefault="002A41CF" w:rsidP="00FD7666">
            <w:pPr>
              <w:pStyle w:val="TableText"/>
              <w:rPr>
                <w:sz w:val="20"/>
                <w:szCs w:val="20"/>
              </w:rPr>
            </w:pPr>
            <w:r>
              <w:rPr>
                <w:sz w:val="20"/>
                <w:szCs w:val="20"/>
              </w:rPr>
              <w:t>Hospital outpatient services</w:t>
            </w:r>
          </w:p>
        </w:tc>
        <w:tc>
          <w:tcPr>
            <w:tcW w:w="1231" w:type="dxa"/>
          </w:tcPr>
          <w:p w14:paraId="34409BF6" w14:textId="6756300B" w:rsidR="002A41CF" w:rsidRPr="002A41CF" w:rsidRDefault="002A41CF" w:rsidP="00FD7666">
            <w:pPr>
              <w:pStyle w:val="TableText"/>
              <w:jc w:val="center"/>
              <w:rPr>
                <w:sz w:val="20"/>
                <w:szCs w:val="20"/>
              </w:rPr>
            </w:pPr>
            <w:r w:rsidRPr="004441CA">
              <w:rPr>
                <w:sz w:val="20"/>
                <w:szCs w:val="20"/>
              </w:rPr>
              <w:t>23/07/2020</w:t>
            </w:r>
          </w:p>
        </w:tc>
      </w:tr>
    </w:tbl>
    <w:p w14:paraId="4A877FA3" w14:textId="1DB1CFDE" w:rsidR="00447ADF" w:rsidRDefault="00447ADF" w:rsidP="00140F19"/>
    <w:p w14:paraId="49804C2B" w14:textId="77777777" w:rsidR="00447ADF" w:rsidRDefault="00447ADF">
      <w:pPr>
        <w:spacing w:before="0" w:after="0" w:line="240" w:lineRule="auto"/>
      </w:pPr>
      <w:r>
        <w:br w:type="page"/>
      </w:r>
    </w:p>
    <w:p w14:paraId="2D168257" w14:textId="75530C57" w:rsidR="00AE2AF8" w:rsidRDefault="00155A52" w:rsidP="00180945">
      <w:pPr>
        <w:pStyle w:val="Heading2"/>
        <w:numPr>
          <w:ilvl w:val="0"/>
          <w:numId w:val="0"/>
        </w:numPr>
        <w:ind w:left="567" w:hanging="567"/>
      </w:pPr>
      <w:r>
        <w:lastRenderedPageBreak/>
        <w:t xml:space="preserve">Appendix D – </w:t>
      </w:r>
      <w:r w:rsidR="00AD464F">
        <w:t>R</w:t>
      </w:r>
      <w:r>
        <w:t>ecommendations</w:t>
      </w:r>
      <w:r w:rsidR="00180945">
        <w:t xml:space="preserve"> from Interim Reports 1, 2 and 3</w:t>
      </w:r>
    </w:p>
    <w:p w14:paraId="5A6ACA59" w14:textId="7327A55A" w:rsidR="00180945" w:rsidRPr="00180945" w:rsidRDefault="00BF0591" w:rsidP="00BF0591">
      <w:pPr>
        <w:pStyle w:val="Heading4"/>
        <w:ind w:left="0"/>
      </w:pPr>
      <w:bookmarkStart w:id="74" w:name="_Hlk48568920"/>
      <w:r>
        <w:t>Interim Report 1</w:t>
      </w:r>
    </w:p>
    <w:tbl>
      <w:tblPr>
        <w:tblStyle w:val="CommitteeTable"/>
        <w:tblW w:w="0" w:type="auto"/>
        <w:jc w:val="center"/>
        <w:tblInd w:w="0" w:type="dxa"/>
        <w:tblLook w:val="04A0" w:firstRow="1" w:lastRow="0" w:firstColumn="1" w:lastColumn="0" w:noHBand="0" w:noVBand="1"/>
      </w:tblPr>
      <w:tblGrid>
        <w:gridCol w:w="1730"/>
        <w:gridCol w:w="7331"/>
      </w:tblGrid>
      <w:tr w:rsidR="007B5EEA" w14:paraId="36717444" w14:textId="77777777" w:rsidTr="007B5EEA">
        <w:trPr>
          <w:cnfStyle w:val="100000000000" w:firstRow="1" w:lastRow="0" w:firstColumn="0" w:lastColumn="0" w:oddVBand="0" w:evenVBand="0" w:oddHBand="0" w:evenHBand="0" w:firstRowFirstColumn="0" w:firstRowLastColumn="0" w:lastRowFirstColumn="0" w:lastRowLastColumn="0"/>
          <w:jc w:val="center"/>
        </w:trPr>
        <w:tc>
          <w:tcPr>
            <w:tcW w:w="1720" w:type="dxa"/>
          </w:tcPr>
          <w:p w14:paraId="7BCC8E4B" w14:textId="416ECA7B" w:rsidR="007B5EEA" w:rsidRPr="00AE2AF8" w:rsidRDefault="007B5EEA" w:rsidP="00AE2AF8">
            <w:pPr>
              <w:spacing w:after="80" w:line="288" w:lineRule="auto"/>
              <w:jc w:val="center"/>
              <w:rPr>
                <w:rFonts w:ascii="Arial Narrow" w:hAnsi="Arial Narrow"/>
              </w:rPr>
            </w:pPr>
            <w:bookmarkStart w:id="75" w:name="_Hlk48569147"/>
            <w:bookmarkEnd w:id="74"/>
            <w:r>
              <w:rPr>
                <w:rFonts w:ascii="Arial Narrow" w:hAnsi="Arial Narrow"/>
              </w:rPr>
              <w:t>Recommendation Number</w:t>
            </w:r>
          </w:p>
        </w:tc>
        <w:tc>
          <w:tcPr>
            <w:tcW w:w="7341" w:type="dxa"/>
          </w:tcPr>
          <w:p w14:paraId="717BD398" w14:textId="69C9F598" w:rsidR="007B5EEA" w:rsidRPr="00AE2AF8" w:rsidRDefault="007B5EEA" w:rsidP="00AE2AF8">
            <w:pPr>
              <w:spacing w:after="80" w:line="288" w:lineRule="auto"/>
              <w:jc w:val="center"/>
              <w:rPr>
                <w:rFonts w:ascii="Arial Narrow" w:hAnsi="Arial Narrow"/>
              </w:rPr>
            </w:pPr>
            <w:r>
              <w:rPr>
                <w:rFonts w:ascii="Arial Narrow" w:hAnsi="Arial Narrow"/>
              </w:rPr>
              <w:t>Recommendation</w:t>
            </w:r>
          </w:p>
        </w:tc>
      </w:tr>
      <w:tr w:rsidR="007B5EEA" w14:paraId="07339D6B"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39862CE5" w14:textId="4C11DA32" w:rsidR="007B5EEA" w:rsidRDefault="007B5EEA" w:rsidP="006A16BE">
            <w:pPr>
              <w:pStyle w:val="BodyText"/>
              <w:numPr>
                <w:ilvl w:val="0"/>
                <w:numId w:val="0"/>
              </w:numPr>
              <w:jc w:val="center"/>
            </w:pPr>
            <w:r>
              <w:t>1</w:t>
            </w:r>
          </w:p>
        </w:tc>
        <w:tc>
          <w:tcPr>
            <w:tcW w:w="7341" w:type="dxa"/>
            <w:shd w:val="clear" w:color="auto" w:fill="F2F2F2" w:themeFill="background1" w:themeFillShade="F2"/>
          </w:tcPr>
          <w:p w14:paraId="6B751F03" w14:textId="0223C8F8" w:rsidR="007B5EEA" w:rsidRDefault="007B5EEA" w:rsidP="006A16BE">
            <w:pPr>
              <w:pStyle w:val="BodyText"/>
              <w:numPr>
                <w:ilvl w:val="0"/>
                <w:numId w:val="0"/>
              </w:numPr>
            </w:pPr>
            <w:r>
              <w:t>The Committee recommends that the ACT Government prepare and publish a step-by-step process for easing restrictions in the Territory along the lines of the one prepared by the Northern Territory Government.</w:t>
            </w:r>
          </w:p>
        </w:tc>
      </w:tr>
      <w:tr w:rsidR="007B5EEA" w14:paraId="4BB9C9A3" w14:textId="77777777" w:rsidTr="007B5EEA">
        <w:trPr>
          <w:jc w:val="center"/>
        </w:trPr>
        <w:tc>
          <w:tcPr>
            <w:tcW w:w="1720" w:type="dxa"/>
            <w:shd w:val="clear" w:color="auto" w:fill="FFFFFF" w:themeFill="background1"/>
          </w:tcPr>
          <w:p w14:paraId="622AD7ED" w14:textId="3F659EAF" w:rsidR="007B5EEA" w:rsidRDefault="007B5EEA" w:rsidP="006A16BE">
            <w:pPr>
              <w:pStyle w:val="BodyText"/>
              <w:numPr>
                <w:ilvl w:val="0"/>
                <w:numId w:val="0"/>
              </w:numPr>
              <w:jc w:val="center"/>
            </w:pPr>
            <w:r>
              <w:t>2</w:t>
            </w:r>
          </w:p>
        </w:tc>
        <w:tc>
          <w:tcPr>
            <w:tcW w:w="7341" w:type="dxa"/>
            <w:shd w:val="clear" w:color="auto" w:fill="FFFFFF" w:themeFill="background1"/>
          </w:tcPr>
          <w:p w14:paraId="20AA98EF" w14:textId="20232D5A" w:rsidR="007B5EEA" w:rsidRDefault="007B5EEA" w:rsidP="006A16BE">
            <w:pPr>
              <w:pStyle w:val="BodyText"/>
              <w:numPr>
                <w:ilvl w:val="0"/>
                <w:numId w:val="0"/>
              </w:numPr>
            </w:pPr>
            <w:r w:rsidRPr="00AA01BA">
              <w:t>The Committee recommends that the ACT Government remove the current 100-property limit on the land tax concession scheme for landlords, who rent their properties through a community housing provider at an affordable rent to low and moderate income tenants, and make this scheme permanent.</w:t>
            </w:r>
          </w:p>
        </w:tc>
      </w:tr>
      <w:bookmarkEnd w:id="75"/>
      <w:tr w:rsidR="007B5EEA" w14:paraId="0670D533"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317950A0" w14:textId="296712D4" w:rsidR="007B5EEA" w:rsidRDefault="007B5EEA" w:rsidP="006A16BE">
            <w:pPr>
              <w:pStyle w:val="BodyText"/>
              <w:numPr>
                <w:ilvl w:val="0"/>
                <w:numId w:val="0"/>
              </w:numPr>
              <w:jc w:val="center"/>
            </w:pPr>
            <w:r>
              <w:t>3</w:t>
            </w:r>
          </w:p>
        </w:tc>
        <w:tc>
          <w:tcPr>
            <w:tcW w:w="7341" w:type="dxa"/>
            <w:shd w:val="clear" w:color="auto" w:fill="F2F2F2" w:themeFill="background1" w:themeFillShade="F2"/>
          </w:tcPr>
          <w:p w14:paraId="1616DEDF" w14:textId="56AD9C8F" w:rsidR="007B5EEA" w:rsidRDefault="007B5EEA" w:rsidP="006A16BE">
            <w:pPr>
              <w:pStyle w:val="BodyText"/>
              <w:numPr>
                <w:ilvl w:val="0"/>
                <w:numId w:val="0"/>
              </w:numPr>
            </w:pPr>
            <w:r w:rsidRPr="00AA01BA">
              <w:t>The Committee recommends that the ACT Government contact all landlords and tenants that have had their email details recorded when a bond was lodged to inform them of the supports available for renters and landlords alike.</w:t>
            </w:r>
          </w:p>
        </w:tc>
      </w:tr>
      <w:tr w:rsidR="007B5EEA" w14:paraId="3E639742" w14:textId="77777777" w:rsidTr="007B5EEA">
        <w:trPr>
          <w:jc w:val="center"/>
        </w:trPr>
        <w:tc>
          <w:tcPr>
            <w:tcW w:w="1720" w:type="dxa"/>
            <w:shd w:val="clear" w:color="auto" w:fill="FFFFFF" w:themeFill="background1"/>
          </w:tcPr>
          <w:p w14:paraId="31AFC43E" w14:textId="05495528" w:rsidR="007B5EEA" w:rsidRDefault="007B5EEA" w:rsidP="006A16BE">
            <w:pPr>
              <w:pStyle w:val="BodyText"/>
              <w:numPr>
                <w:ilvl w:val="0"/>
                <w:numId w:val="0"/>
              </w:numPr>
              <w:jc w:val="center"/>
            </w:pPr>
            <w:r>
              <w:t>4</w:t>
            </w:r>
          </w:p>
        </w:tc>
        <w:tc>
          <w:tcPr>
            <w:tcW w:w="7341" w:type="dxa"/>
            <w:shd w:val="clear" w:color="auto" w:fill="FFFFFF" w:themeFill="background1"/>
          </w:tcPr>
          <w:p w14:paraId="3F0859A3" w14:textId="34AFBF3F" w:rsidR="007B5EEA" w:rsidRDefault="007B5EEA" w:rsidP="006A16BE">
            <w:pPr>
              <w:pStyle w:val="BodyText"/>
              <w:numPr>
                <w:ilvl w:val="0"/>
                <w:numId w:val="0"/>
              </w:numPr>
            </w:pPr>
            <w:r w:rsidRPr="00AA01BA">
              <w:t xml:space="preserve">The Committee recommends that the ACT Government create and make available a standard terms and rights document for tenants and landlords to assist them in understanding changes due to COVID-19.  </w:t>
            </w:r>
          </w:p>
        </w:tc>
      </w:tr>
      <w:tr w:rsidR="007B5EEA" w14:paraId="54802AE5"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0DAE9F0A" w14:textId="7A65AC7B" w:rsidR="007B5EEA" w:rsidRDefault="007B5EEA" w:rsidP="006A16BE">
            <w:pPr>
              <w:pStyle w:val="BodyText"/>
              <w:numPr>
                <w:ilvl w:val="0"/>
                <w:numId w:val="0"/>
              </w:numPr>
              <w:jc w:val="center"/>
            </w:pPr>
            <w:r>
              <w:t>5</w:t>
            </w:r>
          </w:p>
        </w:tc>
        <w:tc>
          <w:tcPr>
            <w:tcW w:w="7341" w:type="dxa"/>
            <w:shd w:val="clear" w:color="auto" w:fill="F2F2F2" w:themeFill="background1" w:themeFillShade="F2"/>
          </w:tcPr>
          <w:p w14:paraId="7F17F0DC" w14:textId="49666A40" w:rsidR="007B5EEA" w:rsidRDefault="007B5EEA" w:rsidP="006A16BE">
            <w:pPr>
              <w:pStyle w:val="BodyText"/>
              <w:numPr>
                <w:ilvl w:val="0"/>
                <w:numId w:val="0"/>
              </w:numPr>
            </w:pPr>
            <w:r w:rsidRPr="00AA01BA">
              <w:t>The Committee recommends that the ACT Government establish a tenant transfer system to allow for easier and more convenient change of tenants and retrieval of bonds for members of group houses.</w:t>
            </w:r>
          </w:p>
        </w:tc>
      </w:tr>
      <w:tr w:rsidR="007B5EEA" w14:paraId="286E9BBB" w14:textId="77777777" w:rsidTr="007B5EEA">
        <w:trPr>
          <w:jc w:val="center"/>
        </w:trPr>
        <w:tc>
          <w:tcPr>
            <w:tcW w:w="1720" w:type="dxa"/>
          </w:tcPr>
          <w:p w14:paraId="53FA8083" w14:textId="51AF3B41" w:rsidR="007B5EEA" w:rsidRDefault="007B5EEA" w:rsidP="006A16BE">
            <w:pPr>
              <w:pStyle w:val="BodyText"/>
              <w:numPr>
                <w:ilvl w:val="0"/>
                <w:numId w:val="0"/>
              </w:numPr>
              <w:jc w:val="center"/>
            </w:pPr>
            <w:r>
              <w:t>6</w:t>
            </w:r>
          </w:p>
        </w:tc>
        <w:tc>
          <w:tcPr>
            <w:tcW w:w="7341" w:type="dxa"/>
          </w:tcPr>
          <w:p w14:paraId="4C20FBF4" w14:textId="32990D7B" w:rsidR="007B5EEA" w:rsidRDefault="007B5EEA" w:rsidP="006A16BE">
            <w:pPr>
              <w:pStyle w:val="BodyText"/>
              <w:numPr>
                <w:ilvl w:val="0"/>
                <w:numId w:val="0"/>
              </w:numPr>
            </w:pPr>
            <w:r>
              <w:t>T</w:t>
            </w:r>
            <w:r w:rsidRPr="00AA01BA">
              <w:t>he Committee recommends that the ACT Government develop a framework for the repayment of any rental arrears accrued during the COVID-19 eviction moratorium.</w:t>
            </w:r>
          </w:p>
        </w:tc>
      </w:tr>
      <w:tr w:rsidR="007B5EEA" w14:paraId="2F90B916"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3659117A" w14:textId="43BB985A" w:rsidR="007B5EEA" w:rsidRDefault="007B5EEA" w:rsidP="006A16BE">
            <w:pPr>
              <w:pStyle w:val="BodyText"/>
              <w:numPr>
                <w:ilvl w:val="0"/>
                <w:numId w:val="0"/>
              </w:numPr>
              <w:jc w:val="center"/>
            </w:pPr>
            <w:r>
              <w:t>7</w:t>
            </w:r>
          </w:p>
        </w:tc>
        <w:tc>
          <w:tcPr>
            <w:tcW w:w="7341" w:type="dxa"/>
            <w:shd w:val="clear" w:color="auto" w:fill="F2F2F2" w:themeFill="background1" w:themeFillShade="F2"/>
          </w:tcPr>
          <w:p w14:paraId="1200462C" w14:textId="6F4920AD" w:rsidR="007B5EEA" w:rsidRDefault="007B5EEA" w:rsidP="006A16BE">
            <w:pPr>
              <w:pStyle w:val="BodyText"/>
              <w:numPr>
                <w:ilvl w:val="0"/>
                <w:numId w:val="0"/>
              </w:numPr>
            </w:pPr>
            <w:r w:rsidRPr="00AA01BA">
              <w:t>The Committee recommends that the ACT Government develop a plan to prohibit a lessor or grantor from seeking termination solely on the basis of rent arrears accrued during the period covered by the Residential Tenancies (COVID-19 Emergency Response) Declaration 2020.</w:t>
            </w:r>
          </w:p>
        </w:tc>
      </w:tr>
      <w:tr w:rsidR="007B5EEA" w14:paraId="1FDA77AD" w14:textId="77777777" w:rsidTr="007B5EEA">
        <w:trPr>
          <w:jc w:val="center"/>
        </w:trPr>
        <w:tc>
          <w:tcPr>
            <w:tcW w:w="1720" w:type="dxa"/>
            <w:shd w:val="clear" w:color="auto" w:fill="FFFFFF" w:themeFill="background1"/>
          </w:tcPr>
          <w:p w14:paraId="0CB787A2" w14:textId="42734809" w:rsidR="007B5EEA" w:rsidRDefault="007B5EEA" w:rsidP="006A16BE">
            <w:pPr>
              <w:pStyle w:val="BodyText"/>
              <w:numPr>
                <w:ilvl w:val="0"/>
                <w:numId w:val="0"/>
              </w:numPr>
              <w:jc w:val="center"/>
            </w:pPr>
            <w:r>
              <w:lastRenderedPageBreak/>
              <w:t>8</w:t>
            </w:r>
          </w:p>
        </w:tc>
        <w:tc>
          <w:tcPr>
            <w:tcW w:w="7341" w:type="dxa"/>
            <w:shd w:val="clear" w:color="auto" w:fill="FFFFFF" w:themeFill="background1"/>
          </w:tcPr>
          <w:p w14:paraId="28D57446" w14:textId="71F4D8C1" w:rsidR="007B5EEA" w:rsidRPr="00AA01BA" w:rsidRDefault="007B5EEA" w:rsidP="006A16BE">
            <w:pPr>
              <w:pStyle w:val="BodyText"/>
              <w:numPr>
                <w:ilvl w:val="0"/>
                <w:numId w:val="0"/>
              </w:numPr>
            </w:pPr>
            <w:r w:rsidRPr="00AA01BA">
              <w:t>The Committee recommends that the ACT Government explore a method for renters in fixed-term leases to terminate their tenancies during the COVID-19 emergency, such as by using the same mechanism available to people on periodic tenancies, i.e. by providing three weeks’ notice.</w:t>
            </w:r>
          </w:p>
        </w:tc>
      </w:tr>
      <w:tr w:rsidR="007B5EEA" w14:paraId="4E435351"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1B2DDDF3" w14:textId="23E00E4F" w:rsidR="007B5EEA" w:rsidRDefault="007B5EEA" w:rsidP="006A16BE">
            <w:pPr>
              <w:pStyle w:val="BodyText"/>
              <w:numPr>
                <w:ilvl w:val="0"/>
                <w:numId w:val="0"/>
              </w:numPr>
              <w:jc w:val="center"/>
            </w:pPr>
            <w:r>
              <w:t>9</w:t>
            </w:r>
          </w:p>
        </w:tc>
        <w:tc>
          <w:tcPr>
            <w:tcW w:w="7341" w:type="dxa"/>
            <w:shd w:val="clear" w:color="auto" w:fill="F2F2F2" w:themeFill="background1" w:themeFillShade="F2"/>
          </w:tcPr>
          <w:p w14:paraId="5D4F8237" w14:textId="62ECDD1E" w:rsidR="007B5EEA" w:rsidRPr="00AA01BA" w:rsidRDefault="007B5EEA" w:rsidP="006A16BE">
            <w:pPr>
              <w:pStyle w:val="BodyText"/>
              <w:numPr>
                <w:ilvl w:val="0"/>
                <w:numId w:val="0"/>
              </w:numPr>
            </w:pPr>
            <w:r w:rsidRPr="00AA01BA">
              <w:t>The Committee recommends that the ACT Government consider providing financial mechanisms to assist community housing providers in expanding their property holdings to provide accommodation for people eligible for community housing.</w:t>
            </w:r>
          </w:p>
        </w:tc>
      </w:tr>
      <w:tr w:rsidR="007B5EEA" w14:paraId="73066C85" w14:textId="77777777" w:rsidTr="007B5EEA">
        <w:trPr>
          <w:jc w:val="center"/>
        </w:trPr>
        <w:tc>
          <w:tcPr>
            <w:tcW w:w="1720" w:type="dxa"/>
            <w:shd w:val="clear" w:color="auto" w:fill="FFFFFF" w:themeFill="background1"/>
          </w:tcPr>
          <w:p w14:paraId="07E03461" w14:textId="4DA71405" w:rsidR="007B5EEA" w:rsidRDefault="007B5EEA" w:rsidP="006A16BE">
            <w:pPr>
              <w:pStyle w:val="BodyText"/>
              <w:numPr>
                <w:ilvl w:val="0"/>
                <w:numId w:val="0"/>
              </w:numPr>
              <w:jc w:val="center"/>
            </w:pPr>
            <w:r>
              <w:t>10</w:t>
            </w:r>
          </w:p>
        </w:tc>
        <w:tc>
          <w:tcPr>
            <w:tcW w:w="7341" w:type="dxa"/>
            <w:shd w:val="clear" w:color="auto" w:fill="FFFFFF" w:themeFill="background1"/>
          </w:tcPr>
          <w:p w14:paraId="7F7628C1" w14:textId="10EADCC0" w:rsidR="007B5EEA" w:rsidRPr="00AA01BA" w:rsidRDefault="007B5EEA" w:rsidP="006A16BE">
            <w:pPr>
              <w:pStyle w:val="BodyText"/>
              <w:numPr>
                <w:ilvl w:val="0"/>
                <w:numId w:val="0"/>
              </w:numPr>
            </w:pPr>
            <w:r w:rsidRPr="00AA01BA">
              <w:t>The Committee recommends that the ACT Government make all necessary representations to the Commonwealth to assist community service organisations to obtain COVID-19 funding.</w:t>
            </w:r>
          </w:p>
        </w:tc>
      </w:tr>
      <w:tr w:rsidR="007B5EEA" w14:paraId="2C4117B2"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587E269F" w14:textId="508DD6B8" w:rsidR="007B5EEA" w:rsidRDefault="007B5EEA" w:rsidP="006A16BE">
            <w:pPr>
              <w:pStyle w:val="BodyText"/>
              <w:numPr>
                <w:ilvl w:val="0"/>
                <w:numId w:val="0"/>
              </w:numPr>
              <w:jc w:val="center"/>
            </w:pPr>
            <w:r>
              <w:t>11</w:t>
            </w:r>
          </w:p>
        </w:tc>
        <w:tc>
          <w:tcPr>
            <w:tcW w:w="7341" w:type="dxa"/>
            <w:shd w:val="clear" w:color="auto" w:fill="F2F2F2" w:themeFill="background1" w:themeFillShade="F2"/>
          </w:tcPr>
          <w:p w14:paraId="62387DDB" w14:textId="2D7C9E0C" w:rsidR="007B5EEA" w:rsidRPr="00AA01BA" w:rsidRDefault="007B5EEA" w:rsidP="006A16BE">
            <w:pPr>
              <w:pStyle w:val="BodyText"/>
              <w:numPr>
                <w:ilvl w:val="0"/>
                <w:numId w:val="0"/>
              </w:numPr>
            </w:pPr>
            <w:r w:rsidRPr="00AA01BA">
              <w:t xml:space="preserve">The Committee recommends that the ACT Government consider establishing a small infrastructure grants program to assist community organisations who may need extra support to help deliver services in response to COVID-19.  </w:t>
            </w:r>
          </w:p>
        </w:tc>
      </w:tr>
      <w:tr w:rsidR="007B5EEA" w14:paraId="64100435" w14:textId="77777777" w:rsidTr="007B5EEA">
        <w:trPr>
          <w:jc w:val="center"/>
        </w:trPr>
        <w:tc>
          <w:tcPr>
            <w:tcW w:w="1720" w:type="dxa"/>
            <w:shd w:val="clear" w:color="auto" w:fill="FFFFFF" w:themeFill="background1"/>
          </w:tcPr>
          <w:p w14:paraId="5836D909" w14:textId="1DD944F4" w:rsidR="007B5EEA" w:rsidRDefault="007B5EEA" w:rsidP="006A16BE">
            <w:pPr>
              <w:pStyle w:val="BodyText"/>
              <w:numPr>
                <w:ilvl w:val="0"/>
                <w:numId w:val="0"/>
              </w:numPr>
              <w:jc w:val="center"/>
            </w:pPr>
            <w:r>
              <w:t>12</w:t>
            </w:r>
          </w:p>
        </w:tc>
        <w:tc>
          <w:tcPr>
            <w:tcW w:w="7341" w:type="dxa"/>
            <w:shd w:val="clear" w:color="auto" w:fill="FFFFFF" w:themeFill="background1"/>
          </w:tcPr>
          <w:p w14:paraId="34921A84" w14:textId="136D50D2" w:rsidR="007B5EEA" w:rsidRPr="00AA01BA" w:rsidRDefault="007B5EEA" w:rsidP="006A16BE">
            <w:pPr>
              <w:pStyle w:val="BodyText"/>
              <w:numPr>
                <w:ilvl w:val="0"/>
                <w:numId w:val="0"/>
              </w:numPr>
            </w:pPr>
            <w:r w:rsidRPr="00AA01BA">
              <w:t>The Committee recommends that the ACT Government ensure that disability service providers, aged care homes and similar service providers have adequate supplies of personal protective equipment (PPE) to protect and reassure both clients and staff.</w:t>
            </w:r>
          </w:p>
        </w:tc>
      </w:tr>
      <w:tr w:rsidR="007B5EEA" w14:paraId="4D9C27AD"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557E3F51" w14:textId="66910410" w:rsidR="007B5EEA" w:rsidRDefault="007B5EEA" w:rsidP="006A16BE">
            <w:pPr>
              <w:pStyle w:val="BodyText"/>
              <w:numPr>
                <w:ilvl w:val="0"/>
                <w:numId w:val="0"/>
              </w:numPr>
              <w:jc w:val="center"/>
            </w:pPr>
            <w:r>
              <w:t>13</w:t>
            </w:r>
          </w:p>
        </w:tc>
        <w:tc>
          <w:tcPr>
            <w:tcW w:w="7341" w:type="dxa"/>
            <w:shd w:val="clear" w:color="auto" w:fill="F2F2F2" w:themeFill="background1" w:themeFillShade="F2"/>
          </w:tcPr>
          <w:p w14:paraId="00440C65" w14:textId="177DCBC5" w:rsidR="007B5EEA" w:rsidRPr="00AA01BA" w:rsidRDefault="007B5EEA" w:rsidP="006A16BE">
            <w:pPr>
              <w:pStyle w:val="BodyText"/>
              <w:numPr>
                <w:ilvl w:val="0"/>
                <w:numId w:val="0"/>
              </w:numPr>
            </w:pPr>
            <w:r w:rsidRPr="00AA01BA">
              <w:t>The Committee recommends that the ACT Government provide funding to enable service providers to shift to on-line delivery of services where possible.</w:t>
            </w:r>
          </w:p>
        </w:tc>
      </w:tr>
      <w:tr w:rsidR="007B5EEA" w14:paraId="4CC51405" w14:textId="77777777" w:rsidTr="007B5EEA">
        <w:trPr>
          <w:jc w:val="center"/>
        </w:trPr>
        <w:tc>
          <w:tcPr>
            <w:tcW w:w="1720" w:type="dxa"/>
            <w:shd w:val="clear" w:color="auto" w:fill="FFFFFF" w:themeFill="background1"/>
          </w:tcPr>
          <w:p w14:paraId="7AAAFF66" w14:textId="1B82F378" w:rsidR="007B5EEA" w:rsidRDefault="007B5EEA" w:rsidP="006A16BE">
            <w:pPr>
              <w:pStyle w:val="BodyText"/>
              <w:numPr>
                <w:ilvl w:val="0"/>
                <w:numId w:val="0"/>
              </w:numPr>
              <w:jc w:val="center"/>
            </w:pPr>
            <w:r>
              <w:t>14</w:t>
            </w:r>
          </w:p>
        </w:tc>
        <w:tc>
          <w:tcPr>
            <w:tcW w:w="7341" w:type="dxa"/>
            <w:shd w:val="clear" w:color="auto" w:fill="FFFFFF" w:themeFill="background1"/>
          </w:tcPr>
          <w:p w14:paraId="7348D94B" w14:textId="1E594318" w:rsidR="007B5EEA" w:rsidRPr="00AA01BA" w:rsidRDefault="007B5EEA" w:rsidP="006A16BE">
            <w:pPr>
              <w:pStyle w:val="BodyText"/>
              <w:numPr>
                <w:ilvl w:val="0"/>
                <w:numId w:val="0"/>
              </w:numPr>
            </w:pPr>
            <w:r w:rsidRPr="00AA01BA">
              <w:t>The Committee recommends that OneLink expand its opening hours so that it is available later at night and on weekends.</w:t>
            </w:r>
          </w:p>
        </w:tc>
      </w:tr>
      <w:tr w:rsidR="007B5EEA" w14:paraId="4A4A865A"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78EA2D60" w14:textId="38020D09" w:rsidR="007B5EEA" w:rsidRDefault="007B5EEA" w:rsidP="006A16BE">
            <w:pPr>
              <w:pStyle w:val="BodyText"/>
              <w:numPr>
                <w:ilvl w:val="0"/>
                <w:numId w:val="0"/>
              </w:numPr>
              <w:jc w:val="center"/>
            </w:pPr>
            <w:r>
              <w:t>15</w:t>
            </w:r>
          </w:p>
        </w:tc>
        <w:tc>
          <w:tcPr>
            <w:tcW w:w="7341" w:type="dxa"/>
            <w:shd w:val="clear" w:color="auto" w:fill="F2F2F2" w:themeFill="background1" w:themeFillShade="F2"/>
          </w:tcPr>
          <w:p w14:paraId="6A2FE3FE" w14:textId="1AE41CB4" w:rsidR="007B5EEA" w:rsidRPr="00AA01BA" w:rsidRDefault="007B5EEA" w:rsidP="006A16BE">
            <w:pPr>
              <w:pStyle w:val="BodyText"/>
              <w:numPr>
                <w:ilvl w:val="0"/>
                <w:numId w:val="0"/>
              </w:numPr>
            </w:pPr>
            <w:r w:rsidRPr="00AA01BA">
              <w:t>The Committee recommends that the ACT Government fund and participate in a Connections Week exercise at least twice a year to connect with rough sleepers and other people experiencing, or at risk of, homelessness and understand who they are and their individual circumstances and needs.</w:t>
            </w:r>
          </w:p>
        </w:tc>
      </w:tr>
      <w:tr w:rsidR="007B5EEA" w14:paraId="7C8260C3" w14:textId="77777777" w:rsidTr="007B5EEA">
        <w:trPr>
          <w:jc w:val="center"/>
        </w:trPr>
        <w:tc>
          <w:tcPr>
            <w:tcW w:w="1720" w:type="dxa"/>
            <w:shd w:val="clear" w:color="auto" w:fill="FFFFFF" w:themeFill="background1"/>
          </w:tcPr>
          <w:p w14:paraId="281106EF" w14:textId="76D70E15" w:rsidR="007B5EEA" w:rsidRDefault="007B5EEA" w:rsidP="006A16BE">
            <w:pPr>
              <w:pStyle w:val="BodyText"/>
              <w:numPr>
                <w:ilvl w:val="0"/>
                <w:numId w:val="0"/>
              </w:numPr>
              <w:jc w:val="center"/>
            </w:pPr>
            <w:r>
              <w:t>16</w:t>
            </w:r>
          </w:p>
        </w:tc>
        <w:tc>
          <w:tcPr>
            <w:tcW w:w="7341" w:type="dxa"/>
            <w:shd w:val="clear" w:color="auto" w:fill="FFFFFF" w:themeFill="background1"/>
          </w:tcPr>
          <w:p w14:paraId="338E7DF1" w14:textId="4E40F8D8" w:rsidR="007B5EEA" w:rsidRPr="00AA01BA" w:rsidRDefault="007B5EEA" w:rsidP="006A16BE">
            <w:pPr>
              <w:pStyle w:val="BodyText"/>
              <w:numPr>
                <w:ilvl w:val="0"/>
                <w:numId w:val="0"/>
              </w:numPr>
            </w:pPr>
            <w:r w:rsidRPr="00AA01BA">
              <w:t>The Committee recommends the ACT Government prioritise the city centre as the next location for a COVID-19 testing facility, if testing facilities are expanded.</w:t>
            </w:r>
          </w:p>
        </w:tc>
      </w:tr>
      <w:tr w:rsidR="007B5EEA" w14:paraId="6977DB12"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30C70D5B" w14:textId="280C98A4" w:rsidR="007B5EEA" w:rsidRDefault="007B5EEA" w:rsidP="006A16BE">
            <w:pPr>
              <w:pStyle w:val="BodyText"/>
              <w:numPr>
                <w:ilvl w:val="0"/>
                <w:numId w:val="0"/>
              </w:numPr>
              <w:jc w:val="center"/>
            </w:pPr>
            <w:r>
              <w:lastRenderedPageBreak/>
              <w:t>17</w:t>
            </w:r>
          </w:p>
        </w:tc>
        <w:tc>
          <w:tcPr>
            <w:tcW w:w="7341" w:type="dxa"/>
            <w:shd w:val="clear" w:color="auto" w:fill="F2F2F2" w:themeFill="background1" w:themeFillShade="F2"/>
          </w:tcPr>
          <w:p w14:paraId="52F3AE70" w14:textId="4E23C9A0" w:rsidR="007B5EEA" w:rsidRPr="00AA01BA" w:rsidRDefault="007B5EEA" w:rsidP="006A16BE">
            <w:pPr>
              <w:pStyle w:val="BodyText"/>
              <w:numPr>
                <w:ilvl w:val="0"/>
                <w:numId w:val="0"/>
              </w:numPr>
            </w:pPr>
            <w:r w:rsidRPr="00AA01BA">
              <w:t>The Committee recommends that the ACT Government report regularly to the Legislative Assembly, and the Garran community, on any alternative uses proposed for the pop-up Emergency Department while it is on Garran Oval.</w:t>
            </w:r>
          </w:p>
        </w:tc>
      </w:tr>
      <w:tr w:rsidR="007B5EEA" w14:paraId="5107009C" w14:textId="77777777" w:rsidTr="007B5EEA">
        <w:trPr>
          <w:jc w:val="center"/>
        </w:trPr>
        <w:tc>
          <w:tcPr>
            <w:tcW w:w="1720" w:type="dxa"/>
            <w:shd w:val="clear" w:color="auto" w:fill="FFFFFF" w:themeFill="background1"/>
          </w:tcPr>
          <w:p w14:paraId="361C4052" w14:textId="448CF9DC" w:rsidR="007B5EEA" w:rsidRDefault="007B5EEA" w:rsidP="006A16BE">
            <w:pPr>
              <w:pStyle w:val="BodyText"/>
              <w:numPr>
                <w:ilvl w:val="0"/>
                <w:numId w:val="0"/>
              </w:numPr>
              <w:jc w:val="center"/>
            </w:pPr>
            <w:r>
              <w:t>18</w:t>
            </w:r>
          </w:p>
        </w:tc>
        <w:tc>
          <w:tcPr>
            <w:tcW w:w="7341" w:type="dxa"/>
            <w:shd w:val="clear" w:color="auto" w:fill="FFFFFF" w:themeFill="background1"/>
          </w:tcPr>
          <w:p w14:paraId="42159522" w14:textId="4C7A7DA9" w:rsidR="007B5EEA" w:rsidRPr="00AA01BA" w:rsidRDefault="007B5EEA" w:rsidP="006A16BE">
            <w:pPr>
              <w:pStyle w:val="BodyText"/>
              <w:numPr>
                <w:ilvl w:val="0"/>
                <w:numId w:val="0"/>
              </w:numPr>
            </w:pPr>
            <w:r w:rsidRPr="00AA01BA">
              <w:t>The Committee recommends that the ACT Government prepare plans for the future use of the pop-up emergency building once it is removed from Garran Oval.</w:t>
            </w:r>
          </w:p>
        </w:tc>
      </w:tr>
      <w:tr w:rsidR="007B5EEA" w14:paraId="4AA30D31"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14AF308C" w14:textId="080AAA53" w:rsidR="007B5EEA" w:rsidRDefault="007B5EEA" w:rsidP="006A16BE">
            <w:pPr>
              <w:pStyle w:val="BodyText"/>
              <w:numPr>
                <w:ilvl w:val="0"/>
                <w:numId w:val="0"/>
              </w:numPr>
              <w:jc w:val="center"/>
            </w:pPr>
            <w:r>
              <w:t>19</w:t>
            </w:r>
          </w:p>
        </w:tc>
        <w:tc>
          <w:tcPr>
            <w:tcW w:w="7341" w:type="dxa"/>
            <w:shd w:val="clear" w:color="auto" w:fill="F2F2F2" w:themeFill="background1" w:themeFillShade="F2"/>
          </w:tcPr>
          <w:p w14:paraId="5DC43145" w14:textId="024AB909" w:rsidR="007B5EEA" w:rsidRPr="00AA01BA" w:rsidRDefault="007B5EEA" w:rsidP="006A16BE">
            <w:pPr>
              <w:pStyle w:val="BodyText"/>
              <w:numPr>
                <w:ilvl w:val="0"/>
                <w:numId w:val="0"/>
              </w:numPr>
            </w:pPr>
            <w:r w:rsidRPr="00AA01BA">
              <w:t>The Committee recommends that the ACT Government require that hospitality workers undertake hygiene training specific to COVID-19.</w:t>
            </w:r>
          </w:p>
        </w:tc>
      </w:tr>
      <w:tr w:rsidR="007B5EEA" w14:paraId="5CBC7040" w14:textId="77777777" w:rsidTr="007B5EEA">
        <w:trPr>
          <w:jc w:val="center"/>
        </w:trPr>
        <w:tc>
          <w:tcPr>
            <w:tcW w:w="1720" w:type="dxa"/>
            <w:shd w:val="clear" w:color="auto" w:fill="FFFFFF" w:themeFill="background1"/>
          </w:tcPr>
          <w:p w14:paraId="6C3DE491" w14:textId="277259B8" w:rsidR="007B5EEA" w:rsidRDefault="007B5EEA" w:rsidP="006A16BE">
            <w:pPr>
              <w:pStyle w:val="BodyText"/>
              <w:numPr>
                <w:ilvl w:val="0"/>
                <w:numId w:val="0"/>
              </w:numPr>
              <w:jc w:val="center"/>
            </w:pPr>
            <w:r>
              <w:t>20</w:t>
            </w:r>
          </w:p>
        </w:tc>
        <w:tc>
          <w:tcPr>
            <w:tcW w:w="7341" w:type="dxa"/>
            <w:shd w:val="clear" w:color="auto" w:fill="FFFFFF" w:themeFill="background1"/>
          </w:tcPr>
          <w:p w14:paraId="68C15A92" w14:textId="1559FE98" w:rsidR="007B5EEA" w:rsidRPr="00AA01BA" w:rsidRDefault="007B5EEA" w:rsidP="006A16BE">
            <w:pPr>
              <w:pStyle w:val="BodyText"/>
              <w:numPr>
                <w:ilvl w:val="0"/>
                <w:numId w:val="0"/>
              </w:numPr>
            </w:pPr>
            <w:r w:rsidRPr="00AA01BA">
              <w:t>The Committee recommends that the ACT Government prepare rules for the reopening of cafes, restaurants and other venues such as provision of hand sanitiser, distancing between tables, and cleaning of premises.</w:t>
            </w:r>
          </w:p>
        </w:tc>
      </w:tr>
      <w:tr w:rsidR="007B5EEA" w14:paraId="74DD94FE"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442B1F97" w14:textId="6A09975A" w:rsidR="007B5EEA" w:rsidRDefault="007B5EEA" w:rsidP="006A16BE">
            <w:pPr>
              <w:pStyle w:val="BodyText"/>
              <w:numPr>
                <w:ilvl w:val="0"/>
                <w:numId w:val="0"/>
              </w:numPr>
              <w:jc w:val="center"/>
            </w:pPr>
            <w:r>
              <w:t>21</w:t>
            </w:r>
          </w:p>
        </w:tc>
        <w:tc>
          <w:tcPr>
            <w:tcW w:w="7341" w:type="dxa"/>
            <w:shd w:val="clear" w:color="auto" w:fill="F2F2F2" w:themeFill="background1" w:themeFillShade="F2"/>
          </w:tcPr>
          <w:p w14:paraId="38C83D1F" w14:textId="7B1871D3" w:rsidR="007B5EEA" w:rsidRPr="00AA01BA" w:rsidRDefault="007B5EEA" w:rsidP="006A16BE">
            <w:pPr>
              <w:pStyle w:val="BodyText"/>
              <w:numPr>
                <w:ilvl w:val="0"/>
                <w:numId w:val="0"/>
              </w:numPr>
            </w:pPr>
            <w:r w:rsidRPr="00AA01BA">
              <w:t>The Committee recommends that specific and targeted information is provided to patrons to ensure that social distancing measures are adhered to and highlighting the responsibility of each and every person.</w:t>
            </w:r>
          </w:p>
        </w:tc>
      </w:tr>
      <w:tr w:rsidR="007B5EEA" w14:paraId="0C3FC498" w14:textId="77777777" w:rsidTr="007B5EEA">
        <w:trPr>
          <w:jc w:val="center"/>
        </w:trPr>
        <w:tc>
          <w:tcPr>
            <w:tcW w:w="1720" w:type="dxa"/>
            <w:shd w:val="clear" w:color="auto" w:fill="FFFFFF" w:themeFill="background1"/>
          </w:tcPr>
          <w:p w14:paraId="73A9C018" w14:textId="179BB52D" w:rsidR="007B5EEA" w:rsidRDefault="007B5EEA" w:rsidP="006A16BE">
            <w:pPr>
              <w:pStyle w:val="BodyText"/>
              <w:numPr>
                <w:ilvl w:val="0"/>
                <w:numId w:val="0"/>
              </w:numPr>
              <w:jc w:val="center"/>
            </w:pPr>
            <w:r>
              <w:t>22</w:t>
            </w:r>
          </w:p>
        </w:tc>
        <w:tc>
          <w:tcPr>
            <w:tcW w:w="7341" w:type="dxa"/>
            <w:shd w:val="clear" w:color="auto" w:fill="FFFFFF" w:themeFill="background1"/>
          </w:tcPr>
          <w:p w14:paraId="4642D059" w14:textId="78D80B84" w:rsidR="007B5EEA" w:rsidRPr="00AA01BA" w:rsidRDefault="007B5EEA" w:rsidP="006A16BE">
            <w:pPr>
              <w:pStyle w:val="BodyText"/>
              <w:numPr>
                <w:ilvl w:val="0"/>
                <w:numId w:val="0"/>
              </w:numPr>
            </w:pPr>
            <w:r w:rsidRPr="00AA01BA">
              <w:t>The Committee recommends the ACT Government continues to work with the hospitality and club sector on occupancy arrangements, informed by up to date health advice, particularly with a view to reopening venues and increasing employment in the sector.</w:t>
            </w:r>
          </w:p>
        </w:tc>
      </w:tr>
      <w:tr w:rsidR="007B5EEA" w14:paraId="3B7B175B" w14:textId="77777777" w:rsidTr="007B5EEA">
        <w:trPr>
          <w:cnfStyle w:val="000000100000" w:firstRow="0" w:lastRow="0" w:firstColumn="0" w:lastColumn="0" w:oddVBand="0" w:evenVBand="0" w:oddHBand="1" w:evenHBand="0" w:firstRowFirstColumn="0" w:firstRowLastColumn="0" w:lastRowFirstColumn="0" w:lastRowLastColumn="0"/>
          <w:jc w:val="center"/>
        </w:trPr>
        <w:tc>
          <w:tcPr>
            <w:tcW w:w="1720" w:type="dxa"/>
            <w:shd w:val="clear" w:color="auto" w:fill="F2F2F2" w:themeFill="background1" w:themeFillShade="F2"/>
          </w:tcPr>
          <w:p w14:paraId="5C13FB87" w14:textId="2EC46037" w:rsidR="007B5EEA" w:rsidRDefault="007B5EEA" w:rsidP="006A16BE">
            <w:pPr>
              <w:pStyle w:val="BodyText"/>
              <w:numPr>
                <w:ilvl w:val="0"/>
                <w:numId w:val="0"/>
              </w:numPr>
              <w:jc w:val="center"/>
            </w:pPr>
            <w:r>
              <w:t>23</w:t>
            </w:r>
          </w:p>
        </w:tc>
        <w:tc>
          <w:tcPr>
            <w:tcW w:w="7341" w:type="dxa"/>
            <w:shd w:val="clear" w:color="auto" w:fill="F2F2F2" w:themeFill="background1" w:themeFillShade="F2"/>
          </w:tcPr>
          <w:p w14:paraId="31CDB3E5" w14:textId="52E3FA5B" w:rsidR="007B5EEA" w:rsidRPr="00AA01BA" w:rsidRDefault="007B5EEA" w:rsidP="006A16BE">
            <w:pPr>
              <w:pStyle w:val="BodyText"/>
              <w:numPr>
                <w:ilvl w:val="0"/>
                <w:numId w:val="0"/>
              </w:numPr>
            </w:pPr>
            <w:r w:rsidRPr="00AA01BA">
              <w:t>The Committee recommends the ACT Government give consideration as to whether the national and cultural institutions in the ACT could have a relevant patron limit set for them, informed by up to date health advice, particularly with a view to aiding tourism.</w:t>
            </w:r>
          </w:p>
        </w:tc>
      </w:tr>
      <w:tr w:rsidR="007B5EEA" w14:paraId="0E60BFBE" w14:textId="77777777" w:rsidTr="007B5EEA">
        <w:trPr>
          <w:jc w:val="center"/>
        </w:trPr>
        <w:tc>
          <w:tcPr>
            <w:tcW w:w="1720" w:type="dxa"/>
            <w:shd w:val="clear" w:color="auto" w:fill="FFFFFF" w:themeFill="background1"/>
          </w:tcPr>
          <w:p w14:paraId="7C3BDC9D" w14:textId="035AD564" w:rsidR="007B5EEA" w:rsidRDefault="007B5EEA" w:rsidP="006A16BE">
            <w:pPr>
              <w:pStyle w:val="BodyText"/>
              <w:numPr>
                <w:ilvl w:val="0"/>
                <w:numId w:val="0"/>
              </w:numPr>
              <w:jc w:val="center"/>
            </w:pPr>
            <w:r>
              <w:t>24</w:t>
            </w:r>
          </w:p>
        </w:tc>
        <w:tc>
          <w:tcPr>
            <w:tcW w:w="7341" w:type="dxa"/>
            <w:shd w:val="clear" w:color="auto" w:fill="FFFFFF" w:themeFill="background1"/>
          </w:tcPr>
          <w:p w14:paraId="4523EDA5" w14:textId="192C4100" w:rsidR="007B5EEA" w:rsidRPr="00AA01BA" w:rsidRDefault="007B5EEA" w:rsidP="006A16BE">
            <w:pPr>
              <w:pStyle w:val="BodyText"/>
              <w:numPr>
                <w:ilvl w:val="0"/>
                <w:numId w:val="0"/>
              </w:numPr>
            </w:pPr>
            <w:r w:rsidRPr="006D5C7C">
              <w:t>The Committee recommends that the ACT Government develop and communicate the criteria and process for applying for commercial rates waivers due to COVID-19 pandemic impacts.</w:t>
            </w:r>
          </w:p>
        </w:tc>
      </w:tr>
    </w:tbl>
    <w:p w14:paraId="7EF66239" w14:textId="5D33C3E4" w:rsidR="00495028" w:rsidRDefault="00495028" w:rsidP="00BF0591">
      <w:pPr>
        <w:pStyle w:val="BodyText"/>
        <w:numPr>
          <w:ilvl w:val="0"/>
          <w:numId w:val="0"/>
        </w:numPr>
      </w:pPr>
    </w:p>
    <w:p w14:paraId="45141221" w14:textId="35920B3F" w:rsidR="00BF0591" w:rsidRDefault="00BF0591" w:rsidP="00BF0591">
      <w:pPr>
        <w:pStyle w:val="Heading4"/>
        <w:ind w:left="0"/>
      </w:pPr>
      <w:r>
        <w:lastRenderedPageBreak/>
        <w:t>Interim Report 2</w:t>
      </w:r>
    </w:p>
    <w:tbl>
      <w:tblPr>
        <w:tblStyle w:val="CommitteeTable"/>
        <w:tblW w:w="9090" w:type="dxa"/>
        <w:tblInd w:w="-5" w:type="dxa"/>
        <w:tblLook w:val="04A0" w:firstRow="1" w:lastRow="0" w:firstColumn="1" w:lastColumn="0" w:noHBand="0" w:noVBand="1"/>
      </w:tblPr>
      <w:tblGrid>
        <w:gridCol w:w="1890"/>
        <w:gridCol w:w="7200"/>
      </w:tblGrid>
      <w:tr w:rsidR="007B5EEA" w:rsidRPr="00AE2AF8" w14:paraId="6BB1F6CB" w14:textId="77777777" w:rsidTr="007B5EEA">
        <w:trPr>
          <w:cnfStyle w:val="100000000000" w:firstRow="1" w:lastRow="0" w:firstColumn="0" w:lastColumn="0" w:oddVBand="0" w:evenVBand="0" w:oddHBand="0" w:evenHBand="0" w:firstRowFirstColumn="0" w:firstRowLastColumn="0" w:lastRowFirstColumn="0" w:lastRowLastColumn="0"/>
        </w:trPr>
        <w:tc>
          <w:tcPr>
            <w:tcW w:w="1890" w:type="dxa"/>
          </w:tcPr>
          <w:p w14:paraId="263B5BFB" w14:textId="5250DD70" w:rsidR="007B5EEA" w:rsidRPr="00AE2AF8" w:rsidRDefault="007B5EEA" w:rsidP="00BF0591">
            <w:pPr>
              <w:spacing w:after="80" w:line="288" w:lineRule="auto"/>
              <w:jc w:val="center"/>
              <w:rPr>
                <w:rFonts w:ascii="Arial Narrow" w:hAnsi="Arial Narrow"/>
              </w:rPr>
            </w:pPr>
            <w:bookmarkStart w:id="76" w:name="_Hlk48569386"/>
            <w:r>
              <w:rPr>
                <w:rFonts w:ascii="Arial Narrow" w:hAnsi="Arial Narrow"/>
              </w:rPr>
              <w:t>Recommendation Number</w:t>
            </w:r>
          </w:p>
        </w:tc>
        <w:tc>
          <w:tcPr>
            <w:tcW w:w="7200" w:type="dxa"/>
          </w:tcPr>
          <w:p w14:paraId="33A8BEF1" w14:textId="77777777" w:rsidR="007B5EEA" w:rsidRPr="00AE2AF8" w:rsidRDefault="007B5EEA" w:rsidP="00BF0591">
            <w:pPr>
              <w:spacing w:after="80" w:line="288" w:lineRule="auto"/>
              <w:jc w:val="center"/>
              <w:rPr>
                <w:rFonts w:ascii="Arial Narrow" w:hAnsi="Arial Narrow"/>
              </w:rPr>
            </w:pPr>
            <w:r>
              <w:rPr>
                <w:rFonts w:ascii="Arial Narrow" w:hAnsi="Arial Narrow"/>
              </w:rPr>
              <w:t>Recommendation</w:t>
            </w:r>
          </w:p>
        </w:tc>
      </w:tr>
      <w:bookmarkEnd w:id="76"/>
      <w:tr w:rsidR="007B5EEA" w14:paraId="1902148F"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3DC699F0" w14:textId="41F94383" w:rsidR="007B5EEA" w:rsidRDefault="007B5EEA" w:rsidP="00BF0591">
            <w:pPr>
              <w:pStyle w:val="BodyText"/>
              <w:numPr>
                <w:ilvl w:val="0"/>
                <w:numId w:val="0"/>
              </w:numPr>
              <w:jc w:val="center"/>
            </w:pPr>
            <w:r>
              <w:t>1</w:t>
            </w:r>
          </w:p>
        </w:tc>
        <w:tc>
          <w:tcPr>
            <w:tcW w:w="7200" w:type="dxa"/>
            <w:shd w:val="clear" w:color="auto" w:fill="F2F2F2" w:themeFill="background1" w:themeFillShade="F2"/>
          </w:tcPr>
          <w:p w14:paraId="00C17715" w14:textId="77777777" w:rsidR="007B5EEA" w:rsidRDefault="007B5EEA" w:rsidP="00BF0591">
            <w:pPr>
              <w:pStyle w:val="BodyText"/>
              <w:numPr>
                <w:ilvl w:val="0"/>
                <w:numId w:val="0"/>
              </w:numPr>
            </w:pPr>
            <w:r w:rsidRPr="006D5C7C">
              <w:t>The Committee recommends the ACT Government direct that all delegated legislation made in response to COVID-19 (including notifiable instruments) include a statement of compatibility outlining whether and how the instrument is compatible with human rights.</w:t>
            </w:r>
          </w:p>
        </w:tc>
      </w:tr>
      <w:tr w:rsidR="007B5EEA" w14:paraId="40FF6FFA" w14:textId="77777777" w:rsidTr="007B5EEA">
        <w:tc>
          <w:tcPr>
            <w:tcW w:w="1890" w:type="dxa"/>
            <w:shd w:val="clear" w:color="auto" w:fill="FFFFFF" w:themeFill="background1"/>
          </w:tcPr>
          <w:p w14:paraId="7FDB60B4" w14:textId="3349FC11" w:rsidR="007B5EEA" w:rsidRDefault="007B5EEA" w:rsidP="00BF0591">
            <w:pPr>
              <w:pStyle w:val="BodyText"/>
              <w:numPr>
                <w:ilvl w:val="0"/>
                <w:numId w:val="0"/>
              </w:numPr>
              <w:jc w:val="center"/>
            </w:pPr>
            <w:r>
              <w:t>2</w:t>
            </w:r>
          </w:p>
        </w:tc>
        <w:tc>
          <w:tcPr>
            <w:tcW w:w="7200" w:type="dxa"/>
            <w:shd w:val="clear" w:color="auto" w:fill="FFFFFF" w:themeFill="background1"/>
          </w:tcPr>
          <w:p w14:paraId="5EB0D59A" w14:textId="77777777" w:rsidR="007B5EEA" w:rsidRDefault="007B5EEA" w:rsidP="00BF0591">
            <w:pPr>
              <w:pStyle w:val="BodyText"/>
              <w:numPr>
                <w:ilvl w:val="0"/>
                <w:numId w:val="0"/>
              </w:numPr>
            </w:pPr>
            <w:r w:rsidRPr="006D5C7C">
              <w:t>The Committee recommends that where emergency measures are introduced by way of delegated legislation, they should be accompanied by a statement of compatibility with human rights.</w:t>
            </w:r>
          </w:p>
        </w:tc>
      </w:tr>
      <w:tr w:rsidR="007B5EEA" w14:paraId="776B3042"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2277AD67" w14:textId="6E682196" w:rsidR="007B5EEA" w:rsidRDefault="007B5EEA" w:rsidP="00BF0591">
            <w:pPr>
              <w:pStyle w:val="BodyText"/>
              <w:numPr>
                <w:ilvl w:val="0"/>
                <w:numId w:val="0"/>
              </w:numPr>
              <w:jc w:val="center"/>
            </w:pPr>
            <w:r>
              <w:t>3</w:t>
            </w:r>
          </w:p>
        </w:tc>
        <w:tc>
          <w:tcPr>
            <w:tcW w:w="7200" w:type="dxa"/>
            <w:shd w:val="clear" w:color="auto" w:fill="F2F2F2" w:themeFill="background1" w:themeFillShade="F2"/>
          </w:tcPr>
          <w:p w14:paraId="2170975B" w14:textId="77777777" w:rsidR="007B5EEA" w:rsidRDefault="007B5EEA" w:rsidP="00BF0591">
            <w:pPr>
              <w:pStyle w:val="BodyText"/>
              <w:numPr>
                <w:ilvl w:val="0"/>
                <w:numId w:val="0"/>
              </w:numPr>
            </w:pPr>
            <w:r w:rsidRPr="006D5C7C">
              <w:t>The Committee recommends that delegated legislation made in response to COVID-19 be in the form of disallowable instruments, rather than notifiable instruments to ensure appropriate and adequate oversight by the Legislative Assembly.</w:t>
            </w:r>
          </w:p>
        </w:tc>
      </w:tr>
      <w:tr w:rsidR="007B5EEA" w14:paraId="0AFDFB2B" w14:textId="77777777" w:rsidTr="007B5EEA">
        <w:tc>
          <w:tcPr>
            <w:tcW w:w="1890" w:type="dxa"/>
            <w:shd w:val="clear" w:color="auto" w:fill="FFFFFF" w:themeFill="background1"/>
          </w:tcPr>
          <w:p w14:paraId="662748A3" w14:textId="44169C47" w:rsidR="007B5EEA" w:rsidRDefault="007B5EEA" w:rsidP="00BF0591">
            <w:pPr>
              <w:pStyle w:val="BodyText"/>
              <w:numPr>
                <w:ilvl w:val="0"/>
                <w:numId w:val="0"/>
              </w:numPr>
              <w:jc w:val="center"/>
            </w:pPr>
            <w:r>
              <w:t>4</w:t>
            </w:r>
          </w:p>
        </w:tc>
        <w:tc>
          <w:tcPr>
            <w:tcW w:w="7200" w:type="dxa"/>
            <w:shd w:val="clear" w:color="auto" w:fill="FFFFFF" w:themeFill="background1"/>
          </w:tcPr>
          <w:p w14:paraId="71D4C7B2" w14:textId="77777777" w:rsidR="007B5EEA" w:rsidRDefault="007B5EEA" w:rsidP="00BF0591">
            <w:pPr>
              <w:pStyle w:val="BodyText"/>
              <w:numPr>
                <w:ilvl w:val="0"/>
                <w:numId w:val="0"/>
              </w:numPr>
            </w:pPr>
            <w:r w:rsidRPr="006D5C7C">
              <w:t>The Committee recommends that ACT Policing make public all guidance or directions it has provided to officers to inform their enforcement of public health directions to enable assessment of whether such guidance is sufficient, updated and accurate while also establishing clear community expectations about compliance.</w:t>
            </w:r>
          </w:p>
        </w:tc>
      </w:tr>
      <w:tr w:rsidR="007B5EEA" w14:paraId="7F097D62"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4C994BB4" w14:textId="677ABBB5" w:rsidR="007B5EEA" w:rsidRDefault="007B5EEA" w:rsidP="00BF0591">
            <w:pPr>
              <w:pStyle w:val="BodyText"/>
              <w:numPr>
                <w:ilvl w:val="0"/>
                <w:numId w:val="0"/>
              </w:numPr>
              <w:jc w:val="center"/>
            </w:pPr>
            <w:r>
              <w:t>5</w:t>
            </w:r>
          </w:p>
        </w:tc>
        <w:tc>
          <w:tcPr>
            <w:tcW w:w="7200" w:type="dxa"/>
            <w:shd w:val="clear" w:color="auto" w:fill="F2F2F2" w:themeFill="background1" w:themeFillShade="F2"/>
          </w:tcPr>
          <w:p w14:paraId="2A26B5C0" w14:textId="77777777" w:rsidR="007B5EEA" w:rsidRDefault="007B5EEA" w:rsidP="00BF0591">
            <w:pPr>
              <w:pStyle w:val="BodyText"/>
              <w:numPr>
                <w:ilvl w:val="0"/>
                <w:numId w:val="0"/>
              </w:numPr>
            </w:pPr>
            <w:r>
              <w:t>The Committee recommends that ACT Policing, ACT Health and Access Canberra publish weekly de-identified data about compliance activities taken under any public health emergency directions, including:</w:t>
            </w:r>
          </w:p>
          <w:p w14:paraId="2A175161" w14:textId="77777777" w:rsidR="007B5EEA" w:rsidRDefault="007B5EEA" w:rsidP="007D1983">
            <w:pPr>
              <w:pStyle w:val="BodyText"/>
              <w:numPr>
                <w:ilvl w:val="0"/>
                <w:numId w:val="13"/>
              </w:numPr>
              <w:spacing w:before="120" w:after="0"/>
              <w:contextualSpacing/>
            </w:pPr>
            <w:r>
              <w:t>the number of infringement notices or formal cautions issued;</w:t>
            </w:r>
          </w:p>
          <w:p w14:paraId="5B99CCC7" w14:textId="77777777" w:rsidR="007B5EEA" w:rsidRDefault="007B5EEA" w:rsidP="007D1983">
            <w:pPr>
              <w:pStyle w:val="BodyText"/>
              <w:numPr>
                <w:ilvl w:val="0"/>
                <w:numId w:val="13"/>
              </w:numPr>
              <w:spacing w:before="120" w:after="0"/>
              <w:contextualSpacing/>
            </w:pPr>
            <w:r>
              <w:t>the number of compliance checks conducted; and</w:t>
            </w:r>
          </w:p>
          <w:p w14:paraId="3651E6A1" w14:textId="77777777" w:rsidR="007B5EEA" w:rsidRDefault="007B5EEA" w:rsidP="007D1983">
            <w:pPr>
              <w:pStyle w:val="BodyText"/>
              <w:numPr>
                <w:ilvl w:val="0"/>
                <w:numId w:val="13"/>
              </w:numPr>
              <w:spacing w:before="120" w:after="0"/>
              <w:contextualSpacing/>
            </w:pPr>
            <w:r>
              <w:t>basic socio-demographic indicators of affected individuals or businesses.</w:t>
            </w:r>
          </w:p>
        </w:tc>
      </w:tr>
      <w:tr w:rsidR="007B5EEA" w14:paraId="645401E5" w14:textId="77777777" w:rsidTr="007B5EEA">
        <w:tc>
          <w:tcPr>
            <w:tcW w:w="1890" w:type="dxa"/>
            <w:shd w:val="clear" w:color="auto" w:fill="FFFFFF" w:themeFill="background1"/>
          </w:tcPr>
          <w:p w14:paraId="2A1C2312" w14:textId="4E0CF772" w:rsidR="007B5EEA" w:rsidRDefault="007B5EEA" w:rsidP="00BF0591">
            <w:pPr>
              <w:pStyle w:val="BodyText"/>
              <w:numPr>
                <w:ilvl w:val="0"/>
                <w:numId w:val="0"/>
              </w:numPr>
              <w:jc w:val="center"/>
            </w:pPr>
            <w:r>
              <w:t>6</w:t>
            </w:r>
          </w:p>
        </w:tc>
        <w:tc>
          <w:tcPr>
            <w:tcW w:w="7200" w:type="dxa"/>
            <w:shd w:val="clear" w:color="auto" w:fill="FFFFFF" w:themeFill="background1"/>
          </w:tcPr>
          <w:p w14:paraId="2F94C7A3" w14:textId="77777777" w:rsidR="007B5EEA" w:rsidRDefault="007B5EEA" w:rsidP="00BF0591">
            <w:pPr>
              <w:pStyle w:val="BodyText"/>
              <w:numPr>
                <w:ilvl w:val="0"/>
                <w:numId w:val="0"/>
              </w:numPr>
              <w:ind w:left="567" w:hanging="567"/>
            </w:pPr>
            <w:r>
              <w:t>The Committee recommends that the ACT Government either:</w:t>
            </w:r>
          </w:p>
          <w:p w14:paraId="79BB9366" w14:textId="77777777" w:rsidR="007B5EEA" w:rsidRDefault="007B5EEA" w:rsidP="00BF0591">
            <w:pPr>
              <w:pStyle w:val="BodyText"/>
              <w:numPr>
                <w:ilvl w:val="0"/>
                <w:numId w:val="12"/>
              </w:numPr>
              <w:spacing w:before="120" w:after="0"/>
              <w:ind w:left="245" w:hanging="245"/>
              <w:contextualSpacing/>
            </w:pPr>
            <w:r>
              <w:t>put in place additional controls and procedures to ensure that only approved employees or personnel may access data in the National COVIDSafe data store and may do so solely for the purpose of contact tracing; or</w:t>
            </w:r>
          </w:p>
          <w:p w14:paraId="2C12B26E" w14:textId="77777777" w:rsidR="007B5EEA" w:rsidRDefault="007B5EEA" w:rsidP="00BF0591">
            <w:pPr>
              <w:pStyle w:val="BodyText"/>
              <w:numPr>
                <w:ilvl w:val="0"/>
                <w:numId w:val="12"/>
              </w:numPr>
              <w:spacing w:before="120" w:after="0"/>
              <w:ind w:left="245" w:hanging="245"/>
              <w:contextualSpacing/>
            </w:pPr>
            <w:r>
              <w:t>if the ACT Government believes that data agreements signed with the Commonwealth containing rules governing their usage of COVID app data are legally enforceable, publicly release those agreements.</w:t>
            </w:r>
          </w:p>
        </w:tc>
      </w:tr>
      <w:tr w:rsidR="007B5EEA" w14:paraId="268B2E65"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05D9A987" w14:textId="537EF3A2" w:rsidR="007B5EEA" w:rsidRDefault="007B5EEA" w:rsidP="00BF0591">
            <w:pPr>
              <w:pStyle w:val="BodyText"/>
              <w:numPr>
                <w:ilvl w:val="0"/>
                <w:numId w:val="0"/>
              </w:numPr>
              <w:jc w:val="center"/>
            </w:pPr>
            <w:r>
              <w:lastRenderedPageBreak/>
              <w:t>7</w:t>
            </w:r>
          </w:p>
        </w:tc>
        <w:tc>
          <w:tcPr>
            <w:tcW w:w="7200" w:type="dxa"/>
            <w:shd w:val="clear" w:color="auto" w:fill="F2F2F2" w:themeFill="background1" w:themeFillShade="F2"/>
          </w:tcPr>
          <w:p w14:paraId="39F92848" w14:textId="77777777" w:rsidR="007B5EEA" w:rsidRDefault="007B5EEA" w:rsidP="00BF0591">
            <w:pPr>
              <w:pStyle w:val="BodyText"/>
              <w:numPr>
                <w:ilvl w:val="0"/>
                <w:numId w:val="0"/>
              </w:numPr>
            </w:pPr>
            <w:r w:rsidRPr="006D5C7C">
              <w:t>The Committee recommends that the ACT Government ensures that information is specifically adapted to help children and young people understand COVID-19, what is required of them and where they can access support if needed.</w:t>
            </w:r>
          </w:p>
        </w:tc>
      </w:tr>
      <w:tr w:rsidR="007B5EEA" w:rsidRPr="00AA01BA" w14:paraId="38329078" w14:textId="77777777" w:rsidTr="007B5EEA">
        <w:tc>
          <w:tcPr>
            <w:tcW w:w="1890" w:type="dxa"/>
            <w:shd w:val="clear" w:color="auto" w:fill="FFFFFF" w:themeFill="background1"/>
          </w:tcPr>
          <w:p w14:paraId="447FA32C" w14:textId="3FB0781A" w:rsidR="007B5EEA" w:rsidRDefault="007B5EEA" w:rsidP="00BF0591">
            <w:pPr>
              <w:pStyle w:val="BodyText"/>
              <w:numPr>
                <w:ilvl w:val="0"/>
                <w:numId w:val="0"/>
              </w:numPr>
              <w:jc w:val="center"/>
            </w:pPr>
            <w:r>
              <w:t>8</w:t>
            </w:r>
          </w:p>
        </w:tc>
        <w:tc>
          <w:tcPr>
            <w:tcW w:w="7200" w:type="dxa"/>
            <w:shd w:val="clear" w:color="auto" w:fill="FFFFFF" w:themeFill="background1"/>
          </w:tcPr>
          <w:p w14:paraId="2D267A67" w14:textId="77777777" w:rsidR="007B5EEA" w:rsidRPr="00AA01BA" w:rsidRDefault="007B5EEA" w:rsidP="00BF0591">
            <w:pPr>
              <w:pStyle w:val="BodyText"/>
              <w:numPr>
                <w:ilvl w:val="0"/>
                <w:numId w:val="0"/>
              </w:numPr>
            </w:pPr>
            <w:r w:rsidRPr="006D5C7C">
              <w:t>The Committee recommends that, to enable timely communication when there are exceptional circumstances, the Directorate suspends its usual protocol of not communicating with teachers and school staff out of normal work hours.</w:t>
            </w:r>
          </w:p>
        </w:tc>
      </w:tr>
      <w:tr w:rsidR="007B5EEA" w:rsidRPr="00AA01BA" w14:paraId="5CE37872"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06DD1746" w14:textId="02F3F983" w:rsidR="007B5EEA" w:rsidRDefault="007B5EEA" w:rsidP="00BF0591">
            <w:pPr>
              <w:pStyle w:val="BodyText"/>
              <w:numPr>
                <w:ilvl w:val="0"/>
                <w:numId w:val="0"/>
              </w:numPr>
              <w:jc w:val="center"/>
            </w:pPr>
            <w:r>
              <w:t>9</w:t>
            </w:r>
          </w:p>
        </w:tc>
        <w:tc>
          <w:tcPr>
            <w:tcW w:w="7200" w:type="dxa"/>
            <w:shd w:val="clear" w:color="auto" w:fill="F2F2F2" w:themeFill="background1" w:themeFillShade="F2"/>
          </w:tcPr>
          <w:p w14:paraId="2CEEB6B1" w14:textId="77777777" w:rsidR="007B5EEA" w:rsidRPr="00AA01BA" w:rsidRDefault="007B5EEA" w:rsidP="00BF0591">
            <w:pPr>
              <w:pStyle w:val="BodyText"/>
              <w:numPr>
                <w:ilvl w:val="0"/>
                <w:numId w:val="0"/>
              </w:numPr>
            </w:pPr>
            <w:r w:rsidRPr="006D5C7C">
              <w:t>The Committee recommends that if there are further restrictions on face to face schooling that the ACT Government prioritise facilitating normal schooling for children with special needs.</w:t>
            </w:r>
          </w:p>
        </w:tc>
      </w:tr>
      <w:tr w:rsidR="007B5EEA" w:rsidRPr="00AA01BA" w14:paraId="3C8ED60C" w14:textId="77777777" w:rsidTr="007B5EEA">
        <w:tc>
          <w:tcPr>
            <w:tcW w:w="1890" w:type="dxa"/>
            <w:shd w:val="clear" w:color="auto" w:fill="FFFFFF" w:themeFill="background1"/>
          </w:tcPr>
          <w:p w14:paraId="1D908695" w14:textId="7B7DD4B2" w:rsidR="007B5EEA" w:rsidRDefault="007B5EEA" w:rsidP="00BF0591">
            <w:pPr>
              <w:pStyle w:val="BodyText"/>
              <w:numPr>
                <w:ilvl w:val="0"/>
                <w:numId w:val="0"/>
              </w:numPr>
              <w:jc w:val="center"/>
            </w:pPr>
            <w:r>
              <w:t>10</w:t>
            </w:r>
          </w:p>
        </w:tc>
        <w:tc>
          <w:tcPr>
            <w:tcW w:w="7200" w:type="dxa"/>
            <w:shd w:val="clear" w:color="auto" w:fill="FFFFFF" w:themeFill="background1"/>
          </w:tcPr>
          <w:p w14:paraId="0E2F02E5" w14:textId="77777777" w:rsidR="007B5EEA" w:rsidRPr="00AA01BA" w:rsidRDefault="007B5EEA" w:rsidP="00BF0591">
            <w:pPr>
              <w:pStyle w:val="BodyText"/>
              <w:numPr>
                <w:ilvl w:val="0"/>
                <w:numId w:val="0"/>
              </w:numPr>
            </w:pPr>
            <w:r w:rsidRPr="006D5C7C">
              <w:t>The Committee recommends that further work be undertaken to support students with special needs, including those in learning support units or with an Individual Learning Plan (ILP), during shut</w:t>
            </w:r>
            <w:r>
              <w:t>downs</w:t>
            </w:r>
            <w:r w:rsidRPr="006D5C7C">
              <w:t>.</w:t>
            </w:r>
          </w:p>
        </w:tc>
      </w:tr>
      <w:tr w:rsidR="007B5EEA" w:rsidRPr="00AA01BA" w14:paraId="467B406E"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4EB64F71" w14:textId="2A68BF9F" w:rsidR="007B5EEA" w:rsidRDefault="007B5EEA" w:rsidP="00BF0591">
            <w:pPr>
              <w:pStyle w:val="BodyText"/>
              <w:numPr>
                <w:ilvl w:val="0"/>
                <w:numId w:val="0"/>
              </w:numPr>
              <w:jc w:val="center"/>
            </w:pPr>
            <w:r>
              <w:t>11</w:t>
            </w:r>
          </w:p>
        </w:tc>
        <w:tc>
          <w:tcPr>
            <w:tcW w:w="7200" w:type="dxa"/>
            <w:shd w:val="clear" w:color="auto" w:fill="F2F2F2" w:themeFill="background1" w:themeFillShade="F2"/>
          </w:tcPr>
          <w:p w14:paraId="39DF4C34" w14:textId="77777777" w:rsidR="007B5EEA" w:rsidRPr="00AA01BA" w:rsidRDefault="007B5EEA" w:rsidP="00BF0591">
            <w:pPr>
              <w:pStyle w:val="BodyText"/>
              <w:numPr>
                <w:ilvl w:val="0"/>
                <w:numId w:val="0"/>
              </w:numPr>
            </w:pPr>
            <w:r w:rsidRPr="006D5C7C">
              <w:t>The Committee recommends that all school systems provide extra support to students who may have been left behind by the changes in education, and in particular those who were struggling before the emergency.</w:t>
            </w:r>
          </w:p>
        </w:tc>
      </w:tr>
      <w:tr w:rsidR="007B5EEA" w:rsidRPr="00AA01BA" w14:paraId="7AE22208" w14:textId="77777777" w:rsidTr="007B5EEA">
        <w:tc>
          <w:tcPr>
            <w:tcW w:w="1890" w:type="dxa"/>
            <w:shd w:val="clear" w:color="auto" w:fill="FFFFFF" w:themeFill="background1"/>
          </w:tcPr>
          <w:p w14:paraId="01639820" w14:textId="3FB88E31" w:rsidR="007B5EEA" w:rsidRDefault="007B5EEA" w:rsidP="00BF0591">
            <w:pPr>
              <w:pStyle w:val="BodyText"/>
              <w:numPr>
                <w:ilvl w:val="0"/>
                <w:numId w:val="0"/>
              </w:numPr>
              <w:jc w:val="center"/>
            </w:pPr>
            <w:r>
              <w:t>12</w:t>
            </w:r>
          </w:p>
        </w:tc>
        <w:tc>
          <w:tcPr>
            <w:tcW w:w="7200" w:type="dxa"/>
            <w:shd w:val="clear" w:color="auto" w:fill="FFFFFF" w:themeFill="background1"/>
          </w:tcPr>
          <w:p w14:paraId="12175672" w14:textId="77777777" w:rsidR="007B5EEA" w:rsidRDefault="007B5EEA" w:rsidP="00BF0591">
            <w:r>
              <w:t>The Committee recommends that the ACT Government undertake an independent review of the learning from home period so that improvements can be made for similar future situations. The scope should include but not be limited to:</w:t>
            </w:r>
          </w:p>
          <w:p w14:paraId="245C125B" w14:textId="77777777" w:rsidR="007B5EEA" w:rsidRDefault="007B5EEA" w:rsidP="00BF0591">
            <w:pPr>
              <w:pStyle w:val="ListParagraph"/>
              <w:numPr>
                <w:ilvl w:val="0"/>
                <w:numId w:val="11"/>
              </w:numPr>
              <w:ind w:left="249" w:hanging="249"/>
            </w:pPr>
            <w:r>
              <w:t>preparedness for remote learning;</w:t>
            </w:r>
          </w:p>
          <w:p w14:paraId="7B38F6B6" w14:textId="77777777" w:rsidR="007B5EEA" w:rsidRDefault="007B5EEA" w:rsidP="00BF0591">
            <w:pPr>
              <w:pStyle w:val="ListParagraph"/>
              <w:numPr>
                <w:ilvl w:val="0"/>
                <w:numId w:val="11"/>
              </w:numPr>
              <w:ind w:left="249" w:hanging="249"/>
            </w:pPr>
            <w:r>
              <w:t>resources available for schools and families, including consideration of identification of vulnerable children and additional supports provided;</w:t>
            </w:r>
          </w:p>
          <w:p w14:paraId="535D9329" w14:textId="77777777" w:rsidR="007B5EEA" w:rsidRDefault="007B5EEA" w:rsidP="00BF0591">
            <w:pPr>
              <w:pStyle w:val="ListParagraph"/>
              <w:numPr>
                <w:ilvl w:val="0"/>
                <w:numId w:val="11"/>
              </w:numPr>
              <w:ind w:left="249" w:hanging="249"/>
            </w:pPr>
            <w:r>
              <w:t>communication with school communities and parents; and</w:t>
            </w:r>
          </w:p>
          <w:p w14:paraId="47E36D3A" w14:textId="77777777" w:rsidR="007B5EEA" w:rsidRPr="00AA01BA" w:rsidRDefault="007B5EEA" w:rsidP="00BF0591">
            <w:pPr>
              <w:pStyle w:val="ListParagraph"/>
              <w:numPr>
                <w:ilvl w:val="0"/>
                <w:numId w:val="11"/>
              </w:numPr>
              <w:ind w:left="249" w:hanging="249"/>
            </w:pPr>
            <w:r>
              <w:t>comparison of differences with the responses in other jurisdictions.</w:t>
            </w:r>
          </w:p>
        </w:tc>
      </w:tr>
      <w:tr w:rsidR="007B5EEA" w:rsidRPr="00AA01BA" w14:paraId="0197C097"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5040968D" w14:textId="3D88721F" w:rsidR="007B5EEA" w:rsidRDefault="007B5EEA" w:rsidP="00BF0591">
            <w:pPr>
              <w:pStyle w:val="BodyText"/>
              <w:numPr>
                <w:ilvl w:val="0"/>
                <w:numId w:val="0"/>
              </w:numPr>
              <w:jc w:val="center"/>
            </w:pPr>
            <w:r>
              <w:t>13</w:t>
            </w:r>
          </w:p>
        </w:tc>
        <w:tc>
          <w:tcPr>
            <w:tcW w:w="7200" w:type="dxa"/>
            <w:shd w:val="clear" w:color="auto" w:fill="F2F2F2" w:themeFill="background1" w:themeFillShade="F2"/>
          </w:tcPr>
          <w:p w14:paraId="1B4001F4" w14:textId="77777777" w:rsidR="007B5EEA" w:rsidRPr="00AA01BA" w:rsidRDefault="007B5EEA" w:rsidP="00BF0591">
            <w:pPr>
              <w:pStyle w:val="BodyText"/>
              <w:numPr>
                <w:ilvl w:val="0"/>
                <w:numId w:val="0"/>
              </w:numPr>
            </w:pPr>
            <w:r w:rsidRPr="006D5C7C">
              <w:t>The Committee recommends that the ACT Government undertake an independent longitudinal study to measure the impact of the COVID-19 response on children</w:t>
            </w:r>
            <w:r>
              <w:t>’</w:t>
            </w:r>
            <w:r w:rsidRPr="006D5C7C">
              <w:t>s education.</w:t>
            </w:r>
          </w:p>
        </w:tc>
      </w:tr>
      <w:tr w:rsidR="007B5EEA" w:rsidRPr="00AA01BA" w14:paraId="534B0D61" w14:textId="77777777" w:rsidTr="007B5EEA">
        <w:tc>
          <w:tcPr>
            <w:tcW w:w="1890" w:type="dxa"/>
            <w:shd w:val="clear" w:color="auto" w:fill="FFFFFF" w:themeFill="background1"/>
          </w:tcPr>
          <w:p w14:paraId="35C41741" w14:textId="324B382D" w:rsidR="007B5EEA" w:rsidRDefault="007B5EEA" w:rsidP="00BF0591">
            <w:pPr>
              <w:pStyle w:val="BodyText"/>
              <w:numPr>
                <w:ilvl w:val="0"/>
                <w:numId w:val="0"/>
              </w:numPr>
              <w:jc w:val="center"/>
            </w:pPr>
            <w:r>
              <w:lastRenderedPageBreak/>
              <w:t>14</w:t>
            </w:r>
          </w:p>
        </w:tc>
        <w:tc>
          <w:tcPr>
            <w:tcW w:w="7200" w:type="dxa"/>
            <w:shd w:val="clear" w:color="auto" w:fill="FFFFFF" w:themeFill="background1"/>
          </w:tcPr>
          <w:p w14:paraId="70F071CF" w14:textId="77777777" w:rsidR="007B5EEA" w:rsidRPr="00AA01BA" w:rsidRDefault="007B5EEA" w:rsidP="00BF0591">
            <w:pPr>
              <w:pStyle w:val="BodyText"/>
              <w:numPr>
                <w:ilvl w:val="0"/>
                <w:numId w:val="0"/>
              </w:numPr>
            </w:pPr>
            <w:r w:rsidRPr="006D5C7C">
              <w:t>The Committee recommends that, wherever possible, students have access to their local school during any similar shut</w:t>
            </w:r>
            <w:r>
              <w:t>downs</w:t>
            </w:r>
            <w:r w:rsidRPr="006D5C7C">
              <w:t>.</w:t>
            </w:r>
          </w:p>
        </w:tc>
      </w:tr>
      <w:tr w:rsidR="007B5EEA" w:rsidRPr="00AA01BA" w14:paraId="414D7391" w14:textId="77777777" w:rsidTr="007B5EEA">
        <w:trPr>
          <w:cnfStyle w:val="000000100000" w:firstRow="0" w:lastRow="0" w:firstColumn="0" w:lastColumn="0" w:oddVBand="0" w:evenVBand="0" w:oddHBand="1" w:evenHBand="0" w:firstRowFirstColumn="0" w:firstRowLastColumn="0" w:lastRowFirstColumn="0" w:lastRowLastColumn="0"/>
        </w:trPr>
        <w:tc>
          <w:tcPr>
            <w:tcW w:w="1890" w:type="dxa"/>
            <w:shd w:val="clear" w:color="auto" w:fill="F2F2F2" w:themeFill="background1" w:themeFillShade="F2"/>
          </w:tcPr>
          <w:p w14:paraId="014D33C2" w14:textId="495A706D" w:rsidR="007B5EEA" w:rsidRDefault="007B5EEA" w:rsidP="00BF0591">
            <w:pPr>
              <w:pStyle w:val="BodyText"/>
              <w:numPr>
                <w:ilvl w:val="0"/>
                <w:numId w:val="0"/>
              </w:numPr>
              <w:jc w:val="center"/>
            </w:pPr>
            <w:r>
              <w:t>15</w:t>
            </w:r>
          </w:p>
        </w:tc>
        <w:tc>
          <w:tcPr>
            <w:tcW w:w="7200" w:type="dxa"/>
            <w:shd w:val="clear" w:color="auto" w:fill="F2F2F2" w:themeFill="background1" w:themeFillShade="F2"/>
          </w:tcPr>
          <w:p w14:paraId="3EF11207" w14:textId="77777777" w:rsidR="007B5EEA" w:rsidRPr="00AA01BA" w:rsidRDefault="007B5EEA" w:rsidP="00BF0591">
            <w:pPr>
              <w:pStyle w:val="BodyText"/>
              <w:numPr>
                <w:ilvl w:val="0"/>
                <w:numId w:val="0"/>
              </w:numPr>
            </w:pPr>
            <w:r w:rsidRPr="006D5C7C">
              <w:t>The Committee recommends that the ACT Government publish the scope of the Coordinator-General</w:t>
            </w:r>
            <w:r>
              <w:t>’</w:t>
            </w:r>
            <w:r w:rsidRPr="006D5C7C">
              <w:t>s role.</w:t>
            </w:r>
          </w:p>
        </w:tc>
      </w:tr>
    </w:tbl>
    <w:p w14:paraId="3EC64408" w14:textId="77777777" w:rsidR="00BF0591" w:rsidRPr="00BF0591" w:rsidRDefault="00BF0591" w:rsidP="00BF0591">
      <w:pPr>
        <w:pStyle w:val="BodyText"/>
        <w:numPr>
          <w:ilvl w:val="0"/>
          <w:numId w:val="0"/>
        </w:numPr>
        <w:ind w:left="567"/>
      </w:pPr>
    </w:p>
    <w:p w14:paraId="42BD02AB" w14:textId="6B3EED48" w:rsidR="00BF0591" w:rsidRPr="00180945" w:rsidRDefault="00BF0591" w:rsidP="00BF0591">
      <w:pPr>
        <w:pStyle w:val="Heading4"/>
        <w:ind w:left="0"/>
      </w:pPr>
      <w:r>
        <w:t>Interim Report 3</w:t>
      </w:r>
    </w:p>
    <w:tbl>
      <w:tblPr>
        <w:tblStyle w:val="CommitteeTable"/>
        <w:tblW w:w="9085" w:type="dxa"/>
        <w:jc w:val="center"/>
        <w:tblInd w:w="0" w:type="dxa"/>
        <w:tblLook w:val="04A0" w:firstRow="1" w:lastRow="0" w:firstColumn="1" w:lastColumn="0" w:noHBand="0" w:noVBand="1"/>
      </w:tblPr>
      <w:tblGrid>
        <w:gridCol w:w="1885"/>
        <w:gridCol w:w="7200"/>
      </w:tblGrid>
      <w:tr w:rsidR="007B5EEA" w:rsidRPr="00AE2AF8" w14:paraId="0F39F2E6" w14:textId="77777777" w:rsidTr="007B5EEA">
        <w:trPr>
          <w:cnfStyle w:val="100000000000" w:firstRow="1" w:lastRow="0" w:firstColumn="0" w:lastColumn="0" w:oddVBand="0" w:evenVBand="0" w:oddHBand="0" w:evenHBand="0" w:firstRowFirstColumn="0" w:firstRowLastColumn="0" w:lastRowFirstColumn="0" w:lastRowLastColumn="0"/>
          <w:jc w:val="center"/>
        </w:trPr>
        <w:tc>
          <w:tcPr>
            <w:tcW w:w="1885" w:type="dxa"/>
          </w:tcPr>
          <w:p w14:paraId="336A80E2" w14:textId="44E603A3" w:rsidR="007B5EEA" w:rsidRPr="00AE2AF8" w:rsidRDefault="007B5EEA" w:rsidP="00CE64CB">
            <w:pPr>
              <w:spacing w:after="80" w:line="288" w:lineRule="auto"/>
              <w:jc w:val="center"/>
              <w:rPr>
                <w:rFonts w:ascii="Arial Narrow" w:hAnsi="Arial Narrow"/>
              </w:rPr>
            </w:pPr>
            <w:r>
              <w:rPr>
                <w:rFonts w:ascii="Arial Narrow" w:hAnsi="Arial Narrow"/>
              </w:rPr>
              <w:t>Recommendation Number</w:t>
            </w:r>
          </w:p>
        </w:tc>
        <w:tc>
          <w:tcPr>
            <w:tcW w:w="7200" w:type="dxa"/>
          </w:tcPr>
          <w:p w14:paraId="699188CC" w14:textId="77777777" w:rsidR="007B5EEA" w:rsidRPr="00AE2AF8" w:rsidRDefault="007B5EEA" w:rsidP="00CE64CB">
            <w:pPr>
              <w:spacing w:after="80" w:line="288" w:lineRule="auto"/>
              <w:jc w:val="center"/>
              <w:rPr>
                <w:rFonts w:ascii="Arial Narrow" w:hAnsi="Arial Narrow"/>
              </w:rPr>
            </w:pPr>
            <w:r>
              <w:rPr>
                <w:rFonts w:ascii="Arial Narrow" w:hAnsi="Arial Narrow"/>
              </w:rPr>
              <w:t>Recommendation</w:t>
            </w:r>
          </w:p>
        </w:tc>
      </w:tr>
      <w:tr w:rsidR="007B5EEA" w14:paraId="4DE52540"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171826AB" w14:textId="5D1DE386" w:rsidR="007B5EEA" w:rsidRDefault="007B5EEA" w:rsidP="00CE64CB">
            <w:pPr>
              <w:pStyle w:val="BodyText"/>
              <w:numPr>
                <w:ilvl w:val="0"/>
                <w:numId w:val="0"/>
              </w:numPr>
              <w:jc w:val="center"/>
            </w:pPr>
            <w:r>
              <w:t>1</w:t>
            </w:r>
          </w:p>
        </w:tc>
        <w:tc>
          <w:tcPr>
            <w:tcW w:w="7200" w:type="dxa"/>
          </w:tcPr>
          <w:p w14:paraId="7C11B1F6" w14:textId="77777777" w:rsidR="007B5EEA" w:rsidRDefault="007B5EEA" w:rsidP="00CE64CB">
            <w:pPr>
              <w:pStyle w:val="BodyText"/>
              <w:numPr>
                <w:ilvl w:val="0"/>
                <w:numId w:val="0"/>
              </w:numPr>
            </w:pPr>
            <w:r w:rsidRPr="00495028">
              <w:t>The Committee recommends that the Minister for Mental Health report at each remaining sitting of the Ninth Assembly on the occupancy rate for acute mental health beds.</w:t>
            </w:r>
          </w:p>
        </w:tc>
      </w:tr>
      <w:tr w:rsidR="007B5EEA" w14:paraId="6136D26F" w14:textId="77777777" w:rsidTr="007B5EEA">
        <w:tblPrEx>
          <w:jc w:val="left"/>
        </w:tblPrEx>
        <w:tc>
          <w:tcPr>
            <w:tcW w:w="1885" w:type="dxa"/>
          </w:tcPr>
          <w:p w14:paraId="6AD2DDE4" w14:textId="457FD3D3" w:rsidR="007B5EEA" w:rsidRDefault="007B5EEA" w:rsidP="00CE64CB">
            <w:pPr>
              <w:pStyle w:val="BodyText"/>
              <w:numPr>
                <w:ilvl w:val="0"/>
                <w:numId w:val="0"/>
              </w:numPr>
              <w:jc w:val="center"/>
            </w:pPr>
            <w:r>
              <w:t>2</w:t>
            </w:r>
          </w:p>
        </w:tc>
        <w:tc>
          <w:tcPr>
            <w:tcW w:w="7200" w:type="dxa"/>
          </w:tcPr>
          <w:p w14:paraId="6914E234" w14:textId="77777777" w:rsidR="007B5EEA" w:rsidRDefault="007B5EEA" w:rsidP="00CE64CB">
            <w:pPr>
              <w:pStyle w:val="BodyText"/>
              <w:numPr>
                <w:ilvl w:val="0"/>
                <w:numId w:val="0"/>
              </w:numPr>
            </w:pPr>
            <w:r w:rsidRPr="00495028">
              <w:t>The Committee recommends that the Minister for Health at each remaining sitting of the Ninth Assembly, update the Assembly and the community on the backlog of elective surgery, including a breakdown by specialty and how the government intends to clear the backlog.</w:t>
            </w:r>
          </w:p>
        </w:tc>
      </w:tr>
      <w:tr w:rsidR="007B5EEA" w14:paraId="10E0846A"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0F33DB99" w14:textId="6A179790" w:rsidR="007B5EEA" w:rsidRDefault="007B5EEA" w:rsidP="00CE64CB">
            <w:pPr>
              <w:pStyle w:val="BodyText"/>
              <w:numPr>
                <w:ilvl w:val="0"/>
                <w:numId w:val="0"/>
              </w:numPr>
              <w:jc w:val="center"/>
            </w:pPr>
            <w:r>
              <w:t>3</w:t>
            </w:r>
          </w:p>
        </w:tc>
        <w:tc>
          <w:tcPr>
            <w:tcW w:w="7200" w:type="dxa"/>
          </w:tcPr>
          <w:p w14:paraId="5CC87294" w14:textId="77777777" w:rsidR="007B5EEA" w:rsidRDefault="007B5EEA" w:rsidP="00CE64CB">
            <w:pPr>
              <w:pStyle w:val="BodyText"/>
              <w:numPr>
                <w:ilvl w:val="0"/>
                <w:numId w:val="0"/>
              </w:numPr>
            </w:pPr>
            <w:r w:rsidRPr="00495028">
              <w:t>The Committee recommends that the Minister for Health at each remaining sitting of the Ninth Assembly, update the Assembly and the community on any backlog in access to specialty clinics and outpatient services, including a breakdown by specialty, and how the government intends to clear the backlog.</w:t>
            </w:r>
          </w:p>
        </w:tc>
      </w:tr>
      <w:tr w:rsidR="007B5EEA" w14:paraId="3DD994DC" w14:textId="77777777" w:rsidTr="007B5EEA">
        <w:tblPrEx>
          <w:jc w:val="left"/>
        </w:tblPrEx>
        <w:tc>
          <w:tcPr>
            <w:tcW w:w="1885" w:type="dxa"/>
          </w:tcPr>
          <w:p w14:paraId="10449886" w14:textId="74758240" w:rsidR="007B5EEA" w:rsidRDefault="007B5EEA" w:rsidP="00CE64CB">
            <w:pPr>
              <w:pStyle w:val="BodyText"/>
              <w:numPr>
                <w:ilvl w:val="0"/>
                <w:numId w:val="0"/>
              </w:numPr>
              <w:jc w:val="center"/>
            </w:pPr>
            <w:r>
              <w:t>4</w:t>
            </w:r>
          </w:p>
        </w:tc>
        <w:tc>
          <w:tcPr>
            <w:tcW w:w="7200" w:type="dxa"/>
          </w:tcPr>
          <w:p w14:paraId="25E42E86" w14:textId="77777777" w:rsidR="007B5EEA" w:rsidRDefault="007B5EEA" w:rsidP="00CE64CB">
            <w:pPr>
              <w:pStyle w:val="BodyText"/>
              <w:numPr>
                <w:ilvl w:val="0"/>
                <w:numId w:val="0"/>
              </w:numPr>
            </w:pPr>
            <w:r w:rsidRPr="00495028">
              <w:t>The Committee recommends that ACT health, in conjunction with health and disability organisations, provide information for GPs and other health workers about how to prevent infection with in-home workers and the importance of support for disabled people.</w:t>
            </w:r>
          </w:p>
        </w:tc>
      </w:tr>
      <w:tr w:rsidR="007B5EEA" w14:paraId="12054E2A"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5F308F04" w14:textId="13A4317A" w:rsidR="007B5EEA" w:rsidRDefault="007B5EEA" w:rsidP="00CE64CB">
            <w:pPr>
              <w:pStyle w:val="BodyText"/>
              <w:numPr>
                <w:ilvl w:val="0"/>
                <w:numId w:val="0"/>
              </w:numPr>
              <w:jc w:val="center"/>
            </w:pPr>
            <w:r>
              <w:t>5</w:t>
            </w:r>
          </w:p>
        </w:tc>
        <w:tc>
          <w:tcPr>
            <w:tcW w:w="7200" w:type="dxa"/>
          </w:tcPr>
          <w:p w14:paraId="3846DFD2" w14:textId="77777777" w:rsidR="007B5EEA" w:rsidRDefault="007B5EEA" w:rsidP="00CE64CB">
            <w:pPr>
              <w:pStyle w:val="BodyText"/>
              <w:numPr>
                <w:ilvl w:val="0"/>
                <w:numId w:val="0"/>
              </w:numPr>
            </w:pPr>
            <w:r w:rsidRPr="00495028">
              <w:t>The Committee recommends that any further directions issued by the ACT Government be clearer about what aspects of a venue fall within the floor space that determines how many patrons can be in a space in a venue.</w:t>
            </w:r>
          </w:p>
        </w:tc>
      </w:tr>
      <w:tr w:rsidR="007B5EEA" w14:paraId="6020D852" w14:textId="77777777" w:rsidTr="007B5EEA">
        <w:tblPrEx>
          <w:jc w:val="left"/>
        </w:tblPrEx>
        <w:tc>
          <w:tcPr>
            <w:tcW w:w="1885" w:type="dxa"/>
          </w:tcPr>
          <w:p w14:paraId="709450AF" w14:textId="5C7990DF" w:rsidR="007B5EEA" w:rsidRDefault="007B5EEA" w:rsidP="00CE64CB">
            <w:pPr>
              <w:pStyle w:val="BodyText"/>
              <w:numPr>
                <w:ilvl w:val="0"/>
                <w:numId w:val="0"/>
              </w:numPr>
              <w:jc w:val="center"/>
            </w:pPr>
            <w:r>
              <w:lastRenderedPageBreak/>
              <w:t>6</w:t>
            </w:r>
          </w:p>
        </w:tc>
        <w:tc>
          <w:tcPr>
            <w:tcW w:w="7200" w:type="dxa"/>
          </w:tcPr>
          <w:p w14:paraId="5E438A63" w14:textId="77777777" w:rsidR="007B5EEA" w:rsidRDefault="007B5EEA" w:rsidP="00CE64CB">
            <w:pPr>
              <w:pStyle w:val="BodyText"/>
              <w:numPr>
                <w:ilvl w:val="0"/>
                <w:numId w:val="0"/>
              </w:numPr>
            </w:pPr>
            <w:r w:rsidRPr="00495028">
              <w:t>The Committee recommends that the ACT Government consider whether guidelines for venues are better contained within directions/determinations rather than existing separately.</w:t>
            </w:r>
          </w:p>
        </w:tc>
      </w:tr>
      <w:tr w:rsidR="007B5EEA" w14:paraId="00F2AAFC"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6717B241" w14:textId="53938884" w:rsidR="007B5EEA" w:rsidRDefault="007B5EEA" w:rsidP="00CE64CB">
            <w:pPr>
              <w:pStyle w:val="BodyText"/>
              <w:numPr>
                <w:ilvl w:val="0"/>
                <w:numId w:val="0"/>
              </w:numPr>
              <w:jc w:val="center"/>
            </w:pPr>
            <w:r>
              <w:t>7</w:t>
            </w:r>
          </w:p>
        </w:tc>
        <w:tc>
          <w:tcPr>
            <w:tcW w:w="7200" w:type="dxa"/>
          </w:tcPr>
          <w:p w14:paraId="0E738645" w14:textId="77777777" w:rsidR="007B5EEA" w:rsidRDefault="007B5EEA" w:rsidP="00CE64CB">
            <w:pPr>
              <w:pStyle w:val="BodyText"/>
              <w:numPr>
                <w:ilvl w:val="0"/>
                <w:numId w:val="0"/>
              </w:numPr>
            </w:pPr>
            <w:r w:rsidRPr="00495028">
              <w:t>The Committee recommends that the ACT Government publish the AHPPC advice that states that gaming venues should not open until stage 3.</w:t>
            </w:r>
          </w:p>
        </w:tc>
      </w:tr>
      <w:tr w:rsidR="007B5EEA" w:rsidRPr="00AA01BA" w14:paraId="3F9F4B79" w14:textId="77777777" w:rsidTr="007B5EEA">
        <w:tblPrEx>
          <w:jc w:val="left"/>
        </w:tblPrEx>
        <w:tc>
          <w:tcPr>
            <w:tcW w:w="1885" w:type="dxa"/>
          </w:tcPr>
          <w:p w14:paraId="78963593" w14:textId="10EF0AEA" w:rsidR="007B5EEA" w:rsidRDefault="007B5EEA" w:rsidP="00CE64CB">
            <w:pPr>
              <w:pStyle w:val="BodyText"/>
              <w:numPr>
                <w:ilvl w:val="0"/>
                <w:numId w:val="0"/>
              </w:numPr>
              <w:jc w:val="center"/>
            </w:pPr>
            <w:r>
              <w:t>8</w:t>
            </w:r>
          </w:p>
        </w:tc>
        <w:tc>
          <w:tcPr>
            <w:tcW w:w="7200" w:type="dxa"/>
          </w:tcPr>
          <w:p w14:paraId="44B3C527" w14:textId="77777777" w:rsidR="007B5EEA" w:rsidRPr="00AA01BA" w:rsidRDefault="007B5EEA" w:rsidP="00CE64CB">
            <w:pPr>
              <w:pStyle w:val="BodyText"/>
              <w:numPr>
                <w:ilvl w:val="0"/>
                <w:numId w:val="0"/>
              </w:numPr>
            </w:pPr>
            <w:r w:rsidRPr="00432DF6">
              <w:t>The Committee recommends that the ACT Government provide some concession, such as rent relief for ACT Government premises, to the organisers of Live in Ya Lounge.</w:t>
            </w:r>
          </w:p>
        </w:tc>
      </w:tr>
      <w:tr w:rsidR="007B5EEA" w:rsidRPr="00AA01BA" w14:paraId="238EE207"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5D1F46C8" w14:textId="79D96A43" w:rsidR="007B5EEA" w:rsidRDefault="007B5EEA" w:rsidP="00CE64CB">
            <w:pPr>
              <w:pStyle w:val="BodyText"/>
              <w:numPr>
                <w:ilvl w:val="0"/>
                <w:numId w:val="0"/>
              </w:numPr>
              <w:jc w:val="center"/>
            </w:pPr>
            <w:r>
              <w:t>9</w:t>
            </w:r>
          </w:p>
        </w:tc>
        <w:tc>
          <w:tcPr>
            <w:tcW w:w="7200" w:type="dxa"/>
          </w:tcPr>
          <w:p w14:paraId="47F8818D" w14:textId="77777777" w:rsidR="007B5EEA" w:rsidRPr="00AA01BA" w:rsidRDefault="007B5EEA" w:rsidP="00CE64CB">
            <w:pPr>
              <w:pStyle w:val="BodyText"/>
              <w:numPr>
                <w:ilvl w:val="0"/>
                <w:numId w:val="0"/>
              </w:numPr>
            </w:pPr>
            <w:r w:rsidRPr="00432DF6">
              <w:t>The Committee recommends that the ACT Government create a library of arts equipment for use by the arts sector.</w:t>
            </w:r>
          </w:p>
        </w:tc>
      </w:tr>
      <w:tr w:rsidR="007B5EEA" w:rsidRPr="00AA01BA" w14:paraId="1C7107D7" w14:textId="77777777" w:rsidTr="007B5EEA">
        <w:tblPrEx>
          <w:jc w:val="left"/>
        </w:tblPrEx>
        <w:tc>
          <w:tcPr>
            <w:tcW w:w="1885" w:type="dxa"/>
          </w:tcPr>
          <w:p w14:paraId="3B81FE49" w14:textId="69B43D38" w:rsidR="007B5EEA" w:rsidRDefault="007B5EEA" w:rsidP="00CE64CB">
            <w:pPr>
              <w:pStyle w:val="BodyText"/>
              <w:numPr>
                <w:ilvl w:val="0"/>
                <w:numId w:val="0"/>
              </w:numPr>
              <w:jc w:val="center"/>
            </w:pPr>
            <w:r>
              <w:t>10</w:t>
            </w:r>
          </w:p>
        </w:tc>
        <w:tc>
          <w:tcPr>
            <w:tcW w:w="7200" w:type="dxa"/>
          </w:tcPr>
          <w:p w14:paraId="2C999EE2" w14:textId="77777777" w:rsidR="007B5EEA" w:rsidRPr="00AA01BA" w:rsidRDefault="007B5EEA" w:rsidP="00CE64CB">
            <w:pPr>
              <w:pStyle w:val="BodyText"/>
              <w:numPr>
                <w:ilvl w:val="0"/>
                <w:numId w:val="0"/>
              </w:numPr>
            </w:pPr>
            <w:r w:rsidRPr="00432DF6">
              <w:t>The Committee recommends that the ACT Government create guidelines for managers and staff regarding working from home arrangements and transitional arrangements for return to office-based work.</w:t>
            </w:r>
          </w:p>
        </w:tc>
      </w:tr>
      <w:tr w:rsidR="007B5EEA" w:rsidRPr="00432DF6" w14:paraId="472E22A2"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37467E60" w14:textId="4CBB1262" w:rsidR="007B5EEA" w:rsidRDefault="007B5EEA" w:rsidP="00CE64CB">
            <w:pPr>
              <w:pStyle w:val="BodyText"/>
              <w:numPr>
                <w:ilvl w:val="0"/>
                <w:numId w:val="0"/>
              </w:numPr>
              <w:jc w:val="center"/>
            </w:pPr>
            <w:r>
              <w:t>11</w:t>
            </w:r>
          </w:p>
        </w:tc>
        <w:tc>
          <w:tcPr>
            <w:tcW w:w="7200" w:type="dxa"/>
          </w:tcPr>
          <w:p w14:paraId="7079AD7D" w14:textId="77777777" w:rsidR="007B5EEA" w:rsidRDefault="007B5EEA" w:rsidP="00CE64CB">
            <w:pPr>
              <w:pStyle w:val="BodyText"/>
              <w:numPr>
                <w:ilvl w:val="0"/>
                <w:numId w:val="0"/>
              </w:numPr>
            </w:pPr>
            <w:r>
              <w:t>The Committee recommends that the ACT Government make it a priority to publish an action plan to support the ACT COVID-19 Disability Strategy, as required by that strategy, and that that plan include:</w:t>
            </w:r>
          </w:p>
          <w:p w14:paraId="0701899A" w14:textId="77777777" w:rsidR="007B5EEA" w:rsidRDefault="007B5EEA" w:rsidP="00CE64CB">
            <w:pPr>
              <w:pStyle w:val="BodyText"/>
              <w:numPr>
                <w:ilvl w:val="0"/>
                <w:numId w:val="10"/>
              </w:numPr>
              <w:ind w:left="234" w:hanging="234"/>
              <w:contextualSpacing/>
            </w:pPr>
            <w:r>
              <w:t>specific information for people with disabilities, families, carers and support workers so that people with disabilities can participate in society in accordance with social distancing rules;</w:t>
            </w:r>
          </w:p>
          <w:p w14:paraId="61088FB7" w14:textId="77777777" w:rsidR="007B5EEA" w:rsidRDefault="007B5EEA" w:rsidP="00CE64CB">
            <w:pPr>
              <w:pStyle w:val="BodyText"/>
              <w:numPr>
                <w:ilvl w:val="0"/>
                <w:numId w:val="10"/>
              </w:numPr>
              <w:ind w:left="234" w:hanging="234"/>
              <w:contextualSpacing/>
            </w:pPr>
            <w:r>
              <w:t>clear information to people with a disability and their carers about what the process is to access and acquire PPE;</w:t>
            </w:r>
          </w:p>
          <w:p w14:paraId="207E5738" w14:textId="77777777" w:rsidR="007B5EEA" w:rsidRDefault="007B5EEA" w:rsidP="00CE64CB">
            <w:pPr>
              <w:pStyle w:val="BodyText"/>
              <w:numPr>
                <w:ilvl w:val="0"/>
                <w:numId w:val="10"/>
              </w:numPr>
              <w:ind w:left="234" w:hanging="234"/>
              <w:contextualSpacing/>
            </w:pPr>
            <w:r>
              <w:t>provision for an ACT COVID-19 Disability Hotline; and</w:t>
            </w:r>
          </w:p>
          <w:p w14:paraId="29E4BCDD" w14:textId="77777777" w:rsidR="007B5EEA" w:rsidRPr="00432DF6" w:rsidRDefault="007B5EEA" w:rsidP="00CE64CB">
            <w:pPr>
              <w:pStyle w:val="BodyText"/>
              <w:numPr>
                <w:ilvl w:val="0"/>
                <w:numId w:val="10"/>
              </w:numPr>
              <w:ind w:left="234" w:hanging="234"/>
              <w:contextualSpacing/>
            </w:pPr>
            <w:r>
              <w:t>a way to operationalize the Territory role in the Management and Operational Plan for People with Disability.</w:t>
            </w:r>
          </w:p>
        </w:tc>
      </w:tr>
      <w:tr w:rsidR="007B5EEA" w:rsidRPr="00432DF6" w14:paraId="5BAABEE1" w14:textId="77777777" w:rsidTr="007B5EEA">
        <w:tblPrEx>
          <w:jc w:val="left"/>
        </w:tblPrEx>
        <w:tc>
          <w:tcPr>
            <w:tcW w:w="1885" w:type="dxa"/>
          </w:tcPr>
          <w:p w14:paraId="4FF36B1B" w14:textId="0A54FCA1" w:rsidR="007B5EEA" w:rsidRDefault="007B5EEA" w:rsidP="00CE64CB">
            <w:pPr>
              <w:pStyle w:val="BodyText"/>
              <w:numPr>
                <w:ilvl w:val="0"/>
                <w:numId w:val="0"/>
              </w:numPr>
              <w:jc w:val="center"/>
            </w:pPr>
            <w:r>
              <w:t>12</w:t>
            </w:r>
          </w:p>
        </w:tc>
        <w:tc>
          <w:tcPr>
            <w:tcW w:w="7200" w:type="dxa"/>
          </w:tcPr>
          <w:p w14:paraId="436D8597" w14:textId="77777777" w:rsidR="007B5EEA" w:rsidRPr="00432DF6" w:rsidRDefault="007B5EEA" w:rsidP="00CE64CB">
            <w:pPr>
              <w:pStyle w:val="BodyText"/>
              <w:numPr>
                <w:ilvl w:val="0"/>
                <w:numId w:val="0"/>
              </w:numPr>
            </w:pPr>
            <w:r w:rsidRPr="00432DF6">
              <w:t>The Committee recommends that the ACT government establish a small fund to be administered by CarersACT to provide effective respite for carers aimed at rebuilding their capacity following this extended period of stress.</w:t>
            </w:r>
          </w:p>
        </w:tc>
      </w:tr>
      <w:tr w:rsidR="007B5EEA" w:rsidRPr="00432DF6" w14:paraId="40895CEC"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4069B373" w14:textId="16B24E61" w:rsidR="007B5EEA" w:rsidRDefault="007B5EEA" w:rsidP="00CE64CB">
            <w:pPr>
              <w:pStyle w:val="BodyText"/>
              <w:numPr>
                <w:ilvl w:val="0"/>
                <w:numId w:val="0"/>
              </w:numPr>
              <w:jc w:val="center"/>
            </w:pPr>
            <w:r>
              <w:t>13</w:t>
            </w:r>
          </w:p>
        </w:tc>
        <w:tc>
          <w:tcPr>
            <w:tcW w:w="7200" w:type="dxa"/>
          </w:tcPr>
          <w:p w14:paraId="1762B368" w14:textId="77777777" w:rsidR="007B5EEA" w:rsidRPr="00432DF6" w:rsidRDefault="007B5EEA" w:rsidP="00CE64CB">
            <w:pPr>
              <w:pStyle w:val="BodyText"/>
              <w:numPr>
                <w:ilvl w:val="0"/>
                <w:numId w:val="0"/>
              </w:numPr>
            </w:pPr>
            <w:r w:rsidRPr="00432DF6">
              <w:t>The Committee recommends that the ACT government make representations to the Commonwealth supporting the conversion of NDIS advance payments for COVID-19 related expenses into a grant.</w:t>
            </w:r>
          </w:p>
        </w:tc>
      </w:tr>
      <w:tr w:rsidR="007B5EEA" w:rsidRPr="00432DF6" w14:paraId="492D4FAF" w14:textId="77777777" w:rsidTr="007B5EEA">
        <w:tblPrEx>
          <w:jc w:val="left"/>
        </w:tblPrEx>
        <w:tc>
          <w:tcPr>
            <w:tcW w:w="1885" w:type="dxa"/>
          </w:tcPr>
          <w:p w14:paraId="70BE8FCA" w14:textId="45664050" w:rsidR="007B5EEA" w:rsidRDefault="007B5EEA" w:rsidP="00CE64CB">
            <w:pPr>
              <w:pStyle w:val="BodyText"/>
              <w:numPr>
                <w:ilvl w:val="0"/>
                <w:numId w:val="0"/>
              </w:numPr>
              <w:jc w:val="center"/>
            </w:pPr>
            <w:r>
              <w:lastRenderedPageBreak/>
              <w:t>14</w:t>
            </w:r>
          </w:p>
        </w:tc>
        <w:tc>
          <w:tcPr>
            <w:tcW w:w="7200" w:type="dxa"/>
          </w:tcPr>
          <w:p w14:paraId="4B564F4E" w14:textId="77777777" w:rsidR="007B5EEA" w:rsidRPr="00432DF6" w:rsidRDefault="007B5EEA" w:rsidP="00CE64CB">
            <w:pPr>
              <w:pStyle w:val="BodyText"/>
              <w:numPr>
                <w:ilvl w:val="0"/>
                <w:numId w:val="0"/>
              </w:numPr>
            </w:pPr>
            <w:r w:rsidRPr="00432DF6">
              <w:t>The Committee recommends that the ACT Government revise its clinical guidelines in order to reassure people with a disability that they will continue to have access to health care, including emergency and critical health care, on the basis of equality with others and based on objective and non-discriminatory clinical criteria.</w:t>
            </w:r>
          </w:p>
        </w:tc>
      </w:tr>
      <w:tr w:rsidR="007B5EEA" w:rsidRPr="00432DF6" w14:paraId="6B302793"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6A56B913" w14:textId="04AF3E0D" w:rsidR="007B5EEA" w:rsidRDefault="007B5EEA" w:rsidP="00CE64CB">
            <w:pPr>
              <w:pStyle w:val="BodyText"/>
              <w:numPr>
                <w:ilvl w:val="0"/>
                <w:numId w:val="0"/>
              </w:numPr>
              <w:jc w:val="center"/>
            </w:pPr>
            <w:r>
              <w:t>15</w:t>
            </w:r>
          </w:p>
        </w:tc>
        <w:tc>
          <w:tcPr>
            <w:tcW w:w="7200" w:type="dxa"/>
          </w:tcPr>
          <w:p w14:paraId="5292F790" w14:textId="77777777" w:rsidR="007B5EEA" w:rsidRPr="00432DF6" w:rsidRDefault="007B5EEA" w:rsidP="00CE64CB">
            <w:pPr>
              <w:pStyle w:val="BodyText"/>
              <w:numPr>
                <w:ilvl w:val="0"/>
                <w:numId w:val="0"/>
              </w:numPr>
            </w:pPr>
            <w:r w:rsidRPr="00432DF6">
              <w:t>The Committee recommends that the ACT Government ensures that any ethical decision-making framework is designed with close consultation and active involvement of people with a disability and their representative organisations.</w:t>
            </w:r>
          </w:p>
        </w:tc>
      </w:tr>
      <w:tr w:rsidR="007B5EEA" w:rsidRPr="00432DF6" w14:paraId="46A957AE" w14:textId="77777777" w:rsidTr="007B5EEA">
        <w:tblPrEx>
          <w:jc w:val="left"/>
        </w:tblPrEx>
        <w:tc>
          <w:tcPr>
            <w:tcW w:w="1885" w:type="dxa"/>
          </w:tcPr>
          <w:p w14:paraId="316B318F" w14:textId="2C48CE43" w:rsidR="007B5EEA" w:rsidRDefault="007B5EEA" w:rsidP="00CE64CB">
            <w:pPr>
              <w:pStyle w:val="BodyText"/>
              <w:numPr>
                <w:ilvl w:val="0"/>
                <w:numId w:val="0"/>
              </w:numPr>
              <w:jc w:val="center"/>
            </w:pPr>
            <w:r>
              <w:t>16</w:t>
            </w:r>
          </w:p>
        </w:tc>
        <w:tc>
          <w:tcPr>
            <w:tcW w:w="7200" w:type="dxa"/>
          </w:tcPr>
          <w:p w14:paraId="0829CCFA" w14:textId="77777777" w:rsidR="007B5EEA" w:rsidRPr="00432DF6" w:rsidRDefault="007B5EEA" w:rsidP="00CE64CB">
            <w:pPr>
              <w:pStyle w:val="BodyText"/>
              <w:numPr>
                <w:ilvl w:val="0"/>
                <w:numId w:val="0"/>
              </w:numPr>
            </w:pPr>
            <w:r>
              <w:t>T</w:t>
            </w:r>
            <w:r w:rsidRPr="00432DF6">
              <w:t>he Committee recommends that the ACT Government consider and act on the recommendations in the letter from Legal Aid appended to this report.</w:t>
            </w:r>
          </w:p>
        </w:tc>
      </w:tr>
      <w:tr w:rsidR="007B5EEA" w:rsidRPr="00432DF6" w14:paraId="7D127459"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69958547" w14:textId="10636AE2" w:rsidR="007B5EEA" w:rsidRDefault="007B5EEA" w:rsidP="00CE64CB">
            <w:pPr>
              <w:pStyle w:val="BodyText"/>
              <w:numPr>
                <w:ilvl w:val="0"/>
                <w:numId w:val="0"/>
              </w:numPr>
              <w:jc w:val="center"/>
            </w:pPr>
            <w:r>
              <w:t>17</w:t>
            </w:r>
          </w:p>
        </w:tc>
        <w:tc>
          <w:tcPr>
            <w:tcW w:w="7200" w:type="dxa"/>
          </w:tcPr>
          <w:p w14:paraId="7433AA20" w14:textId="77777777" w:rsidR="007B5EEA" w:rsidRPr="00432DF6" w:rsidRDefault="007B5EEA" w:rsidP="00CE64CB">
            <w:pPr>
              <w:pStyle w:val="BodyText"/>
              <w:numPr>
                <w:ilvl w:val="0"/>
                <w:numId w:val="0"/>
              </w:numPr>
            </w:pPr>
            <w:r w:rsidRPr="00432DF6">
              <w:t>The Committee recommends that the ACT Government continue to lower and/or remove stamp duty where possible as a lever to encourage housing sales.</w:t>
            </w:r>
          </w:p>
        </w:tc>
      </w:tr>
      <w:tr w:rsidR="007B5EEA" w:rsidRPr="00432DF6" w14:paraId="5BFF1569" w14:textId="77777777" w:rsidTr="007B5EEA">
        <w:tblPrEx>
          <w:jc w:val="left"/>
        </w:tblPrEx>
        <w:tc>
          <w:tcPr>
            <w:tcW w:w="1885" w:type="dxa"/>
          </w:tcPr>
          <w:p w14:paraId="48067BBC" w14:textId="6B232C95" w:rsidR="007B5EEA" w:rsidRDefault="007B5EEA" w:rsidP="00CE64CB">
            <w:pPr>
              <w:pStyle w:val="BodyText"/>
              <w:numPr>
                <w:ilvl w:val="0"/>
                <w:numId w:val="0"/>
              </w:numPr>
              <w:jc w:val="center"/>
            </w:pPr>
            <w:r>
              <w:t>18</w:t>
            </w:r>
          </w:p>
        </w:tc>
        <w:tc>
          <w:tcPr>
            <w:tcW w:w="7200" w:type="dxa"/>
          </w:tcPr>
          <w:p w14:paraId="29026590" w14:textId="77777777" w:rsidR="007B5EEA" w:rsidRPr="00432DF6" w:rsidRDefault="007B5EEA" w:rsidP="00CE64CB">
            <w:pPr>
              <w:pStyle w:val="BodyText"/>
              <w:numPr>
                <w:ilvl w:val="0"/>
                <w:numId w:val="0"/>
              </w:numPr>
            </w:pPr>
            <w:r w:rsidRPr="00432DF6">
              <w:t>The Committee recommends that the ACT Government continue to review how to make the DA process more efficient, without compromising planning outcomes.</w:t>
            </w:r>
          </w:p>
        </w:tc>
      </w:tr>
      <w:tr w:rsidR="007B5EEA" w:rsidRPr="00432DF6" w14:paraId="23D810B8"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63E53DA6" w14:textId="6528C13F" w:rsidR="007B5EEA" w:rsidRDefault="007B5EEA" w:rsidP="00CE64CB">
            <w:pPr>
              <w:pStyle w:val="BodyText"/>
              <w:numPr>
                <w:ilvl w:val="0"/>
                <w:numId w:val="0"/>
              </w:numPr>
              <w:jc w:val="center"/>
            </w:pPr>
            <w:r>
              <w:t>19</w:t>
            </w:r>
          </w:p>
        </w:tc>
        <w:tc>
          <w:tcPr>
            <w:tcW w:w="7200" w:type="dxa"/>
          </w:tcPr>
          <w:p w14:paraId="46E39501" w14:textId="77777777" w:rsidR="007B5EEA" w:rsidRPr="00432DF6" w:rsidRDefault="007B5EEA" w:rsidP="00CE64CB">
            <w:pPr>
              <w:pStyle w:val="BodyText"/>
              <w:numPr>
                <w:ilvl w:val="0"/>
                <w:numId w:val="0"/>
              </w:numPr>
            </w:pPr>
            <w:r w:rsidRPr="00432DF6">
              <w:t>The Committee recommends that the Minister for Planning and Land Management publish the number of lease variations issued in 2019-20 broken down by month and the value of revenue and waivers for these variations.</w:t>
            </w:r>
          </w:p>
        </w:tc>
      </w:tr>
      <w:tr w:rsidR="007B5EEA" w:rsidRPr="00432DF6" w14:paraId="476A40F9" w14:textId="77777777" w:rsidTr="007B5EEA">
        <w:tblPrEx>
          <w:jc w:val="left"/>
        </w:tblPrEx>
        <w:tc>
          <w:tcPr>
            <w:tcW w:w="1885" w:type="dxa"/>
          </w:tcPr>
          <w:p w14:paraId="33063604" w14:textId="4A308BC7" w:rsidR="007B5EEA" w:rsidRDefault="007B5EEA" w:rsidP="00CE64CB">
            <w:pPr>
              <w:pStyle w:val="BodyText"/>
              <w:numPr>
                <w:ilvl w:val="0"/>
                <w:numId w:val="0"/>
              </w:numPr>
              <w:jc w:val="center"/>
            </w:pPr>
            <w:r>
              <w:t>20</w:t>
            </w:r>
          </w:p>
        </w:tc>
        <w:tc>
          <w:tcPr>
            <w:tcW w:w="7200" w:type="dxa"/>
          </w:tcPr>
          <w:p w14:paraId="5B9D9501" w14:textId="77777777" w:rsidR="007B5EEA" w:rsidRPr="00432DF6" w:rsidRDefault="007B5EEA" w:rsidP="00CE64CB">
            <w:pPr>
              <w:pStyle w:val="BodyText"/>
              <w:numPr>
                <w:ilvl w:val="0"/>
                <w:numId w:val="0"/>
              </w:numPr>
            </w:pPr>
            <w:r w:rsidRPr="00432DF6">
              <w:t>The Committee recommends that the Suburban Land Agency publish a list of all available residential blocks that would be suitable for purchase under the HomeBuilder program</w:t>
            </w:r>
            <w:r>
              <w:t>.</w:t>
            </w:r>
          </w:p>
        </w:tc>
      </w:tr>
      <w:tr w:rsidR="007B5EEA" w:rsidRPr="00432DF6" w14:paraId="3C3A0A9B" w14:textId="77777777" w:rsidTr="007B5EEA">
        <w:tblPrEx>
          <w:jc w:val="left"/>
        </w:tblPrEx>
        <w:trPr>
          <w:cnfStyle w:val="000000100000" w:firstRow="0" w:lastRow="0" w:firstColumn="0" w:lastColumn="0" w:oddVBand="0" w:evenVBand="0" w:oddHBand="1" w:evenHBand="0" w:firstRowFirstColumn="0" w:firstRowLastColumn="0" w:lastRowFirstColumn="0" w:lastRowLastColumn="0"/>
        </w:trPr>
        <w:tc>
          <w:tcPr>
            <w:tcW w:w="1885" w:type="dxa"/>
          </w:tcPr>
          <w:p w14:paraId="524B62BA" w14:textId="139E368C" w:rsidR="007B5EEA" w:rsidRDefault="007B5EEA" w:rsidP="00CE64CB">
            <w:pPr>
              <w:pStyle w:val="BodyText"/>
              <w:numPr>
                <w:ilvl w:val="0"/>
                <w:numId w:val="0"/>
              </w:numPr>
              <w:jc w:val="center"/>
            </w:pPr>
            <w:r>
              <w:t>21</w:t>
            </w:r>
          </w:p>
        </w:tc>
        <w:tc>
          <w:tcPr>
            <w:tcW w:w="7200" w:type="dxa"/>
          </w:tcPr>
          <w:p w14:paraId="69715796" w14:textId="77777777" w:rsidR="007B5EEA" w:rsidRPr="00432DF6" w:rsidRDefault="007B5EEA" w:rsidP="00CE64CB">
            <w:pPr>
              <w:pStyle w:val="BodyText"/>
              <w:numPr>
                <w:ilvl w:val="0"/>
                <w:numId w:val="0"/>
              </w:numPr>
            </w:pPr>
            <w:r w:rsidRPr="00432DF6">
              <w:t>The Committee recommends that, given that the ACT Budget was delayed and there has not been a financial update since the March Quarter 2020 Consolidated Financial Report, the ACT Government publish the actual financial reports or estimated outcomes for the 2019-20 year in July.</w:t>
            </w:r>
          </w:p>
        </w:tc>
      </w:tr>
    </w:tbl>
    <w:p w14:paraId="78DE308F" w14:textId="7599B72F" w:rsidR="008631B5" w:rsidRDefault="008631B5" w:rsidP="008631B5">
      <w:pPr>
        <w:pStyle w:val="Heading2"/>
        <w:numPr>
          <w:ilvl w:val="0"/>
          <w:numId w:val="0"/>
        </w:numPr>
        <w:ind w:left="567" w:hanging="567"/>
      </w:pPr>
      <w:r>
        <w:lastRenderedPageBreak/>
        <w:t>Appendix E – Resolution of Appointment</w:t>
      </w:r>
    </w:p>
    <w:p w14:paraId="78379C90" w14:textId="77777777" w:rsidR="008631B5" w:rsidRDefault="008631B5" w:rsidP="008631B5">
      <w:pPr>
        <w:spacing w:before="120" w:after="0" w:line="240" w:lineRule="auto"/>
      </w:pPr>
      <w:bookmarkStart w:id="77" w:name="_Toc502671585"/>
      <w:bookmarkStart w:id="78" w:name="_Toc502671764"/>
      <w:bookmarkStart w:id="79" w:name="_Toc502671869"/>
      <w:bookmarkStart w:id="80" w:name="_Toc502672802"/>
      <w:r>
        <w:t>On 2 April 2020 the ACT Legislative Assembly resolved that:</w:t>
      </w:r>
    </w:p>
    <w:p w14:paraId="087E282B" w14:textId="77777777" w:rsidR="008631B5" w:rsidRDefault="008631B5" w:rsidP="008631B5">
      <w:pPr>
        <w:spacing w:before="120" w:after="0" w:line="240" w:lineRule="auto"/>
      </w:pPr>
      <w:r>
        <w:t>(1) select committee be appointed to consider and report to the Assembly on any matter relating to the ACT Government’s health and financial response and any other matter relating to the COVID-19 Pandemic as it relates to the ACT;</w:t>
      </w:r>
    </w:p>
    <w:p w14:paraId="6AD7A3CE" w14:textId="77777777" w:rsidR="008631B5" w:rsidRDefault="008631B5" w:rsidP="008631B5">
      <w:pPr>
        <w:spacing w:before="120" w:after="0" w:line="240" w:lineRule="auto"/>
      </w:pPr>
      <w:r>
        <w:t>(2) the Committee be composed of:</w:t>
      </w:r>
    </w:p>
    <w:p w14:paraId="6DB3F9CA" w14:textId="77777777" w:rsidR="008631B5" w:rsidRDefault="008631B5" w:rsidP="008631B5">
      <w:pPr>
        <w:spacing w:before="120" w:after="0" w:line="240" w:lineRule="auto"/>
        <w:ind w:firstLine="720"/>
      </w:pPr>
      <w:r>
        <w:t>(a) two Members to be nominated by the Government;</w:t>
      </w:r>
    </w:p>
    <w:p w14:paraId="2C82A036" w14:textId="77777777" w:rsidR="008631B5" w:rsidRDefault="008631B5" w:rsidP="008631B5">
      <w:pPr>
        <w:spacing w:before="120" w:after="0" w:line="240" w:lineRule="auto"/>
        <w:ind w:firstLine="720"/>
      </w:pPr>
      <w:r>
        <w:t>(b) two Members to be nominated by the Opposition; and</w:t>
      </w:r>
    </w:p>
    <w:p w14:paraId="2A490BC3" w14:textId="77777777" w:rsidR="008631B5" w:rsidRDefault="008631B5" w:rsidP="008631B5">
      <w:pPr>
        <w:spacing w:before="120" w:after="0" w:line="240" w:lineRule="auto"/>
        <w:ind w:firstLine="720"/>
      </w:pPr>
      <w:r>
        <w:t>(c) one Member to be nominated by the Greens;</w:t>
      </w:r>
    </w:p>
    <w:p w14:paraId="4F551101" w14:textId="77777777" w:rsidR="008631B5" w:rsidRDefault="008631B5" w:rsidP="008631B5">
      <w:pPr>
        <w:spacing w:before="120" w:after="0" w:line="240" w:lineRule="auto"/>
      </w:pPr>
      <w:r>
        <w:t>to be notified in writing to the Speaker within two hours of this motion passing;</w:t>
      </w:r>
    </w:p>
    <w:p w14:paraId="0D7A330D" w14:textId="77777777" w:rsidR="008631B5" w:rsidRDefault="008631B5" w:rsidP="008631B5">
      <w:pPr>
        <w:spacing w:before="120" w:after="0" w:line="240" w:lineRule="auto"/>
      </w:pPr>
      <w:r>
        <w:t>(3) an Opposition Member shall be elected chair of the Committee by the Committee;</w:t>
      </w:r>
    </w:p>
    <w:p w14:paraId="24052B7A" w14:textId="77777777" w:rsidR="008631B5" w:rsidRDefault="008631B5" w:rsidP="008631B5">
      <w:pPr>
        <w:spacing w:before="120" w:after="0" w:line="240" w:lineRule="auto"/>
      </w:pPr>
      <w:r>
        <w:t>(4) in conducting public hearings, the Committee shall be mindful of the Public Health Emergency declaration, including that:</w:t>
      </w:r>
    </w:p>
    <w:p w14:paraId="7561B22C" w14:textId="77777777" w:rsidR="008631B5" w:rsidRDefault="008631B5" w:rsidP="008631B5">
      <w:pPr>
        <w:spacing w:before="120" w:after="0" w:line="240" w:lineRule="auto"/>
        <w:ind w:left="720"/>
      </w:pPr>
      <w:r>
        <w:t>(a) all efforts are made to minimise the time witnesses are required to be present by scheduling designated hearing times, advising in advance which witnesses the Committee wishes to call or topics that will be discussed, and other measures that minimise impact on essential government, business or organisational resources;</w:t>
      </w:r>
    </w:p>
    <w:p w14:paraId="3FFD2D6F" w14:textId="77777777" w:rsidR="008631B5" w:rsidRDefault="008631B5" w:rsidP="008631B5">
      <w:pPr>
        <w:spacing w:before="120" w:after="0" w:line="240" w:lineRule="auto"/>
        <w:ind w:left="720"/>
      </w:pPr>
      <w:r>
        <w:t>(b) where a public hearing is scheduled requiring Government ministers and/or officials:</w:t>
      </w:r>
    </w:p>
    <w:p w14:paraId="6EC4C114" w14:textId="77777777" w:rsidR="008631B5" w:rsidRDefault="008631B5" w:rsidP="008631B5">
      <w:pPr>
        <w:spacing w:before="120" w:after="0" w:line="240" w:lineRule="auto"/>
        <w:ind w:left="1440"/>
      </w:pPr>
      <w:r>
        <w:t>(i) these are to be held no more than once per fortnight for a maximum of two hours, with no directorate to appear for more than an hour;</w:t>
      </w:r>
    </w:p>
    <w:p w14:paraId="0D302098" w14:textId="77777777" w:rsidR="008631B5" w:rsidRDefault="008631B5" w:rsidP="008631B5">
      <w:pPr>
        <w:spacing w:before="120" w:after="0" w:line="240" w:lineRule="auto"/>
        <w:ind w:left="1440"/>
      </w:pPr>
      <w:r>
        <w:t>(ii)the Committee must advise of the directorates and officers required and the Committee’s intended lines of inquiry no less than one week prior; and</w:t>
      </w:r>
    </w:p>
    <w:p w14:paraId="0A5F124E" w14:textId="77777777" w:rsidR="008631B5" w:rsidRDefault="008631B5" w:rsidP="008631B5">
      <w:pPr>
        <w:spacing w:before="120" w:after="0" w:line="240" w:lineRule="auto"/>
        <w:ind w:left="1440"/>
      </w:pPr>
      <w:r>
        <w:t>(iii) hearings are not held at the same time as National Cabinet or a meeting of the ACT Government Cabinet;</w:t>
      </w:r>
    </w:p>
    <w:p w14:paraId="7C4DFED1" w14:textId="77777777" w:rsidR="008631B5" w:rsidRDefault="008631B5" w:rsidP="008631B5">
      <w:pPr>
        <w:spacing w:before="120" w:after="0" w:line="240" w:lineRule="auto"/>
        <w:ind w:firstLine="720"/>
      </w:pPr>
      <w:r>
        <w:t>(c) hearings are held virtually or via teleconference only; and</w:t>
      </w:r>
    </w:p>
    <w:p w14:paraId="573598E0" w14:textId="77777777" w:rsidR="008631B5" w:rsidRDefault="008631B5" w:rsidP="008631B5">
      <w:pPr>
        <w:spacing w:before="120" w:after="0" w:line="240" w:lineRule="auto"/>
        <w:ind w:firstLine="720"/>
      </w:pPr>
      <w:r>
        <w:t>(d) the above provisions only apply during the Public Health Emergency declaration; and</w:t>
      </w:r>
    </w:p>
    <w:p w14:paraId="3E36BA71" w14:textId="77777777" w:rsidR="008631B5" w:rsidRDefault="008631B5" w:rsidP="008631B5">
      <w:pPr>
        <w:spacing w:before="120" w:after="0" w:line="240" w:lineRule="auto"/>
      </w:pPr>
      <w:r>
        <w:t>(5) for the purposes of this Committee’s operation, standing order 254D does not apply.</w:t>
      </w:r>
    </w:p>
    <w:p w14:paraId="549B5E8F" w14:textId="77777777" w:rsidR="008631B5" w:rsidRPr="00A17D7B" w:rsidRDefault="008631B5" w:rsidP="008631B5">
      <w:pPr>
        <w:pStyle w:val="NormalWeb"/>
        <w:shd w:val="clear" w:color="auto" w:fill="FFFFFF"/>
        <w:spacing w:before="120" w:beforeAutospacing="0" w:after="0" w:afterAutospacing="0"/>
        <w:jc w:val="both"/>
        <w:rPr>
          <w:rFonts w:asciiTheme="minorHAnsi" w:hAnsiTheme="minorHAnsi" w:cstheme="minorHAnsi"/>
          <w:color w:val="313131"/>
          <w:sz w:val="22"/>
          <w:szCs w:val="22"/>
        </w:rPr>
      </w:pPr>
      <w:r w:rsidRPr="00FE055A">
        <w:rPr>
          <w:rStyle w:val="Strong"/>
          <w:rFonts w:asciiTheme="minorHAnsi" w:hAnsiTheme="minorHAnsi" w:cstheme="minorHAnsi"/>
          <w:b w:val="0"/>
          <w:bCs w:val="0"/>
          <w:color w:val="313131"/>
          <w:sz w:val="22"/>
          <w:szCs w:val="22"/>
        </w:rPr>
        <w:t>On 7 May 2020</w:t>
      </w:r>
      <w:r w:rsidRPr="00A17D7B">
        <w:rPr>
          <w:rFonts w:asciiTheme="minorHAnsi" w:hAnsiTheme="minorHAnsi" w:cstheme="minorHAnsi"/>
          <w:color w:val="313131"/>
          <w:sz w:val="22"/>
          <w:szCs w:val="22"/>
        </w:rPr>
        <w:t>—at its meeting, the Assembly agreed the resolution be amended by omitting “paragraph (4)(b)(i)” and substituting by the following:</w:t>
      </w:r>
    </w:p>
    <w:p w14:paraId="67878829" w14:textId="77777777" w:rsidR="008631B5" w:rsidRDefault="008631B5" w:rsidP="008631B5">
      <w:pPr>
        <w:pStyle w:val="NormalWeb"/>
        <w:shd w:val="clear" w:color="auto" w:fill="FFFFFF"/>
        <w:spacing w:before="120" w:beforeAutospacing="0" w:after="0" w:afterAutospacing="0"/>
        <w:jc w:val="both"/>
        <w:rPr>
          <w:rFonts w:asciiTheme="minorHAnsi" w:hAnsiTheme="minorHAnsi" w:cstheme="minorHAnsi"/>
          <w:color w:val="313131"/>
          <w:sz w:val="22"/>
          <w:szCs w:val="22"/>
        </w:rPr>
      </w:pPr>
      <w:r w:rsidRPr="00A17D7B">
        <w:rPr>
          <w:rFonts w:asciiTheme="minorHAnsi" w:hAnsiTheme="minorHAnsi" w:cstheme="minorHAnsi"/>
          <w:color w:val="313131"/>
          <w:sz w:val="22"/>
          <w:szCs w:val="22"/>
        </w:rPr>
        <w:t>“(4)(b)(i) these are to be held no more than once a week for a maximum of two hours, with a minister or directorate to appear no more than once per fortnight for a maximum of one hour;”</w:t>
      </w:r>
    </w:p>
    <w:p w14:paraId="557F8288" w14:textId="77777777" w:rsidR="008631B5" w:rsidRPr="009F52E1" w:rsidRDefault="008631B5" w:rsidP="008631B5">
      <w:pPr>
        <w:spacing w:before="120" w:after="0" w:line="240" w:lineRule="auto"/>
        <w:rPr>
          <w:szCs w:val="22"/>
        </w:rPr>
      </w:pPr>
      <w:r w:rsidRPr="009F52E1">
        <w:rPr>
          <w:rStyle w:val="Strong"/>
          <w:b w:val="0"/>
          <w:bCs w:val="0"/>
        </w:rPr>
        <w:t>On 18 June 2020</w:t>
      </w:r>
      <w:r w:rsidRPr="009F52E1">
        <w:rPr>
          <w:b/>
          <w:bCs/>
        </w:rPr>
        <w:t>—</w:t>
      </w:r>
      <w:r w:rsidRPr="009F52E1">
        <w:t xml:space="preserve">at its meeting, the Assembly agreed the resolution be amended by adding the following paragraph: </w:t>
      </w:r>
    </w:p>
    <w:p w14:paraId="17BF7BFE" w14:textId="77777777" w:rsidR="008631B5" w:rsidRDefault="008631B5" w:rsidP="008631B5">
      <w:pPr>
        <w:spacing w:before="120" w:after="0" w:line="240" w:lineRule="auto"/>
      </w:pPr>
      <w:r w:rsidRPr="009F52E1">
        <w:t>“(6) the Committee deliver its final report no later than 27 August 2020.”.</w:t>
      </w:r>
    </w:p>
    <w:p w14:paraId="280477EC" w14:textId="77777777" w:rsidR="008631B5" w:rsidRDefault="008631B5" w:rsidP="008631B5">
      <w:pPr>
        <w:spacing w:before="120" w:after="0" w:line="240" w:lineRule="auto"/>
      </w:pPr>
    </w:p>
    <w:bookmarkEnd w:id="77"/>
    <w:bookmarkEnd w:id="78"/>
    <w:bookmarkEnd w:id="79"/>
    <w:bookmarkEnd w:id="80"/>
    <w:p w14:paraId="4158B63A" w14:textId="733308BA" w:rsidR="001E32E1" w:rsidRPr="001E32E1" w:rsidRDefault="008631B5" w:rsidP="008631B5">
      <w:pPr>
        <w:spacing w:before="120" w:after="0" w:line="240" w:lineRule="auto"/>
      </w:pPr>
      <w:r w:rsidRPr="009F52E1">
        <w:rPr>
          <w:rStyle w:val="Strong"/>
          <w:b w:val="0"/>
          <w:bCs w:val="0"/>
        </w:rPr>
        <w:t xml:space="preserve">On </w:t>
      </w:r>
      <w:r>
        <w:rPr>
          <w:rStyle w:val="Strong"/>
          <w:b w:val="0"/>
          <w:bCs w:val="0"/>
        </w:rPr>
        <w:t>27 August</w:t>
      </w:r>
      <w:r w:rsidRPr="009F52E1">
        <w:rPr>
          <w:rStyle w:val="Strong"/>
          <w:b w:val="0"/>
          <w:bCs w:val="0"/>
        </w:rPr>
        <w:t xml:space="preserve"> 2020</w:t>
      </w:r>
      <w:r w:rsidRPr="009F52E1">
        <w:rPr>
          <w:b/>
          <w:bCs/>
        </w:rPr>
        <w:t>—</w:t>
      </w:r>
      <w:r w:rsidRPr="009F52E1">
        <w:t>at its meeting, the Assembly agreed the resolution be amended</w:t>
      </w:r>
      <w:r>
        <w:t>.</w:t>
      </w:r>
      <w:r w:rsidRPr="009F52E1">
        <w:t xml:space="preserve"> </w:t>
      </w:r>
    </w:p>
    <w:sectPr w:rsidR="001E32E1" w:rsidRPr="001E32E1" w:rsidSect="008A19C7">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6190E" w14:textId="77777777" w:rsidR="008D51B4" w:rsidRDefault="008D51B4">
      <w:r>
        <w:separator/>
      </w:r>
    </w:p>
    <w:p w14:paraId="11FC303D" w14:textId="77777777" w:rsidR="008D51B4" w:rsidRDefault="008D51B4"/>
    <w:p w14:paraId="12D35B45" w14:textId="77777777" w:rsidR="008D51B4" w:rsidRDefault="008D51B4"/>
    <w:p w14:paraId="51612801" w14:textId="77777777" w:rsidR="008D51B4" w:rsidRDefault="008D51B4"/>
    <w:p w14:paraId="17488236" w14:textId="77777777" w:rsidR="008D51B4" w:rsidRDefault="008D51B4"/>
  </w:endnote>
  <w:endnote w:type="continuationSeparator" w:id="0">
    <w:p w14:paraId="5720CA73" w14:textId="77777777" w:rsidR="008D51B4" w:rsidRDefault="008D51B4">
      <w:r>
        <w:continuationSeparator/>
      </w:r>
    </w:p>
    <w:p w14:paraId="20037466" w14:textId="77777777" w:rsidR="008D51B4" w:rsidRDefault="008D51B4"/>
    <w:p w14:paraId="3F951FA2" w14:textId="77777777" w:rsidR="008D51B4" w:rsidRDefault="008D51B4"/>
    <w:p w14:paraId="56EB54A1" w14:textId="77777777" w:rsidR="008D51B4" w:rsidRDefault="008D51B4"/>
    <w:p w14:paraId="1D1A88F8" w14:textId="77777777" w:rsidR="008D51B4" w:rsidRDefault="008D5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6A8D8CD2-3615-4DEA-A660-1B9A6103CAB9}"/>
    <w:embedBold r:id="rId2" w:fontKey="{04640869-05DD-4656-9B69-1371C0A1B665}"/>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DB00BB41-0FC9-4112-867D-89F4F344050B}"/>
    <w:embedBold r:id="rId4" w:fontKey="{CF137A79-F3D3-44AB-A63D-0E203A40321C}"/>
    <w:embedItalic r:id="rId5" w:fontKey="{D68E8869-8BC0-405C-BA69-7952AE0B29F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247D4" w14:textId="73D812A5" w:rsidR="008D51B4" w:rsidRDefault="008D51B4">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DEBF" w14:textId="0A77962B" w:rsidR="008D51B4" w:rsidRDefault="008D51B4" w:rsidP="00610D86">
    <w:pPr>
      <w:pStyle w:val="Footer"/>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5F0A5" w14:textId="77777777" w:rsidR="008D51B4" w:rsidRDefault="008D51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87225" w14:textId="15766875" w:rsidR="008D51B4" w:rsidRPr="008A19C7" w:rsidRDefault="008D51B4" w:rsidP="008A19C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35EF" w14:textId="687DE976" w:rsidR="008D51B4" w:rsidRDefault="008D51B4">
    <w:pPr>
      <w:pStyle w:val="Footer"/>
    </w:pPr>
    <w:r>
      <w:fldChar w:fldCharType="begin"/>
    </w:r>
    <w:r>
      <w:instrText xml:space="preserve"> PAGE   \* MERGEFORMAT </w:instrText>
    </w:r>
    <w: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B878" w14:textId="14710758" w:rsidR="008D51B4" w:rsidRDefault="008D51B4">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D3956" w14:textId="77777777" w:rsidR="008D51B4" w:rsidRDefault="008D51B4">
      <w:r>
        <w:separator/>
      </w:r>
    </w:p>
  </w:footnote>
  <w:footnote w:type="continuationSeparator" w:id="0">
    <w:p w14:paraId="0F71FDDE" w14:textId="77777777" w:rsidR="008D51B4" w:rsidRDefault="008D51B4">
      <w:r>
        <w:continuationSeparator/>
      </w:r>
    </w:p>
    <w:p w14:paraId="2324F668" w14:textId="77777777" w:rsidR="008D51B4" w:rsidRDefault="008D51B4"/>
    <w:p w14:paraId="5C0DB591" w14:textId="77777777" w:rsidR="008D51B4" w:rsidRDefault="008D51B4"/>
    <w:p w14:paraId="14FB67F3" w14:textId="77777777" w:rsidR="008D51B4" w:rsidRDefault="008D51B4"/>
    <w:p w14:paraId="0BCF9AD0" w14:textId="77777777" w:rsidR="008D51B4" w:rsidRDefault="008D51B4"/>
  </w:footnote>
  <w:footnote w:id="1">
    <w:p w14:paraId="194CED82" w14:textId="77777777" w:rsidR="008D51B4" w:rsidRDefault="008D51B4" w:rsidP="00FF55FA">
      <w:pPr>
        <w:pStyle w:val="FootnoteText"/>
      </w:pPr>
      <w:r>
        <w:rPr>
          <w:rStyle w:val="FootnoteReference"/>
        </w:rPr>
        <w:footnoteRef/>
      </w:r>
      <w:r>
        <w:t xml:space="preserve"> </w:t>
      </w:r>
      <w:r>
        <w:rPr>
          <w:i/>
          <w:iCs/>
        </w:rPr>
        <w:t>Minutes of Proceedings</w:t>
      </w:r>
      <w:r>
        <w:t>, No. 129, 2 April 2020, p. 1919.</w:t>
      </w:r>
    </w:p>
  </w:footnote>
  <w:footnote w:id="2">
    <w:p w14:paraId="374042FC" w14:textId="77777777" w:rsidR="008D51B4" w:rsidRDefault="008D51B4" w:rsidP="00FF55FA">
      <w:pPr>
        <w:pStyle w:val="FootnoteText"/>
      </w:pPr>
      <w:r>
        <w:rPr>
          <w:rStyle w:val="FootnoteReference"/>
        </w:rPr>
        <w:footnoteRef/>
      </w:r>
      <w:r>
        <w:t xml:space="preserve"> </w:t>
      </w:r>
      <w:r>
        <w:rPr>
          <w:i/>
          <w:iCs/>
        </w:rPr>
        <w:t>Minutes of Proceedings</w:t>
      </w:r>
      <w:r>
        <w:t>, No. 129, 2 April 2020, p. 1920.</w:t>
      </w:r>
    </w:p>
  </w:footnote>
  <w:footnote w:id="3">
    <w:p w14:paraId="39E1CF76" w14:textId="50DA20F8" w:rsidR="008D51B4" w:rsidRPr="00B7247D" w:rsidRDefault="008D51B4">
      <w:pPr>
        <w:pStyle w:val="FootnoteText"/>
      </w:pPr>
      <w:r>
        <w:rPr>
          <w:rStyle w:val="FootnoteReference"/>
        </w:rPr>
        <w:footnoteRef/>
      </w:r>
      <w:r>
        <w:t xml:space="preserve"> Advocacy for Inclusion, </w:t>
      </w:r>
      <w:r>
        <w:rPr>
          <w:i/>
          <w:iCs/>
        </w:rPr>
        <w:t xml:space="preserve">Submission 21, </w:t>
      </w:r>
      <w:r>
        <w:t>pp. 1-2.</w:t>
      </w:r>
    </w:p>
  </w:footnote>
  <w:footnote w:id="4">
    <w:p w14:paraId="461F55A2" w14:textId="5BEEFB6B" w:rsidR="008D51B4" w:rsidRDefault="008D51B4">
      <w:pPr>
        <w:pStyle w:val="FootnoteText"/>
      </w:pPr>
      <w:r>
        <w:rPr>
          <w:rStyle w:val="FootnoteReference"/>
        </w:rPr>
        <w:footnoteRef/>
      </w:r>
      <w:r>
        <w:t xml:space="preserve"> </w:t>
      </w:r>
      <w:r w:rsidRPr="0002372C">
        <w:rPr>
          <w:i/>
          <w:iCs/>
        </w:rPr>
        <w:t>Answer to Q</w:t>
      </w:r>
      <w:r>
        <w:rPr>
          <w:i/>
          <w:iCs/>
        </w:rPr>
        <w:t>uestion Taken on Notice No.</w:t>
      </w:r>
      <w:r w:rsidRPr="0002372C">
        <w:rPr>
          <w:i/>
          <w:iCs/>
        </w:rPr>
        <w:t xml:space="preserve"> 30</w:t>
      </w:r>
      <w:r>
        <w:t>, answered 13 July 2020.</w:t>
      </w:r>
    </w:p>
  </w:footnote>
  <w:footnote w:id="5">
    <w:p w14:paraId="06310222" w14:textId="053E43F7" w:rsidR="008D51B4" w:rsidRDefault="008D51B4">
      <w:pPr>
        <w:pStyle w:val="FootnoteText"/>
      </w:pPr>
      <w:r>
        <w:rPr>
          <w:rStyle w:val="FootnoteReference"/>
        </w:rPr>
        <w:footnoteRef/>
      </w:r>
      <w:r>
        <w:t xml:space="preserve"> </w:t>
      </w:r>
      <w:r w:rsidRPr="0002372C">
        <w:rPr>
          <w:i/>
          <w:iCs/>
        </w:rPr>
        <w:t>Answer to Q</w:t>
      </w:r>
      <w:r>
        <w:rPr>
          <w:i/>
          <w:iCs/>
        </w:rPr>
        <w:t>uestion Taken on Notice No.</w:t>
      </w:r>
      <w:r w:rsidRPr="0002372C">
        <w:rPr>
          <w:i/>
          <w:iCs/>
        </w:rPr>
        <w:t xml:space="preserve"> 30</w:t>
      </w:r>
      <w:r>
        <w:t>, answered 13 July 2020.</w:t>
      </w:r>
    </w:p>
  </w:footnote>
  <w:footnote w:id="6">
    <w:p w14:paraId="0F30460B" w14:textId="52C0E545" w:rsidR="008D51B4" w:rsidRDefault="008D51B4">
      <w:pPr>
        <w:pStyle w:val="FootnoteText"/>
      </w:pPr>
      <w:r>
        <w:rPr>
          <w:rStyle w:val="FootnoteReference"/>
        </w:rPr>
        <w:footnoteRef/>
      </w:r>
      <w:r>
        <w:t xml:space="preserve"> Mrs Vicky Dunne MLA, </w:t>
      </w:r>
      <w:r w:rsidRPr="005B499D">
        <w:rPr>
          <w:i/>
          <w:iCs/>
        </w:rPr>
        <w:t>Transcript of Evidence</w:t>
      </w:r>
      <w:r>
        <w:rPr>
          <w:i/>
          <w:iCs/>
        </w:rPr>
        <w:t>,</w:t>
      </w:r>
      <w:r w:rsidRPr="005B499D">
        <w:rPr>
          <w:i/>
          <w:iCs/>
        </w:rPr>
        <w:t xml:space="preserve"> </w:t>
      </w:r>
      <w:r w:rsidRPr="00085E17">
        <w:t>24 July 2020</w:t>
      </w:r>
      <w:r>
        <w:t>, p. 509.</w:t>
      </w:r>
    </w:p>
  </w:footnote>
  <w:footnote w:id="7">
    <w:p w14:paraId="1C4AE119" w14:textId="52BC144E" w:rsidR="008D51B4" w:rsidRDefault="008D51B4">
      <w:pPr>
        <w:pStyle w:val="FootnoteText"/>
      </w:pPr>
      <w:r>
        <w:rPr>
          <w:rStyle w:val="FootnoteReference"/>
        </w:rPr>
        <w:footnoteRef/>
      </w:r>
      <w:r>
        <w:t xml:space="preserve"> Ms Bernadette McDonald, </w:t>
      </w:r>
      <w:r w:rsidRPr="005B499D">
        <w:rPr>
          <w:i/>
          <w:iCs/>
        </w:rPr>
        <w:t>Transcript of Evidence</w:t>
      </w:r>
      <w:r>
        <w:rPr>
          <w:i/>
          <w:iCs/>
        </w:rPr>
        <w:t>,</w:t>
      </w:r>
      <w:r w:rsidRPr="005B499D">
        <w:rPr>
          <w:i/>
          <w:iCs/>
        </w:rPr>
        <w:t xml:space="preserve"> </w:t>
      </w:r>
      <w:r w:rsidRPr="005B4B3C">
        <w:t>24 July 2020</w:t>
      </w:r>
      <w:r>
        <w:t xml:space="preserve">, p. 510; Professor Imogen Mitchell, </w:t>
      </w:r>
      <w:r w:rsidRPr="005B499D">
        <w:rPr>
          <w:i/>
          <w:iCs/>
        </w:rPr>
        <w:t>Transcript of Evidence</w:t>
      </w:r>
      <w:r>
        <w:rPr>
          <w:i/>
          <w:iCs/>
        </w:rPr>
        <w:t>,</w:t>
      </w:r>
      <w:r w:rsidRPr="005B499D">
        <w:rPr>
          <w:i/>
          <w:iCs/>
        </w:rPr>
        <w:t xml:space="preserve"> </w:t>
      </w:r>
      <w:r w:rsidRPr="005B4B3C">
        <w:t>24 July 2020</w:t>
      </w:r>
      <w:r>
        <w:rPr>
          <w:i/>
          <w:iCs/>
        </w:rPr>
        <w:t xml:space="preserve">, </w:t>
      </w:r>
      <w:r>
        <w:t>pp.</w:t>
      </w:r>
      <w:r>
        <w:rPr>
          <w:i/>
          <w:iCs/>
        </w:rPr>
        <w:t xml:space="preserve"> </w:t>
      </w:r>
      <w:r>
        <w:t>510-511.</w:t>
      </w:r>
    </w:p>
  </w:footnote>
  <w:footnote w:id="8">
    <w:p w14:paraId="777F8519" w14:textId="15279EBC" w:rsidR="008D51B4" w:rsidRDefault="008D51B4">
      <w:pPr>
        <w:pStyle w:val="FootnoteText"/>
      </w:pPr>
      <w:r>
        <w:rPr>
          <w:rStyle w:val="FootnoteReference"/>
        </w:rPr>
        <w:footnoteRef/>
      </w:r>
      <w:r>
        <w:t xml:space="preserve"> Mr Dave Peffer, </w:t>
      </w:r>
      <w:r w:rsidRPr="005B499D">
        <w:rPr>
          <w:i/>
          <w:iCs/>
        </w:rPr>
        <w:t>Transcript of Evidence</w:t>
      </w:r>
      <w:r>
        <w:rPr>
          <w:i/>
          <w:iCs/>
        </w:rPr>
        <w:t>,</w:t>
      </w:r>
      <w:r w:rsidRPr="005B499D">
        <w:rPr>
          <w:i/>
          <w:iCs/>
        </w:rPr>
        <w:t xml:space="preserve"> </w:t>
      </w:r>
      <w:r w:rsidRPr="00085E17">
        <w:t>24 July 2020</w:t>
      </w:r>
      <w:r>
        <w:t>, p. 512.</w:t>
      </w:r>
    </w:p>
  </w:footnote>
  <w:footnote w:id="9">
    <w:p w14:paraId="0DDF4CE6" w14:textId="14B4D2C4" w:rsidR="008D51B4" w:rsidRDefault="008D51B4">
      <w:pPr>
        <w:pStyle w:val="FootnoteText"/>
      </w:pPr>
      <w:r>
        <w:rPr>
          <w:rStyle w:val="FootnoteReference"/>
        </w:rPr>
        <w:footnoteRef/>
      </w:r>
      <w:r>
        <w:t xml:space="preserve"> Mx C Moore, </w:t>
      </w:r>
      <w:r>
        <w:rPr>
          <w:i/>
          <w:iCs/>
        </w:rPr>
        <w:t>Transcript of Evidence</w:t>
      </w:r>
      <w:r>
        <w:t>, 9 July 2020, p. 475.</w:t>
      </w:r>
    </w:p>
  </w:footnote>
  <w:footnote w:id="10">
    <w:p w14:paraId="184D2F7A" w14:textId="71B3E589" w:rsidR="008D51B4" w:rsidRDefault="008D51B4">
      <w:pPr>
        <w:pStyle w:val="FootnoteText"/>
      </w:pPr>
      <w:r>
        <w:rPr>
          <w:rStyle w:val="FootnoteReference"/>
        </w:rPr>
        <w:footnoteRef/>
      </w:r>
      <w:r>
        <w:t xml:space="preserve"> The organisations included </w:t>
      </w:r>
      <w:r w:rsidRPr="00732138">
        <w:t>Mental Health Community Coalition ACT</w:t>
      </w:r>
      <w:r>
        <w:t xml:space="preserve"> (MHCC), Lifeline, Youth Coalition, ACTCOSS, </w:t>
      </w:r>
      <w:r w:rsidRPr="008654C3">
        <w:t>Women’s Centre for Health matters</w:t>
      </w:r>
      <w:r>
        <w:t xml:space="preserve"> and </w:t>
      </w:r>
      <w:r w:rsidRPr="008654C3">
        <w:t>Mental Illness Education ACT (MIEACT)</w:t>
      </w:r>
      <w:r>
        <w:t>.</w:t>
      </w:r>
    </w:p>
  </w:footnote>
  <w:footnote w:id="11">
    <w:p w14:paraId="340D9042" w14:textId="47DDD112" w:rsidR="008D51B4" w:rsidRDefault="008D51B4">
      <w:pPr>
        <w:pStyle w:val="FootnoteText"/>
      </w:pPr>
      <w:r>
        <w:rPr>
          <w:rStyle w:val="FootnoteReference"/>
        </w:rPr>
        <w:footnoteRef/>
      </w:r>
      <w:r>
        <w:t xml:space="preserve"> MHCC is the peak body for community-managed NGO mental health service providers in the ACT.</w:t>
      </w:r>
    </w:p>
  </w:footnote>
  <w:footnote w:id="12">
    <w:p w14:paraId="1CC9B30D" w14:textId="63661873" w:rsidR="008D51B4" w:rsidRDefault="008D51B4">
      <w:pPr>
        <w:pStyle w:val="FootnoteText"/>
      </w:pPr>
      <w:r>
        <w:rPr>
          <w:rStyle w:val="FootnoteReference"/>
        </w:rPr>
        <w:footnoteRef/>
      </w:r>
      <w:r>
        <w:t xml:space="preserve"> Mr Simon Viereck, </w:t>
      </w:r>
      <w:r>
        <w:rPr>
          <w:i/>
          <w:iCs/>
        </w:rPr>
        <w:t>Proof Transcript of Evidence,</w:t>
      </w:r>
      <w:r>
        <w:t xml:space="preserve"> 31 July 2020, p. 535.</w:t>
      </w:r>
    </w:p>
  </w:footnote>
  <w:footnote w:id="13">
    <w:p w14:paraId="4EEF1C73" w14:textId="73953363" w:rsidR="008D51B4" w:rsidRDefault="008D51B4">
      <w:pPr>
        <w:pStyle w:val="FootnoteText"/>
      </w:pPr>
      <w:r>
        <w:rPr>
          <w:rStyle w:val="FootnoteReference"/>
        </w:rPr>
        <w:footnoteRef/>
      </w:r>
      <w:r>
        <w:t xml:space="preserve"> Mr Simon Viereck, </w:t>
      </w:r>
      <w:r>
        <w:rPr>
          <w:i/>
          <w:iCs/>
        </w:rPr>
        <w:t>Proof Transcript of Evidence,</w:t>
      </w:r>
      <w:r>
        <w:t xml:space="preserve"> 31 July 2020, p. 535.</w:t>
      </w:r>
    </w:p>
  </w:footnote>
  <w:footnote w:id="14">
    <w:p w14:paraId="7162292E" w14:textId="37C42329" w:rsidR="008D51B4" w:rsidRDefault="008D51B4">
      <w:pPr>
        <w:pStyle w:val="FootnoteText"/>
      </w:pPr>
      <w:r>
        <w:rPr>
          <w:rStyle w:val="FootnoteReference"/>
        </w:rPr>
        <w:footnoteRef/>
      </w:r>
      <w:r>
        <w:t xml:space="preserve"> Mr Simon Viereck, </w:t>
      </w:r>
      <w:r>
        <w:rPr>
          <w:i/>
          <w:iCs/>
        </w:rPr>
        <w:t>Proof Transcript of Evidence,</w:t>
      </w:r>
      <w:r>
        <w:t xml:space="preserve"> 31 July 2020, p. 537.</w:t>
      </w:r>
    </w:p>
  </w:footnote>
  <w:footnote w:id="15">
    <w:p w14:paraId="171D1D69" w14:textId="11FA15CB" w:rsidR="008D51B4" w:rsidRDefault="008D51B4" w:rsidP="00AE6019">
      <w:pPr>
        <w:pStyle w:val="FootnoteText"/>
      </w:pPr>
      <w:r>
        <w:rPr>
          <w:rStyle w:val="FootnoteReference"/>
        </w:rPr>
        <w:footnoteRef/>
      </w:r>
      <w:r>
        <w:t xml:space="preserve"> Ms Marcia Williams, </w:t>
      </w:r>
      <w:r>
        <w:rPr>
          <w:i/>
          <w:iCs/>
        </w:rPr>
        <w:t>Transcript of Evidence,</w:t>
      </w:r>
      <w:r>
        <w:t xml:space="preserve"> 9 July 2020, p. 468; Mrs Heidi Prowse, </w:t>
      </w:r>
      <w:r>
        <w:rPr>
          <w:i/>
          <w:iCs/>
        </w:rPr>
        <w:t>Transcript of Evidence,</w:t>
      </w:r>
      <w:r>
        <w:t xml:space="preserve"> 24 July 2020, p. 504.</w:t>
      </w:r>
    </w:p>
  </w:footnote>
  <w:footnote w:id="16">
    <w:p w14:paraId="52FE153E" w14:textId="264ECC1A" w:rsidR="008D51B4" w:rsidRDefault="008D51B4" w:rsidP="00AE6019">
      <w:pPr>
        <w:pStyle w:val="FootnoteText"/>
      </w:pPr>
      <w:r>
        <w:rPr>
          <w:rStyle w:val="FootnoteReference"/>
        </w:rPr>
        <w:footnoteRef/>
      </w:r>
      <w:r>
        <w:t xml:space="preserve"> Ms Marcia Williams, </w:t>
      </w:r>
      <w:r>
        <w:rPr>
          <w:i/>
          <w:iCs/>
        </w:rPr>
        <w:t>Transcript of Evidence,</w:t>
      </w:r>
      <w:r>
        <w:t xml:space="preserve"> 9 July 2020, p. 465; Mrs Heidi Prowse, </w:t>
      </w:r>
      <w:r>
        <w:rPr>
          <w:i/>
          <w:iCs/>
        </w:rPr>
        <w:t>Transcript of Evidence,</w:t>
      </w:r>
      <w:r>
        <w:t xml:space="preserve"> 24 July 2020, p. 505.</w:t>
      </w:r>
    </w:p>
  </w:footnote>
  <w:footnote w:id="17">
    <w:p w14:paraId="6B35DC01" w14:textId="1A208EF8" w:rsidR="008D51B4" w:rsidRDefault="008D51B4">
      <w:pPr>
        <w:pStyle w:val="FootnoteText"/>
      </w:pPr>
      <w:r>
        <w:rPr>
          <w:rStyle w:val="FootnoteReference"/>
        </w:rPr>
        <w:footnoteRef/>
      </w:r>
      <w:r>
        <w:t xml:space="preserve"> Ms Carrie Leeson, </w:t>
      </w:r>
      <w:r>
        <w:rPr>
          <w:i/>
          <w:iCs/>
        </w:rPr>
        <w:t>Proof Transcript of Evidence,</w:t>
      </w:r>
      <w:r>
        <w:t xml:space="preserve"> 31 July 2020, p. 540.</w:t>
      </w:r>
    </w:p>
  </w:footnote>
  <w:footnote w:id="18">
    <w:p w14:paraId="3CE37AAA" w14:textId="0BF629E5" w:rsidR="008D51B4" w:rsidRDefault="008D51B4">
      <w:pPr>
        <w:pStyle w:val="FootnoteText"/>
      </w:pPr>
      <w:r>
        <w:rPr>
          <w:rStyle w:val="FootnoteReference"/>
        </w:rPr>
        <w:footnoteRef/>
      </w:r>
      <w:r>
        <w:t xml:space="preserve"> Ms Carrie Leeson, </w:t>
      </w:r>
      <w:r>
        <w:rPr>
          <w:i/>
          <w:iCs/>
        </w:rPr>
        <w:t>Proof Transcript of Evidence,</w:t>
      </w:r>
      <w:r>
        <w:t xml:space="preserve"> 31 July 2020, p. 541.</w:t>
      </w:r>
    </w:p>
  </w:footnote>
  <w:footnote w:id="19">
    <w:p w14:paraId="18DBAD57" w14:textId="37192B35" w:rsidR="008D51B4" w:rsidRDefault="008D51B4">
      <w:pPr>
        <w:pStyle w:val="FootnoteText"/>
      </w:pPr>
      <w:r>
        <w:rPr>
          <w:rStyle w:val="FootnoteReference"/>
        </w:rPr>
        <w:footnoteRef/>
      </w:r>
      <w:r>
        <w:t xml:space="preserve"> Ms Carrie Leeson, </w:t>
      </w:r>
      <w:r>
        <w:rPr>
          <w:i/>
          <w:iCs/>
        </w:rPr>
        <w:t>Proof Transcript of Evidence,</w:t>
      </w:r>
      <w:r>
        <w:t xml:space="preserve"> 31 July 2020, p. 541.</w:t>
      </w:r>
    </w:p>
  </w:footnote>
  <w:footnote w:id="20">
    <w:p w14:paraId="2127C4F8" w14:textId="1F22071A" w:rsidR="008D51B4" w:rsidRDefault="008D51B4">
      <w:pPr>
        <w:pStyle w:val="FootnoteText"/>
      </w:pPr>
      <w:r>
        <w:rPr>
          <w:rStyle w:val="FootnoteReference"/>
        </w:rPr>
        <w:footnoteRef/>
      </w:r>
      <w:r>
        <w:t xml:space="preserve"> Ms Carrie Leeson, </w:t>
      </w:r>
      <w:r>
        <w:rPr>
          <w:i/>
          <w:iCs/>
        </w:rPr>
        <w:t>Proof Transcript of Evidence,</w:t>
      </w:r>
      <w:r>
        <w:t xml:space="preserve"> 31 July 2020, p. 541.</w:t>
      </w:r>
    </w:p>
  </w:footnote>
  <w:footnote w:id="21">
    <w:p w14:paraId="2CA23CDE" w14:textId="2A4ACBA7" w:rsidR="008D51B4" w:rsidRDefault="008D51B4">
      <w:pPr>
        <w:pStyle w:val="FootnoteText"/>
      </w:pPr>
      <w:r>
        <w:rPr>
          <w:rStyle w:val="FootnoteReference"/>
        </w:rPr>
        <w:footnoteRef/>
      </w:r>
      <w:r>
        <w:t xml:space="preserve"> Ms Carrie Leeson, </w:t>
      </w:r>
      <w:r>
        <w:rPr>
          <w:i/>
          <w:iCs/>
        </w:rPr>
        <w:t>Proof Transcript of Evidence,</w:t>
      </w:r>
      <w:r>
        <w:t xml:space="preserve"> 31 July 2020, p. 542.</w:t>
      </w:r>
    </w:p>
  </w:footnote>
  <w:footnote w:id="22">
    <w:p w14:paraId="6311DD9D" w14:textId="527942B4" w:rsidR="008D51B4" w:rsidRDefault="008D51B4">
      <w:pPr>
        <w:pStyle w:val="FootnoteText"/>
      </w:pPr>
      <w:r>
        <w:rPr>
          <w:rStyle w:val="FootnoteReference"/>
        </w:rPr>
        <w:footnoteRef/>
      </w:r>
      <w:r>
        <w:t xml:space="preserve"> Ms Carrie Leeson, </w:t>
      </w:r>
      <w:r>
        <w:rPr>
          <w:i/>
          <w:iCs/>
        </w:rPr>
        <w:t>Proof Transcript of Evidence,</w:t>
      </w:r>
      <w:r>
        <w:t xml:space="preserve"> 31 July 2020, p. 542.</w:t>
      </w:r>
    </w:p>
  </w:footnote>
  <w:footnote w:id="23">
    <w:p w14:paraId="287B115C" w14:textId="4369318E" w:rsidR="008D51B4" w:rsidRDefault="008D51B4">
      <w:pPr>
        <w:pStyle w:val="FootnoteText"/>
      </w:pPr>
      <w:r>
        <w:rPr>
          <w:rStyle w:val="FootnoteReference"/>
        </w:rPr>
        <w:footnoteRef/>
      </w:r>
      <w:r>
        <w:t xml:space="preserve"> Ms Carrie Leeson, </w:t>
      </w:r>
      <w:r>
        <w:rPr>
          <w:i/>
          <w:iCs/>
        </w:rPr>
        <w:t>Proof Transcript of Evidence,</w:t>
      </w:r>
      <w:r>
        <w:t xml:space="preserve"> 31 July 2020, p. 542.</w:t>
      </w:r>
    </w:p>
  </w:footnote>
  <w:footnote w:id="24">
    <w:p w14:paraId="76A5C112" w14:textId="2CE9C78D" w:rsidR="008D51B4" w:rsidRDefault="008D51B4">
      <w:pPr>
        <w:pStyle w:val="FootnoteText"/>
      </w:pPr>
      <w:r>
        <w:rPr>
          <w:rStyle w:val="FootnoteReference"/>
        </w:rPr>
        <w:footnoteRef/>
      </w:r>
      <w:r>
        <w:t xml:space="preserve"> Chief Minister Andrew Barr</w:t>
      </w:r>
      <w:r w:rsidR="00404760">
        <w:t xml:space="preserve"> MLA</w:t>
      </w:r>
      <w:r>
        <w:t xml:space="preserve">, </w:t>
      </w:r>
      <w:r>
        <w:rPr>
          <w:i/>
          <w:iCs/>
        </w:rPr>
        <w:t>Proof Transcript of Evidence,</w:t>
      </w:r>
      <w:r>
        <w:t xml:space="preserve"> 21 August 2020.</w:t>
      </w:r>
    </w:p>
  </w:footnote>
  <w:footnote w:id="25">
    <w:p w14:paraId="6751E868" w14:textId="7DDA79B2" w:rsidR="008D51B4" w:rsidRDefault="008D51B4">
      <w:pPr>
        <w:pStyle w:val="FootnoteText"/>
      </w:pPr>
      <w:r>
        <w:rPr>
          <w:rStyle w:val="FootnoteReference"/>
        </w:rPr>
        <w:footnoteRef/>
      </w:r>
      <w:r>
        <w:t xml:space="preserve"> Chief Minister Andrew Barr</w:t>
      </w:r>
      <w:r w:rsidR="00404760">
        <w:t xml:space="preserve"> MLA</w:t>
      </w:r>
      <w:r>
        <w:t xml:space="preserve">, </w:t>
      </w:r>
      <w:r>
        <w:rPr>
          <w:i/>
          <w:iCs/>
        </w:rPr>
        <w:t>Proof Transcript of Evidence,</w:t>
      </w:r>
      <w:r>
        <w:t xml:space="preserve"> 21 August 2020.</w:t>
      </w:r>
    </w:p>
  </w:footnote>
  <w:footnote w:id="26">
    <w:p w14:paraId="60E7AF1A" w14:textId="21289575" w:rsidR="008D51B4" w:rsidRDefault="008D51B4" w:rsidP="00B736CC">
      <w:pPr>
        <w:pStyle w:val="FootnoteText"/>
      </w:pPr>
      <w:r>
        <w:rPr>
          <w:rStyle w:val="FootnoteReference"/>
        </w:rPr>
        <w:footnoteRef/>
      </w:r>
      <w:r>
        <w:t xml:space="preserve"> Mr Robert Altamore, </w:t>
      </w:r>
      <w:r>
        <w:rPr>
          <w:i/>
          <w:iCs/>
        </w:rPr>
        <w:t xml:space="preserve">Transcript of Evidence, </w:t>
      </w:r>
      <w:r>
        <w:t xml:space="preserve">25 June 2020, pp. 412-416; Mx C Moore, </w:t>
      </w:r>
      <w:r>
        <w:rPr>
          <w:i/>
          <w:iCs/>
        </w:rPr>
        <w:t>Transcript of Evidence</w:t>
      </w:r>
      <w:r>
        <w:t xml:space="preserve">, 9 July 2020, pp. 475-477; Ms Julie Tongs OAM, </w:t>
      </w:r>
      <w:r>
        <w:rPr>
          <w:i/>
          <w:iCs/>
        </w:rPr>
        <w:t xml:space="preserve">Transcript of Evidence, </w:t>
      </w:r>
      <w:r>
        <w:t xml:space="preserve">16 July 2020, p. 488; Mrs Heidi Prowse, </w:t>
      </w:r>
      <w:r>
        <w:rPr>
          <w:i/>
          <w:iCs/>
        </w:rPr>
        <w:t>Transcript of Evidence,</w:t>
      </w:r>
      <w:r>
        <w:t xml:space="preserve"> 24 July 2020, p. 503; Mr Simon Viereck, </w:t>
      </w:r>
      <w:r>
        <w:rPr>
          <w:i/>
          <w:iCs/>
        </w:rPr>
        <w:t>Proof Transcript of Evidence,</w:t>
      </w:r>
      <w:r>
        <w:t xml:space="preserve"> 31 July 2020, pp. 535-536.</w:t>
      </w:r>
    </w:p>
  </w:footnote>
  <w:footnote w:id="27">
    <w:p w14:paraId="5BF1CAD0" w14:textId="3A951DF8" w:rsidR="008D51B4" w:rsidRPr="00CC2F75" w:rsidRDefault="008D51B4">
      <w:pPr>
        <w:pStyle w:val="FootnoteText"/>
      </w:pPr>
      <w:r>
        <w:rPr>
          <w:rStyle w:val="FootnoteReference"/>
        </w:rPr>
        <w:footnoteRef/>
      </w:r>
      <w:r>
        <w:t xml:space="preserve"> ADACAS, </w:t>
      </w:r>
      <w:r>
        <w:rPr>
          <w:i/>
          <w:iCs/>
        </w:rPr>
        <w:t>Submission 23</w:t>
      </w:r>
      <w:r>
        <w:t>, p. 1.</w:t>
      </w:r>
    </w:p>
  </w:footnote>
  <w:footnote w:id="28">
    <w:p w14:paraId="3D7D8E2C" w14:textId="2F2E7B9E" w:rsidR="008D51B4" w:rsidRDefault="008D51B4">
      <w:pPr>
        <w:pStyle w:val="FootnoteText"/>
      </w:pPr>
      <w:r>
        <w:rPr>
          <w:rStyle w:val="FootnoteReference"/>
        </w:rPr>
        <w:footnoteRef/>
      </w:r>
      <w:r>
        <w:t xml:space="preserve"> Ms Julie Tongs OAM, </w:t>
      </w:r>
      <w:r>
        <w:rPr>
          <w:i/>
          <w:iCs/>
        </w:rPr>
        <w:t xml:space="preserve">Transcript of Evidence, </w:t>
      </w:r>
      <w:r>
        <w:t>16 July 2020, p. 486.</w:t>
      </w:r>
    </w:p>
  </w:footnote>
  <w:footnote w:id="29">
    <w:p w14:paraId="5270924A" w14:textId="0A7D8BA0" w:rsidR="008D51B4" w:rsidRDefault="008D51B4">
      <w:pPr>
        <w:pStyle w:val="FootnoteText"/>
      </w:pPr>
      <w:r>
        <w:rPr>
          <w:rStyle w:val="FootnoteReference"/>
        </w:rPr>
        <w:footnoteRef/>
      </w:r>
      <w:r>
        <w:t xml:space="preserve"> Ms Julie Tongs OAM, </w:t>
      </w:r>
      <w:r>
        <w:rPr>
          <w:i/>
          <w:iCs/>
        </w:rPr>
        <w:t xml:space="preserve">Transcript of Evidence, </w:t>
      </w:r>
      <w:r>
        <w:t>16 July 2020, p. 487.</w:t>
      </w:r>
    </w:p>
  </w:footnote>
  <w:footnote w:id="30">
    <w:p w14:paraId="5AC7ACF1" w14:textId="442A7527" w:rsidR="008D51B4" w:rsidRPr="004852C6" w:rsidRDefault="008D51B4">
      <w:pPr>
        <w:pStyle w:val="FootnoteText"/>
      </w:pPr>
      <w:r>
        <w:rPr>
          <w:rStyle w:val="FootnoteReference"/>
        </w:rPr>
        <w:footnoteRef/>
      </w:r>
      <w:r>
        <w:t xml:space="preserve"> ACTCOSS, </w:t>
      </w:r>
      <w:r>
        <w:rPr>
          <w:i/>
          <w:iCs/>
        </w:rPr>
        <w:t>Submission 14</w:t>
      </w:r>
      <w:r>
        <w:t>, p. 4.</w:t>
      </w:r>
    </w:p>
  </w:footnote>
  <w:footnote w:id="31">
    <w:p w14:paraId="6F80BC11" w14:textId="10E6C826" w:rsidR="008D51B4" w:rsidRDefault="008D51B4" w:rsidP="004852C6">
      <w:pPr>
        <w:pStyle w:val="FootnoteText"/>
      </w:pPr>
      <w:r>
        <w:rPr>
          <w:rStyle w:val="FootnoteReference"/>
        </w:rPr>
        <w:footnoteRef/>
      </w:r>
      <w:r>
        <w:t xml:space="preserve"> ACTCOSS</w:t>
      </w:r>
      <w:r w:rsidRPr="004852C6">
        <w:rPr>
          <w:i/>
          <w:iCs/>
        </w:rPr>
        <w:t xml:space="preserve"> </w:t>
      </w:r>
      <w:r>
        <w:rPr>
          <w:i/>
          <w:iCs/>
        </w:rPr>
        <w:t>Submission 14</w:t>
      </w:r>
      <w:r>
        <w:t>, p. 5.</w:t>
      </w:r>
    </w:p>
  </w:footnote>
  <w:footnote w:id="32">
    <w:p w14:paraId="4A1B0DFB" w14:textId="215DBB7B" w:rsidR="008D51B4" w:rsidRPr="007A14D9" w:rsidRDefault="008D51B4">
      <w:pPr>
        <w:pStyle w:val="FootnoteText"/>
      </w:pPr>
      <w:r>
        <w:rPr>
          <w:rStyle w:val="FootnoteReference"/>
        </w:rPr>
        <w:footnoteRef/>
      </w:r>
      <w:r>
        <w:t xml:space="preserve"> Mr Martin Watson, </w:t>
      </w:r>
      <w:r>
        <w:rPr>
          <w:i/>
          <w:iCs/>
        </w:rPr>
        <w:t xml:space="preserve">Transcript of Evidence, </w:t>
      </w:r>
      <w:r>
        <w:t xml:space="preserve">14 May 2020, pp. 191-192; Ms Katy Haire, </w:t>
      </w:r>
      <w:r>
        <w:rPr>
          <w:i/>
          <w:iCs/>
        </w:rPr>
        <w:t xml:space="preserve">Transcript of Evidence, </w:t>
      </w:r>
      <w:r>
        <w:t xml:space="preserve">14 May 2020, p. 192; Mr Ross Fox, </w:t>
      </w:r>
      <w:r>
        <w:rPr>
          <w:i/>
          <w:iCs/>
        </w:rPr>
        <w:t xml:space="preserve">Transcript of Evidence, </w:t>
      </w:r>
      <w:r w:rsidRPr="005B4B3C">
        <w:t>22 May 2020</w:t>
      </w:r>
      <w:r>
        <w:rPr>
          <w:i/>
          <w:iCs/>
        </w:rPr>
        <w:t xml:space="preserve">, </w:t>
      </w:r>
      <w:r>
        <w:t>p. 209.</w:t>
      </w:r>
    </w:p>
  </w:footnote>
  <w:footnote w:id="33">
    <w:p w14:paraId="3DE0135A" w14:textId="34117DE5" w:rsidR="008D51B4" w:rsidRDefault="008D51B4" w:rsidP="00923BAC">
      <w:pPr>
        <w:pStyle w:val="FootnoteText"/>
      </w:pPr>
      <w:r>
        <w:rPr>
          <w:rStyle w:val="FootnoteReference"/>
        </w:rPr>
        <w:footnoteRef/>
      </w:r>
      <w:r>
        <w:t xml:space="preserve"> Dr Justin Barker, </w:t>
      </w:r>
      <w:r>
        <w:rPr>
          <w:i/>
          <w:iCs/>
        </w:rPr>
        <w:t xml:space="preserve">Proof Transcript of Evidence, </w:t>
      </w:r>
      <w:r>
        <w:t>21 August 2020.</w:t>
      </w:r>
    </w:p>
    <w:p w14:paraId="60E9C2B4" w14:textId="58533E5B" w:rsidR="008D51B4" w:rsidRDefault="008D51B4">
      <w:pPr>
        <w:pStyle w:val="FootnoteText"/>
      </w:pPr>
    </w:p>
  </w:footnote>
  <w:footnote w:id="34">
    <w:p w14:paraId="407CEA3C" w14:textId="041F447F" w:rsidR="008D51B4" w:rsidRDefault="008D51B4" w:rsidP="00923BAC">
      <w:pPr>
        <w:pStyle w:val="FootnoteText"/>
      </w:pPr>
      <w:r>
        <w:rPr>
          <w:rStyle w:val="FootnoteReference"/>
        </w:rPr>
        <w:footnoteRef/>
      </w:r>
      <w:r>
        <w:t xml:space="preserve"> Dr Justin Barker, </w:t>
      </w:r>
      <w:r>
        <w:rPr>
          <w:i/>
          <w:iCs/>
        </w:rPr>
        <w:t xml:space="preserve">Proof Transcript of Evidence, </w:t>
      </w:r>
      <w:r>
        <w:t>21 August 2020.</w:t>
      </w:r>
    </w:p>
  </w:footnote>
  <w:footnote w:id="35">
    <w:p w14:paraId="0705F103" w14:textId="107A8390" w:rsidR="008D51B4" w:rsidRPr="00456026" w:rsidRDefault="008D51B4">
      <w:pPr>
        <w:pStyle w:val="FootnoteText"/>
      </w:pPr>
      <w:r>
        <w:rPr>
          <w:rStyle w:val="FootnoteReference"/>
        </w:rPr>
        <w:footnoteRef/>
      </w:r>
      <w:r>
        <w:t xml:space="preserve"> </w:t>
      </w:r>
      <w:r>
        <w:rPr>
          <w:lang w:val="en-US"/>
        </w:rPr>
        <w:t xml:space="preserve">ACT Youth Advisory Council, </w:t>
      </w:r>
      <w:r>
        <w:rPr>
          <w:i/>
          <w:iCs/>
          <w:lang w:val="en-US"/>
        </w:rPr>
        <w:t xml:space="preserve">Submission 20, </w:t>
      </w:r>
      <w:r>
        <w:rPr>
          <w:lang w:val="en-US"/>
        </w:rPr>
        <w:t>p. 2.</w:t>
      </w:r>
    </w:p>
  </w:footnote>
  <w:footnote w:id="36">
    <w:p w14:paraId="15A1B3A0" w14:textId="62636619" w:rsidR="008D51B4" w:rsidRDefault="008D51B4">
      <w:pPr>
        <w:pStyle w:val="FootnoteText"/>
      </w:pPr>
      <w:r>
        <w:rPr>
          <w:rStyle w:val="FootnoteReference"/>
        </w:rPr>
        <w:footnoteRef/>
      </w:r>
      <w:r>
        <w:t xml:space="preserve"> WWDACT uses women* to refer to women, girls, feminine identifying and non-binary people with disabilities.</w:t>
      </w:r>
    </w:p>
  </w:footnote>
  <w:footnote w:id="37">
    <w:p w14:paraId="7D2B399D" w14:textId="019E7906" w:rsidR="008D51B4" w:rsidRDefault="008D51B4">
      <w:pPr>
        <w:pStyle w:val="FootnoteText"/>
      </w:pPr>
      <w:r>
        <w:rPr>
          <w:rStyle w:val="FootnoteReference"/>
        </w:rPr>
        <w:footnoteRef/>
      </w:r>
      <w:r>
        <w:t xml:space="preserve"> WWDACT, “</w:t>
      </w:r>
      <w:r>
        <w:rPr>
          <w:i/>
          <w:iCs/>
        </w:rPr>
        <w:t>The Responsibility has Fallen on Us” Perspectives on the impact of COVID-19 on Women* and Girls with Disabilities in the ACT and Region</w:t>
      </w:r>
      <w:r>
        <w:t xml:space="preserve">, </w:t>
      </w:r>
      <w:hyperlink r:id="rId1" w:history="1">
        <w:r>
          <w:rPr>
            <w:rStyle w:val="Hyperlink"/>
          </w:rPr>
          <w:t>https://d35ohva3c1yycw.cloudfront.net/wp-content/uploads/2020/07/06110218/WWDACT-Covid-19-Report-FINAL2.pdf</w:t>
        </w:r>
      </w:hyperlink>
      <w:r w:rsidRPr="005B4B3C">
        <w:rPr>
          <w:rStyle w:val="Hyperlink"/>
          <w:color w:val="auto"/>
          <w:u w:val="none"/>
        </w:rPr>
        <w:t>, accessed 22 August 2020.</w:t>
      </w:r>
    </w:p>
  </w:footnote>
  <w:footnote w:id="38">
    <w:p w14:paraId="671334CA" w14:textId="295CDF54" w:rsidR="008D51B4" w:rsidRDefault="008D51B4">
      <w:pPr>
        <w:pStyle w:val="FootnoteText"/>
      </w:pPr>
      <w:r>
        <w:rPr>
          <w:rStyle w:val="FootnoteReference"/>
        </w:rPr>
        <w:footnoteRef/>
      </w:r>
      <w:r>
        <w:t xml:space="preserve"> Mx C Moore, </w:t>
      </w:r>
      <w:r>
        <w:rPr>
          <w:i/>
          <w:iCs/>
        </w:rPr>
        <w:t xml:space="preserve">Transcript of Evidence, </w:t>
      </w:r>
      <w:r>
        <w:t>9 July 2020. p. 475.</w:t>
      </w:r>
    </w:p>
  </w:footnote>
  <w:footnote w:id="39">
    <w:p w14:paraId="6655A812" w14:textId="319FAA11" w:rsidR="008D51B4" w:rsidRDefault="008D51B4">
      <w:pPr>
        <w:pStyle w:val="FootnoteText"/>
      </w:pPr>
      <w:r>
        <w:rPr>
          <w:rStyle w:val="FootnoteReference"/>
        </w:rPr>
        <w:footnoteRef/>
      </w:r>
      <w:r>
        <w:t xml:space="preserve"> Ms Cara Jacobs, </w:t>
      </w:r>
      <w:r>
        <w:rPr>
          <w:i/>
          <w:iCs/>
        </w:rPr>
        <w:t xml:space="preserve">Transcript of Evidence, </w:t>
      </w:r>
      <w:r>
        <w:t>9 July 2020. p. 457.</w:t>
      </w:r>
    </w:p>
  </w:footnote>
  <w:footnote w:id="40">
    <w:p w14:paraId="53BCBA07" w14:textId="749E1432" w:rsidR="008D51B4" w:rsidRDefault="008D51B4">
      <w:pPr>
        <w:pStyle w:val="FootnoteText"/>
      </w:pPr>
      <w:r>
        <w:rPr>
          <w:rStyle w:val="FootnoteReference"/>
        </w:rPr>
        <w:footnoteRef/>
      </w:r>
      <w:r>
        <w:t xml:space="preserve"> </w:t>
      </w:r>
      <w:r>
        <w:rPr>
          <w:lang w:val="en-US"/>
        </w:rPr>
        <w:t xml:space="preserve">Domestic Violence Crisis Service, </w:t>
      </w:r>
      <w:r>
        <w:rPr>
          <w:i/>
          <w:iCs/>
          <w:lang w:val="en-US"/>
        </w:rPr>
        <w:t xml:space="preserve">Submission 24, </w:t>
      </w:r>
      <w:r>
        <w:rPr>
          <w:lang w:val="en-US"/>
        </w:rPr>
        <w:t>p. 3.</w:t>
      </w:r>
    </w:p>
  </w:footnote>
  <w:footnote w:id="41">
    <w:p w14:paraId="4239F2BB" w14:textId="43CE4D39" w:rsidR="008D51B4" w:rsidRDefault="008D51B4">
      <w:pPr>
        <w:pStyle w:val="FootnoteText"/>
      </w:pPr>
      <w:r>
        <w:rPr>
          <w:rStyle w:val="FootnoteReference"/>
        </w:rPr>
        <w:footnoteRef/>
      </w:r>
      <w:r>
        <w:t xml:space="preserve"> </w:t>
      </w:r>
      <w:r>
        <w:rPr>
          <w:lang w:val="en-US"/>
        </w:rPr>
        <w:t xml:space="preserve">Domestic Violence Crisis Service, </w:t>
      </w:r>
      <w:r>
        <w:rPr>
          <w:i/>
          <w:iCs/>
          <w:lang w:val="en-US"/>
        </w:rPr>
        <w:t xml:space="preserve">Submission 24, </w:t>
      </w:r>
      <w:r>
        <w:rPr>
          <w:lang w:val="en-US"/>
        </w:rPr>
        <w:t>p. 3.</w:t>
      </w:r>
    </w:p>
  </w:footnote>
  <w:footnote w:id="42">
    <w:p w14:paraId="6253070F" w14:textId="66D8C3A3" w:rsidR="008D51B4" w:rsidRDefault="008D51B4">
      <w:pPr>
        <w:pStyle w:val="FootnoteText"/>
      </w:pPr>
      <w:r>
        <w:rPr>
          <w:rStyle w:val="FootnoteReference"/>
        </w:rPr>
        <w:footnoteRef/>
      </w:r>
      <w:r>
        <w:t xml:space="preserve"> </w:t>
      </w:r>
      <w:r>
        <w:rPr>
          <w:lang w:val="en-US"/>
        </w:rPr>
        <w:t xml:space="preserve">Domestic Violence Crisis Service, </w:t>
      </w:r>
      <w:r>
        <w:rPr>
          <w:i/>
          <w:iCs/>
          <w:lang w:val="en-US"/>
        </w:rPr>
        <w:t xml:space="preserve">Submission 24, </w:t>
      </w:r>
      <w:r>
        <w:rPr>
          <w:lang w:val="en-US"/>
        </w:rPr>
        <w:t>p. 3.</w:t>
      </w:r>
    </w:p>
  </w:footnote>
  <w:footnote w:id="43">
    <w:p w14:paraId="1059FAB1" w14:textId="74CE1B90" w:rsidR="008D51B4" w:rsidRDefault="008D51B4">
      <w:pPr>
        <w:pStyle w:val="FootnoteText"/>
      </w:pPr>
      <w:r>
        <w:rPr>
          <w:rStyle w:val="FootnoteReference"/>
        </w:rPr>
        <w:footnoteRef/>
      </w:r>
      <w:r>
        <w:t xml:space="preserve"> </w:t>
      </w:r>
      <w:r>
        <w:rPr>
          <w:lang w:val="en-US"/>
        </w:rPr>
        <w:t xml:space="preserve">Domestic Violence Crisis Service, </w:t>
      </w:r>
      <w:r>
        <w:rPr>
          <w:i/>
          <w:iCs/>
          <w:lang w:val="en-US"/>
        </w:rPr>
        <w:t xml:space="preserve">Submission 24, </w:t>
      </w:r>
      <w:r>
        <w:rPr>
          <w:lang w:val="en-US"/>
        </w:rPr>
        <w:t>p. 3.</w:t>
      </w:r>
    </w:p>
  </w:footnote>
  <w:footnote w:id="44">
    <w:p w14:paraId="40F7D4F2" w14:textId="456CC264" w:rsidR="008D51B4" w:rsidRDefault="008D51B4">
      <w:pPr>
        <w:pStyle w:val="FootnoteText"/>
      </w:pPr>
      <w:r>
        <w:rPr>
          <w:rStyle w:val="FootnoteReference"/>
        </w:rPr>
        <w:footnoteRef/>
      </w:r>
      <w:r>
        <w:t xml:space="preserve"> </w:t>
      </w:r>
      <w:r>
        <w:rPr>
          <w:lang w:val="en-US"/>
        </w:rPr>
        <w:t xml:space="preserve">Domestic Violence Crisis Service, </w:t>
      </w:r>
      <w:r>
        <w:rPr>
          <w:i/>
          <w:iCs/>
          <w:lang w:val="en-US"/>
        </w:rPr>
        <w:t xml:space="preserve">Submission 24, </w:t>
      </w:r>
      <w:r>
        <w:rPr>
          <w:lang w:val="en-US"/>
        </w:rPr>
        <w:t>p. 3.</w:t>
      </w:r>
    </w:p>
  </w:footnote>
  <w:footnote w:id="45">
    <w:p w14:paraId="7505BBA5" w14:textId="0DDD4C65" w:rsidR="008D51B4" w:rsidRDefault="008D51B4">
      <w:pPr>
        <w:pStyle w:val="FootnoteText"/>
      </w:pPr>
      <w:r>
        <w:rPr>
          <w:rStyle w:val="FootnoteReference"/>
        </w:rPr>
        <w:footnoteRef/>
      </w:r>
      <w:r>
        <w:t xml:space="preserve"> </w:t>
      </w:r>
      <w:bookmarkStart w:id="21" w:name="_Hlk49254195"/>
      <w:r>
        <w:rPr>
          <w:lang w:val="en-US"/>
        </w:rPr>
        <w:t xml:space="preserve">Domestic Violence Crisis Service, </w:t>
      </w:r>
      <w:r>
        <w:rPr>
          <w:i/>
          <w:iCs/>
          <w:lang w:val="en-US"/>
        </w:rPr>
        <w:t xml:space="preserve">Submission 24, </w:t>
      </w:r>
      <w:r>
        <w:rPr>
          <w:lang w:val="en-US"/>
        </w:rPr>
        <w:t>p. 4.</w:t>
      </w:r>
      <w:bookmarkEnd w:id="21"/>
    </w:p>
  </w:footnote>
  <w:footnote w:id="46">
    <w:p w14:paraId="53CF3384" w14:textId="02B1F851" w:rsidR="008D51B4" w:rsidRDefault="008D51B4">
      <w:pPr>
        <w:pStyle w:val="FootnoteText"/>
      </w:pPr>
      <w:r>
        <w:rPr>
          <w:rStyle w:val="FootnoteReference"/>
        </w:rPr>
        <w:footnoteRef/>
      </w:r>
      <w:r>
        <w:t xml:space="preserve"> Mr Richard Griffiths OAM, </w:t>
      </w:r>
      <w:r>
        <w:rPr>
          <w:i/>
          <w:iCs/>
        </w:rPr>
        <w:t xml:space="preserve">Transcript of Evidence, </w:t>
      </w:r>
      <w:r>
        <w:t xml:space="preserve">8 May 2020, p. 116; Mr Travis Gilbert, </w:t>
      </w:r>
      <w:r>
        <w:rPr>
          <w:i/>
          <w:iCs/>
        </w:rPr>
        <w:t xml:space="preserve">Transcript of Evidence, </w:t>
      </w:r>
      <w:r>
        <w:t xml:space="preserve">8 May 2020, pp. 125-126; Mr Andrew Hannan, </w:t>
      </w:r>
      <w:r>
        <w:rPr>
          <w:i/>
          <w:iCs/>
        </w:rPr>
        <w:t xml:space="preserve">Transcript of Evidence, </w:t>
      </w:r>
      <w:r>
        <w:t xml:space="preserve">23 April 2020, p. 43; Mr Jeremy Halcrow, </w:t>
      </w:r>
      <w:r>
        <w:rPr>
          <w:i/>
          <w:iCs/>
        </w:rPr>
        <w:t xml:space="preserve">Transcript of Evidence, </w:t>
      </w:r>
      <w:r>
        <w:t>23 April 2020, p. 72.</w:t>
      </w:r>
    </w:p>
  </w:footnote>
  <w:footnote w:id="47">
    <w:p w14:paraId="685DEFEE" w14:textId="7FC22928" w:rsidR="008D51B4" w:rsidRDefault="008D51B4">
      <w:pPr>
        <w:pStyle w:val="FootnoteText"/>
      </w:pPr>
      <w:r>
        <w:rPr>
          <w:rStyle w:val="FootnoteReference"/>
        </w:rPr>
        <w:footnoteRef/>
      </w:r>
      <w:r>
        <w:t xml:space="preserve"> Mr Travis Gilbert, </w:t>
      </w:r>
      <w:r>
        <w:rPr>
          <w:i/>
          <w:iCs/>
        </w:rPr>
        <w:t xml:space="preserve">Transcript of Evidence, </w:t>
      </w:r>
      <w:r>
        <w:t xml:space="preserve">8 May 2020, pp. 127-128; Mr Charlie Faulder, </w:t>
      </w:r>
      <w:r>
        <w:rPr>
          <w:i/>
          <w:iCs/>
        </w:rPr>
        <w:t xml:space="preserve">Transcript of Evidence, </w:t>
      </w:r>
      <w:r>
        <w:t xml:space="preserve">8 May 2020, p. 132; Mr Jeremy Halcrow, </w:t>
      </w:r>
      <w:r>
        <w:rPr>
          <w:i/>
          <w:iCs/>
        </w:rPr>
        <w:t xml:space="preserve">Transcript of Evidence, </w:t>
      </w:r>
      <w:r>
        <w:t>23 April 2020, p. 72.</w:t>
      </w:r>
    </w:p>
  </w:footnote>
  <w:footnote w:id="48">
    <w:p w14:paraId="23FDC8DA" w14:textId="3913C095" w:rsidR="008D51B4" w:rsidRDefault="008D51B4">
      <w:pPr>
        <w:pStyle w:val="FootnoteText"/>
      </w:pPr>
      <w:r>
        <w:rPr>
          <w:rStyle w:val="FootnoteReference"/>
        </w:rPr>
        <w:footnoteRef/>
      </w:r>
      <w:r>
        <w:t xml:space="preserve"> Ms Robin Martin, </w:t>
      </w:r>
      <w:r>
        <w:rPr>
          <w:i/>
          <w:iCs/>
        </w:rPr>
        <w:t>Transcript of Evidence,</w:t>
      </w:r>
      <w:r>
        <w:t xml:space="preserve"> 9 July 2020, p. 480.</w:t>
      </w:r>
    </w:p>
  </w:footnote>
  <w:footnote w:id="49">
    <w:p w14:paraId="2A0CF34F" w14:textId="657BC663" w:rsidR="008D51B4" w:rsidRDefault="008D51B4">
      <w:pPr>
        <w:pStyle w:val="FootnoteText"/>
      </w:pPr>
      <w:r>
        <w:rPr>
          <w:rStyle w:val="FootnoteReference"/>
        </w:rPr>
        <w:footnoteRef/>
      </w:r>
      <w:r>
        <w:t xml:space="preserve"> Ms Robin Martin, </w:t>
      </w:r>
      <w:r>
        <w:rPr>
          <w:i/>
          <w:iCs/>
        </w:rPr>
        <w:t>Transcript of Evidence,</w:t>
      </w:r>
      <w:r>
        <w:t xml:space="preserve"> 9 July 2020, pp. 482-483.</w:t>
      </w:r>
    </w:p>
  </w:footnote>
  <w:footnote w:id="50">
    <w:p w14:paraId="36B29263" w14:textId="204B40B9" w:rsidR="008D51B4" w:rsidRDefault="008D51B4">
      <w:pPr>
        <w:pStyle w:val="FootnoteText"/>
      </w:pPr>
      <w:r>
        <w:rPr>
          <w:rStyle w:val="FootnoteReference"/>
        </w:rPr>
        <w:footnoteRef/>
      </w:r>
      <w:r>
        <w:t xml:space="preserve"> Ms Robin Martin, </w:t>
      </w:r>
      <w:r>
        <w:rPr>
          <w:i/>
          <w:iCs/>
        </w:rPr>
        <w:t>Transcript of Evidence,</w:t>
      </w:r>
      <w:r>
        <w:t xml:space="preserve"> 9 July 2020, p. 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EE50" w14:textId="7B41170F" w:rsidR="008D51B4" w:rsidRPr="002046E5" w:rsidRDefault="008D51B4"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0F20DB">
      <w:rPr>
        <w:caps w:val="0"/>
        <w:smallCaps/>
        <w:noProof/>
      </w:rPr>
      <w:t>Select Committee on the COVID-19 pandemic response</w:t>
    </w:r>
    <w:r w:rsidRPr="002046E5">
      <w:rPr>
        <w:caps w:val="0"/>
        <w:smallCaps/>
        <w:noProof/>
      </w:rPr>
      <w:fldChar w:fldCharType="end"/>
    </w:r>
  </w:p>
  <w:p w14:paraId="3B5A8FA1" w14:textId="77777777" w:rsidR="008D51B4" w:rsidRDefault="008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9472F" w14:textId="77777777" w:rsidR="008D51B4" w:rsidRDefault="008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31231" w14:textId="77777777" w:rsidR="008D51B4" w:rsidRDefault="008D51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9BDDC" w14:textId="31815A95" w:rsidR="008D51B4" w:rsidRPr="002046E5" w:rsidRDefault="008D51B4" w:rsidP="008A19C7">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0F20DB">
      <w:rPr>
        <w:caps w:val="0"/>
        <w:smallCaps/>
        <w:noProof/>
      </w:rPr>
      <w:t>Interim  Report 4</w:t>
    </w:r>
    <w:r w:rsidRPr="002046E5">
      <w:rPr>
        <w:caps w:val="0"/>
        <w:smallCaps/>
        <w:noProof/>
      </w:rPr>
      <w:fldChar w:fldCharType="end"/>
    </w:r>
  </w:p>
  <w:p w14:paraId="466587E0" w14:textId="77777777" w:rsidR="008D51B4" w:rsidRDefault="008D51B4" w:rsidP="008A19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2FFF" w14:textId="7A03B04F" w:rsidR="008D51B4" w:rsidRPr="002046E5" w:rsidRDefault="008D51B4"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0F20DB">
      <w:rPr>
        <w:caps w:val="0"/>
        <w:smallCaps/>
        <w:noProof/>
      </w:rPr>
      <w:t>Select Committee on the COVID-19 pandemic response</w:t>
    </w:r>
    <w:r w:rsidRPr="002046E5">
      <w:rPr>
        <w:caps w:val="0"/>
        <w:smallCaps/>
        <w:noProof/>
      </w:rPr>
      <w:fldChar w:fldCharType="end"/>
    </w:r>
  </w:p>
  <w:p w14:paraId="11BAFFAA" w14:textId="77777777" w:rsidR="008D51B4" w:rsidRDefault="008D51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B7B8" w14:textId="591EEDB7" w:rsidR="008D51B4" w:rsidRPr="002046E5" w:rsidRDefault="008D51B4" w:rsidP="00610D86">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0F20DB">
      <w:rPr>
        <w:caps w:val="0"/>
        <w:smallCaps/>
        <w:noProof/>
      </w:rPr>
      <w:t>Interim  Report 4</w:t>
    </w:r>
    <w:r w:rsidRPr="002046E5">
      <w:rPr>
        <w:caps w:val="0"/>
        <w:smallCaps/>
        <w:noProof/>
      </w:rPr>
      <w:fldChar w:fldCharType="end"/>
    </w:r>
  </w:p>
  <w:p w14:paraId="3BB4B21C" w14:textId="77777777" w:rsidR="008D51B4" w:rsidRDefault="008D5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304FB4"/>
    <w:multiLevelType w:val="hybridMultilevel"/>
    <w:tmpl w:val="9E801158"/>
    <w:lvl w:ilvl="0" w:tplc="D9CAB118">
      <w:start w:val="1"/>
      <w:numFmt w:val="bullet"/>
      <w:pStyle w:val="ListWitnesse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DC2819"/>
    <w:multiLevelType w:val="hybridMultilevel"/>
    <w:tmpl w:val="FBDCA8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B434F2"/>
    <w:multiLevelType w:val="hybridMultilevel"/>
    <w:tmpl w:val="C9402B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AA491B"/>
    <w:multiLevelType w:val="hybridMultilevel"/>
    <w:tmpl w:val="9082539E"/>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DA15ED8"/>
    <w:multiLevelType w:val="hybridMultilevel"/>
    <w:tmpl w:val="B34A9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0"/>
  </w:num>
  <w:num w:numId="4">
    <w:abstractNumId w:val="1"/>
  </w:num>
  <w:num w:numId="5">
    <w:abstractNumId w:val="8"/>
  </w:num>
  <w:num w:numId="6">
    <w:abstractNumId w:val="2"/>
  </w:num>
  <w:num w:numId="7">
    <w:abstractNumId w:val="9"/>
  </w:num>
  <w:num w:numId="8">
    <w:abstractNumId w:val="10"/>
  </w:num>
  <w:num w:numId="9">
    <w:abstractNumId w:val="3"/>
  </w:num>
  <w:num w:numId="10">
    <w:abstractNumId w:val="13"/>
  </w:num>
  <w:num w:numId="11">
    <w:abstractNumId w:val="5"/>
  </w:num>
  <w:num w:numId="12">
    <w:abstractNumId w:val="6"/>
  </w:num>
  <w:num w:numId="13">
    <w:abstractNumId w:val="11"/>
  </w:num>
  <w:num w:numId="14">
    <w:abstractNumId w:val="9"/>
  </w:num>
  <w:num w:numId="15">
    <w:abstractNumId w:val="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3A"/>
    <w:rsid w:val="00002730"/>
    <w:rsid w:val="0000580C"/>
    <w:rsid w:val="000100C7"/>
    <w:rsid w:val="000110B2"/>
    <w:rsid w:val="000135E9"/>
    <w:rsid w:val="000161FB"/>
    <w:rsid w:val="00017D52"/>
    <w:rsid w:val="00020BB5"/>
    <w:rsid w:val="00022DFF"/>
    <w:rsid w:val="000230A8"/>
    <w:rsid w:val="0002372C"/>
    <w:rsid w:val="00024729"/>
    <w:rsid w:val="00024877"/>
    <w:rsid w:val="000253AB"/>
    <w:rsid w:val="00026B43"/>
    <w:rsid w:val="0002797A"/>
    <w:rsid w:val="00032C9E"/>
    <w:rsid w:val="00033BFE"/>
    <w:rsid w:val="000358C7"/>
    <w:rsid w:val="00036BBF"/>
    <w:rsid w:val="00037305"/>
    <w:rsid w:val="00042ACA"/>
    <w:rsid w:val="00050927"/>
    <w:rsid w:val="000557F4"/>
    <w:rsid w:val="0005687D"/>
    <w:rsid w:val="00060B65"/>
    <w:rsid w:val="00062E9F"/>
    <w:rsid w:val="0007080E"/>
    <w:rsid w:val="00073A7D"/>
    <w:rsid w:val="00077FC7"/>
    <w:rsid w:val="000801E9"/>
    <w:rsid w:val="000801EB"/>
    <w:rsid w:val="000808A2"/>
    <w:rsid w:val="0008221E"/>
    <w:rsid w:val="00082BD7"/>
    <w:rsid w:val="0008415F"/>
    <w:rsid w:val="00084BF4"/>
    <w:rsid w:val="00085E17"/>
    <w:rsid w:val="000869A1"/>
    <w:rsid w:val="0008705A"/>
    <w:rsid w:val="00092EA3"/>
    <w:rsid w:val="00096E3A"/>
    <w:rsid w:val="000A0363"/>
    <w:rsid w:val="000A59B6"/>
    <w:rsid w:val="000B2B62"/>
    <w:rsid w:val="000B3341"/>
    <w:rsid w:val="000B4094"/>
    <w:rsid w:val="000B4DEE"/>
    <w:rsid w:val="000C2921"/>
    <w:rsid w:val="000C4038"/>
    <w:rsid w:val="000C4EFA"/>
    <w:rsid w:val="000D2895"/>
    <w:rsid w:val="000D3E58"/>
    <w:rsid w:val="000D583A"/>
    <w:rsid w:val="000E228B"/>
    <w:rsid w:val="000E242F"/>
    <w:rsid w:val="000E2567"/>
    <w:rsid w:val="000E2EF4"/>
    <w:rsid w:val="000E4741"/>
    <w:rsid w:val="000E54B1"/>
    <w:rsid w:val="000E7567"/>
    <w:rsid w:val="000F0AF3"/>
    <w:rsid w:val="000F20DB"/>
    <w:rsid w:val="000F617F"/>
    <w:rsid w:val="00105805"/>
    <w:rsid w:val="00110744"/>
    <w:rsid w:val="001108DC"/>
    <w:rsid w:val="00110FA4"/>
    <w:rsid w:val="00111850"/>
    <w:rsid w:val="00113E77"/>
    <w:rsid w:val="00116A67"/>
    <w:rsid w:val="0011795D"/>
    <w:rsid w:val="0012342E"/>
    <w:rsid w:val="00123676"/>
    <w:rsid w:val="00123C42"/>
    <w:rsid w:val="00124F8D"/>
    <w:rsid w:val="00125E8B"/>
    <w:rsid w:val="0013212B"/>
    <w:rsid w:val="00133F1B"/>
    <w:rsid w:val="00140F19"/>
    <w:rsid w:val="0014252E"/>
    <w:rsid w:val="0014298A"/>
    <w:rsid w:val="00143E62"/>
    <w:rsid w:val="001511D4"/>
    <w:rsid w:val="00151F03"/>
    <w:rsid w:val="00153817"/>
    <w:rsid w:val="00154CA2"/>
    <w:rsid w:val="00155A52"/>
    <w:rsid w:val="00156E0B"/>
    <w:rsid w:val="0015794F"/>
    <w:rsid w:val="001609A2"/>
    <w:rsid w:val="00161BBC"/>
    <w:rsid w:val="001647BE"/>
    <w:rsid w:val="00167854"/>
    <w:rsid w:val="00170C6B"/>
    <w:rsid w:val="001712F7"/>
    <w:rsid w:val="001716E4"/>
    <w:rsid w:val="00171CA7"/>
    <w:rsid w:val="00172E87"/>
    <w:rsid w:val="001752DC"/>
    <w:rsid w:val="00180945"/>
    <w:rsid w:val="00181F7E"/>
    <w:rsid w:val="001824F3"/>
    <w:rsid w:val="00182AC2"/>
    <w:rsid w:val="00182DF1"/>
    <w:rsid w:val="00183FBF"/>
    <w:rsid w:val="00191255"/>
    <w:rsid w:val="00192F56"/>
    <w:rsid w:val="0019591D"/>
    <w:rsid w:val="001A0DBE"/>
    <w:rsid w:val="001A1809"/>
    <w:rsid w:val="001A5DB1"/>
    <w:rsid w:val="001A7941"/>
    <w:rsid w:val="001B21D7"/>
    <w:rsid w:val="001B2548"/>
    <w:rsid w:val="001B2B71"/>
    <w:rsid w:val="001B2F56"/>
    <w:rsid w:val="001B3436"/>
    <w:rsid w:val="001B4B71"/>
    <w:rsid w:val="001B5F6D"/>
    <w:rsid w:val="001B6FE0"/>
    <w:rsid w:val="001C2D1C"/>
    <w:rsid w:val="001C3FDA"/>
    <w:rsid w:val="001C49DC"/>
    <w:rsid w:val="001C690A"/>
    <w:rsid w:val="001C746F"/>
    <w:rsid w:val="001C75D2"/>
    <w:rsid w:val="001D009F"/>
    <w:rsid w:val="001D17CF"/>
    <w:rsid w:val="001E18C9"/>
    <w:rsid w:val="001E2D30"/>
    <w:rsid w:val="001E32E1"/>
    <w:rsid w:val="001E3A56"/>
    <w:rsid w:val="001E7219"/>
    <w:rsid w:val="001F3FA1"/>
    <w:rsid w:val="001F44E7"/>
    <w:rsid w:val="001F4D20"/>
    <w:rsid w:val="001F58CC"/>
    <w:rsid w:val="002019EC"/>
    <w:rsid w:val="00203982"/>
    <w:rsid w:val="0020415F"/>
    <w:rsid w:val="002046E5"/>
    <w:rsid w:val="00206460"/>
    <w:rsid w:val="0020656E"/>
    <w:rsid w:val="00206801"/>
    <w:rsid w:val="0020680D"/>
    <w:rsid w:val="00207904"/>
    <w:rsid w:val="0020794F"/>
    <w:rsid w:val="00211075"/>
    <w:rsid w:val="00211DBE"/>
    <w:rsid w:val="00217DDC"/>
    <w:rsid w:val="00226FC3"/>
    <w:rsid w:val="002270C9"/>
    <w:rsid w:val="00233450"/>
    <w:rsid w:val="002334BD"/>
    <w:rsid w:val="002352C3"/>
    <w:rsid w:val="0023711A"/>
    <w:rsid w:val="00243BBE"/>
    <w:rsid w:val="002507A1"/>
    <w:rsid w:val="00251D86"/>
    <w:rsid w:val="00255061"/>
    <w:rsid w:val="00260F29"/>
    <w:rsid w:val="00261313"/>
    <w:rsid w:val="002634A3"/>
    <w:rsid w:val="00264D80"/>
    <w:rsid w:val="00265F91"/>
    <w:rsid w:val="00266171"/>
    <w:rsid w:val="00267A9B"/>
    <w:rsid w:val="00275C01"/>
    <w:rsid w:val="002868FF"/>
    <w:rsid w:val="00287372"/>
    <w:rsid w:val="002907F0"/>
    <w:rsid w:val="002A2E79"/>
    <w:rsid w:val="002A3457"/>
    <w:rsid w:val="002A41CF"/>
    <w:rsid w:val="002A5610"/>
    <w:rsid w:val="002A64FA"/>
    <w:rsid w:val="002B0FD1"/>
    <w:rsid w:val="002B1F09"/>
    <w:rsid w:val="002B2DD2"/>
    <w:rsid w:val="002B47CF"/>
    <w:rsid w:val="002B5C68"/>
    <w:rsid w:val="002B5D24"/>
    <w:rsid w:val="002C1C2A"/>
    <w:rsid w:val="002C4E6E"/>
    <w:rsid w:val="002C5082"/>
    <w:rsid w:val="002D0BC9"/>
    <w:rsid w:val="002D1F26"/>
    <w:rsid w:val="002D3965"/>
    <w:rsid w:val="002D4A62"/>
    <w:rsid w:val="002D5959"/>
    <w:rsid w:val="002D5FCE"/>
    <w:rsid w:val="002E1A91"/>
    <w:rsid w:val="002E586D"/>
    <w:rsid w:val="002E64A2"/>
    <w:rsid w:val="002E676A"/>
    <w:rsid w:val="002F1DCF"/>
    <w:rsid w:val="002F2404"/>
    <w:rsid w:val="002F2655"/>
    <w:rsid w:val="002F52BB"/>
    <w:rsid w:val="002F66CA"/>
    <w:rsid w:val="00300A7C"/>
    <w:rsid w:val="00300C3A"/>
    <w:rsid w:val="00301919"/>
    <w:rsid w:val="0030629F"/>
    <w:rsid w:val="00307BBB"/>
    <w:rsid w:val="00312658"/>
    <w:rsid w:val="003161A0"/>
    <w:rsid w:val="00320141"/>
    <w:rsid w:val="00325B51"/>
    <w:rsid w:val="00327492"/>
    <w:rsid w:val="00327F83"/>
    <w:rsid w:val="00330730"/>
    <w:rsid w:val="00331C8D"/>
    <w:rsid w:val="00333FFD"/>
    <w:rsid w:val="0033446E"/>
    <w:rsid w:val="003374BA"/>
    <w:rsid w:val="00337D28"/>
    <w:rsid w:val="0034044B"/>
    <w:rsid w:val="003460F0"/>
    <w:rsid w:val="003463C3"/>
    <w:rsid w:val="00347AF5"/>
    <w:rsid w:val="0035090A"/>
    <w:rsid w:val="003536AD"/>
    <w:rsid w:val="003557A9"/>
    <w:rsid w:val="00355CF2"/>
    <w:rsid w:val="003606E5"/>
    <w:rsid w:val="00365687"/>
    <w:rsid w:val="00366566"/>
    <w:rsid w:val="00370B7E"/>
    <w:rsid w:val="00370C68"/>
    <w:rsid w:val="00380BCF"/>
    <w:rsid w:val="0038248A"/>
    <w:rsid w:val="00383DFC"/>
    <w:rsid w:val="003860BC"/>
    <w:rsid w:val="0038667F"/>
    <w:rsid w:val="00386782"/>
    <w:rsid w:val="0038734F"/>
    <w:rsid w:val="00392FBF"/>
    <w:rsid w:val="003957E9"/>
    <w:rsid w:val="003A4417"/>
    <w:rsid w:val="003B13F7"/>
    <w:rsid w:val="003B248B"/>
    <w:rsid w:val="003B5A9F"/>
    <w:rsid w:val="003B7E6A"/>
    <w:rsid w:val="003C4E99"/>
    <w:rsid w:val="003C6999"/>
    <w:rsid w:val="003E0CF7"/>
    <w:rsid w:val="003E1AC8"/>
    <w:rsid w:val="003E2A70"/>
    <w:rsid w:val="003E346B"/>
    <w:rsid w:val="003E60E7"/>
    <w:rsid w:val="003E694F"/>
    <w:rsid w:val="003E7EED"/>
    <w:rsid w:val="003F1B9A"/>
    <w:rsid w:val="003F3F57"/>
    <w:rsid w:val="003F679A"/>
    <w:rsid w:val="003F7136"/>
    <w:rsid w:val="003F72B7"/>
    <w:rsid w:val="004001FB"/>
    <w:rsid w:val="0040096C"/>
    <w:rsid w:val="00404760"/>
    <w:rsid w:val="00407663"/>
    <w:rsid w:val="004115ED"/>
    <w:rsid w:val="00415731"/>
    <w:rsid w:val="00415891"/>
    <w:rsid w:val="00415CDF"/>
    <w:rsid w:val="00415EF1"/>
    <w:rsid w:val="00416520"/>
    <w:rsid w:val="00424B6E"/>
    <w:rsid w:val="00425367"/>
    <w:rsid w:val="004260D7"/>
    <w:rsid w:val="004302E6"/>
    <w:rsid w:val="00432DF6"/>
    <w:rsid w:val="00435291"/>
    <w:rsid w:val="00435364"/>
    <w:rsid w:val="00436631"/>
    <w:rsid w:val="0043728E"/>
    <w:rsid w:val="00440232"/>
    <w:rsid w:val="0044222A"/>
    <w:rsid w:val="004441CA"/>
    <w:rsid w:val="00447ADF"/>
    <w:rsid w:val="00450878"/>
    <w:rsid w:val="00452EB2"/>
    <w:rsid w:val="00455C80"/>
    <w:rsid w:val="00456026"/>
    <w:rsid w:val="00461387"/>
    <w:rsid w:val="00462BFD"/>
    <w:rsid w:val="00462F49"/>
    <w:rsid w:val="0046502A"/>
    <w:rsid w:val="004669D4"/>
    <w:rsid w:val="0046748B"/>
    <w:rsid w:val="004675F0"/>
    <w:rsid w:val="00467835"/>
    <w:rsid w:val="00470CE9"/>
    <w:rsid w:val="00471022"/>
    <w:rsid w:val="00472519"/>
    <w:rsid w:val="0047345C"/>
    <w:rsid w:val="00474C3B"/>
    <w:rsid w:val="00474F70"/>
    <w:rsid w:val="00475450"/>
    <w:rsid w:val="00475697"/>
    <w:rsid w:val="00477251"/>
    <w:rsid w:val="004852C6"/>
    <w:rsid w:val="00495028"/>
    <w:rsid w:val="00496E6D"/>
    <w:rsid w:val="004A01A5"/>
    <w:rsid w:val="004A1F19"/>
    <w:rsid w:val="004A2331"/>
    <w:rsid w:val="004A31E4"/>
    <w:rsid w:val="004A5322"/>
    <w:rsid w:val="004A6011"/>
    <w:rsid w:val="004B07FE"/>
    <w:rsid w:val="004B1C7F"/>
    <w:rsid w:val="004B4B9C"/>
    <w:rsid w:val="004B55FE"/>
    <w:rsid w:val="004B618B"/>
    <w:rsid w:val="004C001F"/>
    <w:rsid w:val="004C30A4"/>
    <w:rsid w:val="004C33BD"/>
    <w:rsid w:val="004C4692"/>
    <w:rsid w:val="004C6BC3"/>
    <w:rsid w:val="004C71BD"/>
    <w:rsid w:val="004D1073"/>
    <w:rsid w:val="004D2594"/>
    <w:rsid w:val="004D2CD2"/>
    <w:rsid w:val="004D3265"/>
    <w:rsid w:val="004D5217"/>
    <w:rsid w:val="004E4EE8"/>
    <w:rsid w:val="004E518B"/>
    <w:rsid w:val="004E6B4A"/>
    <w:rsid w:val="004E78B4"/>
    <w:rsid w:val="004F080E"/>
    <w:rsid w:val="004F0E1B"/>
    <w:rsid w:val="004F1D7F"/>
    <w:rsid w:val="004F2E41"/>
    <w:rsid w:val="004F7835"/>
    <w:rsid w:val="00500D4E"/>
    <w:rsid w:val="00501F01"/>
    <w:rsid w:val="00504394"/>
    <w:rsid w:val="00505904"/>
    <w:rsid w:val="005072C5"/>
    <w:rsid w:val="005104BA"/>
    <w:rsid w:val="00511146"/>
    <w:rsid w:val="0051124B"/>
    <w:rsid w:val="00523877"/>
    <w:rsid w:val="00526A4B"/>
    <w:rsid w:val="005276A2"/>
    <w:rsid w:val="0052783F"/>
    <w:rsid w:val="00527E2D"/>
    <w:rsid w:val="00532B83"/>
    <w:rsid w:val="00532F3D"/>
    <w:rsid w:val="00536027"/>
    <w:rsid w:val="0053709F"/>
    <w:rsid w:val="005407A9"/>
    <w:rsid w:val="00540D7C"/>
    <w:rsid w:val="00542C91"/>
    <w:rsid w:val="00542FA6"/>
    <w:rsid w:val="00543F27"/>
    <w:rsid w:val="00546729"/>
    <w:rsid w:val="00546A6E"/>
    <w:rsid w:val="005563BB"/>
    <w:rsid w:val="0056020D"/>
    <w:rsid w:val="005605A8"/>
    <w:rsid w:val="00563F71"/>
    <w:rsid w:val="00563FEB"/>
    <w:rsid w:val="005662AA"/>
    <w:rsid w:val="00566897"/>
    <w:rsid w:val="00566B91"/>
    <w:rsid w:val="005713CC"/>
    <w:rsid w:val="00571C50"/>
    <w:rsid w:val="00572A30"/>
    <w:rsid w:val="005731A8"/>
    <w:rsid w:val="00575DAA"/>
    <w:rsid w:val="00576CA6"/>
    <w:rsid w:val="005829E8"/>
    <w:rsid w:val="005834B1"/>
    <w:rsid w:val="00584492"/>
    <w:rsid w:val="0058531A"/>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499D"/>
    <w:rsid w:val="005B4B3C"/>
    <w:rsid w:val="005B60C2"/>
    <w:rsid w:val="005C0D43"/>
    <w:rsid w:val="005C1855"/>
    <w:rsid w:val="005C1AF5"/>
    <w:rsid w:val="005C51B8"/>
    <w:rsid w:val="005C6A2D"/>
    <w:rsid w:val="005D087B"/>
    <w:rsid w:val="005D3E94"/>
    <w:rsid w:val="005D5AB2"/>
    <w:rsid w:val="005E1C4F"/>
    <w:rsid w:val="005E4FA9"/>
    <w:rsid w:val="005E670D"/>
    <w:rsid w:val="005E7576"/>
    <w:rsid w:val="005F1F55"/>
    <w:rsid w:val="005F2C11"/>
    <w:rsid w:val="005F3356"/>
    <w:rsid w:val="005F7E6E"/>
    <w:rsid w:val="00601ABF"/>
    <w:rsid w:val="00601FD5"/>
    <w:rsid w:val="006060CC"/>
    <w:rsid w:val="00607401"/>
    <w:rsid w:val="00610B5E"/>
    <w:rsid w:val="00610D86"/>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008"/>
    <w:rsid w:val="0064133C"/>
    <w:rsid w:val="00641378"/>
    <w:rsid w:val="00642EE7"/>
    <w:rsid w:val="006437BA"/>
    <w:rsid w:val="006464A3"/>
    <w:rsid w:val="006510E2"/>
    <w:rsid w:val="006534B0"/>
    <w:rsid w:val="0065350A"/>
    <w:rsid w:val="0066335E"/>
    <w:rsid w:val="00663486"/>
    <w:rsid w:val="006667B9"/>
    <w:rsid w:val="00672013"/>
    <w:rsid w:val="00672199"/>
    <w:rsid w:val="006818B7"/>
    <w:rsid w:val="00682124"/>
    <w:rsid w:val="00682C8E"/>
    <w:rsid w:val="00687244"/>
    <w:rsid w:val="00687ADA"/>
    <w:rsid w:val="0069016B"/>
    <w:rsid w:val="00693538"/>
    <w:rsid w:val="00697906"/>
    <w:rsid w:val="006A07BB"/>
    <w:rsid w:val="006A16BE"/>
    <w:rsid w:val="006A31ED"/>
    <w:rsid w:val="006A5D41"/>
    <w:rsid w:val="006A63E6"/>
    <w:rsid w:val="006A6AC0"/>
    <w:rsid w:val="006B485B"/>
    <w:rsid w:val="006B66F4"/>
    <w:rsid w:val="006B793D"/>
    <w:rsid w:val="006C1295"/>
    <w:rsid w:val="006C2CA3"/>
    <w:rsid w:val="006C4242"/>
    <w:rsid w:val="006C4CF7"/>
    <w:rsid w:val="006D1CF4"/>
    <w:rsid w:val="006D5C7C"/>
    <w:rsid w:val="006E023D"/>
    <w:rsid w:val="006E2C4E"/>
    <w:rsid w:val="006E3BD8"/>
    <w:rsid w:val="006E410F"/>
    <w:rsid w:val="006E50CD"/>
    <w:rsid w:val="006E6470"/>
    <w:rsid w:val="006F01F3"/>
    <w:rsid w:val="006F10ED"/>
    <w:rsid w:val="006F1579"/>
    <w:rsid w:val="006F2DA4"/>
    <w:rsid w:val="006F4495"/>
    <w:rsid w:val="006F7292"/>
    <w:rsid w:val="007104A7"/>
    <w:rsid w:val="0071083D"/>
    <w:rsid w:val="00711F2C"/>
    <w:rsid w:val="007136B6"/>
    <w:rsid w:val="00715A96"/>
    <w:rsid w:val="007160C4"/>
    <w:rsid w:val="0071763B"/>
    <w:rsid w:val="00720BD1"/>
    <w:rsid w:val="00720CE9"/>
    <w:rsid w:val="0072319B"/>
    <w:rsid w:val="007326D7"/>
    <w:rsid w:val="0073502A"/>
    <w:rsid w:val="00735B32"/>
    <w:rsid w:val="00735D41"/>
    <w:rsid w:val="00737D66"/>
    <w:rsid w:val="00740166"/>
    <w:rsid w:val="007415C3"/>
    <w:rsid w:val="00741BB1"/>
    <w:rsid w:val="00742132"/>
    <w:rsid w:val="00742BA9"/>
    <w:rsid w:val="00743F65"/>
    <w:rsid w:val="00744725"/>
    <w:rsid w:val="00744A80"/>
    <w:rsid w:val="00744CF0"/>
    <w:rsid w:val="00746A72"/>
    <w:rsid w:val="00751E37"/>
    <w:rsid w:val="00752458"/>
    <w:rsid w:val="00755D6F"/>
    <w:rsid w:val="00757881"/>
    <w:rsid w:val="0076272E"/>
    <w:rsid w:val="007629D1"/>
    <w:rsid w:val="007636DE"/>
    <w:rsid w:val="00764425"/>
    <w:rsid w:val="0076515C"/>
    <w:rsid w:val="0076701E"/>
    <w:rsid w:val="0077130C"/>
    <w:rsid w:val="00775065"/>
    <w:rsid w:val="007758F6"/>
    <w:rsid w:val="007768F4"/>
    <w:rsid w:val="00776E29"/>
    <w:rsid w:val="007807E9"/>
    <w:rsid w:val="00780B47"/>
    <w:rsid w:val="0078230A"/>
    <w:rsid w:val="0078714F"/>
    <w:rsid w:val="00790965"/>
    <w:rsid w:val="0079130B"/>
    <w:rsid w:val="00792297"/>
    <w:rsid w:val="0079728B"/>
    <w:rsid w:val="007A0441"/>
    <w:rsid w:val="007A14D9"/>
    <w:rsid w:val="007A3A48"/>
    <w:rsid w:val="007A3BDC"/>
    <w:rsid w:val="007A5047"/>
    <w:rsid w:val="007A598F"/>
    <w:rsid w:val="007A5CB5"/>
    <w:rsid w:val="007A771A"/>
    <w:rsid w:val="007B06AF"/>
    <w:rsid w:val="007B0E50"/>
    <w:rsid w:val="007B31F6"/>
    <w:rsid w:val="007B394F"/>
    <w:rsid w:val="007B5AD9"/>
    <w:rsid w:val="007B5EEA"/>
    <w:rsid w:val="007B6EFE"/>
    <w:rsid w:val="007B7771"/>
    <w:rsid w:val="007C0104"/>
    <w:rsid w:val="007C1C4A"/>
    <w:rsid w:val="007D0080"/>
    <w:rsid w:val="007D13B2"/>
    <w:rsid w:val="007D1983"/>
    <w:rsid w:val="007D297B"/>
    <w:rsid w:val="007D3987"/>
    <w:rsid w:val="007D661C"/>
    <w:rsid w:val="007D7931"/>
    <w:rsid w:val="007E044F"/>
    <w:rsid w:val="007E0F3A"/>
    <w:rsid w:val="007E1531"/>
    <w:rsid w:val="007E4588"/>
    <w:rsid w:val="007E6B58"/>
    <w:rsid w:val="007E7F22"/>
    <w:rsid w:val="007F08C0"/>
    <w:rsid w:val="007F0FEB"/>
    <w:rsid w:val="007F2475"/>
    <w:rsid w:val="007F2DDA"/>
    <w:rsid w:val="007F500D"/>
    <w:rsid w:val="007F5E40"/>
    <w:rsid w:val="00801BCE"/>
    <w:rsid w:val="008134A6"/>
    <w:rsid w:val="00815402"/>
    <w:rsid w:val="00817255"/>
    <w:rsid w:val="00817D23"/>
    <w:rsid w:val="0082033A"/>
    <w:rsid w:val="0082084B"/>
    <w:rsid w:val="0082177F"/>
    <w:rsid w:val="008223E2"/>
    <w:rsid w:val="0083184F"/>
    <w:rsid w:val="00833FB2"/>
    <w:rsid w:val="0083652D"/>
    <w:rsid w:val="008400DF"/>
    <w:rsid w:val="00841B06"/>
    <w:rsid w:val="00842854"/>
    <w:rsid w:val="00843602"/>
    <w:rsid w:val="00843B7D"/>
    <w:rsid w:val="00853119"/>
    <w:rsid w:val="00853211"/>
    <w:rsid w:val="00853964"/>
    <w:rsid w:val="008551B6"/>
    <w:rsid w:val="00860758"/>
    <w:rsid w:val="00861734"/>
    <w:rsid w:val="00861979"/>
    <w:rsid w:val="008631B5"/>
    <w:rsid w:val="00864654"/>
    <w:rsid w:val="00865891"/>
    <w:rsid w:val="008678AB"/>
    <w:rsid w:val="00872B07"/>
    <w:rsid w:val="00876181"/>
    <w:rsid w:val="00877452"/>
    <w:rsid w:val="00884250"/>
    <w:rsid w:val="00884F6C"/>
    <w:rsid w:val="008868E0"/>
    <w:rsid w:val="00887D19"/>
    <w:rsid w:val="008909CB"/>
    <w:rsid w:val="0089358F"/>
    <w:rsid w:val="008A19C7"/>
    <w:rsid w:val="008A3298"/>
    <w:rsid w:val="008A726E"/>
    <w:rsid w:val="008B01FE"/>
    <w:rsid w:val="008B2935"/>
    <w:rsid w:val="008B35C5"/>
    <w:rsid w:val="008B493D"/>
    <w:rsid w:val="008C06E9"/>
    <w:rsid w:val="008C1817"/>
    <w:rsid w:val="008C1F24"/>
    <w:rsid w:val="008C5FB0"/>
    <w:rsid w:val="008D0018"/>
    <w:rsid w:val="008D03EB"/>
    <w:rsid w:val="008D0AFB"/>
    <w:rsid w:val="008D0BC6"/>
    <w:rsid w:val="008D51B4"/>
    <w:rsid w:val="008E1246"/>
    <w:rsid w:val="008F0C8D"/>
    <w:rsid w:val="008F0E1A"/>
    <w:rsid w:val="009067C3"/>
    <w:rsid w:val="00910431"/>
    <w:rsid w:val="00910A9B"/>
    <w:rsid w:val="00912E06"/>
    <w:rsid w:val="00914807"/>
    <w:rsid w:val="0091584A"/>
    <w:rsid w:val="009174E4"/>
    <w:rsid w:val="00917543"/>
    <w:rsid w:val="009205ED"/>
    <w:rsid w:val="009216BA"/>
    <w:rsid w:val="00923BAC"/>
    <w:rsid w:val="00923EA4"/>
    <w:rsid w:val="00923FFF"/>
    <w:rsid w:val="009276BF"/>
    <w:rsid w:val="00930625"/>
    <w:rsid w:val="00931FB9"/>
    <w:rsid w:val="0094226B"/>
    <w:rsid w:val="00945888"/>
    <w:rsid w:val="009458A5"/>
    <w:rsid w:val="00946CE1"/>
    <w:rsid w:val="00950900"/>
    <w:rsid w:val="00954592"/>
    <w:rsid w:val="00955B14"/>
    <w:rsid w:val="00957111"/>
    <w:rsid w:val="009576B6"/>
    <w:rsid w:val="00957E75"/>
    <w:rsid w:val="0096033A"/>
    <w:rsid w:val="00962807"/>
    <w:rsid w:val="00963A03"/>
    <w:rsid w:val="00965490"/>
    <w:rsid w:val="0096563A"/>
    <w:rsid w:val="0096601D"/>
    <w:rsid w:val="00967112"/>
    <w:rsid w:val="0096785F"/>
    <w:rsid w:val="00970178"/>
    <w:rsid w:val="00970A0B"/>
    <w:rsid w:val="00970AC4"/>
    <w:rsid w:val="00974515"/>
    <w:rsid w:val="00974CEB"/>
    <w:rsid w:val="009753E0"/>
    <w:rsid w:val="0097540C"/>
    <w:rsid w:val="0097543C"/>
    <w:rsid w:val="00975AF0"/>
    <w:rsid w:val="00981335"/>
    <w:rsid w:val="00981CB7"/>
    <w:rsid w:val="00983E3C"/>
    <w:rsid w:val="0098407F"/>
    <w:rsid w:val="00985703"/>
    <w:rsid w:val="00987EF6"/>
    <w:rsid w:val="0099006B"/>
    <w:rsid w:val="00992496"/>
    <w:rsid w:val="00993F9F"/>
    <w:rsid w:val="00997027"/>
    <w:rsid w:val="00997B9A"/>
    <w:rsid w:val="00997DD8"/>
    <w:rsid w:val="009A2091"/>
    <w:rsid w:val="009A2191"/>
    <w:rsid w:val="009A34FC"/>
    <w:rsid w:val="009A40EF"/>
    <w:rsid w:val="009A58FC"/>
    <w:rsid w:val="009B3F14"/>
    <w:rsid w:val="009B4FB7"/>
    <w:rsid w:val="009C0B16"/>
    <w:rsid w:val="009C20F3"/>
    <w:rsid w:val="009C3565"/>
    <w:rsid w:val="009C6277"/>
    <w:rsid w:val="009D10D6"/>
    <w:rsid w:val="009D1FD5"/>
    <w:rsid w:val="009D46B6"/>
    <w:rsid w:val="009E2266"/>
    <w:rsid w:val="009F0FEE"/>
    <w:rsid w:val="009F16E9"/>
    <w:rsid w:val="009F25D8"/>
    <w:rsid w:val="009F28C6"/>
    <w:rsid w:val="009F2BEB"/>
    <w:rsid w:val="009F4581"/>
    <w:rsid w:val="009F4650"/>
    <w:rsid w:val="009F48F3"/>
    <w:rsid w:val="009F52E1"/>
    <w:rsid w:val="009F73F4"/>
    <w:rsid w:val="00A01019"/>
    <w:rsid w:val="00A018EF"/>
    <w:rsid w:val="00A11BC9"/>
    <w:rsid w:val="00A1308F"/>
    <w:rsid w:val="00A15231"/>
    <w:rsid w:val="00A17D7B"/>
    <w:rsid w:val="00A20F27"/>
    <w:rsid w:val="00A2152D"/>
    <w:rsid w:val="00A27ECA"/>
    <w:rsid w:val="00A33262"/>
    <w:rsid w:val="00A35BA9"/>
    <w:rsid w:val="00A36BF1"/>
    <w:rsid w:val="00A36E0A"/>
    <w:rsid w:val="00A429F4"/>
    <w:rsid w:val="00A43E62"/>
    <w:rsid w:val="00A44CF3"/>
    <w:rsid w:val="00A45F5A"/>
    <w:rsid w:val="00A50FE3"/>
    <w:rsid w:val="00A5168C"/>
    <w:rsid w:val="00A52EF8"/>
    <w:rsid w:val="00A5331D"/>
    <w:rsid w:val="00A53832"/>
    <w:rsid w:val="00A54473"/>
    <w:rsid w:val="00A55C73"/>
    <w:rsid w:val="00A57DA9"/>
    <w:rsid w:val="00A60CA3"/>
    <w:rsid w:val="00A60E22"/>
    <w:rsid w:val="00A60F79"/>
    <w:rsid w:val="00A6538C"/>
    <w:rsid w:val="00A708EB"/>
    <w:rsid w:val="00A70D25"/>
    <w:rsid w:val="00A731B9"/>
    <w:rsid w:val="00A74DD5"/>
    <w:rsid w:val="00A75BF9"/>
    <w:rsid w:val="00A77A10"/>
    <w:rsid w:val="00A8003D"/>
    <w:rsid w:val="00A81194"/>
    <w:rsid w:val="00A816C1"/>
    <w:rsid w:val="00A836F2"/>
    <w:rsid w:val="00A83E5D"/>
    <w:rsid w:val="00A84CE3"/>
    <w:rsid w:val="00A84D0C"/>
    <w:rsid w:val="00A86276"/>
    <w:rsid w:val="00A8688C"/>
    <w:rsid w:val="00A905FF"/>
    <w:rsid w:val="00A9188C"/>
    <w:rsid w:val="00A918A5"/>
    <w:rsid w:val="00A92116"/>
    <w:rsid w:val="00A92229"/>
    <w:rsid w:val="00A92C76"/>
    <w:rsid w:val="00AA01BA"/>
    <w:rsid w:val="00AA0319"/>
    <w:rsid w:val="00AA1916"/>
    <w:rsid w:val="00AA3A15"/>
    <w:rsid w:val="00AA5C71"/>
    <w:rsid w:val="00AA75B3"/>
    <w:rsid w:val="00AB00FA"/>
    <w:rsid w:val="00AB0310"/>
    <w:rsid w:val="00AB1572"/>
    <w:rsid w:val="00AB1BE4"/>
    <w:rsid w:val="00AC003A"/>
    <w:rsid w:val="00AC0996"/>
    <w:rsid w:val="00AC1654"/>
    <w:rsid w:val="00AC1D5E"/>
    <w:rsid w:val="00AC22A0"/>
    <w:rsid w:val="00AC527C"/>
    <w:rsid w:val="00AD127C"/>
    <w:rsid w:val="00AD2249"/>
    <w:rsid w:val="00AD2420"/>
    <w:rsid w:val="00AD4279"/>
    <w:rsid w:val="00AD464F"/>
    <w:rsid w:val="00AD4821"/>
    <w:rsid w:val="00AD6F11"/>
    <w:rsid w:val="00AD7BAE"/>
    <w:rsid w:val="00AE1C42"/>
    <w:rsid w:val="00AE2757"/>
    <w:rsid w:val="00AE2AF8"/>
    <w:rsid w:val="00AE4148"/>
    <w:rsid w:val="00AE6019"/>
    <w:rsid w:val="00AF05DC"/>
    <w:rsid w:val="00AF4AFC"/>
    <w:rsid w:val="00AF55D4"/>
    <w:rsid w:val="00AF784F"/>
    <w:rsid w:val="00AF7D15"/>
    <w:rsid w:val="00B0034C"/>
    <w:rsid w:val="00B0496F"/>
    <w:rsid w:val="00B04EA9"/>
    <w:rsid w:val="00B05A4B"/>
    <w:rsid w:val="00B0630B"/>
    <w:rsid w:val="00B0632B"/>
    <w:rsid w:val="00B0702E"/>
    <w:rsid w:val="00B10EFC"/>
    <w:rsid w:val="00B1191A"/>
    <w:rsid w:val="00B11CE1"/>
    <w:rsid w:val="00B11D5E"/>
    <w:rsid w:val="00B14D90"/>
    <w:rsid w:val="00B214A7"/>
    <w:rsid w:val="00B24753"/>
    <w:rsid w:val="00B27424"/>
    <w:rsid w:val="00B27489"/>
    <w:rsid w:val="00B32DE2"/>
    <w:rsid w:val="00B34C0A"/>
    <w:rsid w:val="00B35B46"/>
    <w:rsid w:val="00B37C79"/>
    <w:rsid w:val="00B4193C"/>
    <w:rsid w:val="00B441C4"/>
    <w:rsid w:val="00B472F6"/>
    <w:rsid w:val="00B57A95"/>
    <w:rsid w:val="00B6001D"/>
    <w:rsid w:val="00B604DE"/>
    <w:rsid w:val="00B60735"/>
    <w:rsid w:val="00B61251"/>
    <w:rsid w:val="00B61AF5"/>
    <w:rsid w:val="00B66ECA"/>
    <w:rsid w:val="00B700E0"/>
    <w:rsid w:val="00B7247D"/>
    <w:rsid w:val="00B73144"/>
    <w:rsid w:val="00B736CC"/>
    <w:rsid w:val="00B75C4F"/>
    <w:rsid w:val="00B7726B"/>
    <w:rsid w:val="00B77D37"/>
    <w:rsid w:val="00B80F7D"/>
    <w:rsid w:val="00B8388A"/>
    <w:rsid w:val="00B84113"/>
    <w:rsid w:val="00B8439D"/>
    <w:rsid w:val="00B85C8B"/>
    <w:rsid w:val="00B86BD3"/>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39EA"/>
    <w:rsid w:val="00BC5EFE"/>
    <w:rsid w:val="00BC61A5"/>
    <w:rsid w:val="00BC6DE3"/>
    <w:rsid w:val="00BC7303"/>
    <w:rsid w:val="00BC73B6"/>
    <w:rsid w:val="00BD4012"/>
    <w:rsid w:val="00BD6154"/>
    <w:rsid w:val="00BD6446"/>
    <w:rsid w:val="00BD64BB"/>
    <w:rsid w:val="00BE0EF8"/>
    <w:rsid w:val="00BE1EBE"/>
    <w:rsid w:val="00BE235D"/>
    <w:rsid w:val="00BE2A56"/>
    <w:rsid w:val="00BE3D22"/>
    <w:rsid w:val="00BE4BFD"/>
    <w:rsid w:val="00BE56AF"/>
    <w:rsid w:val="00BE6713"/>
    <w:rsid w:val="00BF0591"/>
    <w:rsid w:val="00BF146D"/>
    <w:rsid w:val="00BF2CA6"/>
    <w:rsid w:val="00BF4832"/>
    <w:rsid w:val="00C0130C"/>
    <w:rsid w:val="00C01738"/>
    <w:rsid w:val="00C042A3"/>
    <w:rsid w:val="00C06D99"/>
    <w:rsid w:val="00C07222"/>
    <w:rsid w:val="00C10F49"/>
    <w:rsid w:val="00C148DF"/>
    <w:rsid w:val="00C21448"/>
    <w:rsid w:val="00C2280E"/>
    <w:rsid w:val="00C23420"/>
    <w:rsid w:val="00C236C3"/>
    <w:rsid w:val="00C2492A"/>
    <w:rsid w:val="00C2495E"/>
    <w:rsid w:val="00C25335"/>
    <w:rsid w:val="00C25516"/>
    <w:rsid w:val="00C2566A"/>
    <w:rsid w:val="00C25B73"/>
    <w:rsid w:val="00C26D42"/>
    <w:rsid w:val="00C30124"/>
    <w:rsid w:val="00C32CEC"/>
    <w:rsid w:val="00C33A2A"/>
    <w:rsid w:val="00C34791"/>
    <w:rsid w:val="00C36697"/>
    <w:rsid w:val="00C41A27"/>
    <w:rsid w:val="00C4202D"/>
    <w:rsid w:val="00C452AC"/>
    <w:rsid w:val="00C4574C"/>
    <w:rsid w:val="00C47818"/>
    <w:rsid w:val="00C53EEF"/>
    <w:rsid w:val="00C54ED1"/>
    <w:rsid w:val="00C5534C"/>
    <w:rsid w:val="00C55D23"/>
    <w:rsid w:val="00C618E9"/>
    <w:rsid w:val="00C62052"/>
    <w:rsid w:val="00C674CC"/>
    <w:rsid w:val="00C702A5"/>
    <w:rsid w:val="00C715C2"/>
    <w:rsid w:val="00C778B9"/>
    <w:rsid w:val="00C8029B"/>
    <w:rsid w:val="00C851AE"/>
    <w:rsid w:val="00C91DC4"/>
    <w:rsid w:val="00C93BC0"/>
    <w:rsid w:val="00C94624"/>
    <w:rsid w:val="00C95E3D"/>
    <w:rsid w:val="00CA32D5"/>
    <w:rsid w:val="00CA3442"/>
    <w:rsid w:val="00CA3ED5"/>
    <w:rsid w:val="00CA771C"/>
    <w:rsid w:val="00CB0EAE"/>
    <w:rsid w:val="00CB1E60"/>
    <w:rsid w:val="00CB2BA9"/>
    <w:rsid w:val="00CB6FA7"/>
    <w:rsid w:val="00CB7E97"/>
    <w:rsid w:val="00CC03D8"/>
    <w:rsid w:val="00CC2F75"/>
    <w:rsid w:val="00CC381F"/>
    <w:rsid w:val="00CC44A4"/>
    <w:rsid w:val="00CC59DE"/>
    <w:rsid w:val="00CC5C64"/>
    <w:rsid w:val="00CC77FD"/>
    <w:rsid w:val="00CD03EC"/>
    <w:rsid w:val="00CD1CA7"/>
    <w:rsid w:val="00CD2FD8"/>
    <w:rsid w:val="00CD5700"/>
    <w:rsid w:val="00CD5B33"/>
    <w:rsid w:val="00CD7F25"/>
    <w:rsid w:val="00CE64CB"/>
    <w:rsid w:val="00CF0101"/>
    <w:rsid w:val="00CF0C82"/>
    <w:rsid w:val="00CF20CD"/>
    <w:rsid w:val="00CF347D"/>
    <w:rsid w:val="00CF3CA4"/>
    <w:rsid w:val="00D000AD"/>
    <w:rsid w:val="00D0012A"/>
    <w:rsid w:val="00D015A6"/>
    <w:rsid w:val="00D01952"/>
    <w:rsid w:val="00D03FF2"/>
    <w:rsid w:val="00D14F93"/>
    <w:rsid w:val="00D2122B"/>
    <w:rsid w:val="00D22F77"/>
    <w:rsid w:val="00D23930"/>
    <w:rsid w:val="00D254E7"/>
    <w:rsid w:val="00D25E3F"/>
    <w:rsid w:val="00D275E7"/>
    <w:rsid w:val="00D31B32"/>
    <w:rsid w:val="00D33F96"/>
    <w:rsid w:val="00D344CA"/>
    <w:rsid w:val="00D37A0C"/>
    <w:rsid w:val="00D42485"/>
    <w:rsid w:val="00D430A9"/>
    <w:rsid w:val="00D431CE"/>
    <w:rsid w:val="00D43221"/>
    <w:rsid w:val="00D4706C"/>
    <w:rsid w:val="00D47416"/>
    <w:rsid w:val="00D50ADD"/>
    <w:rsid w:val="00D513BC"/>
    <w:rsid w:val="00D52025"/>
    <w:rsid w:val="00D5213A"/>
    <w:rsid w:val="00D532AE"/>
    <w:rsid w:val="00D532F2"/>
    <w:rsid w:val="00D53A4D"/>
    <w:rsid w:val="00D54768"/>
    <w:rsid w:val="00D54AFE"/>
    <w:rsid w:val="00D561BC"/>
    <w:rsid w:val="00D5762D"/>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2921"/>
    <w:rsid w:val="00D93EF3"/>
    <w:rsid w:val="00D97585"/>
    <w:rsid w:val="00DA4A78"/>
    <w:rsid w:val="00DA7832"/>
    <w:rsid w:val="00DB2045"/>
    <w:rsid w:val="00DB2A52"/>
    <w:rsid w:val="00DB31A9"/>
    <w:rsid w:val="00DB4812"/>
    <w:rsid w:val="00DB6926"/>
    <w:rsid w:val="00DC5BB9"/>
    <w:rsid w:val="00DC6155"/>
    <w:rsid w:val="00DD1260"/>
    <w:rsid w:val="00DD3090"/>
    <w:rsid w:val="00DD507C"/>
    <w:rsid w:val="00DD76D8"/>
    <w:rsid w:val="00DD7AF6"/>
    <w:rsid w:val="00DE04A6"/>
    <w:rsid w:val="00DE2D3D"/>
    <w:rsid w:val="00DF1A09"/>
    <w:rsid w:val="00DF23BC"/>
    <w:rsid w:val="00DF2927"/>
    <w:rsid w:val="00DF38D5"/>
    <w:rsid w:val="00DF7362"/>
    <w:rsid w:val="00E006DE"/>
    <w:rsid w:val="00E01818"/>
    <w:rsid w:val="00E061AE"/>
    <w:rsid w:val="00E10D31"/>
    <w:rsid w:val="00E13F34"/>
    <w:rsid w:val="00E156A6"/>
    <w:rsid w:val="00E15716"/>
    <w:rsid w:val="00E15D75"/>
    <w:rsid w:val="00E165E2"/>
    <w:rsid w:val="00E20BE8"/>
    <w:rsid w:val="00E41254"/>
    <w:rsid w:val="00E415CA"/>
    <w:rsid w:val="00E42CAC"/>
    <w:rsid w:val="00E43E4E"/>
    <w:rsid w:val="00E4504E"/>
    <w:rsid w:val="00E47CFB"/>
    <w:rsid w:val="00E53329"/>
    <w:rsid w:val="00E534EA"/>
    <w:rsid w:val="00E53BF3"/>
    <w:rsid w:val="00E53E71"/>
    <w:rsid w:val="00E542BE"/>
    <w:rsid w:val="00E54C10"/>
    <w:rsid w:val="00E55AFF"/>
    <w:rsid w:val="00E57B1F"/>
    <w:rsid w:val="00E57CD5"/>
    <w:rsid w:val="00E609B7"/>
    <w:rsid w:val="00E629E2"/>
    <w:rsid w:val="00E63AFD"/>
    <w:rsid w:val="00E64A48"/>
    <w:rsid w:val="00E7218C"/>
    <w:rsid w:val="00E77FCE"/>
    <w:rsid w:val="00E8651F"/>
    <w:rsid w:val="00E87CDB"/>
    <w:rsid w:val="00E93518"/>
    <w:rsid w:val="00E93717"/>
    <w:rsid w:val="00EA003C"/>
    <w:rsid w:val="00EA0DC2"/>
    <w:rsid w:val="00EA0E66"/>
    <w:rsid w:val="00EA3423"/>
    <w:rsid w:val="00EA4183"/>
    <w:rsid w:val="00EA4D2A"/>
    <w:rsid w:val="00EA5FD8"/>
    <w:rsid w:val="00EA6EDD"/>
    <w:rsid w:val="00EA7C66"/>
    <w:rsid w:val="00EB2057"/>
    <w:rsid w:val="00EB287C"/>
    <w:rsid w:val="00EB2B1A"/>
    <w:rsid w:val="00EB4D32"/>
    <w:rsid w:val="00EB78AB"/>
    <w:rsid w:val="00EC0A8C"/>
    <w:rsid w:val="00EC236C"/>
    <w:rsid w:val="00EC3CBE"/>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2894"/>
    <w:rsid w:val="00EF3B9A"/>
    <w:rsid w:val="00EF5788"/>
    <w:rsid w:val="00F0612C"/>
    <w:rsid w:val="00F07B03"/>
    <w:rsid w:val="00F127E2"/>
    <w:rsid w:val="00F128C9"/>
    <w:rsid w:val="00F13BC1"/>
    <w:rsid w:val="00F14364"/>
    <w:rsid w:val="00F167CC"/>
    <w:rsid w:val="00F22201"/>
    <w:rsid w:val="00F2226E"/>
    <w:rsid w:val="00F33739"/>
    <w:rsid w:val="00F357E3"/>
    <w:rsid w:val="00F40579"/>
    <w:rsid w:val="00F43B6C"/>
    <w:rsid w:val="00F45DDB"/>
    <w:rsid w:val="00F46C52"/>
    <w:rsid w:val="00F5122C"/>
    <w:rsid w:val="00F51354"/>
    <w:rsid w:val="00F54101"/>
    <w:rsid w:val="00F5682F"/>
    <w:rsid w:val="00F57DF2"/>
    <w:rsid w:val="00F6000A"/>
    <w:rsid w:val="00F600F6"/>
    <w:rsid w:val="00F61E65"/>
    <w:rsid w:val="00F654C0"/>
    <w:rsid w:val="00F6625A"/>
    <w:rsid w:val="00F6676A"/>
    <w:rsid w:val="00F719CA"/>
    <w:rsid w:val="00F74C60"/>
    <w:rsid w:val="00F74FFB"/>
    <w:rsid w:val="00F83FA3"/>
    <w:rsid w:val="00F8511C"/>
    <w:rsid w:val="00F91CE4"/>
    <w:rsid w:val="00FA06D3"/>
    <w:rsid w:val="00FA18A1"/>
    <w:rsid w:val="00FA2E6B"/>
    <w:rsid w:val="00FA4ECE"/>
    <w:rsid w:val="00FB1AAA"/>
    <w:rsid w:val="00FB1D3A"/>
    <w:rsid w:val="00FB2672"/>
    <w:rsid w:val="00FB3D31"/>
    <w:rsid w:val="00FB4C03"/>
    <w:rsid w:val="00FB643C"/>
    <w:rsid w:val="00FB668B"/>
    <w:rsid w:val="00FC146D"/>
    <w:rsid w:val="00FC291C"/>
    <w:rsid w:val="00FC3F61"/>
    <w:rsid w:val="00FD11BE"/>
    <w:rsid w:val="00FD1862"/>
    <w:rsid w:val="00FD32C6"/>
    <w:rsid w:val="00FD4EED"/>
    <w:rsid w:val="00FD509B"/>
    <w:rsid w:val="00FD7666"/>
    <w:rsid w:val="00FE055A"/>
    <w:rsid w:val="00FE1B15"/>
    <w:rsid w:val="00FE3985"/>
    <w:rsid w:val="00FE5E1F"/>
    <w:rsid w:val="00FF002A"/>
    <w:rsid w:val="00FF1451"/>
    <w:rsid w:val="00FF5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1205AA5B"/>
  <w15:docId w15:val="{4B8B6D24-E255-4294-86A0-6BF6E671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uiPriority w:val="9"/>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uiPriority w:val="99"/>
    <w:qFormat/>
    <w:rsid w:val="00B75C4F"/>
    <w:pPr>
      <w:numPr>
        <w:ilvl w:val="2"/>
        <w:numId w:val="7"/>
      </w:numPr>
      <w:spacing w:before="40" w:after="60" w:line="288" w:lineRule="auto"/>
    </w:pPr>
    <w:rPr>
      <w:rFonts w:ascii="Calibri" w:hAnsi="Calibri"/>
      <w:sz w:val="22"/>
      <w:szCs w:val="22"/>
      <w:lang w:eastAsia="en-US"/>
    </w:rPr>
  </w:style>
  <w:style w:type="paragraph" w:styleId="ListBullet2">
    <w:name w:val="List Bullet 2"/>
    <w:autoRedefine/>
    <w:uiPriority w:val="99"/>
    <w:rsid w:val="00741BB1"/>
    <w:pPr>
      <w:numPr>
        <w:ilvl w:val="3"/>
        <w:numId w:val="7"/>
      </w:numPr>
      <w:tabs>
        <w:tab w:val="num" w:pos="360"/>
      </w:tabs>
      <w:spacing w:before="40" w:after="60" w:line="288" w:lineRule="auto"/>
      <w:ind w:left="0" w:firstLine="0"/>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iPriority w:val="99"/>
    <w:unhideWhenUsed/>
    <w:qFormat/>
    <w:rsid w:val="00C715C2"/>
    <w:pPr>
      <w:numPr>
        <w:ilvl w:val="1"/>
        <w:numId w:val="7"/>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4"/>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5"/>
      </w:numPr>
      <w:spacing w:before="40" w:after="60" w:line="288" w:lineRule="auto"/>
    </w:pPr>
  </w:style>
  <w:style w:type="paragraph" w:styleId="ListBullet3">
    <w:name w:val="List Bullet 3"/>
    <w:basedOn w:val="Normal"/>
    <w:unhideWhenUsed/>
    <w:rsid w:val="00FA4ECE"/>
    <w:pPr>
      <w:numPr>
        <w:numId w:val="3"/>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6"/>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9"/>
      </w:numPr>
      <w:spacing w:line="288" w:lineRule="auto"/>
    </w:pPr>
    <w:rPr>
      <w:rFonts w:ascii="Calibri" w:hAnsi="Calibri"/>
      <w:sz w:val="22"/>
      <w:szCs w:val="22"/>
      <w:lang w:eastAsia="en-US"/>
    </w:rPr>
  </w:style>
  <w:style w:type="character" w:styleId="UnresolvedMention">
    <w:name w:val="Unresolved Mention"/>
    <w:basedOn w:val="DefaultParagraphFont"/>
    <w:uiPriority w:val="99"/>
    <w:semiHidden/>
    <w:unhideWhenUsed/>
    <w:rsid w:val="00AE1C42"/>
    <w:rPr>
      <w:color w:val="605E5C"/>
      <w:shd w:val="clear" w:color="auto" w:fill="E1DFDD"/>
    </w:rPr>
  </w:style>
  <w:style w:type="paragraph" w:customStyle="1" w:styleId="Bodycopy">
    <w:name w:val="Body copy"/>
    <w:basedOn w:val="Normal"/>
    <w:rsid w:val="00AE1C42"/>
    <w:pPr>
      <w:spacing w:before="200" w:after="200" w:line="300" w:lineRule="exact"/>
    </w:pPr>
    <w:rPr>
      <w:rFonts w:eastAsiaTheme="minorHAnsi" w:cs="Calibri"/>
      <w:color w:val="000000"/>
      <w:spacing w:val="-3"/>
      <w:szCs w:val="22"/>
      <w:lang w:eastAsia="en-AU"/>
    </w:rPr>
  </w:style>
  <w:style w:type="paragraph" w:styleId="NormalWeb">
    <w:name w:val="Normal (Web)"/>
    <w:basedOn w:val="Normal"/>
    <w:uiPriority w:val="99"/>
    <w:semiHidden/>
    <w:unhideWhenUsed/>
    <w:rsid w:val="00751E37"/>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751E37"/>
    <w:rPr>
      <w:b/>
      <w:bCs/>
    </w:rPr>
  </w:style>
  <w:style w:type="paragraph" w:styleId="Index1">
    <w:name w:val="index 1"/>
    <w:basedOn w:val="Normal"/>
    <w:next w:val="Normal"/>
    <w:autoRedefine/>
    <w:uiPriority w:val="99"/>
    <w:rsid w:val="00A15231"/>
    <w:pPr>
      <w:widowControl w:val="0"/>
      <w:spacing w:before="0" w:after="0" w:line="240" w:lineRule="auto"/>
      <w:ind w:left="240" w:hanging="240"/>
      <w:jc w:val="both"/>
    </w:pPr>
    <w:rPr>
      <w:rFonts w:ascii="Times New Roman" w:eastAsia="MS Mincho" w:hAnsi="Times New Roman"/>
      <w:sz w:val="24"/>
      <w:lang w:eastAsia="ja-JP"/>
    </w:rPr>
  </w:style>
  <w:style w:type="paragraph" w:customStyle="1" w:styleId="Default">
    <w:name w:val="Default"/>
    <w:uiPriority w:val="99"/>
    <w:rsid w:val="00FE1B15"/>
    <w:pPr>
      <w:autoSpaceDE w:val="0"/>
      <w:autoSpaceDN w:val="0"/>
      <w:adjustRightInd w:val="0"/>
    </w:pPr>
    <w:rPr>
      <w:rFonts w:ascii="Arial" w:eastAsiaTheme="minorHAnsi" w:hAnsi="Arial" w:cs="Arial"/>
      <w:color w:val="000000"/>
      <w:sz w:val="24"/>
      <w:szCs w:val="24"/>
      <w:lang w:eastAsia="en-US"/>
    </w:rPr>
  </w:style>
  <w:style w:type="character" w:customStyle="1" w:styleId="FootnoteTextChar">
    <w:name w:val="Footnote Text Char"/>
    <w:basedOn w:val="DefaultParagraphFont"/>
    <w:link w:val="FootnoteText"/>
    <w:uiPriority w:val="99"/>
    <w:semiHidden/>
    <w:rsid w:val="00FF55FA"/>
    <w:rPr>
      <w:rFonts w:ascii="Calibri" w:hAnsi="Calibr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83430">
      <w:bodyDiv w:val="1"/>
      <w:marLeft w:val="0"/>
      <w:marRight w:val="0"/>
      <w:marTop w:val="0"/>
      <w:marBottom w:val="0"/>
      <w:divBdr>
        <w:top w:val="none" w:sz="0" w:space="0" w:color="auto"/>
        <w:left w:val="none" w:sz="0" w:space="0" w:color="auto"/>
        <w:bottom w:val="none" w:sz="0" w:space="0" w:color="auto"/>
        <w:right w:val="none" w:sz="0" w:space="0" w:color="auto"/>
      </w:divBdr>
    </w:div>
    <w:div w:id="537937394">
      <w:bodyDiv w:val="1"/>
      <w:marLeft w:val="0"/>
      <w:marRight w:val="0"/>
      <w:marTop w:val="0"/>
      <w:marBottom w:val="0"/>
      <w:divBdr>
        <w:top w:val="none" w:sz="0" w:space="0" w:color="auto"/>
        <w:left w:val="none" w:sz="0" w:space="0" w:color="auto"/>
        <w:bottom w:val="none" w:sz="0" w:space="0" w:color="auto"/>
        <w:right w:val="none" w:sz="0" w:space="0" w:color="auto"/>
      </w:divBdr>
    </w:div>
    <w:div w:id="540825295">
      <w:bodyDiv w:val="1"/>
      <w:marLeft w:val="0"/>
      <w:marRight w:val="0"/>
      <w:marTop w:val="0"/>
      <w:marBottom w:val="0"/>
      <w:divBdr>
        <w:top w:val="none" w:sz="0" w:space="0" w:color="auto"/>
        <w:left w:val="none" w:sz="0" w:space="0" w:color="auto"/>
        <w:bottom w:val="none" w:sz="0" w:space="0" w:color="auto"/>
        <w:right w:val="none" w:sz="0" w:space="0" w:color="auto"/>
      </w:divBdr>
    </w:div>
    <w:div w:id="556089700">
      <w:bodyDiv w:val="1"/>
      <w:marLeft w:val="0"/>
      <w:marRight w:val="0"/>
      <w:marTop w:val="0"/>
      <w:marBottom w:val="0"/>
      <w:divBdr>
        <w:top w:val="none" w:sz="0" w:space="0" w:color="auto"/>
        <w:left w:val="none" w:sz="0" w:space="0" w:color="auto"/>
        <w:bottom w:val="none" w:sz="0" w:space="0" w:color="auto"/>
        <w:right w:val="none" w:sz="0" w:space="0" w:color="auto"/>
      </w:divBdr>
    </w:div>
    <w:div w:id="566037322">
      <w:bodyDiv w:val="1"/>
      <w:marLeft w:val="0"/>
      <w:marRight w:val="0"/>
      <w:marTop w:val="0"/>
      <w:marBottom w:val="0"/>
      <w:divBdr>
        <w:top w:val="none" w:sz="0" w:space="0" w:color="auto"/>
        <w:left w:val="none" w:sz="0" w:space="0" w:color="auto"/>
        <w:bottom w:val="none" w:sz="0" w:space="0" w:color="auto"/>
        <w:right w:val="none" w:sz="0" w:space="0" w:color="auto"/>
      </w:divBdr>
    </w:div>
    <w:div w:id="578176677">
      <w:bodyDiv w:val="1"/>
      <w:marLeft w:val="0"/>
      <w:marRight w:val="0"/>
      <w:marTop w:val="0"/>
      <w:marBottom w:val="0"/>
      <w:divBdr>
        <w:top w:val="none" w:sz="0" w:space="0" w:color="auto"/>
        <w:left w:val="none" w:sz="0" w:space="0" w:color="auto"/>
        <w:bottom w:val="none" w:sz="0" w:space="0" w:color="auto"/>
        <w:right w:val="none" w:sz="0" w:space="0" w:color="auto"/>
      </w:divBdr>
    </w:div>
    <w:div w:id="596520235">
      <w:bodyDiv w:val="1"/>
      <w:marLeft w:val="0"/>
      <w:marRight w:val="0"/>
      <w:marTop w:val="0"/>
      <w:marBottom w:val="0"/>
      <w:divBdr>
        <w:top w:val="none" w:sz="0" w:space="0" w:color="auto"/>
        <w:left w:val="none" w:sz="0" w:space="0" w:color="auto"/>
        <w:bottom w:val="none" w:sz="0" w:space="0" w:color="auto"/>
        <w:right w:val="none" w:sz="0" w:space="0" w:color="auto"/>
      </w:divBdr>
    </w:div>
    <w:div w:id="616453678">
      <w:bodyDiv w:val="1"/>
      <w:marLeft w:val="0"/>
      <w:marRight w:val="0"/>
      <w:marTop w:val="0"/>
      <w:marBottom w:val="0"/>
      <w:divBdr>
        <w:top w:val="none" w:sz="0" w:space="0" w:color="auto"/>
        <w:left w:val="none" w:sz="0" w:space="0" w:color="auto"/>
        <w:bottom w:val="none" w:sz="0" w:space="0" w:color="auto"/>
        <w:right w:val="none" w:sz="0" w:space="0" w:color="auto"/>
      </w:divBdr>
    </w:div>
    <w:div w:id="662128270">
      <w:bodyDiv w:val="1"/>
      <w:marLeft w:val="0"/>
      <w:marRight w:val="0"/>
      <w:marTop w:val="0"/>
      <w:marBottom w:val="0"/>
      <w:divBdr>
        <w:top w:val="none" w:sz="0" w:space="0" w:color="auto"/>
        <w:left w:val="none" w:sz="0" w:space="0" w:color="auto"/>
        <w:bottom w:val="none" w:sz="0" w:space="0" w:color="auto"/>
        <w:right w:val="none" w:sz="0" w:space="0" w:color="auto"/>
      </w:divBdr>
    </w:div>
    <w:div w:id="683022560">
      <w:bodyDiv w:val="1"/>
      <w:marLeft w:val="0"/>
      <w:marRight w:val="0"/>
      <w:marTop w:val="0"/>
      <w:marBottom w:val="0"/>
      <w:divBdr>
        <w:top w:val="none" w:sz="0" w:space="0" w:color="auto"/>
        <w:left w:val="none" w:sz="0" w:space="0" w:color="auto"/>
        <w:bottom w:val="none" w:sz="0" w:space="0" w:color="auto"/>
        <w:right w:val="none" w:sz="0" w:space="0" w:color="auto"/>
      </w:divBdr>
    </w:div>
    <w:div w:id="719328484">
      <w:bodyDiv w:val="1"/>
      <w:marLeft w:val="0"/>
      <w:marRight w:val="0"/>
      <w:marTop w:val="0"/>
      <w:marBottom w:val="0"/>
      <w:divBdr>
        <w:top w:val="none" w:sz="0" w:space="0" w:color="auto"/>
        <w:left w:val="none" w:sz="0" w:space="0" w:color="auto"/>
        <w:bottom w:val="none" w:sz="0" w:space="0" w:color="auto"/>
        <w:right w:val="none" w:sz="0" w:space="0" w:color="auto"/>
      </w:divBdr>
    </w:div>
    <w:div w:id="788621769">
      <w:bodyDiv w:val="1"/>
      <w:marLeft w:val="0"/>
      <w:marRight w:val="0"/>
      <w:marTop w:val="0"/>
      <w:marBottom w:val="0"/>
      <w:divBdr>
        <w:top w:val="none" w:sz="0" w:space="0" w:color="auto"/>
        <w:left w:val="none" w:sz="0" w:space="0" w:color="auto"/>
        <w:bottom w:val="none" w:sz="0" w:space="0" w:color="auto"/>
        <w:right w:val="none" w:sz="0" w:space="0" w:color="auto"/>
      </w:divBdr>
    </w:div>
    <w:div w:id="867714599">
      <w:bodyDiv w:val="1"/>
      <w:marLeft w:val="0"/>
      <w:marRight w:val="0"/>
      <w:marTop w:val="0"/>
      <w:marBottom w:val="0"/>
      <w:divBdr>
        <w:top w:val="none" w:sz="0" w:space="0" w:color="auto"/>
        <w:left w:val="none" w:sz="0" w:space="0" w:color="auto"/>
        <w:bottom w:val="none" w:sz="0" w:space="0" w:color="auto"/>
        <w:right w:val="none" w:sz="0" w:space="0" w:color="auto"/>
      </w:divBdr>
    </w:div>
    <w:div w:id="905997360">
      <w:bodyDiv w:val="1"/>
      <w:marLeft w:val="0"/>
      <w:marRight w:val="0"/>
      <w:marTop w:val="0"/>
      <w:marBottom w:val="0"/>
      <w:divBdr>
        <w:top w:val="none" w:sz="0" w:space="0" w:color="auto"/>
        <w:left w:val="none" w:sz="0" w:space="0" w:color="auto"/>
        <w:bottom w:val="none" w:sz="0" w:space="0" w:color="auto"/>
        <w:right w:val="none" w:sz="0" w:space="0" w:color="auto"/>
      </w:divBdr>
    </w:div>
    <w:div w:id="941305781">
      <w:bodyDiv w:val="1"/>
      <w:marLeft w:val="0"/>
      <w:marRight w:val="0"/>
      <w:marTop w:val="0"/>
      <w:marBottom w:val="0"/>
      <w:divBdr>
        <w:top w:val="none" w:sz="0" w:space="0" w:color="auto"/>
        <w:left w:val="none" w:sz="0" w:space="0" w:color="auto"/>
        <w:bottom w:val="none" w:sz="0" w:space="0" w:color="auto"/>
        <w:right w:val="none" w:sz="0" w:space="0" w:color="auto"/>
      </w:divBdr>
    </w:div>
    <w:div w:id="949317271">
      <w:bodyDiv w:val="1"/>
      <w:marLeft w:val="0"/>
      <w:marRight w:val="0"/>
      <w:marTop w:val="0"/>
      <w:marBottom w:val="0"/>
      <w:divBdr>
        <w:top w:val="none" w:sz="0" w:space="0" w:color="auto"/>
        <w:left w:val="none" w:sz="0" w:space="0" w:color="auto"/>
        <w:bottom w:val="none" w:sz="0" w:space="0" w:color="auto"/>
        <w:right w:val="none" w:sz="0" w:space="0" w:color="auto"/>
      </w:divBdr>
    </w:div>
    <w:div w:id="952052534">
      <w:bodyDiv w:val="1"/>
      <w:marLeft w:val="0"/>
      <w:marRight w:val="0"/>
      <w:marTop w:val="0"/>
      <w:marBottom w:val="0"/>
      <w:divBdr>
        <w:top w:val="none" w:sz="0" w:space="0" w:color="auto"/>
        <w:left w:val="none" w:sz="0" w:space="0" w:color="auto"/>
        <w:bottom w:val="none" w:sz="0" w:space="0" w:color="auto"/>
        <w:right w:val="none" w:sz="0" w:space="0" w:color="auto"/>
      </w:divBdr>
    </w:div>
    <w:div w:id="985551083">
      <w:bodyDiv w:val="1"/>
      <w:marLeft w:val="0"/>
      <w:marRight w:val="0"/>
      <w:marTop w:val="0"/>
      <w:marBottom w:val="0"/>
      <w:divBdr>
        <w:top w:val="none" w:sz="0" w:space="0" w:color="auto"/>
        <w:left w:val="none" w:sz="0" w:space="0" w:color="auto"/>
        <w:bottom w:val="none" w:sz="0" w:space="0" w:color="auto"/>
        <w:right w:val="none" w:sz="0" w:space="0" w:color="auto"/>
      </w:divBdr>
    </w:div>
    <w:div w:id="1004358698">
      <w:bodyDiv w:val="1"/>
      <w:marLeft w:val="0"/>
      <w:marRight w:val="0"/>
      <w:marTop w:val="0"/>
      <w:marBottom w:val="0"/>
      <w:divBdr>
        <w:top w:val="none" w:sz="0" w:space="0" w:color="auto"/>
        <w:left w:val="none" w:sz="0" w:space="0" w:color="auto"/>
        <w:bottom w:val="none" w:sz="0" w:space="0" w:color="auto"/>
        <w:right w:val="none" w:sz="0" w:space="0" w:color="auto"/>
      </w:divBdr>
    </w:div>
    <w:div w:id="1029179947">
      <w:bodyDiv w:val="1"/>
      <w:marLeft w:val="0"/>
      <w:marRight w:val="0"/>
      <w:marTop w:val="0"/>
      <w:marBottom w:val="0"/>
      <w:divBdr>
        <w:top w:val="none" w:sz="0" w:space="0" w:color="auto"/>
        <w:left w:val="none" w:sz="0" w:space="0" w:color="auto"/>
        <w:bottom w:val="none" w:sz="0" w:space="0" w:color="auto"/>
        <w:right w:val="none" w:sz="0" w:space="0" w:color="auto"/>
      </w:divBdr>
    </w:div>
    <w:div w:id="1036077483">
      <w:bodyDiv w:val="1"/>
      <w:marLeft w:val="0"/>
      <w:marRight w:val="0"/>
      <w:marTop w:val="0"/>
      <w:marBottom w:val="0"/>
      <w:divBdr>
        <w:top w:val="none" w:sz="0" w:space="0" w:color="auto"/>
        <w:left w:val="none" w:sz="0" w:space="0" w:color="auto"/>
        <w:bottom w:val="none" w:sz="0" w:space="0" w:color="auto"/>
        <w:right w:val="none" w:sz="0" w:space="0" w:color="auto"/>
      </w:divBdr>
    </w:div>
    <w:div w:id="1121463126">
      <w:bodyDiv w:val="1"/>
      <w:marLeft w:val="0"/>
      <w:marRight w:val="0"/>
      <w:marTop w:val="0"/>
      <w:marBottom w:val="0"/>
      <w:divBdr>
        <w:top w:val="none" w:sz="0" w:space="0" w:color="auto"/>
        <w:left w:val="none" w:sz="0" w:space="0" w:color="auto"/>
        <w:bottom w:val="none" w:sz="0" w:space="0" w:color="auto"/>
        <w:right w:val="none" w:sz="0" w:space="0" w:color="auto"/>
      </w:divBdr>
    </w:div>
    <w:div w:id="1157915640">
      <w:bodyDiv w:val="1"/>
      <w:marLeft w:val="0"/>
      <w:marRight w:val="0"/>
      <w:marTop w:val="0"/>
      <w:marBottom w:val="0"/>
      <w:divBdr>
        <w:top w:val="none" w:sz="0" w:space="0" w:color="auto"/>
        <w:left w:val="none" w:sz="0" w:space="0" w:color="auto"/>
        <w:bottom w:val="none" w:sz="0" w:space="0" w:color="auto"/>
        <w:right w:val="none" w:sz="0" w:space="0" w:color="auto"/>
      </w:divBdr>
    </w:div>
    <w:div w:id="1160190455">
      <w:bodyDiv w:val="1"/>
      <w:marLeft w:val="0"/>
      <w:marRight w:val="0"/>
      <w:marTop w:val="0"/>
      <w:marBottom w:val="0"/>
      <w:divBdr>
        <w:top w:val="none" w:sz="0" w:space="0" w:color="auto"/>
        <w:left w:val="none" w:sz="0" w:space="0" w:color="auto"/>
        <w:bottom w:val="none" w:sz="0" w:space="0" w:color="auto"/>
        <w:right w:val="none" w:sz="0" w:space="0" w:color="auto"/>
      </w:divBdr>
    </w:div>
    <w:div w:id="1207764238">
      <w:bodyDiv w:val="1"/>
      <w:marLeft w:val="0"/>
      <w:marRight w:val="0"/>
      <w:marTop w:val="0"/>
      <w:marBottom w:val="0"/>
      <w:divBdr>
        <w:top w:val="none" w:sz="0" w:space="0" w:color="auto"/>
        <w:left w:val="none" w:sz="0" w:space="0" w:color="auto"/>
        <w:bottom w:val="none" w:sz="0" w:space="0" w:color="auto"/>
        <w:right w:val="none" w:sz="0" w:space="0" w:color="auto"/>
      </w:divBdr>
    </w:div>
    <w:div w:id="1236359891">
      <w:bodyDiv w:val="1"/>
      <w:marLeft w:val="0"/>
      <w:marRight w:val="0"/>
      <w:marTop w:val="0"/>
      <w:marBottom w:val="0"/>
      <w:divBdr>
        <w:top w:val="none" w:sz="0" w:space="0" w:color="auto"/>
        <w:left w:val="none" w:sz="0" w:space="0" w:color="auto"/>
        <w:bottom w:val="none" w:sz="0" w:space="0" w:color="auto"/>
        <w:right w:val="none" w:sz="0" w:space="0" w:color="auto"/>
      </w:divBdr>
    </w:div>
    <w:div w:id="1268267205">
      <w:bodyDiv w:val="1"/>
      <w:marLeft w:val="0"/>
      <w:marRight w:val="0"/>
      <w:marTop w:val="0"/>
      <w:marBottom w:val="0"/>
      <w:divBdr>
        <w:top w:val="none" w:sz="0" w:space="0" w:color="auto"/>
        <w:left w:val="none" w:sz="0" w:space="0" w:color="auto"/>
        <w:bottom w:val="none" w:sz="0" w:space="0" w:color="auto"/>
        <w:right w:val="none" w:sz="0" w:space="0" w:color="auto"/>
      </w:divBdr>
    </w:div>
    <w:div w:id="1277561625">
      <w:bodyDiv w:val="1"/>
      <w:marLeft w:val="0"/>
      <w:marRight w:val="0"/>
      <w:marTop w:val="0"/>
      <w:marBottom w:val="0"/>
      <w:divBdr>
        <w:top w:val="none" w:sz="0" w:space="0" w:color="auto"/>
        <w:left w:val="none" w:sz="0" w:space="0" w:color="auto"/>
        <w:bottom w:val="none" w:sz="0" w:space="0" w:color="auto"/>
        <w:right w:val="none" w:sz="0" w:space="0" w:color="auto"/>
      </w:divBdr>
    </w:div>
    <w:div w:id="1283420163">
      <w:bodyDiv w:val="1"/>
      <w:marLeft w:val="0"/>
      <w:marRight w:val="0"/>
      <w:marTop w:val="0"/>
      <w:marBottom w:val="0"/>
      <w:divBdr>
        <w:top w:val="none" w:sz="0" w:space="0" w:color="auto"/>
        <w:left w:val="none" w:sz="0" w:space="0" w:color="auto"/>
        <w:bottom w:val="none" w:sz="0" w:space="0" w:color="auto"/>
        <w:right w:val="none" w:sz="0" w:space="0" w:color="auto"/>
      </w:divBdr>
    </w:div>
    <w:div w:id="1287782936">
      <w:bodyDiv w:val="1"/>
      <w:marLeft w:val="0"/>
      <w:marRight w:val="0"/>
      <w:marTop w:val="0"/>
      <w:marBottom w:val="0"/>
      <w:divBdr>
        <w:top w:val="none" w:sz="0" w:space="0" w:color="auto"/>
        <w:left w:val="none" w:sz="0" w:space="0" w:color="auto"/>
        <w:bottom w:val="none" w:sz="0" w:space="0" w:color="auto"/>
        <w:right w:val="none" w:sz="0" w:space="0" w:color="auto"/>
      </w:divBdr>
    </w:div>
    <w:div w:id="1312442050">
      <w:bodyDiv w:val="1"/>
      <w:marLeft w:val="0"/>
      <w:marRight w:val="0"/>
      <w:marTop w:val="0"/>
      <w:marBottom w:val="0"/>
      <w:divBdr>
        <w:top w:val="none" w:sz="0" w:space="0" w:color="auto"/>
        <w:left w:val="none" w:sz="0" w:space="0" w:color="auto"/>
        <w:bottom w:val="none" w:sz="0" w:space="0" w:color="auto"/>
        <w:right w:val="none" w:sz="0" w:space="0" w:color="auto"/>
      </w:divBdr>
    </w:div>
    <w:div w:id="1495417570">
      <w:bodyDiv w:val="1"/>
      <w:marLeft w:val="0"/>
      <w:marRight w:val="0"/>
      <w:marTop w:val="0"/>
      <w:marBottom w:val="0"/>
      <w:divBdr>
        <w:top w:val="none" w:sz="0" w:space="0" w:color="auto"/>
        <w:left w:val="none" w:sz="0" w:space="0" w:color="auto"/>
        <w:bottom w:val="none" w:sz="0" w:space="0" w:color="auto"/>
        <w:right w:val="none" w:sz="0" w:space="0" w:color="auto"/>
      </w:divBdr>
    </w:div>
    <w:div w:id="1568950592">
      <w:bodyDiv w:val="1"/>
      <w:marLeft w:val="0"/>
      <w:marRight w:val="0"/>
      <w:marTop w:val="0"/>
      <w:marBottom w:val="0"/>
      <w:divBdr>
        <w:top w:val="none" w:sz="0" w:space="0" w:color="auto"/>
        <w:left w:val="none" w:sz="0" w:space="0" w:color="auto"/>
        <w:bottom w:val="none" w:sz="0" w:space="0" w:color="auto"/>
        <w:right w:val="none" w:sz="0" w:space="0" w:color="auto"/>
      </w:divBdr>
    </w:div>
    <w:div w:id="1575234608">
      <w:bodyDiv w:val="1"/>
      <w:marLeft w:val="0"/>
      <w:marRight w:val="0"/>
      <w:marTop w:val="0"/>
      <w:marBottom w:val="0"/>
      <w:divBdr>
        <w:top w:val="none" w:sz="0" w:space="0" w:color="auto"/>
        <w:left w:val="none" w:sz="0" w:space="0" w:color="auto"/>
        <w:bottom w:val="none" w:sz="0" w:space="0" w:color="auto"/>
        <w:right w:val="none" w:sz="0" w:space="0" w:color="auto"/>
      </w:divBdr>
    </w:div>
    <w:div w:id="1606617791">
      <w:bodyDiv w:val="1"/>
      <w:marLeft w:val="0"/>
      <w:marRight w:val="0"/>
      <w:marTop w:val="0"/>
      <w:marBottom w:val="0"/>
      <w:divBdr>
        <w:top w:val="none" w:sz="0" w:space="0" w:color="auto"/>
        <w:left w:val="none" w:sz="0" w:space="0" w:color="auto"/>
        <w:bottom w:val="none" w:sz="0" w:space="0" w:color="auto"/>
        <w:right w:val="none" w:sz="0" w:space="0" w:color="auto"/>
      </w:divBdr>
    </w:div>
    <w:div w:id="1642341346">
      <w:bodyDiv w:val="1"/>
      <w:marLeft w:val="0"/>
      <w:marRight w:val="0"/>
      <w:marTop w:val="0"/>
      <w:marBottom w:val="0"/>
      <w:divBdr>
        <w:top w:val="none" w:sz="0" w:space="0" w:color="auto"/>
        <w:left w:val="none" w:sz="0" w:space="0" w:color="auto"/>
        <w:bottom w:val="none" w:sz="0" w:space="0" w:color="auto"/>
        <w:right w:val="none" w:sz="0" w:space="0" w:color="auto"/>
      </w:divBdr>
    </w:div>
    <w:div w:id="1724065342">
      <w:bodyDiv w:val="1"/>
      <w:marLeft w:val="0"/>
      <w:marRight w:val="0"/>
      <w:marTop w:val="0"/>
      <w:marBottom w:val="0"/>
      <w:divBdr>
        <w:top w:val="none" w:sz="0" w:space="0" w:color="auto"/>
        <w:left w:val="none" w:sz="0" w:space="0" w:color="auto"/>
        <w:bottom w:val="none" w:sz="0" w:space="0" w:color="auto"/>
        <w:right w:val="none" w:sz="0" w:space="0" w:color="auto"/>
      </w:divBdr>
    </w:div>
    <w:div w:id="1746367973">
      <w:bodyDiv w:val="1"/>
      <w:marLeft w:val="0"/>
      <w:marRight w:val="0"/>
      <w:marTop w:val="0"/>
      <w:marBottom w:val="0"/>
      <w:divBdr>
        <w:top w:val="none" w:sz="0" w:space="0" w:color="auto"/>
        <w:left w:val="none" w:sz="0" w:space="0" w:color="auto"/>
        <w:bottom w:val="none" w:sz="0" w:space="0" w:color="auto"/>
        <w:right w:val="none" w:sz="0" w:space="0" w:color="auto"/>
      </w:divBdr>
    </w:div>
    <w:div w:id="1764103946">
      <w:bodyDiv w:val="1"/>
      <w:marLeft w:val="0"/>
      <w:marRight w:val="0"/>
      <w:marTop w:val="0"/>
      <w:marBottom w:val="0"/>
      <w:divBdr>
        <w:top w:val="none" w:sz="0" w:space="0" w:color="auto"/>
        <w:left w:val="none" w:sz="0" w:space="0" w:color="auto"/>
        <w:bottom w:val="none" w:sz="0" w:space="0" w:color="auto"/>
        <w:right w:val="none" w:sz="0" w:space="0" w:color="auto"/>
      </w:divBdr>
    </w:div>
    <w:div w:id="1794447140">
      <w:bodyDiv w:val="1"/>
      <w:marLeft w:val="0"/>
      <w:marRight w:val="0"/>
      <w:marTop w:val="0"/>
      <w:marBottom w:val="0"/>
      <w:divBdr>
        <w:top w:val="none" w:sz="0" w:space="0" w:color="auto"/>
        <w:left w:val="none" w:sz="0" w:space="0" w:color="auto"/>
        <w:bottom w:val="none" w:sz="0" w:space="0" w:color="auto"/>
        <w:right w:val="none" w:sz="0" w:space="0" w:color="auto"/>
      </w:divBdr>
    </w:div>
    <w:div w:id="1835299230">
      <w:bodyDiv w:val="1"/>
      <w:marLeft w:val="0"/>
      <w:marRight w:val="0"/>
      <w:marTop w:val="0"/>
      <w:marBottom w:val="0"/>
      <w:divBdr>
        <w:top w:val="none" w:sz="0" w:space="0" w:color="auto"/>
        <w:left w:val="none" w:sz="0" w:space="0" w:color="auto"/>
        <w:bottom w:val="none" w:sz="0" w:space="0" w:color="auto"/>
        <w:right w:val="none" w:sz="0" w:space="0" w:color="auto"/>
      </w:divBdr>
    </w:div>
    <w:div w:id="1911499290">
      <w:bodyDiv w:val="1"/>
      <w:marLeft w:val="0"/>
      <w:marRight w:val="0"/>
      <w:marTop w:val="0"/>
      <w:marBottom w:val="0"/>
      <w:divBdr>
        <w:top w:val="none" w:sz="0" w:space="0" w:color="auto"/>
        <w:left w:val="none" w:sz="0" w:space="0" w:color="auto"/>
        <w:bottom w:val="none" w:sz="0" w:space="0" w:color="auto"/>
        <w:right w:val="none" w:sz="0" w:space="0" w:color="auto"/>
      </w:divBdr>
    </w:div>
    <w:div w:id="1918636967">
      <w:bodyDiv w:val="1"/>
      <w:marLeft w:val="0"/>
      <w:marRight w:val="0"/>
      <w:marTop w:val="0"/>
      <w:marBottom w:val="0"/>
      <w:divBdr>
        <w:top w:val="none" w:sz="0" w:space="0" w:color="auto"/>
        <w:left w:val="none" w:sz="0" w:space="0" w:color="auto"/>
        <w:bottom w:val="none" w:sz="0" w:space="0" w:color="auto"/>
        <w:right w:val="none" w:sz="0" w:space="0" w:color="auto"/>
      </w:divBdr>
    </w:div>
    <w:div w:id="19871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parliament.act.gov.au/parliamentary-business/in-committees/committees/select_committees/select-committee-on-the-covid-19-response" TargetMode="Externa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parliamentary-business/in-committees/committees/select_committees/select-committee-on-the-covid-19-response"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parliament.act.gov.au/parliamentary-business/in-committees/committees/select_committees/select-committee-on-the-covid-19-response" TargetMode="External"/><Relationship Id="rId20" Type="http://schemas.openxmlformats.org/officeDocument/2006/relationships/hyperlink" Target="http://www.parliament.act.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s://www.parliament.act.gov.au/parliamentary-business/in-committees/committees/select_committees/select-committee-on-the-covid-19-response"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ommittees@parliament.act.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d35ohva3c1yycw.cloudfront.net/wp-content/uploads/2020/07/06110218/WWDACT-Covid-19-Report-FINAL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A1FD592-78EA-445F-923F-1C7335DA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14</TotalTime>
  <Pages>50</Pages>
  <Words>11907</Words>
  <Characters>67597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79346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Finlay, Hamish</dc:creator>
  <cp:keywords/>
  <dc:description/>
  <cp:lastModifiedBy>Jongsma, Annemieke</cp:lastModifiedBy>
  <cp:revision>5</cp:revision>
  <cp:lastPrinted>2020-07-01T22:03:00Z</cp:lastPrinted>
  <dcterms:created xsi:type="dcterms:W3CDTF">2020-08-26T02:13:00Z</dcterms:created>
  <dcterms:modified xsi:type="dcterms:W3CDTF">2020-08-26T02:30:00Z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