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7C04F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13694861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03655A01" w14:textId="77777777" w:rsidR="00A64313" w:rsidRDefault="00A64313" w:rsidP="001B05C2">
      <w:pPr>
        <w:spacing w:after="0" w:line="240" w:lineRule="auto"/>
        <w:rPr>
          <w:rFonts w:ascii="Calibri" w:hAnsi="Calibri"/>
          <w:sz w:val="24"/>
          <w:szCs w:val="24"/>
        </w:rPr>
      </w:pPr>
      <w:r w:rsidRPr="00A64313">
        <w:rPr>
          <w:rFonts w:ascii="Calibri" w:hAnsi="Calibri"/>
          <w:sz w:val="24"/>
          <w:szCs w:val="24"/>
        </w:rPr>
        <w:t xml:space="preserve">Mrs Giulia Jones MLA </w:t>
      </w:r>
    </w:p>
    <w:p w14:paraId="7986DA9F" w14:textId="77777777" w:rsidR="00A64313" w:rsidRDefault="00A64313" w:rsidP="001B05C2">
      <w:pPr>
        <w:spacing w:after="0" w:line="240" w:lineRule="auto"/>
        <w:rPr>
          <w:rFonts w:ascii="Calibri" w:hAnsi="Calibri"/>
          <w:sz w:val="24"/>
          <w:szCs w:val="24"/>
        </w:rPr>
      </w:pPr>
      <w:r w:rsidRPr="00A64313">
        <w:rPr>
          <w:rFonts w:ascii="Calibri" w:hAnsi="Calibri"/>
          <w:sz w:val="24"/>
          <w:szCs w:val="24"/>
        </w:rPr>
        <w:t xml:space="preserve">Chair </w:t>
      </w:r>
    </w:p>
    <w:p w14:paraId="5A66D8F9" w14:textId="623A817F" w:rsidR="00A64313" w:rsidRDefault="00A64313" w:rsidP="001B05C2">
      <w:pPr>
        <w:spacing w:after="0" w:line="240" w:lineRule="auto"/>
        <w:rPr>
          <w:rFonts w:ascii="Calibri" w:hAnsi="Calibri"/>
          <w:sz w:val="24"/>
          <w:szCs w:val="24"/>
        </w:rPr>
      </w:pPr>
      <w:r w:rsidRPr="00A64313">
        <w:rPr>
          <w:rFonts w:ascii="Calibri" w:hAnsi="Calibri"/>
          <w:sz w:val="24"/>
          <w:szCs w:val="24"/>
        </w:rPr>
        <w:t xml:space="preserve">Standing Committee on Justice and Community Safety (Legislative Scrutiny Role) </w:t>
      </w:r>
    </w:p>
    <w:p w14:paraId="0DA3B2E5" w14:textId="77777777" w:rsidR="00A64313" w:rsidRDefault="00A64313" w:rsidP="001B05C2">
      <w:pPr>
        <w:spacing w:after="0" w:line="240" w:lineRule="auto"/>
        <w:rPr>
          <w:rFonts w:ascii="Calibri" w:hAnsi="Calibri"/>
          <w:sz w:val="24"/>
          <w:szCs w:val="24"/>
        </w:rPr>
      </w:pPr>
      <w:r w:rsidRPr="00A64313">
        <w:rPr>
          <w:rFonts w:ascii="Calibri" w:hAnsi="Calibri"/>
          <w:sz w:val="24"/>
          <w:szCs w:val="24"/>
        </w:rPr>
        <w:t xml:space="preserve">ACT Legislative Assembly </w:t>
      </w:r>
    </w:p>
    <w:p w14:paraId="79F91B20" w14:textId="77777777" w:rsidR="00A64313" w:rsidRDefault="00A64313" w:rsidP="001B05C2">
      <w:pPr>
        <w:spacing w:after="0" w:line="240" w:lineRule="auto"/>
        <w:rPr>
          <w:rFonts w:ascii="Calibri" w:hAnsi="Calibri"/>
          <w:sz w:val="24"/>
          <w:szCs w:val="24"/>
        </w:rPr>
      </w:pPr>
      <w:r w:rsidRPr="00A64313">
        <w:rPr>
          <w:rFonts w:ascii="Calibri" w:hAnsi="Calibri"/>
          <w:sz w:val="24"/>
          <w:szCs w:val="24"/>
        </w:rPr>
        <w:t xml:space="preserve">CANBERRA ACT 2601 </w:t>
      </w:r>
    </w:p>
    <w:p w14:paraId="364E66E9" w14:textId="699EBDBA" w:rsidR="001B05C2" w:rsidRDefault="00A64313" w:rsidP="001B05C2">
      <w:pPr>
        <w:spacing w:after="0" w:line="240" w:lineRule="auto"/>
        <w:rPr>
          <w:rFonts w:ascii="Calibri" w:hAnsi="Calibri"/>
          <w:sz w:val="24"/>
          <w:szCs w:val="24"/>
        </w:rPr>
      </w:pPr>
      <w:r w:rsidRPr="00A64313">
        <w:rPr>
          <w:rFonts w:ascii="Calibri" w:hAnsi="Calibri"/>
          <w:sz w:val="24"/>
          <w:szCs w:val="24"/>
        </w:rPr>
        <w:t xml:space="preserve">Email: </w:t>
      </w:r>
      <w:hyperlink r:id="rId9" w:history="1">
        <w:r w:rsidR="00C04C36" w:rsidRPr="009F5215">
          <w:rPr>
            <w:rStyle w:val="Hyperlink"/>
            <w:rFonts w:ascii="Calibri" w:hAnsi="Calibri"/>
            <w:sz w:val="24"/>
            <w:szCs w:val="24"/>
          </w:rPr>
          <w:t>scrutiny@parliament.act.gov.au</w:t>
        </w:r>
      </w:hyperlink>
      <w:r w:rsidR="00C04C36">
        <w:rPr>
          <w:rFonts w:ascii="Calibri" w:hAnsi="Calibri"/>
          <w:sz w:val="24"/>
          <w:szCs w:val="24"/>
        </w:rPr>
        <w:t xml:space="preserve"> </w:t>
      </w:r>
    </w:p>
    <w:p w14:paraId="78CED2EE" w14:textId="77777777" w:rsidR="001B05C2" w:rsidRDefault="001B05C2" w:rsidP="001B05C2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17EEFF2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DC7D793" w14:textId="402F6E9D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A64313">
        <w:rPr>
          <w:rFonts w:ascii="Calibri" w:hAnsi="Calibri"/>
          <w:sz w:val="24"/>
          <w:szCs w:val="24"/>
          <w:lang w:val="en-US"/>
        </w:rPr>
        <w:t>Mrs Jones</w:t>
      </w:r>
    </w:p>
    <w:p w14:paraId="26A6193E" w14:textId="52DBF158" w:rsidR="001B05C2" w:rsidRDefault="00A64313" w:rsidP="00B262AF">
      <w:pPr>
        <w:spacing w:before="240" w:after="0" w:line="240" w:lineRule="auto"/>
        <w:ind w:right="113"/>
        <w:rPr>
          <w:rFonts w:ascii="Calibri" w:hAnsi="Calibri"/>
          <w:sz w:val="24"/>
          <w:szCs w:val="24"/>
        </w:rPr>
      </w:pPr>
      <w:r w:rsidRPr="00A64313">
        <w:rPr>
          <w:rFonts w:ascii="Calibri" w:hAnsi="Calibri"/>
          <w:sz w:val="24"/>
          <w:szCs w:val="24"/>
        </w:rPr>
        <w:t xml:space="preserve">I </w:t>
      </w:r>
      <w:r w:rsidR="00B262AF">
        <w:rPr>
          <w:rFonts w:ascii="Calibri" w:hAnsi="Calibri"/>
          <w:sz w:val="24"/>
          <w:szCs w:val="24"/>
        </w:rPr>
        <w:t>write</w:t>
      </w:r>
      <w:r w:rsidRPr="00A64313">
        <w:rPr>
          <w:rFonts w:ascii="Calibri" w:hAnsi="Calibri"/>
          <w:sz w:val="24"/>
          <w:szCs w:val="24"/>
        </w:rPr>
        <w:t xml:space="preserve"> in response to the Standing Committee on Justice and Community Safety (Legislative Scrutiny Role) Scrutiny Report </w:t>
      </w:r>
      <w:r>
        <w:rPr>
          <w:rFonts w:ascii="Calibri" w:hAnsi="Calibri"/>
          <w:sz w:val="24"/>
          <w:szCs w:val="24"/>
        </w:rPr>
        <w:t>43</w:t>
      </w:r>
      <w:r w:rsidRPr="00A64313">
        <w:rPr>
          <w:rFonts w:ascii="Calibri" w:hAnsi="Calibri"/>
          <w:sz w:val="24"/>
          <w:szCs w:val="24"/>
        </w:rPr>
        <w:t xml:space="preserve"> of </w:t>
      </w:r>
      <w:r>
        <w:rPr>
          <w:rFonts w:ascii="Calibri" w:hAnsi="Calibri"/>
          <w:sz w:val="24"/>
          <w:szCs w:val="24"/>
        </w:rPr>
        <w:t>2 June 2020</w:t>
      </w:r>
      <w:r w:rsidR="00A52663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Pr="00A64313">
        <w:rPr>
          <w:rFonts w:ascii="Calibri" w:hAnsi="Calibri"/>
          <w:sz w:val="24"/>
          <w:szCs w:val="24"/>
        </w:rPr>
        <w:t xml:space="preserve">about the </w:t>
      </w:r>
      <w:bookmarkStart w:id="0" w:name="_GoBack"/>
      <w:r>
        <w:rPr>
          <w:rFonts w:ascii="Calibri" w:hAnsi="Calibri"/>
          <w:sz w:val="24"/>
          <w:szCs w:val="24"/>
        </w:rPr>
        <w:t>Working with Vulnerable People (Background Checking) Amendment Bill 2020</w:t>
      </w:r>
      <w:bookmarkEnd w:id="0"/>
      <w:r>
        <w:rPr>
          <w:rFonts w:ascii="Calibri" w:hAnsi="Calibri"/>
          <w:sz w:val="24"/>
          <w:szCs w:val="24"/>
        </w:rPr>
        <w:t xml:space="preserve">, </w:t>
      </w:r>
      <w:r w:rsidR="00B262AF">
        <w:rPr>
          <w:rFonts w:ascii="Calibri" w:hAnsi="Calibri"/>
          <w:sz w:val="24"/>
          <w:szCs w:val="24"/>
        </w:rPr>
        <w:t xml:space="preserve">which seeks </w:t>
      </w:r>
      <w:r w:rsidRPr="00A64313">
        <w:rPr>
          <w:rFonts w:ascii="Calibri" w:hAnsi="Calibri"/>
          <w:sz w:val="24"/>
          <w:szCs w:val="24"/>
        </w:rPr>
        <w:t xml:space="preserve">to establish </w:t>
      </w:r>
      <w:r>
        <w:rPr>
          <w:rFonts w:ascii="Calibri" w:hAnsi="Calibri"/>
          <w:sz w:val="24"/>
          <w:szCs w:val="24"/>
        </w:rPr>
        <w:t xml:space="preserve">disqualifying offences to exclude certain individuals from engaging in child-related work or </w:t>
      </w:r>
      <w:r w:rsidR="00154324">
        <w:rPr>
          <w:rFonts w:ascii="Calibri" w:hAnsi="Calibri"/>
          <w:sz w:val="24"/>
          <w:szCs w:val="24"/>
        </w:rPr>
        <w:t xml:space="preserve">services under </w:t>
      </w:r>
      <w:r w:rsidR="008C0FEB">
        <w:rPr>
          <w:rFonts w:ascii="Calibri" w:hAnsi="Calibri"/>
          <w:sz w:val="24"/>
          <w:szCs w:val="24"/>
        </w:rPr>
        <w:t xml:space="preserve">the </w:t>
      </w:r>
      <w:r w:rsidR="00A52663"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N</w:t>
      </w:r>
      <w:r w:rsidR="00B262AF">
        <w:rPr>
          <w:rFonts w:ascii="Calibri" w:hAnsi="Calibri"/>
          <w:sz w:val="24"/>
          <w:szCs w:val="24"/>
        </w:rPr>
        <w:t>ational Disability Insurance Scheme (N</w:t>
      </w:r>
      <w:r>
        <w:rPr>
          <w:rFonts w:ascii="Calibri" w:hAnsi="Calibri"/>
          <w:sz w:val="24"/>
          <w:szCs w:val="24"/>
        </w:rPr>
        <w:t>DIS</w:t>
      </w:r>
      <w:r w:rsidR="00B262AF">
        <w:rPr>
          <w:rFonts w:ascii="Calibri" w:hAnsi="Calibri"/>
          <w:sz w:val="24"/>
          <w:szCs w:val="24"/>
        </w:rPr>
        <w:t>)</w:t>
      </w:r>
      <w:r>
        <w:rPr>
          <w:rFonts w:ascii="Calibri" w:hAnsi="Calibri"/>
          <w:sz w:val="24"/>
          <w:szCs w:val="24"/>
        </w:rPr>
        <w:t>.</w:t>
      </w:r>
    </w:p>
    <w:p w14:paraId="73B71AED" w14:textId="77777777" w:rsidR="008C0FEB" w:rsidRDefault="008C0FEB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1C0E76" w14:textId="01CB3AE9" w:rsidR="008C2A0D" w:rsidRPr="008C2A0D" w:rsidRDefault="003E70B2" w:rsidP="00003BAE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A64313" w:rsidRPr="00A64313">
        <w:rPr>
          <w:rFonts w:ascii="Calibri" w:hAnsi="Calibri" w:cs="Calibri"/>
          <w:sz w:val="24"/>
          <w:szCs w:val="24"/>
        </w:rPr>
        <w:t xml:space="preserve"> acknowledge</w:t>
      </w:r>
      <w:r w:rsidR="00B262AF">
        <w:rPr>
          <w:rFonts w:ascii="Calibri" w:hAnsi="Calibri" w:cs="Calibri"/>
          <w:sz w:val="24"/>
          <w:szCs w:val="24"/>
        </w:rPr>
        <w:t xml:space="preserve"> </w:t>
      </w:r>
      <w:r w:rsidR="008C2A0D">
        <w:rPr>
          <w:rFonts w:ascii="Calibri" w:hAnsi="Calibri" w:cs="Calibri"/>
          <w:sz w:val="24"/>
          <w:szCs w:val="24"/>
        </w:rPr>
        <w:t xml:space="preserve">the Committee’s request for further information </w:t>
      </w:r>
      <w:r w:rsidR="005E3D83">
        <w:rPr>
          <w:rFonts w:ascii="Calibri" w:hAnsi="Calibri" w:cs="Calibri"/>
          <w:sz w:val="24"/>
          <w:szCs w:val="24"/>
        </w:rPr>
        <w:t xml:space="preserve">on </w:t>
      </w:r>
      <w:r w:rsidR="008C2A0D" w:rsidRPr="008C0FEB">
        <w:rPr>
          <w:rFonts w:ascii="Calibri" w:hAnsi="Calibri"/>
          <w:sz w:val="24"/>
          <w:szCs w:val="24"/>
        </w:rPr>
        <w:t xml:space="preserve">whether the Bill potentially limits the right to work </w:t>
      </w:r>
      <w:r w:rsidR="008C2A0D">
        <w:rPr>
          <w:rFonts w:ascii="Calibri" w:hAnsi="Calibri"/>
          <w:sz w:val="24"/>
          <w:szCs w:val="24"/>
        </w:rPr>
        <w:t xml:space="preserve">by </w:t>
      </w:r>
      <w:r w:rsidR="008C2A0D">
        <w:rPr>
          <w:rFonts w:ascii="Calibri" w:hAnsi="Calibri" w:cs="Calibri"/>
          <w:sz w:val="24"/>
          <w:szCs w:val="24"/>
        </w:rPr>
        <w:t>excluding certain individuals from engaging in their chosen trade, occupation or profession.</w:t>
      </w:r>
    </w:p>
    <w:p w14:paraId="7C3D1F7B" w14:textId="4FEDB0C3" w:rsidR="00E555AC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069ABF" w14:textId="02DD376A" w:rsidR="00E555AC" w:rsidRDefault="00E555AC" w:rsidP="00E555AC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</w:t>
      </w:r>
      <w:r w:rsidRPr="00A64313">
        <w:rPr>
          <w:rFonts w:ascii="Calibri" w:hAnsi="Calibri"/>
          <w:sz w:val="24"/>
          <w:szCs w:val="24"/>
        </w:rPr>
        <w:t xml:space="preserve">advise that </w:t>
      </w:r>
      <w:r w:rsidR="00154324">
        <w:rPr>
          <w:rFonts w:ascii="Calibri" w:hAnsi="Calibri"/>
          <w:sz w:val="24"/>
          <w:szCs w:val="24"/>
        </w:rPr>
        <w:t>the</w:t>
      </w:r>
      <w:r w:rsidRPr="00A64313">
        <w:rPr>
          <w:rFonts w:ascii="Calibri" w:hAnsi="Calibri"/>
          <w:sz w:val="24"/>
          <w:szCs w:val="24"/>
        </w:rPr>
        <w:t xml:space="preserve"> explanatory statement has been </w:t>
      </w:r>
      <w:r w:rsidR="00154324">
        <w:rPr>
          <w:rFonts w:ascii="Calibri" w:hAnsi="Calibri"/>
          <w:sz w:val="24"/>
          <w:szCs w:val="24"/>
        </w:rPr>
        <w:t>revised to</w:t>
      </w:r>
      <w:r w:rsidRPr="00A6431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consider potential limitations on </w:t>
      </w:r>
      <w:r w:rsidRPr="00A64313">
        <w:rPr>
          <w:rFonts w:ascii="Calibri" w:hAnsi="Calibri"/>
          <w:sz w:val="24"/>
          <w:szCs w:val="24"/>
        </w:rPr>
        <w:t>the</w:t>
      </w:r>
      <w:r>
        <w:rPr>
          <w:rFonts w:ascii="Calibri" w:hAnsi="Calibri"/>
          <w:sz w:val="24"/>
          <w:szCs w:val="24"/>
        </w:rPr>
        <w:t xml:space="preserve"> right to work for excluded individuals</w:t>
      </w:r>
      <w:r w:rsidRPr="00A64313">
        <w:rPr>
          <w:rFonts w:ascii="Calibri" w:hAnsi="Calibri"/>
          <w:sz w:val="24"/>
          <w:szCs w:val="24"/>
        </w:rPr>
        <w:t>. I intend to table this revised explanatory statement during debate on the Bill.</w:t>
      </w:r>
    </w:p>
    <w:p w14:paraId="74CBB30B" w14:textId="45A0A747" w:rsidR="005030DC" w:rsidRDefault="005030DC" w:rsidP="00E555AC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14:paraId="3F3E396B" w14:textId="556C2173" w:rsidR="005030DC" w:rsidRDefault="005030DC" w:rsidP="00E555AC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requested, please find below </w:t>
      </w:r>
      <w:r w:rsidRPr="005030DC">
        <w:rPr>
          <w:rFonts w:ascii="Calibri" w:hAnsi="Calibri"/>
          <w:sz w:val="24"/>
          <w:szCs w:val="24"/>
        </w:rPr>
        <w:t xml:space="preserve">further information </w:t>
      </w:r>
      <w:r w:rsidR="00FA76FD">
        <w:rPr>
          <w:rFonts w:ascii="Calibri" w:hAnsi="Calibri"/>
          <w:sz w:val="24"/>
          <w:szCs w:val="24"/>
        </w:rPr>
        <w:t>about potential</w:t>
      </w:r>
      <w:r w:rsidRPr="005030DC">
        <w:rPr>
          <w:rFonts w:ascii="Calibri" w:hAnsi="Calibri"/>
          <w:sz w:val="24"/>
          <w:szCs w:val="24"/>
        </w:rPr>
        <w:t xml:space="preserve"> limits </w:t>
      </w:r>
      <w:r w:rsidR="00FA76FD">
        <w:rPr>
          <w:rFonts w:ascii="Calibri" w:hAnsi="Calibri"/>
          <w:sz w:val="24"/>
          <w:szCs w:val="24"/>
        </w:rPr>
        <w:t xml:space="preserve">on </w:t>
      </w:r>
      <w:r w:rsidRPr="005030DC">
        <w:rPr>
          <w:rFonts w:ascii="Calibri" w:hAnsi="Calibri"/>
          <w:sz w:val="24"/>
          <w:szCs w:val="24"/>
        </w:rPr>
        <w:t>the right to work</w:t>
      </w:r>
      <w:r>
        <w:rPr>
          <w:rFonts w:ascii="Calibri" w:hAnsi="Calibri"/>
          <w:sz w:val="24"/>
          <w:szCs w:val="24"/>
        </w:rPr>
        <w:t>:</w:t>
      </w:r>
    </w:p>
    <w:p w14:paraId="01904AD7" w14:textId="1793BDB3" w:rsidR="00E555AC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13A39" w14:textId="328E7D1E" w:rsidR="00E555AC" w:rsidRPr="000454E2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u w:val="single"/>
        </w:rPr>
      </w:pPr>
      <w:r w:rsidRPr="000454E2">
        <w:rPr>
          <w:rFonts w:ascii="Calibri" w:hAnsi="Calibri" w:cs="Calibri"/>
          <w:sz w:val="24"/>
          <w:szCs w:val="24"/>
          <w:u w:val="single"/>
        </w:rPr>
        <w:t>Right to work</w:t>
      </w:r>
    </w:p>
    <w:p w14:paraId="174E3259" w14:textId="77777777" w:rsidR="000454E2" w:rsidRDefault="000454E2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</w:p>
    <w:p w14:paraId="6C629A7C" w14:textId="30ADD196" w:rsidR="00E555AC" w:rsidRPr="000454E2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  <w:r w:rsidRPr="000454E2">
        <w:rPr>
          <w:rFonts w:ascii="Calibri" w:hAnsi="Calibri" w:cs="Calibri"/>
          <w:i/>
          <w:iCs/>
          <w:sz w:val="24"/>
          <w:szCs w:val="24"/>
        </w:rPr>
        <w:t>Nature of the right</w:t>
      </w:r>
      <w:r w:rsidR="00700947" w:rsidRPr="000454E2">
        <w:rPr>
          <w:rFonts w:ascii="Calibri" w:hAnsi="Calibri" w:cs="Calibri"/>
          <w:i/>
          <w:iCs/>
          <w:sz w:val="24"/>
          <w:szCs w:val="24"/>
        </w:rPr>
        <w:t xml:space="preserve"> and limitation</w:t>
      </w:r>
    </w:p>
    <w:p w14:paraId="3F9D008D" w14:textId="35DDF301" w:rsidR="00E555AC" w:rsidRDefault="008F6CD6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Section 27B of the Human Rights Act expresses the right to work as </w:t>
      </w:r>
      <w:r w:rsidRPr="008F6CD6">
        <w:rPr>
          <w:rFonts w:ascii="Calibri" w:hAnsi="Calibri"/>
          <w:sz w:val="24"/>
          <w:szCs w:val="24"/>
        </w:rPr>
        <w:t xml:space="preserve">being able to freely access employment in a </w:t>
      </w:r>
      <w:r w:rsidR="003720DE">
        <w:rPr>
          <w:rFonts w:ascii="Calibri" w:hAnsi="Calibri"/>
          <w:sz w:val="24"/>
          <w:szCs w:val="24"/>
        </w:rPr>
        <w:t xml:space="preserve">person’s </w:t>
      </w:r>
      <w:r w:rsidRPr="008F6CD6">
        <w:rPr>
          <w:rFonts w:ascii="Calibri" w:hAnsi="Calibri"/>
          <w:sz w:val="24"/>
          <w:szCs w:val="24"/>
        </w:rPr>
        <w:t xml:space="preserve">chosen occupation or </w:t>
      </w:r>
      <w:r w:rsidR="003720DE" w:rsidRPr="008F6CD6">
        <w:rPr>
          <w:rFonts w:ascii="Calibri" w:hAnsi="Calibri"/>
          <w:sz w:val="24"/>
          <w:szCs w:val="24"/>
        </w:rPr>
        <w:t>profession and</w:t>
      </w:r>
      <w:r w:rsidRPr="008F6CD6">
        <w:rPr>
          <w:rFonts w:ascii="Calibri" w:hAnsi="Calibri"/>
          <w:sz w:val="24"/>
          <w:szCs w:val="24"/>
        </w:rPr>
        <w:t xml:space="preserve"> </w:t>
      </w:r>
      <w:r w:rsidR="003720DE">
        <w:rPr>
          <w:rFonts w:ascii="Calibri" w:hAnsi="Calibri"/>
          <w:sz w:val="24"/>
          <w:szCs w:val="24"/>
        </w:rPr>
        <w:t xml:space="preserve">to make that choice without </w:t>
      </w:r>
      <w:r w:rsidRPr="008F6CD6">
        <w:rPr>
          <w:rFonts w:ascii="Calibri" w:hAnsi="Calibri"/>
          <w:sz w:val="24"/>
          <w:szCs w:val="24"/>
        </w:rPr>
        <w:t>discrimination.</w:t>
      </w:r>
      <w:r w:rsidR="003720DE">
        <w:rPr>
          <w:rFonts w:ascii="Calibri" w:hAnsi="Calibri"/>
          <w:sz w:val="24"/>
          <w:szCs w:val="24"/>
        </w:rPr>
        <w:t xml:space="preserve"> The Committee notes </w:t>
      </w:r>
      <w:r w:rsidR="00431F86">
        <w:rPr>
          <w:rFonts w:ascii="Calibri" w:hAnsi="Calibri"/>
          <w:sz w:val="24"/>
          <w:szCs w:val="24"/>
        </w:rPr>
        <w:t xml:space="preserve">that </w:t>
      </w:r>
      <w:r w:rsidR="003720DE">
        <w:rPr>
          <w:rFonts w:ascii="Calibri" w:hAnsi="Calibri" w:cs="Calibri"/>
          <w:sz w:val="24"/>
          <w:szCs w:val="24"/>
        </w:rPr>
        <w:t xml:space="preserve">this includes </w:t>
      </w:r>
      <w:r w:rsidR="00E555AC">
        <w:rPr>
          <w:rFonts w:ascii="Calibri" w:hAnsi="Calibri" w:cs="Calibri"/>
          <w:sz w:val="24"/>
          <w:szCs w:val="24"/>
        </w:rPr>
        <w:t>‘</w:t>
      </w:r>
      <w:r w:rsidR="00E555AC" w:rsidRPr="00E555AC">
        <w:rPr>
          <w:rFonts w:ascii="Calibri" w:hAnsi="Calibri" w:cs="Calibri"/>
          <w:sz w:val="24"/>
          <w:szCs w:val="24"/>
        </w:rPr>
        <w:t>access to a system of employment; protection against forced employment; and protection against unfair deprivation of work</w:t>
      </w:r>
      <w:r w:rsidR="00E555AC">
        <w:rPr>
          <w:rFonts w:ascii="Calibri" w:hAnsi="Calibri" w:cs="Calibri"/>
          <w:sz w:val="24"/>
          <w:szCs w:val="24"/>
        </w:rPr>
        <w:t xml:space="preserve">’. </w:t>
      </w:r>
    </w:p>
    <w:p w14:paraId="3389808C" w14:textId="3D15511A" w:rsidR="00700947" w:rsidRDefault="00700947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5D52EE7" w14:textId="761FFE15" w:rsidR="00700947" w:rsidRDefault="00431F86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E555AC">
        <w:rPr>
          <w:rFonts w:ascii="Calibri" w:hAnsi="Calibri" w:cs="Calibri"/>
          <w:sz w:val="24"/>
          <w:szCs w:val="24"/>
        </w:rPr>
        <w:t>s a result of measures</w:t>
      </w:r>
      <w:r>
        <w:rPr>
          <w:rFonts w:ascii="Calibri" w:hAnsi="Calibri" w:cs="Calibri"/>
          <w:sz w:val="24"/>
          <w:szCs w:val="24"/>
        </w:rPr>
        <w:t xml:space="preserve"> proposed in the Bill, c</w:t>
      </w:r>
      <w:r w:rsidR="00700947" w:rsidRPr="00E555AC">
        <w:rPr>
          <w:rFonts w:ascii="Calibri" w:hAnsi="Calibri" w:cs="Calibri"/>
          <w:sz w:val="24"/>
          <w:szCs w:val="24"/>
        </w:rPr>
        <w:t>ertain individuals will be treated differently due to their criminal history and may be limited in their choice of work</w:t>
      </w:r>
      <w:r w:rsidR="00C34741">
        <w:rPr>
          <w:rFonts w:ascii="Calibri" w:hAnsi="Calibri" w:cs="Calibri"/>
          <w:sz w:val="24"/>
          <w:szCs w:val="24"/>
        </w:rPr>
        <w:t>. H</w:t>
      </w:r>
      <w:r w:rsidR="00700947">
        <w:rPr>
          <w:rFonts w:ascii="Calibri" w:hAnsi="Calibri" w:cs="Calibri"/>
          <w:sz w:val="24"/>
          <w:szCs w:val="24"/>
        </w:rPr>
        <w:t>owever, the</w:t>
      </w:r>
      <w:r w:rsidR="004A6FDD">
        <w:rPr>
          <w:rFonts w:ascii="Calibri" w:hAnsi="Calibri" w:cs="Calibri"/>
          <w:sz w:val="24"/>
          <w:szCs w:val="24"/>
        </w:rPr>
        <w:t>se individuals</w:t>
      </w:r>
      <w:r w:rsidR="00700947">
        <w:rPr>
          <w:rFonts w:ascii="Calibri" w:hAnsi="Calibri" w:cs="Calibri"/>
          <w:sz w:val="24"/>
          <w:szCs w:val="24"/>
        </w:rPr>
        <w:t xml:space="preserve"> will not be</w:t>
      </w:r>
      <w:r w:rsidR="00700947" w:rsidRPr="00E555AC">
        <w:rPr>
          <w:rFonts w:ascii="Calibri" w:hAnsi="Calibri" w:cs="Calibri"/>
          <w:sz w:val="24"/>
          <w:szCs w:val="24"/>
        </w:rPr>
        <w:t xml:space="preserve"> unjustly deprived of work</w:t>
      </w:r>
      <w:r w:rsidR="00700947">
        <w:rPr>
          <w:rFonts w:ascii="Calibri" w:hAnsi="Calibri" w:cs="Calibri"/>
          <w:sz w:val="24"/>
          <w:szCs w:val="24"/>
        </w:rPr>
        <w:t>.</w:t>
      </w:r>
      <w:r w:rsidR="00734E42">
        <w:rPr>
          <w:rFonts w:ascii="Calibri" w:hAnsi="Calibri" w:cs="Calibri"/>
          <w:sz w:val="24"/>
          <w:szCs w:val="24"/>
        </w:rPr>
        <w:t xml:space="preserve"> </w:t>
      </w:r>
    </w:p>
    <w:p w14:paraId="420916D6" w14:textId="77777777" w:rsidR="00346B87" w:rsidRDefault="00346B87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</w:p>
    <w:p w14:paraId="79C9E695" w14:textId="68B9FC18" w:rsidR="00E555AC" w:rsidRPr="000454E2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  <w:r w:rsidRPr="000454E2">
        <w:rPr>
          <w:rFonts w:ascii="Calibri" w:hAnsi="Calibri" w:cs="Calibri"/>
          <w:i/>
          <w:iCs/>
          <w:sz w:val="24"/>
          <w:szCs w:val="24"/>
        </w:rPr>
        <w:lastRenderedPageBreak/>
        <w:t>Legitimate purpose</w:t>
      </w:r>
    </w:p>
    <w:p w14:paraId="47BFFD13" w14:textId="0E850453" w:rsidR="00700947" w:rsidRDefault="00700947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00947">
        <w:rPr>
          <w:rFonts w:ascii="Calibri" w:hAnsi="Calibri" w:cs="Calibri"/>
          <w:sz w:val="24"/>
          <w:szCs w:val="24"/>
        </w:rPr>
        <w:t xml:space="preserve">Certain people must be excluded from the </w:t>
      </w:r>
      <w:r w:rsidR="00313DE9">
        <w:rPr>
          <w:rFonts w:ascii="Calibri" w:hAnsi="Calibri" w:cs="Calibri"/>
          <w:sz w:val="24"/>
          <w:szCs w:val="24"/>
        </w:rPr>
        <w:t>Working with Vulnerable People (WWVP) s</w:t>
      </w:r>
      <w:r w:rsidRPr="00700947">
        <w:rPr>
          <w:rFonts w:ascii="Calibri" w:hAnsi="Calibri" w:cs="Calibri"/>
          <w:sz w:val="24"/>
          <w:szCs w:val="24"/>
        </w:rPr>
        <w:t>cheme to ensure the protection of children and other vulnerable people</w:t>
      </w:r>
      <w:r w:rsidR="00C84877">
        <w:rPr>
          <w:rFonts w:ascii="Calibri" w:hAnsi="Calibri" w:cs="Calibri"/>
          <w:sz w:val="24"/>
          <w:szCs w:val="24"/>
        </w:rPr>
        <w:t xml:space="preserve">. The </w:t>
      </w:r>
      <w:r w:rsidR="00C84877" w:rsidRPr="00C84877">
        <w:rPr>
          <w:rFonts w:ascii="Calibri" w:hAnsi="Calibri" w:cs="Calibri"/>
          <w:sz w:val="24"/>
          <w:szCs w:val="24"/>
        </w:rPr>
        <w:t xml:space="preserve">best interests of vulnerable people is the paramount consideration that is </w:t>
      </w:r>
      <w:r w:rsidRPr="00700947">
        <w:rPr>
          <w:rFonts w:ascii="Calibri" w:hAnsi="Calibri" w:cs="Calibri"/>
          <w:sz w:val="24"/>
          <w:szCs w:val="24"/>
        </w:rPr>
        <w:t>prioritised over the rights of others involved in the WWVP scheme, including applicants.</w:t>
      </w:r>
      <w:r w:rsidR="00734E42">
        <w:rPr>
          <w:rFonts w:ascii="Calibri" w:hAnsi="Calibri" w:cs="Calibri"/>
          <w:sz w:val="24"/>
          <w:szCs w:val="24"/>
        </w:rPr>
        <w:t xml:space="preserve"> This means that amendments in the Bill are solely for the purpose of promoting the </w:t>
      </w:r>
      <w:r w:rsidR="00313DE9">
        <w:rPr>
          <w:rFonts w:ascii="Calibri" w:hAnsi="Calibri" w:cs="Calibri"/>
          <w:sz w:val="24"/>
          <w:szCs w:val="24"/>
        </w:rPr>
        <w:t xml:space="preserve">safety and </w:t>
      </w:r>
      <w:r w:rsidR="00734E42">
        <w:rPr>
          <w:rFonts w:ascii="Calibri" w:hAnsi="Calibri" w:cs="Calibri"/>
          <w:sz w:val="24"/>
          <w:szCs w:val="24"/>
        </w:rPr>
        <w:t>welfare of vulnerable people in a democratic society</w:t>
      </w:r>
      <w:r w:rsidR="00C84877">
        <w:rPr>
          <w:rFonts w:ascii="Calibri" w:hAnsi="Calibri" w:cs="Calibri"/>
          <w:sz w:val="24"/>
          <w:szCs w:val="24"/>
        </w:rPr>
        <w:t xml:space="preserve">. </w:t>
      </w:r>
    </w:p>
    <w:p w14:paraId="1B084EEF" w14:textId="28C8F460" w:rsidR="00700947" w:rsidRDefault="00700947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053E0A4" w14:textId="32AF91F0" w:rsidR="00700947" w:rsidRDefault="00700947" w:rsidP="00346B87">
      <w:pPr>
        <w:autoSpaceDE w:val="0"/>
        <w:autoSpaceDN w:val="0"/>
        <w:adjustRightInd w:val="0"/>
        <w:spacing w:after="0" w:line="240" w:lineRule="auto"/>
        <w:ind w:right="-170"/>
        <w:rPr>
          <w:rFonts w:ascii="Calibri" w:hAnsi="Calibri" w:cs="Calibri"/>
          <w:sz w:val="24"/>
          <w:szCs w:val="24"/>
        </w:rPr>
      </w:pPr>
      <w:r w:rsidRPr="00700947">
        <w:rPr>
          <w:rFonts w:ascii="Calibri" w:hAnsi="Calibri" w:cs="Calibri"/>
          <w:sz w:val="24"/>
          <w:szCs w:val="24"/>
        </w:rPr>
        <w:t>The amendments address a substantial and pressing concern, clearly expressed by the Royal Commission</w:t>
      </w:r>
      <w:r w:rsidR="005030DC">
        <w:rPr>
          <w:rFonts w:ascii="Calibri" w:hAnsi="Calibri" w:cs="Calibri"/>
          <w:sz w:val="24"/>
          <w:szCs w:val="24"/>
        </w:rPr>
        <w:t xml:space="preserve"> into Institutional Responses to Child Sexual Abuse</w:t>
      </w:r>
      <w:r w:rsidR="00313DE9">
        <w:rPr>
          <w:rFonts w:ascii="Calibri" w:hAnsi="Calibri" w:cs="Calibri"/>
          <w:sz w:val="24"/>
          <w:szCs w:val="24"/>
        </w:rPr>
        <w:t xml:space="preserve"> (Royal Commission)</w:t>
      </w:r>
      <w:r w:rsidRPr="00700947">
        <w:rPr>
          <w:rFonts w:ascii="Calibri" w:hAnsi="Calibri" w:cs="Calibri"/>
          <w:sz w:val="24"/>
          <w:szCs w:val="24"/>
        </w:rPr>
        <w:t xml:space="preserve">, to ensure that individuals who are deemed to be an unacceptable risk of harm as a result of their criminal history are not permitted to engage in work with children and vulnerable people, including </w:t>
      </w:r>
      <w:r w:rsidR="00313DE9">
        <w:rPr>
          <w:rFonts w:ascii="Calibri" w:hAnsi="Calibri" w:cs="Calibri"/>
          <w:sz w:val="24"/>
          <w:szCs w:val="24"/>
        </w:rPr>
        <w:t xml:space="preserve">under </w:t>
      </w:r>
      <w:r w:rsidRPr="00700947">
        <w:rPr>
          <w:rFonts w:ascii="Calibri" w:hAnsi="Calibri" w:cs="Calibri"/>
          <w:sz w:val="24"/>
          <w:szCs w:val="24"/>
        </w:rPr>
        <w:t>the NDIS</w:t>
      </w:r>
      <w:r>
        <w:rPr>
          <w:rFonts w:ascii="Calibri" w:hAnsi="Calibri" w:cs="Calibri"/>
          <w:sz w:val="24"/>
          <w:szCs w:val="24"/>
        </w:rPr>
        <w:t>.</w:t>
      </w:r>
    </w:p>
    <w:p w14:paraId="1380BA07" w14:textId="77777777" w:rsidR="00E555AC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4B080" w14:textId="0CE1747F" w:rsidR="00E555AC" w:rsidRPr="000454E2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  <w:r w:rsidRPr="000454E2">
        <w:rPr>
          <w:rFonts w:ascii="Calibri" w:hAnsi="Calibri" w:cs="Calibri"/>
          <w:i/>
          <w:iCs/>
          <w:sz w:val="24"/>
          <w:szCs w:val="24"/>
        </w:rPr>
        <w:t xml:space="preserve">Rational </w:t>
      </w:r>
      <w:r w:rsidR="00313DE9">
        <w:rPr>
          <w:rFonts w:ascii="Calibri" w:hAnsi="Calibri" w:cs="Calibri"/>
          <w:i/>
          <w:iCs/>
          <w:sz w:val="24"/>
          <w:szCs w:val="24"/>
        </w:rPr>
        <w:t>c</w:t>
      </w:r>
      <w:r w:rsidRPr="000454E2">
        <w:rPr>
          <w:rFonts w:ascii="Calibri" w:hAnsi="Calibri" w:cs="Calibri"/>
          <w:i/>
          <w:iCs/>
          <w:sz w:val="24"/>
          <w:szCs w:val="24"/>
        </w:rPr>
        <w:t>onnection between limitation and purpose</w:t>
      </w:r>
    </w:p>
    <w:p w14:paraId="09E72008" w14:textId="755CFC83" w:rsidR="005030DC" w:rsidRDefault="005030D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limitation on </w:t>
      </w:r>
      <w:r w:rsidR="00C84877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 xml:space="preserve">right to work </w:t>
      </w:r>
      <w:r w:rsidR="00C84877">
        <w:rPr>
          <w:rFonts w:ascii="Calibri" w:hAnsi="Calibri" w:cs="Calibri"/>
          <w:sz w:val="24"/>
          <w:szCs w:val="24"/>
        </w:rPr>
        <w:t xml:space="preserve">for certain individuals </w:t>
      </w:r>
      <w:r>
        <w:rPr>
          <w:rFonts w:ascii="Calibri" w:hAnsi="Calibri" w:cs="Calibri"/>
          <w:sz w:val="24"/>
          <w:szCs w:val="24"/>
        </w:rPr>
        <w:t xml:space="preserve">is </w:t>
      </w:r>
      <w:r w:rsidRPr="005030DC">
        <w:rPr>
          <w:rFonts w:ascii="Calibri" w:hAnsi="Calibri" w:cs="Calibri"/>
          <w:sz w:val="24"/>
          <w:szCs w:val="24"/>
        </w:rPr>
        <w:t xml:space="preserve">necessary to maintain protections for children and vulnerable people and </w:t>
      </w:r>
      <w:r w:rsidR="00C84877">
        <w:rPr>
          <w:rFonts w:ascii="Calibri" w:hAnsi="Calibri" w:cs="Calibri"/>
          <w:sz w:val="24"/>
          <w:szCs w:val="24"/>
        </w:rPr>
        <w:t xml:space="preserve">to </w:t>
      </w:r>
      <w:r w:rsidRPr="005030DC">
        <w:rPr>
          <w:rFonts w:ascii="Calibri" w:hAnsi="Calibri" w:cs="Calibri"/>
          <w:sz w:val="24"/>
          <w:szCs w:val="24"/>
        </w:rPr>
        <w:t>successfully implement a nationally consistent approach to background screening</w:t>
      </w:r>
      <w:r>
        <w:rPr>
          <w:rFonts w:ascii="Calibri" w:hAnsi="Calibri" w:cs="Calibri"/>
          <w:sz w:val="24"/>
          <w:szCs w:val="24"/>
        </w:rPr>
        <w:t>.</w:t>
      </w:r>
    </w:p>
    <w:p w14:paraId="458205D0" w14:textId="2825E22B" w:rsidR="005030DC" w:rsidRDefault="005030D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624AC9" w14:textId="675F1BE4" w:rsidR="005030DC" w:rsidRDefault="005030D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030DC">
        <w:rPr>
          <w:rFonts w:ascii="Calibri" w:hAnsi="Calibri" w:cs="Calibri"/>
          <w:sz w:val="24"/>
          <w:szCs w:val="24"/>
        </w:rPr>
        <w:t xml:space="preserve">This approach is supported by recommendations made by the Royal Commission and subsequent national agreements </w:t>
      </w:r>
      <w:r>
        <w:rPr>
          <w:rFonts w:ascii="Calibri" w:hAnsi="Calibri" w:cs="Calibri"/>
          <w:sz w:val="24"/>
          <w:szCs w:val="24"/>
        </w:rPr>
        <w:t>including</w:t>
      </w:r>
      <w:r w:rsidRPr="005030DC">
        <w:rPr>
          <w:rFonts w:ascii="Calibri" w:hAnsi="Calibri" w:cs="Calibri"/>
          <w:sz w:val="24"/>
          <w:szCs w:val="24"/>
        </w:rPr>
        <w:t xml:space="preserve"> the National Standards </w:t>
      </w:r>
      <w:r>
        <w:rPr>
          <w:rFonts w:ascii="Calibri" w:hAnsi="Calibri" w:cs="Calibri"/>
          <w:sz w:val="24"/>
          <w:szCs w:val="24"/>
        </w:rPr>
        <w:t xml:space="preserve">for Working with Children Checks </w:t>
      </w:r>
      <w:r w:rsidRPr="005030DC">
        <w:rPr>
          <w:rFonts w:ascii="Calibri" w:hAnsi="Calibri" w:cs="Calibri"/>
          <w:sz w:val="24"/>
          <w:szCs w:val="24"/>
        </w:rPr>
        <w:t>and the NDIS Worker Screening Framework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3BF594F7" w14:textId="3F1ADF67" w:rsidR="00E555AC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4F94165" w14:textId="1C235F44" w:rsidR="005030DC" w:rsidRDefault="005030D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030DC">
        <w:rPr>
          <w:rFonts w:ascii="Calibri" w:hAnsi="Calibri" w:cs="Calibri"/>
          <w:sz w:val="24"/>
          <w:szCs w:val="24"/>
        </w:rPr>
        <w:t xml:space="preserve">As the purpose </w:t>
      </w:r>
      <w:r w:rsidR="00261771">
        <w:rPr>
          <w:rFonts w:ascii="Calibri" w:hAnsi="Calibri" w:cs="Calibri"/>
          <w:sz w:val="24"/>
          <w:szCs w:val="24"/>
        </w:rPr>
        <w:t xml:space="preserve">of the amendments </w:t>
      </w:r>
      <w:r w:rsidRPr="005030DC">
        <w:rPr>
          <w:rFonts w:ascii="Calibri" w:hAnsi="Calibri" w:cs="Calibri"/>
          <w:sz w:val="24"/>
          <w:szCs w:val="24"/>
        </w:rPr>
        <w:t xml:space="preserve">is </w:t>
      </w:r>
      <w:r w:rsidR="00261771">
        <w:rPr>
          <w:rFonts w:ascii="Calibri" w:hAnsi="Calibri" w:cs="Calibri"/>
          <w:sz w:val="24"/>
          <w:szCs w:val="24"/>
        </w:rPr>
        <w:t xml:space="preserve">to </w:t>
      </w:r>
      <w:r w:rsidRPr="005030DC">
        <w:rPr>
          <w:rFonts w:ascii="Calibri" w:hAnsi="Calibri" w:cs="Calibri"/>
          <w:sz w:val="24"/>
          <w:szCs w:val="24"/>
        </w:rPr>
        <w:t>protec</w:t>
      </w:r>
      <w:r w:rsidR="00261771">
        <w:rPr>
          <w:rFonts w:ascii="Calibri" w:hAnsi="Calibri" w:cs="Calibri"/>
          <w:sz w:val="24"/>
          <w:szCs w:val="24"/>
        </w:rPr>
        <w:t>t</w:t>
      </w:r>
      <w:r w:rsidRPr="005030DC">
        <w:rPr>
          <w:rFonts w:ascii="Calibri" w:hAnsi="Calibri" w:cs="Calibri"/>
          <w:sz w:val="24"/>
          <w:szCs w:val="24"/>
        </w:rPr>
        <w:t xml:space="preserve"> </w:t>
      </w:r>
      <w:r w:rsidR="00261771">
        <w:rPr>
          <w:rFonts w:ascii="Calibri" w:hAnsi="Calibri" w:cs="Calibri"/>
          <w:sz w:val="24"/>
          <w:szCs w:val="24"/>
        </w:rPr>
        <w:t xml:space="preserve">children and vulnerable people </w:t>
      </w:r>
      <w:r w:rsidRPr="005030DC">
        <w:rPr>
          <w:rFonts w:ascii="Calibri" w:hAnsi="Calibri" w:cs="Calibri"/>
          <w:sz w:val="24"/>
          <w:szCs w:val="24"/>
        </w:rPr>
        <w:t xml:space="preserve">from </w:t>
      </w:r>
      <w:r w:rsidR="00261771">
        <w:rPr>
          <w:rFonts w:ascii="Calibri" w:hAnsi="Calibri" w:cs="Calibri"/>
          <w:sz w:val="24"/>
          <w:szCs w:val="24"/>
        </w:rPr>
        <w:t>individuals</w:t>
      </w:r>
      <w:r w:rsidRPr="005030DC">
        <w:rPr>
          <w:rFonts w:ascii="Calibri" w:hAnsi="Calibri" w:cs="Calibri"/>
          <w:sz w:val="24"/>
          <w:szCs w:val="24"/>
        </w:rPr>
        <w:t xml:space="preserve"> who present the greatest risk of harm, the limitation is an important </w:t>
      </w:r>
      <w:r w:rsidR="00C84877">
        <w:rPr>
          <w:rFonts w:ascii="Calibri" w:hAnsi="Calibri" w:cs="Calibri"/>
          <w:sz w:val="24"/>
          <w:szCs w:val="24"/>
        </w:rPr>
        <w:t xml:space="preserve">measure to </w:t>
      </w:r>
      <w:r w:rsidRPr="005030DC">
        <w:rPr>
          <w:rFonts w:ascii="Calibri" w:hAnsi="Calibri" w:cs="Calibri"/>
          <w:sz w:val="24"/>
          <w:szCs w:val="24"/>
        </w:rPr>
        <w:t>achiev</w:t>
      </w:r>
      <w:r w:rsidR="00C84877">
        <w:rPr>
          <w:rFonts w:ascii="Calibri" w:hAnsi="Calibri" w:cs="Calibri"/>
          <w:sz w:val="24"/>
          <w:szCs w:val="24"/>
        </w:rPr>
        <w:t xml:space="preserve">e </w:t>
      </w:r>
      <w:r w:rsidRPr="005030DC">
        <w:rPr>
          <w:rFonts w:ascii="Calibri" w:hAnsi="Calibri" w:cs="Calibri"/>
          <w:sz w:val="24"/>
          <w:szCs w:val="24"/>
        </w:rPr>
        <w:t>the objective of preventing harm to vulnerable people across Australian jurisdictions</w:t>
      </w:r>
      <w:r>
        <w:rPr>
          <w:rFonts w:ascii="Calibri" w:hAnsi="Calibri" w:cs="Calibri"/>
          <w:sz w:val="24"/>
          <w:szCs w:val="24"/>
        </w:rPr>
        <w:t>.</w:t>
      </w:r>
    </w:p>
    <w:p w14:paraId="6233C6CA" w14:textId="77777777" w:rsidR="005030DC" w:rsidRDefault="005030D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21A6497" w14:textId="0A50A96F" w:rsidR="00E555AC" w:rsidRPr="000454E2" w:rsidRDefault="00E555A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  <w:r w:rsidRPr="000454E2">
        <w:rPr>
          <w:rFonts w:ascii="Calibri" w:hAnsi="Calibri" w:cs="Calibri"/>
          <w:i/>
          <w:iCs/>
          <w:sz w:val="24"/>
          <w:szCs w:val="24"/>
        </w:rPr>
        <w:t xml:space="preserve">Proportionality </w:t>
      </w:r>
    </w:p>
    <w:p w14:paraId="1F62AF02" w14:textId="1BFA2B6F" w:rsidR="00E555AC" w:rsidRDefault="005030D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Excluding certain individuals </w:t>
      </w:r>
      <w:r w:rsidR="00C84877">
        <w:rPr>
          <w:rFonts w:ascii="Calibri" w:hAnsi="Calibri" w:cs="Calibri"/>
          <w:sz w:val="24"/>
          <w:szCs w:val="24"/>
        </w:rPr>
        <w:t xml:space="preserve">from the WWVP scheme </w:t>
      </w:r>
      <w:r>
        <w:rPr>
          <w:rFonts w:ascii="Calibri" w:hAnsi="Calibri" w:cs="Calibri"/>
          <w:sz w:val="24"/>
          <w:szCs w:val="24"/>
        </w:rPr>
        <w:t>because of their criminal history</w:t>
      </w:r>
      <w:r w:rsidRPr="005030DC">
        <w:rPr>
          <w:rFonts w:ascii="Calibri" w:hAnsi="Calibri" w:cs="Calibri"/>
          <w:sz w:val="24"/>
          <w:szCs w:val="24"/>
        </w:rPr>
        <w:t xml:space="preserve"> is the least restrictive way of reasonably achieving the protection of vulnerable people, including children</w:t>
      </w:r>
      <w:r w:rsidR="00D945ED">
        <w:rPr>
          <w:rFonts w:ascii="Calibri" w:hAnsi="Calibri" w:cs="Calibri"/>
          <w:sz w:val="24"/>
          <w:szCs w:val="24"/>
        </w:rPr>
        <w:t xml:space="preserve">. This approach </w:t>
      </w:r>
      <w:r w:rsidRPr="005030DC">
        <w:rPr>
          <w:rFonts w:ascii="Calibri" w:hAnsi="Calibri" w:cs="Calibri"/>
          <w:sz w:val="24"/>
          <w:szCs w:val="24"/>
        </w:rPr>
        <w:t xml:space="preserve">sets clear parameters for the exclusion of people who have demonstrable history of </w:t>
      </w:r>
      <w:r w:rsidR="00D945ED">
        <w:rPr>
          <w:rFonts w:ascii="Calibri" w:hAnsi="Calibri" w:cs="Calibri"/>
          <w:sz w:val="24"/>
          <w:szCs w:val="24"/>
        </w:rPr>
        <w:t xml:space="preserve">harmful </w:t>
      </w:r>
      <w:r w:rsidRPr="005030DC">
        <w:rPr>
          <w:rFonts w:ascii="Calibri" w:hAnsi="Calibri" w:cs="Calibri"/>
          <w:sz w:val="24"/>
          <w:szCs w:val="24"/>
        </w:rPr>
        <w:t>behaviours that present a high risk for children and vulnerable people</w:t>
      </w:r>
      <w:r>
        <w:rPr>
          <w:rFonts w:ascii="Calibri" w:hAnsi="Calibri" w:cs="Calibri"/>
          <w:sz w:val="24"/>
          <w:szCs w:val="24"/>
        </w:rPr>
        <w:t>.</w:t>
      </w:r>
    </w:p>
    <w:p w14:paraId="7098D884" w14:textId="77777777" w:rsidR="005030DC" w:rsidRDefault="005030D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14532E8" w14:textId="2C62593B" w:rsidR="005030DC" w:rsidRPr="00E555AC" w:rsidRDefault="005030DC" w:rsidP="00003B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030DC">
        <w:rPr>
          <w:rFonts w:ascii="Calibri" w:hAnsi="Calibri" w:cs="Calibri"/>
          <w:sz w:val="24"/>
          <w:szCs w:val="24"/>
        </w:rPr>
        <w:t xml:space="preserve">Any less restrictive measures would compromise the intent and objectives of the WWVP scheme and increase the unacceptable risk </w:t>
      </w:r>
      <w:r w:rsidR="00281692">
        <w:rPr>
          <w:rFonts w:ascii="Calibri" w:hAnsi="Calibri" w:cs="Calibri"/>
          <w:sz w:val="24"/>
          <w:szCs w:val="24"/>
        </w:rPr>
        <w:t xml:space="preserve">of harm </w:t>
      </w:r>
      <w:r w:rsidRPr="005030DC">
        <w:rPr>
          <w:rFonts w:ascii="Calibri" w:hAnsi="Calibri" w:cs="Calibri"/>
          <w:sz w:val="24"/>
          <w:szCs w:val="24"/>
        </w:rPr>
        <w:t>that a person may pose to a vulnerable person</w:t>
      </w:r>
      <w:r>
        <w:rPr>
          <w:rFonts w:ascii="Calibri" w:hAnsi="Calibri" w:cs="Calibri"/>
          <w:sz w:val="24"/>
          <w:szCs w:val="24"/>
        </w:rPr>
        <w:t>. Further, it</w:t>
      </w:r>
      <w:r w:rsidRPr="005030DC">
        <w:rPr>
          <w:rFonts w:ascii="Calibri" w:hAnsi="Calibri" w:cs="Calibri"/>
          <w:sz w:val="24"/>
          <w:szCs w:val="24"/>
        </w:rPr>
        <w:t xml:space="preserve"> is expected that the limitation of </w:t>
      </w:r>
      <w:r>
        <w:rPr>
          <w:rFonts w:ascii="Calibri" w:hAnsi="Calibri" w:cs="Calibri"/>
          <w:sz w:val="24"/>
          <w:szCs w:val="24"/>
        </w:rPr>
        <w:t>the</w:t>
      </w:r>
      <w:r w:rsidRPr="005030DC">
        <w:rPr>
          <w:rFonts w:ascii="Calibri" w:hAnsi="Calibri" w:cs="Calibri"/>
          <w:sz w:val="24"/>
          <w:szCs w:val="24"/>
        </w:rPr>
        <w:t xml:space="preserve"> right</w:t>
      </w:r>
      <w:r>
        <w:rPr>
          <w:rFonts w:ascii="Calibri" w:hAnsi="Calibri" w:cs="Calibri"/>
          <w:sz w:val="24"/>
          <w:szCs w:val="24"/>
        </w:rPr>
        <w:t xml:space="preserve"> to work </w:t>
      </w:r>
      <w:r w:rsidRPr="005030DC">
        <w:rPr>
          <w:rFonts w:ascii="Calibri" w:hAnsi="Calibri" w:cs="Calibri"/>
          <w:sz w:val="24"/>
          <w:szCs w:val="24"/>
        </w:rPr>
        <w:t xml:space="preserve">will be </w:t>
      </w:r>
      <w:r w:rsidR="00D945ED">
        <w:rPr>
          <w:rFonts w:ascii="Calibri" w:hAnsi="Calibri" w:cs="Calibri"/>
          <w:sz w:val="24"/>
          <w:szCs w:val="24"/>
        </w:rPr>
        <w:t>restricted</w:t>
      </w:r>
      <w:r w:rsidRPr="005030DC">
        <w:rPr>
          <w:rFonts w:ascii="Calibri" w:hAnsi="Calibri" w:cs="Calibri"/>
          <w:sz w:val="24"/>
          <w:szCs w:val="24"/>
        </w:rPr>
        <w:t xml:space="preserve"> to a small group of people in the ACT and will not prevent this group from seeking employment in other sectors</w:t>
      </w:r>
      <w:r>
        <w:rPr>
          <w:rFonts w:ascii="Calibri" w:hAnsi="Calibri" w:cs="Calibri"/>
          <w:sz w:val="24"/>
          <w:szCs w:val="24"/>
        </w:rPr>
        <w:t>.</w:t>
      </w:r>
    </w:p>
    <w:p w14:paraId="1C298E1E" w14:textId="013DD74A" w:rsidR="00C04C36" w:rsidRDefault="00C04C36" w:rsidP="00003BAE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14:paraId="3C78E2D0" w14:textId="5BCEAD09" w:rsidR="00C04C36" w:rsidRDefault="00C04C36" w:rsidP="00003BAE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 w:rsidRPr="00C04C36">
        <w:rPr>
          <w:rFonts w:ascii="Calibri" w:hAnsi="Calibri"/>
          <w:sz w:val="24"/>
          <w:szCs w:val="24"/>
        </w:rPr>
        <w:t xml:space="preserve">I thank the Committee for bringing </w:t>
      </w:r>
      <w:r>
        <w:rPr>
          <w:rFonts w:ascii="Calibri" w:hAnsi="Calibri"/>
          <w:sz w:val="24"/>
          <w:szCs w:val="24"/>
        </w:rPr>
        <w:t>this</w:t>
      </w:r>
      <w:r w:rsidRPr="00C04C36">
        <w:rPr>
          <w:rFonts w:ascii="Calibri" w:hAnsi="Calibri"/>
          <w:sz w:val="24"/>
          <w:szCs w:val="24"/>
        </w:rPr>
        <w:t xml:space="preserve"> matter to my attention. </w:t>
      </w:r>
    </w:p>
    <w:p w14:paraId="3BC239AE" w14:textId="77777777" w:rsidR="00D10B5B" w:rsidRDefault="00D10B5B" w:rsidP="001B05C2">
      <w:pPr>
        <w:spacing w:before="240" w:after="0" w:line="240" w:lineRule="auto"/>
        <w:rPr>
          <w:rFonts w:ascii="Calibri" w:hAnsi="Calibri"/>
          <w:sz w:val="24"/>
          <w:szCs w:val="24"/>
        </w:rPr>
      </w:pPr>
    </w:p>
    <w:p w14:paraId="3A43C9EA" w14:textId="30A8188A" w:rsidR="00AD7D31" w:rsidRPr="00A031A0" w:rsidRDefault="00AD7D31" w:rsidP="001B05C2">
      <w:pPr>
        <w:spacing w:before="240"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0441C31D" w14:textId="77777777" w:rsidR="00F958DF" w:rsidRDefault="00F958D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5A5DEE9" w14:textId="2F4EFCB7" w:rsidR="00AD7D31" w:rsidRPr="00A031A0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br/>
      </w:r>
    </w:p>
    <w:p w14:paraId="576586BB" w14:textId="296B2D6E" w:rsidR="00AD7D31" w:rsidRDefault="00885A0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Suzanne Orr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35EF4C9E" w14:textId="0B01293E" w:rsidR="0055749D" w:rsidRPr="00261771" w:rsidRDefault="00C04C36" w:rsidP="0026177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Community Services and Facilities</w:t>
      </w:r>
      <w:r w:rsidR="0061634E"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85B0BC9" wp14:editId="17DFF550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5ABCD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5B0BC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" filled="f" stroked="f">
                <v:textbox inset="0,0,0,0">
                  <w:txbxContent>
                    <w:p w14:paraId="24C5ABCD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261771" w:rsidSect="00F958DF">
      <w:headerReference w:type="default" r:id="rId10"/>
      <w:headerReference w:type="first" r:id="rId11"/>
      <w:footerReference w:type="first" r:id="rId12"/>
      <w:pgSz w:w="11906" w:h="16838" w:code="9"/>
      <w:pgMar w:top="1276" w:right="1274" w:bottom="1440" w:left="1021" w:header="4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D2FDD" w14:textId="77777777" w:rsidR="00E05EFA" w:rsidRDefault="00E05EFA" w:rsidP="00AD7D31">
      <w:pPr>
        <w:spacing w:after="0" w:line="240" w:lineRule="auto"/>
      </w:pPr>
      <w:r>
        <w:separator/>
      </w:r>
    </w:p>
  </w:endnote>
  <w:endnote w:type="continuationSeparator" w:id="0">
    <w:p w14:paraId="5D286B80" w14:textId="77777777" w:rsidR="00E05EFA" w:rsidRDefault="00E05EFA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3EC63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16C5CC5C" wp14:editId="50E2FFB7">
          <wp:simplePos x="0" y="0"/>
          <wp:positionH relativeFrom="page">
            <wp:posOffset>0</wp:posOffset>
          </wp:positionH>
          <wp:positionV relativeFrom="paragraph">
            <wp:posOffset>160079</wp:posOffset>
          </wp:positionV>
          <wp:extent cx="7559675" cy="1274622"/>
          <wp:effectExtent l="0" t="0" r="3175" b="1905"/>
          <wp:wrapNone/>
          <wp:docPr id="118" name="Picture 11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0" cy="1276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</w:r>
    <w:bookmarkStart w:id="2" w:name="_Hlk17473553"/>
    <w:r w:rsidR="006A1B70">
      <w:rPr>
        <w:rFonts w:asciiTheme="minorHAnsi" w:hAnsiTheme="minorHAnsi"/>
        <w:color w:val="231F20"/>
        <w:spacing w:val="-1"/>
      </w:rPr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901D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62403BC6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F86FC91" wp14:editId="78944B85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178AB02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NQox38pGry0biR9E45foogQ2/Gqefuqu&#10;fxZlpttv+9/9Cw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VjXug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</w:t>
    </w:r>
    <w:r w:rsidR="006C3A31">
      <w:rPr>
        <w:rFonts w:asciiTheme="minorHAnsi" w:hAnsiTheme="minorHAnsi"/>
        <w:color w:val="231F20"/>
        <w:sz w:val="20"/>
        <w:szCs w:val="20"/>
      </w:rPr>
      <w:t>39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6C3A31" w:rsidRPr="006C3A31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6C3A31" w:rsidRPr="006C3A31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6C3A31" w:rsidRPr="006C3A31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orr@</w:t>
      </w:r>
      <w:r w:rsidR="006C3A31" w:rsidRPr="006A5E73">
        <w:rPr>
          <w:color w:val="231F20"/>
        </w:rPr>
        <w:t>act.g</w:t>
      </w:r>
      <w:r w:rsidR="006C3A31" w:rsidRPr="006C3A31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ov.au</w:t>
      </w:r>
    </w:hyperlink>
    <w:r w:rsidR="0061634E" w:rsidRPr="006C3A31">
      <w:rPr>
        <w:rFonts w:asciiTheme="minorHAnsi" w:hAnsiTheme="minorHAnsi"/>
        <w:sz w:val="20"/>
        <w:szCs w:val="20"/>
      </w:rPr>
      <w:t xml:space="preserve"> </w:t>
    </w:r>
  </w:p>
  <w:bookmarkEnd w:id="2"/>
  <w:p w14:paraId="55420268" w14:textId="77777777" w:rsidR="005351C5" w:rsidRPr="0064748B" w:rsidRDefault="006B56F5" w:rsidP="00567A30">
    <w:pPr>
      <w:pStyle w:val="BodyText"/>
      <w:tabs>
        <w:tab w:val="left" w:pos="1194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6C222F77" wp14:editId="7683D5B3">
          <wp:simplePos x="0" y="0"/>
          <wp:positionH relativeFrom="column">
            <wp:posOffset>3199765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119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0A8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AAA1C67" wp14:editId="2B10764F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E17E0" w14:textId="77777777" w:rsidR="0061634E" w:rsidRPr="0039472D" w:rsidRDefault="006C3A3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AA1C67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3P5w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" filled="f" stroked="f">
              <v:textbox inset="0,0,0,0">
                <w:txbxContent>
                  <w:p w14:paraId="6F8E17E0" w14:textId="77777777" w:rsidR="0061634E" w:rsidRPr="0039472D" w:rsidRDefault="006C3A3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C850A8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19774D7" wp14:editId="1A6A222B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B1EE76" id="Group 25" o:spid="_x0000_s1026" alt="Title: Social Media logo - Description: Social Media logo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bn+d7Ysf1X+owAH78/KF0+6lIYH7Rhd/ZCVO9UwOfyYex4fD4jmJ/n7PgoXT7qUhgfM58NqlfY&#10;v8xcPowdi2/mMyLim7l81DNhfMx8NlSZzoX9wczlw9jx+HxGirTg9/Qzl496JoyPmc/GED6XjwF8&#10;c5+RIsWrxc3Pc5ePei6Mj7nPBuqdCfuXucuHsWP7b+4zUqRz3vGYu3zUcAHY+W/us4F6QQd2n9a9&#10;fXa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D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AD78BA" wp14:editId="3DFD5EBF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BABE2" w14:textId="77777777" w:rsidR="0061634E" w:rsidRPr="0039472D" w:rsidRDefault="006C3A31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4AD78BA"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" filled="f" stroked="f">
              <v:textbox inset="0,0,0,0">
                <w:txbxContent>
                  <w:p w14:paraId="06EBABE2" w14:textId="77777777" w:rsidR="0061634E" w:rsidRPr="0039472D" w:rsidRDefault="006C3A31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C28A3DF" wp14:editId="7E237DB8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8B88B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 w:rsidR="006C3A3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SuzanneOrrMLA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C28A3DF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" filled="f" stroked="f">
              <v:textbox inset="0,0,0,0">
                <w:txbxContent>
                  <w:p w14:paraId="67D8B88B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6C3A3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SuzanneOrrMLA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29B08A3" wp14:editId="00A71462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44B1347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t+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a54LDC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JL1t+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 w:rsidR="006C3A31">
      <w:tab/>
    </w:r>
    <w:r w:rsidR="00567A3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2C8FF" w14:textId="77777777" w:rsidR="00E05EFA" w:rsidRDefault="00E05EFA" w:rsidP="00AD7D31">
      <w:pPr>
        <w:spacing w:after="0" w:line="240" w:lineRule="auto"/>
      </w:pPr>
      <w:r>
        <w:separator/>
      </w:r>
    </w:p>
  </w:footnote>
  <w:footnote w:type="continuationSeparator" w:id="0">
    <w:p w14:paraId="71624C00" w14:textId="77777777" w:rsidR="00E05EFA" w:rsidRDefault="00E05EFA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13CA6" w14:textId="5D293EF6" w:rsidR="00AD7D31" w:rsidRDefault="00AD7D31">
    <w:pPr>
      <w:pStyle w:val="Header"/>
    </w:pPr>
  </w:p>
  <w:p w14:paraId="39F08FE3" w14:textId="77777777"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0C5F0" w14:textId="77777777"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5A50F05A" wp14:editId="6E2183AF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17" name="Picture 11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6C3A31">
      <w:rPr>
        <w:rFonts w:ascii="Montserrat" w:hAnsi="Montserrat"/>
        <w:b/>
        <w:color w:val="FFFFFF" w:themeColor="background1"/>
        <w:sz w:val="36"/>
      </w:rPr>
      <w:t>Suzanne Orr</w:t>
    </w:r>
    <w:r w:rsidR="00C850A8">
      <w:rPr>
        <w:rFonts w:ascii="Montserrat" w:hAnsi="Montserrat"/>
        <w:b/>
        <w:color w:val="FFFFFF" w:themeColor="background1"/>
        <w:sz w:val="36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bookmarkStart w:id="1" w:name="_Hlk17473610"/>
    <w:r w:rsidR="00E05EFA">
      <w:t>Minister for Disability</w:t>
    </w:r>
    <w:r w:rsidR="00E05EFA" w:rsidRPr="00001227">
      <w:t xml:space="preserve"> </w:t>
    </w:r>
    <w:r w:rsidR="00E05EFA">
      <w:br/>
    </w:r>
    <w:r w:rsidR="00352D2F">
      <w:t xml:space="preserve">Minister for </w:t>
    </w:r>
    <w:r w:rsidR="00001227">
      <w:t>C</w:t>
    </w:r>
    <w:r w:rsidR="006C3A31">
      <w:t>ommunity</w:t>
    </w:r>
    <w:r w:rsidR="00001227">
      <w:t xml:space="preserve"> Service</w:t>
    </w:r>
    <w:r w:rsidR="00797980">
      <w:t>s</w:t>
    </w:r>
    <w:r w:rsidR="006C3A31">
      <w:t xml:space="preserve"> and Facilitie</w:t>
    </w:r>
    <w:r w:rsidR="00001227">
      <w:t>s</w:t>
    </w:r>
    <w:r w:rsidR="00352D2F">
      <w:br/>
    </w:r>
    <w:r w:rsidR="00001227">
      <w:t xml:space="preserve">Minister for </w:t>
    </w:r>
    <w:r w:rsidR="006C3A31">
      <w:t>Employment and Workplace Safety</w:t>
    </w:r>
    <w:r w:rsidR="00001227" w:rsidRPr="00001227">
      <w:t xml:space="preserve"> </w:t>
    </w:r>
    <w:r w:rsidR="00001227">
      <w:br/>
      <w:t xml:space="preserve">Minister for </w:t>
    </w:r>
    <w:r w:rsidR="006C3A31">
      <w:t>Government Services and Procurement</w:t>
    </w:r>
    <w:r w:rsidR="00352D2F">
      <w:rPr>
        <w:rFonts w:eastAsia="Arial" w:cs="Arial"/>
        <w:sz w:val="24"/>
        <w:szCs w:val="24"/>
      </w:rPr>
      <w:t xml:space="preserve"> 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71866984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="006C3A31">
      <w:rPr>
        <w:rFonts w:asciiTheme="minorHAnsi" w:hAnsiTheme="minorHAnsi"/>
        <w:spacing w:val="-4"/>
        <w:sz w:val="20"/>
        <w:szCs w:val="20"/>
      </w:rPr>
      <w:t xml:space="preserve"> Yerrabi</w:t>
    </w:r>
    <w:r w:rsidRPr="00DD766A">
      <w:rPr>
        <w:rFonts w:asciiTheme="minorHAnsi" w:hAnsiTheme="minorHAnsi"/>
        <w:sz w:val="20"/>
        <w:szCs w:val="20"/>
      </w:rPr>
      <w:t xml:space="preserve"> </w:t>
    </w:r>
    <w:bookmarkEnd w:id="1"/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FA"/>
    <w:rsid w:val="00001227"/>
    <w:rsid w:val="00003BAE"/>
    <w:rsid w:val="00022985"/>
    <w:rsid w:val="000454E2"/>
    <w:rsid w:val="001450DC"/>
    <w:rsid w:val="00154324"/>
    <w:rsid w:val="001804F3"/>
    <w:rsid w:val="001851B2"/>
    <w:rsid w:val="001B05C2"/>
    <w:rsid w:val="001D7389"/>
    <w:rsid w:val="0021556E"/>
    <w:rsid w:val="00261771"/>
    <w:rsid w:val="00281692"/>
    <w:rsid w:val="002B0282"/>
    <w:rsid w:val="002D6A5D"/>
    <w:rsid w:val="00313DE9"/>
    <w:rsid w:val="00313E4A"/>
    <w:rsid w:val="0034363C"/>
    <w:rsid w:val="00346B87"/>
    <w:rsid w:val="00352D2F"/>
    <w:rsid w:val="003720DE"/>
    <w:rsid w:val="003E70B2"/>
    <w:rsid w:val="0041104E"/>
    <w:rsid w:val="00431F86"/>
    <w:rsid w:val="004A6FDD"/>
    <w:rsid w:val="005030DC"/>
    <w:rsid w:val="005176EA"/>
    <w:rsid w:val="005351C5"/>
    <w:rsid w:val="0055749D"/>
    <w:rsid w:val="00567A30"/>
    <w:rsid w:val="005C4787"/>
    <w:rsid w:val="005E3D83"/>
    <w:rsid w:val="005E7DE1"/>
    <w:rsid w:val="0061634E"/>
    <w:rsid w:val="0064748B"/>
    <w:rsid w:val="00655CD8"/>
    <w:rsid w:val="006901D2"/>
    <w:rsid w:val="00697101"/>
    <w:rsid w:val="006A1B70"/>
    <w:rsid w:val="006A216B"/>
    <w:rsid w:val="006A5E73"/>
    <w:rsid w:val="006B56F5"/>
    <w:rsid w:val="006C3A31"/>
    <w:rsid w:val="006E00E5"/>
    <w:rsid w:val="00700947"/>
    <w:rsid w:val="00712BA7"/>
    <w:rsid w:val="00734E42"/>
    <w:rsid w:val="00797980"/>
    <w:rsid w:val="007D7FAC"/>
    <w:rsid w:val="00806ACB"/>
    <w:rsid w:val="00834846"/>
    <w:rsid w:val="00855531"/>
    <w:rsid w:val="00885A0B"/>
    <w:rsid w:val="008A3ED7"/>
    <w:rsid w:val="008C0FEB"/>
    <w:rsid w:val="008C2A0D"/>
    <w:rsid w:val="008D15E5"/>
    <w:rsid w:val="008F6CD6"/>
    <w:rsid w:val="00943B63"/>
    <w:rsid w:val="009B0684"/>
    <w:rsid w:val="009C2877"/>
    <w:rsid w:val="009E59E4"/>
    <w:rsid w:val="00A031A0"/>
    <w:rsid w:val="00A52663"/>
    <w:rsid w:val="00A64313"/>
    <w:rsid w:val="00AD7D31"/>
    <w:rsid w:val="00AF7BB6"/>
    <w:rsid w:val="00B10B35"/>
    <w:rsid w:val="00B262AF"/>
    <w:rsid w:val="00B85096"/>
    <w:rsid w:val="00BC0453"/>
    <w:rsid w:val="00BD2611"/>
    <w:rsid w:val="00C04C36"/>
    <w:rsid w:val="00C34741"/>
    <w:rsid w:val="00C84877"/>
    <w:rsid w:val="00C850A8"/>
    <w:rsid w:val="00D10B5B"/>
    <w:rsid w:val="00D945ED"/>
    <w:rsid w:val="00DD766A"/>
    <w:rsid w:val="00DE7115"/>
    <w:rsid w:val="00DF2D6E"/>
    <w:rsid w:val="00E028EB"/>
    <w:rsid w:val="00E05EFA"/>
    <w:rsid w:val="00E375B3"/>
    <w:rsid w:val="00E555AC"/>
    <w:rsid w:val="00E97D2F"/>
    <w:rsid w:val="00ED5634"/>
    <w:rsid w:val="00F50739"/>
    <w:rsid w:val="00F611E0"/>
    <w:rsid w:val="00F958DF"/>
    <w:rsid w:val="00F961A5"/>
    <w:rsid w:val="00FA76FD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EA16ED9"/>
  <w15:chartTrackingRefBased/>
  <w15:docId w15:val="{6D6C05EE-8445-479A-8086-CE560848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3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crutiny@parliament.act.gov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orr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39538A-5341-4854-8502-4AFFB7B78CF4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6c841be-bb08-4901-87b0-0033aa80d2c6"/>
  </ds:schemaRefs>
</ds:datastoreItem>
</file>

<file path=customXml/itemProps2.xml><?xml version="1.0" encoding="utf-8"?>
<ds:datastoreItem xmlns:ds="http://schemas.openxmlformats.org/officeDocument/2006/customXml" ds:itemID="{6F6691F8-A6AA-41AC-B404-377FF290A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6159B-0C73-4A6A-96C5-A35BAB978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Working with Vulnerable People (Background Checking) Amendment Bill 2020</vt:lpstr>
    </vt:vector>
  </TitlesOfParts>
  <Company/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Working with Vulnerable People (Background Checking) Amendment Bill 2020</dc:title>
  <dc:subject/>
  <dc:creator/>
  <cp:keywords/>
  <dc:description/>
  <cp:lastModifiedBy>Shannon, Anne</cp:lastModifiedBy>
  <cp:revision>27</cp:revision>
  <cp:lastPrinted>2018-08-24T07:17:00Z</cp:lastPrinted>
  <dcterms:created xsi:type="dcterms:W3CDTF">2020-05-18T02:40:00Z</dcterms:created>
  <dcterms:modified xsi:type="dcterms:W3CDTF">2020-06-25T22:53:00Z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