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B14F" w14:textId="28A59954" w:rsidR="00BF25BC" w:rsidRPr="00BF25BC" w:rsidRDefault="00BF25BC" w:rsidP="00F057BB">
      <w:pPr>
        <w:keepNext/>
        <w:keepLines/>
        <w:jc w:val="center"/>
        <w:rPr>
          <w:rFonts w:ascii="Times New Roman" w:hAnsi="Times New Roman"/>
          <w:b/>
          <w:bCs/>
          <w:lang w:val="en-AU"/>
        </w:rPr>
      </w:pPr>
      <w:r w:rsidRPr="00BF25BC">
        <w:rPr>
          <w:rFonts w:ascii="Times New Roman" w:hAnsi="Times New Roman"/>
          <w:b/>
          <w:bCs/>
          <w:noProof/>
          <w:lang w:val="en-AU"/>
        </w:rPr>
        <w:drawing>
          <wp:inline distT="0" distB="0" distL="0" distR="0" wp14:anchorId="51CBE09B" wp14:editId="3888D415">
            <wp:extent cx="902970" cy="914400"/>
            <wp:effectExtent l="0" t="0" r="0" b="0"/>
            <wp:docPr id="36836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970" cy="914400"/>
                    </a:xfrm>
                    <a:prstGeom prst="rect">
                      <a:avLst/>
                    </a:prstGeom>
                    <a:noFill/>
                    <a:ln>
                      <a:noFill/>
                    </a:ln>
                  </pic:spPr>
                </pic:pic>
              </a:graphicData>
            </a:graphic>
          </wp:inline>
        </w:drawing>
      </w:r>
    </w:p>
    <w:p w14:paraId="1D4E06E8" w14:textId="77777777" w:rsidR="00BF25BC" w:rsidRPr="00BF25BC" w:rsidRDefault="00BF25BC" w:rsidP="00F057BB">
      <w:pPr>
        <w:keepNext/>
        <w:keepLines/>
        <w:spacing w:before="200"/>
        <w:jc w:val="center"/>
        <w:rPr>
          <w:rFonts w:ascii="Calibri" w:hAnsi="Calibri"/>
          <w:sz w:val="36"/>
          <w:lang w:val="en-AU"/>
        </w:rPr>
      </w:pPr>
      <w:r w:rsidRPr="00BF25BC">
        <w:rPr>
          <w:rFonts w:ascii="Calibri" w:hAnsi="Calibri"/>
          <w:sz w:val="36"/>
          <w:lang w:val="en-AU"/>
        </w:rPr>
        <w:t>Legislative Assembly for the</w:t>
      </w:r>
      <w:r w:rsidRPr="00BF25BC">
        <w:rPr>
          <w:rFonts w:ascii="Calibri" w:hAnsi="Calibri"/>
          <w:sz w:val="36"/>
          <w:lang w:val="en-AU"/>
        </w:rPr>
        <w:br/>
        <w:t>Australian Capital Territory</w:t>
      </w:r>
    </w:p>
    <w:p w14:paraId="556BB8A3" w14:textId="77777777" w:rsidR="00BF25BC" w:rsidRPr="00BF25BC" w:rsidRDefault="00BF25BC" w:rsidP="00F057BB">
      <w:pPr>
        <w:keepNext/>
        <w:keepLines/>
        <w:jc w:val="center"/>
        <w:rPr>
          <w:rFonts w:ascii="Calibri" w:hAnsi="Calibri"/>
          <w:b/>
          <w:bCs/>
          <w:lang w:val="en-AU"/>
        </w:rPr>
      </w:pPr>
    </w:p>
    <w:p w14:paraId="2097348F" w14:textId="77777777" w:rsidR="00BF25BC" w:rsidRPr="00BF25BC" w:rsidRDefault="00BF25BC" w:rsidP="00F057BB">
      <w:pPr>
        <w:keepNext/>
        <w:keepLines/>
        <w:jc w:val="center"/>
        <w:rPr>
          <w:rFonts w:ascii="Calibri" w:hAnsi="Calibri"/>
          <w:b/>
          <w:bCs/>
          <w:lang w:val="en-AU"/>
        </w:rPr>
      </w:pPr>
      <w:r w:rsidRPr="00BF25BC">
        <w:rPr>
          <w:rFonts w:ascii="Calibri" w:hAnsi="Calibri"/>
          <w:b/>
          <w:bCs/>
          <w:lang w:val="en-AU"/>
        </w:rPr>
        <w:t>2020-2021-2022-2023-2024</w:t>
      </w:r>
    </w:p>
    <w:p w14:paraId="63C828A4" w14:textId="77777777" w:rsidR="00BF25BC" w:rsidRPr="00BF25BC" w:rsidRDefault="00BF25BC" w:rsidP="00F057BB">
      <w:pPr>
        <w:keepNext/>
        <w:keepLines/>
        <w:spacing w:before="360"/>
        <w:jc w:val="center"/>
        <w:rPr>
          <w:rFonts w:ascii="Calibri" w:hAnsi="Calibri"/>
          <w:b/>
          <w:sz w:val="48"/>
          <w:lang w:val="en-AU"/>
        </w:rPr>
      </w:pPr>
      <w:r w:rsidRPr="00BF25BC">
        <w:rPr>
          <w:rFonts w:ascii="Calibri" w:hAnsi="Calibri"/>
          <w:b/>
          <w:sz w:val="48"/>
          <w:lang w:val="en-AU"/>
        </w:rPr>
        <w:t>Notice Paper</w:t>
      </w:r>
    </w:p>
    <w:p w14:paraId="10CBFB7D" w14:textId="58882CDB" w:rsidR="00BF25BC" w:rsidRPr="00BF25BC" w:rsidRDefault="00BF25BC" w:rsidP="00F057BB">
      <w:pPr>
        <w:spacing w:before="360"/>
        <w:jc w:val="center"/>
        <w:rPr>
          <w:rFonts w:ascii="Calibri" w:hAnsi="Calibri"/>
          <w:sz w:val="28"/>
          <w:szCs w:val="28"/>
        </w:rPr>
      </w:pPr>
      <w:r w:rsidRPr="00BF25BC">
        <w:rPr>
          <w:rFonts w:ascii="Calibri" w:hAnsi="Calibri"/>
          <w:sz w:val="28"/>
          <w:szCs w:val="28"/>
        </w:rPr>
        <w:t xml:space="preserve">No </w:t>
      </w:r>
      <w:r>
        <w:rPr>
          <w:rFonts w:ascii="Calibri" w:hAnsi="Calibri"/>
          <w:sz w:val="28"/>
          <w:szCs w:val="28"/>
        </w:rPr>
        <w:t>131</w:t>
      </w:r>
    </w:p>
    <w:p w14:paraId="7C7BB110" w14:textId="20DDACD7" w:rsidR="00BF25BC" w:rsidRPr="00BF25BC" w:rsidRDefault="00BF25BC" w:rsidP="00F057BB">
      <w:pPr>
        <w:keepNext/>
        <w:keepLines/>
        <w:spacing w:before="360"/>
        <w:jc w:val="center"/>
        <w:rPr>
          <w:rFonts w:ascii="Calibri" w:hAnsi="Calibri"/>
          <w:bCs/>
          <w:sz w:val="28"/>
          <w:szCs w:val="28"/>
          <w:lang w:val="en-AU"/>
        </w:rPr>
      </w:pPr>
      <w:r>
        <w:rPr>
          <w:rFonts w:ascii="Calibri" w:hAnsi="Calibri"/>
          <w:bCs/>
          <w:sz w:val="28"/>
          <w:szCs w:val="28"/>
          <w:lang w:val="en-AU"/>
        </w:rPr>
        <w:t>Wednesday, 4 September 2024</w:t>
      </w:r>
    </w:p>
    <w:p w14:paraId="3044BE08" w14:textId="77777777" w:rsidR="00BF25BC" w:rsidRPr="00BF25BC" w:rsidRDefault="00BF25BC" w:rsidP="00F057BB">
      <w:pPr>
        <w:keepNext/>
        <w:keepLines/>
        <w:spacing w:before="360"/>
        <w:jc w:val="center"/>
        <w:rPr>
          <w:rFonts w:ascii="Calibri" w:hAnsi="Calibri"/>
          <w:szCs w:val="24"/>
          <w:lang w:val="en-AU"/>
        </w:rPr>
      </w:pPr>
      <w:r w:rsidRPr="00BF25BC">
        <w:rPr>
          <w:rFonts w:ascii="Calibri" w:hAnsi="Calibri"/>
          <w:iCs/>
          <w:szCs w:val="24"/>
          <w:lang w:val="en-AU"/>
        </w:rPr>
        <w:t>The Assembly meets this day at 10 am</w:t>
      </w:r>
    </w:p>
    <w:p w14:paraId="76267FBD" w14:textId="77777777" w:rsidR="00BF25BC" w:rsidRPr="00D97477" w:rsidRDefault="00BF25BC" w:rsidP="00F057BB">
      <w:pPr>
        <w:keepNext/>
        <w:keepLines/>
        <w:spacing w:before="200" w:after="480"/>
        <w:jc w:val="center"/>
        <w:rPr>
          <w:rFonts w:ascii="Calibri" w:hAnsi="Calibri"/>
          <w:b/>
          <w:caps/>
          <w:lang w:val="en-AU"/>
        </w:rPr>
      </w:pPr>
      <w:r w:rsidRPr="00D97477">
        <w:rPr>
          <w:rFonts w:ascii="Calibri" w:hAnsi="Calibri"/>
          <w:caps/>
          <w:lang w:val="en-AU"/>
        </w:rPr>
        <w:t>___________________________________</w:t>
      </w:r>
    </w:p>
    <w:p w14:paraId="3DFF7EB4" w14:textId="77777777" w:rsidR="00BF25BC" w:rsidRPr="00D97477" w:rsidRDefault="00BF25BC" w:rsidP="00F057BB">
      <w:pPr>
        <w:tabs>
          <w:tab w:val="right" w:pos="580"/>
        </w:tabs>
        <w:spacing w:before="240" w:after="240"/>
        <w:jc w:val="center"/>
        <w:rPr>
          <w:rFonts w:ascii="Calibri" w:hAnsi="Calibri"/>
          <w:b/>
          <w:sz w:val="28"/>
          <w:lang w:eastAsia="en-US"/>
        </w:rPr>
      </w:pPr>
      <w:r w:rsidRPr="00D97477">
        <w:rPr>
          <w:rFonts w:ascii="Calibri" w:hAnsi="Calibri"/>
          <w:b/>
          <w:sz w:val="28"/>
          <w:lang w:eastAsia="en-US"/>
        </w:rPr>
        <w:t>ASSEMBLY BUSINESS</w:t>
      </w:r>
    </w:p>
    <w:p w14:paraId="0DACA1C6" w14:textId="157F1513" w:rsidR="00BF25BC" w:rsidRPr="00D97477" w:rsidRDefault="00BF25BC" w:rsidP="00F057BB">
      <w:pPr>
        <w:spacing w:before="240" w:after="240"/>
        <w:jc w:val="center"/>
        <w:rPr>
          <w:rFonts w:ascii="Calibri" w:hAnsi="Calibri"/>
          <w:bCs/>
          <w:i/>
          <w:iCs/>
          <w:szCs w:val="24"/>
          <w:lang w:eastAsia="en-US"/>
        </w:rPr>
      </w:pPr>
      <w:r>
        <w:rPr>
          <w:rFonts w:ascii="Calibri" w:hAnsi="Calibri"/>
          <w:bCs/>
          <w:i/>
          <w:iCs/>
          <w:szCs w:val="24"/>
          <w:lang w:eastAsia="en-US"/>
        </w:rPr>
        <w:t>There are no items of Assembly business programmed for 4 September 2024.</w:t>
      </w:r>
    </w:p>
    <w:p w14:paraId="32C6EF5D" w14:textId="77777777" w:rsidR="00BF25BC" w:rsidRPr="00D97477" w:rsidRDefault="00BF25BC" w:rsidP="00F057BB">
      <w:pPr>
        <w:keepNext/>
        <w:keepLines/>
        <w:spacing w:before="200" w:after="480"/>
        <w:jc w:val="center"/>
        <w:rPr>
          <w:rFonts w:ascii="Calibri" w:hAnsi="Calibri"/>
          <w:b/>
          <w:caps/>
          <w:lang w:val="en-AU"/>
        </w:rPr>
      </w:pPr>
      <w:r w:rsidRPr="00D97477">
        <w:rPr>
          <w:rFonts w:ascii="Calibri" w:hAnsi="Calibri"/>
          <w:caps/>
          <w:lang w:val="en-AU"/>
        </w:rPr>
        <w:t>___________________________________</w:t>
      </w:r>
    </w:p>
    <w:p w14:paraId="29BDA76E" w14:textId="77777777" w:rsidR="00BF25BC" w:rsidRPr="00BF25BC" w:rsidRDefault="00BF25BC" w:rsidP="00F057BB">
      <w:pPr>
        <w:spacing w:before="240" w:after="240"/>
        <w:jc w:val="center"/>
        <w:rPr>
          <w:rFonts w:ascii="Calibri" w:hAnsi="Calibri"/>
          <w:b/>
          <w:sz w:val="28"/>
          <w:lang w:eastAsia="en-US"/>
        </w:rPr>
      </w:pPr>
      <w:r w:rsidRPr="00BF25BC">
        <w:rPr>
          <w:rFonts w:ascii="Calibri" w:hAnsi="Calibri"/>
          <w:b/>
          <w:sz w:val="28"/>
          <w:lang w:eastAsia="en-US"/>
        </w:rPr>
        <w:t>EXECUTIVE BUSINESS</w:t>
      </w:r>
    </w:p>
    <w:p w14:paraId="31401A2F" w14:textId="77777777" w:rsidR="00BF25BC" w:rsidRPr="00BF25BC" w:rsidRDefault="00BF25BC" w:rsidP="00F057BB">
      <w:pPr>
        <w:tabs>
          <w:tab w:val="right" w:pos="580"/>
        </w:tabs>
        <w:spacing w:before="240" w:after="240"/>
        <w:rPr>
          <w:rFonts w:ascii="Calibri" w:hAnsi="Calibri"/>
          <w:b/>
          <w:sz w:val="28"/>
          <w:lang w:eastAsia="en-US"/>
        </w:rPr>
      </w:pPr>
      <w:r w:rsidRPr="00BF25BC">
        <w:rPr>
          <w:rFonts w:ascii="Calibri" w:hAnsi="Calibri"/>
          <w:b/>
          <w:sz w:val="28"/>
          <w:lang w:eastAsia="en-US"/>
        </w:rPr>
        <w:t>Orders of the day</w:t>
      </w:r>
    </w:p>
    <w:p w14:paraId="03393C8B" w14:textId="2AC7222A" w:rsidR="00BF25BC" w:rsidRPr="00BF25BC" w:rsidRDefault="00BF25BC" w:rsidP="00F057BB">
      <w:pPr>
        <w:tabs>
          <w:tab w:val="right" w:pos="567"/>
        </w:tabs>
        <w:spacing w:before="120" w:after="120"/>
        <w:ind w:left="1134" w:hanging="1134"/>
        <w:rPr>
          <w:rFonts w:ascii="Calibri" w:hAnsi="Calibri"/>
          <w:i/>
          <w:iCs/>
          <w:lang w:val="en-AU"/>
        </w:rPr>
      </w:pPr>
      <w:r w:rsidRPr="00BF25BC">
        <w:rPr>
          <w:rFonts w:ascii="Calibri" w:hAnsi="Calibri"/>
          <w:lang w:val="en-AU"/>
        </w:rPr>
        <w:tab/>
      </w:r>
      <w:r>
        <w:rPr>
          <w:rFonts w:ascii="Calibri" w:hAnsi="Calibri"/>
          <w:lang w:val="en-AU"/>
        </w:rPr>
        <w:t>1</w:t>
      </w:r>
      <w:r w:rsidRPr="00BF25BC">
        <w:rPr>
          <w:rFonts w:ascii="Calibri" w:hAnsi="Calibri"/>
          <w:lang w:val="en-AU"/>
        </w:rPr>
        <w:tab/>
      </w:r>
      <w:hyperlink r:id="rId10" w:history="1">
        <w:r w:rsidRPr="00BF25BC">
          <w:rPr>
            <w:rFonts w:ascii="Calibri" w:hAnsi="Calibri"/>
            <w:b/>
            <w:caps/>
            <w:color w:val="0000FF"/>
            <w:lang w:val="en-AU"/>
          </w:rPr>
          <w:t>Appropriation Bill 2024-2025</w:t>
        </w:r>
      </w:hyperlink>
      <w:r w:rsidRPr="00BF25BC">
        <w:rPr>
          <w:rFonts w:ascii="Calibri" w:hAnsi="Calibri"/>
          <w:bCs/>
          <w:caps/>
          <w:lang w:val="en-AU"/>
        </w:rPr>
        <w:t xml:space="preserve">: </w:t>
      </w:r>
      <w:r w:rsidRPr="00BF25BC">
        <w:rPr>
          <w:rFonts w:ascii="Calibri" w:hAnsi="Calibri"/>
          <w:bCs/>
          <w:i/>
          <w:iCs/>
          <w:caps/>
          <w:lang w:val="en-AU"/>
        </w:rPr>
        <w:t>(</w:t>
      </w:r>
      <w:r w:rsidRPr="00BF25BC">
        <w:rPr>
          <w:rFonts w:ascii="Calibri" w:hAnsi="Calibri"/>
          <w:i/>
          <w:iCs/>
          <w:lang w:val="en-AU"/>
        </w:rPr>
        <w:t>Treasurer)</w:t>
      </w:r>
      <w:r w:rsidRPr="00BF25BC">
        <w:rPr>
          <w:rFonts w:ascii="Calibri" w:hAnsi="Calibri"/>
          <w:lang w:val="en-AU"/>
        </w:rPr>
        <w:t>: Further consideration at detail stage—Schedule 1—Part 1.</w:t>
      </w:r>
      <w:r w:rsidR="008A0016">
        <w:rPr>
          <w:rFonts w:ascii="Calibri" w:hAnsi="Calibri"/>
          <w:lang w:val="en-AU"/>
        </w:rPr>
        <w:t>8</w:t>
      </w:r>
      <w:r w:rsidRPr="00BF25BC">
        <w:rPr>
          <w:rFonts w:ascii="Calibri" w:hAnsi="Calibri"/>
          <w:lang w:val="en-AU"/>
        </w:rPr>
        <w:t xml:space="preserve">, </w:t>
      </w:r>
      <w:r w:rsidR="008A0016">
        <w:rPr>
          <w:rFonts w:ascii="Calibri" w:hAnsi="Calibri"/>
          <w:lang w:val="en-AU"/>
        </w:rPr>
        <w:t>Community Services Directorate</w:t>
      </w:r>
      <w:r w:rsidRPr="00BF25BC">
        <w:rPr>
          <w:rFonts w:ascii="Calibri" w:hAnsi="Calibri"/>
          <w:lang w:val="en-AU"/>
        </w:rPr>
        <w:t xml:space="preserve"> </w:t>
      </w:r>
      <w:r w:rsidRPr="00BF25BC">
        <w:rPr>
          <w:rFonts w:ascii="Calibri" w:hAnsi="Calibri"/>
          <w:i/>
          <w:iCs/>
          <w:lang w:val="en-AU"/>
        </w:rPr>
        <w:t xml:space="preserve">(from </w:t>
      </w:r>
      <w:r>
        <w:rPr>
          <w:rFonts w:ascii="Calibri" w:hAnsi="Calibri"/>
          <w:i/>
          <w:iCs/>
          <w:lang w:val="en-AU"/>
        </w:rPr>
        <w:t>3</w:t>
      </w:r>
      <w:r w:rsidR="008A0016">
        <w:rPr>
          <w:rFonts w:ascii="Calibri" w:hAnsi="Calibri"/>
          <w:i/>
          <w:iCs/>
          <w:lang w:val="en-AU"/>
        </w:rPr>
        <w:t> </w:t>
      </w:r>
      <w:r>
        <w:rPr>
          <w:rFonts w:ascii="Calibri" w:hAnsi="Calibri"/>
          <w:i/>
          <w:iCs/>
          <w:lang w:val="en-AU"/>
        </w:rPr>
        <w:t>September 2024</w:t>
      </w:r>
      <w:r w:rsidRPr="00BF25BC">
        <w:rPr>
          <w:rFonts w:ascii="Calibri" w:hAnsi="Calibri"/>
          <w:i/>
          <w:iCs/>
          <w:lang w:val="en-AU"/>
        </w:rPr>
        <w:t>—</w:t>
      </w:r>
      <w:r w:rsidR="008A0016">
        <w:rPr>
          <w:rFonts w:ascii="Calibri" w:hAnsi="Calibri"/>
          <w:i/>
          <w:iCs/>
          <w:lang w:val="en-AU"/>
        </w:rPr>
        <w:t>Ms Orr</w:t>
      </w:r>
      <w:r w:rsidRPr="00BF25BC">
        <w:rPr>
          <w:rFonts w:ascii="Calibri" w:hAnsi="Calibri"/>
          <w:i/>
          <w:iCs/>
          <w:lang w:val="en-AU"/>
        </w:rPr>
        <w:t>)</w:t>
      </w:r>
      <w:r w:rsidRPr="00BF25BC">
        <w:rPr>
          <w:rFonts w:ascii="Calibri" w:hAnsi="Calibri"/>
          <w:lang w:val="en-AU"/>
        </w:rPr>
        <w:t xml:space="preserve">. </w:t>
      </w:r>
    </w:p>
    <w:p w14:paraId="45D44E34" w14:textId="5AE7D24E"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2</w:t>
      </w:r>
      <w:r w:rsidRPr="00BF25BC">
        <w:rPr>
          <w:rFonts w:ascii="Calibri" w:hAnsi="Calibri"/>
          <w:lang w:val="en-AU"/>
        </w:rPr>
        <w:tab/>
      </w:r>
      <w:hyperlink r:id="rId11" w:history="1">
        <w:r w:rsidRPr="00BF25BC">
          <w:rPr>
            <w:rFonts w:ascii="Calibri" w:hAnsi="Calibri"/>
            <w:b/>
            <w:caps/>
            <w:color w:val="0000FF"/>
            <w:lang w:val="en-AU"/>
          </w:rPr>
          <w:t>Appropriation (Office of the Legislative Assembly) Bill 2024-2025</w:t>
        </w:r>
      </w:hyperlink>
      <w:r w:rsidRPr="00BF25BC">
        <w:rPr>
          <w:rFonts w:ascii="Calibri" w:hAnsi="Calibri"/>
          <w:bCs/>
          <w:caps/>
          <w:lang w:val="en-AU"/>
        </w:rPr>
        <w:t xml:space="preserve">: </w:t>
      </w:r>
      <w:r w:rsidRPr="00BF25BC">
        <w:rPr>
          <w:rFonts w:ascii="Calibri" w:hAnsi="Calibri"/>
          <w:bCs/>
          <w:i/>
          <w:iCs/>
          <w:caps/>
          <w:lang w:val="en-AU"/>
        </w:rPr>
        <w:t>(</w:t>
      </w:r>
      <w:r w:rsidRPr="00BF25BC">
        <w:rPr>
          <w:rFonts w:ascii="Calibri" w:hAnsi="Calibri"/>
          <w:i/>
          <w:iCs/>
          <w:lang w:val="en-AU"/>
        </w:rPr>
        <w:t>Treasurer)</w:t>
      </w:r>
      <w:r w:rsidRPr="00BF25BC">
        <w:rPr>
          <w:rFonts w:ascii="Calibri" w:hAnsi="Calibri"/>
          <w:lang w:val="en-AU"/>
        </w:rPr>
        <w:t xml:space="preserve">: Agreement in principle—Resumption of debate </w:t>
      </w:r>
      <w:r w:rsidRPr="00BF25BC">
        <w:rPr>
          <w:rFonts w:ascii="Calibri" w:hAnsi="Calibri"/>
          <w:i/>
          <w:iCs/>
          <w:lang w:val="en-AU"/>
        </w:rPr>
        <w:t>(from 27 June 2024—Ms Orr)</w:t>
      </w:r>
      <w:r w:rsidRPr="00BF25BC">
        <w:rPr>
          <w:rFonts w:ascii="Calibri" w:hAnsi="Calibri"/>
          <w:lang w:val="en-AU"/>
        </w:rPr>
        <w:t>.</w:t>
      </w:r>
    </w:p>
    <w:p w14:paraId="7CC8F316" w14:textId="4F5EA7CA"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3</w:t>
      </w:r>
      <w:r w:rsidRPr="00BF25BC">
        <w:rPr>
          <w:rFonts w:ascii="Calibri" w:hAnsi="Calibri"/>
          <w:lang w:val="en-AU"/>
        </w:rPr>
        <w:tab/>
      </w:r>
      <w:hyperlink r:id="rId12" w:history="1">
        <w:r w:rsidRPr="00BF25BC">
          <w:rPr>
            <w:rFonts w:ascii="Calibri" w:hAnsi="Calibri"/>
            <w:b/>
            <w:caps/>
            <w:color w:val="0000FF"/>
            <w:lang w:val="en-AU"/>
          </w:rPr>
          <w:t>Integrity Legislation Amendment Bill 2024</w:t>
        </w:r>
      </w:hyperlink>
      <w:r w:rsidRPr="00BF25BC">
        <w:rPr>
          <w:rFonts w:ascii="Calibri" w:hAnsi="Calibri"/>
          <w:bCs/>
          <w:caps/>
          <w:lang w:val="en-AU"/>
        </w:rPr>
        <w:t xml:space="preserve">: </w:t>
      </w:r>
      <w:r w:rsidRPr="00BF25BC">
        <w:rPr>
          <w:rFonts w:ascii="Calibri" w:hAnsi="Calibri"/>
          <w:bCs/>
          <w:i/>
          <w:iCs/>
          <w:caps/>
          <w:lang w:val="en-AU"/>
        </w:rPr>
        <w:t>(</w:t>
      </w:r>
      <w:r w:rsidRPr="00BF25BC">
        <w:rPr>
          <w:rFonts w:ascii="Calibri" w:hAnsi="Calibri"/>
          <w:i/>
          <w:iCs/>
          <w:lang w:val="en-AU"/>
        </w:rPr>
        <w:t>Chief Minister)</w:t>
      </w:r>
      <w:r w:rsidRPr="00BF25BC">
        <w:rPr>
          <w:rFonts w:ascii="Calibri" w:hAnsi="Calibri"/>
          <w:lang w:val="en-AU"/>
        </w:rPr>
        <w:t xml:space="preserve">: Agreement in principle—Resumption of debate </w:t>
      </w:r>
      <w:r w:rsidRPr="00BF25BC">
        <w:rPr>
          <w:rFonts w:ascii="Calibri" w:hAnsi="Calibri"/>
          <w:i/>
          <w:iCs/>
          <w:lang w:val="en-AU"/>
        </w:rPr>
        <w:t>(from 26 June 2024—Ms Lee)</w:t>
      </w:r>
      <w:r w:rsidRPr="00BF25BC">
        <w:rPr>
          <w:rFonts w:ascii="Calibri" w:hAnsi="Calibri"/>
          <w:lang w:val="en-AU"/>
        </w:rPr>
        <w:t>.</w:t>
      </w:r>
    </w:p>
    <w:p w14:paraId="44228DCD" w14:textId="449B77E7"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4</w:t>
      </w:r>
      <w:r w:rsidRPr="00BF25BC">
        <w:rPr>
          <w:rFonts w:ascii="Calibri" w:hAnsi="Calibri"/>
          <w:lang w:val="en-AU"/>
        </w:rPr>
        <w:tab/>
      </w:r>
      <w:hyperlink r:id="rId13" w:history="1">
        <w:r w:rsidRPr="00BF25BC">
          <w:rPr>
            <w:rFonts w:ascii="Calibri" w:hAnsi="Calibri"/>
            <w:b/>
            <w:caps/>
            <w:color w:val="0000FF"/>
            <w:lang w:val="en-AU"/>
          </w:rPr>
          <w:t>Public Sector Management Amendment Bill 2024</w:t>
        </w:r>
      </w:hyperlink>
      <w:r w:rsidRPr="00BF25BC">
        <w:rPr>
          <w:rFonts w:ascii="Calibri" w:hAnsi="Calibri"/>
          <w:bCs/>
          <w:caps/>
          <w:lang w:val="en-AU"/>
        </w:rPr>
        <w:t xml:space="preserve">: </w:t>
      </w:r>
      <w:r w:rsidRPr="00BF25BC">
        <w:rPr>
          <w:rFonts w:ascii="Calibri" w:hAnsi="Calibri"/>
          <w:bCs/>
          <w:i/>
          <w:iCs/>
          <w:caps/>
          <w:lang w:val="en-AU"/>
        </w:rPr>
        <w:t>(</w:t>
      </w:r>
      <w:r w:rsidRPr="00BF25BC">
        <w:rPr>
          <w:rFonts w:ascii="Calibri" w:hAnsi="Calibri"/>
          <w:i/>
          <w:iCs/>
          <w:lang w:val="en-AU"/>
        </w:rPr>
        <w:t>Chief Minister)</w:t>
      </w:r>
      <w:r w:rsidRPr="00BF25BC">
        <w:rPr>
          <w:rFonts w:ascii="Calibri" w:hAnsi="Calibri"/>
          <w:lang w:val="en-AU"/>
        </w:rPr>
        <w:t xml:space="preserve">: Agreement in principle—Resumption of debate </w:t>
      </w:r>
      <w:r w:rsidRPr="00BF25BC">
        <w:rPr>
          <w:rFonts w:ascii="Calibri" w:hAnsi="Calibri"/>
          <w:i/>
          <w:iCs/>
          <w:lang w:val="en-AU"/>
        </w:rPr>
        <w:t>(from 6 June 2024—Mr Cain)</w:t>
      </w:r>
      <w:r w:rsidRPr="00BF25BC">
        <w:rPr>
          <w:rFonts w:ascii="Calibri" w:hAnsi="Calibri"/>
          <w:lang w:val="en-AU"/>
        </w:rPr>
        <w:t>.</w:t>
      </w:r>
    </w:p>
    <w:p w14:paraId="7CA6C038" w14:textId="75CC84D5"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lastRenderedPageBreak/>
        <w:tab/>
      </w:r>
      <w:r>
        <w:rPr>
          <w:rFonts w:ascii="Calibri" w:hAnsi="Calibri"/>
          <w:lang w:val="en-AU"/>
        </w:rPr>
        <w:t>5</w:t>
      </w:r>
      <w:r w:rsidRPr="00BF25BC">
        <w:rPr>
          <w:rFonts w:ascii="Calibri" w:hAnsi="Calibri"/>
          <w:lang w:val="en-AU"/>
        </w:rPr>
        <w:tab/>
      </w:r>
      <w:hyperlink r:id="rId14" w:history="1">
        <w:r w:rsidRPr="00BF25BC">
          <w:rPr>
            <w:rFonts w:ascii="Calibri" w:hAnsi="Calibri"/>
            <w:b/>
            <w:caps/>
            <w:color w:val="0000FF"/>
            <w:lang w:val="en-AU"/>
          </w:rPr>
          <w:t>Justice and Community Safety Legislation Amendment Bill 2024</w:t>
        </w:r>
      </w:hyperlink>
      <w:r w:rsidRPr="00BF25BC">
        <w:rPr>
          <w:rFonts w:ascii="Calibri" w:hAnsi="Calibri"/>
          <w:bCs/>
          <w:caps/>
          <w:lang w:val="en-AU"/>
        </w:rPr>
        <w:t xml:space="preserve">: </w:t>
      </w:r>
      <w:r w:rsidRPr="00BF25BC">
        <w:rPr>
          <w:rFonts w:ascii="Calibri" w:hAnsi="Calibri"/>
          <w:bCs/>
          <w:i/>
          <w:iCs/>
          <w:caps/>
          <w:lang w:val="en-AU"/>
        </w:rPr>
        <w:t>(</w:t>
      </w:r>
      <w:r w:rsidRPr="00BF25BC">
        <w:rPr>
          <w:rFonts w:ascii="Calibri" w:hAnsi="Calibri"/>
          <w:i/>
          <w:iCs/>
          <w:lang w:val="en-AU"/>
        </w:rPr>
        <w:t>Attorney-General)</w:t>
      </w:r>
      <w:r w:rsidRPr="00BF25BC">
        <w:rPr>
          <w:rFonts w:ascii="Calibri" w:hAnsi="Calibri"/>
          <w:lang w:val="en-AU"/>
        </w:rPr>
        <w:t xml:space="preserve">: Agreement in principle—Resumption of debate </w:t>
      </w:r>
      <w:r w:rsidRPr="00BF25BC">
        <w:rPr>
          <w:rFonts w:ascii="Calibri" w:hAnsi="Calibri"/>
          <w:i/>
          <w:iCs/>
          <w:lang w:val="en-AU"/>
        </w:rPr>
        <w:t>(from 15 May 2024—Mr Cain)</w:t>
      </w:r>
      <w:r w:rsidRPr="00BF25BC">
        <w:rPr>
          <w:rFonts w:ascii="Calibri" w:hAnsi="Calibri"/>
          <w:lang w:val="en-AU"/>
        </w:rPr>
        <w:t>.</w:t>
      </w:r>
    </w:p>
    <w:p w14:paraId="242920E0" w14:textId="1DD3D811"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6</w:t>
      </w:r>
      <w:r w:rsidRPr="00BF25BC">
        <w:rPr>
          <w:rFonts w:ascii="Calibri" w:hAnsi="Calibri"/>
          <w:lang w:val="en-AU"/>
        </w:rPr>
        <w:tab/>
      </w:r>
      <w:hyperlink r:id="rId15" w:history="1">
        <w:r w:rsidRPr="00BF25BC">
          <w:rPr>
            <w:rFonts w:ascii="Calibri" w:hAnsi="Calibri"/>
            <w:b/>
            <w:caps/>
            <w:color w:val="0000FF"/>
            <w:lang w:val="en-AU"/>
          </w:rPr>
          <w:t>Gaming Machine (Compulsory Surrender) Amendment Bill 2024</w:t>
        </w:r>
      </w:hyperlink>
      <w:r w:rsidRPr="00BF25BC">
        <w:rPr>
          <w:rFonts w:ascii="Calibri" w:hAnsi="Calibri"/>
          <w:bCs/>
          <w:caps/>
          <w:lang w:val="en-AU"/>
        </w:rPr>
        <w:t xml:space="preserve">: </w:t>
      </w:r>
      <w:r w:rsidRPr="00BF25BC">
        <w:rPr>
          <w:rFonts w:ascii="Calibri" w:hAnsi="Calibri"/>
          <w:bCs/>
          <w:i/>
          <w:iCs/>
          <w:caps/>
          <w:lang w:val="en-AU"/>
        </w:rPr>
        <w:t>(</w:t>
      </w:r>
      <w:r w:rsidRPr="00BF25BC">
        <w:rPr>
          <w:rFonts w:ascii="Calibri" w:hAnsi="Calibri"/>
          <w:i/>
          <w:iCs/>
          <w:lang w:val="en-AU"/>
        </w:rPr>
        <w:t>Minister for Gaming)</w:t>
      </w:r>
      <w:r w:rsidRPr="00BF25BC">
        <w:rPr>
          <w:rFonts w:ascii="Calibri" w:hAnsi="Calibri"/>
          <w:lang w:val="en-AU"/>
        </w:rPr>
        <w:t xml:space="preserve">: Detail stage—Clause 1—Resumption of debate </w:t>
      </w:r>
      <w:r w:rsidRPr="00BF25BC">
        <w:rPr>
          <w:rFonts w:ascii="Calibri" w:hAnsi="Calibri"/>
          <w:i/>
          <w:iCs/>
          <w:lang w:val="en-AU"/>
        </w:rPr>
        <w:t>(from 26 June 2024—Mr Gentleman)</w:t>
      </w:r>
      <w:r w:rsidRPr="00BF25BC">
        <w:rPr>
          <w:rFonts w:ascii="Calibri" w:hAnsi="Calibri"/>
          <w:lang w:val="en-AU"/>
        </w:rPr>
        <w:t>.</w:t>
      </w:r>
    </w:p>
    <w:p w14:paraId="58DF0704" w14:textId="70297883"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7</w:t>
      </w:r>
      <w:r w:rsidRPr="00BF25BC">
        <w:rPr>
          <w:rFonts w:ascii="Calibri" w:hAnsi="Calibri"/>
          <w:lang w:val="en-AU"/>
        </w:rPr>
        <w:tab/>
      </w:r>
      <w:hyperlink r:id="rId16" w:history="1">
        <w:r w:rsidRPr="00BF25BC">
          <w:rPr>
            <w:rFonts w:ascii="Calibri" w:hAnsi="Calibri"/>
            <w:b/>
            <w:caps/>
            <w:color w:val="0000FF"/>
            <w:lang w:val="en-AU"/>
          </w:rPr>
          <w:t>COAG Legislation Amendment Bill 2021</w:t>
        </w:r>
      </w:hyperlink>
      <w:r w:rsidRPr="00BF25BC">
        <w:rPr>
          <w:rFonts w:ascii="Calibri" w:hAnsi="Calibri"/>
          <w:bCs/>
          <w:caps/>
          <w:lang w:val="en-AU"/>
        </w:rPr>
        <w:t xml:space="preserve">: </w:t>
      </w:r>
      <w:r w:rsidRPr="00BF25BC">
        <w:rPr>
          <w:rFonts w:ascii="Calibri" w:hAnsi="Calibri"/>
          <w:bCs/>
          <w:i/>
          <w:iCs/>
          <w:caps/>
          <w:lang w:val="en-AU"/>
        </w:rPr>
        <w:t>(</w:t>
      </w:r>
      <w:r w:rsidRPr="00BF25BC">
        <w:rPr>
          <w:rFonts w:ascii="Calibri" w:hAnsi="Calibri"/>
          <w:i/>
          <w:iCs/>
          <w:lang w:val="en-AU"/>
        </w:rPr>
        <w:t>Chief Minister)</w:t>
      </w:r>
      <w:r w:rsidRPr="00BF25BC">
        <w:rPr>
          <w:rFonts w:ascii="Calibri" w:hAnsi="Calibri"/>
          <w:lang w:val="en-AU"/>
        </w:rPr>
        <w:t xml:space="preserve">: Agreement in principle—Resumption of debate </w:t>
      </w:r>
      <w:r w:rsidRPr="00BF25BC">
        <w:rPr>
          <w:rFonts w:ascii="Calibri" w:hAnsi="Calibri"/>
          <w:i/>
          <w:iCs/>
          <w:lang w:val="en-AU"/>
        </w:rPr>
        <w:t>(from 4 August 2021—Ms Lee)</w:t>
      </w:r>
      <w:r w:rsidRPr="00BF25BC">
        <w:rPr>
          <w:rFonts w:ascii="Calibri" w:hAnsi="Calibri"/>
          <w:lang w:val="en-AU"/>
        </w:rPr>
        <w:t>.</w:t>
      </w:r>
    </w:p>
    <w:p w14:paraId="7F1D15E4" w14:textId="027AC4DC"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8</w:t>
      </w:r>
      <w:r w:rsidRPr="00BF25BC">
        <w:rPr>
          <w:rFonts w:ascii="Calibri" w:hAnsi="Calibri"/>
          <w:lang w:val="en-AU"/>
        </w:rPr>
        <w:tab/>
      </w:r>
      <w:r w:rsidRPr="00BF25BC">
        <w:rPr>
          <w:rFonts w:ascii="Calibri" w:hAnsi="Calibri"/>
          <w:b/>
          <w:bCs/>
          <w:caps/>
          <w:lang w:val="en-AU"/>
        </w:rPr>
        <w:t>PUBLIC TRANSPORT WORKFORCE AND TIMETABLES—government response to resolution of the assembly—PAPER—MOTION TO TAKE NOTE OF PAPER</w:t>
      </w:r>
      <w:r w:rsidRPr="00BF25BC">
        <w:rPr>
          <w:rFonts w:ascii="Calibri" w:hAnsi="Calibri"/>
          <w:lang w:val="en-AU"/>
        </w:rPr>
        <w:t xml:space="preserve">: Resumption of debate </w:t>
      </w:r>
      <w:r w:rsidRPr="00BF25BC">
        <w:rPr>
          <w:rFonts w:ascii="Calibri" w:hAnsi="Calibri"/>
          <w:i/>
          <w:iCs/>
          <w:lang w:val="en-AU"/>
        </w:rPr>
        <w:t>(from 7 February 2023—Mr Braddock)</w:t>
      </w:r>
      <w:r w:rsidRPr="00BF25BC">
        <w:rPr>
          <w:rFonts w:ascii="Calibri" w:hAnsi="Calibri"/>
          <w:lang w:val="en-AU"/>
        </w:rPr>
        <w:t xml:space="preserve"> on the motion of Mr Gentleman—That the Assembly take note of the paper.</w:t>
      </w:r>
    </w:p>
    <w:p w14:paraId="19DDCC2F" w14:textId="075D5070"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9</w:t>
      </w:r>
      <w:r w:rsidRPr="00BF25BC">
        <w:rPr>
          <w:rFonts w:ascii="Calibri" w:hAnsi="Calibri"/>
          <w:lang w:val="en-AU"/>
        </w:rPr>
        <w:tab/>
      </w:r>
      <w:r w:rsidRPr="00BF25BC">
        <w:rPr>
          <w:rFonts w:ascii="Calibri" w:hAnsi="Calibri"/>
          <w:b/>
          <w:bCs/>
          <w:caps/>
          <w:lang w:val="en-AU"/>
        </w:rPr>
        <w:t>OFFICE OF WATER—update on CATCHMENT PLANS AND YERRABI FLOATING wetlands—MINISTERIAL STATEMENT—MOTION TO TAKE NOTE OF PAPER</w:t>
      </w:r>
      <w:r w:rsidRPr="00BF25BC">
        <w:rPr>
          <w:rFonts w:ascii="Calibri" w:hAnsi="Calibri"/>
          <w:lang w:val="en-AU"/>
        </w:rPr>
        <w:t xml:space="preserve">: Resumption of debate </w:t>
      </w:r>
      <w:r w:rsidRPr="00BF25BC">
        <w:rPr>
          <w:rFonts w:ascii="Calibri" w:hAnsi="Calibri"/>
          <w:i/>
          <w:iCs/>
          <w:lang w:val="en-AU"/>
        </w:rPr>
        <w:t>(from 9 February 2023—Ms Lawder)</w:t>
      </w:r>
      <w:r w:rsidRPr="00BF25BC">
        <w:rPr>
          <w:rFonts w:ascii="Calibri" w:hAnsi="Calibri"/>
          <w:lang w:val="en-AU"/>
        </w:rPr>
        <w:t xml:space="preserve"> on the motion of Mr Rattenbury—That the Assembly take note of the paper.</w:t>
      </w:r>
    </w:p>
    <w:p w14:paraId="6CEEE064" w14:textId="1A8C4A71"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10</w:t>
      </w:r>
      <w:r w:rsidRPr="00BF25BC">
        <w:rPr>
          <w:rFonts w:ascii="Calibri" w:hAnsi="Calibri"/>
          <w:lang w:val="en-AU"/>
        </w:rPr>
        <w:tab/>
      </w:r>
      <w:r w:rsidRPr="00BF25BC">
        <w:rPr>
          <w:rFonts w:ascii="Calibri" w:hAnsi="Calibri"/>
          <w:b/>
          <w:bCs/>
          <w:caps/>
          <w:lang w:val="en-AU"/>
        </w:rPr>
        <w:t>financial management act—HALF YEARLY STATEMENT OF PERFORMANCE—period ending 31 december 2022—ACT HEALTH DIRECTORATE—PAPER—MOTION TO TAKE NOTE OF PAPER</w:t>
      </w:r>
      <w:r w:rsidRPr="00BF25BC">
        <w:rPr>
          <w:rFonts w:ascii="Calibri" w:hAnsi="Calibri"/>
          <w:lang w:val="en-AU"/>
        </w:rPr>
        <w:t xml:space="preserve">: Resumption of debate </w:t>
      </w:r>
      <w:r w:rsidRPr="00BF25BC">
        <w:rPr>
          <w:rFonts w:ascii="Calibri" w:hAnsi="Calibri"/>
          <w:i/>
          <w:iCs/>
          <w:lang w:val="en-AU"/>
        </w:rPr>
        <w:t>(from 9 February 2023—Ms Lawder)</w:t>
      </w:r>
      <w:r w:rsidRPr="00BF25BC">
        <w:rPr>
          <w:rFonts w:ascii="Calibri" w:hAnsi="Calibri"/>
          <w:lang w:val="en-AU"/>
        </w:rPr>
        <w:t xml:space="preserve"> on the motion of Mr Gentleman—That the Assembly take note of the paper.</w:t>
      </w:r>
    </w:p>
    <w:p w14:paraId="23235ACF" w14:textId="6AF83E16"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11</w:t>
      </w:r>
      <w:r w:rsidRPr="00BF25BC">
        <w:rPr>
          <w:rFonts w:ascii="Calibri" w:hAnsi="Calibri"/>
          <w:lang w:val="en-AU"/>
        </w:rPr>
        <w:tab/>
      </w:r>
      <w:r w:rsidRPr="00BF25BC">
        <w:rPr>
          <w:rFonts w:ascii="Calibri" w:hAnsi="Calibri"/>
          <w:b/>
          <w:bCs/>
          <w:caps/>
          <w:lang w:val="en-AU"/>
        </w:rPr>
        <w:t>financial management act—HALF YEARLY STATEMENT OF PERFORMANCE—period ending 31 december 2022—act local hospital network—PAPER—MOTION TO TAKE NOTE OF PAPER</w:t>
      </w:r>
      <w:r w:rsidRPr="00BF25BC">
        <w:rPr>
          <w:rFonts w:ascii="Calibri" w:hAnsi="Calibri"/>
          <w:lang w:val="en-AU"/>
        </w:rPr>
        <w:t xml:space="preserve">: Resumption of debate </w:t>
      </w:r>
      <w:r w:rsidRPr="00BF25BC">
        <w:rPr>
          <w:rFonts w:ascii="Calibri" w:hAnsi="Calibri"/>
          <w:i/>
          <w:iCs/>
          <w:lang w:val="en-AU"/>
        </w:rPr>
        <w:t>(from 9 February 2023—Ms Lawder)</w:t>
      </w:r>
      <w:r w:rsidRPr="00BF25BC">
        <w:rPr>
          <w:rFonts w:ascii="Calibri" w:hAnsi="Calibri"/>
          <w:lang w:val="en-AU"/>
        </w:rPr>
        <w:t xml:space="preserve"> on the motion of Mr Gentleman—That the Assembly take note of the paper.</w:t>
      </w:r>
    </w:p>
    <w:p w14:paraId="1E5F820E" w14:textId="04D0AC1C"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12</w:t>
      </w:r>
      <w:r w:rsidRPr="00BF25BC">
        <w:rPr>
          <w:rFonts w:ascii="Calibri" w:hAnsi="Calibri"/>
          <w:lang w:val="en-AU"/>
        </w:rPr>
        <w:tab/>
      </w:r>
      <w:r w:rsidRPr="00BF25BC">
        <w:rPr>
          <w:rFonts w:ascii="Calibri" w:hAnsi="Calibri"/>
          <w:b/>
          <w:bCs/>
          <w:caps/>
          <w:lang w:val="en-AU"/>
        </w:rPr>
        <w:t>financial management act—HALF YEARLY STATEMENt OF PERFORMANCE—period ending 31 december 2022—canberra health services—PAPER—MOTION TO TAKE NOTE OF PAPER</w:t>
      </w:r>
      <w:r w:rsidRPr="00BF25BC">
        <w:rPr>
          <w:rFonts w:ascii="Calibri" w:hAnsi="Calibri"/>
          <w:lang w:val="en-AU"/>
        </w:rPr>
        <w:t xml:space="preserve">: Resumption of debate </w:t>
      </w:r>
      <w:r w:rsidRPr="00BF25BC">
        <w:rPr>
          <w:rFonts w:ascii="Calibri" w:hAnsi="Calibri"/>
          <w:i/>
          <w:iCs/>
          <w:lang w:val="en-AU"/>
        </w:rPr>
        <w:t>(from 9 February 2023—Ms Lawder)</w:t>
      </w:r>
      <w:r w:rsidRPr="00BF25BC">
        <w:rPr>
          <w:rFonts w:ascii="Calibri" w:hAnsi="Calibri"/>
          <w:lang w:val="en-AU"/>
        </w:rPr>
        <w:t xml:space="preserve"> on the motion of Mr Gentleman—That the Assembly take note of the paper.</w:t>
      </w:r>
    </w:p>
    <w:p w14:paraId="510D182B" w14:textId="287E0E5E"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13</w:t>
      </w:r>
      <w:r w:rsidRPr="00BF25BC">
        <w:rPr>
          <w:rFonts w:ascii="Calibri" w:hAnsi="Calibri"/>
          <w:lang w:val="en-AU"/>
        </w:rPr>
        <w:tab/>
      </w:r>
      <w:r w:rsidRPr="00BF25BC">
        <w:rPr>
          <w:rFonts w:ascii="Calibri" w:hAnsi="Calibri"/>
          <w:b/>
          <w:bCs/>
          <w:caps/>
          <w:lang w:val="en-AU"/>
        </w:rPr>
        <w:t>financial management act—CANBERRA HEALTH SERVICES 2022-2023 BUDGET STATEMENT C—CORRIGENDUM—PAPER—MOTION TO TAKE NOTE OF PAPER</w:t>
      </w:r>
      <w:r w:rsidRPr="00BF25BC">
        <w:rPr>
          <w:rFonts w:ascii="Calibri" w:hAnsi="Calibri"/>
          <w:lang w:val="en-AU"/>
        </w:rPr>
        <w:t xml:space="preserve">: Resumption of debate </w:t>
      </w:r>
      <w:r w:rsidRPr="00BF25BC">
        <w:rPr>
          <w:rFonts w:ascii="Calibri" w:hAnsi="Calibri"/>
          <w:i/>
          <w:iCs/>
          <w:lang w:val="en-AU"/>
        </w:rPr>
        <w:t>(from 9 February 2023—Ms Lawder)</w:t>
      </w:r>
      <w:r w:rsidRPr="00BF25BC">
        <w:rPr>
          <w:rFonts w:ascii="Calibri" w:hAnsi="Calibri"/>
          <w:lang w:val="en-AU"/>
        </w:rPr>
        <w:t xml:space="preserve"> on the motion of Mr Gentleman—That the Assembly take note of the paper.</w:t>
      </w:r>
    </w:p>
    <w:p w14:paraId="7E651597" w14:textId="326D553E" w:rsidR="00BF25BC" w:rsidRPr="00BF25BC" w:rsidRDefault="00BF25BC" w:rsidP="00F057BB">
      <w:pPr>
        <w:tabs>
          <w:tab w:val="right" w:pos="567"/>
          <w:tab w:val="left" w:pos="1134"/>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14</w:t>
      </w:r>
      <w:r w:rsidRPr="00BF25BC">
        <w:rPr>
          <w:rFonts w:ascii="Calibri" w:hAnsi="Calibri"/>
          <w:lang w:val="en-AU"/>
        </w:rPr>
        <w:tab/>
      </w:r>
      <w:r w:rsidRPr="00BF25BC">
        <w:rPr>
          <w:rFonts w:ascii="Calibri" w:hAnsi="Calibri"/>
          <w:b/>
          <w:bCs/>
          <w:caps/>
          <w:lang w:val="en-AU"/>
        </w:rPr>
        <w:t>world day for safety and HEALTH AT WORK AND international WORKERS’ memorial daY</w:t>
      </w:r>
      <w:r w:rsidRPr="00BF25BC">
        <w:rPr>
          <w:rFonts w:ascii="Calibri" w:hAnsi="Calibri"/>
          <w:lang w:val="en-AU"/>
        </w:rPr>
        <w:t xml:space="preserve">: Resumption of debate </w:t>
      </w:r>
      <w:r w:rsidRPr="00BF25BC">
        <w:rPr>
          <w:rFonts w:ascii="Calibri" w:hAnsi="Calibri"/>
          <w:i/>
          <w:iCs/>
          <w:lang w:val="en-AU"/>
        </w:rPr>
        <w:t>(from 6 June 2023—Ms Cheyne)</w:t>
      </w:r>
      <w:r w:rsidRPr="00BF25BC">
        <w:rPr>
          <w:rFonts w:ascii="Calibri" w:hAnsi="Calibri"/>
          <w:lang w:val="en-AU"/>
        </w:rPr>
        <w:t xml:space="preserve"> on the motion of Mr Gentleman—That this Assembly:</w:t>
      </w:r>
    </w:p>
    <w:p w14:paraId="06FA383F"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(1)</w:t>
      </w:r>
      <w:r w:rsidRPr="00BF25BC">
        <w:rPr>
          <w:rFonts w:ascii="Calibri" w:hAnsi="Calibri"/>
          <w:lang w:val="en-AU" w:eastAsia="en-US"/>
        </w:rPr>
        <w:tab/>
        <w:t>notes the importance of World Day for Safety and Health at Work and International Workers’ Memorial Day commemorated internationally on 28 April of each year and that:</w:t>
      </w:r>
    </w:p>
    <w:p w14:paraId="484C7C10"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it is a day of reflection to remember and honour those who have lost their lives at work or from work-related injuries or illness;</w:t>
      </w:r>
    </w:p>
    <w:p w14:paraId="39404DFA"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lastRenderedPageBreak/>
        <w:t>(b)</w:t>
      </w:r>
      <w:r w:rsidRPr="00BF25BC">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72FC3354"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all workers have the right to return home safely from work;</w:t>
      </w:r>
    </w:p>
    <w:p w14:paraId="504A109B"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446BE426"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in 2023, the theme for Workers’ Memorial Day was “remember the dead, fight for the living”; and</w:t>
      </w:r>
    </w:p>
    <w:p w14:paraId="7A1C5779"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(2)</w:t>
      </w:r>
      <w:r w:rsidRPr="00BF25BC">
        <w:rPr>
          <w:rFonts w:ascii="Calibri" w:hAnsi="Calibri"/>
          <w:lang w:val="en-AU" w:eastAsia="en-US"/>
        </w:rPr>
        <w:tab/>
        <w:t>express solidarity in reflecting on the importance of World Day for Safety and Health at Work and International Workers’ Memorial Day which occurred on 28 April 2023 by:</w:t>
      </w:r>
    </w:p>
    <w:p w14:paraId="2C54BCB6"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formally recording a continuing and shared commitment to being a world-leading jurisdiction in work health and safety; and</w:t>
      </w:r>
    </w:p>
    <w:p w14:paraId="49D8606B"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0CF7BB98" w14:textId="6FAE938F"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15</w:t>
      </w:r>
      <w:r w:rsidRPr="00BF25BC">
        <w:rPr>
          <w:rFonts w:ascii="Calibri" w:hAnsi="Calibri"/>
          <w:lang w:val="en-AU"/>
        </w:rPr>
        <w:tab/>
      </w:r>
      <w:r w:rsidRPr="00BF25BC">
        <w:rPr>
          <w:rFonts w:ascii="Calibri" w:hAnsi="Calibri"/>
          <w:b/>
          <w:bCs/>
          <w:caps/>
          <w:lang w:val="en-AU"/>
        </w:rPr>
        <w:t>URBAN OPEN SPACE LAND MANAGEMENT PLAN—DRAFT—PAPER—MOTION TO TAKE NOTE OF PAPER</w:t>
      </w:r>
      <w:r w:rsidRPr="00BF25BC">
        <w:rPr>
          <w:rFonts w:ascii="Calibri" w:hAnsi="Calibri"/>
          <w:lang w:val="en-AU"/>
        </w:rPr>
        <w:t xml:space="preserve">: Resumption of debate </w:t>
      </w:r>
      <w:r w:rsidRPr="00BF25BC">
        <w:rPr>
          <w:rFonts w:ascii="Calibri" w:hAnsi="Calibri"/>
          <w:i/>
          <w:iCs/>
          <w:lang w:val="en-AU"/>
        </w:rPr>
        <w:t>(from 19 September 2023—Mr Braddock)</w:t>
      </w:r>
      <w:r w:rsidRPr="00BF25BC">
        <w:rPr>
          <w:rFonts w:ascii="Calibri" w:hAnsi="Calibri"/>
          <w:lang w:val="en-AU"/>
        </w:rPr>
        <w:t xml:space="preserve"> on the motion of Mr Gentleman—That the Assembly take note of the paper.</w:t>
      </w:r>
    </w:p>
    <w:p w14:paraId="16E47E14" w14:textId="77777777" w:rsidR="00BF25BC" w:rsidRPr="00BF25BC" w:rsidRDefault="00BF25BC" w:rsidP="00F057BB">
      <w:pPr>
        <w:tabs>
          <w:tab w:val="right" w:pos="580"/>
          <w:tab w:val="left" w:pos="9072"/>
        </w:tabs>
        <w:spacing w:before="240" w:after="480"/>
        <w:ind w:left="567" w:hanging="567"/>
        <w:jc w:val="center"/>
        <w:rPr>
          <w:rFonts w:ascii="Times New Roman" w:hAnsi="Times New Roman"/>
        </w:rPr>
      </w:pPr>
      <w:r w:rsidRPr="00BF25BC">
        <w:rPr>
          <w:rFonts w:ascii="Times New Roman" w:hAnsi="Times New Roman"/>
        </w:rPr>
        <w:t>___________________________________</w:t>
      </w:r>
    </w:p>
    <w:p w14:paraId="2CE05DAC" w14:textId="77777777" w:rsidR="00BF25BC" w:rsidRPr="00BF25BC" w:rsidRDefault="00BF25BC" w:rsidP="00F057BB">
      <w:pPr>
        <w:spacing w:before="240" w:after="240"/>
        <w:jc w:val="center"/>
        <w:rPr>
          <w:rFonts w:ascii="Calibri" w:hAnsi="Calibri"/>
          <w:b/>
          <w:sz w:val="28"/>
          <w:lang w:eastAsia="en-US"/>
        </w:rPr>
      </w:pPr>
      <w:r w:rsidRPr="00BF25BC">
        <w:rPr>
          <w:rFonts w:ascii="Calibri" w:hAnsi="Calibri"/>
          <w:b/>
          <w:sz w:val="28"/>
          <w:lang w:eastAsia="en-US"/>
        </w:rPr>
        <w:t>PRIVATE MEMBERS’ BUSINESS</w:t>
      </w:r>
    </w:p>
    <w:p w14:paraId="3676650E" w14:textId="7F97D416" w:rsidR="00BF25BC" w:rsidRPr="00BF25BC" w:rsidRDefault="00BF25BC" w:rsidP="00F057BB">
      <w:pPr>
        <w:tabs>
          <w:tab w:val="right" w:pos="580"/>
        </w:tabs>
        <w:spacing w:before="240" w:after="240"/>
        <w:rPr>
          <w:rFonts w:ascii="Calibri" w:hAnsi="Calibri"/>
          <w:b/>
          <w:sz w:val="28"/>
          <w:lang w:eastAsia="en-US"/>
        </w:rPr>
      </w:pPr>
      <w:r w:rsidRPr="00BF25BC">
        <w:rPr>
          <w:rFonts w:ascii="Calibri" w:hAnsi="Calibri"/>
          <w:b/>
          <w:sz w:val="28"/>
          <w:lang w:eastAsia="en-US"/>
        </w:rPr>
        <w:t>Notice</w:t>
      </w:r>
      <w:r>
        <w:rPr>
          <w:rFonts w:ascii="Calibri" w:hAnsi="Calibri"/>
          <w:b/>
          <w:sz w:val="28"/>
          <w:lang w:eastAsia="en-US"/>
        </w:rPr>
        <w:t>s</w:t>
      </w:r>
    </w:p>
    <w:p w14:paraId="38AD1E3A" w14:textId="4E763979" w:rsidR="00BF25BC" w:rsidRPr="00BF25BC" w:rsidRDefault="00BF25BC" w:rsidP="00F057BB">
      <w:pPr>
        <w:tabs>
          <w:tab w:val="right" w:pos="567"/>
          <w:tab w:val="left" w:pos="1134"/>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1</w:t>
      </w:r>
      <w:r w:rsidRPr="00BF25BC">
        <w:rPr>
          <w:rFonts w:ascii="Calibri" w:hAnsi="Calibri"/>
          <w:lang w:val="en-AU"/>
        </w:rPr>
        <w:tab/>
      </w:r>
      <w:r w:rsidRPr="00BF25BC">
        <w:rPr>
          <w:rFonts w:ascii="Calibri" w:hAnsi="Calibri"/>
          <w:b/>
          <w:caps/>
          <w:lang w:val="en-AU"/>
        </w:rPr>
        <w:t>Ms Lee</w:t>
      </w:r>
      <w:r w:rsidRPr="00BF25BC">
        <w:rPr>
          <w:rFonts w:ascii="Calibri" w:hAnsi="Calibri"/>
          <w:lang w:val="en-AU"/>
        </w:rPr>
        <w:t>: To move—That this Assembly:</w:t>
      </w:r>
    </w:p>
    <w:p w14:paraId="646D7780"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(1)</w:t>
      </w:r>
      <w:r w:rsidRPr="00BF25BC">
        <w:rPr>
          <w:rFonts w:ascii="Calibri" w:hAnsi="Calibri"/>
          <w:lang w:val="en-AU" w:eastAsia="en-US"/>
        </w:rPr>
        <w:tab/>
        <w:t>notes:</w:t>
      </w:r>
    </w:p>
    <w:p w14:paraId="568E60EF"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that on 23 August 2024, the Federal Government placed all branches of the construction and general division of the Construction, Forestry and Maritime Employees Union (CFMEU) into administration, including the ACT Branch;</w:t>
      </w:r>
    </w:p>
    <w:p w14:paraId="2F299F32"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that this action was in response to the recent disturbing allegations of corruption and links to organised crime within the CFMEU;</w:t>
      </w:r>
    </w:p>
    <w:p w14:paraId="6ACD09FE"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comments by Master Builders ACT (MBA) that the cost of construction can increase by up to 30 percent due to delays brought about by CFMEU influence on building sites, and that they have been raising concerns about union interference in procurement for years;</w:t>
      </w:r>
    </w:p>
    <w:p w14:paraId="57054464" w14:textId="77777777" w:rsidR="00BF25BC" w:rsidRPr="00BF25BC" w:rsidRDefault="00BF25BC" w:rsidP="00F057BB">
      <w:pPr>
        <w:keepNext/>
        <w:keepLines/>
        <w:tabs>
          <w:tab w:val="left" w:pos="567"/>
        </w:tabs>
        <w:spacing w:before="60" w:after="60"/>
        <w:ind w:left="2268" w:hanging="567"/>
        <w:rPr>
          <w:rFonts w:ascii="Calibri" w:hAnsi="Calibri"/>
          <w:lang w:val="en-AU" w:eastAsia="en-US"/>
        </w:rPr>
      </w:pPr>
      <w:r w:rsidRPr="00BF25BC">
        <w:rPr>
          <w:rFonts w:ascii="Calibri" w:hAnsi="Calibri"/>
          <w:lang w:val="en-AU" w:eastAsia="en-US"/>
        </w:rPr>
        <w:lastRenderedPageBreak/>
        <w:t>(d)</w:t>
      </w:r>
      <w:r w:rsidRPr="00BF25BC">
        <w:rPr>
          <w:rFonts w:ascii="Calibri" w:hAnsi="Calibri"/>
          <w:lang w:val="en-AU" w:eastAsia="en-US"/>
        </w:rPr>
        <w:tab/>
        <w:t>that the unions recently sought to be given greater power to investigate and prosecute companies in breach of the Secure Local Jobs Code, and sought the right to oversee the appointment of senior public servants in the ACT; and</w:t>
      </w:r>
    </w:p>
    <w:p w14:paraId="001D988F"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the MBA’s response to this push by the union for more power was “If the CFMEU get their way, they will continue to bully and harass not only our builders and subcontractors, but our government officials too”;</w:t>
      </w:r>
    </w:p>
    <w:p w14:paraId="0A724C77"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(2)</w:t>
      </w:r>
      <w:r w:rsidRPr="00BF25BC">
        <w:rPr>
          <w:rFonts w:ascii="Calibri" w:hAnsi="Calibri"/>
          <w:lang w:val="en-AU" w:eastAsia="en-US"/>
        </w:rPr>
        <w:tab/>
        <w:t>further notes:</w:t>
      </w:r>
    </w:p>
    <w:p w14:paraId="5DEC32A5"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that Operation Kingfisher is a current investigation by the Integrity Commission into whether public officials within the Education Directorate failed to exercise their official functions honestly when making recommendations and decisions regarding the Campbell Primary School Modernisation Project;</w:t>
      </w:r>
    </w:p>
    <w:p w14:paraId="495FBBBF" w14:textId="3C08EFC5"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 xml:space="preserve">that the investigation heard evidence that the CFMEU pressured the Government not to award the contract for the Campbell Primary School Modernisation </w:t>
      </w:r>
      <w:r w:rsidR="00F14B0A">
        <w:rPr>
          <w:rFonts w:ascii="Calibri" w:hAnsi="Calibri"/>
          <w:lang w:val="en-AU" w:eastAsia="en-US"/>
        </w:rPr>
        <w:t>P</w:t>
      </w:r>
      <w:r w:rsidRPr="00BF25BC">
        <w:rPr>
          <w:rFonts w:ascii="Calibri" w:hAnsi="Calibri"/>
          <w:lang w:val="en-AU" w:eastAsia="en-US"/>
        </w:rPr>
        <w:t>roject to the company that was the preferred option following a tender process;</w:t>
      </w:r>
    </w:p>
    <w:p w14:paraId="78B27ACE"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 xml:space="preserve">comments by the Integrity Commissioner during recent hearings of the Select Committee on Estimates 2024-2025 where he said “The question of the CFMEU raises the whole question of lobbying by organisations, both of departments of </w:t>
      </w:r>
      <w:proofErr w:type="gramStart"/>
      <w:r w:rsidRPr="00BF25BC">
        <w:rPr>
          <w:rFonts w:ascii="Calibri" w:hAnsi="Calibri"/>
          <w:lang w:val="en-AU" w:eastAsia="en-US"/>
        </w:rPr>
        <w:t>particular public</w:t>
      </w:r>
      <w:proofErr w:type="gramEnd"/>
      <w:r w:rsidRPr="00BF25BC">
        <w:rPr>
          <w:rFonts w:ascii="Calibri" w:hAnsi="Calibri"/>
          <w:lang w:val="en-AU" w:eastAsia="en-US"/>
        </w:rPr>
        <w:t xml:space="preserve"> servants and of politicians. It is a problem in every jurisdiction in Australia. If I had the resources, I would have an inquiry about lobbying in the ACT”;</w:t>
      </w:r>
    </w:p>
    <w:p w14:paraId="721E2AAB"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the Integrity Commissioner’s further comments that “The ACT is a small and highly interconnected community where links (personal, political and commercial) are invasive. Lobbying on an official and unofficial basis can occur easily”;</w:t>
      </w:r>
    </w:p>
    <w:p w14:paraId="0A57C973"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that the Premiers of Victoria, South Australia, New South Wales, Queensland, the Labor Opposition Leader in Tasmania, and the former Chief Minister of the Northern Territory, have all taken action to suspend the CFMEU from their respective state Labor branches; and</w:t>
      </w:r>
    </w:p>
    <w:p w14:paraId="64D806D5"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(f)</w:t>
      </w:r>
      <w:r w:rsidRPr="00BF25BC">
        <w:rPr>
          <w:rFonts w:ascii="Calibri" w:hAnsi="Calibri"/>
          <w:lang w:val="en-AU" w:eastAsia="en-US"/>
        </w:rPr>
        <w:tab/>
        <w:t>that the ACT Chief Minister has, to date, failed to take any action to suspend the CFMEU from ACT Labor, leaving him as the only Labor leader in the country not to take decisive action; and</w:t>
      </w:r>
    </w:p>
    <w:p w14:paraId="4E8B1336"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(3)</w:t>
      </w:r>
      <w:r w:rsidRPr="00BF25BC">
        <w:rPr>
          <w:rFonts w:ascii="Calibri" w:hAnsi="Calibri"/>
          <w:lang w:val="en-AU" w:eastAsia="en-US"/>
        </w:rPr>
        <w:tab/>
        <w:t xml:space="preserve">calls on the Chief Minister to immediately </w:t>
      </w:r>
      <w:proofErr w:type="gramStart"/>
      <w:r w:rsidRPr="00BF25BC">
        <w:rPr>
          <w:rFonts w:ascii="Calibri" w:hAnsi="Calibri"/>
          <w:lang w:val="en-AU" w:eastAsia="en-US"/>
        </w:rPr>
        <w:t>take action</w:t>
      </w:r>
      <w:proofErr w:type="gramEnd"/>
      <w:r w:rsidRPr="00BF25BC">
        <w:rPr>
          <w:rFonts w:ascii="Calibri" w:hAnsi="Calibri"/>
          <w:lang w:val="en-AU" w:eastAsia="en-US"/>
        </w:rPr>
        <w:t xml:space="preserve"> and to suspend the ACT Branch of the CFMEU from ACT Labor. (</w:t>
      </w:r>
      <w:r w:rsidRPr="00BF25BC">
        <w:rPr>
          <w:rFonts w:ascii="Calibri" w:hAnsi="Calibri"/>
          <w:i/>
          <w:iCs/>
          <w:lang w:val="en-AU" w:eastAsia="en-US"/>
        </w:rPr>
        <w:t>Notice given 2 September 2024. Notice will be removed from the Notice Paper unless called on within 4 sitting weeks – standing order 125A</w:t>
      </w:r>
      <w:r w:rsidRPr="00BF25BC">
        <w:rPr>
          <w:rFonts w:ascii="Calibri" w:hAnsi="Calibri"/>
          <w:lang w:val="en-AU" w:eastAsia="en-US"/>
        </w:rPr>
        <w:t>).</w:t>
      </w:r>
    </w:p>
    <w:p w14:paraId="486CE5CB" w14:textId="77AD7E41" w:rsidR="00BF25BC" w:rsidRPr="00BF25BC" w:rsidRDefault="00BF25BC" w:rsidP="00F057BB">
      <w:pPr>
        <w:keepNext/>
        <w:keepLines/>
        <w:tabs>
          <w:tab w:val="right" w:pos="567"/>
          <w:tab w:val="left" w:pos="1134"/>
        </w:tabs>
        <w:spacing w:before="120" w:after="120"/>
        <w:ind w:left="1134" w:hanging="1134"/>
        <w:rPr>
          <w:rFonts w:ascii="Calibri" w:hAnsi="Calibri"/>
          <w:lang w:val="en-AU"/>
        </w:rPr>
      </w:pPr>
      <w:r w:rsidRPr="00BF25BC">
        <w:rPr>
          <w:rFonts w:ascii="Calibri" w:hAnsi="Calibri"/>
          <w:lang w:val="en-AU"/>
        </w:rPr>
        <w:lastRenderedPageBreak/>
        <w:tab/>
      </w:r>
      <w:r>
        <w:rPr>
          <w:rFonts w:ascii="Calibri" w:hAnsi="Calibri"/>
          <w:lang w:val="en-AU"/>
        </w:rPr>
        <w:t>2</w:t>
      </w:r>
      <w:r w:rsidRPr="00BF25BC">
        <w:rPr>
          <w:rFonts w:ascii="Calibri" w:hAnsi="Calibri"/>
          <w:lang w:val="en-AU"/>
        </w:rPr>
        <w:tab/>
      </w:r>
      <w:r w:rsidRPr="00BF25BC">
        <w:rPr>
          <w:rFonts w:ascii="Calibri" w:hAnsi="Calibri"/>
          <w:b/>
          <w:caps/>
          <w:lang w:val="en-AU"/>
        </w:rPr>
        <w:t>Mr Pettersson</w:t>
      </w:r>
      <w:r w:rsidRPr="00BF25BC">
        <w:rPr>
          <w:rFonts w:ascii="Calibri" w:hAnsi="Calibri"/>
          <w:lang w:val="en-AU"/>
        </w:rPr>
        <w:t>: To move—That this Assembly:</w:t>
      </w:r>
    </w:p>
    <w:p w14:paraId="14B87B29" w14:textId="77777777" w:rsidR="00BF25BC" w:rsidRPr="00BF25BC" w:rsidRDefault="00BF25BC" w:rsidP="00F057BB">
      <w:pPr>
        <w:keepNext/>
        <w:keepLines/>
        <w:tabs>
          <w:tab w:val="left" w:pos="567"/>
        </w:tabs>
        <w:spacing w:before="60" w:after="60"/>
        <w:ind w:left="1701" w:hanging="567"/>
        <w:rPr>
          <w:rFonts w:ascii="Calibri" w:hAnsi="Calibri"/>
          <w:lang w:val="en-AU" w:eastAsia="en-US"/>
        </w:rPr>
      </w:pPr>
      <w:r w:rsidRPr="00BF25BC">
        <w:rPr>
          <w:rFonts w:ascii="Calibri" w:hAnsi="Calibri"/>
          <w:lang w:val="en-AU" w:eastAsia="en-US"/>
        </w:rPr>
        <w:t>(1)</w:t>
      </w:r>
      <w:r w:rsidRPr="00BF25BC">
        <w:rPr>
          <w:rFonts w:ascii="Calibri" w:hAnsi="Calibri"/>
          <w:lang w:val="en-AU" w:eastAsia="en-US"/>
        </w:rPr>
        <w:tab/>
        <w:t>notes:</w:t>
      </w:r>
    </w:p>
    <w:p w14:paraId="04598247" w14:textId="77777777" w:rsidR="00BF25BC" w:rsidRPr="00BF25BC" w:rsidRDefault="00BF25BC" w:rsidP="00F057BB">
      <w:pPr>
        <w:keepNext/>
        <w:keepLines/>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in July 2020, the Minister for Building Quality Improvement, Gordon Ramsay MLA, announced that the ACT Government would establish a team of public sector certifiers to restore confidence in the Territory’s construction sector;</w:t>
      </w:r>
    </w:p>
    <w:p w14:paraId="78E7A1F9"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ACT Labor, ahead of the 2020 ACT election, committed to “establishing an expert team of publicly funded building certifiers within the ACT Public Service”; and</w:t>
      </w:r>
    </w:p>
    <w:p w14:paraId="693DD8E5"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the ACT Greens, ahead of the 2020 ACT election, committed to “bring[</w:t>
      </w:r>
      <w:proofErr w:type="spellStart"/>
      <w:r w:rsidRPr="00BF25BC">
        <w:rPr>
          <w:rFonts w:ascii="Calibri" w:hAnsi="Calibri"/>
          <w:lang w:val="en-AU" w:eastAsia="en-US"/>
        </w:rPr>
        <w:t>ing</w:t>
      </w:r>
      <w:proofErr w:type="spellEnd"/>
      <w:r w:rsidRPr="00BF25BC">
        <w:rPr>
          <w:rFonts w:ascii="Calibri" w:hAnsi="Calibri"/>
          <w:lang w:val="en-AU" w:eastAsia="en-US"/>
        </w:rPr>
        <w:t>] back government building certifiers for multi-unit residential developments, and for all projects where the builder or major subcontractors have been the subject of regulatory action by Access Canberra or WorkSafe. This will be revenue neutral, funded by regulatory fees”; and</w:t>
      </w:r>
    </w:p>
    <w:p w14:paraId="04B6CABF" w14:textId="77777777" w:rsidR="00BF25BC" w:rsidRPr="00BF25BC" w:rsidRDefault="00BF25BC" w:rsidP="00F057BB">
      <w:pPr>
        <w:tabs>
          <w:tab w:val="left" w:pos="567"/>
        </w:tabs>
        <w:spacing w:before="60" w:after="60"/>
        <w:ind w:left="1701" w:hanging="567"/>
        <w:rPr>
          <w:rFonts w:ascii="Calibri" w:hAnsi="Calibri"/>
          <w:lang w:val="en-AU" w:eastAsia="en-US"/>
        </w:rPr>
      </w:pPr>
      <w:bookmarkStart w:id="0" w:name="_Hlk129348585"/>
      <w:r w:rsidRPr="00BF25BC">
        <w:rPr>
          <w:rFonts w:ascii="Calibri" w:hAnsi="Calibri"/>
          <w:lang w:val="en-AU" w:eastAsia="en-US"/>
        </w:rPr>
        <w:t>(2)</w:t>
      </w:r>
      <w:r w:rsidRPr="00BF25BC">
        <w:rPr>
          <w:rFonts w:ascii="Calibri" w:hAnsi="Calibri"/>
          <w:lang w:val="en-AU" w:eastAsia="en-US"/>
        </w:rPr>
        <w:tab/>
        <w:t xml:space="preserve">calls on the ACT Government to </w:t>
      </w:r>
      <w:bookmarkEnd w:id="0"/>
      <w:r w:rsidRPr="00BF25BC">
        <w:rPr>
          <w:rFonts w:ascii="Calibri" w:hAnsi="Calibri"/>
          <w:lang w:val="en-AU" w:eastAsia="en-US"/>
        </w:rPr>
        <w:t>establish an expert team of publicly funded building certifiers within the ACT Public Service. (</w:t>
      </w:r>
      <w:r w:rsidRPr="00BF25BC">
        <w:rPr>
          <w:rFonts w:ascii="Calibri" w:hAnsi="Calibri"/>
          <w:i/>
          <w:iCs/>
          <w:lang w:val="en-AU" w:eastAsia="en-US"/>
        </w:rPr>
        <w:t>Notice given 2 September 2024. Notice will be removed from the Notice Paper unless called on within 4 sitting weeks – standing order 125A</w:t>
      </w:r>
      <w:r w:rsidRPr="00BF25BC">
        <w:rPr>
          <w:rFonts w:ascii="Calibri" w:hAnsi="Calibri"/>
          <w:lang w:val="en-AU" w:eastAsia="en-US"/>
        </w:rPr>
        <w:t>).</w:t>
      </w:r>
    </w:p>
    <w:p w14:paraId="738CB708" w14:textId="5FF1AF29" w:rsidR="00BF25BC" w:rsidRPr="00BF25BC" w:rsidRDefault="00BF25BC" w:rsidP="00F057BB">
      <w:pPr>
        <w:tabs>
          <w:tab w:val="right" w:pos="567"/>
          <w:tab w:val="left" w:pos="1134"/>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3</w:t>
      </w:r>
      <w:r w:rsidRPr="00BF25BC">
        <w:rPr>
          <w:rFonts w:ascii="Calibri" w:hAnsi="Calibri"/>
          <w:lang w:val="en-AU"/>
        </w:rPr>
        <w:tab/>
      </w:r>
      <w:r w:rsidRPr="00BF25BC">
        <w:rPr>
          <w:rFonts w:ascii="Calibri" w:hAnsi="Calibri"/>
          <w:b/>
          <w:caps/>
          <w:lang w:val="en-AU"/>
        </w:rPr>
        <w:t>Ms Clay</w:t>
      </w:r>
      <w:r w:rsidRPr="00BF25BC">
        <w:rPr>
          <w:rFonts w:ascii="Calibri" w:hAnsi="Calibri"/>
          <w:lang w:val="en-AU"/>
        </w:rPr>
        <w:t>: To move—That this Assembly:</w:t>
      </w:r>
    </w:p>
    <w:p w14:paraId="7856B034"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(1)</w:t>
      </w:r>
      <w:r w:rsidRPr="00BF25BC">
        <w:rPr>
          <w:rFonts w:ascii="Calibri" w:hAnsi="Calibri"/>
          <w:lang w:val="en-AU" w:eastAsia="en-US"/>
        </w:rPr>
        <w:tab/>
        <w:t>notes that:</w:t>
      </w:r>
    </w:p>
    <w:p w14:paraId="30B2B64C"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Canberra Thoroughbred Park, at Block 9 Section 69 Lyneham, is a 64 hectare site earmarked for urban renewal;</w:t>
      </w:r>
    </w:p>
    <w:p w14:paraId="530861BE"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this site is in a highly desirable location five kilometres from the central business district on light rail;</w:t>
      </w:r>
    </w:p>
    <w:p w14:paraId="039A9197"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inner north schools are under strain, Lyneham High School enrolments are at 94 percent capacity, and the ACT Education Directorate has no plans for expansion;</w:t>
      </w:r>
    </w:p>
    <w:p w14:paraId="5BCFFFFB"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the public housing waitlist is 3,152;</w:t>
      </w:r>
    </w:p>
    <w:p w14:paraId="559C2DE1"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this is a once-in-a-generation opportunity and government should consider what Canberra needs on the site now and in 50 years’ time; and</w:t>
      </w:r>
    </w:p>
    <w:p w14:paraId="6398E794"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(f)</w:t>
      </w:r>
      <w:r w:rsidRPr="00BF25BC">
        <w:rPr>
          <w:rFonts w:ascii="Calibri" w:hAnsi="Calibri"/>
          <w:lang w:val="en-AU" w:eastAsia="en-US"/>
        </w:rPr>
        <w:tab/>
        <w:t>government policies seek a compact city, transit-oriented development, climate-friendly development and public housing growth;</w:t>
      </w:r>
    </w:p>
    <w:p w14:paraId="7BF9069B"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(2)</w:t>
      </w:r>
      <w:r w:rsidRPr="00BF25BC">
        <w:rPr>
          <w:rFonts w:ascii="Calibri" w:hAnsi="Calibri"/>
          <w:lang w:val="en-AU" w:eastAsia="en-US"/>
        </w:rPr>
        <w:tab/>
        <w:t>further notes that:</w:t>
      </w:r>
    </w:p>
    <w:p w14:paraId="1B7F7374"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the Territory Planning Authority is considering the Canberra Racing Club’s application for a Territory Plan Major Plan Amendment;</w:t>
      </w:r>
    </w:p>
    <w:p w14:paraId="037CE876"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the new “outcomes-based” planning system is meant to provide the community with best outcomes, not simply react to property developer proposals that meet minimum requirements;</w:t>
      </w:r>
    </w:p>
    <w:p w14:paraId="69EE96A2" w14:textId="77777777" w:rsidR="00BF25BC" w:rsidRPr="00BF25BC" w:rsidRDefault="00BF25BC" w:rsidP="00F057BB">
      <w:pPr>
        <w:keepNext/>
        <w:keepLines/>
        <w:tabs>
          <w:tab w:val="left" w:pos="567"/>
        </w:tabs>
        <w:spacing w:before="60" w:after="60"/>
        <w:ind w:left="2268" w:hanging="567"/>
        <w:rPr>
          <w:rFonts w:ascii="Calibri" w:hAnsi="Calibri"/>
          <w:lang w:val="en-AU" w:eastAsia="en-US"/>
        </w:rPr>
      </w:pPr>
      <w:r w:rsidRPr="00BF25BC">
        <w:rPr>
          <w:rFonts w:ascii="Calibri" w:hAnsi="Calibri"/>
          <w:lang w:val="en-AU" w:eastAsia="en-US"/>
        </w:rPr>
        <w:lastRenderedPageBreak/>
        <w:t>(c)</w:t>
      </w:r>
      <w:r w:rsidRPr="00BF25BC">
        <w:rPr>
          <w:rFonts w:ascii="Calibri" w:hAnsi="Calibri"/>
          <w:lang w:val="en-AU" w:eastAsia="en-US"/>
        </w:rPr>
        <w:tab/>
        <w:t>Chief Minister Barr tasked a steering committee of public servants and horseracing industry officials to consider the Canberra Racing Club proposal. They are not considering alternatives or best uses for the site;</w:t>
      </w:r>
    </w:p>
    <w:p w14:paraId="0115C5A8"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the new planning system provides public consultation and a possible committee inquiry, but only on the Canberra Racing Club proposal, not on alternatives;</w:t>
      </w:r>
    </w:p>
    <w:p w14:paraId="3B4C7AB9"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the site was granted to operate a racetrack in 1961, and Canberra Racing Club wants to change the purpose to develop for profit;</w:t>
      </w:r>
    </w:p>
    <w:p w14:paraId="000CE9FF"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(f)</w:t>
      </w:r>
      <w:r w:rsidRPr="00BF25BC">
        <w:rPr>
          <w:rFonts w:ascii="Calibri" w:hAnsi="Calibri"/>
          <w:lang w:val="en-AU" w:eastAsia="en-US"/>
        </w:rPr>
        <w:tab/>
        <w:t>upzoning represents a significant windfall gain to the Canberra Racing Club;</w:t>
      </w:r>
    </w:p>
    <w:p w14:paraId="0A7991F7"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(g)</w:t>
      </w:r>
      <w:r w:rsidRPr="00BF25BC">
        <w:rPr>
          <w:rFonts w:ascii="Calibri" w:hAnsi="Calibri"/>
          <w:lang w:val="en-AU" w:eastAsia="en-US"/>
        </w:rPr>
        <w:tab/>
        <w:t>Canberra Racing Club has no experience in property development;</w:t>
      </w:r>
    </w:p>
    <w:p w14:paraId="74E1584B"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(h)</w:t>
      </w:r>
      <w:r w:rsidRPr="00BF25BC">
        <w:rPr>
          <w:rFonts w:ascii="Calibri" w:hAnsi="Calibri"/>
          <w:lang w:val="en-AU" w:eastAsia="en-US"/>
        </w:rPr>
        <w:tab/>
        <w:t>the ACT Government has already spent or pledged more than $100 million of public money to the horseracing industry under memorandums of understanding, outside of any grant or tender; and</w:t>
      </w:r>
    </w:p>
    <w:p w14:paraId="04051926"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w:t>
      </w:r>
      <w:proofErr w:type="spellStart"/>
      <w:r w:rsidRPr="00BF25BC">
        <w:rPr>
          <w:rFonts w:ascii="Calibri" w:hAnsi="Calibri"/>
          <w:lang w:val="en-AU" w:eastAsia="en-US"/>
        </w:rPr>
        <w:t>i</w:t>
      </w:r>
      <w:proofErr w:type="spellEnd"/>
      <w:r w:rsidRPr="00BF25BC">
        <w:rPr>
          <w:rFonts w:ascii="Calibri" w:hAnsi="Calibri"/>
          <w:lang w:val="en-AU" w:eastAsia="en-US"/>
        </w:rPr>
        <w:t>)</w:t>
      </w:r>
      <w:r w:rsidRPr="00BF25BC">
        <w:rPr>
          <w:rFonts w:ascii="Calibri" w:hAnsi="Calibri"/>
          <w:lang w:val="en-AU" w:eastAsia="en-US"/>
        </w:rPr>
        <w:tab/>
        <w:t xml:space="preserve">the ACT Government collects less than $250,000 in Point of Consumption Tax each year from bets placed on ACT horseracing; </w:t>
      </w:r>
    </w:p>
    <w:p w14:paraId="52A2776F"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(3)</w:t>
      </w:r>
      <w:r w:rsidRPr="00BF25BC">
        <w:rPr>
          <w:rFonts w:ascii="Calibri" w:hAnsi="Calibri"/>
          <w:lang w:val="en-AU" w:eastAsia="en-US"/>
        </w:rPr>
        <w:tab/>
        <w:t>further notes that since 2020, Canberra Racing Club:</w:t>
      </w:r>
    </w:p>
    <w:p w14:paraId="3DCCB2BE"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was half-funded by ACT Government;</w:t>
      </w:r>
    </w:p>
    <w:p w14:paraId="70F1FF8F"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had increasing liabilities;</w:t>
      </w:r>
    </w:p>
    <w:p w14:paraId="0EE5F74E"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went from a small surplus to a $1.1 million deficit;</w:t>
      </w:r>
    </w:p>
    <w:p w14:paraId="274D239C"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cash reserves dropped from $3.1 million to $1.6 million;</w:t>
      </w:r>
    </w:p>
    <w:p w14:paraId="555BDAF5"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racing carnival attendance dropped from approximately 10,000 to approximately 7,000;</w:t>
      </w:r>
    </w:p>
    <w:p w14:paraId="3FEBC730"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(f)</w:t>
      </w:r>
      <w:r w:rsidRPr="00BF25BC">
        <w:rPr>
          <w:rFonts w:ascii="Calibri" w:hAnsi="Calibri"/>
          <w:lang w:val="en-AU" w:eastAsia="en-US"/>
        </w:rPr>
        <w:tab/>
        <w:t>membership dropped from 1,159 to 1,002; and</w:t>
      </w:r>
    </w:p>
    <w:p w14:paraId="534562A4"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(g)</w:t>
      </w:r>
      <w:r w:rsidRPr="00BF25BC">
        <w:rPr>
          <w:rFonts w:ascii="Calibri" w:hAnsi="Calibri"/>
          <w:lang w:val="en-AU" w:eastAsia="en-US"/>
        </w:rPr>
        <w:tab/>
        <w:t>management personnel payments increased from $201,000 to $976,000;</w:t>
      </w:r>
    </w:p>
    <w:p w14:paraId="27E5FE21"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(4)</w:t>
      </w:r>
      <w:r w:rsidRPr="00BF25BC">
        <w:rPr>
          <w:rFonts w:ascii="Calibri" w:hAnsi="Calibri"/>
          <w:lang w:val="en-AU" w:eastAsia="en-US"/>
        </w:rPr>
        <w:tab/>
        <w:t>finally notes that public joint ventures are major long-term investments that should be run with experienced, financially stable partners to achieve good public outcomes and value for money; and</w:t>
      </w:r>
    </w:p>
    <w:p w14:paraId="3D52F594"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(5)</w:t>
      </w:r>
      <w:r w:rsidRPr="00BF25BC">
        <w:rPr>
          <w:rFonts w:ascii="Calibri" w:hAnsi="Calibri"/>
          <w:lang w:val="en-AU" w:eastAsia="en-US"/>
        </w:rPr>
        <w:tab/>
        <w:t>calls on the ACT Government, prior to making any planning decisions, to:</w:t>
      </w:r>
    </w:p>
    <w:p w14:paraId="32A41472"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consider at least two options for the site, at least one option being a suburb not developed with the Canberra Racing Club that:</w:t>
      </w:r>
    </w:p>
    <w:p w14:paraId="5BB11F8C" w14:textId="77777777" w:rsidR="00BF25BC" w:rsidRPr="00BF25BC" w:rsidRDefault="00BF25BC" w:rsidP="00F057BB">
      <w:pPr>
        <w:spacing w:before="60" w:after="120"/>
        <w:ind w:left="2835" w:hanging="567"/>
        <w:rPr>
          <w:rFonts w:ascii="Calibri" w:hAnsi="Calibri"/>
          <w:lang w:val="en-AU" w:eastAsia="en-US"/>
        </w:rPr>
      </w:pPr>
      <w:r w:rsidRPr="00BF25BC">
        <w:rPr>
          <w:rFonts w:ascii="Calibri" w:hAnsi="Calibri"/>
          <w:lang w:val="en-AU" w:eastAsia="en-US"/>
        </w:rPr>
        <w:t>(</w:t>
      </w:r>
      <w:proofErr w:type="spellStart"/>
      <w:r w:rsidRPr="00BF25BC">
        <w:rPr>
          <w:rFonts w:ascii="Calibri" w:hAnsi="Calibri"/>
          <w:lang w:val="en-AU" w:eastAsia="en-US"/>
        </w:rPr>
        <w:t>i</w:t>
      </w:r>
      <w:proofErr w:type="spellEnd"/>
      <w:r w:rsidRPr="00BF25BC">
        <w:rPr>
          <w:rFonts w:ascii="Calibri" w:hAnsi="Calibri"/>
          <w:lang w:val="en-AU" w:eastAsia="en-US"/>
        </w:rPr>
        <w:t>)</w:t>
      </w:r>
      <w:r w:rsidRPr="00BF25BC">
        <w:rPr>
          <w:rFonts w:ascii="Calibri" w:hAnsi="Calibri"/>
          <w:lang w:val="en-AU" w:eastAsia="en-US"/>
        </w:rPr>
        <w:tab/>
        <w:t>uses the entire site;</w:t>
      </w:r>
    </w:p>
    <w:p w14:paraId="3514184C" w14:textId="77777777" w:rsidR="00BF25BC" w:rsidRPr="00BF25BC" w:rsidRDefault="00BF25BC" w:rsidP="00F057BB">
      <w:pPr>
        <w:spacing w:before="60" w:after="120"/>
        <w:ind w:left="2835" w:hanging="567"/>
        <w:rPr>
          <w:rFonts w:ascii="Calibri" w:hAnsi="Calibri"/>
          <w:lang w:val="en-AU" w:eastAsia="en-US"/>
        </w:rPr>
      </w:pPr>
      <w:r w:rsidRPr="00BF25BC">
        <w:rPr>
          <w:rFonts w:ascii="Calibri" w:hAnsi="Calibri"/>
          <w:lang w:val="en-AU" w:eastAsia="en-US"/>
        </w:rPr>
        <w:t>(ii)</w:t>
      </w:r>
      <w:r w:rsidRPr="00BF25BC">
        <w:rPr>
          <w:rFonts w:ascii="Calibri" w:hAnsi="Calibri"/>
          <w:lang w:val="en-AU" w:eastAsia="en-US"/>
        </w:rPr>
        <w:tab/>
        <w:t>does not include a racetrack; and</w:t>
      </w:r>
    </w:p>
    <w:p w14:paraId="5EF4FEAA" w14:textId="77777777" w:rsidR="00BF25BC" w:rsidRPr="00BF25BC" w:rsidRDefault="00BF25BC" w:rsidP="00F057BB">
      <w:pPr>
        <w:spacing w:before="60" w:after="120"/>
        <w:ind w:left="2835" w:hanging="567"/>
        <w:rPr>
          <w:rFonts w:ascii="Calibri" w:hAnsi="Calibri"/>
          <w:lang w:val="en-AU" w:eastAsia="en-US"/>
        </w:rPr>
      </w:pPr>
      <w:r w:rsidRPr="00BF25BC">
        <w:rPr>
          <w:rFonts w:ascii="Calibri" w:hAnsi="Calibri"/>
          <w:lang w:val="en-AU" w:eastAsia="en-US"/>
        </w:rPr>
        <w:t>(iii)</w:t>
      </w:r>
      <w:r w:rsidRPr="00BF25BC">
        <w:rPr>
          <w:rFonts w:ascii="Calibri" w:hAnsi="Calibri"/>
          <w:lang w:val="en-AU" w:eastAsia="en-US"/>
        </w:rPr>
        <w:tab/>
        <w:t>includes public and community housing, schools, green spaces and community facilities;</w:t>
      </w:r>
    </w:p>
    <w:p w14:paraId="77DA9E8A"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undertake community engagement based on Good Consultation Principles on all options; and</w:t>
      </w:r>
    </w:p>
    <w:p w14:paraId="19010BB9" w14:textId="77777777" w:rsidR="00BF25BC" w:rsidRPr="00BF25BC" w:rsidRDefault="00BF25BC" w:rsidP="00F057BB">
      <w:pPr>
        <w:keepNext/>
        <w:keepLines/>
        <w:tabs>
          <w:tab w:val="left" w:pos="567"/>
        </w:tabs>
        <w:spacing w:before="60" w:after="60"/>
        <w:ind w:left="2268" w:hanging="567"/>
        <w:rPr>
          <w:rFonts w:ascii="Calibri" w:hAnsi="Calibri"/>
          <w:lang w:val="en-AU" w:eastAsia="en-US"/>
        </w:rPr>
      </w:pPr>
      <w:r w:rsidRPr="00BF25BC">
        <w:rPr>
          <w:rFonts w:ascii="Calibri" w:hAnsi="Calibri"/>
          <w:lang w:val="en-AU" w:eastAsia="en-US"/>
        </w:rPr>
        <w:lastRenderedPageBreak/>
        <w:t>(c)</w:t>
      </w:r>
      <w:r w:rsidRPr="00BF25BC">
        <w:rPr>
          <w:rFonts w:ascii="Calibri" w:hAnsi="Calibri"/>
          <w:lang w:val="en-AU" w:eastAsia="en-US"/>
        </w:rPr>
        <w:tab/>
        <w:t>publish:</w:t>
      </w:r>
    </w:p>
    <w:p w14:paraId="582B67C9" w14:textId="77777777" w:rsidR="00BF25BC" w:rsidRPr="00BF25BC" w:rsidRDefault="00BF25BC" w:rsidP="00F057BB">
      <w:pPr>
        <w:keepNext/>
        <w:keepLines/>
        <w:spacing w:before="60" w:after="120"/>
        <w:ind w:left="2835" w:hanging="567"/>
        <w:rPr>
          <w:rFonts w:ascii="Calibri" w:hAnsi="Calibri"/>
          <w:lang w:val="en-AU" w:eastAsia="en-US"/>
        </w:rPr>
      </w:pPr>
      <w:r w:rsidRPr="00BF25BC">
        <w:rPr>
          <w:rFonts w:ascii="Calibri" w:hAnsi="Calibri"/>
          <w:lang w:val="en-AU" w:eastAsia="en-US"/>
        </w:rPr>
        <w:t>(</w:t>
      </w:r>
      <w:proofErr w:type="spellStart"/>
      <w:r w:rsidRPr="00BF25BC">
        <w:rPr>
          <w:rFonts w:ascii="Calibri" w:hAnsi="Calibri"/>
          <w:lang w:val="en-AU" w:eastAsia="en-US"/>
        </w:rPr>
        <w:t>i</w:t>
      </w:r>
      <w:proofErr w:type="spellEnd"/>
      <w:r w:rsidRPr="00BF25BC">
        <w:rPr>
          <w:rFonts w:ascii="Calibri" w:hAnsi="Calibri"/>
          <w:lang w:val="en-AU" w:eastAsia="en-US"/>
        </w:rPr>
        <w:t>)</w:t>
      </w:r>
      <w:r w:rsidRPr="00BF25BC">
        <w:rPr>
          <w:rFonts w:ascii="Calibri" w:hAnsi="Calibri"/>
          <w:lang w:val="en-AU" w:eastAsia="en-US"/>
        </w:rPr>
        <w:tab/>
        <w:t>the results of community engagement;</w:t>
      </w:r>
    </w:p>
    <w:p w14:paraId="143970F9" w14:textId="77777777" w:rsidR="00BF25BC" w:rsidRPr="00BF25BC" w:rsidRDefault="00BF25BC" w:rsidP="00F057BB">
      <w:pPr>
        <w:keepNext/>
        <w:keepLines/>
        <w:spacing w:before="60" w:after="120"/>
        <w:ind w:left="2835" w:hanging="567"/>
        <w:rPr>
          <w:rFonts w:ascii="Calibri" w:hAnsi="Calibri"/>
          <w:lang w:val="en-AU" w:eastAsia="en-US"/>
        </w:rPr>
      </w:pPr>
      <w:r w:rsidRPr="00BF25BC">
        <w:rPr>
          <w:rFonts w:ascii="Calibri" w:hAnsi="Calibri"/>
          <w:lang w:val="en-AU" w:eastAsia="en-US"/>
        </w:rPr>
        <w:t>(ii)</w:t>
      </w:r>
      <w:r w:rsidRPr="00BF25BC">
        <w:rPr>
          <w:rFonts w:ascii="Calibri" w:hAnsi="Calibri"/>
          <w:lang w:val="en-AU" w:eastAsia="en-US"/>
        </w:rPr>
        <w:tab/>
        <w:t>the steering committee report; and</w:t>
      </w:r>
    </w:p>
    <w:p w14:paraId="7AAFC9F5" w14:textId="77777777" w:rsidR="00BF25BC" w:rsidRPr="00BF25BC" w:rsidRDefault="00BF25BC" w:rsidP="00F057BB">
      <w:pPr>
        <w:spacing w:before="60" w:after="120"/>
        <w:ind w:left="2835" w:hanging="567"/>
        <w:rPr>
          <w:rFonts w:ascii="Calibri" w:hAnsi="Calibri"/>
          <w:lang w:val="en-AU" w:eastAsia="en-US"/>
        </w:rPr>
      </w:pPr>
      <w:r w:rsidRPr="00BF25BC">
        <w:rPr>
          <w:rFonts w:ascii="Calibri" w:hAnsi="Calibri"/>
          <w:lang w:val="en-AU" w:eastAsia="en-US"/>
        </w:rPr>
        <w:t>(iii)</w:t>
      </w:r>
      <w:r w:rsidRPr="00BF25BC">
        <w:rPr>
          <w:rFonts w:ascii="Calibri" w:hAnsi="Calibri"/>
          <w:lang w:val="en-AU" w:eastAsia="en-US"/>
        </w:rPr>
        <w:tab/>
        <w:t>cost, benefit and risk analysis for all options. (</w:t>
      </w:r>
      <w:r w:rsidRPr="00BF25BC">
        <w:rPr>
          <w:rFonts w:ascii="Calibri" w:hAnsi="Calibri"/>
          <w:i/>
          <w:iCs/>
          <w:lang w:val="en-AU" w:eastAsia="en-US"/>
        </w:rPr>
        <w:t>Notice given 2 September 2024. Notice will be removed from the Notice Paper unless called on within 4 sitting weeks – standing order 125A</w:t>
      </w:r>
      <w:r w:rsidRPr="00BF25BC">
        <w:rPr>
          <w:rFonts w:ascii="Calibri" w:hAnsi="Calibri"/>
          <w:lang w:val="en-AU" w:eastAsia="en-US"/>
        </w:rPr>
        <w:t>).</w:t>
      </w:r>
    </w:p>
    <w:p w14:paraId="44E3C379" w14:textId="171D4672" w:rsidR="00BF25BC" w:rsidRPr="00BF25BC" w:rsidRDefault="00BF25BC" w:rsidP="00F057BB">
      <w:pPr>
        <w:tabs>
          <w:tab w:val="right" w:pos="567"/>
          <w:tab w:val="left" w:pos="1134"/>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4</w:t>
      </w:r>
      <w:r w:rsidRPr="00BF25BC">
        <w:rPr>
          <w:rFonts w:ascii="Calibri" w:hAnsi="Calibri"/>
          <w:lang w:val="en-AU"/>
        </w:rPr>
        <w:tab/>
      </w:r>
      <w:r w:rsidRPr="00BF25BC">
        <w:rPr>
          <w:rFonts w:ascii="Calibri" w:hAnsi="Calibri"/>
          <w:b/>
          <w:caps/>
          <w:lang w:val="en-AU"/>
        </w:rPr>
        <w:t>Ms Lee</w:t>
      </w:r>
      <w:r w:rsidRPr="00BF25BC">
        <w:rPr>
          <w:rFonts w:ascii="Calibri" w:hAnsi="Calibri"/>
          <w:lang w:val="en-AU"/>
        </w:rPr>
        <w:t>: To move—That this Assembly:</w:t>
      </w:r>
    </w:p>
    <w:p w14:paraId="70CEE261"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(1)</w:t>
      </w:r>
      <w:r w:rsidRPr="00BF25BC">
        <w:rPr>
          <w:rFonts w:ascii="Calibri" w:hAnsi="Calibri"/>
          <w:lang w:val="en-AU" w:eastAsia="en-US"/>
        </w:rPr>
        <w:tab/>
        <w:t>notes:</w:t>
      </w:r>
    </w:p>
    <w:p w14:paraId="4BCF92E2"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in August 2022, the Chief Minister ruled out a stadium at the Civic pool site;</w:t>
      </w:r>
    </w:p>
    <w:p w14:paraId="7542B473"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in June 2023, the Chief Minister affirmed this position describing the Civic pool site as a “billion-dollar folly”, and said that ACT Labor “are not going down the folly of a billion-dollar stadium, I can make that clear”;</w:t>
      </w:r>
    </w:p>
    <w:p w14:paraId="1B11A381"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in September 2023, the Chief Minister received a $30,000 report to re-examine the Civic pool site which placed the cost of a new stadium between $2.1 and $2.9 billion, making it one of the most expensive stadiums in the world;</w:t>
      </w:r>
    </w:p>
    <w:p w14:paraId="0EBA4BEE"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the report also determined a new stadium at Bruce would cost between $1.4 and $1.9 billion;</w:t>
      </w:r>
    </w:p>
    <w:p w14:paraId="1BFFA88E"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compared to the figures provided in the Government’s 2021 feasibility study into the Civic pool site, the cost of a stadium has increased by 400 percent; and</w:t>
      </w:r>
    </w:p>
    <w:p w14:paraId="39F200D1"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(f)</w:t>
      </w:r>
      <w:r w:rsidRPr="00BF25BC">
        <w:rPr>
          <w:rFonts w:ascii="Calibri" w:hAnsi="Calibri"/>
          <w:lang w:val="en-AU" w:eastAsia="en-US"/>
        </w:rPr>
        <w:tab/>
        <w:t>in July 2024, the Chief Minister was asked during hearings of the Select Committee on Estimates 2024-2025, if any further feasibility studies had been undertaken to examine possible Civic locations since the 2021 report, however, the Chief Minister failed to mention the 2023 WT report;</w:t>
      </w:r>
    </w:p>
    <w:p w14:paraId="1416125E"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t>(2)</w:t>
      </w:r>
      <w:r w:rsidRPr="00BF25BC">
        <w:rPr>
          <w:rFonts w:ascii="Calibri" w:hAnsi="Calibri"/>
          <w:lang w:val="en-AU" w:eastAsia="en-US"/>
        </w:rPr>
        <w:tab/>
        <w:t>further notes:</w:t>
      </w:r>
    </w:p>
    <w:p w14:paraId="2DCB5BB8"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the ACT Government has provided cost estimates for the Northside Hospital and a new stadium;</w:t>
      </w:r>
    </w:p>
    <w:p w14:paraId="6D8A64D4"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Labor and the Greens have refused to provide estimates for the cost of Light Rail Stage 2B, a new convention centre, Canberra Theatre Expansion and Canberra Pavilion, despite spending millions of taxpayers’ money on feasibility studies into these projects;</w:t>
      </w:r>
    </w:p>
    <w:p w14:paraId="714B01B0"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the minimum cost for these projects before the Chief Minister revealed there had been a 400 percent increase in costs for infrastructure projects was $4.85 billion, which could now be as high as $19.4 billion; and</w:t>
      </w:r>
    </w:p>
    <w:p w14:paraId="658CB3B2"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 xml:space="preserve">the Chief Minister has previously cut projects in health and housing </w:t>
      </w:r>
      <w:proofErr w:type="gramStart"/>
      <w:r w:rsidRPr="00BF25BC">
        <w:rPr>
          <w:rFonts w:ascii="Calibri" w:hAnsi="Calibri"/>
          <w:lang w:val="en-AU" w:eastAsia="en-US"/>
        </w:rPr>
        <w:t>in order to</w:t>
      </w:r>
      <w:proofErr w:type="gramEnd"/>
      <w:r w:rsidRPr="00BF25BC">
        <w:rPr>
          <w:rFonts w:ascii="Calibri" w:hAnsi="Calibri"/>
          <w:lang w:val="en-AU" w:eastAsia="en-US"/>
        </w:rPr>
        <w:t xml:space="preserve"> prioritise construction of the light rail; and</w:t>
      </w:r>
    </w:p>
    <w:p w14:paraId="61D6B01E" w14:textId="77777777" w:rsidR="00BF25BC" w:rsidRPr="00BF25BC" w:rsidRDefault="00BF25BC" w:rsidP="00F057BB">
      <w:pPr>
        <w:tabs>
          <w:tab w:val="left" w:pos="567"/>
        </w:tabs>
        <w:spacing w:before="60" w:after="60"/>
        <w:ind w:left="1701" w:hanging="567"/>
        <w:rPr>
          <w:rFonts w:ascii="Calibri" w:hAnsi="Calibri"/>
          <w:lang w:val="en-AU" w:eastAsia="en-US"/>
        </w:rPr>
      </w:pPr>
      <w:r w:rsidRPr="00BF25BC">
        <w:rPr>
          <w:rFonts w:ascii="Calibri" w:hAnsi="Calibri"/>
          <w:lang w:val="en-AU" w:eastAsia="en-US"/>
        </w:rPr>
        <w:lastRenderedPageBreak/>
        <w:t>(3)</w:t>
      </w:r>
      <w:r w:rsidRPr="00BF25BC">
        <w:rPr>
          <w:rFonts w:ascii="Calibri" w:hAnsi="Calibri"/>
          <w:lang w:val="en-AU" w:eastAsia="en-US"/>
        </w:rPr>
        <w:tab/>
        <w:t>calls on the ACT Government to list the indicative cost estimates before the caretaker period for:</w:t>
      </w:r>
    </w:p>
    <w:p w14:paraId="042F63CA"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t>Light Rail Stage 2B;</w:t>
      </w:r>
    </w:p>
    <w:p w14:paraId="2913FDA6"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a new convention centre;</w:t>
      </w:r>
    </w:p>
    <w:p w14:paraId="7EF684CB"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Canberra Pavilion; and</w:t>
      </w:r>
    </w:p>
    <w:p w14:paraId="5251687D" w14:textId="77777777" w:rsidR="00BF25BC" w:rsidRPr="00BF25BC" w:rsidRDefault="00BF25BC" w:rsidP="00F057BB">
      <w:pPr>
        <w:tabs>
          <w:tab w:val="left" w:pos="567"/>
        </w:tabs>
        <w:spacing w:before="60" w:after="60"/>
        <w:ind w:left="2268" w:hanging="567"/>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t>Canberra Theatre Expansion. (</w:t>
      </w:r>
      <w:r w:rsidRPr="00BF25BC">
        <w:rPr>
          <w:rFonts w:ascii="Calibri" w:hAnsi="Calibri"/>
          <w:i/>
          <w:iCs/>
          <w:lang w:val="en-AU" w:eastAsia="en-US"/>
        </w:rPr>
        <w:t>Notice given 2 September 2024. Notice will be removed from the Notice Paper unless called on within 4 sitting weeks – standing order 125A</w:t>
      </w:r>
      <w:r w:rsidRPr="00BF25BC">
        <w:rPr>
          <w:rFonts w:ascii="Calibri" w:hAnsi="Calibri"/>
          <w:lang w:val="en-AU" w:eastAsia="en-US"/>
        </w:rPr>
        <w:t>).</w:t>
      </w:r>
    </w:p>
    <w:p w14:paraId="18227049" w14:textId="77777777" w:rsidR="00BF25BC" w:rsidRPr="00BF25BC" w:rsidRDefault="00BF25BC" w:rsidP="00F057BB">
      <w:pPr>
        <w:tabs>
          <w:tab w:val="right" w:pos="580"/>
        </w:tabs>
        <w:spacing w:before="240" w:after="240"/>
        <w:rPr>
          <w:rFonts w:ascii="Calibri" w:hAnsi="Calibri"/>
          <w:b/>
          <w:sz w:val="28"/>
          <w:lang w:eastAsia="en-US"/>
        </w:rPr>
      </w:pPr>
      <w:r w:rsidRPr="00BF25BC">
        <w:rPr>
          <w:rFonts w:ascii="Calibri" w:hAnsi="Calibri"/>
          <w:b/>
          <w:sz w:val="28"/>
          <w:lang w:eastAsia="en-US"/>
        </w:rPr>
        <w:t>Orders of the day</w:t>
      </w:r>
    </w:p>
    <w:p w14:paraId="7C3A5112" w14:textId="5EAAEB5E" w:rsidR="00BF25BC" w:rsidRPr="00BF25BC" w:rsidRDefault="00BF25BC" w:rsidP="00F057BB">
      <w:pPr>
        <w:keepNext/>
        <w:keepLines/>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1</w:t>
      </w:r>
      <w:r w:rsidRPr="00BF25BC">
        <w:rPr>
          <w:rFonts w:ascii="Calibri" w:hAnsi="Calibri"/>
          <w:lang w:val="en-AU"/>
        </w:rPr>
        <w:tab/>
      </w:r>
      <w:hyperlink r:id="rId17" w:history="1">
        <w:r w:rsidRPr="00BF25BC">
          <w:rPr>
            <w:rFonts w:ascii="Calibri" w:hAnsi="Calibri"/>
            <w:b/>
            <w:caps/>
            <w:color w:val="0000FF"/>
            <w:lang w:val="en-AU"/>
          </w:rPr>
          <w:t>Road Transport (Safety and Traffic Management) Amendment Bill 2021 (No 2)</w:t>
        </w:r>
      </w:hyperlink>
      <w:r w:rsidRPr="00BF25BC">
        <w:rPr>
          <w:rFonts w:ascii="Calibri" w:hAnsi="Calibri"/>
          <w:lang w:val="en-AU"/>
        </w:rPr>
        <w:t xml:space="preserve">: </w:t>
      </w:r>
      <w:r w:rsidRPr="00BF25BC">
        <w:rPr>
          <w:rFonts w:ascii="Calibri" w:hAnsi="Calibri"/>
          <w:i/>
          <w:iCs/>
          <w:lang w:val="en-AU"/>
        </w:rPr>
        <w:t>(Ms Clay)</w:t>
      </w:r>
      <w:r w:rsidRPr="00BF25BC">
        <w:rPr>
          <w:rFonts w:ascii="Calibri" w:hAnsi="Calibri"/>
          <w:iCs/>
          <w:lang w:val="en-AU"/>
        </w:rPr>
        <w:t>:</w:t>
      </w:r>
      <w:r w:rsidRPr="00BF25BC">
        <w:rPr>
          <w:rFonts w:ascii="Calibri" w:hAnsi="Calibri"/>
          <w:i/>
          <w:iCs/>
          <w:lang w:val="en-AU"/>
        </w:rPr>
        <w:t xml:space="preserve"> </w:t>
      </w:r>
      <w:r w:rsidRPr="00BF25BC">
        <w:rPr>
          <w:rFonts w:ascii="Calibri" w:hAnsi="Calibri"/>
          <w:lang w:val="en-AU"/>
        </w:rPr>
        <w:t xml:space="preserve">Agreement in principle—Resumption of debate </w:t>
      </w:r>
      <w:r w:rsidRPr="00BF25BC">
        <w:rPr>
          <w:rFonts w:ascii="Calibri" w:hAnsi="Calibri"/>
          <w:i/>
          <w:iCs/>
          <w:lang w:val="en-AU"/>
        </w:rPr>
        <w:t>(from 22 June 2021—Mr Steel)</w:t>
      </w:r>
      <w:r w:rsidRPr="00BF25BC">
        <w:rPr>
          <w:rFonts w:ascii="Calibri" w:hAnsi="Calibri"/>
          <w:lang w:val="en-AU"/>
        </w:rPr>
        <w:t xml:space="preserve">. </w:t>
      </w:r>
    </w:p>
    <w:p w14:paraId="6445145A" w14:textId="4E9115C7"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2</w:t>
      </w:r>
      <w:r w:rsidRPr="00BF25BC">
        <w:rPr>
          <w:rFonts w:ascii="Calibri" w:hAnsi="Calibri"/>
          <w:lang w:val="en-AU"/>
        </w:rPr>
        <w:tab/>
      </w:r>
      <w:hyperlink r:id="rId18" w:history="1">
        <w:r w:rsidRPr="00BF25BC">
          <w:rPr>
            <w:rFonts w:ascii="Calibri" w:hAnsi="Calibri"/>
            <w:b/>
            <w:caps/>
            <w:color w:val="0000FF"/>
            <w:lang w:val="en-AU"/>
          </w:rPr>
          <w:t>Corrections Management Amendment Bill 2021</w:t>
        </w:r>
      </w:hyperlink>
      <w:r w:rsidRPr="00BF25BC">
        <w:rPr>
          <w:rFonts w:ascii="Calibri" w:hAnsi="Calibri"/>
          <w:lang w:val="en-AU"/>
        </w:rPr>
        <w:t xml:space="preserve">: </w:t>
      </w:r>
      <w:r w:rsidRPr="00BF25BC">
        <w:rPr>
          <w:rFonts w:ascii="Calibri" w:hAnsi="Calibri"/>
          <w:i/>
          <w:iCs/>
          <w:lang w:val="en-AU"/>
        </w:rPr>
        <w:t>(Mrs Kikkert)</w:t>
      </w:r>
      <w:r w:rsidRPr="00BF25BC">
        <w:rPr>
          <w:rFonts w:ascii="Calibri" w:hAnsi="Calibri"/>
          <w:iCs/>
          <w:lang w:val="en-AU"/>
        </w:rPr>
        <w:t>:</w:t>
      </w:r>
      <w:r w:rsidRPr="00BF25BC">
        <w:rPr>
          <w:rFonts w:ascii="Calibri" w:hAnsi="Calibri"/>
          <w:i/>
          <w:iCs/>
          <w:lang w:val="en-AU"/>
        </w:rPr>
        <w:t xml:space="preserve"> </w:t>
      </w:r>
      <w:r w:rsidRPr="00BF25BC">
        <w:rPr>
          <w:rFonts w:ascii="Calibri" w:hAnsi="Calibri"/>
          <w:lang w:val="en-AU"/>
        </w:rPr>
        <w:t xml:space="preserve">Agreement in principle—Resumption of debate </w:t>
      </w:r>
      <w:r w:rsidRPr="00BF25BC">
        <w:rPr>
          <w:rFonts w:ascii="Calibri" w:hAnsi="Calibri"/>
          <w:i/>
          <w:iCs/>
          <w:lang w:val="en-AU"/>
        </w:rPr>
        <w:t>(from 25 November 2021—Mr Gentleman)</w:t>
      </w:r>
      <w:r w:rsidRPr="00BF25BC">
        <w:rPr>
          <w:rFonts w:ascii="Calibri" w:hAnsi="Calibri"/>
          <w:lang w:val="en-AU"/>
        </w:rPr>
        <w:t xml:space="preserve">. </w:t>
      </w:r>
    </w:p>
    <w:p w14:paraId="492AA16D" w14:textId="45E6CA23" w:rsidR="00BF25BC" w:rsidRPr="00BF25BC" w:rsidRDefault="00BF25BC" w:rsidP="00F057BB">
      <w:pPr>
        <w:tabs>
          <w:tab w:val="right" w:pos="567"/>
        </w:tabs>
        <w:spacing w:before="120" w:after="120"/>
        <w:ind w:left="1134" w:hanging="1134"/>
        <w:rPr>
          <w:rFonts w:ascii="Calibri" w:hAnsi="Calibri"/>
          <w:i/>
          <w:lang w:val="en-AU"/>
        </w:rPr>
      </w:pPr>
      <w:r w:rsidRPr="00BF25BC">
        <w:rPr>
          <w:rFonts w:ascii="Calibri" w:hAnsi="Calibri"/>
          <w:lang w:val="en-AU"/>
        </w:rPr>
        <w:tab/>
      </w:r>
      <w:r>
        <w:rPr>
          <w:rFonts w:ascii="Calibri" w:hAnsi="Calibri"/>
          <w:lang w:val="en-AU"/>
        </w:rPr>
        <w:t>3</w:t>
      </w:r>
      <w:r w:rsidRPr="00BF25BC">
        <w:rPr>
          <w:rFonts w:ascii="Calibri" w:hAnsi="Calibri"/>
          <w:lang w:val="en-AU"/>
        </w:rPr>
        <w:tab/>
      </w:r>
      <w:hyperlink r:id="rId19" w:history="1">
        <w:r w:rsidRPr="00BF25BC">
          <w:rPr>
            <w:rFonts w:ascii="Calibri" w:hAnsi="Calibri"/>
            <w:b/>
            <w:caps/>
            <w:color w:val="0000FF"/>
            <w:lang w:val="en-AU"/>
          </w:rPr>
          <w:t>Integrity Commission Amendment Bill 2022 (No 2)</w:t>
        </w:r>
      </w:hyperlink>
      <w:r w:rsidRPr="00BF25BC">
        <w:rPr>
          <w:rFonts w:ascii="Calibri" w:hAnsi="Calibri"/>
          <w:lang w:val="en-AU"/>
        </w:rPr>
        <w:t xml:space="preserve">: </w:t>
      </w:r>
      <w:r w:rsidRPr="00BF25BC">
        <w:rPr>
          <w:rFonts w:ascii="Calibri" w:hAnsi="Calibri"/>
          <w:i/>
          <w:iCs/>
          <w:lang w:val="en-AU"/>
        </w:rPr>
        <w:t>(Ms Lee; presented by Mr Cain)</w:t>
      </w:r>
      <w:r w:rsidRPr="00BF25BC">
        <w:rPr>
          <w:rFonts w:ascii="Calibri" w:hAnsi="Calibri"/>
          <w:iCs/>
          <w:lang w:val="en-AU"/>
        </w:rPr>
        <w:t>:</w:t>
      </w:r>
      <w:r w:rsidRPr="00BF25BC">
        <w:rPr>
          <w:rFonts w:ascii="Calibri" w:hAnsi="Calibri"/>
          <w:i/>
          <w:iCs/>
          <w:lang w:val="en-AU"/>
        </w:rPr>
        <w:t xml:space="preserve"> </w:t>
      </w:r>
      <w:r w:rsidRPr="00BF25BC">
        <w:rPr>
          <w:rFonts w:ascii="Calibri" w:hAnsi="Calibri"/>
          <w:lang w:val="en-AU"/>
        </w:rPr>
        <w:t xml:space="preserve">Agreement in principle—Resumption of debate </w:t>
      </w:r>
      <w:r w:rsidRPr="00BF25BC">
        <w:rPr>
          <w:rFonts w:ascii="Calibri" w:hAnsi="Calibri"/>
          <w:i/>
          <w:iCs/>
          <w:lang w:val="en-AU"/>
        </w:rPr>
        <w:t>(from 20 October 2022—Mr Barr)</w:t>
      </w:r>
      <w:r w:rsidRPr="00BF25BC">
        <w:rPr>
          <w:rFonts w:ascii="Calibri" w:hAnsi="Calibri"/>
          <w:lang w:val="en-AU"/>
        </w:rPr>
        <w:t xml:space="preserve">. </w:t>
      </w:r>
    </w:p>
    <w:p w14:paraId="037FBF8C" w14:textId="1B03121D"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4</w:t>
      </w:r>
      <w:r w:rsidRPr="00BF25BC">
        <w:rPr>
          <w:rFonts w:ascii="Calibri" w:hAnsi="Calibri"/>
          <w:lang w:val="en-AU"/>
        </w:rPr>
        <w:tab/>
      </w:r>
      <w:hyperlink r:id="rId20" w:history="1">
        <w:r w:rsidRPr="00BF25BC">
          <w:rPr>
            <w:rFonts w:ascii="Calibri" w:hAnsi="Calibri"/>
            <w:b/>
            <w:caps/>
            <w:color w:val="0000FF"/>
            <w:lang w:val="en-AU"/>
          </w:rPr>
          <w:t>Modern Slavery Legislation Amendment Bill 2023</w:t>
        </w:r>
      </w:hyperlink>
      <w:r w:rsidRPr="00BF25BC">
        <w:rPr>
          <w:rFonts w:ascii="Calibri" w:hAnsi="Calibri"/>
          <w:lang w:val="en-AU"/>
        </w:rPr>
        <w:t xml:space="preserve">: </w:t>
      </w:r>
      <w:r w:rsidRPr="00BF25BC">
        <w:rPr>
          <w:rFonts w:ascii="Calibri" w:hAnsi="Calibri"/>
          <w:i/>
          <w:iCs/>
          <w:lang w:val="en-AU"/>
        </w:rPr>
        <w:t>(Ms Clay)</w:t>
      </w:r>
      <w:r w:rsidRPr="00BF25BC">
        <w:rPr>
          <w:rFonts w:ascii="Calibri" w:hAnsi="Calibri"/>
          <w:iCs/>
          <w:lang w:val="en-AU"/>
        </w:rPr>
        <w:t>:</w:t>
      </w:r>
      <w:r w:rsidRPr="00BF25BC">
        <w:rPr>
          <w:rFonts w:ascii="Calibri" w:hAnsi="Calibri"/>
          <w:i/>
          <w:iCs/>
          <w:lang w:val="en-AU"/>
        </w:rPr>
        <w:t xml:space="preserve"> </w:t>
      </w:r>
      <w:r w:rsidRPr="00BF25BC">
        <w:rPr>
          <w:rFonts w:ascii="Calibri" w:hAnsi="Calibri"/>
          <w:lang w:val="en-AU"/>
        </w:rPr>
        <w:t xml:space="preserve">Agreement in principle—Resumption of debate </w:t>
      </w:r>
      <w:r w:rsidRPr="00BF25BC">
        <w:rPr>
          <w:rFonts w:ascii="Calibri" w:hAnsi="Calibri"/>
          <w:i/>
          <w:iCs/>
          <w:lang w:val="en-AU"/>
        </w:rPr>
        <w:t>(from 28 March 2023—Mr Steel)</w:t>
      </w:r>
      <w:r w:rsidRPr="00BF25BC">
        <w:rPr>
          <w:rFonts w:ascii="Calibri" w:hAnsi="Calibri"/>
          <w:lang w:val="en-AU"/>
        </w:rPr>
        <w:t xml:space="preserve">. </w:t>
      </w:r>
    </w:p>
    <w:p w14:paraId="56E41561" w14:textId="63A4F5A0" w:rsidR="00BF25BC" w:rsidRPr="00BF25BC" w:rsidRDefault="00BF25BC" w:rsidP="00F057BB">
      <w:pPr>
        <w:tabs>
          <w:tab w:val="right" w:pos="567"/>
        </w:tabs>
        <w:spacing w:before="120" w:after="120"/>
        <w:ind w:left="1134" w:hanging="1134"/>
        <w:rPr>
          <w:rFonts w:ascii="Calibri" w:hAnsi="Calibri"/>
          <w:i/>
          <w:iCs/>
          <w:lang w:val="en-AU"/>
        </w:rPr>
      </w:pPr>
      <w:r w:rsidRPr="00BF25BC">
        <w:rPr>
          <w:rFonts w:ascii="Calibri" w:hAnsi="Calibri"/>
          <w:lang w:val="en-AU"/>
        </w:rPr>
        <w:tab/>
      </w:r>
      <w:r>
        <w:rPr>
          <w:rFonts w:ascii="Calibri" w:hAnsi="Calibri"/>
          <w:lang w:val="en-AU"/>
        </w:rPr>
        <w:t>5</w:t>
      </w:r>
      <w:r w:rsidRPr="00BF25BC">
        <w:rPr>
          <w:rFonts w:ascii="Calibri" w:hAnsi="Calibri"/>
          <w:lang w:val="en-AU"/>
        </w:rPr>
        <w:tab/>
      </w:r>
      <w:hyperlink r:id="rId21" w:history="1">
        <w:r w:rsidRPr="00BF25BC">
          <w:rPr>
            <w:rFonts w:ascii="Calibri" w:hAnsi="Calibri"/>
            <w:b/>
            <w:caps/>
            <w:color w:val="0000FF"/>
            <w:lang w:val="en-AU"/>
          </w:rPr>
          <w:t>Environment Protection (Fossil Fuel Company Advertising) Amendment Bill 2024</w:t>
        </w:r>
      </w:hyperlink>
      <w:r w:rsidRPr="00BF25BC">
        <w:rPr>
          <w:rFonts w:ascii="Calibri" w:hAnsi="Calibri"/>
          <w:lang w:val="en-AU"/>
        </w:rPr>
        <w:t xml:space="preserve">: </w:t>
      </w:r>
      <w:r w:rsidRPr="00BF25BC">
        <w:rPr>
          <w:rFonts w:ascii="Calibri" w:hAnsi="Calibri"/>
          <w:i/>
          <w:iCs/>
          <w:lang w:val="en-AU"/>
        </w:rPr>
        <w:t>(Ms Clay)</w:t>
      </w:r>
      <w:r w:rsidRPr="00BF25BC">
        <w:rPr>
          <w:rFonts w:ascii="Calibri" w:hAnsi="Calibri"/>
          <w:iCs/>
          <w:lang w:val="en-AU"/>
        </w:rPr>
        <w:t>:</w:t>
      </w:r>
      <w:r w:rsidRPr="00BF25BC">
        <w:rPr>
          <w:rFonts w:ascii="Calibri" w:hAnsi="Calibri"/>
          <w:i/>
          <w:iCs/>
          <w:lang w:val="en-AU"/>
        </w:rPr>
        <w:t xml:space="preserve"> </w:t>
      </w:r>
      <w:r w:rsidRPr="00BF25BC">
        <w:rPr>
          <w:rFonts w:ascii="Calibri" w:hAnsi="Calibri"/>
          <w:lang w:val="en-AU"/>
        </w:rPr>
        <w:t xml:space="preserve">Agreement in principle—Resumption of debate </w:t>
      </w:r>
      <w:r w:rsidRPr="00BF25BC">
        <w:rPr>
          <w:rFonts w:ascii="Calibri" w:hAnsi="Calibri"/>
          <w:i/>
          <w:iCs/>
          <w:lang w:val="en-AU"/>
        </w:rPr>
        <w:t>(from 6 February 2024—Mr Barr).</w:t>
      </w:r>
    </w:p>
    <w:p w14:paraId="07151AEF" w14:textId="4226D86D"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6</w:t>
      </w:r>
      <w:r w:rsidRPr="00BF25BC">
        <w:rPr>
          <w:rFonts w:ascii="Calibri" w:hAnsi="Calibri"/>
          <w:lang w:val="en-AU"/>
        </w:rPr>
        <w:tab/>
      </w:r>
      <w:hyperlink r:id="rId22" w:history="1">
        <w:r w:rsidRPr="00BF25BC">
          <w:rPr>
            <w:rFonts w:ascii="Calibri" w:hAnsi="Calibri"/>
            <w:b/>
            <w:caps/>
            <w:color w:val="0000FF"/>
            <w:lang w:val="en-AU"/>
          </w:rPr>
          <w:t>Crimes (Anti-Consorting) Amendment Bill 2024</w:t>
        </w:r>
      </w:hyperlink>
      <w:r w:rsidRPr="00BF25BC">
        <w:rPr>
          <w:rFonts w:ascii="Calibri" w:hAnsi="Calibri"/>
          <w:lang w:val="en-AU"/>
        </w:rPr>
        <w:t xml:space="preserve">: </w:t>
      </w:r>
      <w:r w:rsidRPr="00BF25BC">
        <w:rPr>
          <w:rFonts w:ascii="Calibri" w:hAnsi="Calibri"/>
          <w:i/>
          <w:iCs/>
          <w:lang w:val="en-AU"/>
        </w:rPr>
        <w:t>(Ms Lee)</w:t>
      </w:r>
      <w:r w:rsidRPr="00BF25BC">
        <w:rPr>
          <w:rFonts w:ascii="Calibri" w:hAnsi="Calibri"/>
          <w:iCs/>
          <w:lang w:val="en-AU"/>
        </w:rPr>
        <w:t>:</w:t>
      </w:r>
      <w:r w:rsidRPr="00BF25BC">
        <w:rPr>
          <w:rFonts w:ascii="Calibri" w:hAnsi="Calibri"/>
          <w:i/>
          <w:iCs/>
          <w:lang w:val="en-AU"/>
        </w:rPr>
        <w:t xml:space="preserve"> </w:t>
      </w:r>
      <w:r w:rsidRPr="00BF25BC">
        <w:rPr>
          <w:rFonts w:ascii="Calibri" w:hAnsi="Calibri"/>
          <w:lang w:val="en-AU"/>
        </w:rPr>
        <w:t xml:space="preserve">Agreement in principle—Resumption of debate </w:t>
      </w:r>
      <w:r w:rsidRPr="00BF25BC">
        <w:rPr>
          <w:rFonts w:ascii="Calibri" w:hAnsi="Calibri"/>
          <w:i/>
          <w:iCs/>
          <w:lang w:val="en-AU"/>
        </w:rPr>
        <w:t>(from 27 August 2024—Mr Rattenbury)</w:t>
      </w:r>
      <w:r w:rsidRPr="00BF25BC">
        <w:rPr>
          <w:rFonts w:ascii="Calibri" w:hAnsi="Calibri"/>
          <w:lang w:val="en-AU"/>
        </w:rPr>
        <w:t xml:space="preserve">. </w:t>
      </w:r>
    </w:p>
    <w:p w14:paraId="4FB6FD7E" w14:textId="0D564022" w:rsidR="00BF25BC" w:rsidRPr="00BF25BC" w:rsidRDefault="00BF25BC" w:rsidP="00F057BB">
      <w:pPr>
        <w:tabs>
          <w:tab w:val="right" w:pos="567"/>
        </w:tabs>
        <w:spacing w:before="120" w:after="120"/>
        <w:ind w:left="1134" w:hanging="1134"/>
        <w:rPr>
          <w:rFonts w:ascii="Calibri" w:hAnsi="Calibri"/>
          <w:lang w:val="en-AU"/>
        </w:rPr>
      </w:pPr>
      <w:r w:rsidRPr="00BF25BC">
        <w:rPr>
          <w:rFonts w:ascii="Calibri" w:hAnsi="Calibri"/>
          <w:lang w:val="en-AU"/>
        </w:rPr>
        <w:tab/>
      </w:r>
      <w:r>
        <w:rPr>
          <w:rFonts w:ascii="Calibri" w:hAnsi="Calibri"/>
          <w:lang w:val="en-AU"/>
        </w:rPr>
        <w:t>7</w:t>
      </w:r>
      <w:r w:rsidRPr="00BF25BC">
        <w:rPr>
          <w:rFonts w:ascii="Calibri" w:hAnsi="Calibri"/>
          <w:lang w:val="en-AU"/>
        </w:rPr>
        <w:tab/>
      </w:r>
      <w:hyperlink r:id="rId23" w:history="1">
        <w:r w:rsidRPr="00BF25BC">
          <w:rPr>
            <w:rFonts w:ascii="Calibri" w:hAnsi="Calibri"/>
            <w:b/>
            <w:caps/>
            <w:color w:val="0000FF"/>
            <w:lang w:val="en-AU"/>
          </w:rPr>
          <w:t>Evidence (Miscellaneous Provisions) Amendment Bill 2024</w:t>
        </w:r>
      </w:hyperlink>
      <w:r w:rsidRPr="00BF25BC">
        <w:rPr>
          <w:rFonts w:ascii="Calibri" w:hAnsi="Calibri"/>
          <w:lang w:val="en-AU"/>
        </w:rPr>
        <w:t xml:space="preserve">: </w:t>
      </w:r>
      <w:r w:rsidRPr="00BF25BC">
        <w:rPr>
          <w:rFonts w:ascii="Calibri" w:hAnsi="Calibri"/>
          <w:i/>
          <w:iCs/>
          <w:lang w:val="en-AU"/>
        </w:rPr>
        <w:t>(Dr Paterson)</w:t>
      </w:r>
      <w:r w:rsidRPr="00BF25BC">
        <w:rPr>
          <w:rFonts w:ascii="Calibri" w:hAnsi="Calibri"/>
          <w:iCs/>
          <w:lang w:val="en-AU"/>
        </w:rPr>
        <w:t>:</w:t>
      </w:r>
      <w:r w:rsidRPr="00BF25BC">
        <w:rPr>
          <w:rFonts w:ascii="Calibri" w:hAnsi="Calibri"/>
          <w:i/>
          <w:iCs/>
          <w:lang w:val="en-AU"/>
        </w:rPr>
        <w:t xml:space="preserve"> </w:t>
      </w:r>
      <w:r w:rsidRPr="00BF25BC">
        <w:rPr>
          <w:rFonts w:ascii="Calibri" w:hAnsi="Calibri"/>
          <w:lang w:val="en-AU"/>
        </w:rPr>
        <w:t xml:space="preserve">Agreement in principle—Resumption of debate </w:t>
      </w:r>
      <w:r w:rsidRPr="00BF25BC">
        <w:rPr>
          <w:rFonts w:ascii="Calibri" w:hAnsi="Calibri"/>
          <w:i/>
          <w:iCs/>
          <w:lang w:val="en-AU"/>
        </w:rPr>
        <w:t>(from 28 August 2024—Mr Gentleman)</w:t>
      </w:r>
      <w:r w:rsidRPr="00BF25BC">
        <w:rPr>
          <w:rFonts w:ascii="Calibri" w:hAnsi="Calibri"/>
          <w:lang w:val="en-AU"/>
        </w:rPr>
        <w:t xml:space="preserve">. </w:t>
      </w:r>
    </w:p>
    <w:p w14:paraId="3A27AD3B" w14:textId="77777777" w:rsidR="00BF25BC" w:rsidRPr="00BF25BC" w:rsidRDefault="00BF25BC" w:rsidP="00F057BB">
      <w:pPr>
        <w:tabs>
          <w:tab w:val="right" w:pos="567"/>
          <w:tab w:val="left" w:pos="1134"/>
        </w:tabs>
        <w:spacing w:before="240" w:after="480"/>
        <w:ind w:left="1134" w:hanging="1134"/>
        <w:jc w:val="center"/>
        <w:rPr>
          <w:rFonts w:ascii="Times New Roman" w:hAnsi="Times New Roman"/>
          <w:b/>
          <w:lang w:val="en-AU"/>
        </w:rPr>
      </w:pPr>
      <w:r w:rsidRPr="00BF25BC">
        <w:rPr>
          <w:rFonts w:ascii="Times New Roman" w:hAnsi="Times New Roman"/>
          <w:lang w:val="en-AU"/>
        </w:rPr>
        <w:t>____________________________</w:t>
      </w:r>
    </w:p>
    <w:p w14:paraId="36682C0C" w14:textId="4B7E7324" w:rsidR="00BF25BC" w:rsidRPr="00BF25BC" w:rsidRDefault="00BF25BC" w:rsidP="00F057BB">
      <w:pPr>
        <w:keepNext/>
        <w:keepLines/>
        <w:tabs>
          <w:tab w:val="right" w:pos="580"/>
        </w:tabs>
        <w:spacing w:before="240" w:after="240"/>
        <w:jc w:val="center"/>
        <w:rPr>
          <w:rFonts w:ascii="Calibri" w:hAnsi="Calibri"/>
          <w:b/>
          <w:sz w:val="28"/>
          <w:lang w:eastAsia="en-US"/>
        </w:rPr>
      </w:pPr>
      <w:r w:rsidRPr="00BF25BC">
        <w:rPr>
          <w:rFonts w:ascii="Calibri" w:hAnsi="Calibri"/>
          <w:b/>
          <w:sz w:val="28"/>
          <w:lang w:eastAsia="en-US"/>
        </w:rPr>
        <w:t>ASSEMBLY BUSINESS</w:t>
      </w:r>
      <w:r>
        <w:rPr>
          <w:rFonts w:ascii="Calibri" w:hAnsi="Calibri"/>
          <w:b/>
          <w:sz w:val="28"/>
          <w:lang w:eastAsia="en-US"/>
        </w:rPr>
        <w:t>—continued</w:t>
      </w:r>
    </w:p>
    <w:p w14:paraId="0CD6384B" w14:textId="77777777" w:rsidR="00BF25BC" w:rsidRPr="00BF25BC" w:rsidRDefault="00BF25BC" w:rsidP="00F057BB">
      <w:pPr>
        <w:keepNext/>
        <w:keepLines/>
        <w:tabs>
          <w:tab w:val="right" w:pos="580"/>
        </w:tabs>
        <w:spacing w:before="240" w:after="240"/>
        <w:rPr>
          <w:rFonts w:ascii="Calibri" w:hAnsi="Calibri"/>
          <w:b/>
          <w:sz w:val="28"/>
          <w:lang w:eastAsia="en-US"/>
        </w:rPr>
      </w:pPr>
      <w:bookmarkStart w:id="1" w:name="_Hlk165965900"/>
      <w:r w:rsidRPr="00BF25BC">
        <w:rPr>
          <w:rFonts w:ascii="Calibri" w:hAnsi="Calibri"/>
          <w:b/>
          <w:sz w:val="28"/>
          <w:lang w:eastAsia="en-US"/>
        </w:rPr>
        <w:t>Order of the day</w:t>
      </w:r>
    </w:p>
    <w:p w14:paraId="113A53D0" w14:textId="3DDAEEC7" w:rsidR="00BF25BC" w:rsidRPr="00BF25BC" w:rsidRDefault="00BF25BC" w:rsidP="00F057BB">
      <w:pPr>
        <w:keepNext/>
        <w:keepLines/>
        <w:tabs>
          <w:tab w:val="right" w:pos="567"/>
        </w:tabs>
        <w:spacing w:before="120" w:after="120"/>
        <w:ind w:left="1134" w:hanging="1134"/>
        <w:rPr>
          <w:rFonts w:ascii="Calibri" w:hAnsi="Calibri"/>
          <w:lang w:val="en-AU"/>
        </w:rPr>
      </w:pPr>
      <w:r w:rsidRPr="00BF25BC">
        <w:rPr>
          <w:rFonts w:ascii="Calibri" w:hAnsi="Calibri"/>
          <w:lang w:val="en-AU" w:eastAsia="en-US"/>
        </w:rPr>
        <w:tab/>
      </w:r>
      <w:r>
        <w:rPr>
          <w:rFonts w:ascii="Calibri" w:hAnsi="Calibri"/>
          <w:lang w:val="en-AU" w:eastAsia="en-US"/>
        </w:rPr>
        <w:t>1</w:t>
      </w:r>
      <w:r w:rsidRPr="00BF25BC">
        <w:rPr>
          <w:rFonts w:ascii="Calibri" w:hAnsi="Calibri"/>
          <w:lang w:val="en-AU" w:eastAsia="en-US"/>
        </w:rPr>
        <w:tab/>
      </w:r>
      <w:r w:rsidRPr="00BF25BC">
        <w:rPr>
          <w:rFonts w:ascii="Calibri" w:hAnsi="Calibri"/>
          <w:b/>
          <w:bCs/>
          <w:caps/>
          <w:lang w:val="en-AU" w:eastAsia="en-US"/>
        </w:rPr>
        <w:t>evidence given by a minister—dissent from chair’s ruling</w:t>
      </w:r>
      <w:r w:rsidRPr="00BF25BC">
        <w:rPr>
          <w:rFonts w:ascii="Calibri" w:hAnsi="Calibri"/>
          <w:lang w:val="en-AU" w:eastAsia="en-US"/>
        </w:rPr>
        <w:t xml:space="preserve">: Resumption of debate </w:t>
      </w:r>
      <w:r w:rsidRPr="00BF25BC">
        <w:rPr>
          <w:rFonts w:ascii="Calibri" w:hAnsi="Calibri"/>
          <w:i/>
          <w:iCs/>
          <w:lang w:val="en-AU" w:eastAsia="en-US"/>
        </w:rPr>
        <w:t>(from 28 August 2024—Mr Braddock)</w:t>
      </w:r>
      <w:r w:rsidRPr="00BF25BC">
        <w:rPr>
          <w:rFonts w:ascii="Calibri" w:hAnsi="Calibri"/>
          <w:lang w:val="en-AU" w:eastAsia="en-US"/>
        </w:rPr>
        <w:t xml:space="preserve"> on the motion of Ms Lawder—That I move dissent with the Chair’s ruling, as per standing order 73A, regarding the matter of Hansard reference of Mr Steel’s evidence.</w:t>
      </w:r>
    </w:p>
    <w:bookmarkEnd w:id="1"/>
    <w:p w14:paraId="05AE1FBE" w14:textId="77777777" w:rsidR="00BF25BC" w:rsidRPr="00BF25BC" w:rsidRDefault="00BF25BC" w:rsidP="00F057BB">
      <w:pPr>
        <w:tabs>
          <w:tab w:val="right" w:pos="498"/>
          <w:tab w:val="left" w:pos="567"/>
          <w:tab w:val="left" w:pos="628"/>
        </w:tabs>
        <w:spacing w:before="120" w:after="120"/>
        <w:ind w:left="629" w:hanging="629"/>
        <w:jc w:val="center"/>
        <w:rPr>
          <w:rFonts w:ascii="Calibri" w:hAnsi="Calibri"/>
          <w:b/>
          <w:bCs/>
          <w:sz w:val="20"/>
          <w:lang w:val="en-AU"/>
        </w:rPr>
      </w:pPr>
      <w:r w:rsidRPr="00BF25BC">
        <w:rPr>
          <w:rFonts w:ascii="Calibri" w:hAnsi="Calibri"/>
          <w:b/>
          <w:bCs/>
          <w:sz w:val="20"/>
          <w:lang w:val="en-AU"/>
        </w:rPr>
        <w:t>_______________________________________</w:t>
      </w:r>
    </w:p>
    <w:p w14:paraId="05B4ACF7" w14:textId="77777777" w:rsidR="00BF25BC" w:rsidRPr="00BF25BC" w:rsidRDefault="00BF25BC" w:rsidP="00F057BB">
      <w:pPr>
        <w:keepNext/>
        <w:keepLines/>
        <w:tabs>
          <w:tab w:val="left" w:pos="709"/>
          <w:tab w:val="left" w:pos="1134"/>
        </w:tabs>
        <w:spacing w:before="480" w:after="240"/>
        <w:jc w:val="center"/>
        <w:rPr>
          <w:rFonts w:ascii="Calibri" w:hAnsi="Calibri" w:cs="Calibri"/>
          <w:b/>
          <w:sz w:val="28"/>
          <w:szCs w:val="28"/>
          <w:lang w:val="en-AU"/>
        </w:rPr>
      </w:pPr>
      <w:r w:rsidRPr="00BF25BC">
        <w:rPr>
          <w:rFonts w:ascii="Calibri" w:hAnsi="Calibri" w:cs="Calibri"/>
          <w:b/>
          <w:sz w:val="28"/>
          <w:szCs w:val="28"/>
          <w:lang w:val="en-AU"/>
        </w:rPr>
        <w:lastRenderedPageBreak/>
        <w:t>QUESTIONS ON NOTICE</w:t>
      </w:r>
    </w:p>
    <w:p w14:paraId="7F5C397F" w14:textId="77777777" w:rsidR="00BF25BC" w:rsidRPr="00BF25BC" w:rsidRDefault="00BF25BC" w:rsidP="00F057BB">
      <w:pPr>
        <w:tabs>
          <w:tab w:val="left" w:pos="709"/>
          <w:tab w:val="left" w:pos="1134"/>
        </w:tabs>
        <w:spacing w:before="120" w:after="120"/>
        <w:rPr>
          <w:rFonts w:ascii="Calibri" w:hAnsi="Calibri" w:cs="Calibri"/>
          <w:szCs w:val="24"/>
          <w:lang w:val="en-AU"/>
        </w:rPr>
      </w:pPr>
      <w:r w:rsidRPr="00BF25BC">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016BF11" w14:textId="77777777" w:rsidR="00BF25BC" w:rsidRPr="00BF25BC" w:rsidRDefault="00BF25BC" w:rsidP="00F057BB">
      <w:pPr>
        <w:tabs>
          <w:tab w:val="left" w:pos="709"/>
          <w:tab w:val="left" w:pos="1134"/>
        </w:tabs>
        <w:spacing w:before="120" w:after="120"/>
        <w:rPr>
          <w:rFonts w:ascii="Calibri" w:hAnsi="Calibri" w:cs="Calibri"/>
          <w:szCs w:val="24"/>
          <w:lang w:val="en-NZ"/>
        </w:rPr>
      </w:pPr>
      <w:r w:rsidRPr="00BF25BC">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24" w:history="1">
        <w:r w:rsidRPr="00BF25BC">
          <w:rPr>
            <w:rFonts w:ascii="Calibri" w:hAnsi="Calibri" w:cs="Calibri"/>
            <w:color w:val="0000FF"/>
            <w:szCs w:val="24"/>
            <w:lang w:val="en-AU"/>
          </w:rPr>
          <w:t>www.parliament.act.gov.au/parliamentary-business/in-the-chamber/chamber-documents</w:t>
        </w:r>
      </w:hyperlink>
      <w:r w:rsidRPr="00BF25BC">
        <w:rPr>
          <w:rFonts w:ascii="Calibri" w:hAnsi="Calibri" w:cs="Calibri"/>
          <w:szCs w:val="24"/>
          <w:lang w:val="en-NZ"/>
        </w:rPr>
        <w:t>.</w:t>
      </w:r>
    </w:p>
    <w:p w14:paraId="53ACA174" w14:textId="77777777" w:rsidR="00BF25BC" w:rsidRPr="00BF25BC" w:rsidRDefault="00BF25BC" w:rsidP="00F057BB">
      <w:pPr>
        <w:keepNext/>
        <w:keepLines/>
        <w:tabs>
          <w:tab w:val="right" w:pos="567"/>
          <w:tab w:val="left" w:pos="1134"/>
        </w:tabs>
        <w:spacing w:before="480" w:after="360"/>
        <w:jc w:val="center"/>
        <w:rPr>
          <w:rFonts w:ascii="Calibri" w:hAnsi="Calibri"/>
          <w:b/>
          <w:i/>
          <w:szCs w:val="24"/>
          <w:lang w:val="en-AU"/>
        </w:rPr>
      </w:pPr>
      <w:bookmarkStart w:id="2" w:name="_Hlk130803092"/>
      <w:r w:rsidRPr="00BF25BC">
        <w:rPr>
          <w:rFonts w:ascii="Calibri" w:hAnsi="Calibri"/>
          <w:b/>
          <w:i/>
          <w:szCs w:val="24"/>
          <w:lang w:val="en-AU"/>
        </w:rPr>
        <w:t>Unanswered questions</w:t>
      </w:r>
    </w:p>
    <w:p w14:paraId="20BAB469" w14:textId="77777777" w:rsidR="00BF25BC" w:rsidRPr="00BF25BC" w:rsidRDefault="00BF25BC" w:rsidP="00F057BB">
      <w:pPr>
        <w:keepNext/>
        <w:keepLines/>
        <w:tabs>
          <w:tab w:val="right" w:pos="567"/>
          <w:tab w:val="left" w:pos="1134"/>
        </w:tabs>
        <w:spacing w:before="240" w:after="240"/>
        <w:ind w:left="1134" w:hanging="1134"/>
        <w:rPr>
          <w:rFonts w:ascii="Calibri" w:hAnsi="Calibri" w:cs="Calibri"/>
          <w:szCs w:val="24"/>
        </w:rPr>
      </w:pPr>
      <w:r w:rsidRPr="00BF25BC">
        <w:rPr>
          <w:rFonts w:ascii="Calibri" w:hAnsi="Calibri" w:cs="Calibri"/>
          <w:szCs w:val="24"/>
          <w:lang w:val="en-AU"/>
        </w:rPr>
        <w:tab/>
      </w:r>
      <w:r w:rsidRPr="00BF25BC">
        <w:rPr>
          <w:rFonts w:ascii="Calibri" w:hAnsi="Calibri" w:cs="Calibri"/>
          <w:szCs w:val="24"/>
          <w:lang w:val="en-AU"/>
        </w:rPr>
        <w:tab/>
      </w:r>
      <w:r w:rsidRPr="00BF25BC">
        <w:rPr>
          <w:rFonts w:ascii="Calibri" w:hAnsi="Calibri" w:cs="Calibri"/>
          <w:lang w:val="fr-FR"/>
        </w:rPr>
        <w:t>2060, 2073, 2090, 2097</w:t>
      </w:r>
      <w:r w:rsidRPr="00BF25BC">
        <w:rPr>
          <w:rFonts w:ascii="Calibri" w:hAnsi="Calibri" w:cs="Calibri"/>
          <w:color w:val="808080"/>
          <w:lang w:val="fr-FR"/>
        </w:rPr>
        <w:t>-</w:t>
      </w:r>
      <w:r w:rsidRPr="00BF25BC">
        <w:rPr>
          <w:rFonts w:ascii="Calibri" w:hAnsi="Calibri" w:cs="Calibri"/>
          <w:lang w:val="fr-FR"/>
        </w:rPr>
        <w:t>2121</w:t>
      </w:r>
      <w:r w:rsidRPr="00BF25BC">
        <w:rPr>
          <w:rFonts w:ascii="Calibri" w:hAnsi="Calibri" w:cs="Calibri"/>
          <w:color w:val="808080"/>
          <w:lang w:val="fr-FR"/>
        </w:rPr>
        <w:t>.</w:t>
      </w:r>
    </w:p>
    <w:p w14:paraId="35A7EEBF" w14:textId="77777777" w:rsidR="00BF25BC" w:rsidRPr="00BF25BC" w:rsidRDefault="00BF25BC" w:rsidP="00F057BB">
      <w:pPr>
        <w:tabs>
          <w:tab w:val="right" w:pos="567"/>
          <w:tab w:val="left" w:pos="1134"/>
        </w:tabs>
        <w:jc w:val="both"/>
        <w:rPr>
          <w:rFonts w:ascii="Calibri" w:hAnsi="Calibri"/>
          <w:szCs w:val="24"/>
          <w:lang w:val="en-AU" w:eastAsia="zh-CN"/>
        </w:rPr>
      </w:pPr>
    </w:p>
    <w:p w14:paraId="067EDD9F" w14:textId="77777777" w:rsidR="00BF25BC" w:rsidRPr="00BF25BC" w:rsidRDefault="00BF25BC" w:rsidP="00F057BB">
      <w:pPr>
        <w:tabs>
          <w:tab w:val="right" w:pos="567"/>
          <w:tab w:val="left" w:pos="1134"/>
        </w:tabs>
        <w:jc w:val="both"/>
        <w:rPr>
          <w:rFonts w:ascii="Calibri" w:hAnsi="Calibri"/>
          <w:szCs w:val="24"/>
          <w:lang w:val="en-AU" w:eastAsia="zh-CN"/>
        </w:rPr>
      </w:pPr>
    </w:p>
    <w:bookmarkEnd w:id="2"/>
    <w:p w14:paraId="09BEFF1C" w14:textId="77777777" w:rsidR="00BF25BC" w:rsidRPr="00BF25BC" w:rsidRDefault="00BF25BC" w:rsidP="00F057BB">
      <w:pPr>
        <w:tabs>
          <w:tab w:val="left" w:pos="709"/>
          <w:tab w:val="left" w:pos="1134"/>
          <w:tab w:val="center" w:pos="7655"/>
        </w:tabs>
        <w:spacing w:before="180"/>
        <w:rPr>
          <w:rFonts w:ascii="Calibri" w:hAnsi="Calibri" w:cs="Calibri"/>
          <w:b/>
          <w:szCs w:val="24"/>
          <w:lang w:val="en-AU"/>
        </w:rPr>
      </w:pPr>
      <w:r w:rsidRPr="00BF25BC">
        <w:rPr>
          <w:rFonts w:ascii="Calibri" w:hAnsi="Calibri" w:cs="Calibri"/>
          <w:b/>
          <w:szCs w:val="24"/>
          <w:lang w:val="en-AU"/>
        </w:rPr>
        <w:tab/>
      </w:r>
      <w:r w:rsidRPr="00BF25BC">
        <w:rPr>
          <w:rFonts w:ascii="Calibri" w:hAnsi="Calibri" w:cs="Calibri"/>
          <w:b/>
          <w:szCs w:val="24"/>
          <w:lang w:val="en-AU"/>
        </w:rPr>
        <w:tab/>
      </w:r>
      <w:r w:rsidRPr="00BF25BC">
        <w:rPr>
          <w:rFonts w:ascii="Calibri" w:hAnsi="Calibri" w:cs="Calibri"/>
          <w:b/>
          <w:szCs w:val="24"/>
          <w:lang w:val="en-AU"/>
        </w:rPr>
        <w:tab/>
        <w:t>T Duncan</w:t>
      </w:r>
    </w:p>
    <w:p w14:paraId="7F4D9814" w14:textId="77777777" w:rsidR="00BF25BC" w:rsidRPr="00BF25BC" w:rsidRDefault="00BF25BC" w:rsidP="00F057BB">
      <w:pPr>
        <w:tabs>
          <w:tab w:val="left" w:pos="709"/>
          <w:tab w:val="left" w:pos="1134"/>
          <w:tab w:val="center" w:pos="7655"/>
        </w:tabs>
        <w:rPr>
          <w:rFonts w:ascii="Calibri" w:hAnsi="Calibri" w:cs="Calibri"/>
          <w:szCs w:val="24"/>
          <w:lang w:val="en-AU"/>
        </w:rPr>
      </w:pPr>
      <w:r w:rsidRPr="00BF25BC">
        <w:rPr>
          <w:rFonts w:ascii="Calibri" w:hAnsi="Calibri" w:cs="Calibri"/>
          <w:szCs w:val="24"/>
          <w:lang w:val="en-AU"/>
        </w:rPr>
        <w:tab/>
      </w:r>
      <w:r w:rsidRPr="00BF25BC">
        <w:rPr>
          <w:rFonts w:ascii="Calibri" w:hAnsi="Calibri" w:cs="Calibri"/>
          <w:szCs w:val="24"/>
          <w:lang w:val="en-AU"/>
        </w:rPr>
        <w:tab/>
      </w:r>
      <w:r w:rsidRPr="00BF25BC">
        <w:rPr>
          <w:rFonts w:ascii="Calibri" w:hAnsi="Calibri" w:cs="Calibri"/>
          <w:szCs w:val="24"/>
          <w:lang w:val="en-AU"/>
        </w:rPr>
        <w:tab/>
        <w:t>Clerk of the Legislative Assembly</w:t>
      </w:r>
    </w:p>
    <w:p w14:paraId="5ED03F55" w14:textId="77777777" w:rsidR="00BF25BC" w:rsidRPr="00BF25BC" w:rsidRDefault="00BF25BC" w:rsidP="00F057BB">
      <w:pPr>
        <w:tabs>
          <w:tab w:val="center" w:pos="7371"/>
        </w:tabs>
        <w:jc w:val="center"/>
        <w:rPr>
          <w:rFonts w:ascii="Calibri" w:hAnsi="Calibri"/>
          <w:szCs w:val="24"/>
          <w:lang w:val="en-AU"/>
        </w:rPr>
      </w:pPr>
      <w:r w:rsidRPr="00BF25BC">
        <w:rPr>
          <w:rFonts w:ascii="Calibri" w:hAnsi="Calibri"/>
          <w:szCs w:val="24"/>
          <w:lang w:val="en-AU"/>
        </w:rPr>
        <w:t>_________________</w:t>
      </w:r>
    </w:p>
    <w:p w14:paraId="2E62C872" w14:textId="77777777" w:rsidR="00BF25BC" w:rsidRPr="00BF25BC" w:rsidRDefault="00BF25BC" w:rsidP="00F057BB">
      <w:pPr>
        <w:spacing w:before="480" w:after="240"/>
        <w:jc w:val="center"/>
        <w:rPr>
          <w:rFonts w:ascii="Calibri" w:hAnsi="Calibri"/>
          <w:b/>
          <w:sz w:val="28"/>
          <w:lang w:eastAsia="en-US"/>
        </w:rPr>
      </w:pPr>
      <w:r w:rsidRPr="00BF25BC">
        <w:rPr>
          <w:rFonts w:ascii="Calibri" w:hAnsi="Calibri"/>
          <w:b/>
          <w:sz w:val="28"/>
          <w:lang w:eastAsia="en-US"/>
        </w:rPr>
        <w:t>GOVERNMENT TO RESPOND TO PETITIONS</w:t>
      </w:r>
    </w:p>
    <w:p w14:paraId="1EB08D37" w14:textId="77777777" w:rsidR="00BF25BC" w:rsidRPr="00BF25BC" w:rsidRDefault="00BF25BC" w:rsidP="00F057BB">
      <w:pPr>
        <w:tabs>
          <w:tab w:val="right" w:pos="580"/>
        </w:tabs>
        <w:spacing w:after="120"/>
        <w:jc w:val="center"/>
        <w:rPr>
          <w:rFonts w:ascii="Calibri" w:hAnsi="Calibri"/>
          <w:szCs w:val="24"/>
          <w:lang w:eastAsia="en-US"/>
        </w:rPr>
      </w:pPr>
      <w:r w:rsidRPr="00BF25BC">
        <w:rPr>
          <w:rFonts w:ascii="Calibri" w:hAnsi="Calibri"/>
          <w:szCs w:val="24"/>
          <w:lang w:eastAsia="en-US"/>
        </w:rPr>
        <w:t>(in accordance with standing order 100)</w:t>
      </w:r>
    </w:p>
    <w:p w14:paraId="76263B9D" w14:textId="77777777" w:rsidR="00BF25BC" w:rsidRPr="00BF25BC" w:rsidRDefault="00BF25BC" w:rsidP="00F057BB">
      <w:pPr>
        <w:tabs>
          <w:tab w:val="right" w:pos="580"/>
        </w:tabs>
        <w:spacing w:before="240"/>
        <w:ind w:left="567" w:hanging="567"/>
        <w:rPr>
          <w:rFonts w:ascii="Calibri" w:hAnsi="Calibri"/>
          <w:b/>
          <w:bCs/>
          <w:lang w:eastAsia="en-US"/>
        </w:rPr>
      </w:pPr>
      <w:r w:rsidRPr="00BF25BC">
        <w:rPr>
          <w:rFonts w:ascii="Calibri" w:hAnsi="Calibri"/>
          <w:b/>
          <w:bCs/>
          <w:lang w:eastAsia="en-US"/>
        </w:rPr>
        <w:t>14 August 2024</w:t>
      </w:r>
    </w:p>
    <w:p w14:paraId="33C9DE90" w14:textId="77777777" w:rsidR="00BF25BC" w:rsidRPr="00BF25BC" w:rsidRDefault="00BF25BC" w:rsidP="00F057BB">
      <w:pPr>
        <w:tabs>
          <w:tab w:val="right" w:pos="580"/>
        </w:tabs>
        <w:spacing w:before="240"/>
        <w:ind w:left="567" w:hanging="567"/>
        <w:rPr>
          <w:rFonts w:ascii="Calibri" w:hAnsi="Calibri"/>
          <w:i/>
          <w:iCs/>
          <w:lang w:eastAsia="en-US"/>
        </w:rPr>
      </w:pPr>
      <w:r w:rsidRPr="00BF25BC">
        <w:rPr>
          <w:rFonts w:ascii="Calibri" w:hAnsi="Calibri"/>
          <w:lang w:eastAsia="en-US"/>
        </w:rPr>
        <w:t xml:space="preserve">Richardson shops—Minister for Planning—Petition lodged by </w:t>
      </w:r>
      <w:proofErr w:type="spellStart"/>
      <w:r w:rsidRPr="00BF25BC">
        <w:rPr>
          <w:rFonts w:ascii="Calibri" w:hAnsi="Calibri"/>
          <w:lang w:eastAsia="en-US"/>
        </w:rPr>
        <w:t>Ms</w:t>
      </w:r>
      <w:proofErr w:type="spellEnd"/>
      <w:r w:rsidRPr="00BF25BC">
        <w:rPr>
          <w:rFonts w:ascii="Calibri" w:hAnsi="Calibri"/>
          <w:lang w:eastAsia="en-US"/>
        </w:rPr>
        <w:t xml:space="preserve"> Burch (Pet 020-24).</w:t>
      </w:r>
    </w:p>
    <w:p w14:paraId="626BFCC6"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b/>
          <w:bCs/>
          <w:lang w:eastAsia="en-US"/>
        </w:rPr>
        <w:t>24 September 2024</w:t>
      </w:r>
    </w:p>
    <w:p w14:paraId="63CD1630"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lang w:eastAsia="en-US"/>
        </w:rPr>
        <w:t xml:space="preserve">Gordon Playing Fields—Minister for Sport and Recreation—Petitions lodged by </w:t>
      </w:r>
      <w:proofErr w:type="spellStart"/>
      <w:r w:rsidRPr="00BF25BC">
        <w:rPr>
          <w:rFonts w:ascii="Calibri" w:hAnsi="Calibri"/>
          <w:lang w:eastAsia="en-US"/>
        </w:rPr>
        <w:t>Mr</w:t>
      </w:r>
      <w:proofErr w:type="spellEnd"/>
      <w:r w:rsidRPr="00BF25BC">
        <w:rPr>
          <w:rFonts w:ascii="Calibri" w:hAnsi="Calibri"/>
          <w:lang w:eastAsia="en-US"/>
        </w:rPr>
        <w:t xml:space="preserve"> Parton (e</w:t>
      </w:r>
      <w:r w:rsidRPr="00BF25BC">
        <w:rPr>
          <w:rFonts w:ascii="Calibri" w:hAnsi="Calibri"/>
          <w:lang w:eastAsia="en-US"/>
        </w:rPr>
        <w:noBreakHyphen/>
        <w:t>Pet 014-24 and Pet 025-24).</w:t>
      </w:r>
    </w:p>
    <w:p w14:paraId="4DD91C9C" w14:textId="77777777" w:rsidR="00BF25BC" w:rsidRPr="00BF25BC" w:rsidRDefault="00BF25BC" w:rsidP="00F057BB">
      <w:pPr>
        <w:keepNext/>
        <w:keepLines/>
        <w:tabs>
          <w:tab w:val="right" w:pos="580"/>
        </w:tabs>
        <w:spacing w:before="240"/>
        <w:ind w:left="567" w:hanging="567"/>
        <w:rPr>
          <w:rFonts w:ascii="Calibri" w:hAnsi="Calibri"/>
          <w:b/>
          <w:bCs/>
          <w:lang w:eastAsia="en-US"/>
        </w:rPr>
      </w:pPr>
      <w:r w:rsidRPr="00BF25BC">
        <w:rPr>
          <w:rFonts w:ascii="Calibri" w:hAnsi="Calibri"/>
          <w:b/>
          <w:bCs/>
          <w:lang w:eastAsia="en-US"/>
        </w:rPr>
        <w:t>25 September 2024</w:t>
      </w:r>
    </w:p>
    <w:p w14:paraId="1D2B591A" w14:textId="77777777" w:rsidR="00BF25BC" w:rsidRPr="00BF25BC" w:rsidRDefault="00BF25BC" w:rsidP="00F057BB">
      <w:pPr>
        <w:keepNext/>
        <w:keepLines/>
        <w:tabs>
          <w:tab w:val="right" w:pos="580"/>
        </w:tabs>
        <w:spacing w:before="240"/>
        <w:ind w:left="567" w:hanging="567"/>
        <w:rPr>
          <w:rFonts w:ascii="Calibri" w:hAnsi="Calibri"/>
          <w:lang w:eastAsia="en-US"/>
        </w:rPr>
      </w:pPr>
      <w:r w:rsidRPr="00BF25BC">
        <w:rPr>
          <w:rFonts w:ascii="Calibri" w:hAnsi="Calibri"/>
          <w:lang w:eastAsia="en-US"/>
        </w:rPr>
        <w:t xml:space="preserve">Phillip Avenue light rail stop—CCTV and secure bike parking—Minister for City Services—Petition lodged by </w:t>
      </w:r>
      <w:proofErr w:type="spellStart"/>
      <w:r w:rsidRPr="00BF25BC">
        <w:rPr>
          <w:rFonts w:ascii="Calibri" w:hAnsi="Calibri"/>
          <w:lang w:eastAsia="en-US"/>
        </w:rPr>
        <w:t>Ms</w:t>
      </w:r>
      <w:proofErr w:type="spellEnd"/>
      <w:r w:rsidRPr="00BF25BC">
        <w:rPr>
          <w:rFonts w:ascii="Calibri" w:hAnsi="Calibri"/>
          <w:lang w:eastAsia="en-US"/>
        </w:rPr>
        <w:t xml:space="preserve"> Stephen-Smith (e-Pet 022-24).</w:t>
      </w:r>
    </w:p>
    <w:p w14:paraId="2305F86A"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lang w:eastAsia="en-US"/>
        </w:rPr>
        <w:t xml:space="preserve">Newberry Crescent </w:t>
      </w:r>
      <w:proofErr w:type="spellStart"/>
      <w:r w:rsidRPr="00BF25BC">
        <w:rPr>
          <w:rFonts w:ascii="Calibri" w:hAnsi="Calibri"/>
          <w:lang w:eastAsia="en-US"/>
        </w:rPr>
        <w:t>Neighbourhood</w:t>
      </w:r>
      <w:proofErr w:type="spellEnd"/>
      <w:r w:rsidRPr="00BF25BC">
        <w:rPr>
          <w:rFonts w:ascii="Calibri" w:hAnsi="Calibri"/>
          <w:lang w:eastAsia="en-US"/>
        </w:rPr>
        <w:t xml:space="preserve"> Playground, Page—Improvements—Minister for City Services—Petition lodged by </w:t>
      </w:r>
      <w:proofErr w:type="spellStart"/>
      <w:r w:rsidRPr="00BF25BC">
        <w:rPr>
          <w:rFonts w:ascii="Calibri" w:hAnsi="Calibri"/>
          <w:lang w:eastAsia="en-US"/>
        </w:rPr>
        <w:t>Mrs</w:t>
      </w:r>
      <w:proofErr w:type="spellEnd"/>
      <w:r w:rsidRPr="00BF25BC">
        <w:rPr>
          <w:rFonts w:ascii="Calibri" w:hAnsi="Calibri"/>
          <w:lang w:eastAsia="en-US"/>
        </w:rPr>
        <w:t xml:space="preserve"> Kikkert (Pet 026-24).</w:t>
      </w:r>
    </w:p>
    <w:p w14:paraId="3717B64D"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b/>
          <w:bCs/>
          <w:lang w:eastAsia="en-US"/>
        </w:rPr>
        <w:t>26 November 2024</w:t>
      </w:r>
    </w:p>
    <w:p w14:paraId="23B97FDE" w14:textId="77777777" w:rsidR="00BF25BC" w:rsidRPr="00BF25BC" w:rsidRDefault="00BF25BC" w:rsidP="00F057BB">
      <w:pPr>
        <w:tabs>
          <w:tab w:val="right" w:pos="580"/>
        </w:tabs>
        <w:spacing w:before="240"/>
        <w:ind w:left="567" w:hanging="567"/>
        <w:rPr>
          <w:rFonts w:ascii="Calibri" w:hAnsi="Calibri"/>
          <w:lang w:eastAsia="en-US"/>
        </w:rPr>
      </w:pPr>
      <w:proofErr w:type="spellStart"/>
      <w:r w:rsidRPr="00BF25BC">
        <w:rPr>
          <w:rFonts w:ascii="Calibri" w:hAnsi="Calibri"/>
          <w:lang w:eastAsia="en-US"/>
        </w:rPr>
        <w:t>Mugga</w:t>
      </w:r>
      <w:proofErr w:type="spellEnd"/>
      <w:r w:rsidRPr="00BF25BC">
        <w:rPr>
          <w:rFonts w:ascii="Calibri" w:hAnsi="Calibri"/>
          <w:lang w:eastAsia="en-US"/>
        </w:rPr>
        <w:t xml:space="preserve"> Lane landfill concerns—Minister for City Services—Petition lodged by </w:t>
      </w:r>
      <w:proofErr w:type="spellStart"/>
      <w:r w:rsidRPr="00BF25BC">
        <w:rPr>
          <w:rFonts w:ascii="Calibri" w:hAnsi="Calibri"/>
          <w:lang w:eastAsia="en-US"/>
        </w:rPr>
        <w:t>Ms</w:t>
      </w:r>
      <w:proofErr w:type="spellEnd"/>
      <w:r w:rsidRPr="00BF25BC">
        <w:rPr>
          <w:rFonts w:ascii="Calibri" w:hAnsi="Calibri"/>
          <w:lang w:eastAsia="en-US"/>
        </w:rPr>
        <w:t xml:space="preserve"> Lawder (e</w:t>
      </w:r>
      <w:r w:rsidRPr="00BF25BC">
        <w:rPr>
          <w:rFonts w:ascii="Calibri" w:hAnsi="Calibri"/>
          <w:lang w:eastAsia="en-US"/>
        </w:rPr>
        <w:noBreakHyphen/>
        <w:t>Pet 027-24).</w:t>
      </w:r>
    </w:p>
    <w:p w14:paraId="1E6B1D99"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lang w:eastAsia="en-US"/>
        </w:rPr>
        <w:t xml:space="preserve">Macrossan Crescent, Latham—Bus route—Minister for Transport—Petitions lodged by </w:t>
      </w:r>
      <w:proofErr w:type="spellStart"/>
      <w:r w:rsidRPr="00BF25BC">
        <w:rPr>
          <w:rFonts w:ascii="Calibri" w:hAnsi="Calibri"/>
          <w:lang w:eastAsia="en-US"/>
        </w:rPr>
        <w:t>Mr</w:t>
      </w:r>
      <w:proofErr w:type="spellEnd"/>
      <w:r w:rsidRPr="00BF25BC">
        <w:rPr>
          <w:rFonts w:ascii="Calibri" w:hAnsi="Calibri"/>
          <w:lang w:eastAsia="en-US"/>
        </w:rPr>
        <w:t> Cain (e-Pet 029-24 and Pet 037-24).</w:t>
      </w:r>
    </w:p>
    <w:p w14:paraId="0E5B4808"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lang w:eastAsia="en-US"/>
        </w:rPr>
        <w:lastRenderedPageBreak/>
        <w:t xml:space="preserve">Coniston Street, Hawker—Pedestrian crossing—Minister for City Services—Petition lodged by </w:t>
      </w:r>
      <w:proofErr w:type="spellStart"/>
      <w:r w:rsidRPr="00BF25BC">
        <w:rPr>
          <w:rFonts w:ascii="Calibri" w:hAnsi="Calibri"/>
          <w:lang w:eastAsia="en-US"/>
        </w:rPr>
        <w:t>Mrs</w:t>
      </w:r>
      <w:proofErr w:type="spellEnd"/>
      <w:r w:rsidRPr="00BF25BC">
        <w:rPr>
          <w:rFonts w:ascii="Calibri" w:hAnsi="Calibri"/>
          <w:lang w:eastAsia="en-US"/>
        </w:rPr>
        <w:t xml:space="preserve"> Kikkert (e-Pet 030-24).</w:t>
      </w:r>
    </w:p>
    <w:p w14:paraId="5EE71F64"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lang w:eastAsia="en-US"/>
        </w:rPr>
        <w:t>Stephens Place, Garran—Pedestrian issues—Minister for City Services—Petitions lodged by Dr Paterson (e-Pet 031-24 and Pet 036-24).</w:t>
      </w:r>
    </w:p>
    <w:p w14:paraId="63AC19EA"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lang w:eastAsia="en-US"/>
        </w:rPr>
        <w:t>Rivett Place, Rivett—Pedestrian safety—Minister for City Services—Petition lodged by Dr Paterson (e-Pet 033-24).</w:t>
      </w:r>
    </w:p>
    <w:p w14:paraId="5C6B1700"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lang w:eastAsia="en-US"/>
        </w:rPr>
        <w:t xml:space="preserve">Human rights and Palestine—Chief Minister—Petition lodged by </w:t>
      </w:r>
      <w:proofErr w:type="spellStart"/>
      <w:r w:rsidRPr="00BF25BC">
        <w:rPr>
          <w:rFonts w:ascii="Calibri" w:hAnsi="Calibri"/>
          <w:lang w:eastAsia="en-US"/>
        </w:rPr>
        <w:t>Mr</w:t>
      </w:r>
      <w:proofErr w:type="spellEnd"/>
      <w:r w:rsidRPr="00BF25BC">
        <w:rPr>
          <w:rFonts w:ascii="Calibri" w:hAnsi="Calibri"/>
          <w:lang w:eastAsia="en-US"/>
        </w:rPr>
        <w:t xml:space="preserve"> Braddock (e</w:t>
      </w:r>
      <w:r w:rsidRPr="00BF25BC">
        <w:rPr>
          <w:rFonts w:ascii="Calibri" w:hAnsi="Calibri"/>
          <w:lang w:eastAsia="en-US"/>
        </w:rPr>
        <w:noBreakHyphen/>
        <w:t xml:space="preserve">Pet 034-24). </w:t>
      </w:r>
      <w:r w:rsidRPr="00BF25BC">
        <w:rPr>
          <w:rFonts w:ascii="Calibri" w:hAnsi="Calibri"/>
          <w:i/>
          <w:iCs/>
          <w:lang w:eastAsia="en-US"/>
        </w:rPr>
        <w:t>(Referred to the Standing Committee on Public Accounts on 27 August 2024.)</w:t>
      </w:r>
    </w:p>
    <w:p w14:paraId="135E318C"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b/>
          <w:bCs/>
          <w:lang w:eastAsia="en-US"/>
        </w:rPr>
        <w:t>27 November 2024</w:t>
      </w:r>
    </w:p>
    <w:p w14:paraId="1F9F7378"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lang w:eastAsia="en-US"/>
        </w:rPr>
        <w:t xml:space="preserve">Hawker College bus services—Minister for Transport—Petition lodged by </w:t>
      </w:r>
      <w:proofErr w:type="spellStart"/>
      <w:r w:rsidRPr="00BF25BC">
        <w:rPr>
          <w:rFonts w:ascii="Calibri" w:hAnsi="Calibri"/>
          <w:lang w:eastAsia="en-US"/>
        </w:rPr>
        <w:t>Mrs</w:t>
      </w:r>
      <w:proofErr w:type="spellEnd"/>
      <w:r w:rsidRPr="00BF25BC">
        <w:rPr>
          <w:rFonts w:ascii="Calibri" w:hAnsi="Calibri"/>
          <w:lang w:eastAsia="en-US"/>
        </w:rPr>
        <w:t xml:space="preserve"> Kikkert (Pet 038-24).</w:t>
      </w:r>
    </w:p>
    <w:p w14:paraId="431D917E" w14:textId="77777777" w:rsidR="00BF25BC" w:rsidRPr="00BF25BC" w:rsidRDefault="00BF25BC" w:rsidP="00F057BB">
      <w:pPr>
        <w:tabs>
          <w:tab w:val="right" w:pos="580"/>
        </w:tabs>
        <w:spacing w:before="240"/>
        <w:ind w:left="567" w:hanging="567"/>
        <w:rPr>
          <w:rFonts w:ascii="Calibri" w:hAnsi="Calibri"/>
          <w:b/>
          <w:bCs/>
          <w:lang w:eastAsia="en-US"/>
        </w:rPr>
      </w:pPr>
      <w:r w:rsidRPr="00BF25BC">
        <w:rPr>
          <w:rFonts w:ascii="Calibri" w:hAnsi="Calibri"/>
          <w:b/>
          <w:bCs/>
          <w:lang w:eastAsia="en-US"/>
        </w:rPr>
        <w:t>2 December 2024</w:t>
      </w:r>
    </w:p>
    <w:p w14:paraId="606372E0" w14:textId="7A2C29D6"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lang w:eastAsia="en-US"/>
        </w:rPr>
        <w:t xml:space="preserve">Sturt Avenue, </w:t>
      </w:r>
      <w:proofErr w:type="spellStart"/>
      <w:r w:rsidRPr="00BF25BC">
        <w:rPr>
          <w:rFonts w:ascii="Calibri" w:hAnsi="Calibri"/>
          <w:lang w:eastAsia="en-US"/>
        </w:rPr>
        <w:t>Narrabundah</w:t>
      </w:r>
      <w:proofErr w:type="spellEnd"/>
      <w:r w:rsidRPr="00BF25BC">
        <w:rPr>
          <w:rFonts w:ascii="Calibri" w:hAnsi="Calibri"/>
          <w:lang w:eastAsia="en-US"/>
        </w:rPr>
        <w:t xml:space="preserve">—Pedestrian crossing—Minister for City Services—Petition lodged by </w:t>
      </w:r>
      <w:proofErr w:type="spellStart"/>
      <w:r w:rsidRPr="00BF25BC">
        <w:rPr>
          <w:rFonts w:ascii="Calibri" w:hAnsi="Calibri"/>
          <w:lang w:eastAsia="en-US"/>
        </w:rPr>
        <w:t>Ms</w:t>
      </w:r>
      <w:proofErr w:type="spellEnd"/>
      <w:r w:rsidRPr="00BF25BC">
        <w:rPr>
          <w:rFonts w:ascii="Calibri" w:hAnsi="Calibri"/>
          <w:lang w:eastAsia="en-US"/>
        </w:rPr>
        <w:t xml:space="preserve"> Lee (e-Pet 024-24).</w:t>
      </w:r>
    </w:p>
    <w:p w14:paraId="623AEEFD" w14:textId="77777777" w:rsidR="00BF25BC" w:rsidRPr="00BF25BC" w:rsidRDefault="00BF25BC" w:rsidP="00F057BB">
      <w:pPr>
        <w:tabs>
          <w:tab w:val="right" w:pos="580"/>
        </w:tabs>
        <w:spacing w:before="240"/>
        <w:ind w:left="567" w:hanging="567"/>
        <w:rPr>
          <w:rFonts w:ascii="Calibri" w:hAnsi="Calibri"/>
          <w:i/>
          <w:iCs/>
          <w:lang w:eastAsia="en-US"/>
        </w:rPr>
      </w:pPr>
      <w:r w:rsidRPr="00BF25BC">
        <w:rPr>
          <w:rFonts w:ascii="Calibri" w:hAnsi="Calibri"/>
          <w:lang w:eastAsia="en-US"/>
        </w:rPr>
        <w:t xml:space="preserve">Charnwood Dunlop School—All abilities playground—Minister for Education and Youth Affairs—Petitions lodged by </w:t>
      </w:r>
      <w:proofErr w:type="spellStart"/>
      <w:r w:rsidRPr="00BF25BC">
        <w:rPr>
          <w:rFonts w:ascii="Calibri" w:hAnsi="Calibri"/>
          <w:lang w:eastAsia="en-US"/>
        </w:rPr>
        <w:t>Mr</w:t>
      </w:r>
      <w:proofErr w:type="spellEnd"/>
      <w:r w:rsidRPr="00BF25BC">
        <w:rPr>
          <w:rFonts w:ascii="Calibri" w:hAnsi="Calibri"/>
          <w:lang w:eastAsia="en-US"/>
        </w:rPr>
        <w:t xml:space="preserve"> Cain (e-Pet 028-24 and Pet 039-24). </w:t>
      </w:r>
      <w:r w:rsidRPr="00BF25BC">
        <w:rPr>
          <w:rFonts w:ascii="Calibri" w:hAnsi="Calibri"/>
          <w:i/>
          <w:iCs/>
          <w:lang w:eastAsia="en-US"/>
        </w:rPr>
        <w:t>(Referred to the Standing Committee on Education and Community Inclusion on 3 September 2024.)</w:t>
      </w:r>
    </w:p>
    <w:p w14:paraId="09EF442B" w14:textId="77777777" w:rsidR="00BF25BC" w:rsidRPr="00BF25BC" w:rsidRDefault="00BF25BC" w:rsidP="00F057BB">
      <w:pPr>
        <w:tabs>
          <w:tab w:val="right" w:pos="580"/>
        </w:tabs>
        <w:spacing w:before="240"/>
        <w:ind w:left="567" w:hanging="567"/>
        <w:rPr>
          <w:rFonts w:ascii="Calibri" w:hAnsi="Calibri"/>
          <w:lang w:eastAsia="en-US"/>
        </w:rPr>
      </w:pPr>
      <w:proofErr w:type="spellStart"/>
      <w:r w:rsidRPr="00BF25BC">
        <w:rPr>
          <w:rFonts w:ascii="Calibri" w:hAnsi="Calibri"/>
          <w:lang w:eastAsia="en-US"/>
        </w:rPr>
        <w:t>Giralang</w:t>
      </w:r>
      <w:proofErr w:type="spellEnd"/>
      <w:r w:rsidRPr="00BF25BC">
        <w:rPr>
          <w:rFonts w:ascii="Calibri" w:hAnsi="Calibri"/>
          <w:lang w:eastAsia="en-US"/>
        </w:rPr>
        <w:t xml:space="preserve"> and Kaleen—Increasing Crime—Minister for Police and Crime Prevention—Petition lodged by </w:t>
      </w:r>
      <w:proofErr w:type="spellStart"/>
      <w:r w:rsidRPr="00BF25BC">
        <w:rPr>
          <w:rFonts w:ascii="Calibri" w:hAnsi="Calibri"/>
          <w:lang w:eastAsia="en-US"/>
        </w:rPr>
        <w:t>Mr</w:t>
      </w:r>
      <w:proofErr w:type="spellEnd"/>
      <w:r w:rsidRPr="00BF25BC">
        <w:rPr>
          <w:rFonts w:ascii="Calibri" w:hAnsi="Calibri"/>
          <w:lang w:eastAsia="en-US"/>
        </w:rPr>
        <w:t xml:space="preserve"> Pettersson (e-Pet 032-24).</w:t>
      </w:r>
    </w:p>
    <w:p w14:paraId="3B16DA72"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lang w:eastAsia="en-US"/>
        </w:rPr>
        <w:t>Database of sensory friendly venues in the ACT—Minister for Community Services, Seniors and Veterans—Petition lodged by Miss Nuttall (e-Pet 035-24).</w:t>
      </w:r>
    </w:p>
    <w:p w14:paraId="76C7236C" w14:textId="77777777" w:rsidR="00BF25BC" w:rsidRPr="00BF25BC" w:rsidRDefault="00BF25BC" w:rsidP="00F057BB">
      <w:pPr>
        <w:tabs>
          <w:tab w:val="right" w:pos="580"/>
        </w:tabs>
        <w:spacing w:before="240"/>
        <w:ind w:left="567" w:hanging="567"/>
        <w:rPr>
          <w:rFonts w:ascii="Calibri" w:hAnsi="Calibri"/>
          <w:lang w:eastAsia="en-US"/>
        </w:rPr>
      </w:pPr>
      <w:r w:rsidRPr="00BF25BC">
        <w:rPr>
          <w:rFonts w:ascii="Calibri" w:hAnsi="Calibri"/>
          <w:lang w:eastAsia="en-US"/>
        </w:rPr>
        <w:t xml:space="preserve">Workers compensation for a workplace incident—Minister for Corrections and Justice Health—Petition lodged by </w:t>
      </w:r>
      <w:proofErr w:type="spellStart"/>
      <w:r w:rsidRPr="00BF25BC">
        <w:rPr>
          <w:rFonts w:ascii="Calibri" w:hAnsi="Calibri"/>
          <w:lang w:eastAsia="en-US"/>
        </w:rPr>
        <w:t>Mrs</w:t>
      </w:r>
      <w:proofErr w:type="spellEnd"/>
      <w:r w:rsidRPr="00BF25BC">
        <w:rPr>
          <w:rFonts w:ascii="Calibri" w:hAnsi="Calibri"/>
          <w:lang w:eastAsia="en-US"/>
        </w:rPr>
        <w:t xml:space="preserve"> Kikkert (Pet 040-24).</w:t>
      </w:r>
    </w:p>
    <w:p w14:paraId="50A6E889" w14:textId="77777777" w:rsidR="00BF25BC" w:rsidRPr="00BF25BC" w:rsidRDefault="00BF25BC" w:rsidP="00F057BB">
      <w:pPr>
        <w:tabs>
          <w:tab w:val="right" w:pos="580"/>
        </w:tabs>
        <w:spacing w:before="240" w:after="480"/>
        <w:ind w:left="567" w:hanging="567"/>
        <w:jc w:val="center"/>
        <w:rPr>
          <w:rFonts w:ascii="Times New Roman" w:hAnsi="Times New Roman"/>
          <w:b/>
          <w:lang w:eastAsia="en-US"/>
        </w:rPr>
      </w:pPr>
      <w:r w:rsidRPr="00BF25BC">
        <w:rPr>
          <w:rFonts w:ascii="Times New Roman" w:hAnsi="Times New Roman"/>
          <w:lang w:eastAsia="en-US"/>
        </w:rPr>
        <w:t>___________________________________</w:t>
      </w:r>
    </w:p>
    <w:p w14:paraId="7B0FE2FB" w14:textId="77777777" w:rsidR="00BF25BC" w:rsidRPr="00BF25BC" w:rsidRDefault="00BF25BC" w:rsidP="00F057BB">
      <w:pPr>
        <w:tabs>
          <w:tab w:val="right" w:pos="580"/>
        </w:tabs>
        <w:spacing w:before="240" w:after="240"/>
        <w:jc w:val="center"/>
        <w:rPr>
          <w:rFonts w:ascii="Calibri" w:hAnsi="Calibri"/>
          <w:b/>
          <w:sz w:val="28"/>
          <w:lang w:eastAsia="en-US"/>
        </w:rPr>
      </w:pPr>
      <w:r w:rsidRPr="00BF25BC">
        <w:rPr>
          <w:rFonts w:ascii="Calibri" w:hAnsi="Calibri"/>
          <w:b/>
          <w:sz w:val="28"/>
          <w:lang w:eastAsia="en-US"/>
        </w:rPr>
        <w:t>COMMITTEES</w:t>
      </w:r>
    </w:p>
    <w:p w14:paraId="2B83A4F5" w14:textId="77777777" w:rsidR="00BF25BC" w:rsidRPr="00BF25BC" w:rsidRDefault="00BF25BC" w:rsidP="00F057BB">
      <w:pPr>
        <w:spacing w:before="120" w:after="120"/>
        <w:rPr>
          <w:rFonts w:ascii="Calibri" w:hAnsi="Calibri"/>
          <w:lang w:val="en-AU" w:eastAsia="en-US"/>
        </w:rPr>
      </w:pPr>
      <w:r w:rsidRPr="00BF25BC">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745C0286" w14:textId="77777777" w:rsidR="00BF25BC" w:rsidRPr="00BF25BC" w:rsidRDefault="00BF25BC" w:rsidP="00F057BB">
      <w:pPr>
        <w:spacing w:before="240" w:after="240"/>
        <w:rPr>
          <w:rFonts w:ascii="Calibri" w:hAnsi="Calibri"/>
          <w:b/>
          <w:sz w:val="28"/>
          <w:lang w:eastAsia="en-US"/>
        </w:rPr>
      </w:pPr>
      <w:r w:rsidRPr="00BF25BC">
        <w:rPr>
          <w:rFonts w:ascii="Calibri" w:hAnsi="Calibri"/>
          <w:b/>
          <w:sz w:val="28"/>
          <w:lang w:eastAsia="en-US"/>
        </w:rPr>
        <w:t>Standing</w:t>
      </w:r>
    </w:p>
    <w:p w14:paraId="08D9BF60" w14:textId="77777777" w:rsidR="00BF25BC" w:rsidRPr="00BF25BC" w:rsidRDefault="00BF25BC" w:rsidP="00F057BB">
      <w:pPr>
        <w:spacing w:before="120" w:after="240"/>
        <w:rPr>
          <w:rFonts w:ascii="Calibri" w:hAnsi="Calibri"/>
          <w:lang w:val="en-AU" w:eastAsia="en-US"/>
        </w:rPr>
      </w:pPr>
      <w:r w:rsidRPr="00BF25BC">
        <w:rPr>
          <w:rFonts w:ascii="Calibri" w:hAnsi="Calibri"/>
          <w:lang w:val="en-AU" w:eastAsia="en-US"/>
        </w:rPr>
        <w:t>Pursuant to standing order</w:t>
      </w:r>
    </w:p>
    <w:p w14:paraId="248F808C" w14:textId="77777777" w:rsidR="00BF25BC" w:rsidRPr="00BF25BC" w:rsidRDefault="00BF25BC" w:rsidP="00F057BB">
      <w:pPr>
        <w:tabs>
          <w:tab w:val="left" w:pos="500"/>
          <w:tab w:val="left" w:pos="960"/>
        </w:tabs>
        <w:spacing w:after="240"/>
        <w:rPr>
          <w:rFonts w:ascii="Calibri" w:hAnsi="Calibri"/>
          <w:lang w:val="en-AU" w:eastAsia="en-US"/>
        </w:rPr>
      </w:pPr>
      <w:r w:rsidRPr="00BF25BC">
        <w:rPr>
          <w:rFonts w:ascii="Calibri" w:hAnsi="Calibri"/>
          <w:b/>
          <w:lang w:val="en-AU" w:eastAsia="en-US"/>
        </w:rPr>
        <w:t>ADMINISTRATION AND PROCEDURE</w:t>
      </w:r>
      <w:r w:rsidRPr="00BF25BC">
        <w:rPr>
          <w:rFonts w:ascii="Calibri" w:hAnsi="Calibri"/>
          <w:lang w:val="en-AU" w:eastAsia="en-US"/>
        </w:rPr>
        <w:t xml:space="preserve">: </w:t>
      </w:r>
      <w:r w:rsidRPr="00BF25BC">
        <w:rPr>
          <w:rFonts w:ascii="Calibri" w:hAnsi="Calibri"/>
          <w:i/>
          <w:lang w:val="en-AU" w:eastAsia="en-US"/>
        </w:rPr>
        <w:t>(Formed 3 November 2020)</w:t>
      </w:r>
      <w:r w:rsidRPr="00BF25BC">
        <w:rPr>
          <w:rFonts w:ascii="Calibri" w:hAnsi="Calibri"/>
          <w:iCs/>
          <w:lang w:val="en-AU" w:eastAsia="en-US"/>
        </w:rPr>
        <w:t>:</w:t>
      </w:r>
      <w:r w:rsidRPr="00BF25BC">
        <w:rPr>
          <w:rFonts w:ascii="Calibri" w:hAnsi="Calibri"/>
          <w:lang w:val="en-AU" w:eastAsia="en-US"/>
        </w:rPr>
        <w:t xml:space="preserve"> The Speaker (Chair), Mr Braddock, Ms Lawder, Ms Orr.</w:t>
      </w:r>
    </w:p>
    <w:p w14:paraId="304336F4" w14:textId="77777777" w:rsidR="00BF25BC" w:rsidRPr="00BF25BC" w:rsidRDefault="00BF25BC" w:rsidP="00F057BB">
      <w:pPr>
        <w:spacing w:before="120" w:after="240"/>
        <w:rPr>
          <w:rFonts w:ascii="Calibri" w:hAnsi="Calibri"/>
          <w:lang w:val="en-AU" w:eastAsia="en-US"/>
        </w:rPr>
      </w:pPr>
      <w:r w:rsidRPr="00BF25BC">
        <w:rPr>
          <w:rFonts w:ascii="Calibri" w:hAnsi="Calibri"/>
          <w:lang w:val="en-AU" w:eastAsia="en-US"/>
        </w:rPr>
        <w:lastRenderedPageBreak/>
        <w:t>Pursuant to resolution</w:t>
      </w:r>
    </w:p>
    <w:p w14:paraId="1D9FFC0B" w14:textId="77777777" w:rsidR="00BF25BC" w:rsidRPr="00BF25BC" w:rsidRDefault="00BF25BC" w:rsidP="00F057BB">
      <w:pPr>
        <w:tabs>
          <w:tab w:val="left" w:pos="500"/>
          <w:tab w:val="left" w:pos="960"/>
        </w:tabs>
        <w:spacing w:after="240"/>
        <w:rPr>
          <w:rFonts w:ascii="Calibri" w:hAnsi="Calibri"/>
          <w:lang w:val="en-AU" w:eastAsia="en-US"/>
        </w:rPr>
      </w:pPr>
      <w:r w:rsidRPr="00BF25BC">
        <w:rPr>
          <w:rFonts w:ascii="Calibri" w:hAnsi="Calibri"/>
          <w:b/>
          <w:lang w:val="en-AU" w:eastAsia="en-US"/>
        </w:rPr>
        <w:t>ECONOMY AND GENDER AND ECONOMIC EQUALITY</w:t>
      </w:r>
      <w:r w:rsidRPr="00BF25BC">
        <w:rPr>
          <w:rFonts w:ascii="Calibri" w:hAnsi="Calibri"/>
          <w:lang w:val="en-AU" w:eastAsia="en-US"/>
        </w:rPr>
        <w:t xml:space="preserve">: </w:t>
      </w:r>
      <w:r w:rsidRPr="00BF25BC">
        <w:rPr>
          <w:rFonts w:ascii="Calibri" w:hAnsi="Calibri"/>
          <w:i/>
          <w:lang w:val="en-AU" w:eastAsia="en-US"/>
        </w:rPr>
        <w:t>(Formed 2 December 2020)</w:t>
      </w:r>
      <w:r w:rsidRPr="00BF25BC">
        <w:rPr>
          <w:rFonts w:ascii="Calibri" w:hAnsi="Calibri"/>
          <w:iCs/>
          <w:lang w:val="en-AU" w:eastAsia="en-US"/>
        </w:rPr>
        <w:t xml:space="preserve">: Mr Milligan </w:t>
      </w:r>
      <w:r w:rsidRPr="00BF25BC">
        <w:rPr>
          <w:rFonts w:ascii="Calibri" w:hAnsi="Calibri"/>
          <w:i/>
          <w:lang w:val="en-AU" w:eastAsia="en-US"/>
        </w:rPr>
        <w:t>(Chair)</w:t>
      </w:r>
      <w:r w:rsidRPr="00BF25BC">
        <w:rPr>
          <w:rFonts w:ascii="Calibri" w:hAnsi="Calibri"/>
          <w:iCs/>
          <w:lang w:val="en-AU" w:eastAsia="en-US"/>
        </w:rPr>
        <w:t xml:space="preserve">, Miss Nuttall, Ms Orr. </w:t>
      </w:r>
    </w:p>
    <w:p w14:paraId="1D94FDD3" w14:textId="77777777" w:rsidR="00BF25BC" w:rsidRPr="00BF25BC" w:rsidRDefault="00BF25BC" w:rsidP="00F057BB">
      <w:pPr>
        <w:tabs>
          <w:tab w:val="left" w:pos="500"/>
          <w:tab w:val="left" w:pos="960"/>
        </w:tabs>
        <w:spacing w:after="240"/>
        <w:rPr>
          <w:rFonts w:ascii="Calibri" w:hAnsi="Calibri"/>
          <w:iCs/>
          <w:lang w:val="en-AU" w:eastAsia="en-US"/>
        </w:rPr>
      </w:pPr>
      <w:r w:rsidRPr="00BF25BC">
        <w:rPr>
          <w:rFonts w:ascii="Calibri" w:hAnsi="Calibri"/>
          <w:b/>
          <w:lang w:val="en-AU" w:eastAsia="en-US"/>
        </w:rPr>
        <w:t>EDUCATION AND COMMUNITY INCLUSION</w:t>
      </w:r>
      <w:r w:rsidRPr="00BF25BC">
        <w:rPr>
          <w:rFonts w:ascii="Calibri" w:hAnsi="Calibri"/>
          <w:lang w:val="en-AU" w:eastAsia="en-US"/>
        </w:rPr>
        <w:t xml:space="preserve">: </w:t>
      </w:r>
      <w:r w:rsidRPr="00BF25BC">
        <w:rPr>
          <w:rFonts w:ascii="Calibri" w:hAnsi="Calibri"/>
          <w:i/>
          <w:lang w:val="en-AU" w:eastAsia="en-US"/>
        </w:rPr>
        <w:t>(Formed 2 December 2020)</w:t>
      </w:r>
      <w:r w:rsidRPr="00BF25BC">
        <w:rPr>
          <w:rFonts w:ascii="Calibri" w:hAnsi="Calibri"/>
          <w:iCs/>
          <w:lang w:val="en-AU" w:eastAsia="en-US"/>
        </w:rPr>
        <w:t>: Mr Pettersson (Chair), Ms Lawder, Miss Nuttall.</w:t>
      </w:r>
    </w:p>
    <w:p w14:paraId="77DA5A98" w14:textId="77777777" w:rsidR="00BF25BC" w:rsidRPr="00BF25BC" w:rsidRDefault="00BF25BC" w:rsidP="00F057BB">
      <w:pPr>
        <w:tabs>
          <w:tab w:val="left" w:pos="500"/>
          <w:tab w:val="left" w:pos="960"/>
        </w:tabs>
        <w:spacing w:after="240"/>
        <w:rPr>
          <w:rFonts w:ascii="Calibri" w:hAnsi="Calibri"/>
          <w:lang w:val="en-AU" w:eastAsia="en-US"/>
        </w:rPr>
      </w:pPr>
      <w:r w:rsidRPr="00BF25BC">
        <w:rPr>
          <w:rFonts w:ascii="Calibri" w:hAnsi="Calibri"/>
          <w:b/>
          <w:lang w:val="en-AU" w:eastAsia="en-US"/>
        </w:rPr>
        <w:t>ENVIRONMENT, CLIMATE CHANGE AND BIODIVERSITY</w:t>
      </w:r>
      <w:r w:rsidRPr="00BF25BC">
        <w:rPr>
          <w:rFonts w:ascii="Calibri" w:hAnsi="Calibri"/>
          <w:lang w:val="en-AU" w:eastAsia="en-US"/>
        </w:rPr>
        <w:t xml:space="preserve">: </w:t>
      </w:r>
      <w:r w:rsidRPr="00BF25BC">
        <w:rPr>
          <w:rFonts w:ascii="Calibri" w:hAnsi="Calibri"/>
          <w:i/>
          <w:lang w:val="en-AU" w:eastAsia="en-US"/>
        </w:rPr>
        <w:t>(Formed 2 December 2020)</w:t>
      </w:r>
      <w:r w:rsidRPr="00BF25BC">
        <w:rPr>
          <w:rFonts w:ascii="Calibri" w:hAnsi="Calibri"/>
          <w:iCs/>
          <w:lang w:val="en-AU" w:eastAsia="en-US"/>
        </w:rPr>
        <w:t>:</w:t>
      </w:r>
      <w:r w:rsidRPr="00BF25BC">
        <w:rPr>
          <w:rFonts w:ascii="Calibri" w:hAnsi="Calibri"/>
          <w:lang w:val="en-AU" w:eastAsia="en-US"/>
        </w:rPr>
        <w:t xml:space="preserve"> Dr Paterson (Chair), Ms Clay, Mr Cocks.</w:t>
      </w:r>
    </w:p>
    <w:p w14:paraId="0ED27C59" w14:textId="77777777" w:rsidR="00BF25BC" w:rsidRPr="00BF25BC" w:rsidRDefault="00BF25BC" w:rsidP="00F057BB">
      <w:pPr>
        <w:tabs>
          <w:tab w:val="left" w:pos="500"/>
          <w:tab w:val="left" w:pos="960"/>
        </w:tabs>
        <w:spacing w:after="240"/>
        <w:rPr>
          <w:rFonts w:ascii="Calibri" w:hAnsi="Calibri"/>
          <w:iCs/>
          <w:lang w:val="en-AU" w:eastAsia="en-US"/>
        </w:rPr>
      </w:pPr>
      <w:r w:rsidRPr="00BF25BC">
        <w:rPr>
          <w:rFonts w:ascii="Calibri" w:hAnsi="Calibri"/>
          <w:b/>
          <w:lang w:val="en-AU" w:eastAsia="en-US"/>
        </w:rPr>
        <w:t>HEALTH AND COMMUNITY WELLBEING</w:t>
      </w:r>
      <w:r w:rsidRPr="00BF25BC">
        <w:rPr>
          <w:rFonts w:ascii="Calibri" w:hAnsi="Calibri"/>
          <w:lang w:val="en-AU" w:eastAsia="en-US"/>
        </w:rPr>
        <w:t xml:space="preserve">: </w:t>
      </w:r>
      <w:r w:rsidRPr="00BF25BC">
        <w:rPr>
          <w:rFonts w:ascii="Calibri" w:hAnsi="Calibri"/>
          <w:i/>
          <w:lang w:val="en-AU" w:eastAsia="en-US"/>
        </w:rPr>
        <w:t>(Formed 2 December 2020)</w:t>
      </w:r>
      <w:r w:rsidRPr="00BF25BC">
        <w:rPr>
          <w:rFonts w:ascii="Calibri" w:hAnsi="Calibri"/>
          <w:iCs/>
          <w:lang w:val="en-AU" w:eastAsia="en-US"/>
        </w:rPr>
        <w:t xml:space="preserve">: Ms Clay </w:t>
      </w:r>
      <w:r w:rsidRPr="00BF25BC">
        <w:rPr>
          <w:rFonts w:ascii="Calibri" w:hAnsi="Calibri"/>
          <w:i/>
          <w:lang w:val="en-AU" w:eastAsia="en-US"/>
        </w:rPr>
        <w:t xml:space="preserve">(Chair) </w:t>
      </w:r>
      <w:r w:rsidRPr="00BF25BC">
        <w:rPr>
          <w:rFonts w:ascii="Calibri" w:hAnsi="Calibri"/>
          <w:iCs/>
          <w:lang w:val="en-AU" w:eastAsia="en-US"/>
        </w:rPr>
        <w:t>Mr Milligan, Mr Pettersson.</w:t>
      </w:r>
    </w:p>
    <w:p w14:paraId="3BF91103" w14:textId="77777777" w:rsidR="00BF25BC" w:rsidRPr="00BF25BC" w:rsidRDefault="00BF25BC" w:rsidP="00F057BB">
      <w:pPr>
        <w:tabs>
          <w:tab w:val="left" w:pos="500"/>
          <w:tab w:val="left" w:pos="960"/>
        </w:tabs>
        <w:spacing w:after="240"/>
        <w:rPr>
          <w:rFonts w:ascii="Calibri" w:hAnsi="Calibri"/>
          <w:iCs/>
          <w:lang w:val="en-AU" w:eastAsia="en-US"/>
        </w:rPr>
      </w:pPr>
      <w:r w:rsidRPr="00BF25BC">
        <w:rPr>
          <w:rFonts w:ascii="Calibri" w:hAnsi="Calibri"/>
          <w:b/>
          <w:lang w:val="en-AU" w:eastAsia="en-US"/>
        </w:rPr>
        <w:t>JUSTICE AND COMMUNITY SAFETY</w:t>
      </w:r>
      <w:r w:rsidRPr="00BF25BC">
        <w:rPr>
          <w:rFonts w:ascii="Calibri" w:hAnsi="Calibri"/>
          <w:lang w:val="en-AU" w:eastAsia="en-US"/>
        </w:rPr>
        <w:t xml:space="preserve">: </w:t>
      </w:r>
      <w:r w:rsidRPr="00BF25BC">
        <w:rPr>
          <w:rFonts w:ascii="Calibri" w:hAnsi="Calibri"/>
          <w:i/>
          <w:lang w:val="en-AU" w:eastAsia="en-US"/>
        </w:rPr>
        <w:t>(Formed 2 December 2020)</w:t>
      </w:r>
      <w:r w:rsidRPr="00BF25BC">
        <w:rPr>
          <w:rFonts w:ascii="Calibri" w:hAnsi="Calibri"/>
          <w:iCs/>
          <w:lang w:val="en-AU" w:eastAsia="en-US"/>
        </w:rPr>
        <w:t>: Mr Cain (Chair), Mr Braddock, Dr Paterson.</w:t>
      </w:r>
    </w:p>
    <w:p w14:paraId="5D0E8025" w14:textId="77777777" w:rsidR="00BF25BC" w:rsidRPr="00BF25BC" w:rsidRDefault="00BF25BC" w:rsidP="00F057BB">
      <w:pPr>
        <w:tabs>
          <w:tab w:val="left" w:pos="500"/>
          <w:tab w:val="left" w:pos="960"/>
        </w:tabs>
        <w:spacing w:after="240"/>
        <w:rPr>
          <w:rFonts w:ascii="Calibri" w:hAnsi="Calibri"/>
          <w:iCs/>
          <w:lang w:val="en-AU" w:eastAsia="en-US"/>
        </w:rPr>
      </w:pPr>
      <w:r w:rsidRPr="00BF25BC">
        <w:rPr>
          <w:rFonts w:ascii="Calibri" w:hAnsi="Calibri"/>
          <w:b/>
          <w:lang w:val="en-AU" w:eastAsia="en-US"/>
        </w:rPr>
        <w:t>PLANNING, TRANSPORT AND CITY SERVICES</w:t>
      </w:r>
      <w:r w:rsidRPr="00BF25BC">
        <w:rPr>
          <w:rFonts w:ascii="Calibri" w:hAnsi="Calibri"/>
          <w:lang w:val="en-AU" w:eastAsia="en-US"/>
        </w:rPr>
        <w:t xml:space="preserve">: </w:t>
      </w:r>
      <w:r w:rsidRPr="00BF25BC">
        <w:rPr>
          <w:rFonts w:ascii="Calibri" w:hAnsi="Calibri"/>
          <w:i/>
          <w:lang w:val="en-AU" w:eastAsia="en-US"/>
        </w:rPr>
        <w:t>(Formed 2 December 2020)</w:t>
      </w:r>
      <w:r w:rsidRPr="00BF25BC">
        <w:rPr>
          <w:rFonts w:ascii="Calibri" w:hAnsi="Calibri"/>
          <w:iCs/>
          <w:lang w:val="en-AU" w:eastAsia="en-US"/>
        </w:rPr>
        <w:t>: Ms Clay (Chair), Mr Parton, Ms Orr.</w:t>
      </w:r>
    </w:p>
    <w:p w14:paraId="10570667" w14:textId="77777777" w:rsidR="00BF25BC" w:rsidRPr="00BF25BC" w:rsidRDefault="00BF25BC" w:rsidP="00F057BB">
      <w:pPr>
        <w:tabs>
          <w:tab w:val="left" w:pos="500"/>
          <w:tab w:val="left" w:pos="960"/>
        </w:tabs>
        <w:spacing w:after="240"/>
        <w:rPr>
          <w:rFonts w:ascii="Calibri" w:hAnsi="Calibri"/>
          <w:iCs/>
          <w:lang w:val="en-AU" w:eastAsia="en-US"/>
        </w:rPr>
      </w:pPr>
      <w:r w:rsidRPr="00BF25BC">
        <w:rPr>
          <w:rFonts w:ascii="Calibri" w:hAnsi="Calibri"/>
          <w:b/>
          <w:lang w:val="en-AU" w:eastAsia="en-US"/>
        </w:rPr>
        <w:t>PUBLIC ACCOUNTS</w:t>
      </w:r>
      <w:r w:rsidRPr="00BF25BC">
        <w:rPr>
          <w:rFonts w:ascii="Calibri" w:hAnsi="Calibri"/>
          <w:lang w:val="en-AU" w:eastAsia="en-US"/>
        </w:rPr>
        <w:t xml:space="preserve">: </w:t>
      </w:r>
      <w:r w:rsidRPr="00BF25BC">
        <w:rPr>
          <w:rFonts w:ascii="Calibri" w:hAnsi="Calibri"/>
          <w:i/>
          <w:lang w:val="en-AU" w:eastAsia="en-US"/>
        </w:rPr>
        <w:t>(Formed 2 December 2020)</w:t>
      </w:r>
      <w:r w:rsidRPr="00BF25BC">
        <w:rPr>
          <w:rFonts w:ascii="Calibri" w:hAnsi="Calibri"/>
          <w:iCs/>
          <w:lang w:val="en-AU" w:eastAsia="en-US"/>
        </w:rPr>
        <w:t xml:space="preserve">: Mr Cocks </w:t>
      </w:r>
      <w:r w:rsidRPr="00BF25BC">
        <w:rPr>
          <w:rFonts w:ascii="Calibri" w:hAnsi="Calibri"/>
          <w:i/>
          <w:lang w:val="en-AU" w:eastAsia="en-US"/>
        </w:rPr>
        <w:t>(Chair)</w:t>
      </w:r>
      <w:r w:rsidRPr="00BF25BC">
        <w:rPr>
          <w:rFonts w:ascii="Calibri" w:hAnsi="Calibri"/>
          <w:iCs/>
          <w:lang w:val="en-AU" w:eastAsia="en-US"/>
        </w:rPr>
        <w:t xml:space="preserve">, Mr Braddock, Mr Pettersson. </w:t>
      </w:r>
    </w:p>
    <w:p w14:paraId="759D53AA" w14:textId="77777777" w:rsidR="00BF25BC" w:rsidRPr="00BF25BC" w:rsidRDefault="00BF25BC" w:rsidP="00F057BB">
      <w:pPr>
        <w:keepNext/>
        <w:keepLines/>
        <w:spacing w:before="240" w:after="240"/>
        <w:rPr>
          <w:rFonts w:ascii="Calibri" w:hAnsi="Calibri"/>
          <w:b/>
          <w:sz w:val="28"/>
          <w:lang w:val="en-AU" w:eastAsia="en-US"/>
        </w:rPr>
      </w:pPr>
      <w:r w:rsidRPr="00BF25BC">
        <w:rPr>
          <w:rFonts w:ascii="Calibri" w:hAnsi="Calibri"/>
          <w:b/>
          <w:sz w:val="28"/>
          <w:lang w:val="en-AU" w:eastAsia="en-US"/>
        </w:rPr>
        <w:t>Dissolved</w:t>
      </w:r>
    </w:p>
    <w:p w14:paraId="2F9F8E14" w14:textId="77777777" w:rsidR="00BF25BC" w:rsidRPr="00BF25BC" w:rsidRDefault="00BF25BC" w:rsidP="00F057BB">
      <w:pPr>
        <w:keepNext/>
        <w:keepLines/>
        <w:spacing w:before="120" w:after="240"/>
        <w:rPr>
          <w:rFonts w:ascii="Calibri" w:hAnsi="Calibri"/>
          <w:i/>
          <w:iCs/>
          <w:lang w:val="en-AU" w:eastAsia="en-US"/>
        </w:rPr>
      </w:pPr>
      <w:r w:rsidRPr="00BF25BC">
        <w:rPr>
          <w:rFonts w:ascii="Calibri" w:hAnsi="Calibri"/>
          <w:b/>
          <w:bCs/>
          <w:caps/>
          <w:lang w:val="en-AU" w:eastAsia="en-US"/>
        </w:rPr>
        <w:t>COst of living pressures in the act</w:t>
      </w:r>
      <w:r w:rsidRPr="00BF25BC">
        <w:rPr>
          <w:rFonts w:ascii="Calibri" w:hAnsi="Calibri"/>
          <w:lang w:val="en-AU" w:eastAsia="en-US"/>
        </w:rPr>
        <w:t xml:space="preserve">: </w:t>
      </w:r>
      <w:r w:rsidRPr="00BF25BC">
        <w:rPr>
          <w:rFonts w:ascii="Calibri" w:hAnsi="Calibri"/>
          <w:i/>
          <w:iCs/>
          <w:lang w:val="en-AU" w:eastAsia="en-US"/>
        </w:rPr>
        <w:t>(Formed 9 February 2023)</w:t>
      </w:r>
      <w:r w:rsidRPr="00BF25BC">
        <w:rPr>
          <w:rFonts w:ascii="Calibri" w:hAnsi="Calibri"/>
          <w:lang w:val="en-AU" w:eastAsia="en-US"/>
        </w:rPr>
        <w:t xml:space="preserve">: Mr Davis (Chair), Ms Lawder, Dr Paterson. </w:t>
      </w:r>
      <w:r w:rsidRPr="00BF25BC">
        <w:rPr>
          <w:rFonts w:ascii="Calibri" w:hAnsi="Calibri"/>
          <w:i/>
          <w:iCs/>
          <w:lang w:val="en-AU" w:eastAsia="en-US"/>
        </w:rPr>
        <w:t>(Presented 11 May 2023)</w:t>
      </w:r>
    </w:p>
    <w:p w14:paraId="171A6FB5" w14:textId="77777777" w:rsidR="00BF25BC" w:rsidRPr="00BF25BC" w:rsidRDefault="00BF25BC" w:rsidP="00F057BB">
      <w:pPr>
        <w:spacing w:before="120" w:after="240"/>
        <w:rPr>
          <w:rFonts w:ascii="Calibri" w:hAnsi="Calibri"/>
          <w:i/>
          <w:lang w:val="en-AU" w:eastAsia="en-US"/>
        </w:rPr>
      </w:pPr>
      <w:r w:rsidRPr="00BF25BC">
        <w:rPr>
          <w:rFonts w:ascii="Calibri" w:hAnsi="Calibri"/>
          <w:b/>
          <w:bCs/>
          <w:caps/>
          <w:lang w:val="en-AU" w:eastAsia="en-US"/>
        </w:rPr>
        <w:t>COVID-19 2021 PANDEMIC RESPONSE</w:t>
      </w:r>
      <w:r w:rsidRPr="00BF25BC">
        <w:rPr>
          <w:rFonts w:ascii="Calibri" w:hAnsi="Calibri"/>
          <w:lang w:val="en-AU" w:eastAsia="en-US"/>
        </w:rPr>
        <w:t xml:space="preserve">: </w:t>
      </w:r>
      <w:r w:rsidRPr="00BF25BC">
        <w:rPr>
          <w:rFonts w:ascii="Calibri" w:hAnsi="Calibri"/>
          <w:i/>
          <w:iCs/>
          <w:lang w:val="en-AU" w:eastAsia="en-US"/>
        </w:rPr>
        <w:t>(Formed 16 September 2021)</w:t>
      </w:r>
      <w:r w:rsidRPr="00BF25BC">
        <w:rPr>
          <w:rFonts w:ascii="Calibri" w:hAnsi="Calibri"/>
          <w:lang w:val="en-AU" w:eastAsia="en-US"/>
        </w:rPr>
        <w:t xml:space="preserve">: Ms Lee (Chair), Ms Clay, Ms Orr. </w:t>
      </w:r>
      <w:r w:rsidRPr="00BF25BC">
        <w:rPr>
          <w:rFonts w:ascii="Calibri" w:hAnsi="Calibri"/>
          <w:i/>
          <w:lang w:val="en-AU" w:eastAsia="en-US"/>
        </w:rPr>
        <w:t>(Presented 2 December 2021)</w:t>
      </w:r>
    </w:p>
    <w:p w14:paraId="6C3C2F72" w14:textId="77777777" w:rsidR="00BF25BC" w:rsidRPr="00BF25BC" w:rsidRDefault="00BF25BC" w:rsidP="00F057BB">
      <w:pPr>
        <w:tabs>
          <w:tab w:val="left" w:pos="500"/>
          <w:tab w:val="left" w:pos="960"/>
        </w:tabs>
        <w:spacing w:after="240"/>
        <w:rPr>
          <w:rFonts w:ascii="Calibri" w:hAnsi="Calibri"/>
          <w:iCs/>
          <w:lang w:val="en-AU" w:eastAsia="en-US"/>
        </w:rPr>
      </w:pPr>
      <w:r w:rsidRPr="00BF25BC">
        <w:rPr>
          <w:rFonts w:ascii="Calibri" w:hAnsi="Calibri"/>
          <w:b/>
          <w:lang w:val="en-AU" w:eastAsia="en-US"/>
        </w:rPr>
        <w:t>DRUGS OF DEPENDENCE (PERSONAL USE) AMENDMENT BILL 2021</w:t>
      </w:r>
      <w:r w:rsidRPr="00BF25BC">
        <w:rPr>
          <w:rFonts w:ascii="Calibri" w:hAnsi="Calibri"/>
          <w:lang w:val="en-AU" w:eastAsia="en-US"/>
        </w:rPr>
        <w:t xml:space="preserve">: </w:t>
      </w:r>
      <w:r w:rsidRPr="00BF25BC">
        <w:rPr>
          <w:rFonts w:ascii="Calibri" w:hAnsi="Calibri"/>
          <w:i/>
          <w:lang w:val="en-AU" w:eastAsia="en-US"/>
        </w:rPr>
        <w:t>(Formed 11 February 2021)</w:t>
      </w:r>
      <w:r w:rsidRPr="00BF25BC">
        <w:rPr>
          <w:rFonts w:ascii="Calibri" w:hAnsi="Calibri"/>
          <w:iCs/>
          <w:lang w:val="en-AU" w:eastAsia="en-US"/>
        </w:rPr>
        <w:t xml:space="preserve">: Mr Cain (Chair), Mr Davis, Dr Paterson. </w:t>
      </w:r>
      <w:r w:rsidRPr="00BF25BC">
        <w:rPr>
          <w:rFonts w:ascii="Calibri" w:hAnsi="Calibri"/>
          <w:i/>
          <w:iCs/>
          <w:lang w:val="en-AU" w:eastAsia="en-US"/>
        </w:rPr>
        <w:t>(Presented 30 November 2021)</w:t>
      </w:r>
    </w:p>
    <w:p w14:paraId="5BF50732" w14:textId="77777777" w:rsidR="00BF25BC" w:rsidRPr="00BF25BC" w:rsidRDefault="00BF25BC" w:rsidP="00F057BB">
      <w:pPr>
        <w:spacing w:after="240"/>
        <w:rPr>
          <w:rFonts w:ascii="Calibri" w:hAnsi="Calibri"/>
          <w:i/>
          <w:lang w:val="en-AU" w:eastAsia="en-US"/>
        </w:rPr>
      </w:pPr>
      <w:r w:rsidRPr="00BF25BC">
        <w:rPr>
          <w:rFonts w:ascii="Calibri" w:hAnsi="Calibri"/>
          <w:b/>
          <w:bCs/>
          <w:caps/>
          <w:lang w:val="en-AU" w:eastAsia="en-US"/>
        </w:rPr>
        <w:t>ESTIMATES 2022-2023</w:t>
      </w:r>
      <w:r w:rsidRPr="00BF25BC">
        <w:rPr>
          <w:rFonts w:ascii="Calibri" w:hAnsi="Calibri"/>
          <w:lang w:val="en-AU" w:eastAsia="en-US"/>
        </w:rPr>
        <w:t xml:space="preserve">: </w:t>
      </w:r>
      <w:r w:rsidRPr="00BF25BC">
        <w:rPr>
          <w:rFonts w:ascii="Calibri" w:hAnsi="Calibri"/>
          <w:i/>
          <w:iCs/>
          <w:lang w:val="en-AU" w:eastAsia="en-US"/>
        </w:rPr>
        <w:t>(Formed 1 July 2022)</w:t>
      </w:r>
      <w:r w:rsidRPr="00BF25BC">
        <w:rPr>
          <w:rFonts w:ascii="Calibri" w:hAnsi="Calibri"/>
          <w:lang w:val="en-AU" w:eastAsia="en-US"/>
        </w:rPr>
        <w:t xml:space="preserve">: Mr Milligan (Chair), Mr Braddock, Dr Paterson. </w:t>
      </w:r>
      <w:r w:rsidRPr="00BF25BC">
        <w:rPr>
          <w:rFonts w:ascii="Calibri" w:hAnsi="Calibri"/>
          <w:i/>
          <w:lang w:val="en-AU" w:eastAsia="en-US"/>
        </w:rPr>
        <w:t>(Presented 11 October 2022; Dissolved 31 October 2022)</w:t>
      </w:r>
    </w:p>
    <w:p w14:paraId="622200D3" w14:textId="77777777" w:rsidR="00BF25BC" w:rsidRPr="00BF25BC" w:rsidRDefault="00BF25BC" w:rsidP="00F057BB">
      <w:pPr>
        <w:spacing w:before="120" w:after="240"/>
        <w:rPr>
          <w:rFonts w:ascii="Calibri" w:hAnsi="Calibri"/>
          <w:i/>
          <w:iCs/>
          <w:lang w:val="en-AU" w:eastAsia="en-US"/>
        </w:rPr>
      </w:pPr>
      <w:r w:rsidRPr="00BF25BC">
        <w:rPr>
          <w:rFonts w:ascii="Calibri" w:hAnsi="Calibri"/>
          <w:b/>
          <w:bCs/>
          <w:lang w:val="en-AU" w:eastAsia="en-US"/>
        </w:rPr>
        <w:t>ESTIMATES 2023-2024</w:t>
      </w:r>
      <w:r w:rsidRPr="00BF25BC">
        <w:rPr>
          <w:rFonts w:ascii="Calibri" w:hAnsi="Calibri"/>
          <w:lang w:val="en-AU" w:eastAsia="en-US"/>
        </w:rPr>
        <w:t xml:space="preserve">: </w:t>
      </w:r>
      <w:r w:rsidRPr="00BF25BC">
        <w:rPr>
          <w:rFonts w:ascii="Calibri" w:hAnsi="Calibri"/>
          <w:i/>
          <w:iCs/>
          <w:lang w:val="en-AU" w:eastAsia="en-US"/>
        </w:rPr>
        <w:t>(Formed 15 May 2023)</w:t>
      </w:r>
      <w:r w:rsidRPr="00BF25BC">
        <w:rPr>
          <w:rFonts w:ascii="Calibri" w:hAnsi="Calibri"/>
          <w:lang w:val="en-AU" w:eastAsia="en-US"/>
        </w:rPr>
        <w:t xml:space="preserve">: Mr Parton </w:t>
      </w:r>
      <w:r w:rsidRPr="00BF25BC">
        <w:rPr>
          <w:rFonts w:ascii="Calibri" w:hAnsi="Calibri"/>
          <w:i/>
          <w:iCs/>
          <w:lang w:val="en-AU" w:eastAsia="en-US"/>
        </w:rPr>
        <w:t>(Chair)</w:t>
      </w:r>
      <w:r w:rsidRPr="00BF25BC">
        <w:rPr>
          <w:rFonts w:ascii="Calibri" w:hAnsi="Calibri"/>
          <w:lang w:val="en-AU" w:eastAsia="en-US"/>
        </w:rPr>
        <w:t xml:space="preserve">, Ms Clay, Mr Pettersson. </w:t>
      </w:r>
      <w:r w:rsidRPr="00BF25BC">
        <w:rPr>
          <w:rFonts w:ascii="Calibri" w:hAnsi="Calibri"/>
          <w:i/>
          <w:iCs/>
          <w:lang w:val="en-AU" w:eastAsia="en-US"/>
        </w:rPr>
        <w:t>(Presented 29 August 2023)</w:t>
      </w:r>
    </w:p>
    <w:p w14:paraId="4D867B90" w14:textId="77777777" w:rsidR="00BF25BC" w:rsidRPr="00BF25BC" w:rsidRDefault="00BF25BC" w:rsidP="00F057BB">
      <w:pPr>
        <w:spacing w:before="120" w:after="120"/>
        <w:rPr>
          <w:rFonts w:ascii="Calibri" w:hAnsi="Calibri"/>
          <w:i/>
          <w:iCs/>
          <w:lang w:val="en-AU" w:eastAsia="en-US"/>
        </w:rPr>
      </w:pPr>
      <w:r w:rsidRPr="00BF25BC">
        <w:rPr>
          <w:rFonts w:ascii="Calibri" w:hAnsi="Calibri"/>
          <w:b/>
          <w:caps/>
          <w:lang w:val="en-AU" w:eastAsia="en-US"/>
        </w:rPr>
        <w:t>Estimates 2024-2025</w:t>
      </w:r>
      <w:r w:rsidRPr="00BF25BC">
        <w:rPr>
          <w:rFonts w:ascii="Calibri" w:hAnsi="Calibri"/>
          <w:lang w:val="en-AU" w:eastAsia="en-US"/>
        </w:rPr>
        <w:t xml:space="preserve">: </w:t>
      </w:r>
      <w:r w:rsidRPr="00BF25BC">
        <w:rPr>
          <w:rFonts w:ascii="Calibri" w:hAnsi="Calibri"/>
          <w:i/>
          <w:iCs/>
          <w:lang w:val="en-AU" w:eastAsia="en-US"/>
        </w:rPr>
        <w:t>(Formed 6 May 2024)</w:t>
      </w:r>
      <w:r w:rsidRPr="00BF25BC">
        <w:rPr>
          <w:rFonts w:ascii="Calibri" w:hAnsi="Calibri"/>
          <w:lang w:val="en-AU" w:eastAsia="en-US"/>
        </w:rPr>
        <w:t xml:space="preserve">: Ms Lawder </w:t>
      </w:r>
      <w:r w:rsidRPr="00BF25BC">
        <w:rPr>
          <w:rFonts w:ascii="Calibri" w:hAnsi="Calibri"/>
          <w:i/>
          <w:iCs/>
          <w:lang w:val="en-AU" w:eastAsia="en-US"/>
        </w:rPr>
        <w:t>(Chair)</w:t>
      </w:r>
      <w:r w:rsidRPr="00BF25BC">
        <w:rPr>
          <w:rFonts w:ascii="Calibri" w:hAnsi="Calibri"/>
          <w:lang w:val="en-AU" w:eastAsia="en-US"/>
        </w:rPr>
        <w:t xml:space="preserve">, Miss Nuttall, Ms Orr. </w:t>
      </w:r>
      <w:r w:rsidRPr="00BF25BC">
        <w:rPr>
          <w:rFonts w:ascii="Calibri" w:hAnsi="Calibri"/>
          <w:i/>
          <w:iCs/>
          <w:lang w:val="en-AU" w:eastAsia="en-US"/>
        </w:rPr>
        <w:t>(Presented 16 August 2024)</w:t>
      </w:r>
    </w:p>
    <w:p w14:paraId="3B3F2625" w14:textId="77777777" w:rsidR="00BF25BC" w:rsidRPr="00BF25BC" w:rsidRDefault="00BF25BC" w:rsidP="00F057BB">
      <w:pPr>
        <w:spacing w:before="120" w:after="240"/>
        <w:rPr>
          <w:rFonts w:ascii="Calibri" w:hAnsi="Calibri"/>
          <w:i/>
          <w:iCs/>
          <w:lang w:val="en-AU" w:eastAsia="en-US"/>
        </w:rPr>
      </w:pPr>
      <w:r w:rsidRPr="00BF25BC">
        <w:rPr>
          <w:rFonts w:ascii="Calibri" w:hAnsi="Calibri"/>
          <w:b/>
          <w:lang w:val="en-AU" w:eastAsia="en-US"/>
        </w:rPr>
        <w:t>PRIVILEGES 2022</w:t>
      </w:r>
      <w:r w:rsidRPr="00BF25BC">
        <w:rPr>
          <w:rFonts w:ascii="Calibri" w:hAnsi="Calibri"/>
          <w:lang w:val="en-AU" w:eastAsia="en-US"/>
        </w:rPr>
        <w:t xml:space="preserve">: </w:t>
      </w:r>
      <w:r w:rsidRPr="00BF25BC">
        <w:rPr>
          <w:rFonts w:ascii="Calibri" w:hAnsi="Calibri"/>
          <w:i/>
          <w:lang w:val="en-AU" w:eastAsia="en-US"/>
        </w:rPr>
        <w:t>(Formed 15 August 2022)</w:t>
      </w:r>
      <w:r w:rsidRPr="00BF25BC">
        <w:rPr>
          <w:rFonts w:ascii="Calibri" w:hAnsi="Calibri"/>
          <w:lang w:val="en-AU" w:eastAsia="en-US"/>
        </w:rPr>
        <w:t xml:space="preserve">: Mr Hanson (Chair), Ms Clay, Mr Pettersson. </w:t>
      </w:r>
      <w:r w:rsidRPr="00BF25BC">
        <w:rPr>
          <w:rFonts w:ascii="Calibri" w:hAnsi="Calibri"/>
          <w:i/>
          <w:iCs/>
          <w:lang w:val="en-AU" w:eastAsia="en-US"/>
        </w:rPr>
        <w:t>(Presented 1 December 2022)</w:t>
      </w:r>
    </w:p>
    <w:p w14:paraId="00A72353" w14:textId="77777777" w:rsidR="00BF25BC" w:rsidRPr="00BF25BC" w:rsidRDefault="00BF25BC" w:rsidP="00F057BB">
      <w:pPr>
        <w:spacing w:before="120" w:after="120"/>
        <w:rPr>
          <w:rFonts w:ascii="Calibri" w:hAnsi="Calibri"/>
          <w:lang w:val="en-AU" w:eastAsia="en-US"/>
        </w:rPr>
      </w:pPr>
      <w:r w:rsidRPr="00BF25BC">
        <w:rPr>
          <w:rFonts w:ascii="Calibri" w:hAnsi="Calibri"/>
          <w:b/>
          <w:bCs/>
          <w:caps/>
          <w:lang w:val="en-AU" w:eastAsia="en-US"/>
        </w:rPr>
        <w:t>VOLUNTARY ASSISTED DYING BILL 2023</w:t>
      </w:r>
      <w:r w:rsidRPr="00BF25BC">
        <w:rPr>
          <w:rFonts w:ascii="Calibri" w:hAnsi="Calibri"/>
          <w:lang w:val="en-AU" w:eastAsia="en-US"/>
        </w:rPr>
        <w:t xml:space="preserve">: </w:t>
      </w:r>
      <w:r w:rsidRPr="00BF25BC">
        <w:rPr>
          <w:rFonts w:ascii="Calibri" w:hAnsi="Calibri"/>
          <w:i/>
          <w:iCs/>
          <w:lang w:val="en-AU" w:eastAsia="en-US"/>
        </w:rPr>
        <w:t>(Formed 31 October 2023)</w:t>
      </w:r>
      <w:r w:rsidRPr="00BF25BC">
        <w:rPr>
          <w:rFonts w:ascii="Calibri" w:hAnsi="Calibri"/>
          <w:lang w:val="en-AU" w:eastAsia="en-US"/>
        </w:rPr>
        <w:t xml:space="preserve">: Ms Orr </w:t>
      </w:r>
      <w:r w:rsidRPr="00BF25BC">
        <w:rPr>
          <w:rFonts w:ascii="Calibri" w:hAnsi="Calibri"/>
          <w:i/>
          <w:iCs/>
          <w:lang w:val="en-AU" w:eastAsia="en-US"/>
        </w:rPr>
        <w:t>(Chair)</w:t>
      </w:r>
      <w:r w:rsidRPr="00BF25BC">
        <w:rPr>
          <w:rFonts w:ascii="Calibri" w:hAnsi="Calibri"/>
          <w:lang w:val="en-AU" w:eastAsia="en-US"/>
        </w:rPr>
        <w:t xml:space="preserve">, Mr Braddock, Ms Castley, Mr Cocks, Dr Paterson. </w:t>
      </w:r>
      <w:r w:rsidRPr="00BF25BC">
        <w:rPr>
          <w:rFonts w:ascii="Calibri" w:hAnsi="Calibri"/>
          <w:i/>
          <w:iCs/>
          <w:lang w:val="en-AU" w:eastAsia="en-US"/>
        </w:rPr>
        <w:t>(Presented 19 March 2024)</w:t>
      </w:r>
    </w:p>
    <w:p w14:paraId="34CC15F9" w14:textId="57632B76" w:rsidR="00F5298F" w:rsidRPr="00BF25BC" w:rsidRDefault="00BF25BC" w:rsidP="00F057BB">
      <w:pPr>
        <w:tabs>
          <w:tab w:val="right" w:pos="580"/>
        </w:tabs>
        <w:spacing w:before="120" w:after="480"/>
        <w:ind w:left="567" w:hanging="567"/>
        <w:jc w:val="center"/>
        <w:rPr>
          <w:rFonts w:ascii="Calibri" w:hAnsi="Calibri"/>
          <w:b/>
          <w:lang w:eastAsia="en-US"/>
        </w:rPr>
      </w:pPr>
      <w:r w:rsidRPr="00BF25BC">
        <w:rPr>
          <w:rFonts w:ascii="Calibri" w:hAnsi="Calibri"/>
          <w:lang w:eastAsia="en-US"/>
        </w:rPr>
        <w:t>_______________</w:t>
      </w:r>
    </w:p>
    <w:sectPr w:rsidR="00F5298F" w:rsidRPr="00BF25BC" w:rsidSect="00F03D19">
      <w:headerReference w:type="even" r:id="rId25"/>
      <w:headerReference w:type="default" r:id="rId26"/>
      <w:headerReference w:type="first" r:id="rId27"/>
      <w:footerReference w:type="first" r:id="rId28"/>
      <w:pgSz w:w="11906" w:h="16838"/>
      <w:pgMar w:top="1440" w:right="1440" w:bottom="1440" w:left="1440" w:header="708" w:footer="708" w:gutter="0"/>
      <w:pgNumType w:start="21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2F28" w14:textId="77777777" w:rsidR="00677997" w:rsidRDefault="00677997" w:rsidP="000F3D35">
      <w:r>
        <w:separator/>
      </w:r>
    </w:p>
  </w:endnote>
  <w:endnote w:type="continuationSeparator" w:id="0">
    <w:p w14:paraId="24C7CF96" w14:textId="77777777" w:rsidR="00677997" w:rsidRDefault="0067799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0759" w14:textId="77777777" w:rsidR="000F3D35" w:rsidRPr="00EA6267" w:rsidRDefault="000F3D35" w:rsidP="000F3D35">
    <w:pPr>
      <w:jc w:val="center"/>
      <w:rPr>
        <w:i/>
        <w:sz w:val="20"/>
      </w:rPr>
    </w:pPr>
    <w:r w:rsidRPr="00EA6267">
      <w:rPr>
        <w:sz w:val="20"/>
      </w:rPr>
      <w:t>* Notifications to which an asterisk (*) is prefixed appear for the first time</w:t>
    </w:r>
  </w:p>
  <w:p w14:paraId="71E890E9"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76A7" w14:textId="77777777" w:rsidR="00677997" w:rsidRDefault="00677997" w:rsidP="000F3D35">
      <w:r>
        <w:separator/>
      </w:r>
    </w:p>
  </w:footnote>
  <w:footnote w:type="continuationSeparator" w:id="0">
    <w:p w14:paraId="43F8BDC4" w14:textId="77777777" w:rsidR="00677997" w:rsidRDefault="00677997"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7484" w14:textId="40E38136"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BF25BC">
      <w:rPr>
        <w:i/>
        <w:color w:val="000000"/>
        <w:sz w:val="21"/>
        <w:szCs w:val="21"/>
      </w:rPr>
      <w:t>131</w:t>
    </w:r>
    <w:r w:rsidRPr="00F5298F">
      <w:rPr>
        <w:rFonts w:ascii="Arial" w:hAnsi="Arial" w:cs="Arial"/>
        <w:i/>
        <w:color w:val="222222"/>
        <w:sz w:val="21"/>
        <w:szCs w:val="21"/>
        <w:shd w:val="clear" w:color="auto" w:fill="FFFFFF"/>
      </w:rPr>
      <w:t>—</w:t>
    </w:r>
    <w:r w:rsidR="00BF25BC">
      <w:rPr>
        <w:i/>
        <w:sz w:val="21"/>
        <w:szCs w:val="21"/>
      </w:rPr>
      <w:t>4 September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D2BA" w14:textId="048CB669"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BF25BC">
      <w:rPr>
        <w:i/>
        <w:color w:val="000000"/>
        <w:sz w:val="21"/>
        <w:szCs w:val="21"/>
      </w:rPr>
      <w:t>131</w:t>
    </w:r>
    <w:r w:rsidR="008B4A7E" w:rsidRPr="00F5298F">
      <w:rPr>
        <w:rFonts w:ascii="Arial" w:hAnsi="Arial" w:cs="Arial"/>
        <w:i/>
        <w:color w:val="222222"/>
        <w:sz w:val="21"/>
        <w:szCs w:val="21"/>
        <w:shd w:val="clear" w:color="auto" w:fill="FFFFFF"/>
      </w:rPr>
      <w:t>—</w:t>
    </w:r>
    <w:r w:rsidR="00BF25BC">
      <w:rPr>
        <w:i/>
        <w:sz w:val="21"/>
        <w:szCs w:val="21"/>
      </w:rPr>
      <w:t>4 September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42A0FCBE"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DFD4"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839206">
    <w:abstractNumId w:val="1"/>
  </w:num>
  <w:num w:numId="2" w16cid:durableId="230510199">
    <w:abstractNumId w:val="0"/>
  </w:num>
  <w:num w:numId="3" w16cid:durableId="852761212">
    <w:abstractNumId w:val="2"/>
  </w:num>
  <w:num w:numId="4" w16cid:durableId="1186872024">
    <w:abstractNumId w:val="2"/>
  </w:num>
  <w:num w:numId="5" w16cid:durableId="1912302100">
    <w:abstractNumId w:val="2"/>
  </w:num>
  <w:num w:numId="6" w16cid:durableId="1432705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BC"/>
    <w:rsid w:val="00011D79"/>
    <w:rsid w:val="00041558"/>
    <w:rsid w:val="000453A9"/>
    <w:rsid w:val="000F3D35"/>
    <w:rsid w:val="002F4706"/>
    <w:rsid w:val="00352FBA"/>
    <w:rsid w:val="004438E1"/>
    <w:rsid w:val="00476347"/>
    <w:rsid w:val="004C47C6"/>
    <w:rsid w:val="004E54D5"/>
    <w:rsid w:val="005512FB"/>
    <w:rsid w:val="00585559"/>
    <w:rsid w:val="0060380C"/>
    <w:rsid w:val="00677997"/>
    <w:rsid w:val="0068472A"/>
    <w:rsid w:val="006D7183"/>
    <w:rsid w:val="0081083C"/>
    <w:rsid w:val="008A0016"/>
    <w:rsid w:val="008B216C"/>
    <w:rsid w:val="008B4A7E"/>
    <w:rsid w:val="008C5A12"/>
    <w:rsid w:val="0091670C"/>
    <w:rsid w:val="00A23DF3"/>
    <w:rsid w:val="00A273E2"/>
    <w:rsid w:val="00AF3C23"/>
    <w:rsid w:val="00B07807"/>
    <w:rsid w:val="00BE108A"/>
    <w:rsid w:val="00BF25BC"/>
    <w:rsid w:val="00C06509"/>
    <w:rsid w:val="00C9309E"/>
    <w:rsid w:val="00CA18B3"/>
    <w:rsid w:val="00D15CFD"/>
    <w:rsid w:val="00EA6267"/>
    <w:rsid w:val="00EC12A8"/>
    <w:rsid w:val="00F03D19"/>
    <w:rsid w:val="00F057BB"/>
    <w:rsid w:val="00F14B0A"/>
    <w:rsid w:val="00F4486F"/>
    <w:rsid w:val="00F5298F"/>
    <w:rsid w:val="00FE67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6404B"/>
  <w15:chartTrackingRefBased/>
  <w15:docId w15:val="{158C14E3-C2C2-4F25-954A-A62FF488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act.gov.au/b/db_69778/" TargetMode="External"/><Relationship Id="rId18" Type="http://schemas.openxmlformats.org/officeDocument/2006/relationships/hyperlink" Target="https://www.legislation.act.gov.au/b/db_65320/"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egislation.act.gov.au/b/db_69218/" TargetMode="External"/><Relationship Id="rId7" Type="http://schemas.openxmlformats.org/officeDocument/2006/relationships/footnotes" Target="footnotes.xml"/><Relationship Id="rId12" Type="http://schemas.openxmlformats.org/officeDocument/2006/relationships/hyperlink" Target="http://www.legislation.act.gov.au/b/db_70016/" TargetMode="External"/><Relationship Id="rId17" Type="http://schemas.openxmlformats.org/officeDocument/2006/relationships/hyperlink" Target="https://www.legislation.act.gov.au/b/db_6449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b/db_64812/" TargetMode="External"/><Relationship Id="rId20" Type="http://schemas.openxmlformats.org/officeDocument/2006/relationships/hyperlink" Target="https://www.legislation.act.gov.au/b/db_674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70014/" TargetMode="External"/><Relationship Id="rId24" Type="http://schemas.openxmlformats.org/officeDocument/2006/relationships/hyperlink" Target="http://www.parliament.act.gov.au/parliamentary-business/in-the-chamber/chamber-documents" TargetMode="External"/><Relationship Id="rId5" Type="http://schemas.openxmlformats.org/officeDocument/2006/relationships/settings" Target="settings.xml"/><Relationship Id="rId15" Type="http://schemas.openxmlformats.org/officeDocument/2006/relationships/hyperlink" Target="https://www.legislation.act.gov.au/b/db_69401/" TargetMode="External"/><Relationship Id="rId23" Type="http://schemas.openxmlformats.org/officeDocument/2006/relationships/hyperlink" Target="http://www.legislation.act.gov.au/b/db_70496/" TargetMode="External"/><Relationship Id="rId28" Type="http://schemas.openxmlformats.org/officeDocument/2006/relationships/footer" Target="footer1.xml"/><Relationship Id="rId10" Type="http://schemas.openxmlformats.org/officeDocument/2006/relationships/hyperlink" Target="http://www.legislation.act.gov.au/b/db_70017/" TargetMode="External"/><Relationship Id="rId19" Type="http://schemas.openxmlformats.org/officeDocument/2006/relationships/hyperlink" Target="https://www.legislation.act.gov.au/b/db_6679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9688/" TargetMode="External"/><Relationship Id="rId22" Type="http://schemas.openxmlformats.org/officeDocument/2006/relationships/hyperlink" Target="http://www.legislation.act.gov.au/b/db_70493/"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29</TotalTime>
  <Pages>11</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6</cp:revision>
  <cp:lastPrinted>2024-09-27T00:24:00Z</cp:lastPrinted>
  <dcterms:created xsi:type="dcterms:W3CDTF">2024-09-03T05:39:00Z</dcterms:created>
  <dcterms:modified xsi:type="dcterms:W3CDTF">2024-09-27T00:24:00Z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2024-09-03T05:52:22Z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dff30f35-f221-4a71-be2e-070993eeaaee</vt:lpwstr>
  </property>
  <property fmtid="{D5CDD505-2E9C-101B-9397-08002B2CF9AE}" pid="10" name="MSIP_Label_69af8531-eb46-4968-8cb3-105d2f5ea87e_ContentBits">
    <vt:lpwstr>0</vt:lpwstr>
  </property>
</Properties>
</file>