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37D67" w14:textId="4CC12BE7" w:rsidR="00B4475D" w:rsidRPr="00B4475D" w:rsidRDefault="00B4475D" w:rsidP="00F61452">
      <w:pPr>
        <w:keepNext/>
        <w:keepLines/>
        <w:jc w:val="center"/>
        <w:rPr>
          <w:rFonts w:ascii="Times New Roman" w:hAnsi="Times New Roman"/>
          <w:b/>
          <w:bCs/>
          <w:lang w:val="en-AU"/>
        </w:rPr>
      </w:pPr>
      <w:r w:rsidRPr="00B4475D">
        <w:rPr>
          <w:rFonts w:ascii="Times New Roman" w:hAnsi="Times New Roman"/>
          <w:b/>
          <w:bCs/>
          <w:noProof/>
          <w:lang w:val="en-AU"/>
        </w:rPr>
        <w:drawing>
          <wp:inline distT="0" distB="0" distL="0" distR="0" wp14:anchorId="20C2AF0A" wp14:editId="5C914998">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091EA18D" w14:textId="77777777" w:rsidR="00B4475D" w:rsidRPr="00B4475D" w:rsidRDefault="00B4475D" w:rsidP="00F61452">
      <w:pPr>
        <w:keepNext/>
        <w:keepLines/>
        <w:spacing w:before="200"/>
        <w:jc w:val="center"/>
        <w:rPr>
          <w:rFonts w:ascii="Calibri" w:hAnsi="Calibri"/>
          <w:sz w:val="36"/>
          <w:lang w:val="en-AU"/>
        </w:rPr>
      </w:pPr>
      <w:r w:rsidRPr="00B4475D">
        <w:rPr>
          <w:rFonts w:ascii="Calibri" w:hAnsi="Calibri"/>
          <w:sz w:val="36"/>
          <w:lang w:val="en-AU"/>
        </w:rPr>
        <w:t>Legislative Assembly for the</w:t>
      </w:r>
      <w:r w:rsidRPr="00B4475D">
        <w:rPr>
          <w:rFonts w:ascii="Calibri" w:hAnsi="Calibri"/>
          <w:sz w:val="36"/>
          <w:lang w:val="en-AU"/>
        </w:rPr>
        <w:br/>
        <w:t>Australian Capital Territory</w:t>
      </w:r>
    </w:p>
    <w:p w14:paraId="77285C7C" w14:textId="77777777" w:rsidR="00B4475D" w:rsidRPr="00B4475D" w:rsidRDefault="00B4475D" w:rsidP="00F61452">
      <w:pPr>
        <w:keepNext/>
        <w:keepLines/>
        <w:jc w:val="center"/>
        <w:rPr>
          <w:rFonts w:ascii="Calibri" w:hAnsi="Calibri"/>
          <w:b/>
          <w:bCs/>
          <w:lang w:val="en-AU"/>
        </w:rPr>
      </w:pPr>
    </w:p>
    <w:p w14:paraId="6270FF13" w14:textId="77777777" w:rsidR="00B4475D" w:rsidRPr="00B4475D" w:rsidRDefault="00B4475D" w:rsidP="00F61452">
      <w:pPr>
        <w:keepNext/>
        <w:keepLines/>
        <w:jc w:val="center"/>
        <w:rPr>
          <w:rFonts w:ascii="Calibri" w:hAnsi="Calibri"/>
          <w:b/>
          <w:bCs/>
          <w:lang w:val="en-AU"/>
        </w:rPr>
      </w:pPr>
      <w:r w:rsidRPr="00B4475D">
        <w:rPr>
          <w:rFonts w:ascii="Calibri" w:hAnsi="Calibri"/>
          <w:b/>
          <w:bCs/>
          <w:lang w:val="en-AU"/>
        </w:rPr>
        <w:t>2020-2021-2022-2023</w:t>
      </w:r>
    </w:p>
    <w:p w14:paraId="23F669D3" w14:textId="77777777" w:rsidR="00B4475D" w:rsidRPr="00B4475D" w:rsidRDefault="00B4475D" w:rsidP="00F61452">
      <w:pPr>
        <w:keepNext/>
        <w:keepLines/>
        <w:spacing w:before="360"/>
        <w:jc w:val="center"/>
        <w:rPr>
          <w:rFonts w:ascii="Calibri" w:hAnsi="Calibri"/>
          <w:b/>
          <w:sz w:val="48"/>
          <w:lang w:val="en-AU"/>
        </w:rPr>
      </w:pPr>
      <w:r w:rsidRPr="00B4475D">
        <w:rPr>
          <w:rFonts w:ascii="Calibri" w:hAnsi="Calibri"/>
          <w:b/>
          <w:sz w:val="48"/>
          <w:lang w:val="en-AU"/>
        </w:rPr>
        <w:t>Notice Paper</w:t>
      </w:r>
    </w:p>
    <w:p w14:paraId="3F468909" w14:textId="068D8129" w:rsidR="00B4475D" w:rsidRPr="00B4475D" w:rsidRDefault="00B4475D" w:rsidP="00F61452">
      <w:pPr>
        <w:spacing w:before="360"/>
        <w:jc w:val="center"/>
        <w:rPr>
          <w:rFonts w:ascii="Calibri" w:hAnsi="Calibri"/>
          <w:sz w:val="28"/>
          <w:szCs w:val="28"/>
        </w:rPr>
      </w:pPr>
      <w:r w:rsidRPr="00B4475D">
        <w:rPr>
          <w:rFonts w:ascii="Calibri" w:hAnsi="Calibri"/>
          <w:sz w:val="28"/>
          <w:szCs w:val="28"/>
        </w:rPr>
        <w:t xml:space="preserve">No </w:t>
      </w:r>
      <w:r>
        <w:rPr>
          <w:rFonts w:ascii="Calibri" w:hAnsi="Calibri"/>
          <w:sz w:val="28"/>
          <w:szCs w:val="28"/>
        </w:rPr>
        <w:t>74</w:t>
      </w:r>
    </w:p>
    <w:p w14:paraId="1003FFC1" w14:textId="187A9946" w:rsidR="00B4475D" w:rsidRPr="00B4475D" w:rsidRDefault="00B4475D" w:rsidP="00F61452">
      <w:pPr>
        <w:keepNext/>
        <w:keepLines/>
        <w:spacing w:before="360"/>
        <w:jc w:val="center"/>
        <w:rPr>
          <w:rFonts w:ascii="Calibri" w:hAnsi="Calibri"/>
          <w:bCs/>
          <w:sz w:val="28"/>
          <w:szCs w:val="28"/>
          <w:lang w:val="en-AU"/>
        </w:rPr>
      </w:pPr>
      <w:r>
        <w:rPr>
          <w:rFonts w:ascii="Calibri" w:hAnsi="Calibri"/>
          <w:bCs/>
          <w:sz w:val="28"/>
          <w:szCs w:val="28"/>
          <w:lang w:val="en-AU"/>
        </w:rPr>
        <w:t>Tuesday, 21 March 2023</w:t>
      </w:r>
    </w:p>
    <w:p w14:paraId="04774EA8" w14:textId="77777777" w:rsidR="00B4475D" w:rsidRPr="00B4475D" w:rsidRDefault="00B4475D" w:rsidP="00F61452">
      <w:pPr>
        <w:keepNext/>
        <w:keepLines/>
        <w:spacing w:before="360"/>
        <w:jc w:val="center"/>
        <w:rPr>
          <w:rFonts w:ascii="Calibri" w:hAnsi="Calibri"/>
          <w:szCs w:val="24"/>
          <w:lang w:val="en-AU"/>
        </w:rPr>
      </w:pPr>
      <w:r w:rsidRPr="00B4475D">
        <w:rPr>
          <w:rFonts w:ascii="Calibri" w:hAnsi="Calibri"/>
          <w:iCs/>
          <w:szCs w:val="24"/>
          <w:lang w:val="en-AU"/>
        </w:rPr>
        <w:t>The Assembly meets this day at 10 am</w:t>
      </w:r>
    </w:p>
    <w:p w14:paraId="701137B4" w14:textId="77777777" w:rsidR="00B4475D" w:rsidRPr="00B4475D" w:rsidRDefault="00B4475D" w:rsidP="00F61452">
      <w:pPr>
        <w:keepNext/>
        <w:keepLines/>
        <w:spacing w:before="200" w:after="480"/>
        <w:jc w:val="center"/>
        <w:rPr>
          <w:rFonts w:ascii="Calibri" w:hAnsi="Calibri"/>
          <w:b/>
          <w:caps/>
          <w:lang w:val="en-AU"/>
        </w:rPr>
      </w:pPr>
      <w:r w:rsidRPr="00B4475D">
        <w:rPr>
          <w:rFonts w:ascii="Calibri" w:hAnsi="Calibri"/>
          <w:caps/>
          <w:lang w:val="en-AU"/>
        </w:rPr>
        <w:t>___________________________________</w:t>
      </w:r>
    </w:p>
    <w:p w14:paraId="7278D707" w14:textId="26488202" w:rsidR="00B4475D" w:rsidRDefault="00B4475D" w:rsidP="00F61452">
      <w:pPr>
        <w:tabs>
          <w:tab w:val="right" w:pos="580"/>
        </w:tabs>
        <w:spacing w:before="240" w:after="240"/>
        <w:jc w:val="center"/>
        <w:rPr>
          <w:rFonts w:ascii="Calibri" w:hAnsi="Calibri"/>
          <w:b/>
          <w:sz w:val="28"/>
          <w:lang w:eastAsia="en-US"/>
        </w:rPr>
      </w:pPr>
      <w:r w:rsidRPr="00B4475D">
        <w:rPr>
          <w:rFonts w:ascii="Calibri" w:hAnsi="Calibri"/>
          <w:b/>
          <w:sz w:val="28"/>
          <w:lang w:eastAsia="en-US"/>
        </w:rPr>
        <w:t>ASSEMBLY BUSINESS</w:t>
      </w:r>
    </w:p>
    <w:p w14:paraId="743C7176" w14:textId="77777777" w:rsidR="00985146" w:rsidRPr="00B4475D" w:rsidRDefault="00985146" w:rsidP="00F61452">
      <w:pPr>
        <w:tabs>
          <w:tab w:val="right" w:pos="580"/>
        </w:tabs>
        <w:spacing w:before="240" w:after="240"/>
        <w:rPr>
          <w:rFonts w:ascii="Calibri" w:hAnsi="Calibri"/>
          <w:b/>
          <w:sz w:val="28"/>
          <w:lang w:eastAsia="en-US"/>
        </w:rPr>
      </w:pPr>
      <w:r w:rsidRPr="00B4475D">
        <w:rPr>
          <w:rFonts w:ascii="Calibri" w:hAnsi="Calibri"/>
          <w:b/>
          <w:sz w:val="28"/>
          <w:lang w:eastAsia="en-US"/>
        </w:rPr>
        <w:t>Orders of the day</w:t>
      </w:r>
    </w:p>
    <w:p w14:paraId="2654B91A" w14:textId="29D67341" w:rsidR="00985146" w:rsidRPr="00B4475D" w:rsidRDefault="00985146" w:rsidP="00F61452">
      <w:pPr>
        <w:tabs>
          <w:tab w:val="right" w:pos="567"/>
        </w:tabs>
        <w:spacing w:before="120" w:after="120"/>
        <w:ind w:left="1134" w:hanging="1134"/>
        <w:rPr>
          <w:rFonts w:ascii="Calibri" w:hAnsi="Calibri"/>
          <w:szCs w:val="24"/>
          <w:lang w:val="en-AU"/>
        </w:rPr>
      </w:pPr>
      <w:r w:rsidRPr="00B4475D">
        <w:rPr>
          <w:rFonts w:ascii="Calibri" w:hAnsi="Calibri"/>
          <w:szCs w:val="24"/>
          <w:lang w:val="en-AU"/>
        </w:rPr>
        <w:tab/>
      </w:r>
      <w:r w:rsidR="002C7C62">
        <w:rPr>
          <w:rFonts w:ascii="Calibri" w:hAnsi="Calibri"/>
          <w:szCs w:val="24"/>
          <w:lang w:val="en-AU"/>
        </w:rPr>
        <w:t>1</w:t>
      </w:r>
      <w:r w:rsidRPr="00B4475D">
        <w:rPr>
          <w:rFonts w:ascii="Calibri" w:hAnsi="Calibri"/>
          <w:szCs w:val="24"/>
          <w:lang w:val="en-AU"/>
        </w:rPr>
        <w:tab/>
      </w:r>
      <w:r w:rsidRPr="00B4475D">
        <w:rPr>
          <w:rFonts w:ascii="Calibri" w:hAnsi="Calibri"/>
          <w:b/>
          <w:caps/>
          <w:szCs w:val="24"/>
          <w:lang w:val="en-AU"/>
        </w:rPr>
        <w:t>Justice and Community Safety—Standing Committee</w:t>
      </w:r>
      <w:r w:rsidRPr="00B4475D">
        <w:rPr>
          <w:rFonts w:ascii="Calibri" w:hAnsi="Calibri"/>
          <w:szCs w:val="24"/>
          <w:lang w:val="en-AU"/>
        </w:rPr>
        <w:t>: Presentation of report on the Road Safety Legislation Amendment Bill 2022 and the Crimes Legislation Amendment Bill 2022, pursuant to order of the Assembly of 1 December 2022.</w:t>
      </w:r>
    </w:p>
    <w:p w14:paraId="15B327F3" w14:textId="45D09C24" w:rsidR="00985146" w:rsidRPr="00B4475D" w:rsidRDefault="00985146" w:rsidP="00F61452">
      <w:pPr>
        <w:keepNext/>
        <w:keepLines/>
        <w:tabs>
          <w:tab w:val="right" w:pos="567"/>
          <w:tab w:val="left" w:pos="1134"/>
        </w:tabs>
        <w:spacing w:before="120" w:after="120"/>
        <w:ind w:left="1134" w:hanging="1134"/>
        <w:rPr>
          <w:rFonts w:ascii="Calibri" w:hAnsi="Calibri"/>
          <w:szCs w:val="24"/>
          <w:lang w:val="en-AU"/>
        </w:rPr>
      </w:pPr>
      <w:r w:rsidRPr="00B4475D">
        <w:rPr>
          <w:rFonts w:ascii="Calibri" w:hAnsi="Calibri"/>
          <w:szCs w:val="24"/>
          <w:lang w:val="en-AU"/>
        </w:rPr>
        <w:tab/>
      </w:r>
      <w:r w:rsidR="002C7C62">
        <w:rPr>
          <w:rFonts w:ascii="Calibri" w:hAnsi="Calibri"/>
          <w:szCs w:val="24"/>
          <w:lang w:val="en-AU"/>
        </w:rPr>
        <w:t>2</w:t>
      </w:r>
      <w:r w:rsidRPr="00B4475D">
        <w:rPr>
          <w:rFonts w:ascii="Calibri" w:hAnsi="Calibri"/>
          <w:szCs w:val="24"/>
          <w:lang w:val="en-AU"/>
        </w:rPr>
        <w:tab/>
      </w:r>
      <w:r w:rsidRPr="00B4475D">
        <w:rPr>
          <w:rFonts w:ascii="Calibri" w:hAnsi="Calibri"/>
          <w:b/>
          <w:szCs w:val="24"/>
          <w:lang w:val="en-AU"/>
        </w:rPr>
        <w:t>PUBLIC ACCOUNTS—STANDING COMMITTEE</w:t>
      </w:r>
      <w:r w:rsidRPr="00B4475D">
        <w:rPr>
          <w:rFonts w:ascii="Calibri" w:hAnsi="Calibri"/>
          <w:szCs w:val="24"/>
          <w:lang w:val="en-AU"/>
        </w:rPr>
        <w:t>: Presentation of report on the Work Health and Safety Amendment Bill 2022, pursuant to order of the Assembly of 24 November 2022.</w:t>
      </w:r>
    </w:p>
    <w:p w14:paraId="2CE9441B" w14:textId="4181FE43" w:rsidR="00985146" w:rsidRPr="00B4475D" w:rsidRDefault="00985146" w:rsidP="00F61452">
      <w:pPr>
        <w:tabs>
          <w:tab w:val="right" w:pos="567"/>
        </w:tabs>
        <w:spacing w:before="120" w:after="120"/>
        <w:ind w:left="1134" w:hanging="1134"/>
        <w:rPr>
          <w:rFonts w:ascii="Calibri" w:hAnsi="Calibri"/>
          <w:szCs w:val="24"/>
          <w:lang w:val="en-AU"/>
        </w:rPr>
      </w:pPr>
      <w:r w:rsidRPr="00B4475D">
        <w:rPr>
          <w:rFonts w:ascii="Calibri" w:hAnsi="Calibri"/>
          <w:szCs w:val="24"/>
          <w:lang w:val="en-AU"/>
        </w:rPr>
        <w:tab/>
      </w:r>
      <w:r w:rsidR="002C6490">
        <w:rPr>
          <w:rFonts w:ascii="Calibri" w:hAnsi="Calibri"/>
          <w:szCs w:val="24"/>
          <w:lang w:val="en-AU"/>
        </w:rPr>
        <w:t>*</w:t>
      </w:r>
      <w:r w:rsidR="002C7C62">
        <w:rPr>
          <w:rFonts w:ascii="Calibri" w:hAnsi="Calibri"/>
          <w:szCs w:val="24"/>
          <w:lang w:val="en-AU"/>
        </w:rPr>
        <w:t>3</w:t>
      </w:r>
      <w:r w:rsidRPr="00B4475D">
        <w:rPr>
          <w:rFonts w:ascii="Calibri" w:hAnsi="Calibri"/>
          <w:szCs w:val="24"/>
          <w:lang w:val="en-AU"/>
        </w:rPr>
        <w:tab/>
      </w:r>
      <w:r w:rsidRPr="00B4475D">
        <w:rPr>
          <w:rFonts w:ascii="Calibri" w:hAnsi="Calibri"/>
          <w:b/>
          <w:caps/>
          <w:szCs w:val="24"/>
          <w:lang w:val="en-AU"/>
        </w:rPr>
        <w:t>PUBLIC ACCOUNTS—Standing Committee</w:t>
      </w:r>
      <w:r w:rsidRPr="00B4475D">
        <w:rPr>
          <w:rFonts w:ascii="Calibri" w:hAnsi="Calibri"/>
          <w:szCs w:val="24"/>
          <w:lang w:val="en-AU"/>
        </w:rPr>
        <w:t>: Presentation of report on the Appropriation Bill 2022-2023 (No 2) and the Appropriation (Office of the Legislative Assembly) Bill 2022-2023 (No 2), pursuant to order of the Assembly of 9 February 2023.</w:t>
      </w:r>
    </w:p>
    <w:p w14:paraId="6750DA22" w14:textId="77777777" w:rsidR="002C7C62" w:rsidRPr="00B4475D" w:rsidRDefault="002C7C62" w:rsidP="00F61452">
      <w:pPr>
        <w:spacing w:before="200" w:after="480"/>
        <w:jc w:val="center"/>
        <w:rPr>
          <w:rFonts w:ascii="Calibri" w:hAnsi="Calibri"/>
          <w:b/>
          <w:caps/>
          <w:lang w:val="en-AU"/>
        </w:rPr>
      </w:pPr>
      <w:r w:rsidRPr="00B4475D">
        <w:rPr>
          <w:rFonts w:ascii="Calibri" w:hAnsi="Calibri"/>
          <w:caps/>
          <w:lang w:val="en-AU"/>
        </w:rPr>
        <w:t>___________________________________</w:t>
      </w:r>
    </w:p>
    <w:p w14:paraId="2FF57B01" w14:textId="77777777" w:rsidR="00B4475D" w:rsidRPr="00B4475D" w:rsidRDefault="00B4475D" w:rsidP="00F61452">
      <w:pPr>
        <w:keepNext/>
        <w:keepLines/>
        <w:spacing w:before="240" w:after="240"/>
        <w:jc w:val="center"/>
        <w:rPr>
          <w:rFonts w:ascii="Calibri" w:hAnsi="Calibri"/>
          <w:b/>
          <w:sz w:val="28"/>
          <w:lang w:eastAsia="en-US"/>
        </w:rPr>
      </w:pPr>
      <w:r w:rsidRPr="00B4475D">
        <w:rPr>
          <w:rFonts w:ascii="Calibri" w:hAnsi="Calibri"/>
          <w:b/>
          <w:sz w:val="28"/>
          <w:lang w:eastAsia="en-US"/>
        </w:rPr>
        <w:lastRenderedPageBreak/>
        <w:t>EXECUTIVE BUSINESS</w:t>
      </w:r>
    </w:p>
    <w:p w14:paraId="05C48AC8" w14:textId="77777777" w:rsidR="00B4475D" w:rsidRPr="00B4475D" w:rsidRDefault="00B4475D" w:rsidP="00F61452">
      <w:pPr>
        <w:keepNext/>
        <w:keepLines/>
        <w:tabs>
          <w:tab w:val="right" w:pos="580"/>
        </w:tabs>
        <w:spacing w:before="240" w:after="240"/>
        <w:rPr>
          <w:rFonts w:ascii="Calibri" w:hAnsi="Calibri"/>
          <w:b/>
          <w:sz w:val="28"/>
          <w:lang w:eastAsia="en-US"/>
        </w:rPr>
      </w:pPr>
      <w:r w:rsidRPr="00B4475D">
        <w:rPr>
          <w:rFonts w:ascii="Calibri" w:hAnsi="Calibri"/>
          <w:b/>
          <w:sz w:val="28"/>
          <w:lang w:eastAsia="en-US"/>
        </w:rPr>
        <w:t>Orders of the day</w:t>
      </w:r>
    </w:p>
    <w:p w14:paraId="600CCEBB" w14:textId="688DA1D2" w:rsidR="00B4475D" w:rsidRPr="00B4475D" w:rsidRDefault="00B4475D" w:rsidP="00F61452">
      <w:pPr>
        <w:keepNext/>
        <w:keepLines/>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1</w:t>
      </w:r>
      <w:r w:rsidRPr="00B4475D">
        <w:rPr>
          <w:rFonts w:ascii="Calibri" w:hAnsi="Calibri"/>
          <w:lang w:val="en-AU"/>
        </w:rPr>
        <w:tab/>
      </w:r>
      <w:hyperlink r:id="rId10" w:history="1">
        <w:r w:rsidRPr="00B4475D">
          <w:rPr>
            <w:rFonts w:ascii="Calibri" w:hAnsi="Calibri"/>
            <w:b/>
            <w:caps/>
            <w:color w:val="0000FF"/>
            <w:lang w:val="en-AU"/>
          </w:rPr>
          <w:t>Residential Tenancies Legislation Amendment Bill 2022</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Attorney-General)</w:t>
      </w:r>
      <w:r w:rsidRPr="00B4475D">
        <w:rPr>
          <w:rFonts w:ascii="Calibri" w:hAnsi="Calibri"/>
          <w:lang w:val="en-AU"/>
        </w:rPr>
        <w:t xml:space="preserve">: Agreement in principle—Resumption of debate </w:t>
      </w:r>
      <w:r w:rsidRPr="00B4475D">
        <w:rPr>
          <w:rFonts w:ascii="Calibri" w:hAnsi="Calibri"/>
          <w:i/>
          <w:iCs/>
          <w:lang w:val="en-AU"/>
        </w:rPr>
        <w:t>(from 30 November 2022—Mr Parton)</w:t>
      </w:r>
      <w:r w:rsidRPr="00B4475D">
        <w:rPr>
          <w:rFonts w:ascii="Calibri" w:hAnsi="Calibri"/>
          <w:lang w:val="en-AU"/>
        </w:rPr>
        <w:t>.</w:t>
      </w:r>
    </w:p>
    <w:p w14:paraId="6663BEFD" w14:textId="54EC30B6"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2</w:t>
      </w:r>
      <w:r w:rsidRPr="00B4475D">
        <w:rPr>
          <w:rFonts w:ascii="Calibri" w:hAnsi="Calibri"/>
          <w:lang w:val="en-AU"/>
        </w:rPr>
        <w:tab/>
      </w:r>
      <w:hyperlink r:id="rId11" w:history="1">
        <w:r w:rsidRPr="00B4475D">
          <w:rPr>
            <w:rFonts w:ascii="Calibri" w:hAnsi="Calibri"/>
            <w:b/>
            <w:caps/>
            <w:color w:val="0000FF"/>
            <w:lang w:val="en-AU"/>
          </w:rPr>
          <w:t>Revenue Legislation Amendment Bill 2022</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Treasurer)</w:t>
      </w:r>
      <w:r w:rsidRPr="00B4475D">
        <w:rPr>
          <w:rFonts w:ascii="Calibri" w:hAnsi="Calibri"/>
          <w:lang w:val="en-AU"/>
        </w:rPr>
        <w:t xml:space="preserve">: Agreement in principle—Resumption of debate </w:t>
      </w:r>
      <w:r w:rsidRPr="00B4475D">
        <w:rPr>
          <w:rFonts w:ascii="Calibri" w:hAnsi="Calibri"/>
          <w:i/>
          <w:iCs/>
          <w:lang w:val="en-AU"/>
        </w:rPr>
        <w:t>(from 1 December 2022—Ms Lee)</w:t>
      </w:r>
      <w:r w:rsidRPr="00B4475D">
        <w:rPr>
          <w:rFonts w:ascii="Calibri" w:hAnsi="Calibri"/>
          <w:lang w:val="en-AU"/>
        </w:rPr>
        <w:t>.</w:t>
      </w:r>
    </w:p>
    <w:p w14:paraId="1BA2CEB2" w14:textId="4A857892"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3</w:t>
      </w:r>
      <w:r w:rsidRPr="00B4475D">
        <w:rPr>
          <w:rFonts w:ascii="Calibri" w:hAnsi="Calibri"/>
          <w:lang w:val="en-AU"/>
        </w:rPr>
        <w:tab/>
      </w:r>
      <w:hyperlink r:id="rId12" w:history="1">
        <w:r w:rsidRPr="00B4475D">
          <w:rPr>
            <w:rFonts w:ascii="Calibri" w:hAnsi="Calibri"/>
            <w:b/>
            <w:caps/>
            <w:color w:val="0000FF"/>
            <w:lang w:val="en-AU"/>
          </w:rPr>
          <w:t>Discrimination Amendment Bill 2022</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Minister for Human Rights)</w:t>
      </w:r>
      <w:r w:rsidRPr="00B4475D">
        <w:rPr>
          <w:rFonts w:ascii="Calibri" w:hAnsi="Calibri"/>
          <w:lang w:val="en-AU"/>
        </w:rPr>
        <w:t xml:space="preserve">: Agreement in principle—Resumption of debate </w:t>
      </w:r>
      <w:r w:rsidRPr="00B4475D">
        <w:rPr>
          <w:rFonts w:ascii="Calibri" w:hAnsi="Calibri"/>
          <w:i/>
          <w:iCs/>
          <w:lang w:val="en-AU"/>
        </w:rPr>
        <w:t>(from 30 November 2022—Ms Lee)</w:t>
      </w:r>
      <w:r w:rsidRPr="00B4475D">
        <w:rPr>
          <w:rFonts w:ascii="Calibri" w:hAnsi="Calibri"/>
          <w:lang w:val="en-AU"/>
        </w:rPr>
        <w:t>.</w:t>
      </w:r>
    </w:p>
    <w:p w14:paraId="4FE053E3" w14:textId="3526F841"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4</w:t>
      </w:r>
      <w:r w:rsidRPr="00B4475D">
        <w:rPr>
          <w:rFonts w:ascii="Calibri" w:hAnsi="Calibri"/>
          <w:lang w:val="en-AU"/>
        </w:rPr>
        <w:tab/>
      </w:r>
      <w:hyperlink r:id="rId13" w:history="1">
        <w:r w:rsidRPr="00B4475D">
          <w:rPr>
            <w:rFonts w:ascii="Calibri" w:hAnsi="Calibri"/>
            <w:b/>
            <w:caps/>
            <w:color w:val="0000FF"/>
            <w:lang w:val="en-AU"/>
          </w:rPr>
          <w:t>Professional Engineers Bill 2022</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Minister for Sustainable Building and Construction)</w:t>
      </w:r>
      <w:r w:rsidRPr="00B4475D">
        <w:rPr>
          <w:rFonts w:ascii="Calibri" w:hAnsi="Calibri"/>
          <w:lang w:val="en-AU"/>
        </w:rPr>
        <w:t xml:space="preserve">: Agreement in principle—Resumption of debate </w:t>
      </w:r>
      <w:r w:rsidRPr="00B4475D">
        <w:rPr>
          <w:rFonts w:ascii="Calibri" w:hAnsi="Calibri"/>
          <w:i/>
          <w:iCs/>
          <w:lang w:val="en-AU"/>
        </w:rPr>
        <w:t>(from 1 December 2022—Mr Cain)</w:t>
      </w:r>
      <w:r w:rsidRPr="00B4475D">
        <w:rPr>
          <w:rFonts w:ascii="Calibri" w:hAnsi="Calibri"/>
          <w:lang w:val="en-AU"/>
        </w:rPr>
        <w:t>.</w:t>
      </w:r>
    </w:p>
    <w:p w14:paraId="6BFF0168" w14:textId="52266C93"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5</w:t>
      </w:r>
      <w:r w:rsidRPr="00B4475D">
        <w:rPr>
          <w:rFonts w:ascii="Calibri" w:hAnsi="Calibri"/>
          <w:lang w:val="en-AU"/>
        </w:rPr>
        <w:tab/>
      </w:r>
      <w:hyperlink r:id="rId14" w:history="1">
        <w:r w:rsidRPr="00B4475D">
          <w:rPr>
            <w:rFonts w:ascii="Calibri" w:hAnsi="Calibri"/>
            <w:b/>
            <w:caps/>
            <w:color w:val="0000FF"/>
            <w:lang w:val="en-AU"/>
          </w:rPr>
          <w:t>COAG Legislation Amendment Bill 2021</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Chief Minister)</w:t>
      </w:r>
      <w:r w:rsidRPr="00B4475D">
        <w:rPr>
          <w:rFonts w:ascii="Calibri" w:hAnsi="Calibri"/>
          <w:lang w:val="en-AU"/>
        </w:rPr>
        <w:t xml:space="preserve">: Agreement in principle—Resumption of debate </w:t>
      </w:r>
      <w:r w:rsidRPr="00B4475D">
        <w:rPr>
          <w:rFonts w:ascii="Calibri" w:hAnsi="Calibri"/>
          <w:i/>
          <w:iCs/>
          <w:lang w:val="en-AU"/>
        </w:rPr>
        <w:t>(from 4 August 2021—Ms Lee)</w:t>
      </w:r>
      <w:r w:rsidRPr="00B4475D">
        <w:rPr>
          <w:rFonts w:ascii="Calibri" w:hAnsi="Calibri"/>
          <w:lang w:val="en-AU"/>
        </w:rPr>
        <w:t>.</w:t>
      </w:r>
    </w:p>
    <w:p w14:paraId="30E5D9BC" w14:textId="0B0142B8"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6</w:t>
      </w:r>
      <w:r w:rsidRPr="00B4475D">
        <w:rPr>
          <w:rFonts w:ascii="Calibri" w:hAnsi="Calibri"/>
          <w:lang w:val="en-AU"/>
        </w:rPr>
        <w:tab/>
      </w:r>
      <w:hyperlink r:id="rId15" w:history="1">
        <w:r w:rsidRPr="00B4475D">
          <w:rPr>
            <w:rFonts w:ascii="Calibri" w:hAnsi="Calibri"/>
            <w:b/>
            <w:caps/>
            <w:color w:val="0000FF"/>
            <w:lang w:val="en-AU"/>
          </w:rPr>
          <w:t>Financial Management Amendment Bill 2021 (No 2)</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Minister for Industrial Relations and Workplace Safety)</w:t>
      </w:r>
      <w:r w:rsidRPr="00B4475D">
        <w:rPr>
          <w:rFonts w:ascii="Calibri" w:hAnsi="Calibri"/>
          <w:lang w:val="en-AU"/>
        </w:rPr>
        <w:t xml:space="preserve">: Agreement in principle—Resumption of debate </w:t>
      </w:r>
      <w:r w:rsidRPr="00B4475D">
        <w:rPr>
          <w:rFonts w:ascii="Calibri" w:hAnsi="Calibri"/>
          <w:i/>
          <w:iCs/>
          <w:lang w:val="en-AU"/>
        </w:rPr>
        <w:t>(from 1 December 2021—Mr Cain)</w:t>
      </w:r>
      <w:r w:rsidRPr="00B4475D">
        <w:rPr>
          <w:rFonts w:ascii="Calibri" w:hAnsi="Calibri"/>
          <w:lang w:val="en-AU"/>
        </w:rPr>
        <w:t>.</w:t>
      </w:r>
    </w:p>
    <w:p w14:paraId="7CDECAF3" w14:textId="42682060"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7</w:t>
      </w:r>
      <w:r w:rsidRPr="00B4475D">
        <w:rPr>
          <w:rFonts w:ascii="Calibri" w:hAnsi="Calibri"/>
          <w:lang w:val="en-AU"/>
        </w:rPr>
        <w:tab/>
      </w:r>
      <w:hyperlink r:id="rId16" w:history="1">
        <w:r w:rsidRPr="00B4475D">
          <w:rPr>
            <w:rFonts w:ascii="Calibri" w:hAnsi="Calibri"/>
            <w:b/>
            <w:caps/>
            <w:color w:val="0000FF"/>
            <w:lang w:val="en-AU"/>
          </w:rPr>
          <w:t>Urban Forest Bill 2022</w:t>
        </w:r>
      </w:hyperlink>
      <w:r w:rsidRPr="00B4475D">
        <w:rPr>
          <w:rFonts w:ascii="Calibri" w:hAnsi="Calibri"/>
          <w:bCs/>
          <w:caps/>
          <w:lang w:val="en-AU"/>
        </w:rPr>
        <w:t>: (</w:t>
      </w:r>
      <w:r w:rsidRPr="00B4475D">
        <w:rPr>
          <w:rFonts w:ascii="Calibri" w:hAnsi="Calibri"/>
          <w:i/>
          <w:iCs/>
          <w:lang w:val="en-AU"/>
        </w:rPr>
        <w:t>Minister for Transport and City Services)</w:t>
      </w:r>
      <w:r w:rsidRPr="00B4475D">
        <w:rPr>
          <w:rFonts w:ascii="Calibri" w:hAnsi="Calibri"/>
          <w:lang w:val="en-AU"/>
        </w:rPr>
        <w:t xml:space="preserve">: Agreement in principle—Resumption of debate </w:t>
      </w:r>
      <w:r w:rsidRPr="00B4475D">
        <w:rPr>
          <w:rFonts w:ascii="Calibri" w:hAnsi="Calibri"/>
          <w:i/>
          <w:iCs/>
          <w:lang w:val="en-AU"/>
        </w:rPr>
        <w:t>(from 3 August 2022—Ms Lawder)</w:t>
      </w:r>
      <w:r w:rsidRPr="00B4475D">
        <w:rPr>
          <w:rFonts w:ascii="Calibri" w:hAnsi="Calibri"/>
          <w:lang w:val="en-AU"/>
        </w:rPr>
        <w:t>.</w:t>
      </w:r>
    </w:p>
    <w:p w14:paraId="0A1CBB53" w14:textId="62BDA57F"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8</w:t>
      </w:r>
      <w:r w:rsidRPr="00B4475D">
        <w:rPr>
          <w:rFonts w:ascii="Calibri" w:hAnsi="Calibri"/>
          <w:lang w:val="en-AU"/>
        </w:rPr>
        <w:tab/>
      </w:r>
      <w:hyperlink r:id="rId17" w:history="1">
        <w:r w:rsidRPr="00B4475D">
          <w:rPr>
            <w:rFonts w:ascii="Calibri" w:hAnsi="Calibri"/>
            <w:b/>
            <w:caps/>
            <w:color w:val="0000FF"/>
            <w:lang w:val="en-AU"/>
          </w:rPr>
          <w:t>Climate Change and Greenhouse Gas Reduction (Natural Gas Transition) Amendment Bill 2022</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Minister for Water, Energy and Emissions Reduction)</w:t>
      </w:r>
      <w:r w:rsidRPr="00B4475D">
        <w:rPr>
          <w:rFonts w:ascii="Calibri" w:hAnsi="Calibri"/>
          <w:lang w:val="en-AU"/>
        </w:rPr>
        <w:t xml:space="preserve">: Agreement in principle—Resumption of debate </w:t>
      </w:r>
      <w:r w:rsidRPr="00B4475D">
        <w:rPr>
          <w:rFonts w:ascii="Calibri" w:hAnsi="Calibri"/>
          <w:i/>
          <w:iCs/>
          <w:lang w:val="en-AU"/>
        </w:rPr>
        <w:t>(from 4 August 2022—Ms Lawder)</w:t>
      </w:r>
      <w:r w:rsidRPr="00B4475D">
        <w:rPr>
          <w:rFonts w:ascii="Calibri" w:hAnsi="Calibri"/>
          <w:lang w:val="en-AU"/>
        </w:rPr>
        <w:t>.</w:t>
      </w:r>
    </w:p>
    <w:p w14:paraId="0B4B1A20" w14:textId="5696CA79" w:rsidR="00B4475D" w:rsidRPr="00B4475D" w:rsidRDefault="00B4475D" w:rsidP="00F61452">
      <w:pPr>
        <w:tabs>
          <w:tab w:val="right" w:pos="567"/>
        </w:tabs>
        <w:spacing w:before="120" w:after="120"/>
        <w:ind w:left="1134" w:hanging="1134"/>
        <w:rPr>
          <w:rFonts w:ascii="Calibri" w:hAnsi="Calibri"/>
          <w:i/>
          <w:lang w:val="en-AU"/>
        </w:rPr>
      </w:pPr>
      <w:r w:rsidRPr="00B4475D">
        <w:rPr>
          <w:rFonts w:ascii="Calibri" w:hAnsi="Calibri"/>
          <w:lang w:val="en-AU"/>
        </w:rPr>
        <w:tab/>
      </w:r>
      <w:r w:rsidR="002C7C62">
        <w:rPr>
          <w:rFonts w:ascii="Calibri" w:hAnsi="Calibri"/>
          <w:lang w:val="en-AU"/>
        </w:rPr>
        <w:t>9</w:t>
      </w:r>
      <w:r w:rsidRPr="00B4475D">
        <w:rPr>
          <w:rFonts w:ascii="Calibri" w:hAnsi="Calibri"/>
          <w:lang w:val="en-AU"/>
        </w:rPr>
        <w:tab/>
      </w:r>
      <w:hyperlink r:id="rId18" w:history="1">
        <w:r w:rsidRPr="00B4475D">
          <w:rPr>
            <w:rFonts w:ascii="Calibri" w:hAnsi="Calibri"/>
            <w:b/>
            <w:caps/>
            <w:color w:val="0000FF"/>
            <w:lang w:val="en-AU"/>
          </w:rPr>
          <w:t>Planning Bill 2022</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Minister for Planning and Land Management)</w:t>
      </w:r>
      <w:r w:rsidRPr="00B4475D">
        <w:rPr>
          <w:rFonts w:ascii="Calibri" w:hAnsi="Calibri"/>
          <w:lang w:val="en-AU"/>
        </w:rPr>
        <w:t xml:space="preserve">: Agreement in principle—Resumption of debate </w:t>
      </w:r>
      <w:r w:rsidRPr="00B4475D">
        <w:rPr>
          <w:rFonts w:ascii="Calibri" w:hAnsi="Calibri"/>
          <w:i/>
          <w:iCs/>
          <w:lang w:val="en-AU"/>
        </w:rPr>
        <w:t>(from 21 September 2022—Mr Cain)</w:t>
      </w:r>
      <w:r w:rsidRPr="00B4475D">
        <w:rPr>
          <w:rFonts w:ascii="Calibri" w:hAnsi="Calibri"/>
          <w:lang w:val="en-AU"/>
        </w:rPr>
        <w:t>.</w:t>
      </w:r>
    </w:p>
    <w:p w14:paraId="5B35EF3A" w14:textId="35394BD4"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10</w:t>
      </w:r>
      <w:r w:rsidRPr="00B4475D">
        <w:rPr>
          <w:rFonts w:ascii="Calibri" w:hAnsi="Calibri"/>
          <w:lang w:val="en-AU"/>
        </w:rPr>
        <w:tab/>
      </w:r>
      <w:hyperlink r:id="rId19" w:history="1">
        <w:r w:rsidRPr="00B4475D">
          <w:rPr>
            <w:rFonts w:ascii="Calibri" w:hAnsi="Calibri"/>
            <w:b/>
            <w:caps/>
            <w:color w:val="0000FF"/>
            <w:lang w:val="en-AU"/>
          </w:rPr>
          <w:t>Transport Canberra and City Services Legislation Amendment Bill 2022</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Minister for Transport and City Services)</w:t>
      </w:r>
      <w:r w:rsidRPr="00B4475D">
        <w:rPr>
          <w:rFonts w:ascii="Calibri" w:hAnsi="Calibri"/>
          <w:lang w:val="en-AU"/>
        </w:rPr>
        <w:t xml:space="preserve">: Agreement in principle—Resumption of debate </w:t>
      </w:r>
      <w:r w:rsidRPr="00B4475D">
        <w:rPr>
          <w:rFonts w:ascii="Calibri" w:hAnsi="Calibri"/>
          <w:i/>
          <w:iCs/>
          <w:lang w:val="en-AU"/>
        </w:rPr>
        <w:t>(from 21 September 2022—Mr Cain)</w:t>
      </w:r>
      <w:r w:rsidRPr="00B4475D">
        <w:rPr>
          <w:rFonts w:ascii="Calibri" w:hAnsi="Calibri"/>
          <w:lang w:val="en-AU"/>
        </w:rPr>
        <w:t>.</w:t>
      </w:r>
    </w:p>
    <w:p w14:paraId="3F27675A" w14:textId="1F2B23A1" w:rsidR="00B4475D" w:rsidRPr="00B4475D" w:rsidRDefault="00B4475D" w:rsidP="00F61452">
      <w:pPr>
        <w:tabs>
          <w:tab w:val="right" w:pos="567"/>
        </w:tabs>
        <w:spacing w:before="120" w:after="120"/>
        <w:ind w:left="1134" w:hanging="1134"/>
        <w:rPr>
          <w:rFonts w:ascii="Calibri" w:hAnsi="Calibri"/>
          <w:i/>
          <w:lang w:val="en-AU"/>
        </w:rPr>
      </w:pPr>
      <w:r w:rsidRPr="00B4475D">
        <w:rPr>
          <w:rFonts w:ascii="Calibri" w:hAnsi="Calibri"/>
          <w:lang w:val="en-AU"/>
        </w:rPr>
        <w:tab/>
      </w:r>
      <w:r w:rsidR="002C7C62">
        <w:rPr>
          <w:rFonts w:ascii="Calibri" w:hAnsi="Calibri"/>
          <w:lang w:val="en-AU"/>
        </w:rPr>
        <w:t>11</w:t>
      </w:r>
      <w:r w:rsidRPr="00B4475D">
        <w:rPr>
          <w:rFonts w:ascii="Calibri" w:hAnsi="Calibri"/>
          <w:lang w:val="en-AU"/>
        </w:rPr>
        <w:tab/>
      </w:r>
      <w:hyperlink r:id="rId20" w:history="1">
        <w:r w:rsidRPr="00B4475D">
          <w:rPr>
            <w:rFonts w:ascii="Calibri" w:hAnsi="Calibri"/>
            <w:b/>
            <w:caps/>
            <w:color w:val="0000FF"/>
            <w:lang w:val="en-AU"/>
          </w:rPr>
          <w:t>Freedom of Information Amendment Bill 2022</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Special Minister of State)</w:t>
      </w:r>
      <w:r w:rsidRPr="00B4475D">
        <w:rPr>
          <w:rFonts w:ascii="Calibri" w:hAnsi="Calibri"/>
          <w:lang w:val="en-AU"/>
        </w:rPr>
        <w:t xml:space="preserve">: Agreement in principle—Resumption of debate </w:t>
      </w:r>
      <w:r w:rsidRPr="00B4475D">
        <w:rPr>
          <w:rFonts w:ascii="Calibri" w:hAnsi="Calibri"/>
          <w:i/>
          <w:iCs/>
          <w:lang w:val="en-AU"/>
        </w:rPr>
        <w:t>(from 21 September 2022—Mr Cain)</w:t>
      </w:r>
      <w:r w:rsidRPr="00B4475D">
        <w:rPr>
          <w:rFonts w:ascii="Calibri" w:hAnsi="Calibri"/>
          <w:lang w:val="en-AU"/>
        </w:rPr>
        <w:t>.</w:t>
      </w:r>
    </w:p>
    <w:p w14:paraId="65B4B505" w14:textId="52E48044"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12</w:t>
      </w:r>
      <w:r w:rsidRPr="00B4475D">
        <w:rPr>
          <w:rFonts w:ascii="Calibri" w:hAnsi="Calibri"/>
          <w:lang w:val="en-AU"/>
        </w:rPr>
        <w:tab/>
      </w:r>
      <w:hyperlink r:id="rId21" w:history="1">
        <w:r w:rsidRPr="00B4475D">
          <w:rPr>
            <w:rFonts w:ascii="Calibri" w:hAnsi="Calibri"/>
            <w:b/>
            <w:caps/>
            <w:color w:val="0000FF"/>
            <w:lang w:val="en-AU"/>
          </w:rPr>
          <w:t>Sexual Assault Reform Legislation Amendment Bill 2022</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Attorney</w:t>
      </w:r>
      <w:r w:rsidRPr="00B4475D">
        <w:rPr>
          <w:rFonts w:ascii="Calibri" w:hAnsi="Calibri"/>
          <w:i/>
          <w:iCs/>
          <w:lang w:val="en-AU"/>
        </w:rPr>
        <w:noBreakHyphen/>
        <w:t>General)</w:t>
      </w:r>
      <w:r w:rsidRPr="00B4475D">
        <w:rPr>
          <w:rFonts w:ascii="Calibri" w:hAnsi="Calibri"/>
          <w:lang w:val="en-AU"/>
        </w:rPr>
        <w:t xml:space="preserve">: Agreement in principle—Resumption of debate </w:t>
      </w:r>
      <w:r w:rsidRPr="00B4475D">
        <w:rPr>
          <w:rFonts w:ascii="Calibri" w:hAnsi="Calibri"/>
          <w:i/>
          <w:iCs/>
          <w:lang w:val="en-AU"/>
        </w:rPr>
        <w:t>(from 11 October 2022—Mr Cain)</w:t>
      </w:r>
      <w:r w:rsidRPr="00B4475D">
        <w:rPr>
          <w:rFonts w:ascii="Calibri" w:hAnsi="Calibri"/>
          <w:lang w:val="en-AU"/>
        </w:rPr>
        <w:t>.</w:t>
      </w:r>
    </w:p>
    <w:p w14:paraId="60916C0A" w14:textId="50577C3E"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13</w:t>
      </w:r>
      <w:r w:rsidRPr="00B4475D">
        <w:rPr>
          <w:rFonts w:ascii="Calibri" w:hAnsi="Calibri"/>
          <w:lang w:val="en-AU"/>
        </w:rPr>
        <w:tab/>
      </w:r>
      <w:hyperlink r:id="rId22" w:history="1">
        <w:r w:rsidRPr="00B4475D">
          <w:rPr>
            <w:rFonts w:ascii="Calibri" w:hAnsi="Calibri"/>
            <w:b/>
            <w:caps/>
            <w:color w:val="0000FF"/>
            <w:lang w:val="en-AU"/>
          </w:rPr>
          <w:t>Work Health and Safety Amendment Bill 2022</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Chief Minister)</w:t>
      </w:r>
      <w:r w:rsidRPr="00B4475D">
        <w:rPr>
          <w:rFonts w:ascii="Calibri" w:hAnsi="Calibri"/>
          <w:lang w:val="en-AU"/>
        </w:rPr>
        <w:t xml:space="preserve">: Agreement in principle—Resumption of debate </w:t>
      </w:r>
      <w:r w:rsidRPr="00B4475D">
        <w:rPr>
          <w:rFonts w:ascii="Calibri" w:hAnsi="Calibri"/>
          <w:i/>
          <w:iCs/>
          <w:lang w:val="en-AU"/>
        </w:rPr>
        <w:t>(from 20 October 2022—Mr Cain)</w:t>
      </w:r>
      <w:r w:rsidRPr="00B4475D">
        <w:rPr>
          <w:rFonts w:ascii="Calibri" w:hAnsi="Calibri"/>
          <w:lang w:val="en-AU"/>
        </w:rPr>
        <w:t>.</w:t>
      </w:r>
    </w:p>
    <w:p w14:paraId="45EA92B3" w14:textId="024067F1"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lastRenderedPageBreak/>
        <w:tab/>
      </w:r>
      <w:r w:rsidR="002C7C62">
        <w:rPr>
          <w:rFonts w:ascii="Calibri" w:hAnsi="Calibri"/>
          <w:lang w:val="en-AU"/>
        </w:rPr>
        <w:t>14</w:t>
      </w:r>
      <w:r w:rsidRPr="00B4475D">
        <w:rPr>
          <w:rFonts w:ascii="Calibri" w:hAnsi="Calibri"/>
          <w:lang w:val="en-AU"/>
        </w:rPr>
        <w:tab/>
      </w:r>
      <w:hyperlink r:id="rId23" w:history="1">
        <w:r w:rsidRPr="00B4475D">
          <w:rPr>
            <w:rFonts w:ascii="Calibri" w:hAnsi="Calibri"/>
            <w:b/>
            <w:caps/>
            <w:color w:val="0000FF"/>
            <w:lang w:val="en-AU"/>
          </w:rPr>
          <w:t>Background Checking Legislation Amendment Bill 2022</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Minister for Families and Community Services)</w:t>
      </w:r>
      <w:r w:rsidRPr="00B4475D">
        <w:rPr>
          <w:rFonts w:ascii="Calibri" w:hAnsi="Calibri"/>
          <w:lang w:val="en-AU"/>
        </w:rPr>
        <w:t xml:space="preserve">: Agreement in principle—Resumption of debate </w:t>
      </w:r>
      <w:r w:rsidRPr="00B4475D">
        <w:rPr>
          <w:rFonts w:ascii="Calibri" w:hAnsi="Calibri"/>
          <w:i/>
          <w:iCs/>
          <w:lang w:val="en-AU"/>
        </w:rPr>
        <w:t>(from 20 October 2022—Mrs Kikkert)</w:t>
      </w:r>
      <w:r w:rsidRPr="00B4475D">
        <w:rPr>
          <w:rFonts w:ascii="Calibri" w:hAnsi="Calibri"/>
          <w:lang w:val="en-AU"/>
        </w:rPr>
        <w:t>.</w:t>
      </w:r>
    </w:p>
    <w:p w14:paraId="530AB96A" w14:textId="50B8B8A1"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15</w:t>
      </w:r>
      <w:r w:rsidRPr="00B4475D">
        <w:rPr>
          <w:rFonts w:ascii="Calibri" w:hAnsi="Calibri"/>
          <w:lang w:val="en-AU"/>
        </w:rPr>
        <w:tab/>
      </w:r>
      <w:hyperlink r:id="rId24" w:history="1">
        <w:r w:rsidRPr="00B4475D">
          <w:rPr>
            <w:rFonts w:ascii="Calibri" w:hAnsi="Calibri"/>
            <w:b/>
            <w:caps/>
            <w:color w:val="0000FF"/>
            <w:lang w:val="en-AU"/>
          </w:rPr>
          <w:t>Long Service Leave (Portable Schemes) Amendment Bill 2022</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Minister for Industrial Relations and Workplace Safety)</w:t>
      </w:r>
      <w:r w:rsidRPr="00B4475D">
        <w:rPr>
          <w:rFonts w:ascii="Calibri" w:hAnsi="Calibri"/>
          <w:lang w:val="en-AU"/>
        </w:rPr>
        <w:t xml:space="preserve">: Agreement in principle—Resumption of debate </w:t>
      </w:r>
      <w:r w:rsidRPr="00B4475D">
        <w:rPr>
          <w:rFonts w:ascii="Calibri" w:hAnsi="Calibri"/>
          <w:i/>
          <w:iCs/>
          <w:lang w:val="en-AU"/>
        </w:rPr>
        <w:t>(from 22 November 2022—Ms Lee)</w:t>
      </w:r>
      <w:r w:rsidRPr="00B4475D">
        <w:rPr>
          <w:rFonts w:ascii="Calibri" w:hAnsi="Calibri"/>
          <w:lang w:val="en-AU"/>
        </w:rPr>
        <w:t>.</w:t>
      </w:r>
    </w:p>
    <w:p w14:paraId="5D77EFEC" w14:textId="687C7BC8"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16</w:t>
      </w:r>
      <w:r w:rsidRPr="00B4475D">
        <w:rPr>
          <w:rFonts w:ascii="Calibri" w:hAnsi="Calibri"/>
          <w:lang w:val="en-AU"/>
        </w:rPr>
        <w:tab/>
      </w:r>
      <w:hyperlink r:id="rId25" w:history="1">
        <w:r w:rsidRPr="00B4475D">
          <w:rPr>
            <w:rFonts w:ascii="Calibri" w:hAnsi="Calibri"/>
            <w:b/>
            <w:caps/>
            <w:color w:val="0000FF"/>
            <w:lang w:val="en-AU"/>
          </w:rPr>
          <w:t>Road Safety Legislation Amendment Bill 2022</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Minister for Transport and City Services)</w:t>
      </w:r>
      <w:r w:rsidRPr="00B4475D">
        <w:rPr>
          <w:rFonts w:ascii="Calibri" w:hAnsi="Calibri"/>
          <w:lang w:val="en-AU"/>
        </w:rPr>
        <w:t xml:space="preserve">: Agreement in principle—Resumption of debate </w:t>
      </w:r>
      <w:r w:rsidRPr="00B4475D">
        <w:rPr>
          <w:rFonts w:ascii="Calibri" w:hAnsi="Calibri"/>
          <w:i/>
          <w:iCs/>
          <w:lang w:val="en-AU"/>
        </w:rPr>
        <w:t>(from 23 November 2022—Mr Parton)</w:t>
      </w:r>
      <w:r w:rsidRPr="00B4475D">
        <w:rPr>
          <w:rFonts w:ascii="Calibri" w:hAnsi="Calibri"/>
          <w:lang w:val="en-AU"/>
        </w:rPr>
        <w:t>.</w:t>
      </w:r>
    </w:p>
    <w:p w14:paraId="5D3C1776" w14:textId="1BF4961B"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17</w:t>
      </w:r>
      <w:r w:rsidRPr="00B4475D">
        <w:rPr>
          <w:rFonts w:ascii="Calibri" w:hAnsi="Calibri"/>
          <w:lang w:val="en-AU"/>
        </w:rPr>
        <w:tab/>
      </w:r>
      <w:hyperlink r:id="rId26" w:history="1">
        <w:r w:rsidRPr="00B4475D">
          <w:rPr>
            <w:rFonts w:ascii="Calibri" w:hAnsi="Calibri"/>
            <w:b/>
            <w:caps/>
            <w:color w:val="0000FF"/>
            <w:lang w:val="en-AU"/>
          </w:rPr>
          <w:t>Crimes Legislation Amendment Bill 2022</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Attorney-General)</w:t>
      </w:r>
      <w:r w:rsidRPr="00B4475D">
        <w:rPr>
          <w:rFonts w:ascii="Calibri" w:hAnsi="Calibri"/>
          <w:lang w:val="en-AU"/>
        </w:rPr>
        <w:t xml:space="preserve">: Agreement in principle—Resumption of debate </w:t>
      </w:r>
      <w:r w:rsidRPr="00B4475D">
        <w:rPr>
          <w:rFonts w:ascii="Calibri" w:hAnsi="Calibri"/>
          <w:i/>
          <w:iCs/>
          <w:lang w:val="en-AU"/>
        </w:rPr>
        <w:t>(from 23 November 2022—Mr Cain)</w:t>
      </w:r>
      <w:r w:rsidRPr="00B4475D">
        <w:rPr>
          <w:rFonts w:ascii="Calibri" w:hAnsi="Calibri"/>
          <w:lang w:val="en-AU"/>
        </w:rPr>
        <w:t>.</w:t>
      </w:r>
    </w:p>
    <w:p w14:paraId="655CE4D4" w14:textId="139C1AA6"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18</w:t>
      </w:r>
      <w:r w:rsidRPr="00B4475D">
        <w:rPr>
          <w:rFonts w:ascii="Calibri" w:hAnsi="Calibri"/>
          <w:lang w:val="en-AU"/>
        </w:rPr>
        <w:tab/>
      </w:r>
      <w:hyperlink r:id="rId27" w:history="1">
        <w:r w:rsidRPr="00B4475D">
          <w:rPr>
            <w:rFonts w:ascii="Calibri" w:hAnsi="Calibri"/>
            <w:b/>
            <w:caps/>
            <w:color w:val="0000FF"/>
            <w:lang w:val="en-AU"/>
          </w:rPr>
          <w:t>Justice and Community Safety Legislation Amendment Bill 2022 (No 2)</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Attorney-General)</w:t>
      </w:r>
      <w:r w:rsidRPr="00B4475D">
        <w:rPr>
          <w:rFonts w:ascii="Calibri" w:hAnsi="Calibri"/>
          <w:lang w:val="en-AU"/>
        </w:rPr>
        <w:t xml:space="preserve">: Agreement in principle—Resumption of debate </w:t>
      </w:r>
      <w:r w:rsidRPr="00B4475D">
        <w:rPr>
          <w:rFonts w:ascii="Calibri" w:hAnsi="Calibri"/>
          <w:i/>
          <w:iCs/>
          <w:lang w:val="en-AU"/>
        </w:rPr>
        <w:t>(from 24 November 2022—Ms Lee)</w:t>
      </w:r>
      <w:r w:rsidRPr="00B4475D">
        <w:rPr>
          <w:rFonts w:ascii="Calibri" w:hAnsi="Calibri"/>
          <w:lang w:val="en-AU"/>
        </w:rPr>
        <w:t xml:space="preserve">. </w:t>
      </w:r>
    </w:p>
    <w:p w14:paraId="37C3867D" w14:textId="2B475622"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19</w:t>
      </w:r>
      <w:r w:rsidRPr="00B4475D">
        <w:rPr>
          <w:rFonts w:ascii="Calibri" w:hAnsi="Calibri"/>
          <w:lang w:val="en-AU"/>
        </w:rPr>
        <w:tab/>
      </w:r>
      <w:hyperlink r:id="rId28" w:history="1">
        <w:r w:rsidRPr="00B4475D">
          <w:rPr>
            <w:rFonts w:ascii="Calibri" w:hAnsi="Calibri"/>
            <w:b/>
            <w:caps/>
            <w:color w:val="0000FF"/>
            <w:lang w:val="en-AU"/>
          </w:rPr>
          <w:t>Corrections and Sentencing Legislation Amendment Bill 2022</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Minister for Corrections)</w:t>
      </w:r>
      <w:r w:rsidRPr="00B4475D">
        <w:rPr>
          <w:rFonts w:ascii="Calibri" w:hAnsi="Calibri"/>
          <w:lang w:val="en-AU"/>
        </w:rPr>
        <w:t xml:space="preserve">: Agreement in principle—Resumption of debate </w:t>
      </w:r>
      <w:r w:rsidRPr="00B4475D">
        <w:rPr>
          <w:rFonts w:ascii="Calibri" w:hAnsi="Calibri"/>
          <w:i/>
          <w:iCs/>
          <w:lang w:val="en-AU"/>
        </w:rPr>
        <w:t>(from 30 November 2022—Mrs Kikkert)</w:t>
      </w:r>
      <w:r w:rsidRPr="00B4475D">
        <w:rPr>
          <w:rFonts w:ascii="Calibri" w:hAnsi="Calibri"/>
          <w:lang w:val="en-AU"/>
        </w:rPr>
        <w:t>.</w:t>
      </w:r>
    </w:p>
    <w:p w14:paraId="630B2B58" w14:textId="4EE0D762"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20</w:t>
      </w:r>
      <w:r w:rsidRPr="00B4475D">
        <w:rPr>
          <w:rFonts w:ascii="Calibri" w:hAnsi="Calibri"/>
          <w:lang w:val="en-AU"/>
        </w:rPr>
        <w:tab/>
      </w:r>
      <w:hyperlink r:id="rId29" w:history="1">
        <w:r w:rsidRPr="00B4475D">
          <w:rPr>
            <w:rFonts w:ascii="Calibri" w:hAnsi="Calibri"/>
            <w:b/>
            <w:caps/>
            <w:color w:val="0000FF"/>
            <w:lang w:val="en-AU"/>
          </w:rPr>
          <w:t>Gaming Machine (Club Refuge) Amendment Bill 2022</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Minister for Gaming)</w:t>
      </w:r>
      <w:r w:rsidRPr="00B4475D">
        <w:rPr>
          <w:rFonts w:ascii="Calibri" w:hAnsi="Calibri"/>
          <w:lang w:val="en-AU"/>
        </w:rPr>
        <w:t xml:space="preserve">: Agreement in principle—Resumption of debate </w:t>
      </w:r>
      <w:r w:rsidRPr="00B4475D">
        <w:rPr>
          <w:rFonts w:ascii="Calibri" w:hAnsi="Calibri"/>
          <w:i/>
          <w:iCs/>
          <w:lang w:val="en-AU"/>
        </w:rPr>
        <w:t>(from 1 December 2022—Mr Parton)</w:t>
      </w:r>
      <w:r w:rsidRPr="00B4475D">
        <w:rPr>
          <w:rFonts w:ascii="Calibri" w:hAnsi="Calibri"/>
          <w:lang w:val="en-AU"/>
        </w:rPr>
        <w:t>.</w:t>
      </w:r>
    </w:p>
    <w:p w14:paraId="3E8AC92D" w14:textId="4380B4CB"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21</w:t>
      </w:r>
      <w:r w:rsidRPr="00B4475D">
        <w:rPr>
          <w:rFonts w:ascii="Calibri" w:hAnsi="Calibri"/>
          <w:lang w:val="en-AU"/>
        </w:rPr>
        <w:tab/>
      </w:r>
      <w:hyperlink r:id="rId30" w:history="1">
        <w:r w:rsidRPr="00B4475D">
          <w:rPr>
            <w:rFonts w:ascii="Calibri" w:hAnsi="Calibri"/>
            <w:b/>
            <w:caps/>
            <w:color w:val="0000FF"/>
            <w:lang w:val="en-AU"/>
          </w:rPr>
          <w:t>Planning and Environment Legislation Amendment Bill 2023</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Minister for Planning and Land Management)</w:t>
      </w:r>
      <w:r w:rsidRPr="00B4475D">
        <w:rPr>
          <w:rFonts w:ascii="Calibri" w:hAnsi="Calibri"/>
          <w:lang w:val="en-AU"/>
        </w:rPr>
        <w:t xml:space="preserve">: Agreement in principle—Resumption of debate </w:t>
      </w:r>
      <w:r w:rsidRPr="00B4475D">
        <w:rPr>
          <w:rFonts w:ascii="Calibri" w:hAnsi="Calibri"/>
          <w:i/>
          <w:iCs/>
          <w:lang w:val="en-AU"/>
        </w:rPr>
        <w:t>(from 8 February 2023—Mr Cain)</w:t>
      </w:r>
      <w:r w:rsidRPr="00B4475D">
        <w:rPr>
          <w:rFonts w:ascii="Calibri" w:hAnsi="Calibri"/>
          <w:lang w:val="en-AU"/>
        </w:rPr>
        <w:t>.</w:t>
      </w:r>
    </w:p>
    <w:p w14:paraId="6D54A700" w14:textId="1E81DB8A"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t>*</w:t>
      </w:r>
      <w:r w:rsidR="002C7C62">
        <w:rPr>
          <w:rFonts w:ascii="Calibri" w:hAnsi="Calibri"/>
          <w:lang w:val="en-AU"/>
        </w:rPr>
        <w:t>22</w:t>
      </w:r>
      <w:r w:rsidRPr="00B4475D">
        <w:rPr>
          <w:rFonts w:ascii="Calibri" w:hAnsi="Calibri"/>
          <w:lang w:val="en-AU"/>
        </w:rPr>
        <w:tab/>
      </w:r>
      <w:hyperlink r:id="rId31" w:history="1">
        <w:r w:rsidRPr="00B4475D">
          <w:rPr>
            <w:rFonts w:ascii="Calibri" w:hAnsi="Calibri"/>
            <w:b/>
            <w:caps/>
            <w:color w:val="0000FF"/>
            <w:lang w:val="en-AU"/>
          </w:rPr>
          <w:t>Motor Accident Injuries Amendment Bill 2023</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Special Minister of State)</w:t>
      </w:r>
      <w:r w:rsidRPr="00B4475D">
        <w:rPr>
          <w:rFonts w:ascii="Calibri" w:hAnsi="Calibri"/>
          <w:lang w:val="en-AU"/>
        </w:rPr>
        <w:t xml:space="preserve">: Agreement in principle—Resumption of debate </w:t>
      </w:r>
      <w:r w:rsidRPr="00B4475D">
        <w:rPr>
          <w:rFonts w:ascii="Calibri" w:hAnsi="Calibri"/>
          <w:i/>
          <w:iCs/>
          <w:lang w:val="en-AU"/>
        </w:rPr>
        <w:t>(from 9 February 2023—Mr Cain)</w:t>
      </w:r>
      <w:r w:rsidRPr="00B4475D">
        <w:rPr>
          <w:rFonts w:ascii="Calibri" w:hAnsi="Calibri"/>
          <w:lang w:val="en-AU"/>
        </w:rPr>
        <w:t>.</w:t>
      </w:r>
    </w:p>
    <w:p w14:paraId="63979B2A" w14:textId="23B15FC8" w:rsidR="00B4475D" w:rsidRPr="00B4475D" w:rsidRDefault="00B4475D" w:rsidP="00F61452">
      <w:pPr>
        <w:tabs>
          <w:tab w:val="right" w:pos="567"/>
        </w:tabs>
        <w:spacing w:before="120" w:after="120"/>
        <w:ind w:left="1134" w:hanging="1134"/>
        <w:rPr>
          <w:rFonts w:ascii="Calibri" w:hAnsi="Calibri"/>
          <w:i/>
          <w:iCs/>
          <w:lang w:val="en-AU"/>
        </w:rPr>
      </w:pPr>
      <w:r w:rsidRPr="00B4475D">
        <w:rPr>
          <w:rFonts w:ascii="Calibri" w:hAnsi="Calibri"/>
          <w:lang w:val="en-AU"/>
        </w:rPr>
        <w:tab/>
        <w:t>*</w:t>
      </w:r>
      <w:r w:rsidR="002C7C62">
        <w:rPr>
          <w:rFonts w:ascii="Calibri" w:hAnsi="Calibri"/>
          <w:lang w:val="en-AU"/>
        </w:rPr>
        <w:t>23</w:t>
      </w:r>
      <w:r w:rsidRPr="00B4475D">
        <w:rPr>
          <w:rFonts w:ascii="Calibri" w:hAnsi="Calibri"/>
          <w:lang w:val="en-AU"/>
        </w:rPr>
        <w:tab/>
      </w:r>
      <w:hyperlink r:id="rId32" w:history="1">
        <w:r w:rsidRPr="00B4475D">
          <w:rPr>
            <w:rFonts w:ascii="Calibri" w:hAnsi="Calibri"/>
            <w:b/>
            <w:caps/>
            <w:color w:val="0000FF"/>
            <w:lang w:val="en-AU"/>
          </w:rPr>
          <w:t>Appropriation Bill 2022-2023 (No 2)</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Treasurer)</w:t>
      </w:r>
      <w:r w:rsidRPr="00B4475D">
        <w:rPr>
          <w:rFonts w:ascii="Calibri" w:hAnsi="Calibri"/>
          <w:lang w:val="en-AU"/>
        </w:rPr>
        <w:t xml:space="preserve">: Agreement in principle—Resumption of debate </w:t>
      </w:r>
      <w:r w:rsidRPr="00B4475D">
        <w:rPr>
          <w:rFonts w:ascii="Calibri" w:hAnsi="Calibri"/>
          <w:i/>
          <w:iCs/>
          <w:lang w:val="en-AU"/>
        </w:rPr>
        <w:t>(from 9 February 2023—Ms Lee)</w:t>
      </w:r>
      <w:r w:rsidRPr="00B4475D">
        <w:rPr>
          <w:rFonts w:ascii="Calibri" w:hAnsi="Calibri"/>
          <w:lang w:val="en-AU"/>
        </w:rPr>
        <w:t xml:space="preserve">. </w:t>
      </w:r>
      <w:r w:rsidRPr="00B4475D">
        <w:rPr>
          <w:rFonts w:ascii="Calibri" w:hAnsi="Calibri"/>
          <w:i/>
          <w:iCs/>
          <w:lang w:val="en-AU"/>
        </w:rPr>
        <w:t>(Referred to Standing Committee on Public Accounts on 9 February 2023.)</w:t>
      </w:r>
    </w:p>
    <w:p w14:paraId="4A289750" w14:textId="1732E190"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t>*</w:t>
      </w:r>
      <w:r w:rsidR="002C7C62">
        <w:rPr>
          <w:rFonts w:ascii="Calibri" w:hAnsi="Calibri"/>
          <w:lang w:val="en-AU"/>
        </w:rPr>
        <w:t>24</w:t>
      </w:r>
      <w:r w:rsidRPr="00B4475D">
        <w:rPr>
          <w:rFonts w:ascii="Calibri" w:hAnsi="Calibri"/>
          <w:lang w:val="en-AU"/>
        </w:rPr>
        <w:tab/>
      </w:r>
      <w:hyperlink r:id="rId33" w:history="1">
        <w:r w:rsidRPr="00B4475D">
          <w:rPr>
            <w:rFonts w:ascii="Calibri" w:hAnsi="Calibri"/>
            <w:b/>
            <w:caps/>
            <w:color w:val="0000FF"/>
            <w:lang w:val="en-AU"/>
          </w:rPr>
          <w:t>Appropriation (Office of the Legislative Assembly) Bill 2022-2023 (No 2)</w:t>
        </w:r>
      </w:hyperlink>
      <w:r w:rsidRPr="00B4475D">
        <w:rPr>
          <w:rFonts w:ascii="Calibri" w:hAnsi="Calibri"/>
          <w:bCs/>
          <w:caps/>
          <w:lang w:val="en-AU"/>
        </w:rPr>
        <w:t xml:space="preserve">: </w:t>
      </w:r>
      <w:r w:rsidRPr="00B4475D">
        <w:rPr>
          <w:rFonts w:ascii="Calibri" w:hAnsi="Calibri"/>
          <w:bCs/>
          <w:i/>
          <w:iCs/>
          <w:caps/>
          <w:lang w:val="en-AU"/>
        </w:rPr>
        <w:t>(</w:t>
      </w:r>
      <w:r w:rsidRPr="00B4475D">
        <w:rPr>
          <w:rFonts w:ascii="Calibri" w:hAnsi="Calibri"/>
          <w:i/>
          <w:iCs/>
          <w:lang w:val="en-AU"/>
        </w:rPr>
        <w:t>Treasurer)</w:t>
      </w:r>
      <w:r w:rsidRPr="00B4475D">
        <w:rPr>
          <w:rFonts w:ascii="Calibri" w:hAnsi="Calibri"/>
          <w:lang w:val="en-AU"/>
        </w:rPr>
        <w:t xml:space="preserve">: Agreement in principle—Resumption of debate </w:t>
      </w:r>
      <w:r w:rsidRPr="00B4475D">
        <w:rPr>
          <w:rFonts w:ascii="Calibri" w:hAnsi="Calibri"/>
          <w:i/>
          <w:iCs/>
          <w:lang w:val="en-AU"/>
        </w:rPr>
        <w:t>(from 9 February 2023—Ms Lee)</w:t>
      </w:r>
      <w:r w:rsidRPr="00B4475D">
        <w:rPr>
          <w:rFonts w:ascii="Calibri" w:hAnsi="Calibri"/>
          <w:lang w:val="en-AU"/>
        </w:rPr>
        <w:t xml:space="preserve">. </w:t>
      </w:r>
      <w:r w:rsidRPr="00B4475D">
        <w:rPr>
          <w:rFonts w:ascii="Calibri" w:hAnsi="Calibri"/>
          <w:i/>
          <w:iCs/>
          <w:lang w:val="en-AU"/>
        </w:rPr>
        <w:t>(Referred to Standing Committee on Public Accounts on 9 February 2023.)</w:t>
      </w:r>
    </w:p>
    <w:p w14:paraId="1241B7F9" w14:textId="176DA95A"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25</w:t>
      </w:r>
      <w:r w:rsidRPr="00B4475D">
        <w:rPr>
          <w:rFonts w:ascii="Calibri" w:hAnsi="Calibri"/>
          <w:lang w:val="en-AU"/>
        </w:rPr>
        <w:tab/>
      </w:r>
      <w:r w:rsidRPr="00B4475D">
        <w:rPr>
          <w:rFonts w:ascii="Calibri" w:hAnsi="Calibri"/>
          <w:b/>
          <w:bCs/>
          <w:caps/>
          <w:lang w:val="en-AU"/>
        </w:rPr>
        <w:t>PUBLIC TRANSPORT WORKFORCE AND TIMETABLES—government response to resolution of the assembly—PAPER—MOTION TO TAKE NOTE OF PAPER</w:t>
      </w:r>
      <w:r w:rsidRPr="00B4475D">
        <w:rPr>
          <w:rFonts w:ascii="Calibri" w:hAnsi="Calibri"/>
          <w:lang w:val="en-AU"/>
        </w:rPr>
        <w:t xml:space="preserve">: Resumption of debate </w:t>
      </w:r>
      <w:r w:rsidRPr="00B4475D">
        <w:rPr>
          <w:rFonts w:ascii="Calibri" w:hAnsi="Calibri"/>
          <w:i/>
          <w:iCs/>
          <w:lang w:val="en-AU"/>
        </w:rPr>
        <w:t>(from 7 February 2023—Mr Braddock)</w:t>
      </w:r>
      <w:r w:rsidRPr="00B4475D">
        <w:rPr>
          <w:rFonts w:ascii="Calibri" w:hAnsi="Calibri"/>
          <w:lang w:val="en-AU"/>
        </w:rPr>
        <w:t xml:space="preserve"> on the motion of Mr Gentleman—That the Assembly take note of the paper.</w:t>
      </w:r>
    </w:p>
    <w:p w14:paraId="7E3B921C" w14:textId="6121EABF"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t>*</w:t>
      </w:r>
      <w:r w:rsidR="002C7C62">
        <w:rPr>
          <w:rFonts w:ascii="Calibri" w:hAnsi="Calibri"/>
          <w:lang w:val="en-AU"/>
        </w:rPr>
        <w:t>26</w:t>
      </w:r>
      <w:r w:rsidRPr="00B4475D">
        <w:rPr>
          <w:rFonts w:ascii="Calibri" w:hAnsi="Calibri"/>
          <w:lang w:val="en-AU"/>
        </w:rPr>
        <w:tab/>
      </w:r>
      <w:r w:rsidRPr="00B4475D">
        <w:rPr>
          <w:rFonts w:ascii="Calibri" w:hAnsi="Calibri"/>
          <w:b/>
          <w:bCs/>
          <w:caps/>
          <w:lang w:val="en-AU"/>
        </w:rPr>
        <w:t>OFFICE OF WATER—update on CATCHMENT PLANS AND YERRABI FLOATING wetlands—MINISTERIAL STATEMENT—MOTION TO TAKE NOTE OF PAPER</w:t>
      </w:r>
      <w:r w:rsidRPr="00B4475D">
        <w:rPr>
          <w:rFonts w:ascii="Calibri" w:hAnsi="Calibri"/>
          <w:lang w:val="en-AU"/>
        </w:rPr>
        <w:t xml:space="preserve">: Resumption of debate </w:t>
      </w:r>
      <w:r w:rsidRPr="00B4475D">
        <w:rPr>
          <w:rFonts w:ascii="Calibri" w:hAnsi="Calibri"/>
          <w:i/>
          <w:iCs/>
          <w:lang w:val="en-AU"/>
        </w:rPr>
        <w:t>(from 9 February 2023—Ms Lawder)</w:t>
      </w:r>
      <w:r w:rsidRPr="00B4475D">
        <w:rPr>
          <w:rFonts w:ascii="Calibri" w:hAnsi="Calibri"/>
          <w:lang w:val="en-AU"/>
        </w:rPr>
        <w:t xml:space="preserve"> on the motion of Mr </w:t>
      </w:r>
      <w:proofErr w:type="spellStart"/>
      <w:r w:rsidRPr="00B4475D">
        <w:rPr>
          <w:rFonts w:ascii="Calibri" w:hAnsi="Calibri"/>
          <w:lang w:val="en-AU"/>
        </w:rPr>
        <w:t>Rattenbury</w:t>
      </w:r>
      <w:proofErr w:type="spellEnd"/>
      <w:r w:rsidRPr="00B4475D">
        <w:rPr>
          <w:rFonts w:ascii="Calibri" w:hAnsi="Calibri"/>
          <w:lang w:val="en-AU"/>
        </w:rPr>
        <w:t>—That the Assembly take note of the paper.</w:t>
      </w:r>
    </w:p>
    <w:p w14:paraId="4E614763" w14:textId="70B59604"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lastRenderedPageBreak/>
        <w:tab/>
        <w:t>*</w:t>
      </w:r>
      <w:r w:rsidR="002C7C62">
        <w:rPr>
          <w:rFonts w:ascii="Calibri" w:hAnsi="Calibri"/>
          <w:lang w:val="en-AU"/>
        </w:rPr>
        <w:t>27</w:t>
      </w:r>
      <w:r w:rsidRPr="00B4475D">
        <w:rPr>
          <w:rFonts w:ascii="Calibri" w:hAnsi="Calibri"/>
          <w:lang w:val="en-AU"/>
        </w:rPr>
        <w:tab/>
      </w:r>
      <w:r w:rsidRPr="00B4475D">
        <w:rPr>
          <w:rFonts w:ascii="Calibri" w:hAnsi="Calibri"/>
          <w:b/>
          <w:bCs/>
          <w:caps/>
          <w:lang w:val="en-AU"/>
        </w:rPr>
        <w:t>financial management act—HALF YEARLY STATEMENT OF PERFORMANCE—period ending 31 december 2022—ACT HEALTH DIRECTORATE—PAPER—MOTION TO TAKE NOTE OF PAPER</w:t>
      </w:r>
      <w:r w:rsidRPr="00B4475D">
        <w:rPr>
          <w:rFonts w:ascii="Calibri" w:hAnsi="Calibri"/>
          <w:lang w:val="en-AU"/>
        </w:rPr>
        <w:t xml:space="preserve">: Resumption of debate </w:t>
      </w:r>
      <w:r w:rsidRPr="00B4475D">
        <w:rPr>
          <w:rFonts w:ascii="Calibri" w:hAnsi="Calibri"/>
          <w:i/>
          <w:iCs/>
          <w:lang w:val="en-AU"/>
        </w:rPr>
        <w:t>(from 9 February 2023—Ms Lawder)</w:t>
      </w:r>
      <w:r w:rsidRPr="00B4475D">
        <w:rPr>
          <w:rFonts w:ascii="Calibri" w:hAnsi="Calibri"/>
          <w:lang w:val="en-AU"/>
        </w:rPr>
        <w:t xml:space="preserve"> on the motion of Mr Gentleman—That the Assembly take note of the paper.</w:t>
      </w:r>
    </w:p>
    <w:p w14:paraId="04FC8DB1" w14:textId="6C46C371"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t>*</w:t>
      </w:r>
      <w:r w:rsidR="002C7C62">
        <w:rPr>
          <w:rFonts w:ascii="Calibri" w:hAnsi="Calibri"/>
          <w:lang w:val="en-AU"/>
        </w:rPr>
        <w:t>28</w:t>
      </w:r>
      <w:r w:rsidRPr="00B4475D">
        <w:rPr>
          <w:rFonts w:ascii="Calibri" w:hAnsi="Calibri"/>
          <w:lang w:val="en-AU"/>
        </w:rPr>
        <w:tab/>
      </w:r>
      <w:r w:rsidRPr="00B4475D">
        <w:rPr>
          <w:rFonts w:ascii="Calibri" w:hAnsi="Calibri"/>
          <w:b/>
          <w:bCs/>
          <w:caps/>
          <w:lang w:val="en-AU"/>
        </w:rPr>
        <w:t>financial management act—HALF YEARLY STATEMENT OF PERFORMANCE—period ending 31 december 2022—act local hospital network—PAPER—MOTION TO TAKE NOTE OF PAPER</w:t>
      </w:r>
      <w:r w:rsidRPr="00B4475D">
        <w:rPr>
          <w:rFonts w:ascii="Calibri" w:hAnsi="Calibri"/>
          <w:lang w:val="en-AU"/>
        </w:rPr>
        <w:t xml:space="preserve">: Resumption of debate </w:t>
      </w:r>
      <w:r w:rsidRPr="00B4475D">
        <w:rPr>
          <w:rFonts w:ascii="Calibri" w:hAnsi="Calibri"/>
          <w:i/>
          <w:iCs/>
          <w:lang w:val="en-AU"/>
        </w:rPr>
        <w:t>(from 9 February 2023—Ms Lawder)</w:t>
      </w:r>
      <w:r w:rsidRPr="00B4475D">
        <w:rPr>
          <w:rFonts w:ascii="Calibri" w:hAnsi="Calibri"/>
          <w:lang w:val="en-AU"/>
        </w:rPr>
        <w:t xml:space="preserve"> on the motion of Mr Gentleman—That the Assembly take note of the paper.</w:t>
      </w:r>
    </w:p>
    <w:p w14:paraId="67D461EA" w14:textId="3ACD749B"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t>*</w:t>
      </w:r>
      <w:r w:rsidR="002C7C62">
        <w:rPr>
          <w:rFonts w:ascii="Calibri" w:hAnsi="Calibri"/>
          <w:lang w:val="en-AU"/>
        </w:rPr>
        <w:t>29</w:t>
      </w:r>
      <w:r w:rsidRPr="00B4475D">
        <w:rPr>
          <w:rFonts w:ascii="Calibri" w:hAnsi="Calibri"/>
          <w:lang w:val="en-AU"/>
        </w:rPr>
        <w:tab/>
      </w:r>
      <w:r w:rsidRPr="00B4475D">
        <w:rPr>
          <w:rFonts w:ascii="Calibri" w:hAnsi="Calibri"/>
          <w:b/>
          <w:bCs/>
          <w:caps/>
          <w:lang w:val="en-AU"/>
        </w:rPr>
        <w:t>financial management act—HALF YEARLY STATEMENt OF PERFORMANCE—period ending 31 december 2022—canberra health services—PAPER—MOTION TO TAKE NOTE OF PAPER</w:t>
      </w:r>
      <w:r w:rsidRPr="00B4475D">
        <w:rPr>
          <w:rFonts w:ascii="Calibri" w:hAnsi="Calibri"/>
          <w:lang w:val="en-AU"/>
        </w:rPr>
        <w:t xml:space="preserve">: Resumption of debate </w:t>
      </w:r>
      <w:r w:rsidRPr="00B4475D">
        <w:rPr>
          <w:rFonts w:ascii="Calibri" w:hAnsi="Calibri"/>
          <w:i/>
          <w:iCs/>
          <w:lang w:val="en-AU"/>
        </w:rPr>
        <w:t>(from 9 February 2023—Ms Lawder)</w:t>
      </w:r>
      <w:r w:rsidRPr="00B4475D">
        <w:rPr>
          <w:rFonts w:ascii="Calibri" w:hAnsi="Calibri"/>
          <w:lang w:val="en-AU"/>
        </w:rPr>
        <w:t xml:space="preserve"> on the motion of Mr Gentleman—That the Assembly take note of the paper.</w:t>
      </w:r>
    </w:p>
    <w:p w14:paraId="59BD4B10" w14:textId="76D63452"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t>*</w:t>
      </w:r>
      <w:r w:rsidR="002C7C62">
        <w:rPr>
          <w:rFonts w:ascii="Calibri" w:hAnsi="Calibri"/>
          <w:lang w:val="en-AU"/>
        </w:rPr>
        <w:t>30</w:t>
      </w:r>
      <w:r w:rsidRPr="00B4475D">
        <w:rPr>
          <w:rFonts w:ascii="Calibri" w:hAnsi="Calibri"/>
          <w:lang w:val="en-AU"/>
        </w:rPr>
        <w:tab/>
      </w:r>
      <w:r w:rsidRPr="00B4475D">
        <w:rPr>
          <w:rFonts w:ascii="Calibri" w:hAnsi="Calibri"/>
          <w:b/>
          <w:bCs/>
          <w:caps/>
          <w:lang w:val="en-AU"/>
        </w:rPr>
        <w:t>financial management act—CANBERRA HEALTH SERVICES 2022-2023 BUDGET STATEMENT C—CORRIGENDUM—PAPER—MOTION TO TAKE NOTE OF PAPER</w:t>
      </w:r>
      <w:r w:rsidRPr="00B4475D">
        <w:rPr>
          <w:rFonts w:ascii="Calibri" w:hAnsi="Calibri"/>
          <w:lang w:val="en-AU"/>
        </w:rPr>
        <w:t xml:space="preserve">: Resumption of debate </w:t>
      </w:r>
      <w:r w:rsidRPr="00B4475D">
        <w:rPr>
          <w:rFonts w:ascii="Calibri" w:hAnsi="Calibri"/>
          <w:i/>
          <w:iCs/>
          <w:lang w:val="en-AU"/>
        </w:rPr>
        <w:t>(from 9 February 2023—Ms Lawder)</w:t>
      </w:r>
      <w:r w:rsidRPr="00B4475D">
        <w:rPr>
          <w:rFonts w:ascii="Calibri" w:hAnsi="Calibri"/>
          <w:lang w:val="en-AU"/>
        </w:rPr>
        <w:t xml:space="preserve"> on the motion of Mr Gentleman—That the Assembly take note of the paper.</w:t>
      </w:r>
    </w:p>
    <w:p w14:paraId="4DF584B8" w14:textId="77777777" w:rsidR="00B4475D" w:rsidRPr="00B4475D" w:rsidRDefault="00B4475D" w:rsidP="00F61452">
      <w:pPr>
        <w:tabs>
          <w:tab w:val="right" w:pos="580"/>
          <w:tab w:val="left" w:pos="9072"/>
        </w:tabs>
        <w:spacing w:before="240" w:after="480"/>
        <w:ind w:left="567" w:hanging="567"/>
        <w:jc w:val="center"/>
        <w:rPr>
          <w:rFonts w:ascii="Times New Roman" w:hAnsi="Times New Roman"/>
        </w:rPr>
      </w:pPr>
      <w:r w:rsidRPr="00B4475D">
        <w:rPr>
          <w:rFonts w:ascii="Times New Roman" w:hAnsi="Times New Roman"/>
        </w:rPr>
        <w:t>___________________________________</w:t>
      </w:r>
    </w:p>
    <w:p w14:paraId="6824516F" w14:textId="77777777" w:rsidR="00B4475D" w:rsidRPr="00B4475D" w:rsidRDefault="00B4475D" w:rsidP="00F61452">
      <w:pPr>
        <w:spacing w:before="240" w:after="240"/>
        <w:jc w:val="center"/>
        <w:rPr>
          <w:rFonts w:ascii="Calibri" w:hAnsi="Calibri"/>
          <w:b/>
          <w:sz w:val="28"/>
          <w:lang w:eastAsia="en-US"/>
        </w:rPr>
      </w:pPr>
      <w:r w:rsidRPr="00B4475D">
        <w:rPr>
          <w:rFonts w:ascii="Calibri" w:hAnsi="Calibri"/>
          <w:b/>
          <w:sz w:val="28"/>
          <w:lang w:eastAsia="en-US"/>
        </w:rPr>
        <w:t>PRIVATE MEMBERS’ BUSINESS</w:t>
      </w:r>
    </w:p>
    <w:p w14:paraId="5454EDBC" w14:textId="77777777" w:rsidR="00B4475D" w:rsidRPr="00B4475D" w:rsidRDefault="00B4475D" w:rsidP="00F61452">
      <w:pPr>
        <w:tabs>
          <w:tab w:val="right" w:pos="580"/>
        </w:tabs>
        <w:spacing w:before="240" w:after="240"/>
        <w:rPr>
          <w:rFonts w:ascii="Calibri" w:hAnsi="Calibri"/>
          <w:b/>
          <w:sz w:val="28"/>
          <w:lang w:eastAsia="en-US"/>
        </w:rPr>
      </w:pPr>
      <w:r w:rsidRPr="00B4475D">
        <w:rPr>
          <w:rFonts w:ascii="Calibri" w:hAnsi="Calibri"/>
          <w:b/>
          <w:sz w:val="28"/>
          <w:lang w:eastAsia="en-US"/>
        </w:rPr>
        <w:t>Notices</w:t>
      </w:r>
    </w:p>
    <w:p w14:paraId="59311A0A" w14:textId="72891DEB" w:rsidR="00B4475D" w:rsidRPr="00B4475D" w:rsidRDefault="00B4475D" w:rsidP="00F61452">
      <w:pPr>
        <w:tabs>
          <w:tab w:val="right" w:pos="567"/>
          <w:tab w:val="left" w:pos="1134"/>
        </w:tabs>
        <w:spacing w:before="120" w:after="120"/>
        <w:ind w:left="1134" w:hanging="1134"/>
        <w:rPr>
          <w:rFonts w:ascii="Calibri" w:hAnsi="Calibri"/>
          <w:lang w:val="en-AU"/>
        </w:rPr>
      </w:pPr>
      <w:r w:rsidRPr="00B4475D">
        <w:rPr>
          <w:rFonts w:ascii="Calibri" w:hAnsi="Calibri"/>
          <w:lang w:val="en-AU"/>
        </w:rPr>
        <w:tab/>
        <w:t>*</w:t>
      </w:r>
      <w:r w:rsidR="002C7C62">
        <w:rPr>
          <w:rFonts w:ascii="Calibri" w:hAnsi="Calibri"/>
          <w:lang w:val="en-AU"/>
        </w:rPr>
        <w:t>1</w:t>
      </w:r>
      <w:r w:rsidRPr="00B4475D">
        <w:rPr>
          <w:rFonts w:ascii="Calibri" w:hAnsi="Calibri"/>
          <w:lang w:val="en-AU"/>
        </w:rPr>
        <w:tab/>
      </w:r>
      <w:r w:rsidRPr="00B4475D">
        <w:rPr>
          <w:rFonts w:ascii="Calibri" w:hAnsi="Calibri"/>
          <w:b/>
          <w:caps/>
          <w:lang w:val="en-AU"/>
        </w:rPr>
        <w:t>Ms Castley</w:t>
      </w:r>
      <w:r w:rsidRPr="00B4475D">
        <w:rPr>
          <w:rFonts w:ascii="Calibri" w:hAnsi="Calibri"/>
          <w:lang w:val="en-AU"/>
        </w:rPr>
        <w:t>: To move—That this Assembly:</w:t>
      </w:r>
    </w:p>
    <w:p w14:paraId="4BC0DC2E"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(1)</w:t>
      </w:r>
      <w:r w:rsidRPr="00B4475D">
        <w:rPr>
          <w:rFonts w:ascii="Calibri" w:hAnsi="Calibri"/>
          <w:lang w:val="en-AU" w:eastAsia="en-US"/>
        </w:rPr>
        <w:tab/>
        <w:t>notes:</w:t>
      </w:r>
    </w:p>
    <w:p w14:paraId="40CBB5CA"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(a)</w:t>
      </w:r>
      <w:r w:rsidRPr="00B4475D">
        <w:rPr>
          <w:rFonts w:ascii="Calibri" w:hAnsi="Calibri"/>
          <w:lang w:val="en-AU" w:eastAsia="en-US"/>
        </w:rPr>
        <w:tab/>
        <w:t>that ovarian cancer is the sixth most common cause of cancer deaths in females and one in 20 women will develop gynaecological cancer in their lifetime;</w:t>
      </w:r>
    </w:p>
    <w:p w14:paraId="6209E17E"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(b)</w:t>
      </w:r>
      <w:r w:rsidRPr="00B4475D">
        <w:rPr>
          <w:rFonts w:ascii="Calibri" w:hAnsi="Calibri"/>
          <w:lang w:val="en-AU" w:eastAsia="en-US"/>
        </w:rPr>
        <w:tab/>
        <w:t>most women in the ACT who require gynaecological oncology surgery must travel to Sydney;</w:t>
      </w:r>
    </w:p>
    <w:p w14:paraId="301C9A2E"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(c)</w:t>
      </w:r>
      <w:r w:rsidRPr="00B4475D">
        <w:rPr>
          <w:rFonts w:ascii="Calibri" w:hAnsi="Calibri"/>
          <w:lang w:val="en-AU" w:eastAsia="en-US"/>
        </w:rPr>
        <w:tab/>
        <w:t>the Minister for Health said on 17 June 2022, that she supported a gynaecological oncology unit “in principle” but could not provide a budgetary commitment at this stage; and</w:t>
      </w:r>
    </w:p>
    <w:p w14:paraId="5453B6C5" w14:textId="6D15AD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(d)</w:t>
      </w:r>
      <w:r w:rsidRPr="00B4475D">
        <w:rPr>
          <w:rFonts w:ascii="Calibri" w:hAnsi="Calibri"/>
          <w:lang w:val="en-AU" w:eastAsia="en-US"/>
        </w:rPr>
        <w:tab/>
        <w:t>a presentation by the Clinical Director of Maternity and Gynaecology Department, in April 2022, highlighted the following clinical risk issues with maintaining a fly-in-fly-out service: fragmented care, no oversight of referrals or appointments, multiple instances of delayed treatment and, as a result, poor outcomes;</w:t>
      </w:r>
    </w:p>
    <w:p w14:paraId="2A977829" w14:textId="77777777" w:rsidR="00B4475D" w:rsidRPr="00B4475D" w:rsidRDefault="00B4475D" w:rsidP="00F61452">
      <w:pPr>
        <w:keepNext/>
        <w:keepLines/>
        <w:tabs>
          <w:tab w:val="left" w:pos="567"/>
        </w:tabs>
        <w:spacing w:before="60" w:after="60"/>
        <w:ind w:left="1701" w:hanging="567"/>
        <w:rPr>
          <w:rFonts w:ascii="Calibri" w:hAnsi="Calibri"/>
          <w:lang w:val="en-AU" w:eastAsia="en-US"/>
        </w:rPr>
      </w:pPr>
      <w:r w:rsidRPr="00B4475D">
        <w:rPr>
          <w:rFonts w:ascii="Calibri" w:hAnsi="Calibri"/>
          <w:lang w:val="en-AU" w:eastAsia="en-US"/>
        </w:rPr>
        <w:lastRenderedPageBreak/>
        <w:t>(2)</w:t>
      </w:r>
      <w:r w:rsidRPr="00B4475D">
        <w:rPr>
          <w:rFonts w:ascii="Calibri" w:hAnsi="Calibri"/>
          <w:lang w:val="en-AU" w:eastAsia="en-US"/>
        </w:rPr>
        <w:tab/>
        <w:t>further notes:</w:t>
      </w:r>
    </w:p>
    <w:p w14:paraId="0FE99982" w14:textId="77777777" w:rsidR="00B4475D" w:rsidRPr="00B4475D" w:rsidRDefault="00B4475D" w:rsidP="00F61452">
      <w:pPr>
        <w:keepNext/>
        <w:keepLines/>
        <w:tabs>
          <w:tab w:val="left" w:pos="567"/>
        </w:tabs>
        <w:spacing w:before="60" w:after="60"/>
        <w:ind w:left="2268" w:hanging="567"/>
        <w:rPr>
          <w:rFonts w:ascii="Calibri" w:hAnsi="Calibri"/>
          <w:lang w:val="en-AU" w:eastAsia="en-US"/>
        </w:rPr>
      </w:pPr>
      <w:r w:rsidRPr="00B4475D">
        <w:rPr>
          <w:rFonts w:ascii="Calibri" w:hAnsi="Calibri"/>
          <w:lang w:val="en-AU" w:eastAsia="en-US"/>
        </w:rPr>
        <w:t>(a)</w:t>
      </w:r>
      <w:r w:rsidRPr="00B4475D">
        <w:rPr>
          <w:rFonts w:ascii="Calibri" w:hAnsi="Calibri"/>
          <w:lang w:val="en-AU" w:eastAsia="en-US"/>
        </w:rPr>
        <w:tab/>
        <w:t>Tasmania and the Northern Territory both have permanent gynaecological oncology units which service a smaller population than the ACT and broader region;</w:t>
      </w:r>
    </w:p>
    <w:p w14:paraId="0FB2D730"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(b)</w:t>
      </w:r>
      <w:r w:rsidRPr="00B4475D">
        <w:rPr>
          <w:rFonts w:ascii="Calibri" w:hAnsi="Calibri"/>
          <w:lang w:val="en-AU" w:eastAsia="en-US"/>
        </w:rPr>
        <w:tab/>
        <w:t>a petition on Change.org for a permanent gynaecological cancer unit in the ACT was signed by 3,218 supporters;</w:t>
      </w:r>
    </w:p>
    <w:p w14:paraId="5AF60070"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(c)</w:t>
      </w:r>
      <w:r w:rsidRPr="00B4475D">
        <w:rPr>
          <w:rFonts w:ascii="Calibri" w:hAnsi="Calibri"/>
          <w:lang w:val="en-AU" w:eastAsia="en-US"/>
        </w:rPr>
        <w:tab/>
        <w:t>an applicant was selected to head a permanent unit in the ACT, however, the applicant rejected the offer when Canberra Health Services (CHS) were unwilling to provide sufficient surgery days each month; and</w:t>
      </w:r>
    </w:p>
    <w:p w14:paraId="2A7BA4C7"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(d)</w:t>
      </w:r>
      <w:r w:rsidRPr="00B4475D">
        <w:rPr>
          <w:rFonts w:ascii="Calibri" w:hAnsi="Calibri"/>
          <w:lang w:val="en-AU" w:eastAsia="en-US"/>
        </w:rPr>
        <w:tab/>
        <w:t xml:space="preserve">there is no specific job listed on CHS </w:t>
      </w:r>
      <w:proofErr w:type="spellStart"/>
      <w:r w:rsidRPr="00B4475D">
        <w:rPr>
          <w:rFonts w:ascii="Calibri" w:hAnsi="Calibri"/>
          <w:lang w:val="en-AU" w:eastAsia="en-US"/>
        </w:rPr>
        <w:t>Jobsearch</w:t>
      </w:r>
      <w:proofErr w:type="spellEnd"/>
      <w:r w:rsidRPr="00B4475D">
        <w:rPr>
          <w:rFonts w:ascii="Calibri" w:hAnsi="Calibri"/>
          <w:lang w:val="en-AU" w:eastAsia="en-US"/>
        </w:rPr>
        <w:t xml:space="preserve"> for a gynaecology oncology specialist; and</w:t>
      </w:r>
    </w:p>
    <w:p w14:paraId="646D22D5"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(3)</w:t>
      </w:r>
      <w:r w:rsidRPr="00B4475D">
        <w:rPr>
          <w:rFonts w:ascii="Calibri" w:hAnsi="Calibri"/>
          <w:lang w:val="en-AU" w:eastAsia="en-US"/>
        </w:rPr>
        <w:tab/>
        <w:t>calls on the ACT Government to:</w:t>
      </w:r>
    </w:p>
    <w:p w14:paraId="49DE3C97"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(a)</w:t>
      </w:r>
      <w:r w:rsidRPr="00B4475D">
        <w:rPr>
          <w:rFonts w:ascii="Calibri" w:hAnsi="Calibri"/>
          <w:lang w:val="en-AU" w:eastAsia="en-US"/>
        </w:rPr>
        <w:tab/>
        <w:t>establish a permanent gynaecology oncology unit for inclusion in the 2023-24 budget;</w:t>
      </w:r>
    </w:p>
    <w:p w14:paraId="6DC74651"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(b)</w:t>
      </w:r>
      <w:r w:rsidRPr="00B4475D">
        <w:rPr>
          <w:rFonts w:ascii="Calibri" w:hAnsi="Calibri"/>
          <w:lang w:val="en-AU" w:eastAsia="en-US"/>
        </w:rPr>
        <w:tab/>
        <w:t>advertise for a permanent full-time gynaecology oncologist and increase theatre allocation for the position to meet demand; and</w:t>
      </w:r>
    </w:p>
    <w:p w14:paraId="10E18CFC"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(c)</w:t>
      </w:r>
      <w:r w:rsidRPr="00B4475D">
        <w:rPr>
          <w:rFonts w:ascii="Calibri" w:hAnsi="Calibri"/>
          <w:lang w:val="en-AU" w:eastAsia="en-US"/>
        </w:rPr>
        <w:tab/>
        <w:t>allow Visiting Medical Officers to apply for the position so that candidates can have increased flexibility for the unit. (</w:t>
      </w:r>
      <w:r w:rsidRPr="00B4475D">
        <w:rPr>
          <w:rFonts w:ascii="Calibri" w:hAnsi="Calibri"/>
          <w:i/>
          <w:iCs/>
          <w:lang w:val="en-AU" w:eastAsia="en-US"/>
        </w:rPr>
        <w:t>Notice given 20 March 2023. Notice will be removed from the Notice Paper unless called on within 4 sitting weeks – standing order 125A</w:t>
      </w:r>
      <w:r w:rsidRPr="00B4475D">
        <w:rPr>
          <w:rFonts w:ascii="Calibri" w:hAnsi="Calibri"/>
          <w:lang w:val="en-AU" w:eastAsia="en-US"/>
        </w:rPr>
        <w:t>).</w:t>
      </w:r>
    </w:p>
    <w:p w14:paraId="37EA6741" w14:textId="6BC55D0C" w:rsidR="00B4475D" w:rsidRPr="00B4475D" w:rsidRDefault="00B4475D" w:rsidP="00F61452">
      <w:pPr>
        <w:keepNext/>
        <w:keepLines/>
        <w:tabs>
          <w:tab w:val="right" w:pos="567"/>
          <w:tab w:val="left" w:pos="1134"/>
        </w:tabs>
        <w:spacing w:before="120" w:after="120"/>
        <w:ind w:left="1134" w:hanging="1134"/>
        <w:rPr>
          <w:rFonts w:ascii="Calibri" w:hAnsi="Calibri"/>
          <w:lang w:val="en-AU"/>
        </w:rPr>
      </w:pPr>
      <w:bookmarkStart w:id="0" w:name="_Hlk130208278"/>
      <w:r w:rsidRPr="00B4475D">
        <w:rPr>
          <w:rFonts w:ascii="Calibri" w:hAnsi="Calibri"/>
          <w:lang w:val="en-AU"/>
        </w:rPr>
        <w:tab/>
        <w:t>*</w:t>
      </w:r>
      <w:r w:rsidR="002C7C62">
        <w:rPr>
          <w:rFonts w:ascii="Calibri" w:hAnsi="Calibri"/>
          <w:lang w:val="en-AU"/>
        </w:rPr>
        <w:t>2</w:t>
      </w:r>
      <w:r w:rsidRPr="00B4475D">
        <w:rPr>
          <w:rFonts w:ascii="Calibri" w:hAnsi="Calibri"/>
          <w:lang w:val="en-AU"/>
        </w:rPr>
        <w:tab/>
      </w:r>
      <w:r w:rsidRPr="00B4475D">
        <w:rPr>
          <w:rFonts w:ascii="Calibri" w:hAnsi="Calibri"/>
          <w:b/>
          <w:caps/>
          <w:lang w:val="en-AU"/>
        </w:rPr>
        <w:t>Ms Orr</w:t>
      </w:r>
      <w:r w:rsidRPr="00B4475D">
        <w:rPr>
          <w:rFonts w:ascii="Calibri" w:hAnsi="Calibri"/>
          <w:lang w:val="en-AU"/>
        </w:rPr>
        <w:t>: To move—That this Assembly:</w:t>
      </w:r>
    </w:p>
    <w:p w14:paraId="3687FBEF" w14:textId="77777777" w:rsidR="00B4475D" w:rsidRPr="00B4475D" w:rsidRDefault="00B4475D" w:rsidP="00F61452">
      <w:pPr>
        <w:keepNext/>
        <w:keepLines/>
        <w:tabs>
          <w:tab w:val="left" w:pos="567"/>
        </w:tabs>
        <w:spacing w:before="60" w:after="60"/>
        <w:ind w:left="1701" w:hanging="567"/>
        <w:rPr>
          <w:rFonts w:ascii="Calibri" w:hAnsi="Calibri"/>
          <w:lang w:val="en-AU" w:eastAsia="en-US"/>
        </w:rPr>
      </w:pPr>
      <w:r w:rsidRPr="00B4475D">
        <w:rPr>
          <w:rFonts w:ascii="Calibri" w:hAnsi="Calibri"/>
          <w:lang w:val="en-AU" w:eastAsia="en-US"/>
        </w:rPr>
        <w:t>(1)</w:t>
      </w:r>
      <w:r w:rsidRPr="00B4475D">
        <w:rPr>
          <w:rFonts w:ascii="Calibri" w:hAnsi="Calibri"/>
          <w:lang w:val="en-AU" w:eastAsia="en-US"/>
        </w:rPr>
        <w:tab/>
        <w:t>notes that:</w:t>
      </w:r>
      <w:r w:rsidRPr="00B4475D">
        <w:rPr>
          <w:rFonts w:ascii="Calibri" w:hAnsi="Calibri"/>
          <w:lang w:val="en-AU" w:eastAsia="en-US"/>
        </w:rPr>
        <w:tab/>
      </w:r>
    </w:p>
    <w:p w14:paraId="19D8D911" w14:textId="3EE6D586" w:rsidR="00B4475D" w:rsidRPr="00B4475D" w:rsidRDefault="00B4475D" w:rsidP="00F61452">
      <w:pPr>
        <w:keepNext/>
        <w:keepLines/>
        <w:tabs>
          <w:tab w:val="left" w:pos="567"/>
        </w:tabs>
        <w:spacing w:before="60" w:after="60"/>
        <w:ind w:left="2268" w:hanging="567"/>
        <w:rPr>
          <w:rFonts w:ascii="Calibri" w:hAnsi="Calibri"/>
          <w:lang w:val="en-AU" w:eastAsia="en-US"/>
        </w:rPr>
      </w:pPr>
      <w:r w:rsidRPr="00B4475D">
        <w:rPr>
          <w:rFonts w:ascii="Calibri" w:hAnsi="Calibri"/>
          <w:lang w:val="en-AU" w:eastAsia="en-US"/>
        </w:rPr>
        <w:t>(a)</w:t>
      </w:r>
      <w:r w:rsidRPr="00B4475D">
        <w:rPr>
          <w:rFonts w:ascii="Calibri" w:hAnsi="Calibri"/>
          <w:lang w:val="en-AU" w:eastAsia="en-US"/>
        </w:rPr>
        <w:tab/>
        <w:t xml:space="preserve">8 March was the United Nations endorsed </w:t>
      </w:r>
      <w:r w:rsidR="002C6490">
        <w:rPr>
          <w:rFonts w:ascii="Calibri" w:hAnsi="Calibri"/>
          <w:lang w:val="en-AU" w:eastAsia="en-US"/>
        </w:rPr>
        <w:t>I</w:t>
      </w:r>
      <w:r w:rsidRPr="00B4475D">
        <w:rPr>
          <w:rFonts w:ascii="Calibri" w:hAnsi="Calibri"/>
          <w:lang w:val="en-AU" w:eastAsia="en-US"/>
        </w:rPr>
        <w:t>nternational Women’s Day;</w:t>
      </w:r>
    </w:p>
    <w:p w14:paraId="2F0C2177"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(b)</w:t>
      </w:r>
      <w:r w:rsidRPr="00B4475D">
        <w:rPr>
          <w:rFonts w:ascii="Calibri" w:hAnsi="Calibri"/>
          <w:lang w:val="en-AU" w:eastAsia="en-US"/>
        </w:rPr>
        <w:tab/>
        <w:t>the purpose of the day is to uphold women’s achievements, recognise challenges, and focus greater attention on women’s rights and equality; and</w:t>
      </w:r>
    </w:p>
    <w:p w14:paraId="7F6CA639"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(c)</w:t>
      </w:r>
      <w:r w:rsidRPr="00B4475D">
        <w:rPr>
          <w:rFonts w:ascii="Calibri" w:hAnsi="Calibri"/>
          <w:lang w:val="en-AU" w:eastAsia="en-US"/>
        </w:rPr>
        <w:tab/>
        <w:t>the day is a call to action;</w:t>
      </w:r>
    </w:p>
    <w:p w14:paraId="0631CA4D"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(2)</w:t>
      </w:r>
      <w:r w:rsidRPr="00B4475D">
        <w:rPr>
          <w:rFonts w:ascii="Calibri" w:hAnsi="Calibri"/>
          <w:lang w:val="en-AU" w:eastAsia="en-US"/>
        </w:rPr>
        <w:tab/>
        <w:t>further notes:</w:t>
      </w:r>
    </w:p>
    <w:p w14:paraId="3F2AAD89"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(a)</w:t>
      </w:r>
      <w:r w:rsidRPr="00B4475D">
        <w:rPr>
          <w:rFonts w:ascii="Calibri" w:hAnsi="Calibri"/>
          <w:lang w:val="en-AU" w:eastAsia="en-US"/>
        </w:rPr>
        <w:tab/>
        <w:t>that significant shame and stigma surround women’s reproductive health;</w:t>
      </w:r>
    </w:p>
    <w:p w14:paraId="63503822"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(b)</w:t>
      </w:r>
      <w:r w:rsidRPr="00B4475D">
        <w:rPr>
          <w:rFonts w:ascii="Calibri" w:hAnsi="Calibri"/>
          <w:lang w:val="en-AU" w:eastAsia="en-US"/>
        </w:rPr>
        <w:tab/>
        <w:t>that this shame and stigma creates a culture of taboo and has stifled discussions and understanding of women’s reproductive health needs;</w:t>
      </w:r>
    </w:p>
    <w:p w14:paraId="1786689D"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(c)</w:t>
      </w:r>
      <w:r w:rsidRPr="00B4475D">
        <w:rPr>
          <w:rFonts w:ascii="Calibri" w:hAnsi="Calibri"/>
          <w:lang w:val="en-AU" w:eastAsia="en-US"/>
        </w:rPr>
        <w:tab/>
        <w:t xml:space="preserve">through the </w:t>
      </w:r>
      <w:r w:rsidRPr="00B4475D">
        <w:rPr>
          <w:rFonts w:ascii="Calibri" w:hAnsi="Calibri"/>
          <w:i/>
          <w:iCs/>
          <w:lang w:val="en-AU" w:eastAsia="en-US"/>
        </w:rPr>
        <w:t>ACT Women's Plan 2016-26</w:t>
      </w:r>
      <w:r w:rsidRPr="00B4475D">
        <w:rPr>
          <w:rFonts w:ascii="Calibri" w:hAnsi="Calibri"/>
          <w:lang w:val="en-AU" w:eastAsia="en-US"/>
        </w:rPr>
        <w:t>, the ACT Government is committed to supporting and removing barriers to enable women and girls to reach their potential, contribute to innovation and ideas and to take up leadership positions ensuring full participation of women and girls in all aspects of society;</w:t>
      </w:r>
    </w:p>
    <w:p w14:paraId="1A6816F8" w14:textId="77777777" w:rsidR="00B4475D" w:rsidRPr="00B4475D" w:rsidRDefault="00B4475D" w:rsidP="00F61452">
      <w:pPr>
        <w:keepNext/>
        <w:keepLines/>
        <w:tabs>
          <w:tab w:val="left" w:pos="567"/>
        </w:tabs>
        <w:spacing w:before="60" w:after="60"/>
        <w:ind w:left="2268" w:hanging="567"/>
        <w:rPr>
          <w:rFonts w:ascii="Calibri" w:hAnsi="Calibri"/>
          <w:lang w:val="en-AU" w:eastAsia="en-US"/>
        </w:rPr>
      </w:pPr>
      <w:r w:rsidRPr="00B4475D">
        <w:rPr>
          <w:rFonts w:ascii="Calibri" w:hAnsi="Calibri"/>
          <w:lang w:val="en-AU" w:eastAsia="en-US"/>
        </w:rPr>
        <w:lastRenderedPageBreak/>
        <w:t>(d)</w:t>
      </w:r>
      <w:r w:rsidRPr="00B4475D">
        <w:rPr>
          <w:rFonts w:ascii="Calibri" w:hAnsi="Calibri"/>
          <w:lang w:val="en-AU" w:eastAsia="en-US"/>
        </w:rPr>
        <w:tab/>
        <w:t xml:space="preserve">in addition to the Women’s Plan, ACT </w:t>
      </w:r>
      <w:proofErr w:type="spellStart"/>
      <w:r w:rsidRPr="00B4475D">
        <w:rPr>
          <w:rFonts w:ascii="Calibri" w:hAnsi="Calibri"/>
          <w:lang w:val="en-AU" w:eastAsia="en-US"/>
        </w:rPr>
        <w:t>Labor</w:t>
      </w:r>
      <w:proofErr w:type="spellEnd"/>
      <w:r w:rsidRPr="00B4475D">
        <w:rPr>
          <w:rFonts w:ascii="Calibri" w:hAnsi="Calibri"/>
          <w:lang w:val="en-AU" w:eastAsia="en-US"/>
        </w:rPr>
        <w:t xml:space="preserve"> is supporting the full participation of women in society through the Period Products and Facilities (Access) Bill 2022 which is currently before the Assembly, and through the commitment to develop a menstruation and menopause policy for the ACT Public Service;</w:t>
      </w:r>
    </w:p>
    <w:p w14:paraId="2645E9F5"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(e)</w:t>
      </w:r>
      <w:r w:rsidRPr="00B4475D">
        <w:rPr>
          <w:rFonts w:ascii="Calibri" w:hAnsi="Calibri"/>
          <w:lang w:val="en-AU" w:eastAsia="en-US"/>
        </w:rPr>
        <w:tab/>
        <w:t>other advancements, such as hormone therapy treatments now being available through chemists, contribute to the broader body of work to destigmatise and respond to the reproductive health needs of women in a way that is easily accessible; and</w:t>
      </w:r>
    </w:p>
    <w:p w14:paraId="632D28E1" w14:textId="067A4CC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(f)</w:t>
      </w:r>
      <w:r w:rsidRPr="00B4475D">
        <w:rPr>
          <w:rFonts w:ascii="Calibri" w:hAnsi="Calibri"/>
          <w:lang w:val="en-AU" w:eastAsia="en-US"/>
        </w:rPr>
        <w:tab/>
        <w:t xml:space="preserve">however, there still remains many ways to better support women and areas of reform that can be undertaken; </w:t>
      </w:r>
      <w:r w:rsidR="002C6490">
        <w:rPr>
          <w:rFonts w:ascii="Calibri" w:hAnsi="Calibri"/>
          <w:lang w:val="en-AU" w:eastAsia="en-US"/>
        </w:rPr>
        <w:t>and</w:t>
      </w:r>
    </w:p>
    <w:p w14:paraId="56862783"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(3)</w:t>
      </w:r>
      <w:r w:rsidRPr="00B4475D">
        <w:rPr>
          <w:rFonts w:ascii="Calibri" w:hAnsi="Calibri"/>
          <w:lang w:val="en-AU" w:eastAsia="en-US"/>
        </w:rPr>
        <w:tab/>
        <w:t xml:space="preserve">calls on the Minister for Women </w:t>
      </w:r>
      <w:r w:rsidRPr="00B4475D">
        <w:rPr>
          <w:rFonts w:ascii="Calibri" w:hAnsi="Calibri"/>
        </w:rPr>
        <w:t xml:space="preserve">to report to the Legislative Assembly, no later than the second last sitting period of 2023, on the supports the ACT Government provides to support people who are menstruating or experiencing menopause. </w:t>
      </w:r>
      <w:r w:rsidRPr="00B4475D">
        <w:rPr>
          <w:rFonts w:ascii="Calibri" w:hAnsi="Calibri"/>
          <w:lang w:val="en-AU" w:eastAsia="en-US"/>
        </w:rPr>
        <w:t>(</w:t>
      </w:r>
      <w:r w:rsidRPr="00B4475D">
        <w:rPr>
          <w:rFonts w:ascii="Calibri" w:hAnsi="Calibri"/>
          <w:i/>
          <w:iCs/>
          <w:lang w:val="en-AU" w:eastAsia="en-US"/>
        </w:rPr>
        <w:t>Notice given 20 March 2023. Notice will be removed from the Notice Paper unless called on within 4 sitting weeks – standing order 125A</w:t>
      </w:r>
      <w:r w:rsidRPr="00B4475D">
        <w:rPr>
          <w:rFonts w:ascii="Calibri" w:hAnsi="Calibri"/>
          <w:lang w:val="en-AU" w:eastAsia="en-US"/>
        </w:rPr>
        <w:t>).</w:t>
      </w:r>
    </w:p>
    <w:p w14:paraId="73A6BC61" w14:textId="5347E23C" w:rsidR="00B4475D" w:rsidRPr="00B4475D" w:rsidRDefault="00B4475D" w:rsidP="00F61452">
      <w:pPr>
        <w:tabs>
          <w:tab w:val="right" w:pos="567"/>
          <w:tab w:val="left" w:pos="1134"/>
        </w:tabs>
        <w:spacing w:before="120" w:after="120"/>
        <w:ind w:left="1134" w:hanging="1134"/>
        <w:rPr>
          <w:rFonts w:ascii="Calibri" w:hAnsi="Calibri"/>
          <w:lang w:val="en-AU"/>
        </w:rPr>
      </w:pPr>
      <w:bookmarkStart w:id="1" w:name="_Hlk130208325"/>
      <w:bookmarkEnd w:id="0"/>
      <w:r w:rsidRPr="00B4475D">
        <w:rPr>
          <w:rFonts w:ascii="Calibri" w:hAnsi="Calibri"/>
          <w:lang w:val="en-AU"/>
        </w:rPr>
        <w:tab/>
        <w:t>*</w:t>
      </w:r>
      <w:r w:rsidR="002C7C62">
        <w:rPr>
          <w:rFonts w:ascii="Calibri" w:hAnsi="Calibri"/>
          <w:lang w:val="en-AU"/>
        </w:rPr>
        <w:t>3</w:t>
      </w:r>
      <w:r w:rsidRPr="00B4475D">
        <w:rPr>
          <w:rFonts w:ascii="Calibri" w:hAnsi="Calibri"/>
          <w:lang w:val="en-AU"/>
        </w:rPr>
        <w:tab/>
      </w:r>
      <w:r w:rsidRPr="00B4475D">
        <w:rPr>
          <w:rFonts w:ascii="Calibri" w:hAnsi="Calibri"/>
          <w:b/>
          <w:caps/>
          <w:lang w:val="en-AU"/>
        </w:rPr>
        <w:t>Mr Hanson</w:t>
      </w:r>
      <w:r w:rsidRPr="00B4475D">
        <w:rPr>
          <w:rFonts w:ascii="Calibri" w:hAnsi="Calibri"/>
          <w:lang w:val="en-AU"/>
        </w:rPr>
        <w:t>: To move—That this Assembly:</w:t>
      </w:r>
    </w:p>
    <w:p w14:paraId="5E95D5BD"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(1)</w:t>
      </w:r>
      <w:r w:rsidRPr="00B4475D">
        <w:rPr>
          <w:rFonts w:ascii="Calibri" w:hAnsi="Calibri"/>
          <w:lang w:val="en-AU" w:eastAsia="en-US"/>
        </w:rPr>
        <w:tab/>
        <w:t>notes that:</w:t>
      </w:r>
    </w:p>
    <w:p w14:paraId="3535A148"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(a)</w:t>
      </w:r>
      <w:r w:rsidRPr="00B4475D">
        <w:rPr>
          <w:rFonts w:ascii="Calibri" w:hAnsi="Calibri"/>
          <w:lang w:val="en-AU" w:eastAsia="en-US"/>
        </w:rPr>
        <w:tab/>
        <w:t>Canberrans are starting to feel the impacts of construction of Light Rail Stage 2A;</w:t>
      </w:r>
    </w:p>
    <w:p w14:paraId="65791707"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(b)</w:t>
      </w:r>
      <w:r w:rsidRPr="00B4475D">
        <w:rPr>
          <w:rFonts w:ascii="Calibri" w:hAnsi="Calibri"/>
          <w:lang w:val="en-AU" w:eastAsia="en-US"/>
        </w:rPr>
        <w:tab/>
        <w:t>Government projections show these construction works will:</w:t>
      </w:r>
    </w:p>
    <w:p w14:paraId="71755982" w14:textId="77777777" w:rsidR="00B4475D" w:rsidRPr="00B4475D" w:rsidRDefault="00B4475D" w:rsidP="00F61452">
      <w:pPr>
        <w:spacing w:before="60" w:after="120"/>
        <w:ind w:left="2835" w:hanging="567"/>
        <w:rPr>
          <w:rFonts w:ascii="Calibri" w:hAnsi="Calibri"/>
          <w:lang w:val="en-AU" w:eastAsia="en-US"/>
        </w:rPr>
      </w:pPr>
      <w:r w:rsidRPr="00B4475D">
        <w:rPr>
          <w:rFonts w:ascii="Calibri" w:hAnsi="Calibri"/>
          <w:lang w:val="en-AU" w:eastAsia="en-US"/>
        </w:rPr>
        <w:t>(</w:t>
      </w:r>
      <w:proofErr w:type="spellStart"/>
      <w:r w:rsidRPr="00B4475D">
        <w:rPr>
          <w:rFonts w:ascii="Calibri" w:hAnsi="Calibri"/>
          <w:lang w:val="en-AU" w:eastAsia="en-US"/>
        </w:rPr>
        <w:t>i</w:t>
      </w:r>
      <w:proofErr w:type="spellEnd"/>
      <w:r w:rsidRPr="00B4475D">
        <w:rPr>
          <w:rFonts w:ascii="Calibri" w:hAnsi="Calibri"/>
          <w:lang w:val="en-AU" w:eastAsia="en-US"/>
        </w:rPr>
        <w:t>)</w:t>
      </w:r>
      <w:r w:rsidRPr="00B4475D">
        <w:rPr>
          <w:rFonts w:ascii="Calibri" w:hAnsi="Calibri"/>
          <w:lang w:val="en-AU" w:eastAsia="en-US"/>
        </w:rPr>
        <w:tab/>
        <w:t>reduce Commonwealth Avenue’s traffic volume by 80 percent;</w:t>
      </w:r>
    </w:p>
    <w:p w14:paraId="3DF7B4A2" w14:textId="77777777" w:rsidR="00B4475D" w:rsidRPr="00B4475D" w:rsidRDefault="00B4475D" w:rsidP="00F61452">
      <w:pPr>
        <w:spacing w:before="60" w:after="120"/>
        <w:ind w:left="2835" w:hanging="567"/>
        <w:rPr>
          <w:rFonts w:ascii="Calibri" w:hAnsi="Calibri"/>
          <w:lang w:val="en-AU" w:eastAsia="en-US"/>
        </w:rPr>
      </w:pPr>
      <w:r w:rsidRPr="00B4475D">
        <w:rPr>
          <w:rFonts w:ascii="Calibri" w:hAnsi="Calibri"/>
          <w:lang w:val="en-AU" w:eastAsia="en-US"/>
        </w:rPr>
        <w:t>(ii)</w:t>
      </w:r>
      <w:r w:rsidRPr="00B4475D">
        <w:rPr>
          <w:rFonts w:ascii="Calibri" w:hAnsi="Calibri"/>
          <w:lang w:val="en-AU" w:eastAsia="en-US"/>
        </w:rPr>
        <w:tab/>
        <w:t>increase traffic on Parkes Way by 45 percent in the morning, and 59 percent in the evening;</w:t>
      </w:r>
    </w:p>
    <w:p w14:paraId="62D96D9C" w14:textId="77777777" w:rsidR="00B4475D" w:rsidRPr="00B4475D" w:rsidRDefault="00B4475D" w:rsidP="00F61452">
      <w:pPr>
        <w:spacing w:before="60" w:after="120"/>
        <w:ind w:left="2835" w:hanging="567"/>
        <w:rPr>
          <w:rFonts w:ascii="Calibri" w:hAnsi="Calibri"/>
          <w:lang w:val="en-AU" w:eastAsia="en-US"/>
        </w:rPr>
      </w:pPr>
      <w:r w:rsidRPr="00B4475D">
        <w:rPr>
          <w:rFonts w:ascii="Calibri" w:hAnsi="Calibri"/>
          <w:lang w:val="en-AU" w:eastAsia="en-US"/>
        </w:rPr>
        <w:t>(iii)</w:t>
      </w:r>
      <w:r w:rsidRPr="00B4475D">
        <w:rPr>
          <w:rFonts w:ascii="Calibri" w:hAnsi="Calibri"/>
          <w:lang w:val="en-AU" w:eastAsia="en-US"/>
        </w:rPr>
        <w:tab/>
        <w:t xml:space="preserve">increase traffic on Monaro Highway by 46 percent in the morning, and 38 percent in the evening; and </w:t>
      </w:r>
    </w:p>
    <w:p w14:paraId="4A4EF3CE" w14:textId="77777777" w:rsidR="00B4475D" w:rsidRPr="00B4475D" w:rsidRDefault="00B4475D" w:rsidP="00F61452">
      <w:pPr>
        <w:spacing w:before="60" w:after="120"/>
        <w:ind w:left="2835" w:hanging="567"/>
        <w:rPr>
          <w:rFonts w:ascii="Calibri" w:hAnsi="Calibri"/>
          <w:lang w:val="en-AU" w:eastAsia="en-US"/>
        </w:rPr>
      </w:pPr>
      <w:r w:rsidRPr="00B4475D">
        <w:rPr>
          <w:rFonts w:ascii="Calibri" w:hAnsi="Calibri"/>
          <w:lang w:val="en-AU" w:eastAsia="en-US"/>
        </w:rPr>
        <w:t>(iv)</w:t>
      </w:r>
      <w:r w:rsidRPr="00B4475D">
        <w:rPr>
          <w:rFonts w:ascii="Calibri" w:hAnsi="Calibri"/>
          <w:lang w:val="en-AU" w:eastAsia="en-US"/>
        </w:rPr>
        <w:tab/>
        <w:t>increase traffic on Kings Avenue by 28 percent in the morning, and 24 percent in the evening;</w:t>
      </w:r>
    </w:p>
    <w:p w14:paraId="51EC0285"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(c)</w:t>
      </w:r>
      <w:r w:rsidRPr="00B4475D">
        <w:rPr>
          <w:rFonts w:ascii="Calibri" w:hAnsi="Calibri"/>
          <w:lang w:val="en-AU" w:eastAsia="en-US"/>
        </w:rPr>
        <w:tab/>
        <w:t>the Government has not published data for the impacts of other roads around Woden, Weston Creek, Molonglo and Tuggeranong;</w:t>
      </w:r>
    </w:p>
    <w:p w14:paraId="66299C9A"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(d)</w:t>
      </w:r>
      <w:r w:rsidRPr="00B4475D">
        <w:rPr>
          <w:rFonts w:ascii="Calibri" w:hAnsi="Calibri"/>
          <w:lang w:val="en-AU" w:eastAsia="en-US"/>
        </w:rPr>
        <w:tab/>
        <w:t>Minister Steel’s response is to tell Canberrans to “find a different way into the city”; and</w:t>
      </w:r>
    </w:p>
    <w:p w14:paraId="6569BC8D"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(e)</w:t>
      </w:r>
      <w:r w:rsidRPr="00B4475D">
        <w:rPr>
          <w:rFonts w:ascii="Calibri" w:hAnsi="Calibri"/>
          <w:lang w:val="en-AU" w:eastAsia="en-US"/>
        </w:rPr>
        <w:tab/>
        <w:t>Light Rail 2B will cause traffic congestion for the southside of Canberra for up to a decade; and</w:t>
      </w:r>
    </w:p>
    <w:p w14:paraId="247349B0"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(2)</w:t>
      </w:r>
      <w:r w:rsidRPr="00B4475D">
        <w:rPr>
          <w:rFonts w:ascii="Calibri" w:hAnsi="Calibri"/>
          <w:lang w:val="en-AU" w:eastAsia="en-US"/>
        </w:rPr>
        <w:tab/>
        <w:t>calls on the ACT Government to:</w:t>
      </w:r>
    </w:p>
    <w:p w14:paraId="75DE9DF4"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(a)</w:t>
      </w:r>
      <w:r w:rsidRPr="00B4475D">
        <w:rPr>
          <w:rFonts w:ascii="Calibri" w:hAnsi="Calibri"/>
          <w:lang w:val="en-AU" w:eastAsia="en-US"/>
        </w:rPr>
        <w:tab/>
        <w:t>research and publish current delay statistics for the areas of Woden, Weston Creek and Tuggeranong including Tuggeranong Parkway, Cotter Road, John Gorton Drive and Hindmarsh Drive;</w:t>
      </w:r>
    </w:p>
    <w:p w14:paraId="785EA29B" w14:textId="77777777" w:rsidR="00B4475D" w:rsidRPr="00B4475D" w:rsidRDefault="00B4475D" w:rsidP="00F61452">
      <w:pPr>
        <w:keepNext/>
        <w:keepLines/>
        <w:tabs>
          <w:tab w:val="left" w:pos="567"/>
        </w:tabs>
        <w:spacing w:before="60" w:after="60"/>
        <w:ind w:left="2268" w:hanging="567"/>
        <w:rPr>
          <w:rFonts w:ascii="Calibri" w:hAnsi="Calibri"/>
          <w:lang w:val="en-AU" w:eastAsia="en-US"/>
        </w:rPr>
      </w:pPr>
      <w:r w:rsidRPr="00B4475D">
        <w:rPr>
          <w:rFonts w:ascii="Calibri" w:hAnsi="Calibri"/>
          <w:lang w:val="en-AU" w:eastAsia="en-US"/>
        </w:rPr>
        <w:lastRenderedPageBreak/>
        <w:t>(b)</w:t>
      </w:r>
      <w:r w:rsidRPr="00B4475D">
        <w:rPr>
          <w:rFonts w:ascii="Calibri" w:hAnsi="Calibri"/>
          <w:lang w:val="en-AU" w:eastAsia="en-US"/>
        </w:rPr>
        <w:tab/>
        <w:t>explain to Canberrans how to “find a different way into the city” when all major roads from the south are affected; and</w:t>
      </w:r>
    </w:p>
    <w:p w14:paraId="61911602" w14:textId="77777777" w:rsidR="00B4475D" w:rsidRPr="00B4475D" w:rsidRDefault="00B4475D" w:rsidP="00F61452">
      <w:pPr>
        <w:keepNext/>
        <w:keepLines/>
        <w:tabs>
          <w:tab w:val="left" w:pos="567"/>
        </w:tabs>
        <w:spacing w:before="60" w:after="60"/>
        <w:ind w:left="2268" w:hanging="567"/>
        <w:rPr>
          <w:rFonts w:ascii="Calibri" w:hAnsi="Calibri"/>
          <w:lang w:val="en-AU" w:eastAsia="en-US"/>
        </w:rPr>
      </w:pPr>
      <w:r w:rsidRPr="00B4475D">
        <w:rPr>
          <w:rFonts w:ascii="Calibri" w:hAnsi="Calibri"/>
          <w:lang w:val="en-AU" w:eastAsia="en-US"/>
        </w:rPr>
        <w:t>(c)</w:t>
      </w:r>
      <w:r w:rsidRPr="00B4475D">
        <w:rPr>
          <w:rFonts w:ascii="Calibri" w:hAnsi="Calibri"/>
          <w:lang w:val="en-AU" w:eastAsia="en-US"/>
        </w:rPr>
        <w:tab/>
        <w:t>end this traffic chaos as soon as possible by not proceeding with Stage 2B. (</w:t>
      </w:r>
      <w:r w:rsidRPr="00B4475D">
        <w:rPr>
          <w:rFonts w:ascii="Calibri" w:hAnsi="Calibri"/>
          <w:i/>
          <w:iCs/>
          <w:lang w:val="en-AU" w:eastAsia="en-US"/>
        </w:rPr>
        <w:t>Notice given 20 March 2023. Notice will be removed from the Notice Paper unless called on within 4 sitting weeks – standing order 125A</w:t>
      </w:r>
      <w:r w:rsidRPr="00B4475D">
        <w:rPr>
          <w:rFonts w:ascii="Calibri" w:hAnsi="Calibri"/>
          <w:lang w:val="en-AU" w:eastAsia="en-US"/>
        </w:rPr>
        <w:t>).</w:t>
      </w:r>
    </w:p>
    <w:bookmarkEnd w:id="1"/>
    <w:p w14:paraId="160634C1" w14:textId="044F5881" w:rsidR="00B4475D" w:rsidRPr="00B4475D" w:rsidRDefault="00B4475D" w:rsidP="00F61452">
      <w:pPr>
        <w:tabs>
          <w:tab w:val="right" w:pos="567"/>
          <w:tab w:val="left" w:pos="1134"/>
        </w:tabs>
        <w:spacing w:before="120" w:after="120"/>
        <w:ind w:left="1134" w:hanging="1134"/>
        <w:rPr>
          <w:rFonts w:ascii="Calibri" w:hAnsi="Calibri"/>
          <w:lang w:val="en-AU"/>
        </w:rPr>
      </w:pPr>
      <w:r w:rsidRPr="00B4475D">
        <w:rPr>
          <w:rFonts w:ascii="Calibri" w:hAnsi="Calibri"/>
          <w:lang w:val="en-AU"/>
        </w:rPr>
        <w:tab/>
        <w:t>*</w:t>
      </w:r>
      <w:r w:rsidR="002C7C62">
        <w:rPr>
          <w:rFonts w:ascii="Calibri" w:hAnsi="Calibri"/>
          <w:lang w:val="en-AU"/>
        </w:rPr>
        <w:t>4</w:t>
      </w:r>
      <w:r w:rsidRPr="00B4475D">
        <w:rPr>
          <w:rFonts w:ascii="Calibri" w:hAnsi="Calibri"/>
          <w:lang w:val="en-AU"/>
        </w:rPr>
        <w:tab/>
      </w:r>
      <w:r w:rsidRPr="00B4475D">
        <w:rPr>
          <w:rFonts w:ascii="Calibri" w:hAnsi="Calibri"/>
          <w:b/>
          <w:caps/>
          <w:lang w:val="en-AU"/>
        </w:rPr>
        <w:t>Mr Pettersson</w:t>
      </w:r>
      <w:r w:rsidRPr="00B4475D">
        <w:rPr>
          <w:rFonts w:ascii="Calibri" w:hAnsi="Calibri"/>
          <w:lang w:val="en-AU"/>
        </w:rPr>
        <w:t>: To move—That this Assembly:</w:t>
      </w:r>
    </w:p>
    <w:p w14:paraId="0722846B"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(1)</w:t>
      </w:r>
      <w:r w:rsidRPr="00B4475D">
        <w:rPr>
          <w:rFonts w:ascii="Calibri" w:hAnsi="Calibri"/>
          <w:lang w:val="en-AU" w:eastAsia="en-US"/>
        </w:rPr>
        <w:tab/>
        <w:t>notes:</w:t>
      </w:r>
    </w:p>
    <w:p w14:paraId="523EA81B"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(a)</w:t>
      </w:r>
      <w:r w:rsidRPr="00B4475D">
        <w:rPr>
          <w:rFonts w:ascii="Calibri" w:hAnsi="Calibri"/>
          <w:lang w:val="en-AU" w:eastAsia="en-US"/>
        </w:rPr>
        <w:tab/>
      </w:r>
      <w:bookmarkStart w:id="2" w:name="_Hlk129349085"/>
      <w:r w:rsidRPr="00B4475D">
        <w:rPr>
          <w:rFonts w:ascii="Calibri" w:hAnsi="Calibri"/>
          <w:lang w:val="en-AU" w:eastAsia="en-US"/>
        </w:rPr>
        <w:t xml:space="preserve">the </w:t>
      </w:r>
      <w:bookmarkStart w:id="3" w:name="_Hlk129347550"/>
      <w:r w:rsidRPr="00B4475D">
        <w:rPr>
          <w:rFonts w:ascii="Calibri" w:hAnsi="Calibri"/>
          <w:i/>
          <w:iCs/>
          <w:lang w:val="en-AU" w:eastAsia="en-US"/>
        </w:rPr>
        <w:t>Retirement Villages Act 2012</w:t>
      </w:r>
      <w:r w:rsidRPr="00B4475D">
        <w:rPr>
          <w:rFonts w:ascii="Calibri" w:hAnsi="Calibri"/>
          <w:lang w:val="en-AU" w:eastAsia="en-US"/>
        </w:rPr>
        <w:t xml:space="preserve"> (the Act) </w:t>
      </w:r>
      <w:bookmarkEnd w:id="3"/>
      <w:r w:rsidRPr="00B4475D">
        <w:rPr>
          <w:rFonts w:ascii="Calibri" w:hAnsi="Calibri"/>
          <w:lang w:val="en-AU" w:eastAsia="en-US"/>
        </w:rPr>
        <w:t>commenced on 4 March 2013 and regulates retirement villages in the ACT;</w:t>
      </w:r>
    </w:p>
    <w:p w14:paraId="48C3E63B"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(b)</w:t>
      </w:r>
      <w:r w:rsidRPr="00B4475D">
        <w:rPr>
          <w:rFonts w:ascii="Calibri" w:hAnsi="Calibri"/>
          <w:lang w:val="en-AU" w:eastAsia="en-US"/>
        </w:rPr>
        <w:tab/>
        <w:t xml:space="preserve">the Act has been amended on several occasions. A review of the Act was presented to the ACT Legislative Assembly by the Minister for Justice and Consumer Affairs, Shane </w:t>
      </w:r>
      <w:proofErr w:type="spellStart"/>
      <w:r w:rsidRPr="00B4475D">
        <w:rPr>
          <w:rFonts w:ascii="Calibri" w:hAnsi="Calibri"/>
          <w:lang w:val="en-AU" w:eastAsia="en-US"/>
        </w:rPr>
        <w:t>Rattenbury</w:t>
      </w:r>
      <w:proofErr w:type="spellEnd"/>
      <w:r w:rsidRPr="00B4475D">
        <w:rPr>
          <w:rFonts w:ascii="Calibri" w:hAnsi="Calibri"/>
          <w:lang w:val="en-AU" w:eastAsia="en-US"/>
        </w:rPr>
        <w:t xml:space="preserve"> MLA, in 2016, and resulted in a number of amendments being made to the Act;</w:t>
      </w:r>
    </w:p>
    <w:p w14:paraId="1E6437C8"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(c)</w:t>
      </w:r>
      <w:r w:rsidRPr="00B4475D">
        <w:rPr>
          <w:rFonts w:ascii="Calibri" w:hAnsi="Calibri"/>
          <w:lang w:val="en-AU" w:eastAsia="en-US"/>
        </w:rPr>
        <w:tab/>
        <w:t>the Act provides methods for the resolution of disputes between a resident of a retirement village and the operator of the village, including via:</w:t>
      </w:r>
    </w:p>
    <w:p w14:paraId="05BCBF0A" w14:textId="77777777" w:rsidR="00B4475D" w:rsidRPr="00B4475D" w:rsidRDefault="00B4475D" w:rsidP="00F61452">
      <w:pPr>
        <w:spacing w:before="60" w:after="120"/>
        <w:ind w:left="2835" w:hanging="567"/>
        <w:rPr>
          <w:rFonts w:ascii="Calibri" w:hAnsi="Calibri"/>
          <w:lang w:val="en-AU" w:eastAsia="en-US"/>
        </w:rPr>
      </w:pPr>
      <w:r w:rsidRPr="00B4475D">
        <w:rPr>
          <w:rFonts w:ascii="Calibri" w:hAnsi="Calibri"/>
          <w:lang w:val="en-AU" w:eastAsia="en-US"/>
        </w:rPr>
        <w:t>(</w:t>
      </w:r>
      <w:proofErr w:type="spellStart"/>
      <w:r w:rsidRPr="00B4475D">
        <w:rPr>
          <w:rFonts w:ascii="Calibri" w:hAnsi="Calibri"/>
          <w:lang w:val="en-AU" w:eastAsia="en-US"/>
        </w:rPr>
        <w:t>i</w:t>
      </w:r>
      <w:proofErr w:type="spellEnd"/>
      <w:r w:rsidRPr="00B4475D">
        <w:rPr>
          <w:rFonts w:ascii="Calibri" w:hAnsi="Calibri"/>
          <w:lang w:val="en-AU" w:eastAsia="en-US"/>
        </w:rPr>
        <w:t>)</w:t>
      </w:r>
      <w:r w:rsidRPr="00B4475D">
        <w:rPr>
          <w:rFonts w:ascii="Calibri" w:hAnsi="Calibri"/>
          <w:lang w:val="en-AU" w:eastAsia="en-US"/>
        </w:rPr>
        <w:tab/>
        <w:t>the disputes committee of the retirement village which can make a non-binding decision to resolve the matter;</w:t>
      </w:r>
    </w:p>
    <w:p w14:paraId="34F98BC5" w14:textId="77777777" w:rsidR="00B4475D" w:rsidRPr="00B4475D" w:rsidRDefault="00B4475D" w:rsidP="00F61452">
      <w:pPr>
        <w:spacing w:before="60" w:after="120"/>
        <w:ind w:left="2835" w:hanging="567"/>
        <w:rPr>
          <w:rFonts w:ascii="Calibri" w:hAnsi="Calibri"/>
          <w:lang w:val="en-AU" w:eastAsia="en-US"/>
        </w:rPr>
      </w:pPr>
      <w:r w:rsidRPr="00B4475D">
        <w:rPr>
          <w:rFonts w:ascii="Calibri" w:hAnsi="Calibri"/>
          <w:lang w:val="en-AU" w:eastAsia="en-US"/>
        </w:rPr>
        <w:t>(ii)</w:t>
      </w:r>
      <w:r w:rsidRPr="00B4475D">
        <w:rPr>
          <w:rFonts w:ascii="Calibri" w:hAnsi="Calibri"/>
          <w:lang w:val="en-AU" w:eastAsia="en-US"/>
        </w:rPr>
        <w:tab/>
        <w:t>the ACT Civil and Administrative Tribunal (ACAT) which can make a binding decision to resolve the matter; or</w:t>
      </w:r>
    </w:p>
    <w:p w14:paraId="6473D3B0" w14:textId="77777777" w:rsidR="00B4475D" w:rsidRPr="00B4475D" w:rsidRDefault="00B4475D" w:rsidP="00F61452">
      <w:pPr>
        <w:spacing w:before="60" w:after="120"/>
        <w:ind w:left="2835" w:hanging="567"/>
        <w:rPr>
          <w:rFonts w:ascii="Calibri" w:hAnsi="Calibri"/>
          <w:lang w:val="en-AU" w:eastAsia="en-US"/>
        </w:rPr>
      </w:pPr>
      <w:r w:rsidRPr="00B4475D">
        <w:rPr>
          <w:rFonts w:ascii="Calibri" w:hAnsi="Calibri"/>
          <w:lang w:val="en-AU" w:eastAsia="en-US"/>
        </w:rPr>
        <w:t>(iii)</w:t>
      </w:r>
      <w:r w:rsidRPr="00B4475D">
        <w:rPr>
          <w:rFonts w:ascii="Calibri" w:hAnsi="Calibri"/>
          <w:lang w:val="en-AU" w:eastAsia="en-US"/>
        </w:rPr>
        <w:tab/>
        <w:t>another informal way to resolve the matter as agreed between the parties;</w:t>
      </w:r>
    </w:p>
    <w:p w14:paraId="4A8CFFF2"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(d)</w:t>
      </w:r>
      <w:r w:rsidRPr="00B4475D">
        <w:rPr>
          <w:rFonts w:ascii="Calibri" w:hAnsi="Calibri"/>
          <w:lang w:val="en-AU" w:eastAsia="en-US"/>
        </w:rPr>
        <w:tab/>
        <w:t>that decisions made by ACAT can be appealed to the ACAT Appeal Tribunal;</w:t>
      </w:r>
    </w:p>
    <w:p w14:paraId="1E43CE2B"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(e)</w:t>
      </w:r>
      <w:r w:rsidRPr="00B4475D">
        <w:rPr>
          <w:rFonts w:ascii="Calibri" w:hAnsi="Calibri"/>
          <w:lang w:val="en-AU" w:eastAsia="en-US"/>
        </w:rPr>
        <w:tab/>
        <w:t>that review of decision rulings made by the ACAT Appeal Tribunal can be appealed to the ACT Supreme Court; and</w:t>
      </w:r>
    </w:p>
    <w:p w14:paraId="2A4906A3"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(f)</w:t>
      </w:r>
      <w:r w:rsidRPr="00B4475D">
        <w:rPr>
          <w:rFonts w:ascii="Calibri" w:hAnsi="Calibri"/>
          <w:lang w:val="en-AU" w:eastAsia="en-US"/>
        </w:rPr>
        <w:tab/>
        <w:t>that ACAT, ACAT Appeal Tribunal, and ACT Supreme Court processes to resolve disputes can be costly, and extremely complicated for vulnerable senior members of the community to navigate;</w:t>
      </w:r>
    </w:p>
    <w:bookmarkEnd w:id="2"/>
    <w:p w14:paraId="4E906BD6"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(2)</w:t>
      </w:r>
      <w:r w:rsidRPr="00B4475D">
        <w:rPr>
          <w:rFonts w:ascii="Calibri" w:hAnsi="Calibri"/>
          <w:lang w:val="en-AU" w:eastAsia="en-US"/>
        </w:rPr>
        <w:tab/>
        <w:t xml:space="preserve">further notes efforts made to establish a retirement villages ombudsman in other jurisdictions, including the: </w:t>
      </w:r>
    </w:p>
    <w:p w14:paraId="1585DBAB" w14:textId="77777777" w:rsidR="00B4475D" w:rsidRPr="00B4475D" w:rsidRDefault="00B4475D" w:rsidP="00F61452">
      <w:pPr>
        <w:tabs>
          <w:tab w:val="left" w:pos="567"/>
        </w:tabs>
        <w:spacing w:before="60" w:after="60"/>
        <w:ind w:left="2268" w:hanging="567"/>
        <w:rPr>
          <w:rFonts w:ascii="Calibri" w:hAnsi="Calibri"/>
          <w:lang w:val="en-AU" w:eastAsia="en-US"/>
        </w:rPr>
      </w:pPr>
      <w:bookmarkStart w:id="4" w:name="_Hlk129350138"/>
      <w:r w:rsidRPr="00B4475D">
        <w:rPr>
          <w:rFonts w:ascii="Calibri" w:hAnsi="Calibri"/>
          <w:lang w:val="en-AU" w:eastAsia="en-US"/>
        </w:rPr>
        <w:t>(a)</w:t>
      </w:r>
      <w:r w:rsidRPr="00B4475D">
        <w:rPr>
          <w:rFonts w:ascii="Calibri" w:hAnsi="Calibri"/>
          <w:lang w:val="en-AU" w:eastAsia="en-US"/>
        </w:rPr>
        <w:tab/>
        <w:t>Victorian Parliament’s Legal and Social Issues Committee inquiry into management standards, pricing, and dispute resolution processes within retirement housing, undertaken in 2017, which recommended the establishment of a low cost, accessible and binding dispute resolution process, either by expanding the jurisdiction of an existing ombudsman, or through the creation of a new ombudsman;</w:t>
      </w:r>
    </w:p>
    <w:p w14:paraId="4B48EA50"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(b)</w:t>
      </w:r>
      <w:r w:rsidRPr="00B4475D">
        <w:rPr>
          <w:rFonts w:ascii="Calibri" w:hAnsi="Calibri"/>
          <w:lang w:val="en-AU" w:eastAsia="en-US"/>
        </w:rPr>
        <w:tab/>
        <w:t xml:space="preserve">Australian Housing and Urban Research Institute’s report </w:t>
      </w:r>
      <w:r w:rsidRPr="002C6490">
        <w:rPr>
          <w:rFonts w:ascii="Calibri" w:hAnsi="Calibri"/>
          <w:i/>
          <w:iCs/>
          <w:lang w:val="en-AU" w:eastAsia="en-US"/>
        </w:rPr>
        <w:t>Business models, consumer experiences and regulation of retirement villages</w:t>
      </w:r>
      <w:r w:rsidRPr="00B4475D">
        <w:rPr>
          <w:rFonts w:ascii="Calibri" w:hAnsi="Calibri"/>
          <w:lang w:val="en-AU" w:eastAsia="en-US"/>
        </w:rPr>
        <w:t>, published December 2022, which recommends the establishment of a national ombudsman to advocate for the rights of older people navigating disputes with retirement village operators;</w:t>
      </w:r>
    </w:p>
    <w:p w14:paraId="4751EBEF"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lastRenderedPageBreak/>
        <w:t>(c)</w:t>
      </w:r>
      <w:r w:rsidRPr="00B4475D">
        <w:rPr>
          <w:rFonts w:ascii="Calibri" w:hAnsi="Calibri"/>
          <w:lang w:val="en-AU" w:eastAsia="en-US"/>
        </w:rPr>
        <w:tab/>
        <w:t>Ontario Government’s Retirement Homes Regulatory Authority, mandated to protect and ensure the safety and well-being of seniors, with the power to make binding decisions on complaints;</w:t>
      </w:r>
    </w:p>
    <w:p w14:paraId="2CD506BE"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(d)</w:t>
      </w:r>
      <w:r w:rsidRPr="00B4475D">
        <w:rPr>
          <w:rFonts w:ascii="Calibri" w:hAnsi="Calibri"/>
          <w:lang w:val="en-AU" w:eastAsia="en-US"/>
        </w:rPr>
        <w:tab/>
        <w:t xml:space="preserve">New Zealand Government’s </w:t>
      </w:r>
      <w:proofErr w:type="spellStart"/>
      <w:r w:rsidRPr="00B4475D">
        <w:rPr>
          <w:rFonts w:ascii="Calibri" w:hAnsi="Calibri"/>
          <w:lang w:val="en-AU" w:eastAsia="en-US"/>
        </w:rPr>
        <w:t>Te</w:t>
      </w:r>
      <w:proofErr w:type="spellEnd"/>
      <w:r w:rsidRPr="00B4475D">
        <w:rPr>
          <w:rFonts w:ascii="Calibri" w:hAnsi="Calibri"/>
          <w:lang w:val="en-AU" w:eastAsia="en-US"/>
        </w:rPr>
        <w:t xml:space="preserve"> Ara </w:t>
      </w:r>
      <w:proofErr w:type="spellStart"/>
      <w:r w:rsidRPr="00B4475D">
        <w:rPr>
          <w:rFonts w:ascii="Calibri" w:hAnsi="Calibri"/>
          <w:lang w:val="en-AU" w:eastAsia="en-US"/>
        </w:rPr>
        <w:t>Ahunga</w:t>
      </w:r>
      <w:proofErr w:type="spellEnd"/>
      <w:r w:rsidRPr="00B4475D">
        <w:rPr>
          <w:rFonts w:ascii="Calibri" w:hAnsi="Calibri"/>
          <w:lang w:val="en-AU" w:eastAsia="en-US"/>
        </w:rPr>
        <w:t xml:space="preserve"> Ora Retirement Commission, which oversees the retirement villages regulatory framework, and supports dispute resolution by making binding decisions;</w:t>
      </w:r>
    </w:p>
    <w:p w14:paraId="0370757A"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(e)</w:t>
      </w:r>
      <w:r w:rsidRPr="00B4475D">
        <w:rPr>
          <w:rFonts w:ascii="Calibri" w:hAnsi="Calibri"/>
          <w:lang w:val="en-AU" w:eastAsia="en-US"/>
        </w:rPr>
        <w:tab/>
        <w:t>South African Government’s Community Schemes Ombud Service, an alternative dispute resolution service which can make binding decisions regarding housing schemes for retired persons; and</w:t>
      </w:r>
    </w:p>
    <w:p w14:paraId="0C57839E"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(f)</w:t>
      </w:r>
      <w:r w:rsidRPr="00B4475D">
        <w:rPr>
          <w:rFonts w:ascii="Calibri" w:hAnsi="Calibri"/>
          <w:lang w:val="en-AU" w:eastAsia="en-US"/>
        </w:rPr>
        <w:tab/>
        <w:t>United Kingdom Government’s Housing Ombudsman Service which resolves disputes involving the tenants and leaseholders of social landlords and voluntary members by making binding orders; and</w:t>
      </w:r>
    </w:p>
    <w:bookmarkEnd w:id="4"/>
    <w:p w14:paraId="14610404"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(3)</w:t>
      </w:r>
      <w:r w:rsidRPr="00B4475D">
        <w:rPr>
          <w:rFonts w:ascii="Calibri" w:hAnsi="Calibri"/>
          <w:lang w:val="en-AU" w:eastAsia="en-US"/>
        </w:rPr>
        <w:tab/>
        <w:t>calls on the ACT Government to:</w:t>
      </w:r>
    </w:p>
    <w:p w14:paraId="68E3C918"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(a)</w:t>
      </w:r>
      <w:r w:rsidRPr="00B4475D">
        <w:rPr>
          <w:rFonts w:ascii="Calibri" w:hAnsi="Calibri"/>
          <w:lang w:val="en-AU" w:eastAsia="en-US"/>
        </w:rPr>
        <w:tab/>
        <w:t>investigate the establishment of an ACT retirement villages ombudsman that is non-adversarial and accessible with the power to make binding decisions to resolve disputes between a resident of a retirement village and the operator of the village, and report back to the Assembly by the last sitting day in September 2023; and</w:t>
      </w:r>
    </w:p>
    <w:p w14:paraId="05A68E0A"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(b)</w:t>
      </w:r>
      <w:r w:rsidRPr="00B4475D">
        <w:rPr>
          <w:rFonts w:ascii="Calibri" w:hAnsi="Calibri"/>
          <w:lang w:val="en-AU" w:eastAsia="en-US"/>
        </w:rPr>
        <w:tab/>
        <w:t>advocate for the Federal Government to establish a national retirement villages and aged care ombudsman to further support and advocate for the rights of older people. (</w:t>
      </w:r>
      <w:r w:rsidRPr="00B4475D">
        <w:rPr>
          <w:rFonts w:ascii="Calibri" w:hAnsi="Calibri"/>
          <w:i/>
          <w:iCs/>
          <w:lang w:val="en-AU" w:eastAsia="en-US"/>
        </w:rPr>
        <w:t>Notice given 20 March 2023. Notice will be removed from the Notice Paper unless called on within 4 sitting weeks – standing order 125A</w:t>
      </w:r>
      <w:r w:rsidRPr="00B4475D">
        <w:rPr>
          <w:rFonts w:ascii="Calibri" w:hAnsi="Calibri"/>
          <w:lang w:val="en-AU" w:eastAsia="en-US"/>
        </w:rPr>
        <w:t>).</w:t>
      </w:r>
    </w:p>
    <w:p w14:paraId="61A3D3D2" w14:textId="567E4C46" w:rsidR="00B4475D" w:rsidRPr="00B4475D" w:rsidRDefault="00B4475D" w:rsidP="00F61452">
      <w:pPr>
        <w:keepNext/>
        <w:keepLines/>
        <w:tabs>
          <w:tab w:val="right" w:pos="567"/>
          <w:tab w:val="left" w:pos="1134"/>
        </w:tabs>
        <w:spacing w:before="120" w:after="120"/>
        <w:ind w:left="1134" w:hanging="1134"/>
        <w:rPr>
          <w:rFonts w:ascii="Calibri" w:hAnsi="Calibri"/>
          <w:lang w:val="en-AU"/>
        </w:rPr>
      </w:pPr>
      <w:bookmarkStart w:id="5" w:name="_Hlk130208464"/>
      <w:r w:rsidRPr="00B4475D">
        <w:rPr>
          <w:rFonts w:ascii="Calibri" w:hAnsi="Calibri"/>
          <w:lang w:val="en-AU"/>
        </w:rPr>
        <w:tab/>
        <w:t>*</w:t>
      </w:r>
      <w:r w:rsidR="002C7C62">
        <w:rPr>
          <w:rFonts w:ascii="Calibri" w:hAnsi="Calibri"/>
          <w:lang w:val="en-AU"/>
        </w:rPr>
        <w:t>5</w:t>
      </w:r>
      <w:r w:rsidRPr="00B4475D">
        <w:rPr>
          <w:rFonts w:ascii="Calibri" w:hAnsi="Calibri"/>
          <w:lang w:val="en-AU"/>
        </w:rPr>
        <w:tab/>
      </w:r>
      <w:r w:rsidRPr="00B4475D">
        <w:rPr>
          <w:rFonts w:ascii="Calibri" w:hAnsi="Calibri"/>
          <w:b/>
          <w:caps/>
          <w:lang w:val="en-AU"/>
        </w:rPr>
        <w:t>Ms Castley</w:t>
      </w:r>
      <w:r w:rsidRPr="00B4475D">
        <w:rPr>
          <w:rFonts w:ascii="Calibri" w:hAnsi="Calibri"/>
          <w:lang w:val="en-AU"/>
        </w:rPr>
        <w:t>: To move—That this Assembly:</w:t>
      </w:r>
    </w:p>
    <w:p w14:paraId="65021659" w14:textId="1CE02777" w:rsidR="00B4475D" w:rsidRPr="00B4475D" w:rsidRDefault="00B4475D" w:rsidP="00F61452">
      <w:pPr>
        <w:keepNext/>
        <w:keepLines/>
        <w:tabs>
          <w:tab w:val="left" w:pos="567"/>
        </w:tabs>
        <w:spacing w:before="60" w:after="60"/>
        <w:ind w:left="1701" w:hanging="567"/>
        <w:rPr>
          <w:rFonts w:ascii="Calibri" w:hAnsi="Calibri"/>
          <w:lang w:val="en-AU" w:eastAsia="en-US"/>
        </w:rPr>
      </w:pPr>
      <w:r w:rsidRPr="00B4475D">
        <w:rPr>
          <w:rFonts w:ascii="Calibri" w:hAnsi="Calibri"/>
          <w:lang w:val="en-AU" w:eastAsia="en-US"/>
        </w:rPr>
        <w:t>(1)</w:t>
      </w:r>
      <w:r w:rsidRPr="00B4475D">
        <w:rPr>
          <w:rFonts w:ascii="Calibri" w:hAnsi="Calibri"/>
          <w:lang w:val="en-AU" w:eastAsia="en-US"/>
        </w:rPr>
        <w:tab/>
        <w:t>notes the letter sent on 6 March to the Minister for Health from five private sector car</w:t>
      </w:r>
      <w:r w:rsidR="002C6490">
        <w:rPr>
          <w:rFonts w:ascii="Calibri" w:hAnsi="Calibri"/>
          <w:lang w:val="en-AU" w:eastAsia="en-US"/>
        </w:rPr>
        <w:t>d</w:t>
      </w:r>
      <w:r w:rsidRPr="00B4475D">
        <w:rPr>
          <w:rFonts w:ascii="Calibri" w:hAnsi="Calibri"/>
          <w:lang w:val="en-AU" w:eastAsia="en-US"/>
        </w:rPr>
        <w:t>iologists, cataloguing their complaints about the dangerous deterioration in cardiology services at the Canberra Hospital, specifically that:</w:t>
      </w:r>
    </w:p>
    <w:p w14:paraId="1C20463A"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(a)</w:t>
      </w:r>
      <w:r w:rsidRPr="00B4475D">
        <w:rPr>
          <w:rFonts w:ascii="Calibri" w:hAnsi="Calibri"/>
          <w:lang w:val="en-AU" w:eastAsia="en-US"/>
        </w:rPr>
        <w:tab/>
        <w:t>referrals, which in the past could be done by writing to the Cardiology Department, must now be accepted by a specific staff specialist;</w:t>
      </w:r>
    </w:p>
    <w:p w14:paraId="1D32D625"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(b)</w:t>
      </w:r>
      <w:r w:rsidRPr="00B4475D">
        <w:rPr>
          <w:rFonts w:ascii="Calibri" w:hAnsi="Calibri"/>
          <w:lang w:val="en-AU" w:eastAsia="en-US"/>
        </w:rPr>
        <w:tab/>
        <w:t>the practice of Cardiology Department administrative staff advising which specialists had the shortest waiting lists has been discontinued;</w:t>
      </w:r>
    </w:p>
    <w:p w14:paraId="424E1053"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(c)</w:t>
      </w:r>
      <w:r w:rsidRPr="00B4475D">
        <w:rPr>
          <w:rFonts w:ascii="Calibri" w:hAnsi="Calibri"/>
          <w:lang w:val="en-AU" w:eastAsia="en-US"/>
        </w:rPr>
        <w:tab/>
        <w:t>referrals need not be acknowledged by specific specialists and that no estimate of waiting time is given, even for urgent patients;</w:t>
      </w:r>
    </w:p>
    <w:p w14:paraId="47D5138C"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(d)</w:t>
      </w:r>
      <w:r w:rsidRPr="00B4475D">
        <w:rPr>
          <w:rFonts w:ascii="Calibri" w:hAnsi="Calibri"/>
          <w:lang w:val="en-AU" w:eastAsia="en-US"/>
        </w:rPr>
        <w:tab/>
        <w:t>inquiries or complaints of inaction on referrals must now be referred to the specialist concerned;</w:t>
      </w:r>
    </w:p>
    <w:p w14:paraId="545BC211"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(e)</w:t>
      </w:r>
      <w:r w:rsidRPr="00B4475D">
        <w:rPr>
          <w:rFonts w:ascii="Calibri" w:hAnsi="Calibri"/>
          <w:lang w:val="en-AU" w:eastAsia="en-US"/>
        </w:rPr>
        <w:tab/>
        <w:t>as a result, referrals effectively “disappear” and there is no functional central waiting list system for patients requiring cardiology services;</w:t>
      </w:r>
    </w:p>
    <w:p w14:paraId="5F30E8B4" w14:textId="77777777" w:rsidR="00B4475D" w:rsidRPr="00B4475D" w:rsidRDefault="00B4475D" w:rsidP="00F61452">
      <w:pPr>
        <w:keepNext/>
        <w:keepLines/>
        <w:tabs>
          <w:tab w:val="left" w:pos="567"/>
        </w:tabs>
        <w:spacing w:before="60" w:after="60"/>
        <w:ind w:left="2268" w:hanging="567"/>
        <w:rPr>
          <w:rFonts w:ascii="Calibri" w:hAnsi="Calibri"/>
          <w:lang w:val="en-AU" w:eastAsia="en-US"/>
        </w:rPr>
      </w:pPr>
      <w:r w:rsidRPr="00B4475D">
        <w:rPr>
          <w:rFonts w:ascii="Calibri" w:hAnsi="Calibri"/>
          <w:lang w:val="en-AU" w:eastAsia="en-US"/>
        </w:rPr>
        <w:lastRenderedPageBreak/>
        <w:t>(f)</w:t>
      </w:r>
      <w:r w:rsidRPr="00B4475D">
        <w:rPr>
          <w:rFonts w:ascii="Calibri" w:hAnsi="Calibri"/>
          <w:lang w:val="en-AU" w:eastAsia="en-US"/>
        </w:rPr>
        <w:tab/>
        <w:t>the Cardiology Department’s inability to action referrals in a timely manner delays transfer of patients from Calvary Hospital for urgent cardiac procedures, increasing their length of stay at Calvary Hospital;</w:t>
      </w:r>
    </w:p>
    <w:p w14:paraId="725C3C1F"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(g)</w:t>
      </w:r>
      <w:r w:rsidRPr="00B4475D">
        <w:rPr>
          <w:rFonts w:ascii="Calibri" w:hAnsi="Calibri"/>
          <w:lang w:val="en-AU" w:eastAsia="en-US"/>
        </w:rPr>
        <w:tab/>
        <w:t>in the last 12 months, the waiting time for electrophysiological procedures has become critical, causing many patients to travel interstate for treatment;</w:t>
      </w:r>
    </w:p>
    <w:p w14:paraId="577B5F55"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(h)</w:t>
      </w:r>
      <w:r w:rsidRPr="00B4475D">
        <w:rPr>
          <w:rFonts w:ascii="Calibri" w:hAnsi="Calibri"/>
          <w:lang w:val="en-AU" w:eastAsia="en-US"/>
        </w:rPr>
        <w:tab/>
        <w:t xml:space="preserve">in the last 12 months, waiting times for outpatient cardiac investigations (stress testing, echocardiography and </w:t>
      </w:r>
      <w:proofErr w:type="spellStart"/>
      <w:r w:rsidRPr="00B4475D">
        <w:rPr>
          <w:rFonts w:ascii="Calibri" w:hAnsi="Calibri"/>
          <w:lang w:val="en-AU" w:eastAsia="en-US"/>
        </w:rPr>
        <w:t>holter</w:t>
      </w:r>
      <w:proofErr w:type="spellEnd"/>
      <w:r w:rsidRPr="00B4475D">
        <w:rPr>
          <w:rFonts w:ascii="Calibri" w:hAnsi="Calibri"/>
          <w:lang w:val="en-AU" w:eastAsia="en-US"/>
        </w:rPr>
        <w:t xml:space="preserve"> monitoring) have become markedly worse;</w:t>
      </w:r>
    </w:p>
    <w:p w14:paraId="33051346"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w:t>
      </w:r>
      <w:proofErr w:type="spellStart"/>
      <w:r w:rsidRPr="00B4475D">
        <w:rPr>
          <w:rFonts w:ascii="Calibri" w:hAnsi="Calibri"/>
          <w:lang w:val="en-AU" w:eastAsia="en-US"/>
        </w:rPr>
        <w:t>i</w:t>
      </w:r>
      <w:proofErr w:type="spellEnd"/>
      <w:r w:rsidRPr="00B4475D">
        <w:rPr>
          <w:rFonts w:ascii="Calibri" w:hAnsi="Calibri"/>
          <w:lang w:val="en-AU" w:eastAsia="en-US"/>
        </w:rPr>
        <w:t>)</w:t>
      </w:r>
      <w:r w:rsidRPr="00B4475D">
        <w:rPr>
          <w:rFonts w:ascii="Calibri" w:hAnsi="Calibri"/>
          <w:lang w:val="en-AU" w:eastAsia="en-US"/>
        </w:rPr>
        <w:tab/>
        <w:t>accident and emergency staff at the Canberra Hospital routinely refer patients requiring specific cardiac tests, who present with chest pain / breathlessness / palpitations but are not admitted, back to their general practitioner (GP) or a private cardiologist, thus avoiding organising or paying for the test;</w:t>
      </w:r>
    </w:p>
    <w:p w14:paraId="64C144A3"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(j)</w:t>
      </w:r>
      <w:r w:rsidRPr="00B4475D">
        <w:rPr>
          <w:rFonts w:ascii="Calibri" w:hAnsi="Calibri"/>
          <w:lang w:val="en-AU" w:eastAsia="en-US"/>
        </w:rPr>
        <w:tab/>
        <w:t>inpatient requests for these cardiac investigations at the Canberra Hospital are ignored; patients admitted with myocardial infarction who develop secondary heart failure are discharged without an echocardiogram (to evaluate the extent of the damage); patients are diagnosed and treated for heart failure without echocardiographic proof of diagnosis; patients admitted overnight at high risk of an acute coronary event are often discharged without a screening stress test;</w:t>
      </w:r>
    </w:p>
    <w:p w14:paraId="657303BE" w14:textId="77777777" w:rsidR="00B4475D" w:rsidRPr="00B4475D" w:rsidRDefault="00B4475D" w:rsidP="00F61452">
      <w:pPr>
        <w:keepNext/>
        <w:keepLines/>
        <w:tabs>
          <w:tab w:val="left" w:pos="567"/>
        </w:tabs>
        <w:spacing w:before="60" w:after="60"/>
        <w:ind w:left="2268" w:hanging="567"/>
        <w:rPr>
          <w:rFonts w:ascii="Calibri" w:hAnsi="Calibri"/>
          <w:lang w:val="en-AU" w:eastAsia="en-US"/>
        </w:rPr>
      </w:pPr>
      <w:r w:rsidRPr="00B4475D">
        <w:rPr>
          <w:rFonts w:ascii="Calibri" w:hAnsi="Calibri"/>
          <w:lang w:val="en-AU" w:eastAsia="en-US"/>
        </w:rPr>
        <w:t>(k)</w:t>
      </w:r>
      <w:r w:rsidRPr="00B4475D">
        <w:rPr>
          <w:rFonts w:ascii="Calibri" w:hAnsi="Calibri"/>
          <w:lang w:val="en-AU" w:eastAsia="en-US"/>
        </w:rPr>
        <w:tab/>
        <w:t>non-cardiac inpatients needing an echocardiogram for optimal management are now referred to a private cardiologist post-discharge, after their requested test was not performed during their admission;</w:t>
      </w:r>
    </w:p>
    <w:p w14:paraId="08638AC2"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(l)</w:t>
      </w:r>
      <w:r w:rsidRPr="00B4475D">
        <w:rPr>
          <w:rFonts w:ascii="Calibri" w:hAnsi="Calibri"/>
          <w:lang w:val="en-AU" w:eastAsia="en-US"/>
        </w:rPr>
        <w:tab/>
        <w:t>the Canberra Hospital previously had a Chest Pain Evaluation Unit which has now been closed;</w:t>
      </w:r>
    </w:p>
    <w:p w14:paraId="6DCEFC2E"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(m)</w:t>
      </w:r>
      <w:r w:rsidRPr="00B4475D">
        <w:rPr>
          <w:rFonts w:ascii="Calibri" w:hAnsi="Calibri"/>
          <w:lang w:val="en-AU" w:eastAsia="en-US"/>
        </w:rPr>
        <w:tab/>
        <w:t>beds which were specifically allocated to cardiac patients who did not require acute coronary care in Ward 6A have been re-allocated to the Acute Care Medical Unit;</w:t>
      </w:r>
    </w:p>
    <w:p w14:paraId="38AD6A65"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(n)</w:t>
      </w:r>
      <w:r w:rsidRPr="00B4475D">
        <w:rPr>
          <w:rFonts w:ascii="Calibri" w:hAnsi="Calibri"/>
          <w:lang w:val="en-AU" w:eastAsia="en-US"/>
        </w:rPr>
        <w:tab/>
        <w:t>a Transcatheter Aortic Valve Implantation (TAVI) service, to have aortic valve replacements performed via the groin rather than by open-heart surgery, was promised for the Canberra Hospital but has not commenced;</w:t>
      </w:r>
    </w:p>
    <w:p w14:paraId="6FD77DEE"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(o)</w:t>
      </w:r>
      <w:r w:rsidRPr="00B4475D">
        <w:rPr>
          <w:rFonts w:ascii="Calibri" w:hAnsi="Calibri"/>
          <w:lang w:val="en-AU" w:eastAsia="en-US"/>
        </w:rPr>
        <w:tab/>
        <w:t>a specialised valve disease assessment clinic was planned but has not progressed;</w:t>
      </w:r>
    </w:p>
    <w:p w14:paraId="3906FA1D"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(p)</w:t>
      </w:r>
      <w:r w:rsidRPr="00B4475D">
        <w:rPr>
          <w:rFonts w:ascii="Calibri" w:hAnsi="Calibri"/>
          <w:lang w:val="en-AU" w:eastAsia="en-US"/>
        </w:rPr>
        <w:tab/>
        <w:t>a suitably qualified cardiologist was willing to relocate and contracted to establish this service but did not proceed;</w:t>
      </w:r>
    </w:p>
    <w:p w14:paraId="5BB5FEAE"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(q)</w:t>
      </w:r>
      <w:r w:rsidRPr="00B4475D">
        <w:rPr>
          <w:rFonts w:ascii="Calibri" w:hAnsi="Calibri"/>
          <w:lang w:val="en-AU" w:eastAsia="en-US"/>
        </w:rPr>
        <w:tab/>
        <w:t>in the last 12 months, concerns have been raised by Advanced Trainee Supervisors about the quality of training provided to Advanced Physician Trainees in cardiology in the ACT;</w:t>
      </w:r>
    </w:p>
    <w:p w14:paraId="6FF8325F"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lastRenderedPageBreak/>
        <w:t>(r)</w:t>
      </w:r>
      <w:r w:rsidRPr="00B4475D">
        <w:rPr>
          <w:rFonts w:ascii="Calibri" w:hAnsi="Calibri"/>
          <w:lang w:val="en-AU" w:eastAsia="en-US"/>
        </w:rPr>
        <w:tab/>
        <w:t>representatives of the Royal Australian College of Physicians visited the Canberra Hospital in late 2022 because of concerns about the welfare and education of local trainees;</w:t>
      </w:r>
    </w:p>
    <w:p w14:paraId="1FB16C90"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(s)</w:t>
      </w:r>
      <w:r w:rsidRPr="00B4475D">
        <w:rPr>
          <w:rFonts w:ascii="Calibri" w:hAnsi="Calibri"/>
          <w:lang w:val="en-AU" w:eastAsia="en-US"/>
        </w:rPr>
        <w:tab/>
        <w:t>more than half of the cardiologists working in the Cardiology Department in January 2022 are no longer there, and a new arrival has resigned before being offered a permanent position; and</w:t>
      </w:r>
    </w:p>
    <w:p w14:paraId="749E8223"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(t)</w:t>
      </w:r>
      <w:r w:rsidRPr="00B4475D">
        <w:rPr>
          <w:rFonts w:ascii="Calibri" w:hAnsi="Calibri"/>
          <w:lang w:val="en-AU" w:eastAsia="en-US"/>
        </w:rPr>
        <w:tab/>
        <w:t>during the same period, large numbers of allied health and nursing staff, many with specialised skill sets, have also left, including five of six cardiac scientists, catheterisation lab nurses, sonographers, and coronary care nurses;</w:t>
      </w:r>
    </w:p>
    <w:p w14:paraId="7FF370E5"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(2)</w:t>
      </w:r>
      <w:r w:rsidRPr="00B4475D">
        <w:rPr>
          <w:rFonts w:ascii="Calibri" w:hAnsi="Calibri"/>
          <w:lang w:val="en-AU" w:eastAsia="en-US"/>
        </w:rPr>
        <w:tab/>
        <w:t>further notes the cardiologists’ view that:</w:t>
      </w:r>
    </w:p>
    <w:p w14:paraId="393F0EE2"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(a)</w:t>
      </w:r>
      <w:r w:rsidRPr="00B4475D">
        <w:rPr>
          <w:rFonts w:ascii="Calibri" w:hAnsi="Calibri"/>
          <w:lang w:val="en-AU" w:eastAsia="en-US"/>
        </w:rPr>
        <w:tab/>
        <w:t>these problems are largely the result of poor managerial decisions made by senior members of the ACT Health Directorate or Canberra Health Services, compounded by inadequate leadership within the hospital executive and the Cardiology Department;</w:t>
      </w:r>
    </w:p>
    <w:p w14:paraId="432ABA29"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(b)</w:t>
      </w:r>
      <w:r w:rsidRPr="00B4475D">
        <w:rPr>
          <w:rFonts w:ascii="Calibri" w:hAnsi="Calibri"/>
          <w:lang w:val="en-AU" w:eastAsia="en-US"/>
        </w:rPr>
        <w:tab/>
        <w:t>in the last 12 months, the availability of cardiology services at the Canberra Hospital has deteriorated to standards far below national and international guidelines; and</w:t>
      </w:r>
    </w:p>
    <w:p w14:paraId="59348A5D"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(c)</w:t>
      </w:r>
      <w:r w:rsidRPr="00B4475D">
        <w:rPr>
          <w:rFonts w:ascii="Calibri" w:hAnsi="Calibri"/>
          <w:lang w:val="en-AU" w:eastAsia="en-US"/>
        </w:rPr>
        <w:tab/>
        <w:t>uninsured patients are suffering both poor health care with significant potential for avoidable adverse outcomes, plus considerable emotional distress, as a result of inability to obtain adequate hospital-based cardiac services;</w:t>
      </w:r>
    </w:p>
    <w:p w14:paraId="4FACF8F6"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(3)</w:t>
      </w:r>
      <w:r w:rsidRPr="00B4475D">
        <w:rPr>
          <w:rFonts w:ascii="Calibri" w:hAnsi="Calibri"/>
          <w:lang w:val="en-AU" w:eastAsia="en-US"/>
        </w:rPr>
        <w:tab/>
        <w:t>calls on the ACT Government to make a statement to the Assembly outlining the Government’s response to this crisis by 30 March 2023; and</w:t>
      </w:r>
    </w:p>
    <w:p w14:paraId="39D7D3C7"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(4)</w:t>
      </w:r>
      <w:r w:rsidRPr="00B4475D">
        <w:rPr>
          <w:rFonts w:ascii="Calibri" w:hAnsi="Calibri"/>
          <w:lang w:val="en-AU" w:eastAsia="en-US"/>
        </w:rPr>
        <w:tab/>
        <w:t>calls on the ACT Government to table answers to the questions below by 30 March 2023:</w:t>
      </w:r>
    </w:p>
    <w:p w14:paraId="27E44E0A"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(a)</w:t>
      </w:r>
      <w:r w:rsidRPr="00B4475D">
        <w:rPr>
          <w:rFonts w:ascii="Calibri" w:hAnsi="Calibri"/>
          <w:lang w:val="en-AU" w:eastAsia="en-US"/>
        </w:rPr>
        <w:tab/>
        <w:t>with reference to referrals to the Canberra Hospital from private sector cardiologists, could referrals in the past be done by writing to the Cardiology Department;</w:t>
      </w:r>
    </w:p>
    <w:p w14:paraId="7C9299D0"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(b)</w:t>
      </w:r>
      <w:r w:rsidRPr="00B4475D">
        <w:rPr>
          <w:rFonts w:ascii="Calibri" w:hAnsi="Calibri"/>
          <w:lang w:val="en-AU" w:eastAsia="en-US"/>
        </w:rPr>
        <w:tab/>
        <w:t>must they now be accepted by a specific staff specialist; if so, when and why was this change made;</w:t>
      </w:r>
    </w:p>
    <w:p w14:paraId="1F23CC02"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(c)</w:t>
      </w:r>
      <w:r w:rsidRPr="00B4475D">
        <w:rPr>
          <w:rFonts w:ascii="Calibri" w:hAnsi="Calibri"/>
          <w:lang w:val="en-AU" w:eastAsia="en-US"/>
        </w:rPr>
        <w:tab/>
        <w:t>could Cardiology Department administrative staff still advise which specialists had the shortest waiting lists prior to this practice being discontinued; if so, when and why was it discontinued;</w:t>
      </w:r>
    </w:p>
    <w:p w14:paraId="3B561D8D" w14:textId="28E9C146"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(d)</w:t>
      </w:r>
      <w:r w:rsidRPr="00B4475D">
        <w:rPr>
          <w:rFonts w:ascii="Calibri" w:hAnsi="Calibri"/>
          <w:lang w:val="en-AU" w:eastAsia="en-US"/>
        </w:rPr>
        <w:tab/>
        <w:t>is it the case that referrals (</w:t>
      </w:r>
      <w:proofErr w:type="spellStart"/>
      <w:r w:rsidRPr="00B4475D">
        <w:rPr>
          <w:rFonts w:ascii="Calibri" w:hAnsi="Calibri"/>
          <w:lang w:val="en-AU" w:eastAsia="en-US"/>
        </w:rPr>
        <w:t>i</w:t>
      </w:r>
      <w:proofErr w:type="spellEnd"/>
      <w:r w:rsidRPr="00B4475D">
        <w:rPr>
          <w:rFonts w:ascii="Calibri" w:hAnsi="Calibri"/>
          <w:lang w:val="en-AU" w:eastAsia="en-US"/>
        </w:rPr>
        <w:t>) are not acknowledged</w:t>
      </w:r>
      <w:r w:rsidR="002C6490">
        <w:rPr>
          <w:rFonts w:ascii="Calibri" w:hAnsi="Calibri"/>
          <w:lang w:val="en-AU" w:eastAsia="en-US"/>
        </w:rPr>
        <w:t xml:space="preserve"> and</w:t>
      </w:r>
      <w:r w:rsidRPr="00B4475D">
        <w:rPr>
          <w:rFonts w:ascii="Calibri" w:hAnsi="Calibri"/>
          <w:lang w:val="en-AU" w:eastAsia="en-US"/>
        </w:rPr>
        <w:t xml:space="preserve"> (ii) need not be acknowledged, by specific specialists and that no estimate of waiting time is given, even for urgent patients;</w:t>
      </w:r>
    </w:p>
    <w:p w14:paraId="71B8863B"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(e)</w:t>
      </w:r>
      <w:r w:rsidRPr="00B4475D">
        <w:rPr>
          <w:rFonts w:ascii="Calibri" w:hAnsi="Calibri"/>
          <w:lang w:val="en-AU" w:eastAsia="en-US"/>
        </w:rPr>
        <w:tab/>
        <w:t>must inquiries or complaints of inaction on referrals now be referred to the specialist concerned;</w:t>
      </w:r>
    </w:p>
    <w:p w14:paraId="4F0287BC"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(f)</w:t>
      </w:r>
      <w:r w:rsidRPr="00B4475D">
        <w:rPr>
          <w:rFonts w:ascii="Calibri" w:hAnsi="Calibri"/>
          <w:lang w:val="en-AU" w:eastAsia="en-US"/>
        </w:rPr>
        <w:tab/>
        <w:t>is it the case that as a result of the above, (</w:t>
      </w:r>
      <w:proofErr w:type="spellStart"/>
      <w:r w:rsidRPr="00B4475D">
        <w:rPr>
          <w:rFonts w:ascii="Calibri" w:hAnsi="Calibri"/>
          <w:lang w:val="en-AU" w:eastAsia="en-US"/>
        </w:rPr>
        <w:t>i</w:t>
      </w:r>
      <w:proofErr w:type="spellEnd"/>
      <w:r w:rsidRPr="00B4475D">
        <w:rPr>
          <w:rFonts w:ascii="Calibri" w:hAnsi="Calibri"/>
          <w:lang w:val="en-AU" w:eastAsia="en-US"/>
        </w:rPr>
        <w:t>) staff specialists are overwhelmed, (ii) referrals effectively disappear and (iii) there is no functional central waiting list system for patients requiring cardiology services;</w:t>
      </w:r>
    </w:p>
    <w:p w14:paraId="2F1E0C58" w14:textId="1AEBD3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lastRenderedPageBreak/>
        <w:t>(g)</w:t>
      </w:r>
      <w:r w:rsidRPr="00B4475D">
        <w:rPr>
          <w:rFonts w:ascii="Calibri" w:hAnsi="Calibri"/>
          <w:lang w:val="en-AU" w:eastAsia="en-US"/>
        </w:rPr>
        <w:tab/>
        <w:t>for each specialty at the Canberra Hospital, (</w:t>
      </w:r>
      <w:proofErr w:type="spellStart"/>
      <w:r w:rsidRPr="00B4475D">
        <w:rPr>
          <w:rFonts w:ascii="Calibri" w:hAnsi="Calibri"/>
          <w:lang w:val="en-AU" w:eastAsia="en-US"/>
        </w:rPr>
        <w:t>i</w:t>
      </w:r>
      <w:proofErr w:type="spellEnd"/>
      <w:r w:rsidRPr="00B4475D">
        <w:rPr>
          <w:rFonts w:ascii="Calibri" w:hAnsi="Calibri"/>
          <w:lang w:val="en-AU" w:eastAsia="en-US"/>
        </w:rPr>
        <w:t>) are referrals directed to and/or managed by administrative staff or individual staff specialists, (ii) are referrals acknowledged and (iii) is an estimate of waiting time given</w:t>
      </w:r>
      <w:r w:rsidR="002C6490">
        <w:rPr>
          <w:rFonts w:ascii="Calibri" w:hAnsi="Calibri"/>
          <w:lang w:val="en-AU" w:eastAsia="en-US"/>
        </w:rPr>
        <w:t>;</w:t>
      </w:r>
      <w:r w:rsidRPr="00B4475D">
        <w:rPr>
          <w:rFonts w:ascii="Calibri" w:hAnsi="Calibri"/>
          <w:lang w:val="en-AU" w:eastAsia="en-US"/>
        </w:rPr>
        <w:t xml:space="preserve"> if not, why not;</w:t>
      </w:r>
    </w:p>
    <w:p w14:paraId="2ECC45AA"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(h)</w:t>
      </w:r>
      <w:r w:rsidRPr="00B4475D">
        <w:rPr>
          <w:rFonts w:ascii="Calibri" w:hAnsi="Calibri"/>
          <w:lang w:val="en-AU" w:eastAsia="en-US"/>
        </w:rPr>
        <w:tab/>
        <w:t>have lengths of stays for cardiac inpatients at Calvary Hospital increased in the last 12 months; if so, (</w:t>
      </w:r>
      <w:proofErr w:type="spellStart"/>
      <w:r w:rsidRPr="00B4475D">
        <w:rPr>
          <w:rFonts w:ascii="Calibri" w:hAnsi="Calibri"/>
          <w:lang w:val="en-AU" w:eastAsia="en-US"/>
        </w:rPr>
        <w:t>i</w:t>
      </w:r>
      <w:proofErr w:type="spellEnd"/>
      <w:r w:rsidRPr="00B4475D">
        <w:rPr>
          <w:rFonts w:ascii="Calibri" w:hAnsi="Calibri"/>
          <w:lang w:val="en-AU" w:eastAsia="en-US"/>
        </w:rPr>
        <w:t>) why and (ii) what has been the average length of stay, dissected by patient category, at the beginning and end of the most recent 12 month or near period;</w:t>
      </w:r>
    </w:p>
    <w:p w14:paraId="6D995F59"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w:t>
      </w:r>
      <w:proofErr w:type="spellStart"/>
      <w:r w:rsidRPr="00B4475D">
        <w:rPr>
          <w:rFonts w:ascii="Calibri" w:hAnsi="Calibri"/>
          <w:lang w:val="en-AU" w:eastAsia="en-US"/>
        </w:rPr>
        <w:t>i</w:t>
      </w:r>
      <w:proofErr w:type="spellEnd"/>
      <w:r w:rsidRPr="00B4475D">
        <w:rPr>
          <w:rFonts w:ascii="Calibri" w:hAnsi="Calibri"/>
          <w:lang w:val="en-AU" w:eastAsia="en-US"/>
        </w:rPr>
        <w:t>)</w:t>
      </w:r>
      <w:r w:rsidRPr="00B4475D">
        <w:rPr>
          <w:rFonts w:ascii="Calibri" w:hAnsi="Calibri"/>
          <w:lang w:val="en-AU" w:eastAsia="en-US"/>
        </w:rPr>
        <w:tab/>
        <w:t>can the Minister provide a table showing (</w:t>
      </w:r>
      <w:proofErr w:type="spellStart"/>
      <w:r w:rsidRPr="00B4475D">
        <w:rPr>
          <w:rFonts w:ascii="Calibri" w:hAnsi="Calibri"/>
          <w:lang w:val="en-AU" w:eastAsia="en-US"/>
        </w:rPr>
        <w:t>i</w:t>
      </w:r>
      <w:proofErr w:type="spellEnd"/>
      <w:r w:rsidRPr="00B4475D">
        <w:rPr>
          <w:rFonts w:ascii="Calibri" w:hAnsi="Calibri"/>
          <w:lang w:val="en-AU" w:eastAsia="en-US"/>
        </w:rPr>
        <w:t>) the number of patients and (ii) their average waiting time for electrophysiological procedures at the Canberra Hospital at various intervals over the last three years;</w:t>
      </w:r>
    </w:p>
    <w:p w14:paraId="2FEBDC4F"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(j)</w:t>
      </w:r>
      <w:r w:rsidRPr="00B4475D">
        <w:rPr>
          <w:rFonts w:ascii="Calibri" w:hAnsi="Calibri"/>
          <w:lang w:val="en-AU" w:eastAsia="en-US"/>
        </w:rPr>
        <w:tab/>
        <w:t>can the Minister provide figures on the number of patients reimbursed for interstate electrophysiological treatment for each of the last three years;</w:t>
      </w:r>
    </w:p>
    <w:p w14:paraId="066F89A9"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(k)</w:t>
      </w:r>
      <w:r w:rsidRPr="00B4475D">
        <w:rPr>
          <w:rFonts w:ascii="Calibri" w:hAnsi="Calibri"/>
          <w:lang w:val="en-AU" w:eastAsia="en-US"/>
        </w:rPr>
        <w:tab/>
        <w:t xml:space="preserve">can the Minister provide a table showing the number of patients and their average waiting time for outpatient cardiac investigations (stress testing, echocardiography and </w:t>
      </w:r>
      <w:proofErr w:type="spellStart"/>
      <w:r w:rsidRPr="00B4475D">
        <w:rPr>
          <w:rFonts w:ascii="Calibri" w:hAnsi="Calibri"/>
          <w:lang w:val="en-AU" w:eastAsia="en-US"/>
        </w:rPr>
        <w:t>holter</w:t>
      </w:r>
      <w:proofErr w:type="spellEnd"/>
      <w:r w:rsidRPr="00B4475D">
        <w:rPr>
          <w:rFonts w:ascii="Calibri" w:hAnsi="Calibri"/>
          <w:lang w:val="en-AU" w:eastAsia="en-US"/>
        </w:rPr>
        <w:t xml:space="preserve"> monitoring) at the Canberra Hospital at various intervals over the last three years.</w:t>
      </w:r>
    </w:p>
    <w:p w14:paraId="0000CC66"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(l)</w:t>
      </w:r>
      <w:r w:rsidRPr="00B4475D">
        <w:rPr>
          <w:rFonts w:ascii="Calibri" w:hAnsi="Calibri"/>
          <w:lang w:val="en-AU" w:eastAsia="en-US"/>
        </w:rPr>
        <w:tab/>
        <w:t>do accident and emergency staff at the Canberra Hospital refer patients, presenting with chest pain / breathlessness / palpitations, who require specific cardiac tests but who are not admitted, either back to their GP or to a cardiologist in the private sector; if so, (</w:t>
      </w:r>
      <w:proofErr w:type="spellStart"/>
      <w:r w:rsidRPr="00B4475D">
        <w:rPr>
          <w:rFonts w:ascii="Calibri" w:hAnsi="Calibri"/>
          <w:lang w:val="en-AU" w:eastAsia="en-US"/>
        </w:rPr>
        <w:t>i</w:t>
      </w:r>
      <w:proofErr w:type="spellEnd"/>
      <w:r w:rsidRPr="00B4475D">
        <w:rPr>
          <w:rFonts w:ascii="Calibri" w:hAnsi="Calibri"/>
          <w:lang w:val="en-AU" w:eastAsia="en-US"/>
        </w:rPr>
        <w:t>) is this hospital policy and (ii) what is the extent of this practice;</w:t>
      </w:r>
    </w:p>
    <w:p w14:paraId="39AE1AC7"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(m)</w:t>
      </w:r>
      <w:r w:rsidRPr="00B4475D">
        <w:rPr>
          <w:rFonts w:ascii="Calibri" w:hAnsi="Calibri"/>
          <w:lang w:val="en-AU" w:eastAsia="en-US"/>
        </w:rPr>
        <w:tab/>
        <w:t xml:space="preserve">are requests for inpatient cardiac investigations (stress testing, echocardiography and </w:t>
      </w:r>
      <w:proofErr w:type="spellStart"/>
      <w:r w:rsidRPr="00B4475D">
        <w:rPr>
          <w:rFonts w:ascii="Calibri" w:hAnsi="Calibri"/>
          <w:lang w:val="en-AU" w:eastAsia="en-US"/>
        </w:rPr>
        <w:t>holter</w:t>
      </w:r>
      <w:proofErr w:type="spellEnd"/>
      <w:r w:rsidRPr="00B4475D">
        <w:rPr>
          <w:rFonts w:ascii="Calibri" w:hAnsi="Calibri"/>
          <w:lang w:val="en-AU" w:eastAsia="en-US"/>
        </w:rPr>
        <w:t xml:space="preserve"> monitoring) at the Canberra Hospital ever ignored; if so, (</w:t>
      </w:r>
      <w:proofErr w:type="spellStart"/>
      <w:r w:rsidRPr="00B4475D">
        <w:rPr>
          <w:rFonts w:ascii="Calibri" w:hAnsi="Calibri"/>
          <w:lang w:val="en-AU" w:eastAsia="en-US"/>
        </w:rPr>
        <w:t>i</w:t>
      </w:r>
      <w:proofErr w:type="spellEnd"/>
      <w:r w:rsidRPr="00B4475D">
        <w:rPr>
          <w:rFonts w:ascii="Calibri" w:hAnsi="Calibri"/>
          <w:lang w:val="en-AU" w:eastAsia="en-US"/>
        </w:rPr>
        <w:t>) how often and (ii) why does this occur;</w:t>
      </w:r>
    </w:p>
    <w:p w14:paraId="67462733"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(n)</w:t>
      </w:r>
      <w:r w:rsidRPr="00B4475D">
        <w:rPr>
          <w:rFonts w:ascii="Calibri" w:hAnsi="Calibri"/>
          <w:lang w:val="en-AU" w:eastAsia="en-US"/>
        </w:rPr>
        <w:tab/>
        <w:t>are patients admitted with myocardial infarction who develop secondary heart failure discharged without an echocardiogram; if so, (</w:t>
      </w:r>
      <w:proofErr w:type="spellStart"/>
      <w:r w:rsidRPr="00B4475D">
        <w:rPr>
          <w:rFonts w:ascii="Calibri" w:hAnsi="Calibri"/>
          <w:lang w:val="en-AU" w:eastAsia="en-US"/>
        </w:rPr>
        <w:t>i</w:t>
      </w:r>
      <w:proofErr w:type="spellEnd"/>
      <w:r w:rsidRPr="00B4475D">
        <w:rPr>
          <w:rFonts w:ascii="Calibri" w:hAnsi="Calibri"/>
          <w:lang w:val="en-AU" w:eastAsia="en-US"/>
        </w:rPr>
        <w:t>) how often and (ii) why does this occur;</w:t>
      </w:r>
    </w:p>
    <w:p w14:paraId="095AAE2A"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(o)</w:t>
      </w:r>
      <w:r w:rsidRPr="00B4475D">
        <w:rPr>
          <w:rFonts w:ascii="Calibri" w:hAnsi="Calibri"/>
          <w:lang w:val="en-AU" w:eastAsia="en-US"/>
        </w:rPr>
        <w:tab/>
        <w:t>have patients been diagnosed and treated for heart failure without echocardiographic proof of diagnosis; if so, (</w:t>
      </w:r>
      <w:proofErr w:type="spellStart"/>
      <w:r w:rsidRPr="00B4475D">
        <w:rPr>
          <w:rFonts w:ascii="Calibri" w:hAnsi="Calibri"/>
          <w:lang w:val="en-AU" w:eastAsia="en-US"/>
        </w:rPr>
        <w:t>i</w:t>
      </w:r>
      <w:proofErr w:type="spellEnd"/>
      <w:r w:rsidRPr="00B4475D">
        <w:rPr>
          <w:rFonts w:ascii="Calibri" w:hAnsi="Calibri"/>
          <w:lang w:val="en-AU" w:eastAsia="en-US"/>
        </w:rPr>
        <w:t>) how often and (ii) why does this occur;</w:t>
      </w:r>
    </w:p>
    <w:p w14:paraId="76D8448A"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(p)</w:t>
      </w:r>
      <w:r w:rsidRPr="00B4475D">
        <w:rPr>
          <w:rFonts w:ascii="Calibri" w:hAnsi="Calibri"/>
          <w:lang w:val="en-AU" w:eastAsia="en-US"/>
        </w:rPr>
        <w:tab/>
        <w:t>have patients admitted overnight at high risk of an acute coronary event often been discharged without a screening stress test; if so, (</w:t>
      </w:r>
      <w:proofErr w:type="spellStart"/>
      <w:r w:rsidRPr="00B4475D">
        <w:rPr>
          <w:rFonts w:ascii="Calibri" w:hAnsi="Calibri"/>
          <w:lang w:val="en-AU" w:eastAsia="en-US"/>
        </w:rPr>
        <w:t>i</w:t>
      </w:r>
      <w:proofErr w:type="spellEnd"/>
      <w:r w:rsidRPr="00B4475D">
        <w:rPr>
          <w:rFonts w:ascii="Calibri" w:hAnsi="Calibri"/>
          <w:lang w:val="en-AU" w:eastAsia="en-US"/>
        </w:rPr>
        <w:t>) how often and (ii) why does this occur;</w:t>
      </w:r>
    </w:p>
    <w:p w14:paraId="61CA66AE"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(q)</w:t>
      </w:r>
      <w:r w:rsidRPr="00B4475D">
        <w:rPr>
          <w:rFonts w:ascii="Calibri" w:hAnsi="Calibri"/>
          <w:lang w:val="en-AU" w:eastAsia="en-US"/>
        </w:rPr>
        <w:tab/>
        <w:t>are non-cardiac inpatients needing an echocardiogram for optimal management now referred to a private cardiologist post-discharge, after their requested test was not performed during their admission; if so, (</w:t>
      </w:r>
      <w:proofErr w:type="spellStart"/>
      <w:r w:rsidRPr="00B4475D">
        <w:rPr>
          <w:rFonts w:ascii="Calibri" w:hAnsi="Calibri"/>
          <w:lang w:val="en-AU" w:eastAsia="en-US"/>
        </w:rPr>
        <w:t>i</w:t>
      </w:r>
      <w:proofErr w:type="spellEnd"/>
      <w:r w:rsidRPr="00B4475D">
        <w:rPr>
          <w:rFonts w:ascii="Calibri" w:hAnsi="Calibri"/>
          <w:lang w:val="en-AU" w:eastAsia="en-US"/>
        </w:rPr>
        <w:t>) how often and (ii) why does this occur;</w:t>
      </w:r>
    </w:p>
    <w:p w14:paraId="2CD2077D"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(r)</w:t>
      </w:r>
      <w:r w:rsidRPr="00B4475D">
        <w:rPr>
          <w:rFonts w:ascii="Calibri" w:hAnsi="Calibri"/>
          <w:lang w:val="en-AU" w:eastAsia="en-US"/>
        </w:rPr>
        <w:tab/>
        <w:t>did the Canberra Hospital previously have a Chest Pain Evaluation Unit; if so, (</w:t>
      </w:r>
      <w:proofErr w:type="spellStart"/>
      <w:r w:rsidRPr="00B4475D">
        <w:rPr>
          <w:rFonts w:ascii="Calibri" w:hAnsi="Calibri"/>
          <w:lang w:val="en-AU" w:eastAsia="en-US"/>
        </w:rPr>
        <w:t>i</w:t>
      </w:r>
      <w:proofErr w:type="spellEnd"/>
      <w:r w:rsidRPr="00B4475D">
        <w:rPr>
          <w:rFonts w:ascii="Calibri" w:hAnsi="Calibri"/>
          <w:lang w:val="en-AU" w:eastAsia="en-US"/>
        </w:rPr>
        <w:t>) when was it established, (ii) how many and what type of beds did it have, (iii) what was the purpose of this unit and (iv) has this unit been closed; if so, why and when;</w:t>
      </w:r>
    </w:p>
    <w:p w14:paraId="10761DEE"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lastRenderedPageBreak/>
        <w:t>(s)</w:t>
      </w:r>
      <w:r w:rsidRPr="00B4475D">
        <w:rPr>
          <w:rFonts w:ascii="Calibri" w:hAnsi="Calibri"/>
          <w:lang w:val="en-AU" w:eastAsia="en-US"/>
        </w:rPr>
        <w:tab/>
        <w:t>have beds which were specifically allocated to cardiac patients who did not require acute coronary care in Ward 6A been re-allocated to the Acute Care Medical Unit; if so, (</w:t>
      </w:r>
      <w:proofErr w:type="spellStart"/>
      <w:r w:rsidRPr="00B4475D">
        <w:rPr>
          <w:rFonts w:ascii="Calibri" w:hAnsi="Calibri"/>
          <w:lang w:val="en-AU" w:eastAsia="en-US"/>
        </w:rPr>
        <w:t>i</w:t>
      </w:r>
      <w:proofErr w:type="spellEnd"/>
      <w:r w:rsidRPr="00B4475D">
        <w:rPr>
          <w:rFonts w:ascii="Calibri" w:hAnsi="Calibri"/>
          <w:lang w:val="en-AU" w:eastAsia="en-US"/>
        </w:rPr>
        <w:t>) why, (ii) when and (iii) what measures are in place to ensure cardiac patients receive the attention of nursing staff skilled in managing cardiac failure;</w:t>
      </w:r>
    </w:p>
    <w:p w14:paraId="1E66ECEF"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(t)</w:t>
      </w:r>
      <w:r w:rsidRPr="00B4475D">
        <w:rPr>
          <w:rFonts w:ascii="Calibri" w:hAnsi="Calibri"/>
          <w:lang w:val="en-AU" w:eastAsia="en-US"/>
        </w:rPr>
        <w:tab/>
        <w:t>was a TAVI service to have aortic valve replacements performed via the groin rather than by open-heart surgery promised for the Canberra Hospital; if so, when and by whom;</w:t>
      </w:r>
    </w:p>
    <w:p w14:paraId="6D9C4C83"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(u)</w:t>
      </w:r>
      <w:r w:rsidRPr="00B4475D">
        <w:rPr>
          <w:rFonts w:ascii="Calibri" w:hAnsi="Calibri"/>
          <w:lang w:val="en-AU" w:eastAsia="en-US"/>
        </w:rPr>
        <w:tab/>
        <w:t>has this service commenced; if not, why not;</w:t>
      </w:r>
    </w:p>
    <w:p w14:paraId="20302691"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(v)</w:t>
      </w:r>
      <w:r w:rsidRPr="00B4475D">
        <w:rPr>
          <w:rFonts w:ascii="Calibri" w:hAnsi="Calibri"/>
          <w:lang w:val="en-AU" w:eastAsia="en-US"/>
        </w:rPr>
        <w:tab/>
        <w:t>was a specialised valve disease assessment clinic planned; if so, (</w:t>
      </w:r>
      <w:proofErr w:type="spellStart"/>
      <w:r w:rsidRPr="00B4475D">
        <w:rPr>
          <w:rFonts w:ascii="Calibri" w:hAnsi="Calibri"/>
          <w:lang w:val="en-AU" w:eastAsia="en-US"/>
        </w:rPr>
        <w:t>i</w:t>
      </w:r>
      <w:proofErr w:type="spellEnd"/>
      <w:r w:rsidRPr="00B4475D">
        <w:rPr>
          <w:rFonts w:ascii="Calibri" w:hAnsi="Calibri"/>
          <w:lang w:val="en-AU" w:eastAsia="en-US"/>
        </w:rPr>
        <w:t>) what is its current status and (ii) why has it not proceeded;</w:t>
      </w:r>
    </w:p>
    <w:p w14:paraId="72444E95"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(w)</w:t>
      </w:r>
      <w:r w:rsidRPr="00B4475D">
        <w:rPr>
          <w:rFonts w:ascii="Calibri" w:hAnsi="Calibri"/>
          <w:lang w:val="en-AU" w:eastAsia="en-US"/>
        </w:rPr>
        <w:tab/>
        <w:t>was a suitably qualified cardiologist willing to relocate and contracted to establish this service; if so, did this proceed and if it didn’t proceed, why not;</w:t>
      </w:r>
    </w:p>
    <w:p w14:paraId="41879607"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(x)</w:t>
      </w:r>
      <w:r w:rsidRPr="00B4475D">
        <w:rPr>
          <w:rFonts w:ascii="Calibri" w:hAnsi="Calibri"/>
          <w:lang w:val="en-AU" w:eastAsia="en-US"/>
        </w:rPr>
        <w:tab/>
        <w:t>when is the Canberra Hospital due for accreditation for Advanced Physician Trainees in Cardiology;</w:t>
      </w:r>
    </w:p>
    <w:p w14:paraId="0993539A"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(y)</w:t>
      </w:r>
      <w:r w:rsidRPr="00B4475D">
        <w:rPr>
          <w:rFonts w:ascii="Calibri" w:hAnsi="Calibri"/>
          <w:lang w:val="en-AU" w:eastAsia="en-US"/>
        </w:rPr>
        <w:tab/>
        <w:t>did representatives of the Royal Australian College of Physicians visit the Canberra Hospital in late 2022 because of concerns about the welfare and education of local trainees; and</w:t>
      </w:r>
    </w:p>
    <w:p w14:paraId="73FAF23D" w14:textId="77777777" w:rsidR="00B4475D" w:rsidRPr="00B4475D" w:rsidRDefault="00B4475D" w:rsidP="00F61452">
      <w:pPr>
        <w:keepNext/>
        <w:keepLines/>
        <w:tabs>
          <w:tab w:val="left" w:pos="567"/>
        </w:tabs>
        <w:spacing w:before="60" w:after="60"/>
        <w:ind w:left="2268" w:hanging="567"/>
        <w:rPr>
          <w:rFonts w:ascii="Calibri" w:hAnsi="Calibri"/>
          <w:lang w:val="en-AU" w:eastAsia="en-US"/>
        </w:rPr>
      </w:pPr>
      <w:r w:rsidRPr="00B4475D">
        <w:rPr>
          <w:rFonts w:ascii="Calibri" w:hAnsi="Calibri"/>
          <w:lang w:val="en-AU" w:eastAsia="en-US"/>
        </w:rPr>
        <w:t>(z)</w:t>
      </w:r>
      <w:r w:rsidRPr="00B4475D">
        <w:rPr>
          <w:rFonts w:ascii="Calibri" w:hAnsi="Calibri"/>
          <w:lang w:val="en-AU" w:eastAsia="en-US"/>
        </w:rPr>
        <w:tab/>
        <w:t>can the Minister provide details of the baseline staffing as at 1 January 2022 and the turnover since then in cardiologists and allied and nursing staff, with specialised skill sets, including cardiac scientists, sonographers, catheterisation lab nurses and coronary care nurses at the Canberra Hospital. (</w:t>
      </w:r>
      <w:r w:rsidRPr="00B4475D">
        <w:rPr>
          <w:rFonts w:ascii="Calibri" w:hAnsi="Calibri"/>
          <w:i/>
          <w:iCs/>
          <w:lang w:val="en-AU" w:eastAsia="en-US"/>
        </w:rPr>
        <w:t>Notice given 20 March 2023. Notice will be removed from the Notice Paper unless called on within 4 sitting weeks – standing order 125A</w:t>
      </w:r>
      <w:r w:rsidRPr="00B4475D">
        <w:rPr>
          <w:rFonts w:ascii="Calibri" w:hAnsi="Calibri"/>
          <w:lang w:val="en-AU" w:eastAsia="en-US"/>
        </w:rPr>
        <w:t>).</w:t>
      </w:r>
    </w:p>
    <w:bookmarkEnd w:id="5"/>
    <w:p w14:paraId="7D2C104F" w14:textId="47CF4C90" w:rsidR="00B4475D" w:rsidRPr="00B4475D" w:rsidRDefault="00B4475D" w:rsidP="00F61452">
      <w:pPr>
        <w:tabs>
          <w:tab w:val="right" w:pos="567"/>
          <w:tab w:val="left" w:pos="1134"/>
        </w:tabs>
        <w:spacing w:before="120" w:after="120"/>
        <w:ind w:left="1134" w:hanging="1134"/>
        <w:rPr>
          <w:rFonts w:ascii="Calibri" w:hAnsi="Calibri"/>
          <w:lang w:val="en-AU"/>
        </w:rPr>
      </w:pPr>
      <w:r w:rsidRPr="00B4475D">
        <w:rPr>
          <w:rFonts w:ascii="Calibri" w:hAnsi="Calibri"/>
          <w:lang w:val="en-AU"/>
        </w:rPr>
        <w:tab/>
        <w:t>*</w:t>
      </w:r>
      <w:r w:rsidR="002C7C62">
        <w:rPr>
          <w:rFonts w:ascii="Calibri" w:hAnsi="Calibri"/>
          <w:lang w:val="en-AU"/>
        </w:rPr>
        <w:t>6</w:t>
      </w:r>
      <w:r w:rsidRPr="00B4475D">
        <w:rPr>
          <w:rFonts w:ascii="Calibri" w:hAnsi="Calibri"/>
          <w:lang w:val="en-AU"/>
        </w:rPr>
        <w:tab/>
      </w:r>
      <w:r w:rsidRPr="00B4475D">
        <w:rPr>
          <w:rFonts w:ascii="Calibri" w:hAnsi="Calibri"/>
          <w:b/>
          <w:caps/>
          <w:lang w:val="en-AU"/>
        </w:rPr>
        <w:t>Mr Braddock</w:t>
      </w:r>
      <w:r w:rsidRPr="00B4475D">
        <w:rPr>
          <w:rFonts w:ascii="Calibri" w:hAnsi="Calibri"/>
          <w:lang w:val="en-AU"/>
        </w:rPr>
        <w:t>: To move—That this Assembly:</w:t>
      </w:r>
    </w:p>
    <w:p w14:paraId="1E7A942C"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(1)</w:t>
      </w:r>
      <w:r w:rsidRPr="00B4475D">
        <w:rPr>
          <w:rFonts w:ascii="Calibri" w:hAnsi="Calibri"/>
          <w:lang w:val="en-AU" w:eastAsia="en-US"/>
        </w:rPr>
        <w:tab/>
        <w:t>notes:</w:t>
      </w:r>
    </w:p>
    <w:p w14:paraId="5F931DFF" w14:textId="2BAC1E68"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(a)</w:t>
      </w:r>
      <w:r w:rsidRPr="00B4475D">
        <w:rPr>
          <w:rFonts w:ascii="Calibri" w:hAnsi="Calibri"/>
          <w:lang w:val="en-AU" w:eastAsia="en-US"/>
        </w:rPr>
        <w:tab/>
        <w:t xml:space="preserve">Canberra is a rich, diverse, and proudly multicultural community. Harmony </w:t>
      </w:r>
      <w:r w:rsidR="002C6490">
        <w:rPr>
          <w:rFonts w:ascii="Calibri" w:hAnsi="Calibri"/>
          <w:lang w:val="en-AU" w:eastAsia="en-US"/>
        </w:rPr>
        <w:t>W</w:t>
      </w:r>
      <w:r w:rsidRPr="00B4475D">
        <w:rPr>
          <w:rFonts w:ascii="Calibri" w:hAnsi="Calibri"/>
          <w:lang w:val="en-AU" w:eastAsia="en-US"/>
        </w:rPr>
        <w:t>eek is a chance to celebrate this by recognising our diversity and bring together Canberrans from all different backgrounds;</w:t>
      </w:r>
    </w:p>
    <w:p w14:paraId="29F29A74"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(b)</w:t>
      </w:r>
      <w:r w:rsidRPr="00B4475D">
        <w:rPr>
          <w:rFonts w:ascii="Calibri" w:hAnsi="Calibri"/>
          <w:lang w:val="en-AU" w:eastAsia="en-US"/>
        </w:rPr>
        <w:tab/>
        <w:t>the United Nations International Day for the Elimination of Racial Discrimination, on 21 March, encourages people everywhere to strengthen and consolidate their voices against racism, to mobilise against all forms and manifestations of racial discrimination and injustice, and to ensure a safe environment for those who speak up;</w:t>
      </w:r>
    </w:p>
    <w:p w14:paraId="5B1C0D4F" w14:textId="523164EB"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(c)</w:t>
      </w:r>
      <w:r w:rsidRPr="00B4475D">
        <w:rPr>
          <w:rFonts w:ascii="Calibri" w:hAnsi="Calibri"/>
          <w:lang w:val="en-AU" w:eastAsia="en-US"/>
        </w:rPr>
        <w:tab/>
        <w:t xml:space="preserve">the Standing Committee on Education and Community Inclusion’s </w:t>
      </w:r>
      <w:r w:rsidR="002C6490" w:rsidRPr="002C6490">
        <w:rPr>
          <w:rFonts w:ascii="Calibri" w:hAnsi="Calibri"/>
          <w:i/>
          <w:iCs/>
          <w:lang w:val="en-AU" w:eastAsia="en-US"/>
        </w:rPr>
        <w:t>I</w:t>
      </w:r>
      <w:r w:rsidRPr="002C6490">
        <w:rPr>
          <w:rFonts w:ascii="Calibri" w:hAnsi="Calibri"/>
          <w:i/>
          <w:iCs/>
          <w:lang w:val="en-AU" w:eastAsia="en-US"/>
        </w:rPr>
        <w:t xml:space="preserve">nquiry into </w:t>
      </w:r>
      <w:r w:rsidR="002C6490" w:rsidRPr="002C6490">
        <w:rPr>
          <w:rFonts w:ascii="Calibri" w:hAnsi="Calibri"/>
          <w:i/>
          <w:iCs/>
          <w:lang w:val="en-AU" w:eastAsia="en-US"/>
        </w:rPr>
        <w:t>R</w:t>
      </w:r>
      <w:r w:rsidRPr="002C6490">
        <w:rPr>
          <w:rFonts w:ascii="Calibri" w:hAnsi="Calibri"/>
          <w:i/>
          <w:iCs/>
          <w:lang w:val="en-AU" w:eastAsia="en-US"/>
        </w:rPr>
        <w:t xml:space="preserve">acial </w:t>
      </w:r>
      <w:r w:rsidR="002C6490" w:rsidRPr="002C6490">
        <w:rPr>
          <w:rFonts w:ascii="Calibri" w:hAnsi="Calibri"/>
          <w:i/>
          <w:iCs/>
          <w:lang w:val="en-AU" w:eastAsia="en-US"/>
        </w:rPr>
        <w:t>V</w:t>
      </w:r>
      <w:r w:rsidRPr="002C6490">
        <w:rPr>
          <w:rFonts w:ascii="Calibri" w:hAnsi="Calibri"/>
          <w:i/>
          <w:iCs/>
          <w:lang w:val="en-AU" w:eastAsia="en-US"/>
        </w:rPr>
        <w:t>ilification</w:t>
      </w:r>
      <w:r w:rsidRPr="00B4475D">
        <w:rPr>
          <w:rFonts w:ascii="Calibri" w:hAnsi="Calibri"/>
          <w:lang w:val="en-AU" w:eastAsia="en-US"/>
        </w:rPr>
        <w:t xml:space="preserve"> (2022), and the Children and Young People Commissioner’s </w:t>
      </w:r>
      <w:r w:rsidRPr="00B4475D">
        <w:rPr>
          <w:rFonts w:ascii="Calibri" w:hAnsi="Calibri"/>
          <w:i/>
          <w:iCs/>
          <w:lang w:val="en-AU" w:eastAsia="en-US"/>
        </w:rPr>
        <w:t>It really stabs me: From resignation to resilience – children and young people’s views about and experiences of racism in the ACT</w:t>
      </w:r>
      <w:r w:rsidRPr="00B4475D">
        <w:rPr>
          <w:rFonts w:ascii="Calibri" w:hAnsi="Calibri"/>
          <w:lang w:val="en-AU" w:eastAsia="en-US"/>
        </w:rPr>
        <w:t xml:space="preserve"> (2023), reveals the extent of racism in ACT public life;</w:t>
      </w:r>
    </w:p>
    <w:p w14:paraId="5E37803D"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lastRenderedPageBreak/>
        <w:t>(d)</w:t>
      </w:r>
      <w:r w:rsidRPr="00B4475D">
        <w:rPr>
          <w:rFonts w:ascii="Calibri" w:hAnsi="Calibri"/>
          <w:lang w:val="en-AU" w:eastAsia="en-US"/>
        </w:rPr>
        <w:tab/>
        <w:t>that multiculturalism and anti-racism are inextricably linked, and in order to promote multiculturalism we must be actively anti-racist; and</w:t>
      </w:r>
    </w:p>
    <w:p w14:paraId="123F9D9F"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(e)</w:t>
      </w:r>
      <w:r w:rsidRPr="00B4475D">
        <w:rPr>
          <w:rFonts w:ascii="Calibri" w:hAnsi="Calibri"/>
          <w:lang w:val="en-AU" w:eastAsia="en-US"/>
        </w:rPr>
        <w:tab/>
        <w:t>anti-racism is defined as “policies, behaviours, and beliefs that are opposed to or intended to prevent racism”;</w:t>
      </w:r>
    </w:p>
    <w:p w14:paraId="2D8EA119"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(2)</w:t>
      </w:r>
      <w:r w:rsidRPr="00B4475D">
        <w:rPr>
          <w:rFonts w:ascii="Calibri" w:hAnsi="Calibri"/>
          <w:lang w:val="en-AU" w:eastAsia="en-US"/>
        </w:rPr>
        <w:tab/>
        <w:t>further notes:</w:t>
      </w:r>
    </w:p>
    <w:p w14:paraId="53C708BC" w14:textId="05173ED9"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(a)</w:t>
      </w:r>
      <w:r w:rsidRPr="00B4475D">
        <w:rPr>
          <w:rFonts w:ascii="Calibri" w:hAnsi="Calibri"/>
          <w:lang w:val="en-AU" w:eastAsia="en-US"/>
        </w:rPr>
        <w:tab/>
        <w:t>the </w:t>
      </w:r>
      <w:hyperlink r:id="rId34">
        <w:r w:rsidRPr="00B4475D">
          <w:rPr>
            <w:rFonts w:ascii="Calibri" w:hAnsi="Calibri"/>
            <w:i/>
            <w:iCs/>
            <w:lang w:val="en-AU" w:eastAsia="en-US"/>
          </w:rPr>
          <w:t>Multiculturalism Act 2023</w:t>
        </w:r>
      </w:hyperlink>
      <w:r w:rsidRPr="00B4475D">
        <w:rPr>
          <w:rFonts w:ascii="Calibri" w:hAnsi="Calibri"/>
          <w:i/>
          <w:iCs/>
          <w:lang w:val="en-AU" w:eastAsia="en-US"/>
        </w:rPr>
        <w:t> </w:t>
      </w:r>
      <w:r w:rsidRPr="00B4475D">
        <w:rPr>
          <w:rFonts w:ascii="Calibri" w:hAnsi="Calibri"/>
          <w:lang w:val="en-AU" w:eastAsia="en-US"/>
        </w:rPr>
        <w:t>(the Act) was recently established to support the Territory's continuous growth and improvement as an inclusive city, celebrating our multiculturalism and diversity. The Act is intended to “promote multiculturalism... [through] actions, policies, principles, programs and services,” and enshrines a new Ministerial Advisory Council for Multiculturalism in law;</w:t>
      </w:r>
    </w:p>
    <w:p w14:paraId="15A6E72C" w14:textId="1A41BACA"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(b)</w:t>
      </w:r>
      <w:r w:rsidRPr="00B4475D">
        <w:rPr>
          <w:rFonts w:ascii="Calibri" w:hAnsi="Calibri"/>
          <w:lang w:val="en-AU" w:eastAsia="en-US"/>
        </w:rPr>
        <w:tab/>
        <w:t xml:space="preserve">that section 15 of the </w:t>
      </w:r>
      <w:r w:rsidR="002C6490">
        <w:rPr>
          <w:rFonts w:ascii="Calibri" w:hAnsi="Calibri"/>
          <w:lang w:val="en-AU" w:eastAsia="en-US"/>
        </w:rPr>
        <w:t>A</w:t>
      </w:r>
      <w:r w:rsidRPr="00B4475D">
        <w:rPr>
          <w:rFonts w:ascii="Calibri" w:hAnsi="Calibri"/>
          <w:lang w:val="en-AU" w:eastAsia="en-US"/>
        </w:rPr>
        <w:t>ct obligates directors-general of administrative units to “ensure that the administrative unit – exercises its functions in a way that promotes multiculturalism; and... develops, applies and reviews its policies, programs and services in a way that promotes multiculturalism”;</w:t>
      </w:r>
    </w:p>
    <w:p w14:paraId="3EFF326A"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(c)</w:t>
      </w:r>
      <w:r w:rsidRPr="00B4475D">
        <w:rPr>
          <w:rFonts w:ascii="Calibri" w:hAnsi="Calibri"/>
          <w:lang w:val="en-AU" w:eastAsia="en-US"/>
        </w:rPr>
        <w:tab/>
        <w:t>Harmony Week is being celebrated during the week of 20 to 26 March to coincide with the United Nations International Day for the Elimination of Racial Discrimination; and</w:t>
      </w:r>
    </w:p>
    <w:p w14:paraId="5F3DE585" w14:textId="465E5662"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(d)</w:t>
      </w:r>
      <w:r w:rsidRPr="00B4475D">
        <w:rPr>
          <w:rFonts w:ascii="Calibri" w:hAnsi="Calibri"/>
          <w:lang w:val="en-AU" w:eastAsia="en-US"/>
        </w:rPr>
        <w:tab/>
        <w:t>as the ACT moves towards Welcoming Cities Advanced Standard it will need to demonstrate how it is “</w:t>
      </w:r>
      <w:r w:rsidR="002C6490">
        <w:rPr>
          <w:rFonts w:ascii="Calibri" w:hAnsi="Calibri"/>
          <w:lang w:val="en-AU" w:eastAsia="en-US"/>
        </w:rPr>
        <w:t>s</w:t>
      </w:r>
      <w:r w:rsidRPr="00B4475D">
        <w:rPr>
          <w:rFonts w:ascii="Calibri" w:hAnsi="Calibri"/>
          <w:lang w:val="en-AU" w:eastAsia="en-US"/>
        </w:rPr>
        <w:t>upporting initiatives that empower individuals to prevent, and respond effectively to, racism and discrimination”;</w:t>
      </w:r>
    </w:p>
    <w:p w14:paraId="649B176D"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(3)</w:t>
      </w:r>
      <w:r w:rsidRPr="00B4475D">
        <w:rPr>
          <w:rFonts w:ascii="Calibri" w:hAnsi="Calibri"/>
          <w:lang w:val="en-AU" w:eastAsia="en-US"/>
        </w:rPr>
        <w:tab/>
        <w:t>acknowledges the unique experiences of racism of Aboriginal and Torres Strait Islander peoples, their centuries of resilience and opposition to racism, and the historical legacy of racist policies on First Nations communities. Aboriginal and Torres Strait Islander peoples experience racism at double the rate of other communities and the nature of discrimination they face is often different to others who experience racism;</w:t>
      </w:r>
    </w:p>
    <w:p w14:paraId="2CDE90F5"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(4)</w:t>
      </w:r>
      <w:r w:rsidRPr="00B4475D">
        <w:rPr>
          <w:rFonts w:ascii="Calibri" w:hAnsi="Calibri"/>
          <w:lang w:val="en-AU" w:eastAsia="en-US"/>
        </w:rPr>
        <w:tab/>
        <w:t>calls on all Members to denounce racism and undertake anti-racism training by the last sitting day of 2023; and</w:t>
      </w:r>
    </w:p>
    <w:p w14:paraId="716BD11B"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(5)</w:t>
      </w:r>
      <w:r w:rsidRPr="00B4475D">
        <w:rPr>
          <w:rFonts w:ascii="Calibri" w:hAnsi="Calibri"/>
          <w:lang w:val="en-AU" w:eastAsia="en-US"/>
        </w:rPr>
        <w:tab/>
        <w:t>calls on the ACT Government to:</w:t>
      </w:r>
    </w:p>
    <w:p w14:paraId="5041EB4C"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(a)</w:t>
      </w:r>
      <w:r w:rsidRPr="00B4475D">
        <w:rPr>
          <w:rFonts w:ascii="Calibri" w:hAnsi="Calibri"/>
          <w:lang w:val="en-AU" w:eastAsia="en-US"/>
        </w:rPr>
        <w:tab/>
        <w:t>actively promote the United Nations International Day for the Elimination of Racial Discrimination;</w:t>
      </w:r>
    </w:p>
    <w:p w14:paraId="0BECB16F"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(b)</w:t>
      </w:r>
      <w:r w:rsidRPr="00B4475D">
        <w:rPr>
          <w:rFonts w:ascii="Calibri" w:hAnsi="Calibri"/>
          <w:lang w:val="en-AU" w:eastAsia="en-US"/>
        </w:rPr>
        <w:tab/>
        <w:t>Include mention of the United Nations International Day for the Elimination of Racial Discrimination within any mention of Harmony Week;</w:t>
      </w:r>
    </w:p>
    <w:p w14:paraId="125F953E" w14:textId="63024BE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(c)</w:t>
      </w:r>
      <w:r w:rsidRPr="00B4475D">
        <w:rPr>
          <w:rFonts w:ascii="Calibri" w:hAnsi="Calibri"/>
          <w:lang w:val="en-AU" w:eastAsia="en-US"/>
        </w:rPr>
        <w:tab/>
        <w:t>ensure that each directorate demonstrate compliance with their obligations vis-à-vis the Act by:</w:t>
      </w:r>
    </w:p>
    <w:p w14:paraId="77ED1B8D" w14:textId="77777777" w:rsidR="00B4475D" w:rsidRPr="00B4475D" w:rsidRDefault="00B4475D" w:rsidP="00F61452">
      <w:pPr>
        <w:spacing w:before="60" w:after="120"/>
        <w:ind w:left="2835" w:hanging="567"/>
        <w:rPr>
          <w:rFonts w:ascii="Calibri" w:hAnsi="Calibri"/>
          <w:lang w:val="en-AU" w:eastAsia="en-US"/>
        </w:rPr>
      </w:pPr>
      <w:r w:rsidRPr="00B4475D">
        <w:rPr>
          <w:rFonts w:ascii="Calibri" w:hAnsi="Calibri"/>
          <w:lang w:val="en-AU" w:eastAsia="en-US"/>
        </w:rPr>
        <w:t>(</w:t>
      </w:r>
      <w:proofErr w:type="spellStart"/>
      <w:r w:rsidRPr="00B4475D">
        <w:rPr>
          <w:rFonts w:ascii="Calibri" w:hAnsi="Calibri"/>
          <w:lang w:val="en-AU" w:eastAsia="en-US"/>
        </w:rPr>
        <w:t>i</w:t>
      </w:r>
      <w:proofErr w:type="spellEnd"/>
      <w:r w:rsidRPr="00B4475D">
        <w:rPr>
          <w:rFonts w:ascii="Calibri" w:hAnsi="Calibri"/>
          <w:lang w:val="en-AU" w:eastAsia="en-US"/>
        </w:rPr>
        <w:t>)</w:t>
      </w:r>
      <w:r w:rsidRPr="00B4475D">
        <w:rPr>
          <w:rFonts w:ascii="Calibri" w:hAnsi="Calibri"/>
          <w:lang w:val="en-AU" w:eastAsia="en-US"/>
        </w:rPr>
        <w:tab/>
        <w:t>devising and implementing anti-racism policies in consultation with community;</w:t>
      </w:r>
    </w:p>
    <w:p w14:paraId="5E46DA9F" w14:textId="77777777" w:rsidR="00B4475D" w:rsidRPr="00B4475D" w:rsidRDefault="00B4475D" w:rsidP="00F61452">
      <w:pPr>
        <w:spacing w:before="60" w:after="120"/>
        <w:ind w:left="2835" w:hanging="567"/>
        <w:rPr>
          <w:rFonts w:ascii="Calibri" w:hAnsi="Calibri"/>
          <w:lang w:val="en-AU" w:eastAsia="en-US"/>
        </w:rPr>
      </w:pPr>
      <w:r w:rsidRPr="00B4475D">
        <w:rPr>
          <w:rFonts w:ascii="Calibri" w:hAnsi="Calibri"/>
          <w:lang w:val="en-AU" w:eastAsia="en-US"/>
        </w:rPr>
        <w:lastRenderedPageBreak/>
        <w:t>(ii)</w:t>
      </w:r>
      <w:r w:rsidRPr="00B4475D">
        <w:rPr>
          <w:rFonts w:ascii="Calibri" w:hAnsi="Calibri"/>
          <w:lang w:val="en-AU" w:eastAsia="en-US"/>
        </w:rPr>
        <w:tab/>
        <w:t>monitoring, reporting, and documenting instances of racial harassment and/or discrimination; and</w:t>
      </w:r>
    </w:p>
    <w:p w14:paraId="5F3DDCE7" w14:textId="77777777" w:rsidR="00B4475D" w:rsidRPr="00B4475D" w:rsidRDefault="00B4475D" w:rsidP="00F61452">
      <w:pPr>
        <w:spacing w:before="60" w:after="120"/>
        <w:ind w:left="2835" w:hanging="567"/>
        <w:rPr>
          <w:rFonts w:ascii="Calibri" w:hAnsi="Calibri"/>
          <w:lang w:val="en-AU" w:eastAsia="en-US"/>
        </w:rPr>
      </w:pPr>
      <w:r w:rsidRPr="00B4475D">
        <w:rPr>
          <w:rFonts w:ascii="Calibri" w:hAnsi="Calibri"/>
          <w:lang w:val="en-AU" w:eastAsia="en-US"/>
        </w:rPr>
        <w:t>(iii)</w:t>
      </w:r>
      <w:r w:rsidRPr="00B4475D">
        <w:rPr>
          <w:rFonts w:ascii="Calibri" w:hAnsi="Calibri"/>
          <w:lang w:val="en-AU" w:eastAsia="en-US"/>
        </w:rPr>
        <w:tab/>
        <w:t>reporting on the state of implementation;</w:t>
      </w:r>
    </w:p>
    <w:p w14:paraId="63506D45"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(d)</w:t>
      </w:r>
      <w:r w:rsidRPr="00B4475D">
        <w:rPr>
          <w:rFonts w:ascii="Calibri" w:hAnsi="Calibri"/>
          <w:lang w:val="en-AU" w:eastAsia="en-US"/>
        </w:rPr>
        <w:tab/>
        <w:t>ensure that all ACT Public Service staff are provided with anti-racism training which meets the best practice standards with public facing staff to be the highest priority;</w:t>
      </w:r>
    </w:p>
    <w:p w14:paraId="1F7CEABA"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(e)</w:t>
      </w:r>
      <w:r w:rsidRPr="00B4475D">
        <w:rPr>
          <w:rFonts w:ascii="Calibri" w:hAnsi="Calibri"/>
          <w:lang w:val="en-AU" w:eastAsia="en-US"/>
        </w:rPr>
        <w:tab/>
        <w:t xml:space="preserve">bolster and continue to promote the work of the Discrimination Commissioner through which: </w:t>
      </w:r>
    </w:p>
    <w:p w14:paraId="1645A250" w14:textId="77777777" w:rsidR="00B4475D" w:rsidRPr="00B4475D" w:rsidRDefault="00B4475D" w:rsidP="00F61452">
      <w:pPr>
        <w:spacing w:before="60" w:after="120"/>
        <w:ind w:left="2835" w:hanging="567"/>
        <w:rPr>
          <w:rFonts w:ascii="Calibri" w:hAnsi="Calibri"/>
          <w:lang w:val="en-AU" w:eastAsia="en-US"/>
        </w:rPr>
      </w:pPr>
      <w:r w:rsidRPr="00B4475D">
        <w:rPr>
          <w:rFonts w:ascii="Calibri" w:hAnsi="Calibri"/>
          <w:lang w:val="en-AU" w:eastAsia="en-US"/>
        </w:rPr>
        <w:t>(</w:t>
      </w:r>
      <w:proofErr w:type="spellStart"/>
      <w:r w:rsidRPr="00B4475D">
        <w:rPr>
          <w:rFonts w:ascii="Calibri" w:hAnsi="Calibri"/>
          <w:lang w:val="en-AU" w:eastAsia="en-US"/>
        </w:rPr>
        <w:t>i</w:t>
      </w:r>
      <w:proofErr w:type="spellEnd"/>
      <w:r w:rsidRPr="00B4475D">
        <w:rPr>
          <w:rFonts w:ascii="Calibri" w:hAnsi="Calibri"/>
          <w:lang w:val="en-AU" w:eastAsia="en-US"/>
        </w:rPr>
        <w:t>)</w:t>
      </w:r>
      <w:r w:rsidRPr="00B4475D">
        <w:rPr>
          <w:rFonts w:ascii="Calibri" w:hAnsi="Calibri"/>
          <w:lang w:val="en-AU" w:eastAsia="en-US"/>
        </w:rPr>
        <w:tab/>
        <w:t>instances of racial harassment and/or discrimination can be reported, investigated, conciliated;</w:t>
      </w:r>
    </w:p>
    <w:p w14:paraId="08708825" w14:textId="77777777" w:rsidR="00B4475D" w:rsidRPr="00B4475D" w:rsidRDefault="00B4475D" w:rsidP="00F61452">
      <w:pPr>
        <w:spacing w:before="60" w:after="120"/>
        <w:ind w:left="2835" w:hanging="567"/>
        <w:rPr>
          <w:rFonts w:ascii="Calibri" w:hAnsi="Calibri"/>
          <w:lang w:val="en-AU" w:eastAsia="en-US"/>
        </w:rPr>
      </w:pPr>
      <w:r w:rsidRPr="00B4475D">
        <w:rPr>
          <w:rFonts w:ascii="Calibri" w:hAnsi="Calibri"/>
          <w:lang w:val="en-AU" w:eastAsia="en-US"/>
        </w:rPr>
        <w:t>(ii)</w:t>
      </w:r>
      <w:r w:rsidRPr="00B4475D">
        <w:rPr>
          <w:rFonts w:ascii="Calibri" w:hAnsi="Calibri"/>
          <w:lang w:val="en-AU" w:eastAsia="en-US"/>
        </w:rPr>
        <w:tab/>
        <w:t>administrative units can be held accountable for their responses or lack thereof to instances of racial harassment and/or discrimination; and</w:t>
      </w:r>
    </w:p>
    <w:p w14:paraId="6023A5F1" w14:textId="7109F87D" w:rsidR="00B4475D" w:rsidRPr="00B4475D" w:rsidRDefault="00B4475D" w:rsidP="00F61452">
      <w:pPr>
        <w:spacing w:before="60" w:after="120"/>
        <w:ind w:left="2835" w:hanging="567"/>
        <w:rPr>
          <w:rFonts w:ascii="Calibri" w:hAnsi="Calibri"/>
          <w:lang w:val="en-AU" w:eastAsia="en-US"/>
        </w:rPr>
      </w:pPr>
      <w:r w:rsidRPr="00B4475D">
        <w:rPr>
          <w:rFonts w:ascii="Calibri" w:hAnsi="Calibri"/>
          <w:lang w:val="en-AU" w:eastAsia="en-US"/>
        </w:rPr>
        <w:t>(iii)</w:t>
      </w:r>
      <w:r w:rsidRPr="00B4475D">
        <w:rPr>
          <w:rFonts w:ascii="Calibri" w:hAnsi="Calibri"/>
          <w:lang w:val="en-AU" w:eastAsia="en-US"/>
        </w:rPr>
        <w:tab/>
        <w:t>private organisations can be held accountable for instances of racial harassment and/or discrimination;</w:t>
      </w:r>
    </w:p>
    <w:p w14:paraId="51841B35" w14:textId="7FEB79BA" w:rsidR="002C6490" w:rsidRDefault="00B4475D" w:rsidP="00F61452">
      <w:pPr>
        <w:keepNext/>
        <w:keepLines/>
        <w:tabs>
          <w:tab w:val="left" w:pos="567"/>
        </w:tabs>
        <w:spacing w:before="60" w:after="60"/>
        <w:ind w:left="2268" w:hanging="567"/>
        <w:rPr>
          <w:rFonts w:ascii="Calibri" w:hAnsi="Calibri"/>
          <w:lang w:val="en-AU" w:eastAsia="en-US"/>
        </w:rPr>
      </w:pPr>
      <w:r w:rsidRPr="00B4475D">
        <w:rPr>
          <w:rFonts w:ascii="Calibri" w:hAnsi="Calibri"/>
          <w:lang w:val="en-AU" w:eastAsia="en-US"/>
        </w:rPr>
        <w:t>(f)</w:t>
      </w:r>
      <w:r w:rsidRPr="00B4475D">
        <w:rPr>
          <w:rFonts w:ascii="Calibri" w:hAnsi="Calibri"/>
          <w:lang w:val="en-AU" w:eastAsia="en-US"/>
        </w:rPr>
        <w:tab/>
        <w:t xml:space="preserve">adopt the recommendations of the </w:t>
      </w:r>
      <w:r w:rsidRPr="002C6490">
        <w:rPr>
          <w:rFonts w:ascii="Calibri" w:hAnsi="Calibri"/>
          <w:i/>
          <w:iCs/>
          <w:lang w:val="en-AU" w:eastAsia="en-US"/>
        </w:rPr>
        <w:t>Inquiry into Racial Vilification</w:t>
      </w:r>
      <w:r w:rsidR="002C6490">
        <w:rPr>
          <w:rFonts w:ascii="Calibri" w:hAnsi="Calibri"/>
          <w:lang w:val="en-AU" w:eastAsia="en-US"/>
        </w:rPr>
        <w:t xml:space="preserve"> by the Standing Committee on Education and Community Inclusion; and</w:t>
      </w:r>
    </w:p>
    <w:p w14:paraId="52A1F8B9" w14:textId="69016CD5" w:rsidR="00B4475D" w:rsidRPr="00B4475D" w:rsidRDefault="002C6490" w:rsidP="00F61452">
      <w:pPr>
        <w:keepNext/>
        <w:keepLines/>
        <w:tabs>
          <w:tab w:val="left" w:pos="567"/>
        </w:tabs>
        <w:spacing w:before="60" w:after="60"/>
        <w:ind w:left="2268" w:hanging="567"/>
        <w:rPr>
          <w:rFonts w:ascii="Calibri" w:hAnsi="Calibri"/>
          <w:lang w:val="en-AU" w:eastAsia="en-US"/>
        </w:rPr>
      </w:pPr>
      <w:r>
        <w:rPr>
          <w:rFonts w:ascii="Calibri" w:hAnsi="Calibri"/>
          <w:lang w:val="en-AU" w:eastAsia="en-US"/>
        </w:rPr>
        <w:t>(g)</w:t>
      </w:r>
      <w:r>
        <w:rPr>
          <w:rFonts w:ascii="Calibri" w:hAnsi="Calibri"/>
          <w:lang w:val="en-AU" w:eastAsia="en-US"/>
        </w:rPr>
        <w:tab/>
      </w:r>
      <w:r w:rsidR="00B4475D" w:rsidRPr="00B4475D">
        <w:rPr>
          <w:rFonts w:ascii="Calibri" w:hAnsi="Calibri"/>
          <w:lang w:val="en-AU" w:eastAsia="en-US"/>
        </w:rPr>
        <w:t>report back to the Assembly by the</w:t>
      </w:r>
      <w:r>
        <w:rPr>
          <w:rFonts w:ascii="Calibri" w:hAnsi="Calibri"/>
          <w:lang w:val="en-AU" w:eastAsia="en-US"/>
        </w:rPr>
        <w:t xml:space="preserve"> end of June 2024</w:t>
      </w:r>
      <w:r w:rsidR="00B4475D" w:rsidRPr="00B4475D">
        <w:rPr>
          <w:rFonts w:ascii="Calibri" w:hAnsi="Calibri"/>
          <w:lang w:val="en-AU" w:eastAsia="en-US"/>
        </w:rPr>
        <w:t>. (</w:t>
      </w:r>
      <w:r w:rsidR="00B4475D" w:rsidRPr="00B4475D">
        <w:rPr>
          <w:rFonts w:ascii="Calibri" w:hAnsi="Calibri"/>
          <w:i/>
          <w:iCs/>
          <w:lang w:val="en-AU" w:eastAsia="en-US"/>
        </w:rPr>
        <w:t>Notice given 20 March 2023. Notice will be removed from the Notice Paper unless called on within 4 sitting weeks – standing order 125A</w:t>
      </w:r>
      <w:r w:rsidR="00B4475D" w:rsidRPr="00B4475D">
        <w:rPr>
          <w:rFonts w:ascii="Calibri" w:hAnsi="Calibri"/>
          <w:lang w:val="en-AU" w:eastAsia="en-US"/>
        </w:rPr>
        <w:t>).</w:t>
      </w:r>
    </w:p>
    <w:p w14:paraId="2ACFB9CF" w14:textId="77777777" w:rsidR="00B4475D" w:rsidRPr="00B4475D" w:rsidRDefault="00B4475D" w:rsidP="00F61452">
      <w:pPr>
        <w:tabs>
          <w:tab w:val="right" w:pos="580"/>
        </w:tabs>
        <w:spacing w:before="240" w:after="240"/>
        <w:rPr>
          <w:rFonts w:ascii="Calibri" w:hAnsi="Calibri"/>
          <w:b/>
          <w:sz w:val="28"/>
          <w:lang w:eastAsia="en-US"/>
        </w:rPr>
      </w:pPr>
      <w:r w:rsidRPr="00B4475D">
        <w:rPr>
          <w:rFonts w:ascii="Calibri" w:hAnsi="Calibri"/>
          <w:b/>
          <w:sz w:val="28"/>
          <w:lang w:eastAsia="en-US"/>
        </w:rPr>
        <w:t>Orders of the day</w:t>
      </w:r>
    </w:p>
    <w:p w14:paraId="7E18038D" w14:textId="32741B1A" w:rsidR="00B4475D" w:rsidRPr="00B4475D" w:rsidRDefault="00B4475D" w:rsidP="00F61452">
      <w:pPr>
        <w:keepNext/>
        <w:keepLines/>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1</w:t>
      </w:r>
      <w:r w:rsidRPr="00B4475D">
        <w:rPr>
          <w:rFonts w:ascii="Calibri" w:hAnsi="Calibri"/>
          <w:lang w:val="en-AU"/>
        </w:rPr>
        <w:tab/>
      </w:r>
      <w:hyperlink r:id="rId35" w:history="1">
        <w:r w:rsidRPr="00B4475D">
          <w:rPr>
            <w:rFonts w:ascii="Calibri" w:hAnsi="Calibri"/>
            <w:b/>
            <w:caps/>
            <w:color w:val="0000FF"/>
            <w:lang w:val="en-AU"/>
          </w:rPr>
          <w:t>Road Transport (Safety and Traffic Management) Amendment Bill 2021 (No 2)</w:t>
        </w:r>
      </w:hyperlink>
      <w:r w:rsidRPr="00B4475D">
        <w:rPr>
          <w:rFonts w:ascii="Calibri" w:hAnsi="Calibri"/>
          <w:lang w:val="en-AU"/>
        </w:rPr>
        <w:t xml:space="preserve">: </w:t>
      </w:r>
      <w:r w:rsidRPr="00B4475D">
        <w:rPr>
          <w:rFonts w:ascii="Calibri" w:hAnsi="Calibri"/>
          <w:i/>
          <w:iCs/>
          <w:lang w:val="en-AU"/>
        </w:rPr>
        <w:t>(Ms Clay)</w:t>
      </w:r>
      <w:r w:rsidRPr="00B4475D">
        <w:rPr>
          <w:rFonts w:ascii="Calibri" w:hAnsi="Calibri"/>
          <w:iCs/>
          <w:lang w:val="en-AU"/>
        </w:rPr>
        <w:t>:</w:t>
      </w:r>
      <w:r w:rsidRPr="00B4475D">
        <w:rPr>
          <w:rFonts w:ascii="Calibri" w:hAnsi="Calibri"/>
          <w:i/>
          <w:iCs/>
          <w:lang w:val="en-AU"/>
        </w:rPr>
        <w:t xml:space="preserve"> </w:t>
      </w:r>
      <w:r w:rsidRPr="00B4475D">
        <w:rPr>
          <w:rFonts w:ascii="Calibri" w:hAnsi="Calibri"/>
          <w:lang w:val="en-AU"/>
        </w:rPr>
        <w:t xml:space="preserve">Agreement in principle—Resumption of debate </w:t>
      </w:r>
      <w:r w:rsidRPr="00B4475D">
        <w:rPr>
          <w:rFonts w:ascii="Calibri" w:hAnsi="Calibri"/>
          <w:i/>
          <w:iCs/>
          <w:lang w:val="en-AU"/>
        </w:rPr>
        <w:t>(from 22 June 2021—Mr Steel)</w:t>
      </w:r>
      <w:r w:rsidRPr="00B4475D">
        <w:rPr>
          <w:rFonts w:ascii="Calibri" w:hAnsi="Calibri"/>
          <w:lang w:val="en-AU"/>
        </w:rPr>
        <w:t xml:space="preserve">. </w:t>
      </w:r>
    </w:p>
    <w:p w14:paraId="7A4D31C1" w14:textId="64B0EE6F"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2</w:t>
      </w:r>
      <w:r w:rsidRPr="00B4475D">
        <w:rPr>
          <w:rFonts w:ascii="Calibri" w:hAnsi="Calibri"/>
          <w:lang w:val="en-AU"/>
        </w:rPr>
        <w:tab/>
      </w:r>
      <w:hyperlink r:id="rId36" w:history="1">
        <w:r w:rsidRPr="00B4475D">
          <w:rPr>
            <w:rFonts w:ascii="Calibri" w:hAnsi="Calibri"/>
            <w:b/>
            <w:caps/>
            <w:color w:val="0000FF"/>
            <w:lang w:val="en-AU"/>
          </w:rPr>
          <w:t>Civil Law (Sale of Residential Property) Amendment Bill 2021</w:t>
        </w:r>
      </w:hyperlink>
      <w:r w:rsidRPr="00B4475D">
        <w:rPr>
          <w:rFonts w:ascii="Calibri" w:hAnsi="Calibri"/>
          <w:lang w:val="en-AU"/>
        </w:rPr>
        <w:t xml:space="preserve">: </w:t>
      </w:r>
      <w:r w:rsidRPr="00B4475D">
        <w:rPr>
          <w:rFonts w:ascii="Calibri" w:hAnsi="Calibri"/>
          <w:i/>
          <w:iCs/>
          <w:lang w:val="en-AU"/>
        </w:rPr>
        <w:t>(Mr Cain)</w:t>
      </w:r>
      <w:r w:rsidRPr="00B4475D">
        <w:rPr>
          <w:rFonts w:ascii="Calibri" w:hAnsi="Calibri"/>
          <w:iCs/>
          <w:lang w:val="en-AU"/>
        </w:rPr>
        <w:t>:</w:t>
      </w:r>
      <w:r w:rsidRPr="00B4475D">
        <w:rPr>
          <w:rFonts w:ascii="Calibri" w:hAnsi="Calibri"/>
          <w:i/>
          <w:iCs/>
          <w:lang w:val="en-AU"/>
        </w:rPr>
        <w:t xml:space="preserve"> </w:t>
      </w:r>
      <w:r w:rsidRPr="00B4475D">
        <w:rPr>
          <w:rFonts w:ascii="Calibri" w:hAnsi="Calibri"/>
          <w:lang w:val="en-AU"/>
        </w:rPr>
        <w:t xml:space="preserve">Agreement in principle—Resumption of debate </w:t>
      </w:r>
      <w:r w:rsidRPr="00B4475D">
        <w:rPr>
          <w:rFonts w:ascii="Calibri" w:hAnsi="Calibri"/>
          <w:i/>
          <w:iCs/>
          <w:lang w:val="en-AU"/>
        </w:rPr>
        <w:t>(from 9 November 2021—Mr Gentleman)</w:t>
      </w:r>
      <w:r w:rsidRPr="00B4475D">
        <w:rPr>
          <w:rFonts w:ascii="Calibri" w:hAnsi="Calibri"/>
          <w:lang w:val="en-AU"/>
        </w:rPr>
        <w:t xml:space="preserve">. </w:t>
      </w:r>
    </w:p>
    <w:p w14:paraId="7E7AAAED" w14:textId="187E2827"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3</w:t>
      </w:r>
      <w:r w:rsidRPr="00B4475D">
        <w:rPr>
          <w:rFonts w:ascii="Calibri" w:hAnsi="Calibri"/>
          <w:lang w:val="en-AU"/>
        </w:rPr>
        <w:tab/>
      </w:r>
      <w:hyperlink r:id="rId37" w:history="1">
        <w:r w:rsidRPr="00B4475D">
          <w:rPr>
            <w:rFonts w:ascii="Calibri" w:hAnsi="Calibri"/>
            <w:b/>
            <w:caps/>
            <w:color w:val="0000FF"/>
            <w:lang w:val="en-AU"/>
          </w:rPr>
          <w:t>Corrections Management Amendment Bill 2021</w:t>
        </w:r>
      </w:hyperlink>
      <w:r w:rsidRPr="00B4475D">
        <w:rPr>
          <w:rFonts w:ascii="Calibri" w:hAnsi="Calibri"/>
          <w:lang w:val="en-AU"/>
        </w:rPr>
        <w:t xml:space="preserve">: </w:t>
      </w:r>
      <w:r w:rsidRPr="00B4475D">
        <w:rPr>
          <w:rFonts w:ascii="Calibri" w:hAnsi="Calibri"/>
          <w:i/>
          <w:iCs/>
          <w:lang w:val="en-AU"/>
        </w:rPr>
        <w:t>(Mrs Kikkert)</w:t>
      </w:r>
      <w:r w:rsidRPr="00B4475D">
        <w:rPr>
          <w:rFonts w:ascii="Calibri" w:hAnsi="Calibri"/>
          <w:iCs/>
          <w:lang w:val="en-AU"/>
        </w:rPr>
        <w:t>:</w:t>
      </w:r>
      <w:r w:rsidRPr="00B4475D">
        <w:rPr>
          <w:rFonts w:ascii="Calibri" w:hAnsi="Calibri"/>
          <w:i/>
          <w:iCs/>
          <w:lang w:val="en-AU"/>
        </w:rPr>
        <w:t xml:space="preserve"> </w:t>
      </w:r>
      <w:r w:rsidRPr="00B4475D">
        <w:rPr>
          <w:rFonts w:ascii="Calibri" w:hAnsi="Calibri"/>
          <w:lang w:val="en-AU"/>
        </w:rPr>
        <w:t xml:space="preserve">Agreement in principle—Resumption of debate </w:t>
      </w:r>
      <w:r w:rsidRPr="00B4475D">
        <w:rPr>
          <w:rFonts w:ascii="Calibri" w:hAnsi="Calibri"/>
          <w:i/>
          <w:iCs/>
          <w:lang w:val="en-AU"/>
        </w:rPr>
        <w:t>(from 25 November 2021—Mr Gentleman)</w:t>
      </w:r>
      <w:r w:rsidRPr="00B4475D">
        <w:rPr>
          <w:rFonts w:ascii="Calibri" w:hAnsi="Calibri"/>
          <w:lang w:val="en-AU"/>
        </w:rPr>
        <w:t xml:space="preserve">. </w:t>
      </w:r>
    </w:p>
    <w:p w14:paraId="42FC4301" w14:textId="6A8656AD"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4</w:t>
      </w:r>
      <w:r w:rsidRPr="00B4475D">
        <w:rPr>
          <w:rFonts w:ascii="Calibri" w:hAnsi="Calibri"/>
          <w:lang w:val="en-AU"/>
        </w:rPr>
        <w:tab/>
      </w:r>
      <w:hyperlink r:id="rId38" w:history="1">
        <w:r w:rsidRPr="00B4475D">
          <w:rPr>
            <w:rFonts w:ascii="Calibri" w:hAnsi="Calibri"/>
            <w:b/>
            <w:caps/>
            <w:color w:val="0000FF"/>
            <w:lang w:val="en-AU"/>
          </w:rPr>
          <w:t>electoral amendment bill 2021</w:t>
        </w:r>
      </w:hyperlink>
      <w:r w:rsidRPr="00B4475D">
        <w:rPr>
          <w:rFonts w:ascii="Calibri" w:hAnsi="Calibri"/>
          <w:lang w:val="en-AU"/>
        </w:rPr>
        <w:t xml:space="preserve">: </w:t>
      </w:r>
      <w:r w:rsidRPr="00B4475D">
        <w:rPr>
          <w:rFonts w:ascii="Calibri" w:hAnsi="Calibri"/>
          <w:i/>
          <w:iCs/>
          <w:lang w:val="en-AU"/>
        </w:rPr>
        <w:t>(Mr Davis and Mr Braddock)</w:t>
      </w:r>
      <w:r w:rsidRPr="00B4475D">
        <w:rPr>
          <w:rFonts w:ascii="Calibri" w:hAnsi="Calibri"/>
          <w:iCs/>
          <w:lang w:val="en-AU"/>
        </w:rPr>
        <w:t>:</w:t>
      </w:r>
      <w:r w:rsidRPr="00B4475D">
        <w:rPr>
          <w:rFonts w:ascii="Calibri" w:hAnsi="Calibri"/>
          <w:i/>
          <w:iCs/>
          <w:lang w:val="en-AU"/>
        </w:rPr>
        <w:t xml:space="preserve"> </w:t>
      </w:r>
      <w:r w:rsidRPr="00B4475D">
        <w:rPr>
          <w:rFonts w:ascii="Calibri" w:hAnsi="Calibri"/>
          <w:lang w:val="en-AU"/>
        </w:rPr>
        <w:t xml:space="preserve">Agreement in principle—Resumption of debate </w:t>
      </w:r>
      <w:r w:rsidRPr="00B4475D">
        <w:rPr>
          <w:rFonts w:ascii="Calibri" w:hAnsi="Calibri"/>
          <w:i/>
          <w:iCs/>
          <w:lang w:val="en-AU"/>
        </w:rPr>
        <w:t>(from 2 December 2021—Mr Steel)</w:t>
      </w:r>
      <w:r w:rsidRPr="00B4475D">
        <w:rPr>
          <w:rFonts w:ascii="Calibri" w:hAnsi="Calibri"/>
          <w:lang w:val="en-AU"/>
        </w:rPr>
        <w:t xml:space="preserve">. </w:t>
      </w:r>
    </w:p>
    <w:p w14:paraId="62A34F68" w14:textId="391C319F"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5</w:t>
      </w:r>
      <w:r w:rsidRPr="00B4475D">
        <w:rPr>
          <w:rFonts w:ascii="Calibri" w:hAnsi="Calibri"/>
          <w:lang w:val="en-AU"/>
        </w:rPr>
        <w:tab/>
      </w:r>
      <w:hyperlink r:id="rId39" w:history="1">
        <w:r w:rsidRPr="00B4475D">
          <w:rPr>
            <w:rFonts w:ascii="Calibri" w:hAnsi="Calibri"/>
            <w:b/>
            <w:caps/>
            <w:color w:val="0000FF"/>
            <w:lang w:val="en-AU"/>
          </w:rPr>
          <w:t>Period Products and Facilities (Access) Bill 2022</w:t>
        </w:r>
      </w:hyperlink>
      <w:r w:rsidRPr="00B4475D">
        <w:rPr>
          <w:rFonts w:ascii="Calibri" w:hAnsi="Calibri"/>
          <w:lang w:val="en-AU"/>
        </w:rPr>
        <w:t xml:space="preserve">: </w:t>
      </w:r>
      <w:r w:rsidRPr="00B4475D">
        <w:rPr>
          <w:rFonts w:ascii="Calibri" w:hAnsi="Calibri"/>
          <w:i/>
          <w:iCs/>
          <w:lang w:val="en-AU"/>
        </w:rPr>
        <w:t>(Ms Orr)</w:t>
      </w:r>
      <w:r w:rsidRPr="00B4475D">
        <w:rPr>
          <w:rFonts w:ascii="Calibri" w:hAnsi="Calibri"/>
          <w:iCs/>
          <w:lang w:val="en-AU"/>
        </w:rPr>
        <w:t>:</w:t>
      </w:r>
      <w:r w:rsidRPr="00B4475D">
        <w:rPr>
          <w:rFonts w:ascii="Calibri" w:hAnsi="Calibri"/>
          <w:i/>
          <w:iCs/>
          <w:lang w:val="en-AU"/>
        </w:rPr>
        <w:t xml:space="preserve"> </w:t>
      </w:r>
      <w:r w:rsidRPr="00B4475D">
        <w:rPr>
          <w:rFonts w:ascii="Calibri" w:hAnsi="Calibri"/>
          <w:lang w:val="en-AU"/>
        </w:rPr>
        <w:t xml:space="preserve">Agreement in principle—Resumption of debate </w:t>
      </w:r>
      <w:r w:rsidRPr="00B4475D">
        <w:rPr>
          <w:rFonts w:ascii="Calibri" w:hAnsi="Calibri"/>
          <w:i/>
          <w:iCs/>
          <w:lang w:val="en-AU"/>
        </w:rPr>
        <w:t>(from 4 August 2022—Ms Lawder)</w:t>
      </w:r>
      <w:r w:rsidRPr="00B4475D">
        <w:rPr>
          <w:rFonts w:ascii="Calibri" w:hAnsi="Calibri"/>
          <w:lang w:val="en-AU"/>
        </w:rPr>
        <w:t xml:space="preserve">. </w:t>
      </w:r>
    </w:p>
    <w:p w14:paraId="2E2A4504" w14:textId="6A0FBAD4" w:rsidR="00B4475D" w:rsidRPr="00B4475D" w:rsidRDefault="00B4475D" w:rsidP="00F61452">
      <w:pPr>
        <w:tabs>
          <w:tab w:val="right" w:pos="567"/>
        </w:tabs>
        <w:spacing w:before="120" w:after="120"/>
        <w:ind w:left="1134" w:hanging="1134"/>
        <w:rPr>
          <w:rFonts w:ascii="Calibri" w:hAnsi="Calibri"/>
          <w:lang w:val="en-AU"/>
        </w:rPr>
      </w:pPr>
      <w:r w:rsidRPr="00B4475D">
        <w:rPr>
          <w:rFonts w:ascii="Calibri" w:hAnsi="Calibri"/>
          <w:lang w:val="en-AU"/>
        </w:rPr>
        <w:tab/>
      </w:r>
      <w:r w:rsidR="002C7C62">
        <w:rPr>
          <w:rFonts w:ascii="Calibri" w:hAnsi="Calibri"/>
          <w:lang w:val="en-AU"/>
        </w:rPr>
        <w:t>6</w:t>
      </w:r>
      <w:r w:rsidRPr="00B4475D">
        <w:rPr>
          <w:rFonts w:ascii="Calibri" w:hAnsi="Calibri"/>
          <w:lang w:val="en-AU"/>
        </w:rPr>
        <w:tab/>
      </w:r>
      <w:hyperlink r:id="rId40" w:history="1">
        <w:r w:rsidRPr="00B4475D">
          <w:rPr>
            <w:rFonts w:ascii="Calibri" w:hAnsi="Calibri"/>
            <w:b/>
            <w:caps/>
            <w:color w:val="0000FF"/>
            <w:lang w:val="en-AU"/>
          </w:rPr>
          <w:t>Freedom of Information Amendment Bill 2022 [no 2]</w:t>
        </w:r>
      </w:hyperlink>
      <w:r w:rsidRPr="00B4475D">
        <w:rPr>
          <w:rFonts w:ascii="Calibri" w:hAnsi="Calibri"/>
          <w:lang w:val="en-AU"/>
        </w:rPr>
        <w:t xml:space="preserve">: </w:t>
      </w:r>
      <w:r w:rsidRPr="00B4475D">
        <w:rPr>
          <w:rFonts w:ascii="Calibri" w:hAnsi="Calibri"/>
          <w:i/>
          <w:iCs/>
          <w:lang w:val="en-AU"/>
        </w:rPr>
        <w:t>(Ms Lee)</w:t>
      </w:r>
      <w:r w:rsidRPr="00B4475D">
        <w:rPr>
          <w:rFonts w:ascii="Calibri" w:hAnsi="Calibri"/>
          <w:iCs/>
          <w:lang w:val="en-AU"/>
        </w:rPr>
        <w:t>:</w:t>
      </w:r>
      <w:r w:rsidRPr="00B4475D">
        <w:rPr>
          <w:rFonts w:ascii="Calibri" w:hAnsi="Calibri"/>
          <w:i/>
          <w:iCs/>
          <w:lang w:val="en-AU"/>
        </w:rPr>
        <w:t xml:space="preserve"> </w:t>
      </w:r>
      <w:r w:rsidRPr="00B4475D">
        <w:rPr>
          <w:rFonts w:ascii="Calibri" w:hAnsi="Calibri"/>
          <w:lang w:val="en-AU"/>
        </w:rPr>
        <w:t xml:space="preserve">Agreement in principle—Resumption of debate </w:t>
      </w:r>
      <w:r w:rsidRPr="00B4475D">
        <w:rPr>
          <w:rFonts w:ascii="Calibri" w:hAnsi="Calibri"/>
          <w:i/>
          <w:iCs/>
          <w:lang w:val="en-AU"/>
        </w:rPr>
        <w:t>(from 21 September 2022—Mr Steel)</w:t>
      </w:r>
      <w:r w:rsidRPr="00B4475D">
        <w:rPr>
          <w:rFonts w:ascii="Calibri" w:hAnsi="Calibri"/>
          <w:lang w:val="en-AU"/>
        </w:rPr>
        <w:t xml:space="preserve">. </w:t>
      </w:r>
    </w:p>
    <w:p w14:paraId="26A66413" w14:textId="215E9C55" w:rsidR="00B4475D" w:rsidRPr="00B4475D" w:rsidRDefault="00B4475D" w:rsidP="00F61452">
      <w:pPr>
        <w:keepNext/>
        <w:keepLines/>
        <w:tabs>
          <w:tab w:val="right" w:pos="567"/>
        </w:tabs>
        <w:spacing w:before="120" w:after="120"/>
        <w:ind w:left="1134" w:hanging="1134"/>
        <w:rPr>
          <w:rFonts w:ascii="Calibri" w:hAnsi="Calibri"/>
          <w:i/>
          <w:lang w:val="en-AU"/>
        </w:rPr>
      </w:pPr>
      <w:r w:rsidRPr="00B4475D">
        <w:rPr>
          <w:rFonts w:ascii="Calibri" w:hAnsi="Calibri"/>
          <w:lang w:val="en-AU"/>
        </w:rPr>
        <w:lastRenderedPageBreak/>
        <w:tab/>
      </w:r>
      <w:r w:rsidR="002C7C62">
        <w:rPr>
          <w:rFonts w:ascii="Calibri" w:hAnsi="Calibri"/>
          <w:lang w:val="en-AU"/>
        </w:rPr>
        <w:t>7</w:t>
      </w:r>
      <w:r w:rsidRPr="00B4475D">
        <w:rPr>
          <w:rFonts w:ascii="Calibri" w:hAnsi="Calibri"/>
          <w:lang w:val="en-AU"/>
        </w:rPr>
        <w:tab/>
      </w:r>
      <w:hyperlink r:id="rId41" w:history="1">
        <w:r w:rsidRPr="00B4475D">
          <w:rPr>
            <w:rFonts w:ascii="Calibri" w:hAnsi="Calibri"/>
            <w:b/>
            <w:caps/>
            <w:color w:val="0000FF"/>
            <w:lang w:val="en-AU"/>
          </w:rPr>
          <w:t>Integrity Commission Amendment Bill 2022 (No 2)</w:t>
        </w:r>
      </w:hyperlink>
      <w:r w:rsidRPr="00B4475D">
        <w:rPr>
          <w:rFonts w:ascii="Calibri" w:hAnsi="Calibri"/>
          <w:lang w:val="en-AU"/>
        </w:rPr>
        <w:t xml:space="preserve">: </w:t>
      </w:r>
      <w:r w:rsidRPr="00B4475D">
        <w:rPr>
          <w:rFonts w:ascii="Calibri" w:hAnsi="Calibri"/>
          <w:i/>
          <w:iCs/>
          <w:lang w:val="en-AU"/>
        </w:rPr>
        <w:t>(Ms Lee; presented by Mr Cain)</w:t>
      </w:r>
      <w:r w:rsidRPr="00B4475D">
        <w:rPr>
          <w:rFonts w:ascii="Calibri" w:hAnsi="Calibri"/>
          <w:iCs/>
          <w:lang w:val="en-AU"/>
        </w:rPr>
        <w:t>:</w:t>
      </w:r>
      <w:r w:rsidRPr="00B4475D">
        <w:rPr>
          <w:rFonts w:ascii="Calibri" w:hAnsi="Calibri"/>
          <w:i/>
          <w:iCs/>
          <w:lang w:val="en-AU"/>
        </w:rPr>
        <w:t xml:space="preserve"> </w:t>
      </w:r>
      <w:r w:rsidRPr="00B4475D">
        <w:rPr>
          <w:rFonts w:ascii="Calibri" w:hAnsi="Calibri"/>
          <w:lang w:val="en-AU"/>
        </w:rPr>
        <w:t xml:space="preserve">Agreement in principle—Resumption of debate </w:t>
      </w:r>
      <w:r w:rsidRPr="00B4475D">
        <w:rPr>
          <w:rFonts w:ascii="Calibri" w:hAnsi="Calibri"/>
          <w:i/>
          <w:iCs/>
          <w:lang w:val="en-AU"/>
        </w:rPr>
        <w:t>(from 20 October 2022—Mr Barr)</w:t>
      </w:r>
      <w:r w:rsidRPr="00B4475D">
        <w:rPr>
          <w:rFonts w:ascii="Calibri" w:hAnsi="Calibri"/>
          <w:lang w:val="en-AU"/>
        </w:rPr>
        <w:t xml:space="preserve">. </w:t>
      </w:r>
      <w:r w:rsidRPr="00B4475D">
        <w:rPr>
          <w:rFonts w:ascii="Calibri" w:hAnsi="Calibri"/>
          <w:i/>
          <w:lang w:val="en-AU"/>
        </w:rPr>
        <w:t>(Referred to Standing Committee on Justice and Community Safety on 24 November 2022.)</w:t>
      </w:r>
    </w:p>
    <w:p w14:paraId="5859FA87" w14:textId="77777777" w:rsidR="00B4475D" w:rsidRPr="00B4475D" w:rsidRDefault="00B4475D" w:rsidP="00F61452">
      <w:pPr>
        <w:tabs>
          <w:tab w:val="right" w:pos="567"/>
          <w:tab w:val="left" w:pos="1134"/>
        </w:tabs>
        <w:spacing w:before="240" w:after="480"/>
        <w:ind w:left="1134" w:hanging="1134"/>
        <w:jc w:val="center"/>
        <w:rPr>
          <w:rFonts w:ascii="Times New Roman" w:hAnsi="Times New Roman"/>
          <w:b/>
          <w:lang w:val="en-AU"/>
        </w:rPr>
      </w:pPr>
      <w:r w:rsidRPr="00B4475D">
        <w:rPr>
          <w:rFonts w:ascii="Times New Roman" w:hAnsi="Times New Roman"/>
          <w:lang w:val="en-AU"/>
        </w:rPr>
        <w:t>____________________________</w:t>
      </w:r>
    </w:p>
    <w:p w14:paraId="2FA676CF" w14:textId="36DD9F52" w:rsidR="00B4475D" w:rsidRPr="00B4475D" w:rsidRDefault="00B4475D" w:rsidP="00F61452">
      <w:pPr>
        <w:tabs>
          <w:tab w:val="right" w:pos="580"/>
        </w:tabs>
        <w:spacing w:before="240" w:after="240"/>
        <w:jc w:val="center"/>
        <w:rPr>
          <w:rFonts w:ascii="Calibri" w:hAnsi="Calibri"/>
          <w:b/>
          <w:sz w:val="28"/>
          <w:lang w:eastAsia="en-US"/>
        </w:rPr>
      </w:pPr>
      <w:r w:rsidRPr="00B4475D">
        <w:rPr>
          <w:rFonts w:ascii="Calibri" w:hAnsi="Calibri"/>
          <w:b/>
          <w:sz w:val="28"/>
          <w:lang w:eastAsia="en-US"/>
        </w:rPr>
        <w:t>ASSEMBLY BUSINESS</w:t>
      </w:r>
      <w:r w:rsidR="002C7C62">
        <w:rPr>
          <w:rFonts w:ascii="Calibri" w:hAnsi="Calibri"/>
          <w:b/>
          <w:sz w:val="28"/>
          <w:lang w:eastAsia="en-US"/>
        </w:rPr>
        <w:t>—continued</w:t>
      </w:r>
    </w:p>
    <w:p w14:paraId="20289E3F" w14:textId="4BB5088E" w:rsidR="00B4475D" w:rsidRPr="00B4475D" w:rsidRDefault="00B4475D" w:rsidP="00F61452">
      <w:pPr>
        <w:tabs>
          <w:tab w:val="right" w:pos="580"/>
        </w:tabs>
        <w:spacing w:before="240" w:after="240"/>
        <w:rPr>
          <w:rFonts w:ascii="Calibri" w:hAnsi="Calibri"/>
          <w:b/>
          <w:sz w:val="28"/>
          <w:lang w:eastAsia="en-US"/>
        </w:rPr>
      </w:pPr>
      <w:r w:rsidRPr="00B4475D">
        <w:rPr>
          <w:rFonts w:ascii="Calibri" w:hAnsi="Calibri"/>
          <w:b/>
          <w:sz w:val="28"/>
          <w:lang w:eastAsia="en-US"/>
        </w:rPr>
        <w:t>Notice</w:t>
      </w:r>
      <w:r w:rsidR="002C7C62">
        <w:rPr>
          <w:rFonts w:ascii="Calibri" w:hAnsi="Calibri"/>
          <w:b/>
          <w:sz w:val="28"/>
          <w:lang w:eastAsia="en-US"/>
        </w:rPr>
        <w:t>s</w:t>
      </w:r>
    </w:p>
    <w:p w14:paraId="514B8F75" w14:textId="3407789F" w:rsidR="00B4475D" w:rsidRPr="00B4475D" w:rsidRDefault="00B4475D" w:rsidP="00F61452">
      <w:pPr>
        <w:tabs>
          <w:tab w:val="right" w:pos="567"/>
          <w:tab w:val="left" w:pos="1134"/>
        </w:tabs>
        <w:spacing w:before="120" w:after="120"/>
        <w:ind w:left="1134" w:hanging="1134"/>
        <w:rPr>
          <w:rFonts w:ascii="Calibri" w:hAnsi="Calibri"/>
          <w:lang w:val="en-AU" w:eastAsia="en-US"/>
        </w:rPr>
      </w:pPr>
      <w:r w:rsidRPr="00B4475D">
        <w:rPr>
          <w:rFonts w:ascii="Calibri" w:hAnsi="Calibri"/>
          <w:lang w:val="en-AU" w:eastAsia="en-US"/>
        </w:rPr>
        <w:tab/>
        <w:t>*</w:t>
      </w:r>
      <w:r w:rsidR="00F61452">
        <w:rPr>
          <w:rFonts w:ascii="Calibri" w:hAnsi="Calibri"/>
          <w:lang w:val="en-AU" w:eastAsia="en-US"/>
        </w:rPr>
        <w:t>1</w:t>
      </w:r>
      <w:r w:rsidRPr="00B4475D">
        <w:rPr>
          <w:rFonts w:ascii="Calibri" w:hAnsi="Calibri"/>
          <w:lang w:val="en-AU" w:eastAsia="en-US"/>
        </w:rPr>
        <w:tab/>
      </w:r>
      <w:r w:rsidRPr="00B4475D">
        <w:rPr>
          <w:rFonts w:ascii="Calibri" w:hAnsi="Calibri"/>
          <w:b/>
          <w:caps/>
          <w:lang w:val="en-AU" w:eastAsia="en-US"/>
        </w:rPr>
        <w:t>Ms Lawder</w:t>
      </w:r>
      <w:r w:rsidRPr="00B4475D">
        <w:rPr>
          <w:rFonts w:ascii="Calibri" w:hAnsi="Calibri"/>
          <w:lang w:val="en-AU" w:eastAsia="en-US"/>
        </w:rPr>
        <w:t>: To move—That:</w:t>
      </w:r>
    </w:p>
    <w:p w14:paraId="5ACB5AA9"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(1)</w:t>
      </w:r>
      <w:r w:rsidRPr="00B4475D">
        <w:rPr>
          <w:rFonts w:ascii="Calibri" w:hAnsi="Calibri"/>
          <w:lang w:val="en-AU" w:eastAsia="en-US"/>
        </w:rPr>
        <w:tab/>
        <w:t>a Select Committee on Estimates 2023-2024 be appointed to examine the expenditure proposals contained in the Appropriation Bill 2023-2024, the Appropriation (Office of the Legislative Assembly) Bill 2023-2024 and any revenue estimates proposed by the Government in the 2023-2024 Budget and prepare a report to the Assembly;</w:t>
      </w:r>
    </w:p>
    <w:p w14:paraId="4661F975" w14:textId="77777777" w:rsidR="00B4475D" w:rsidRPr="00B4475D" w:rsidRDefault="00B4475D" w:rsidP="00F61452">
      <w:pPr>
        <w:keepNext/>
        <w:keepLines/>
        <w:tabs>
          <w:tab w:val="left" w:pos="567"/>
        </w:tabs>
        <w:spacing w:before="60" w:after="60"/>
        <w:ind w:left="1701" w:hanging="567"/>
        <w:rPr>
          <w:rFonts w:ascii="Calibri" w:hAnsi="Calibri"/>
          <w:lang w:val="en-AU" w:eastAsia="en-US"/>
        </w:rPr>
      </w:pPr>
      <w:r w:rsidRPr="00B4475D">
        <w:rPr>
          <w:rFonts w:ascii="Calibri" w:hAnsi="Calibri"/>
          <w:lang w:val="en-AU" w:eastAsia="en-US"/>
        </w:rPr>
        <w:t>(2)</w:t>
      </w:r>
      <w:r w:rsidRPr="00B4475D">
        <w:rPr>
          <w:rFonts w:ascii="Calibri" w:hAnsi="Calibri"/>
          <w:lang w:val="en-AU" w:eastAsia="en-US"/>
        </w:rPr>
        <w:tab/>
        <w:t>the Committee be composed of:</w:t>
      </w:r>
    </w:p>
    <w:p w14:paraId="37ABE535" w14:textId="77777777" w:rsidR="00B4475D" w:rsidRPr="00B4475D" w:rsidRDefault="00B4475D" w:rsidP="00F61452">
      <w:pPr>
        <w:keepNext/>
        <w:keepLines/>
        <w:tabs>
          <w:tab w:val="left" w:pos="567"/>
        </w:tabs>
        <w:spacing w:before="60" w:after="60"/>
        <w:ind w:left="2268" w:hanging="567"/>
        <w:rPr>
          <w:rFonts w:ascii="Calibri" w:hAnsi="Calibri"/>
          <w:lang w:val="en-AU" w:eastAsia="en-US"/>
        </w:rPr>
      </w:pPr>
      <w:r w:rsidRPr="00B4475D">
        <w:rPr>
          <w:rFonts w:ascii="Calibri" w:hAnsi="Calibri"/>
          <w:lang w:val="en-AU" w:eastAsia="en-US"/>
        </w:rPr>
        <w:t>(a)</w:t>
      </w:r>
      <w:r w:rsidRPr="00B4475D">
        <w:rPr>
          <w:rFonts w:ascii="Calibri" w:hAnsi="Calibri"/>
          <w:lang w:val="en-AU" w:eastAsia="en-US"/>
        </w:rPr>
        <w:tab/>
        <w:t xml:space="preserve">one Member to be nominated by the </w:t>
      </w:r>
      <w:proofErr w:type="spellStart"/>
      <w:r w:rsidRPr="00B4475D">
        <w:rPr>
          <w:rFonts w:ascii="Calibri" w:hAnsi="Calibri"/>
          <w:lang w:val="en-AU" w:eastAsia="en-US"/>
        </w:rPr>
        <w:t>Labor</w:t>
      </w:r>
      <w:proofErr w:type="spellEnd"/>
      <w:r w:rsidRPr="00B4475D">
        <w:rPr>
          <w:rFonts w:ascii="Calibri" w:hAnsi="Calibri"/>
          <w:lang w:val="en-AU" w:eastAsia="en-US"/>
        </w:rPr>
        <w:t xml:space="preserve"> Party;</w:t>
      </w:r>
    </w:p>
    <w:p w14:paraId="5884E4B7" w14:textId="77777777" w:rsidR="00B4475D" w:rsidRPr="00B4475D" w:rsidRDefault="00B4475D" w:rsidP="00F61452">
      <w:pPr>
        <w:keepNext/>
        <w:keepLines/>
        <w:tabs>
          <w:tab w:val="left" w:pos="567"/>
        </w:tabs>
        <w:spacing w:before="60" w:after="60"/>
        <w:ind w:left="2268" w:hanging="567"/>
        <w:rPr>
          <w:rFonts w:ascii="Calibri" w:hAnsi="Calibri"/>
          <w:lang w:val="en-AU" w:eastAsia="en-US"/>
        </w:rPr>
      </w:pPr>
      <w:r w:rsidRPr="00B4475D">
        <w:rPr>
          <w:rFonts w:ascii="Calibri" w:hAnsi="Calibri"/>
          <w:lang w:val="en-AU" w:eastAsia="en-US"/>
        </w:rPr>
        <w:t>(b)</w:t>
      </w:r>
      <w:r w:rsidRPr="00B4475D">
        <w:rPr>
          <w:rFonts w:ascii="Calibri" w:hAnsi="Calibri"/>
          <w:lang w:val="en-AU" w:eastAsia="en-US"/>
        </w:rPr>
        <w:tab/>
        <w:t>one Member to be nominated by the Liberal Party; and</w:t>
      </w:r>
    </w:p>
    <w:p w14:paraId="7D471EBD"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(c)</w:t>
      </w:r>
      <w:r w:rsidRPr="00B4475D">
        <w:rPr>
          <w:rFonts w:ascii="Calibri" w:hAnsi="Calibri"/>
          <w:lang w:val="en-AU" w:eastAsia="en-US"/>
        </w:rPr>
        <w:tab/>
        <w:t>one Member to be nominated by the Greens; and</w:t>
      </w:r>
    </w:p>
    <w:p w14:paraId="2C7325D5"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ab/>
        <w:t>to be notified in writing to the Speaker within two hours of this motion passing;</w:t>
      </w:r>
    </w:p>
    <w:p w14:paraId="587F28E1"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(3)</w:t>
      </w:r>
      <w:r w:rsidRPr="00B4475D">
        <w:rPr>
          <w:rFonts w:ascii="Calibri" w:hAnsi="Calibri"/>
          <w:lang w:val="en-AU" w:eastAsia="en-US"/>
        </w:rPr>
        <w:tab/>
        <w:t>a Liberal Party member shall be elected chair of the Committee by the Committee;</w:t>
      </w:r>
    </w:p>
    <w:p w14:paraId="21502B0A" w14:textId="38482A54"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(4)</w:t>
      </w:r>
      <w:r w:rsidRPr="00B4475D">
        <w:rPr>
          <w:rFonts w:ascii="Calibri" w:hAnsi="Calibri"/>
          <w:lang w:val="en-AU" w:eastAsia="en-US"/>
        </w:rPr>
        <w:tab/>
        <w:t xml:space="preserve">funds be provided by the Assembly to permit the engagement of external expertise to work with the Committee to facilitate the analysis of the Budget and the preparation of the report of the </w:t>
      </w:r>
      <w:r w:rsidR="002C6490">
        <w:rPr>
          <w:rFonts w:ascii="Calibri" w:hAnsi="Calibri"/>
          <w:lang w:val="en-AU" w:eastAsia="en-US"/>
        </w:rPr>
        <w:t>C</w:t>
      </w:r>
      <w:r w:rsidRPr="00B4475D">
        <w:rPr>
          <w:rFonts w:ascii="Calibri" w:hAnsi="Calibri"/>
          <w:lang w:val="en-AU" w:eastAsia="en-US"/>
        </w:rPr>
        <w:t>ommittee;</w:t>
      </w:r>
    </w:p>
    <w:p w14:paraId="1B8FD64F"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(5)</w:t>
      </w:r>
      <w:r w:rsidRPr="00B4475D">
        <w:rPr>
          <w:rFonts w:ascii="Calibri" w:hAnsi="Calibri"/>
          <w:lang w:val="en-AU" w:eastAsia="en-US"/>
        </w:rPr>
        <w:tab/>
        <w:t>the Committee shall be established from 1 May 2023;</w:t>
      </w:r>
    </w:p>
    <w:p w14:paraId="781D4699"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(6)</w:t>
      </w:r>
      <w:r w:rsidRPr="00B4475D">
        <w:rPr>
          <w:rFonts w:ascii="Calibri" w:hAnsi="Calibri"/>
          <w:lang w:val="en-AU" w:eastAsia="en-US"/>
        </w:rPr>
        <w:tab/>
        <w:t>the Committee is to report by Friday, 18 August 2023;</w:t>
      </w:r>
    </w:p>
    <w:p w14:paraId="162A5ABD"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(7)</w:t>
      </w:r>
      <w:r w:rsidRPr="00B4475D">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 and</w:t>
      </w:r>
    </w:p>
    <w:p w14:paraId="71E7C193"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(8)</w:t>
      </w:r>
      <w:r w:rsidRPr="00B4475D">
        <w:rPr>
          <w:rFonts w:ascii="Calibri" w:hAnsi="Calibri"/>
          <w:lang w:val="en-AU" w:eastAsia="en-US"/>
        </w:rPr>
        <w:tab/>
        <w:t>the foregoing provisions of this resolution, so far as they are inconsistent with the standing orders, have effect notwithstanding anything contained in the standing orders. (</w:t>
      </w:r>
      <w:r w:rsidRPr="00B4475D">
        <w:rPr>
          <w:rFonts w:ascii="Calibri" w:hAnsi="Calibri"/>
          <w:i/>
          <w:iCs/>
          <w:lang w:val="en-AU" w:eastAsia="en-US"/>
        </w:rPr>
        <w:t>Notice given 20 March 2023. Notice will be removed from the Notice Paper unless called on within 4 sitting weeks – standing order 125A</w:t>
      </w:r>
      <w:r w:rsidRPr="00B4475D">
        <w:rPr>
          <w:rFonts w:ascii="Calibri" w:hAnsi="Calibri"/>
          <w:lang w:val="en-AU" w:eastAsia="en-US"/>
        </w:rPr>
        <w:t>).</w:t>
      </w:r>
    </w:p>
    <w:p w14:paraId="62FA1817" w14:textId="4FE7679D" w:rsidR="00B4475D" w:rsidRPr="00B4475D" w:rsidRDefault="00B4475D" w:rsidP="00F61452">
      <w:pPr>
        <w:keepNext/>
        <w:keepLines/>
        <w:tabs>
          <w:tab w:val="right" w:pos="567"/>
          <w:tab w:val="left" w:pos="1134"/>
        </w:tabs>
        <w:spacing w:before="120" w:after="120"/>
        <w:ind w:left="1134" w:hanging="1134"/>
        <w:rPr>
          <w:rFonts w:ascii="Calibri" w:hAnsi="Calibri"/>
          <w:lang w:val="en-AU" w:eastAsia="en-US"/>
        </w:rPr>
      </w:pPr>
      <w:r w:rsidRPr="00B4475D">
        <w:rPr>
          <w:rFonts w:ascii="Calibri" w:hAnsi="Calibri"/>
          <w:lang w:val="en-AU" w:eastAsia="en-US"/>
        </w:rPr>
        <w:lastRenderedPageBreak/>
        <w:tab/>
        <w:t>*</w:t>
      </w:r>
      <w:r w:rsidR="00F61452">
        <w:rPr>
          <w:rFonts w:ascii="Calibri" w:hAnsi="Calibri"/>
          <w:lang w:val="en-AU" w:eastAsia="en-US"/>
        </w:rPr>
        <w:t>2</w:t>
      </w:r>
      <w:r w:rsidRPr="00B4475D">
        <w:rPr>
          <w:rFonts w:ascii="Calibri" w:hAnsi="Calibri"/>
          <w:lang w:val="en-AU" w:eastAsia="en-US"/>
        </w:rPr>
        <w:tab/>
      </w:r>
      <w:r w:rsidRPr="00B4475D">
        <w:rPr>
          <w:rFonts w:ascii="Calibri" w:hAnsi="Calibri"/>
          <w:b/>
          <w:caps/>
          <w:lang w:val="en-AU" w:eastAsia="en-US"/>
        </w:rPr>
        <w:t>Mr Hanson</w:t>
      </w:r>
      <w:r w:rsidRPr="00B4475D">
        <w:rPr>
          <w:rFonts w:ascii="Calibri" w:hAnsi="Calibri"/>
          <w:lang w:val="en-AU" w:eastAsia="en-US"/>
        </w:rPr>
        <w:t>: To move—That this Assembly:</w:t>
      </w:r>
    </w:p>
    <w:p w14:paraId="2F7B1594" w14:textId="77777777" w:rsidR="00B4475D" w:rsidRPr="00B4475D" w:rsidRDefault="00B4475D" w:rsidP="00F61452">
      <w:pPr>
        <w:keepNext/>
        <w:keepLines/>
        <w:tabs>
          <w:tab w:val="left" w:pos="567"/>
        </w:tabs>
        <w:spacing w:before="60" w:after="60"/>
        <w:ind w:left="1701" w:hanging="567"/>
        <w:rPr>
          <w:rFonts w:ascii="Calibri" w:hAnsi="Calibri"/>
          <w:lang w:val="en-AU" w:eastAsia="en-US"/>
        </w:rPr>
      </w:pPr>
      <w:r w:rsidRPr="00B4475D">
        <w:rPr>
          <w:rFonts w:ascii="Calibri" w:hAnsi="Calibri"/>
          <w:lang w:val="en-AU" w:eastAsia="en-US"/>
        </w:rPr>
        <w:t>(1)</w:t>
      </w:r>
      <w:r w:rsidRPr="00B4475D">
        <w:rPr>
          <w:rFonts w:ascii="Calibri" w:hAnsi="Calibri"/>
          <w:lang w:val="en-AU" w:eastAsia="en-US"/>
        </w:rPr>
        <w:tab/>
        <w:t>notes that:</w:t>
      </w:r>
    </w:p>
    <w:p w14:paraId="1FF7A5D6" w14:textId="5FF80F43" w:rsidR="00B4475D" w:rsidRPr="00B4475D" w:rsidRDefault="00B4475D" w:rsidP="00F61452">
      <w:pPr>
        <w:keepNext/>
        <w:keepLines/>
        <w:tabs>
          <w:tab w:val="left" w:pos="567"/>
        </w:tabs>
        <w:spacing w:before="60" w:after="60"/>
        <w:ind w:left="2268" w:hanging="567"/>
        <w:rPr>
          <w:rFonts w:ascii="Calibri" w:hAnsi="Calibri"/>
          <w:lang w:val="en-AU" w:eastAsia="en-US"/>
        </w:rPr>
      </w:pPr>
      <w:r w:rsidRPr="00B4475D">
        <w:rPr>
          <w:rFonts w:ascii="Calibri" w:hAnsi="Calibri"/>
          <w:lang w:val="en-AU" w:eastAsia="en-US"/>
        </w:rPr>
        <w:t>(a)</w:t>
      </w:r>
      <w:r w:rsidRPr="00B4475D">
        <w:rPr>
          <w:rFonts w:ascii="Calibri" w:hAnsi="Calibri"/>
          <w:lang w:val="en-AU" w:eastAsia="en-US"/>
        </w:rPr>
        <w:tab/>
        <w:t>the Australian Catholic University (ACU) published a report that shows:</w:t>
      </w:r>
    </w:p>
    <w:p w14:paraId="7AA1B8C3" w14:textId="77777777" w:rsidR="00B4475D" w:rsidRPr="00B4475D" w:rsidRDefault="00B4475D" w:rsidP="00F61452">
      <w:pPr>
        <w:keepNext/>
        <w:keepLines/>
        <w:spacing w:before="60" w:after="120"/>
        <w:ind w:left="2835" w:hanging="567"/>
        <w:rPr>
          <w:rFonts w:ascii="Calibri" w:hAnsi="Calibri"/>
          <w:lang w:val="en-AU" w:eastAsia="en-US"/>
        </w:rPr>
      </w:pPr>
      <w:r w:rsidRPr="00B4475D">
        <w:rPr>
          <w:rFonts w:ascii="Calibri" w:hAnsi="Calibri"/>
          <w:lang w:val="en-AU" w:eastAsia="en-US"/>
        </w:rPr>
        <w:t>(</w:t>
      </w:r>
      <w:proofErr w:type="spellStart"/>
      <w:r w:rsidRPr="00B4475D">
        <w:rPr>
          <w:rFonts w:ascii="Calibri" w:hAnsi="Calibri"/>
          <w:lang w:val="en-AU" w:eastAsia="en-US"/>
        </w:rPr>
        <w:t>i</w:t>
      </w:r>
      <w:proofErr w:type="spellEnd"/>
      <w:r w:rsidRPr="00B4475D">
        <w:rPr>
          <w:rFonts w:ascii="Calibri" w:hAnsi="Calibri"/>
          <w:lang w:val="en-AU" w:eastAsia="en-US"/>
        </w:rPr>
        <w:t>)</w:t>
      </w:r>
      <w:r w:rsidRPr="00B4475D">
        <w:rPr>
          <w:rFonts w:ascii="Calibri" w:hAnsi="Calibri"/>
          <w:lang w:val="en-AU" w:eastAsia="en-US"/>
        </w:rPr>
        <w:tab/>
        <w:t>75.6 percent of ACT principals faced threats of violence, the highest rate in Australia and 73.2 percent faced actual violence, the highest in Australia;</w:t>
      </w:r>
    </w:p>
    <w:p w14:paraId="293A0F9F" w14:textId="77777777" w:rsidR="00B4475D" w:rsidRPr="00B4475D" w:rsidRDefault="00B4475D" w:rsidP="00F61452">
      <w:pPr>
        <w:spacing w:before="60" w:after="120"/>
        <w:ind w:left="2835" w:hanging="567"/>
        <w:rPr>
          <w:rFonts w:ascii="Calibri" w:hAnsi="Calibri"/>
          <w:lang w:val="en-AU" w:eastAsia="en-US"/>
        </w:rPr>
      </w:pPr>
      <w:r w:rsidRPr="00B4475D">
        <w:rPr>
          <w:rFonts w:ascii="Calibri" w:hAnsi="Calibri"/>
          <w:lang w:val="en-AU" w:eastAsia="en-US"/>
        </w:rPr>
        <w:t>(ii)</w:t>
      </w:r>
      <w:r w:rsidRPr="00B4475D">
        <w:rPr>
          <w:rFonts w:ascii="Calibri" w:hAnsi="Calibri"/>
          <w:lang w:val="en-AU" w:eastAsia="en-US"/>
        </w:rPr>
        <w:tab/>
        <w:t>almost 60 percent of ACT principals are at risk of serious mental health concerns, the highest in Australia;</w:t>
      </w:r>
    </w:p>
    <w:p w14:paraId="33760720" w14:textId="77777777" w:rsidR="00B4475D" w:rsidRPr="00B4475D" w:rsidRDefault="00B4475D" w:rsidP="00F61452">
      <w:pPr>
        <w:spacing w:before="60" w:after="120"/>
        <w:ind w:left="2835" w:hanging="567"/>
        <w:rPr>
          <w:rFonts w:ascii="Calibri" w:hAnsi="Calibri"/>
          <w:lang w:val="en-AU" w:eastAsia="en-US"/>
        </w:rPr>
      </w:pPr>
      <w:r w:rsidRPr="00B4475D">
        <w:rPr>
          <w:rFonts w:ascii="Calibri" w:hAnsi="Calibri"/>
          <w:lang w:val="en-AU" w:eastAsia="en-US"/>
        </w:rPr>
        <w:t>(iii)</w:t>
      </w:r>
      <w:r w:rsidRPr="00B4475D">
        <w:rPr>
          <w:rFonts w:ascii="Calibri" w:hAnsi="Calibri"/>
          <w:lang w:val="en-AU" w:eastAsia="en-US"/>
        </w:rPr>
        <w:tab/>
        <w:t xml:space="preserve">ACU investigator and former principal, Dr Paul </w:t>
      </w:r>
      <w:proofErr w:type="spellStart"/>
      <w:r w:rsidRPr="00B4475D">
        <w:rPr>
          <w:rFonts w:ascii="Calibri" w:hAnsi="Calibri"/>
          <w:lang w:val="en-AU" w:eastAsia="en-US"/>
        </w:rPr>
        <w:t>Kidson</w:t>
      </w:r>
      <w:proofErr w:type="spellEnd"/>
      <w:r w:rsidRPr="00B4475D">
        <w:rPr>
          <w:rFonts w:ascii="Calibri" w:hAnsi="Calibri"/>
          <w:lang w:val="en-AU" w:eastAsia="en-US"/>
        </w:rPr>
        <w:t>, has stated “the ACT is significantly out of step with the rest of the nation and strong intervention was needed”; and</w:t>
      </w:r>
    </w:p>
    <w:p w14:paraId="51FC3196" w14:textId="77777777" w:rsidR="00B4475D" w:rsidRPr="00B4475D" w:rsidRDefault="00B4475D" w:rsidP="00F61452">
      <w:pPr>
        <w:spacing w:before="60" w:after="120"/>
        <w:ind w:left="2835" w:hanging="567"/>
        <w:rPr>
          <w:rFonts w:ascii="Calibri" w:hAnsi="Calibri"/>
          <w:lang w:val="en-AU" w:eastAsia="en-US"/>
        </w:rPr>
      </w:pPr>
      <w:r w:rsidRPr="00B4475D">
        <w:rPr>
          <w:rFonts w:ascii="Calibri" w:hAnsi="Calibri"/>
          <w:lang w:val="en-AU" w:eastAsia="en-US"/>
        </w:rPr>
        <w:t>(iv)</w:t>
      </w:r>
      <w:r w:rsidRPr="00B4475D">
        <w:rPr>
          <w:rFonts w:ascii="Calibri" w:hAnsi="Calibri"/>
          <w:lang w:val="en-AU" w:eastAsia="en-US"/>
        </w:rPr>
        <w:tab/>
        <w:t xml:space="preserve">Dr </w:t>
      </w:r>
      <w:proofErr w:type="spellStart"/>
      <w:r w:rsidRPr="00B4475D">
        <w:rPr>
          <w:rFonts w:ascii="Calibri" w:hAnsi="Calibri"/>
          <w:lang w:val="en-AU" w:eastAsia="en-US"/>
        </w:rPr>
        <w:t>Kidson</w:t>
      </w:r>
      <w:proofErr w:type="spellEnd"/>
      <w:r w:rsidRPr="00B4475D">
        <w:rPr>
          <w:rFonts w:ascii="Calibri" w:hAnsi="Calibri"/>
          <w:lang w:val="en-AU" w:eastAsia="en-US"/>
        </w:rPr>
        <w:t xml:space="preserve"> further stated, “in no other environment should we expect these things to be acceptable and we don't and shouldn't expect them to be acceptable within schools”;</w:t>
      </w:r>
    </w:p>
    <w:p w14:paraId="530734F6" w14:textId="77777777" w:rsidR="00B4475D" w:rsidRPr="00B4475D" w:rsidRDefault="00B4475D" w:rsidP="00F61452">
      <w:pPr>
        <w:tabs>
          <w:tab w:val="left" w:pos="567"/>
        </w:tabs>
        <w:spacing w:before="60" w:after="60"/>
        <w:ind w:left="2268" w:hanging="567"/>
        <w:rPr>
          <w:rFonts w:ascii="Calibri" w:hAnsi="Calibri"/>
          <w:lang w:val="en-AU" w:eastAsia="en-US"/>
        </w:rPr>
      </w:pPr>
      <w:r w:rsidRPr="00B4475D">
        <w:rPr>
          <w:rFonts w:ascii="Calibri" w:hAnsi="Calibri"/>
          <w:lang w:val="en-AU" w:eastAsia="en-US"/>
        </w:rPr>
        <w:t>(b)</w:t>
      </w:r>
      <w:r w:rsidRPr="00B4475D">
        <w:rPr>
          <w:rFonts w:ascii="Calibri" w:hAnsi="Calibri"/>
          <w:lang w:val="en-AU" w:eastAsia="en-US"/>
        </w:rPr>
        <w:tab/>
        <w:t>a paper by the Australian Education Union reports that ACT public school principals carry a “crushing workload” at the expense of their health and do not have time to provide educational leadership. The report further states:</w:t>
      </w:r>
    </w:p>
    <w:p w14:paraId="5687A9AB" w14:textId="77777777" w:rsidR="00B4475D" w:rsidRPr="00B4475D" w:rsidRDefault="00B4475D" w:rsidP="00F61452">
      <w:pPr>
        <w:spacing w:before="60" w:after="120"/>
        <w:ind w:left="2835" w:hanging="567"/>
        <w:rPr>
          <w:rFonts w:ascii="Calibri" w:hAnsi="Calibri"/>
          <w:lang w:val="en-AU" w:eastAsia="en-US"/>
        </w:rPr>
      </w:pPr>
      <w:r w:rsidRPr="00B4475D">
        <w:rPr>
          <w:rFonts w:ascii="Calibri" w:hAnsi="Calibri"/>
          <w:lang w:val="en-AU" w:eastAsia="en-US"/>
        </w:rPr>
        <w:t>(</w:t>
      </w:r>
      <w:proofErr w:type="spellStart"/>
      <w:r w:rsidRPr="00B4475D">
        <w:rPr>
          <w:rFonts w:ascii="Calibri" w:hAnsi="Calibri"/>
          <w:lang w:val="en-AU" w:eastAsia="en-US"/>
        </w:rPr>
        <w:t>i</w:t>
      </w:r>
      <w:proofErr w:type="spellEnd"/>
      <w:r w:rsidRPr="00B4475D">
        <w:rPr>
          <w:rFonts w:ascii="Calibri" w:hAnsi="Calibri"/>
          <w:lang w:val="en-AU" w:eastAsia="en-US"/>
        </w:rPr>
        <w:t>)</w:t>
      </w:r>
      <w:r w:rsidRPr="00B4475D">
        <w:rPr>
          <w:rFonts w:ascii="Calibri" w:hAnsi="Calibri"/>
          <w:lang w:val="en-AU" w:eastAsia="en-US"/>
        </w:rPr>
        <w:tab/>
        <w:t>almost all principals (94 percent) say the directorate lacks the resources to meet the necessary demands;</w:t>
      </w:r>
    </w:p>
    <w:p w14:paraId="2D84D8F8" w14:textId="58D75B25" w:rsidR="00B4475D" w:rsidRPr="00B4475D" w:rsidRDefault="00B4475D" w:rsidP="00F61452">
      <w:pPr>
        <w:spacing w:before="60" w:after="120"/>
        <w:ind w:left="2835" w:hanging="567"/>
        <w:rPr>
          <w:rFonts w:ascii="Calibri" w:hAnsi="Calibri"/>
          <w:lang w:val="en-AU" w:eastAsia="en-US"/>
        </w:rPr>
      </w:pPr>
      <w:r w:rsidRPr="00B4475D">
        <w:rPr>
          <w:rFonts w:ascii="Calibri" w:hAnsi="Calibri"/>
          <w:lang w:val="en-AU" w:eastAsia="en-US"/>
        </w:rPr>
        <w:t>(ii)</w:t>
      </w:r>
      <w:r w:rsidRPr="00B4475D">
        <w:rPr>
          <w:rFonts w:ascii="Calibri" w:hAnsi="Calibri"/>
          <w:lang w:val="en-AU" w:eastAsia="en-US"/>
        </w:rPr>
        <w:tab/>
        <w:t>the gap between resources and outcomes is made up primarily by principals and teachers working excessive hours;</w:t>
      </w:r>
    </w:p>
    <w:p w14:paraId="5C845F62" w14:textId="77777777" w:rsidR="00B4475D" w:rsidRPr="00B4475D" w:rsidRDefault="00B4475D" w:rsidP="00F61452">
      <w:pPr>
        <w:spacing w:before="60" w:after="120"/>
        <w:ind w:left="2835" w:hanging="567"/>
        <w:rPr>
          <w:rFonts w:ascii="Calibri" w:hAnsi="Calibri"/>
          <w:lang w:val="en-AU" w:eastAsia="en-US"/>
        </w:rPr>
      </w:pPr>
      <w:r w:rsidRPr="00B4475D">
        <w:rPr>
          <w:rFonts w:ascii="Calibri" w:hAnsi="Calibri"/>
          <w:lang w:val="en-AU" w:eastAsia="en-US"/>
        </w:rPr>
        <w:t>(iii)</w:t>
      </w:r>
      <w:r w:rsidRPr="00B4475D">
        <w:rPr>
          <w:rFonts w:ascii="Calibri" w:hAnsi="Calibri"/>
          <w:lang w:val="en-AU" w:eastAsia="en-US"/>
        </w:rPr>
        <w:tab/>
        <w:t>principals reported they “do not have the level of resourcing needed”; and</w:t>
      </w:r>
    </w:p>
    <w:p w14:paraId="5D4C22C5" w14:textId="46872944" w:rsidR="00B4475D" w:rsidRPr="00B4475D" w:rsidRDefault="00B4475D" w:rsidP="00F61452">
      <w:pPr>
        <w:spacing w:before="60" w:after="120"/>
        <w:ind w:left="2835" w:hanging="567"/>
        <w:rPr>
          <w:rFonts w:ascii="Calibri" w:hAnsi="Calibri"/>
          <w:lang w:val="en-AU" w:eastAsia="en-US"/>
        </w:rPr>
      </w:pPr>
      <w:r w:rsidRPr="00B4475D">
        <w:rPr>
          <w:rFonts w:ascii="Calibri" w:hAnsi="Calibri"/>
          <w:lang w:val="en-AU" w:eastAsia="en-US"/>
        </w:rPr>
        <w:t>(iv)</w:t>
      </w:r>
      <w:r w:rsidRPr="00B4475D">
        <w:rPr>
          <w:rFonts w:ascii="Calibri" w:hAnsi="Calibri"/>
          <w:lang w:val="en-AU" w:eastAsia="en-US"/>
        </w:rPr>
        <w:tab/>
        <w:t xml:space="preserve">the Australian Education Union issued a public statement that said “The ACT </w:t>
      </w:r>
      <w:r w:rsidR="002C6490">
        <w:rPr>
          <w:rFonts w:ascii="Calibri" w:hAnsi="Calibri"/>
          <w:lang w:val="en-AU" w:eastAsia="en-US"/>
        </w:rPr>
        <w:t>G</w:t>
      </w:r>
      <w:r w:rsidRPr="00B4475D">
        <w:rPr>
          <w:rFonts w:ascii="Calibri" w:hAnsi="Calibri"/>
          <w:lang w:val="en-AU" w:eastAsia="en-US"/>
        </w:rPr>
        <w:t xml:space="preserve">overnment must take real action to address </w:t>
      </w:r>
      <w:r w:rsidR="002C6490">
        <w:rPr>
          <w:rFonts w:ascii="Calibri" w:hAnsi="Calibri"/>
          <w:lang w:val="en-AU" w:eastAsia="en-US"/>
        </w:rPr>
        <w:t>p</w:t>
      </w:r>
      <w:r w:rsidRPr="00B4475D">
        <w:rPr>
          <w:rFonts w:ascii="Calibri" w:hAnsi="Calibri"/>
          <w:lang w:val="en-AU" w:eastAsia="en-US"/>
        </w:rPr>
        <w:t>rincipal workloads, or we risk losing the leaders of our profession</w:t>
      </w:r>
      <w:r w:rsidR="002C6490">
        <w:rPr>
          <w:rFonts w:ascii="Calibri" w:hAnsi="Calibri"/>
          <w:lang w:val="en-AU" w:eastAsia="en-US"/>
        </w:rPr>
        <w:t>.</w:t>
      </w:r>
      <w:r w:rsidRPr="00B4475D">
        <w:rPr>
          <w:rFonts w:ascii="Calibri" w:hAnsi="Calibri"/>
          <w:lang w:val="en-AU" w:eastAsia="en-US"/>
        </w:rPr>
        <w:t>”;</w:t>
      </w:r>
    </w:p>
    <w:p w14:paraId="4CDEB62F" w14:textId="23D711DB"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(2)</w:t>
      </w:r>
      <w:r w:rsidRPr="00B4475D">
        <w:rPr>
          <w:rFonts w:ascii="Calibri" w:hAnsi="Calibri"/>
          <w:lang w:val="en-AU" w:eastAsia="en-US"/>
        </w:rPr>
        <w:tab/>
        <w:t>refer this to the Standing Committee on Education and Community Inclusion, to address the principal workloads in ACT schools, including but not limited to</w:t>
      </w:r>
      <w:r w:rsidR="002C6490">
        <w:rPr>
          <w:rFonts w:ascii="Calibri" w:hAnsi="Calibri"/>
          <w:lang w:val="en-AU" w:eastAsia="en-US"/>
        </w:rPr>
        <w:t>,</w:t>
      </w:r>
      <w:r w:rsidRPr="00B4475D">
        <w:rPr>
          <w:rFonts w:ascii="Calibri" w:hAnsi="Calibri"/>
          <w:lang w:val="en-AU" w:eastAsia="en-US"/>
        </w:rPr>
        <w:t xml:space="preserve"> real hours worked by </w:t>
      </w:r>
      <w:r w:rsidR="002C6490">
        <w:rPr>
          <w:rFonts w:ascii="Calibri" w:hAnsi="Calibri"/>
          <w:lang w:val="en-AU" w:eastAsia="en-US"/>
        </w:rPr>
        <w:t>p</w:t>
      </w:r>
      <w:r w:rsidRPr="00B4475D">
        <w:rPr>
          <w:rFonts w:ascii="Calibri" w:hAnsi="Calibri"/>
          <w:lang w:val="en-AU" w:eastAsia="en-US"/>
        </w:rPr>
        <w:t xml:space="preserve">rincipals, violence, and threats of violence in schools and prevention methods and the administrative responsibilities laid on </w:t>
      </w:r>
      <w:r w:rsidR="002C6490">
        <w:rPr>
          <w:rFonts w:ascii="Calibri" w:hAnsi="Calibri"/>
          <w:lang w:val="en-AU" w:eastAsia="en-US"/>
        </w:rPr>
        <w:t>p</w:t>
      </w:r>
      <w:r w:rsidRPr="00B4475D">
        <w:rPr>
          <w:rFonts w:ascii="Calibri" w:hAnsi="Calibri"/>
          <w:lang w:val="en-AU" w:eastAsia="en-US"/>
        </w:rPr>
        <w:t xml:space="preserve">rincipals that should be conducted by the </w:t>
      </w:r>
      <w:r w:rsidR="002C6490">
        <w:rPr>
          <w:rFonts w:ascii="Calibri" w:hAnsi="Calibri"/>
          <w:lang w:val="en-AU" w:eastAsia="en-US"/>
        </w:rPr>
        <w:t>d</w:t>
      </w:r>
      <w:r w:rsidRPr="00B4475D">
        <w:rPr>
          <w:rFonts w:ascii="Calibri" w:hAnsi="Calibri"/>
          <w:lang w:val="en-AU" w:eastAsia="en-US"/>
        </w:rPr>
        <w:t>irectorate; and</w:t>
      </w:r>
    </w:p>
    <w:p w14:paraId="17000204" w14:textId="77777777" w:rsidR="00B4475D" w:rsidRPr="00B4475D" w:rsidRDefault="00B4475D" w:rsidP="00F61452">
      <w:pPr>
        <w:tabs>
          <w:tab w:val="left" w:pos="567"/>
        </w:tabs>
        <w:spacing w:before="60" w:after="60"/>
        <w:ind w:left="1701" w:hanging="567"/>
        <w:rPr>
          <w:rFonts w:ascii="Calibri" w:hAnsi="Calibri"/>
          <w:lang w:val="en-AU" w:eastAsia="en-US"/>
        </w:rPr>
      </w:pPr>
      <w:r w:rsidRPr="00B4475D">
        <w:rPr>
          <w:rFonts w:ascii="Calibri" w:hAnsi="Calibri"/>
          <w:lang w:val="en-AU" w:eastAsia="en-US"/>
        </w:rPr>
        <w:t>(3)</w:t>
      </w:r>
      <w:r w:rsidRPr="00B4475D">
        <w:rPr>
          <w:rFonts w:ascii="Calibri" w:hAnsi="Calibri"/>
          <w:lang w:val="en-AU" w:eastAsia="en-US"/>
        </w:rPr>
        <w:tab/>
        <w:t>the Committee report to the Assembly no later than 29 June 2023. (</w:t>
      </w:r>
      <w:r w:rsidRPr="00B4475D">
        <w:rPr>
          <w:rFonts w:ascii="Calibri" w:hAnsi="Calibri"/>
          <w:i/>
          <w:iCs/>
          <w:lang w:val="en-AU" w:eastAsia="en-US"/>
        </w:rPr>
        <w:t>Notice given 20 March 2023. Notice will be removed from the Notice Paper unless called on within 4 sitting weeks – standing order 125A</w:t>
      </w:r>
      <w:r w:rsidRPr="00B4475D">
        <w:rPr>
          <w:rFonts w:ascii="Calibri" w:hAnsi="Calibri"/>
          <w:lang w:val="en-AU" w:eastAsia="en-US"/>
        </w:rPr>
        <w:t>).</w:t>
      </w:r>
    </w:p>
    <w:p w14:paraId="765A1E3B" w14:textId="618C667B" w:rsidR="00B4475D" w:rsidRPr="00B4475D" w:rsidRDefault="00B4475D" w:rsidP="00F61452">
      <w:pPr>
        <w:keepNext/>
        <w:keepLines/>
        <w:tabs>
          <w:tab w:val="right" w:pos="580"/>
        </w:tabs>
        <w:spacing w:before="240" w:after="240"/>
        <w:rPr>
          <w:rFonts w:ascii="Calibri" w:hAnsi="Calibri"/>
          <w:b/>
          <w:sz w:val="28"/>
          <w:lang w:eastAsia="en-US"/>
        </w:rPr>
      </w:pPr>
      <w:r w:rsidRPr="00B4475D">
        <w:rPr>
          <w:rFonts w:ascii="Calibri" w:hAnsi="Calibri"/>
          <w:b/>
          <w:sz w:val="28"/>
          <w:lang w:eastAsia="en-US"/>
        </w:rPr>
        <w:lastRenderedPageBreak/>
        <w:t>Orders of the day</w:t>
      </w:r>
      <w:r w:rsidR="002C7C62">
        <w:rPr>
          <w:rFonts w:ascii="Calibri" w:hAnsi="Calibri"/>
          <w:b/>
          <w:sz w:val="28"/>
          <w:lang w:eastAsia="en-US"/>
        </w:rPr>
        <w:t>—continued</w:t>
      </w:r>
    </w:p>
    <w:p w14:paraId="7A46A1E9" w14:textId="2F186AEF" w:rsidR="00B4475D" w:rsidRPr="00B4475D" w:rsidRDefault="00B4475D" w:rsidP="00F61452">
      <w:pPr>
        <w:keepNext/>
        <w:keepLines/>
        <w:tabs>
          <w:tab w:val="right" w:pos="567"/>
          <w:tab w:val="left" w:pos="1134"/>
        </w:tabs>
        <w:spacing w:before="120" w:after="120"/>
        <w:ind w:left="1134" w:hanging="1134"/>
        <w:rPr>
          <w:rFonts w:ascii="Calibri" w:hAnsi="Calibri"/>
          <w:i/>
          <w:lang w:val="en-AU" w:eastAsia="en-US"/>
        </w:rPr>
      </w:pPr>
      <w:r w:rsidRPr="00B4475D">
        <w:rPr>
          <w:rFonts w:ascii="Calibri" w:hAnsi="Calibri"/>
          <w:lang w:val="en-AU" w:eastAsia="en-US"/>
        </w:rPr>
        <w:tab/>
      </w:r>
      <w:r w:rsidR="002C7C62">
        <w:rPr>
          <w:rFonts w:ascii="Calibri" w:hAnsi="Calibri"/>
          <w:lang w:val="en-AU" w:eastAsia="en-US"/>
        </w:rPr>
        <w:t>4</w:t>
      </w:r>
      <w:r w:rsidRPr="00B4475D">
        <w:rPr>
          <w:rFonts w:ascii="Calibri" w:hAnsi="Calibri"/>
          <w:lang w:val="en-AU" w:eastAsia="en-US"/>
        </w:rPr>
        <w:tab/>
      </w:r>
      <w:r w:rsidRPr="00B4475D">
        <w:rPr>
          <w:rFonts w:ascii="Calibri" w:hAnsi="Calibri"/>
          <w:b/>
          <w:bCs/>
          <w:caps/>
          <w:lang w:val="en-AU" w:eastAsia="en-US"/>
        </w:rPr>
        <w:t>Justice and Community Safety—Standing Committee</w:t>
      </w:r>
      <w:r w:rsidRPr="00B4475D">
        <w:rPr>
          <w:rFonts w:ascii="Calibri" w:hAnsi="Calibri"/>
          <w:b/>
          <w:lang w:val="en-AU" w:eastAsia="en-US"/>
        </w:rPr>
        <w:t>—</w:t>
      </w:r>
      <w:r w:rsidRPr="00B4475D">
        <w:rPr>
          <w:rFonts w:ascii="Calibri" w:hAnsi="Calibri"/>
          <w:b/>
          <w:bCs/>
          <w:lang w:val="en-AU" w:eastAsia="en-US"/>
        </w:rPr>
        <w:t>REPORT 7—</w:t>
      </w:r>
      <w:r w:rsidRPr="00B4475D">
        <w:rPr>
          <w:rFonts w:ascii="Calibri" w:hAnsi="Calibri"/>
          <w:b/>
          <w:bCs/>
          <w:caps/>
          <w:lang w:val="en-AU" w:eastAsia="en-US"/>
        </w:rPr>
        <w:t>REPORT INTO THE INQUIRY INTO PETITION 32-21 (NO RIGHTS WITHOUT REMEDY)</w:t>
      </w:r>
      <w:r w:rsidRPr="00B4475D">
        <w:rPr>
          <w:rFonts w:ascii="Calibri" w:hAnsi="Calibri"/>
          <w:b/>
          <w:bCs/>
          <w:lang w:val="en-AU" w:eastAsia="en-US"/>
        </w:rPr>
        <w:t>—REVISED GOVERNMENT RESPONSE—PAPER—MOTION TO TAKE NOTE OF PAPER</w:t>
      </w:r>
      <w:r w:rsidRPr="00B4475D">
        <w:rPr>
          <w:rFonts w:ascii="Calibri" w:hAnsi="Calibri"/>
          <w:lang w:val="en-AU" w:eastAsia="en-US"/>
        </w:rPr>
        <w:t xml:space="preserve">: Resumption of debate </w:t>
      </w:r>
      <w:r w:rsidRPr="00B4475D">
        <w:rPr>
          <w:rFonts w:ascii="Calibri" w:hAnsi="Calibri"/>
          <w:i/>
          <w:iCs/>
          <w:lang w:val="en-AU" w:eastAsia="en-US"/>
        </w:rPr>
        <w:t>(from 22 November 2022—Mr Braddock)</w:t>
      </w:r>
      <w:r w:rsidRPr="00B4475D">
        <w:rPr>
          <w:rFonts w:ascii="Calibri" w:hAnsi="Calibri"/>
          <w:lang w:val="en-AU" w:eastAsia="en-US"/>
        </w:rPr>
        <w:t xml:space="preserve"> on the motion of Mr Gentleman—That the Assembly take note of the paper. (</w:t>
      </w:r>
      <w:r w:rsidRPr="00B4475D">
        <w:rPr>
          <w:rFonts w:ascii="Calibri" w:hAnsi="Calibri"/>
          <w:i/>
          <w:lang w:val="en-AU" w:eastAsia="en-US"/>
        </w:rPr>
        <w:t>Order of the day will be removed from the Notice Paper unless called on this sitting week – standing order 152A.)</w:t>
      </w:r>
    </w:p>
    <w:p w14:paraId="02BE57D1" w14:textId="477835BA" w:rsidR="00B4475D" w:rsidRPr="00B4475D" w:rsidRDefault="00B4475D" w:rsidP="00F61452">
      <w:pPr>
        <w:tabs>
          <w:tab w:val="right" w:pos="567"/>
          <w:tab w:val="left" w:pos="1134"/>
        </w:tabs>
        <w:spacing w:before="120" w:after="120"/>
        <w:ind w:left="1134" w:hanging="1134"/>
        <w:rPr>
          <w:rFonts w:ascii="Calibri" w:hAnsi="Calibri"/>
          <w:lang w:val="en-AU" w:eastAsia="en-US"/>
        </w:rPr>
      </w:pPr>
      <w:r w:rsidRPr="00B4475D">
        <w:rPr>
          <w:rFonts w:ascii="Calibri" w:hAnsi="Calibri"/>
          <w:lang w:val="en-AU" w:eastAsia="en-US"/>
        </w:rPr>
        <w:tab/>
      </w:r>
      <w:r w:rsidR="002C7C62">
        <w:rPr>
          <w:rFonts w:ascii="Calibri" w:hAnsi="Calibri"/>
          <w:lang w:val="en-AU" w:eastAsia="en-US"/>
        </w:rPr>
        <w:t>5</w:t>
      </w:r>
      <w:r w:rsidRPr="00B4475D">
        <w:rPr>
          <w:rFonts w:ascii="Calibri" w:hAnsi="Calibri"/>
          <w:lang w:val="en-AU" w:eastAsia="en-US"/>
        </w:rPr>
        <w:tab/>
      </w:r>
      <w:r w:rsidRPr="00B4475D">
        <w:rPr>
          <w:rFonts w:ascii="Calibri" w:hAnsi="Calibri"/>
          <w:b/>
          <w:caps/>
          <w:lang w:val="en-AU" w:eastAsia="en-US"/>
        </w:rPr>
        <w:t>Justice and Community Safety—Standing Committee—</w:t>
      </w:r>
      <w:r w:rsidRPr="00B4475D">
        <w:rPr>
          <w:rFonts w:ascii="Calibri" w:hAnsi="Calibri"/>
          <w:b/>
          <w:lang w:val="en-AU" w:eastAsia="en-US"/>
        </w:rPr>
        <w:t>REPORT 9—INQUIRY INTO COMMUNITY CORRECTIONS—GOVERNMENT RESPONSE—PAPER—MOTION TO TAKE NOTE OF PAPER</w:t>
      </w:r>
      <w:r w:rsidRPr="00B4475D">
        <w:rPr>
          <w:rFonts w:ascii="Calibri" w:hAnsi="Calibri"/>
          <w:lang w:val="en-AU" w:eastAsia="en-US"/>
        </w:rPr>
        <w:t>: Resumption of debate (from 24 November 2022—Mr Braddock) on the motion of Mr Gentleman—That the Assembly take note of the paper. (</w:t>
      </w:r>
      <w:r w:rsidRPr="00B4475D">
        <w:rPr>
          <w:rFonts w:ascii="Calibri" w:hAnsi="Calibri"/>
          <w:i/>
          <w:lang w:val="en-AU" w:eastAsia="en-US"/>
        </w:rPr>
        <w:t>Order of the day will be removed from the Notice Paper unless called on within 2 sitting weeks – standing order 152A.)</w:t>
      </w:r>
    </w:p>
    <w:p w14:paraId="5B3B9D41" w14:textId="77777777" w:rsidR="00B4475D" w:rsidRPr="00B4475D" w:rsidRDefault="00B4475D" w:rsidP="00F61452">
      <w:pPr>
        <w:tabs>
          <w:tab w:val="right" w:pos="498"/>
          <w:tab w:val="left" w:pos="628"/>
        </w:tabs>
        <w:spacing w:before="120" w:after="120"/>
        <w:ind w:left="629" w:hanging="629"/>
        <w:jc w:val="center"/>
        <w:rPr>
          <w:rFonts w:ascii="Times New Roman" w:hAnsi="Times New Roman"/>
          <w:sz w:val="20"/>
        </w:rPr>
      </w:pPr>
      <w:r w:rsidRPr="00B4475D">
        <w:rPr>
          <w:rFonts w:ascii="Times New Roman" w:hAnsi="Times New Roman"/>
          <w:sz w:val="20"/>
        </w:rPr>
        <w:t>___________________________________</w:t>
      </w:r>
    </w:p>
    <w:p w14:paraId="70E3FC5C" w14:textId="77777777" w:rsidR="00B4475D" w:rsidRPr="00B4475D" w:rsidRDefault="00B4475D" w:rsidP="00F61452">
      <w:pPr>
        <w:spacing w:before="240" w:after="120"/>
        <w:jc w:val="center"/>
        <w:rPr>
          <w:rFonts w:ascii="Calibri" w:hAnsi="Calibri"/>
          <w:b/>
          <w:bCs/>
          <w:szCs w:val="24"/>
          <w:lang w:val="en-AU"/>
        </w:rPr>
      </w:pPr>
      <w:r w:rsidRPr="00B4475D">
        <w:rPr>
          <w:rFonts w:ascii="Calibri" w:hAnsi="Calibri"/>
          <w:b/>
          <w:bCs/>
          <w:szCs w:val="24"/>
          <w:lang w:val="en-AU"/>
        </w:rPr>
        <w:t>9 April 2023</w:t>
      </w:r>
    </w:p>
    <w:p w14:paraId="7555491C" w14:textId="6E6FC254" w:rsidR="00B4475D" w:rsidRPr="00B4475D" w:rsidRDefault="00B4475D" w:rsidP="00F61452">
      <w:pPr>
        <w:tabs>
          <w:tab w:val="right" w:pos="567"/>
          <w:tab w:val="left" w:pos="1134"/>
        </w:tabs>
        <w:spacing w:before="120" w:after="120"/>
        <w:ind w:left="1134" w:hanging="1134"/>
        <w:rPr>
          <w:rFonts w:ascii="Calibri" w:hAnsi="Calibri"/>
          <w:szCs w:val="24"/>
          <w:lang w:val="en-AU"/>
        </w:rPr>
      </w:pPr>
      <w:r w:rsidRPr="00B4475D">
        <w:rPr>
          <w:rFonts w:ascii="Calibri" w:hAnsi="Calibri"/>
          <w:szCs w:val="24"/>
          <w:lang w:val="en-AU"/>
        </w:rPr>
        <w:tab/>
      </w:r>
      <w:r w:rsidR="002C7C62">
        <w:rPr>
          <w:rFonts w:ascii="Calibri" w:hAnsi="Calibri"/>
          <w:szCs w:val="24"/>
          <w:lang w:val="en-AU"/>
        </w:rPr>
        <w:t>6</w:t>
      </w:r>
      <w:r w:rsidRPr="00B4475D">
        <w:rPr>
          <w:rFonts w:ascii="Calibri" w:hAnsi="Calibri"/>
          <w:szCs w:val="24"/>
          <w:lang w:val="en-AU"/>
        </w:rPr>
        <w:tab/>
      </w:r>
      <w:r w:rsidRPr="00B4475D">
        <w:rPr>
          <w:rFonts w:ascii="Calibri" w:hAnsi="Calibri"/>
          <w:b/>
          <w:caps/>
          <w:szCs w:val="24"/>
          <w:lang w:val="en-AU"/>
        </w:rPr>
        <w:t>Standing Committees:</w:t>
      </w:r>
      <w:r w:rsidRPr="00B4475D">
        <w:rPr>
          <w:rFonts w:ascii="Calibri" w:hAnsi="Calibri"/>
          <w:szCs w:val="24"/>
          <w:lang w:val="en-AU"/>
        </w:rPr>
        <w:t xml:space="preserve"> Presentation of reports on annual and financial reports for the financial year 2021-2022 and calendar year reports for 2021, pursuant to order of the Assembly of 2 December 2020, as amended.</w:t>
      </w:r>
    </w:p>
    <w:p w14:paraId="63E2A264" w14:textId="77777777" w:rsidR="00B4475D" w:rsidRPr="00B4475D" w:rsidRDefault="00B4475D" w:rsidP="00F61452">
      <w:pPr>
        <w:spacing w:before="240" w:after="120"/>
        <w:jc w:val="center"/>
        <w:rPr>
          <w:rFonts w:ascii="Calibri" w:hAnsi="Calibri"/>
          <w:b/>
          <w:bCs/>
          <w:szCs w:val="24"/>
          <w:lang w:val="en-AU"/>
        </w:rPr>
      </w:pPr>
      <w:r w:rsidRPr="00B4475D">
        <w:rPr>
          <w:rFonts w:ascii="Calibri" w:hAnsi="Calibri"/>
          <w:b/>
          <w:bCs/>
          <w:szCs w:val="24"/>
          <w:lang w:val="en-AU"/>
        </w:rPr>
        <w:t>11 May 2023</w:t>
      </w:r>
    </w:p>
    <w:p w14:paraId="087CD3D6" w14:textId="79DD0F11" w:rsidR="00B4475D" w:rsidRPr="00B4475D" w:rsidRDefault="00B4475D" w:rsidP="00F61452">
      <w:pPr>
        <w:tabs>
          <w:tab w:val="right" w:pos="567"/>
          <w:tab w:val="left" w:pos="1134"/>
        </w:tabs>
        <w:spacing w:before="120" w:after="120"/>
        <w:ind w:left="1134" w:hanging="1134"/>
        <w:rPr>
          <w:rFonts w:ascii="Calibri" w:hAnsi="Calibri"/>
          <w:szCs w:val="24"/>
          <w:lang w:val="en-AU"/>
        </w:rPr>
      </w:pPr>
      <w:r w:rsidRPr="00B4475D">
        <w:rPr>
          <w:rFonts w:ascii="Calibri" w:hAnsi="Calibri"/>
          <w:szCs w:val="24"/>
          <w:lang w:val="en-AU"/>
        </w:rPr>
        <w:tab/>
      </w:r>
      <w:r w:rsidR="002C7C62">
        <w:rPr>
          <w:rFonts w:ascii="Calibri" w:hAnsi="Calibri"/>
          <w:szCs w:val="24"/>
          <w:lang w:val="en-AU"/>
        </w:rPr>
        <w:t>7</w:t>
      </w:r>
      <w:r w:rsidRPr="00B4475D">
        <w:rPr>
          <w:rFonts w:ascii="Calibri" w:hAnsi="Calibri"/>
          <w:szCs w:val="24"/>
          <w:lang w:val="en-AU"/>
        </w:rPr>
        <w:tab/>
      </w:r>
      <w:r w:rsidRPr="00B4475D">
        <w:rPr>
          <w:rFonts w:ascii="Calibri" w:hAnsi="Calibri"/>
          <w:b/>
          <w:caps/>
          <w:szCs w:val="24"/>
          <w:lang w:val="en-AU"/>
        </w:rPr>
        <w:t>COST OF LIVING PRESSURES IN THE ACT—SELECT Committee:</w:t>
      </w:r>
      <w:r w:rsidRPr="00B4475D">
        <w:rPr>
          <w:rFonts w:ascii="Calibri" w:hAnsi="Calibri"/>
          <w:szCs w:val="24"/>
          <w:lang w:val="en-AU"/>
        </w:rPr>
        <w:t xml:space="preserve"> Presentation of report on cost of living pressures for </w:t>
      </w:r>
      <w:r w:rsidR="002C6490">
        <w:rPr>
          <w:rFonts w:ascii="Calibri" w:hAnsi="Calibri"/>
          <w:szCs w:val="24"/>
          <w:lang w:val="en-AU"/>
        </w:rPr>
        <w:t>Canberrans</w:t>
      </w:r>
      <w:r w:rsidRPr="00B4475D">
        <w:rPr>
          <w:rFonts w:ascii="Calibri" w:hAnsi="Calibri"/>
          <w:szCs w:val="24"/>
          <w:lang w:val="en-AU"/>
        </w:rPr>
        <w:t>, pursuant to order of the Assembly of 9 February 2023.</w:t>
      </w:r>
    </w:p>
    <w:p w14:paraId="37D775BC" w14:textId="77777777" w:rsidR="00B4475D" w:rsidRPr="00B4475D" w:rsidRDefault="00B4475D" w:rsidP="00F61452">
      <w:pPr>
        <w:spacing w:before="240" w:after="120"/>
        <w:jc w:val="center"/>
        <w:rPr>
          <w:rFonts w:ascii="Calibri" w:hAnsi="Calibri"/>
          <w:b/>
          <w:szCs w:val="24"/>
          <w:lang w:val="en-AU"/>
        </w:rPr>
      </w:pPr>
      <w:r w:rsidRPr="00B4475D">
        <w:rPr>
          <w:rFonts w:ascii="Calibri" w:hAnsi="Calibri"/>
          <w:b/>
          <w:szCs w:val="24"/>
          <w:lang w:val="en-AU"/>
        </w:rPr>
        <w:t>Two months following when the Government review of the</w:t>
      </w:r>
      <w:r w:rsidRPr="00B4475D">
        <w:rPr>
          <w:rFonts w:ascii="Calibri" w:hAnsi="Calibri"/>
          <w:b/>
          <w:szCs w:val="24"/>
          <w:lang w:val="en-AU"/>
        </w:rPr>
        <w:br/>
      </w:r>
      <w:r w:rsidRPr="00B4475D">
        <w:rPr>
          <w:rFonts w:ascii="Calibri" w:hAnsi="Calibri"/>
          <w:b/>
          <w:i/>
          <w:szCs w:val="24"/>
          <w:lang w:val="en-AU"/>
        </w:rPr>
        <w:t>Integrity Commission Act 2018</w:t>
      </w:r>
      <w:r w:rsidRPr="00B4475D">
        <w:rPr>
          <w:rFonts w:ascii="Calibri" w:hAnsi="Calibri"/>
          <w:b/>
          <w:szCs w:val="24"/>
          <w:lang w:val="en-AU"/>
        </w:rPr>
        <w:t xml:space="preserve"> becomes available</w:t>
      </w:r>
    </w:p>
    <w:p w14:paraId="5FCC8197" w14:textId="30BDE4C6" w:rsidR="00B4475D" w:rsidRPr="00B4475D" w:rsidRDefault="00B4475D" w:rsidP="00F61452">
      <w:pPr>
        <w:tabs>
          <w:tab w:val="right" w:pos="567"/>
          <w:tab w:val="left" w:pos="1134"/>
        </w:tabs>
        <w:spacing w:before="120" w:after="120"/>
        <w:ind w:left="1134" w:hanging="1134"/>
        <w:rPr>
          <w:rFonts w:ascii="Calibri" w:hAnsi="Calibri"/>
          <w:szCs w:val="24"/>
          <w:lang w:val="en-AU"/>
        </w:rPr>
      </w:pPr>
      <w:r w:rsidRPr="00B4475D">
        <w:rPr>
          <w:rFonts w:ascii="Calibri" w:hAnsi="Calibri"/>
          <w:szCs w:val="24"/>
          <w:lang w:val="en-AU"/>
        </w:rPr>
        <w:tab/>
      </w:r>
      <w:r w:rsidR="002C7C62">
        <w:rPr>
          <w:rFonts w:ascii="Calibri" w:hAnsi="Calibri"/>
          <w:szCs w:val="24"/>
          <w:lang w:val="en-AU"/>
        </w:rPr>
        <w:t>8</w:t>
      </w:r>
      <w:r w:rsidRPr="00B4475D">
        <w:rPr>
          <w:rFonts w:ascii="Calibri" w:hAnsi="Calibri"/>
          <w:szCs w:val="24"/>
          <w:lang w:val="en-AU"/>
        </w:rPr>
        <w:tab/>
      </w:r>
      <w:r w:rsidRPr="00B4475D">
        <w:rPr>
          <w:rFonts w:ascii="Calibri" w:hAnsi="Calibri"/>
          <w:b/>
          <w:szCs w:val="24"/>
          <w:lang w:val="en-AU"/>
        </w:rPr>
        <w:t>JUSTICE AND COMMUNITY SAFETY—STANDING COMMITTEE</w:t>
      </w:r>
      <w:r w:rsidRPr="00B4475D">
        <w:rPr>
          <w:rFonts w:ascii="Calibri" w:hAnsi="Calibri"/>
          <w:szCs w:val="24"/>
          <w:lang w:val="en-AU"/>
        </w:rPr>
        <w:t>: Presentation of report on the Integrity Commission Amendment Bill 2022 (No 2), pursuant to order of the Assembly of 24 November 2022.</w:t>
      </w:r>
    </w:p>
    <w:p w14:paraId="45B77536" w14:textId="77777777" w:rsidR="002C7C62" w:rsidRPr="00A267E3" w:rsidRDefault="002C7C62" w:rsidP="00F61452">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2A1881F8" w14:textId="77777777" w:rsidR="002C7C62" w:rsidRDefault="002C7C62" w:rsidP="00F61452">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093EC969" w14:textId="77777777" w:rsidR="002C7C62" w:rsidRPr="005C2DE2" w:rsidRDefault="002C7C62" w:rsidP="00F61452">
      <w:pPr>
        <w:keepNext/>
        <w:keepLines/>
        <w:spacing w:before="120" w:after="360"/>
        <w:jc w:val="center"/>
        <w:outlineLvl w:val="0"/>
        <w:rPr>
          <w:rFonts w:ascii="Calibri" w:hAnsi="Calibri"/>
          <w:i/>
          <w:iCs/>
          <w:szCs w:val="24"/>
        </w:rPr>
      </w:pPr>
      <w:r w:rsidRPr="005C2DE2">
        <w:rPr>
          <w:rFonts w:ascii="Calibri" w:hAnsi="Calibri"/>
          <w:i/>
          <w:iCs/>
          <w:szCs w:val="24"/>
        </w:rPr>
        <w:t>(pursuant to resolution of the Assembly of 2 December 202</w:t>
      </w:r>
      <w:r>
        <w:rPr>
          <w:rFonts w:ascii="Calibri" w:hAnsi="Calibri"/>
          <w:i/>
          <w:iCs/>
          <w:szCs w:val="24"/>
        </w:rPr>
        <w:t>0</w:t>
      </w:r>
      <w:r w:rsidRPr="005C2DE2">
        <w:rPr>
          <w:rFonts w:ascii="Calibri" w:hAnsi="Calibri"/>
          <w:i/>
          <w:iCs/>
          <w:szCs w:val="24"/>
        </w:rPr>
        <w:t>, as amended)</w:t>
      </w:r>
    </w:p>
    <w:p w14:paraId="48C16B1B" w14:textId="77777777" w:rsidR="002C7C62" w:rsidRDefault="002C7C62" w:rsidP="00F61452">
      <w:pPr>
        <w:pStyle w:val="DPSOTD"/>
        <w:keepNext/>
        <w:keepLines/>
        <w:spacing w:before="120" w:after="240"/>
        <w:ind w:left="567" w:hanging="567"/>
        <w:jc w:val="center"/>
        <w:rPr>
          <w:rFonts w:ascii="Calibri" w:hAnsi="Calibri"/>
          <w:b/>
          <w:bCs/>
        </w:rPr>
      </w:pPr>
      <w:r>
        <w:rPr>
          <w:rFonts w:ascii="Calibri" w:hAnsi="Calibri"/>
          <w:b/>
          <w:bCs/>
        </w:rPr>
        <w:t>1 March 2023</w:t>
      </w:r>
    </w:p>
    <w:p w14:paraId="3F36B9DC" w14:textId="77777777" w:rsidR="002C7C62" w:rsidRPr="007760A0" w:rsidRDefault="002C7C62" w:rsidP="00F61452">
      <w:pPr>
        <w:pStyle w:val="DPSOTD"/>
        <w:keepNext/>
        <w:keepLines/>
        <w:spacing w:before="120" w:after="120"/>
        <w:ind w:left="567" w:hanging="567"/>
        <w:jc w:val="center"/>
        <w:rPr>
          <w:rFonts w:ascii="Calibri" w:hAnsi="Calibri"/>
          <w:b/>
          <w:bCs/>
        </w:rPr>
      </w:pPr>
      <w:r>
        <w:rPr>
          <w:rFonts w:ascii="Calibri" w:hAnsi="Calibri"/>
          <w:b/>
          <w:bCs/>
        </w:rPr>
        <w:t>Standing Committee on Justice and Community Safety</w:t>
      </w:r>
    </w:p>
    <w:p w14:paraId="3184F89A" w14:textId="77777777" w:rsidR="002C7C62" w:rsidRDefault="002C7C62" w:rsidP="00F61452">
      <w:pPr>
        <w:tabs>
          <w:tab w:val="right" w:pos="567"/>
        </w:tabs>
        <w:spacing w:before="120" w:after="120"/>
        <w:ind w:left="1134" w:hanging="1134"/>
        <w:rPr>
          <w:rFonts w:ascii="Calibri" w:hAnsi="Calibri"/>
          <w:lang w:val="en-AU"/>
        </w:rPr>
      </w:pPr>
      <w:r w:rsidRPr="00EF2E05">
        <w:rPr>
          <w:rFonts w:ascii="Calibri" w:hAnsi="Calibri"/>
          <w:lang w:val="en-AU"/>
        </w:rPr>
        <w:tab/>
      </w:r>
      <w:r w:rsidRPr="00EF2E05">
        <w:rPr>
          <w:rFonts w:ascii="Calibri" w:hAnsi="Calibri"/>
          <w:lang w:val="en-AU"/>
        </w:rPr>
        <w:tab/>
      </w:r>
      <w:hyperlink r:id="rId42" w:history="1">
        <w:r w:rsidRPr="00EF2E05">
          <w:rPr>
            <w:rStyle w:val="Hyperlink"/>
            <w:rFonts w:ascii="Calibri" w:hAnsi="Calibri"/>
            <w:b/>
            <w:caps/>
            <w:u w:val="none"/>
            <w:lang w:val="en-AU"/>
          </w:rPr>
          <w:t>Corrections and Sentencing Legislation Amendment Bill 2022</w:t>
        </w:r>
      </w:hyperlink>
      <w:r w:rsidRPr="00EF2E05">
        <w:rPr>
          <w:rFonts w:ascii="Calibri" w:hAnsi="Calibri"/>
          <w:bCs/>
          <w:caps/>
          <w:lang w:val="en-AU"/>
        </w:rPr>
        <w:t>:</w:t>
      </w:r>
      <w:r>
        <w:rPr>
          <w:rFonts w:ascii="Calibri" w:hAnsi="Calibri"/>
          <w:bCs/>
          <w:caps/>
          <w:lang w:val="en-AU"/>
        </w:rPr>
        <w:t xml:space="preserve"> </w:t>
      </w:r>
      <w:r>
        <w:rPr>
          <w:rFonts w:ascii="Calibri" w:hAnsi="Calibri"/>
          <w:bCs/>
          <w:i/>
          <w:iCs/>
          <w:caps/>
          <w:lang w:val="en-AU"/>
        </w:rPr>
        <w:t>(</w:t>
      </w:r>
      <w:r>
        <w:rPr>
          <w:rFonts w:ascii="Calibri" w:hAnsi="Calibri"/>
          <w:i/>
          <w:iCs/>
          <w:lang w:val="en-AU"/>
        </w:rPr>
        <w:t>Minister for Corrections)</w:t>
      </w:r>
      <w:r>
        <w:rPr>
          <w:rFonts w:ascii="Calibri" w:hAnsi="Calibri"/>
          <w:lang w:val="en-AU"/>
        </w:rPr>
        <w:t xml:space="preserve">: Agreement in principle—Resumption of debate </w:t>
      </w:r>
      <w:r>
        <w:rPr>
          <w:rFonts w:ascii="Calibri" w:hAnsi="Calibri"/>
          <w:i/>
          <w:iCs/>
          <w:lang w:val="en-AU"/>
        </w:rPr>
        <w:t>(from 30 November 2022—Mrs Kikkert)</w:t>
      </w:r>
      <w:r>
        <w:rPr>
          <w:rFonts w:ascii="Calibri" w:hAnsi="Calibri"/>
          <w:lang w:val="en-AU"/>
        </w:rPr>
        <w:t xml:space="preserve">. </w:t>
      </w:r>
    </w:p>
    <w:p w14:paraId="5541F0F4" w14:textId="77777777" w:rsidR="002C7C62" w:rsidRDefault="002C7C62" w:rsidP="00F61452">
      <w:pPr>
        <w:pStyle w:val="DPSOTD"/>
        <w:keepNext/>
        <w:keepLines/>
        <w:spacing w:before="360" w:after="240"/>
        <w:ind w:left="567" w:hanging="567"/>
        <w:jc w:val="center"/>
        <w:rPr>
          <w:rFonts w:ascii="Calibri" w:hAnsi="Calibri"/>
          <w:b/>
          <w:bCs/>
        </w:rPr>
      </w:pPr>
      <w:r>
        <w:rPr>
          <w:rFonts w:ascii="Calibri" w:hAnsi="Calibri"/>
          <w:b/>
          <w:bCs/>
        </w:rPr>
        <w:lastRenderedPageBreak/>
        <w:t>21 March 2023</w:t>
      </w:r>
    </w:p>
    <w:p w14:paraId="5DC5A5A4" w14:textId="77777777" w:rsidR="002C7C62" w:rsidRPr="007760A0" w:rsidRDefault="002C7C62" w:rsidP="00F61452">
      <w:pPr>
        <w:pStyle w:val="DPSOTD"/>
        <w:keepNext/>
        <w:keepLines/>
        <w:spacing w:before="120" w:after="120"/>
        <w:ind w:left="567" w:hanging="567"/>
        <w:jc w:val="center"/>
        <w:rPr>
          <w:rFonts w:ascii="Calibri" w:hAnsi="Calibri"/>
          <w:b/>
          <w:bCs/>
        </w:rPr>
      </w:pPr>
      <w:r>
        <w:rPr>
          <w:rFonts w:ascii="Calibri" w:hAnsi="Calibri"/>
          <w:b/>
          <w:bCs/>
        </w:rPr>
        <w:t>Standing Committee on Public Accounts</w:t>
      </w:r>
    </w:p>
    <w:p w14:paraId="02707F17" w14:textId="57E6F8DB" w:rsidR="002C7C62" w:rsidRPr="009D7297" w:rsidRDefault="002C7C62" w:rsidP="00F61452">
      <w:pPr>
        <w:tabs>
          <w:tab w:val="right" w:pos="567"/>
        </w:tabs>
        <w:spacing w:before="120" w:after="120"/>
        <w:ind w:left="1134" w:hanging="1134"/>
        <w:rPr>
          <w:rFonts w:ascii="Calibri" w:hAnsi="Calibri"/>
          <w:i/>
          <w:iCs/>
          <w:lang w:val="en-AU"/>
        </w:rPr>
      </w:pPr>
      <w:r w:rsidRPr="00A52036">
        <w:rPr>
          <w:rFonts w:ascii="Calibri" w:hAnsi="Calibri"/>
          <w:lang w:val="en-AU"/>
        </w:rPr>
        <w:tab/>
      </w:r>
      <w:r w:rsidRPr="009D7297">
        <w:rPr>
          <w:rFonts w:ascii="Calibri" w:hAnsi="Calibri"/>
          <w:lang w:val="en-AU"/>
        </w:rPr>
        <w:tab/>
      </w:r>
      <w:hyperlink r:id="rId43" w:history="1">
        <w:r w:rsidRPr="009D7297">
          <w:rPr>
            <w:rStyle w:val="Hyperlink"/>
            <w:rFonts w:ascii="Calibri" w:hAnsi="Calibri"/>
            <w:b/>
            <w:caps/>
            <w:u w:val="none"/>
            <w:lang w:val="en-AU"/>
          </w:rPr>
          <w:t>Appropriation Bill 2022-2023 (No 2)</w:t>
        </w:r>
      </w:hyperlink>
      <w:r w:rsidRPr="009D7297">
        <w:rPr>
          <w:rFonts w:ascii="Calibri" w:hAnsi="Calibri"/>
          <w:bCs/>
          <w:caps/>
          <w:lang w:val="en-AU"/>
        </w:rPr>
        <w:t xml:space="preserve">: </w:t>
      </w:r>
      <w:r w:rsidRPr="009D7297">
        <w:rPr>
          <w:rFonts w:ascii="Calibri" w:hAnsi="Calibri"/>
          <w:bCs/>
          <w:i/>
          <w:iCs/>
          <w:caps/>
          <w:lang w:val="en-AU"/>
        </w:rPr>
        <w:t>(</w:t>
      </w:r>
      <w:r w:rsidRPr="009D7297">
        <w:rPr>
          <w:rFonts w:ascii="Calibri" w:hAnsi="Calibri"/>
          <w:i/>
          <w:iCs/>
          <w:lang w:val="en-AU"/>
        </w:rPr>
        <w:t>Treasurer)</w:t>
      </w:r>
      <w:r w:rsidRPr="009D7297">
        <w:rPr>
          <w:rFonts w:ascii="Calibri" w:hAnsi="Calibri"/>
          <w:lang w:val="en-AU"/>
        </w:rPr>
        <w:t xml:space="preserve">: Agreement in principle—Resumption of debate </w:t>
      </w:r>
      <w:r w:rsidRPr="009D7297">
        <w:rPr>
          <w:rFonts w:ascii="Calibri" w:hAnsi="Calibri"/>
          <w:i/>
          <w:iCs/>
          <w:lang w:val="en-AU"/>
        </w:rPr>
        <w:t>(from 9 February 2023—Ms Lee)</w:t>
      </w:r>
      <w:r w:rsidRPr="009D7297">
        <w:rPr>
          <w:rFonts w:ascii="Calibri" w:hAnsi="Calibri"/>
          <w:lang w:val="en-AU"/>
        </w:rPr>
        <w:t>.</w:t>
      </w:r>
    </w:p>
    <w:p w14:paraId="30C84828" w14:textId="52E5C558" w:rsidR="002C7C62" w:rsidRPr="00A52036" w:rsidRDefault="002C7C62" w:rsidP="00F61452">
      <w:pPr>
        <w:tabs>
          <w:tab w:val="right" w:pos="567"/>
        </w:tabs>
        <w:spacing w:before="120" w:after="120"/>
        <w:ind w:left="1134" w:hanging="1134"/>
        <w:rPr>
          <w:rFonts w:ascii="Calibri" w:hAnsi="Calibri"/>
          <w:lang w:val="en-AU"/>
        </w:rPr>
      </w:pPr>
      <w:r w:rsidRPr="009D7297">
        <w:rPr>
          <w:rFonts w:ascii="Calibri" w:hAnsi="Calibri"/>
          <w:lang w:val="en-AU"/>
        </w:rPr>
        <w:tab/>
      </w:r>
      <w:r w:rsidRPr="009D7297">
        <w:rPr>
          <w:rFonts w:ascii="Calibri" w:hAnsi="Calibri"/>
          <w:lang w:val="en-AU"/>
        </w:rPr>
        <w:tab/>
      </w:r>
      <w:hyperlink r:id="rId44" w:history="1">
        <w:r w:rsidRPr="009D7297">
          <w:rPr>
            <w:rStyle w:val="Hyperlink"/>
            <w:rFonts w:ascii="Calibri" w:hAnsi="Calibri"/>
            <w:b/>
            <w:caps/>
            <w:u w:val="none"/>
            <w:lang w:val="en-AU"/>
          </w:rPr>
          <w:t>Appropriation (Office of the Legislative Assembly) Bill 2022-2023 (No 2)</w:t>
        </w:r>
      </w:hyperlink>
      <w:r w:rsidRPr="009D7297">
        <w:rPr>
          <w:rFonts w:ascii="Calibri" w:hAnsi="Calibri"/>
          <w:bCs/>
          <w:caps/>
          <w:lang w:val="en-AU"/>
        </w:rPr>
        <w:t xml:space="preserve">: </w:t>
      </w:r>
      <w:r w:rsidRPr="009D7297">
        <w:rPr>
          <w:rFonts w:ascii="Calibri" w:hAnsi="Calibri"/>
          <w:bCs/>
          <w:i/>
          <w:iCs/>
          <w:caps/>
          <w:lang w:val="en-AU"/>
        </w:rPr>
        <w:t>(</w:t>
      </w:r>
      <w:r w:rsidRPr="009D7297">
        <w:rPr>
          <w:rFonts w:ascii="Calibri" w:hAnsi="Calibri"/>
          <w:i/>
          <w:iCs/>
          <w:lang w:val="en-AU"/>
        </w:rPr>
        <w:t>Treasurer)</w:t>
      </w:r>
      <w:r w:rsidRPr="009D7297">
        <w:rPr>
          <w:rFonts w:ascii="Calibri" w:hAnsi="Calibri"/>
          <w:lang w:val="en-AU"/>
        </w:rPr>
        <w:t>:</w:t>
      </w:r>
      <w:r w:rsidRPr="00A52036">
        <w:rPr>
          <w:rFonts w:ascii="Calibri" w:hAnsi="Calibri"/>
          <w:lang w:val="en-AU"/>
        </w:rPr>
        <w:t xml:space="preserve"> Agreement in principle—Resumption of debate </w:t>
      </w:r>
      <w:r w:rsidRPr="00A52036">
        <w:rPr>
          <w:rFonts w:ascii="Calibri" w:hAnsi="Calibri"/>
          <w:i/>
          <w:iCs/>
          <w:lang w:val="en-AU"/>
        </w:rPr>
        <w:t xml:space="preserve">(from </w:t>
      </w:r>
      <w:r>
        <w:rPr>
          <w:rFonts w:ascii="Calibri" w:hAnsi="Calibri"/>
          <w:i/>
          <w:iCs/>
          <w:lang w:val="en-AU"/>
        </w:rPr>
        <w:t>9 February 2023</w:t>
      </w:r>
      <w:r w:rsidRPr="00A52036">
        <w:rPr>
          <w:rFonts w:ascii="Calibri" w:hAnsi="Calibri"/>
          <w:i/>
          <w:iCs/>
          <w:lang w:val="en-AU"/>
        </w:rPr>
        <w:t>—</w:t>
      </w:r>
      <w:r>
        <w:rPr>
          <w:rFonts w:ascii="Calibri" w:hAnsi="Calibri"/>
          <w:i/>
          <w:iCs/>
          <w:lang w:val="en-AU"/>
        </w:rPr>
        <w:t>Ms Lee</w:t>
      </w:r>
      <w:r w:rsidRPr="00A52036">
        <w:rPr>
          <w:rFonts w:ascii="Calibri" w:hAnsi="Calibri"/>
          <w:i/>
          <w:iCs/>
          <w:lang w:val="en-AU"/>
        </w:rPr>
        <w:t>)</w:t>
      </w:r>
      <w:r w:rsidRPr="00A52036">
        <w:rPr>
          <w:rFonts w:ascii="Calibri" w:hAnsi="Calibri"/>
          <w:lang w:val="en-AU"/>
        </w:rPr>
        <w:t>.</w:t>
      </w:r>
    </w:p>
    <w:p w14:paraId="2A25158F" w14:textId="77777777" w:rsidR="002C7C62" w:rsidRPr="00A267E3" w:rsidRDefault="002C7C62" w:rsidP="00F61452">
      <w:pPr>
        <w:pStyle w:val="DPSOTD"/>
        <w:tabs>
          <w:tab w:val="left" w:pos="567"/>
        </w:tabs>
        <w:spacing w:before="240" w:after="120"/>
        <w:jc w:val="center"/>
        <w:rPr>
          <w:rFonts w:ascii="Calibri" w:hAnsi="Calibri"/>
          <w:b/>
          <w:bCs/>
        </w:rPr>
      </w:pPr>
      <w:r w:rsidRPr="00A267E3">
        <w:rPr>
          <w:rFonts w:ascii="Calibri" w:hAnsi="Calibri"/>
          <w:b/>
          <w:bCs/>
        </w:rPr>
        <w:t>_______________________________________</w:t>
      </w:r>
    </w:p>
    <w:p w14:paraId="27BC126E" w14:textId="77777777" w:rsidR="00B4475D" w:rsidRPr="00B4475D" w:rsidRDefault="00B4475D" w:rsidP="00F61452">
      <w:pPr>
        <w:keepNext/>
        <w:keepLines/>
        <w:spacing w:before="240" w:after="240"/>
        <w:jc w:val="center"/>
        <w:rPr>
          <w:rFonts w:ascii="Calibri" w:hAnsi="Calibri"/>
          <w:b/>
          <w:sz w:val="28"/>
          <w:lang w:val="en-AU"/>
        </w:rPr>
      </w:pPr>
      <w:r w:rsidRPr="00B4475D">
        <w:rPr>
          <w:rFonts w:ascii="Calibri" w:hAnsi="Calibri"/>
          <w:b/>
          <w:sz w:val="28"/>
          <w:lang w:val="en-AU"/>
        </w:rPr>
        <w:t>QUESTIONS ON NOTICE</w:t>
      </w:r>
    </w:p>
    <w:p w14:paraId="751BDC5A" w14:textId="77777777" w:rsidR="00B4475D" w:rsidRPr="00B4475D" w:rsidRDefault="00B4475D" w:rsidP="00F61452">
      <w:pPr>
        <w:spacing w:before="120" w:after="120"/>
        <w:rPr>
          <w:rFonts w:ascii="Calibri" w:hAnsi="Calibri"/>
          <w:lang w:val="en-AU"/>
        </w:rPr>
      </w:pPr>
      <w:r w:rsidRPr="00B4475D">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48E15318" w14:textId="77777777" w:rsidR="00B4475D" w:rsidRPr="00B4475D" w:rsidRDefault="00B4475D" w:rsidP="00F61452">
      <w:pPr>
        <w:spacing w:before="120" w:after="120"/>
        <w:rPr>
          <w:rFonts w:ascii="Calibri" w:hAnsi="Calibri"/>
          <w:szCs w:val="24"/>
          <w:lang w:val="en-NZ"/>
        </w:rPr>
      </w:pPr>
      <w:r w:rsidRPr="00B4475D">
        <w:rPr>
          <w:rFonts w:ascii="Calibri" w:hAnsi="Calibri"/>
          <w:szCs w:val="24"/>
          <w:lang w:val="en-NZ"/>
        </w:rPr>
        <w:t xml:space="preserve">A Questions on Notice Paper will be issued on the Friday of a sitting week, containing the text of all questions on notice lodged that week and can be accessed at </w:t>
      </w:r>
      <w:hyperlink r:id="rId45" w:history="1">
        <w:r w:rsidRPr="00B4475D">
          <w:rPr>
            <w:rFonts w:ascii="Calibri" w:hAnsi="Calibri"/>
            <w:color w:val="0000FF"/>
            <w:szCs w:val="24"/>
            <w:lang w:val="en-AU"/>
          </w:rPr>
          <w:t>www.parliament.act.gov.au/parliamentary-business/in-the-chamber/chamber-documents</w:t>
        </w:r>
      </w:hyperlink>
      <w:r w:rsidRPr="00B4475D">
        <w:rPr>
          <w:rFonts w:ascii="Calibri" w:hAnsi="Calibri"/>
          <w:szCs w:val="24"/>
          <w:lang w:val="en-NZ"/>
        </w:rPr>
        <w:t>.</w:t>
      </w:r>
    </w:p>
    <w:p w14:paraId="073D96DD" w14:textId="77777777" w:rsidR="00B4475D" w:rsidRPr="00B4475D" w:rsidRDefault="00B4475D" w:rsidP="00F61452">
      <w:pPr>
        <w:keepNext/>
        <w:keepLines/>
        <w:spacing w:before="360" w:after="360"/>
        <w:jc w:val="center"/>
        <w:rPr>
          <w:rFonts w:ascii="Calibri" w:hAnsi="Calibri"/>
          <w:b/>
          <w:bCs/>
          <w:i/>
          <w:lang w:val="en-AU"/>
        </w:rPr>
      </w:pPr>
      <w:r w:rsidRPr="00B4475D">
        <w:rPr>
          <w:rFonts w:ascii="Calibri" w:hAnsi="Calibri"/>
          <w:b/>
          <w:bCs/>
          <w:i/>
          <w:lang w:val="en-AU"/>
        </w:rPr>
        <w:t>Redirected and answered questions</w:t>
      </w:r>
    </w:p>
    <w:p w14:paraId="60D15946" w14:textId="77777777" w:rsidR="00B4475D" w:rsidRPr="00B4475D" w:rsidRDefault="00B4475D" w:rsidP="00F61452">
      <w:pPr>
        <w:spacing w:before="120" w:after="120"/>
        <w:rPr>
          <w:rFonts w:ascii="Calibri" w:hAnsi="Calibri"/>
          <w:lang w:val="en-AU"/>
        </w:rPr>
      </w:pPr>
      <w:r w:rsidRPr="00B4475D">
        <w:rPr>
          <w:rFonts w:ascii="Calibri" w:hAnsi="Calibri"/>
          <w:lang w:val="en-AU"/>
        </w:rPr>
        <w:t>The following questions asked by the Member indicated have been redirected to the Minister indicated and answers have been received:</w:t>
      </w:r>
    </w:p>
    <w:p w14:paraId="5A5ACD16" w14:textId="77777777" w:rsidR="00B4475D" w:rsidRPr="00B4475D" w:rsidRDefault="00B4475D" w:rsidP="00F61452">
      <w:pPr>
        <w:tabs>
          <w:tab w:val="right" w:pos="567"/>
          <w:tab w:val="left" w:pos="1134"/>
          <w:tab w:val="left" w:pos="1701"/>
        </w:tabs>
        <w:spacing w:before="120" w:after="120"/>
        <w:rPr>
          <w:rFonts w:ascii="Calibri" w:hAnsi="Calibri"/>
          <w:lang w:val="en-AU"/>
        </w:rPr>
      </w:pPr>
      <w:r w:rsidRPr="00B4475D">
        <w:rPr>
          <w:rFonts w:ascii="Calibri" w:hAnsi="Calibri"/>
          <w:lang w:val="en-AU"/>
        </w:rPr>
        <w:tab/>
        <w:t>1035</w:t>
      </w:r>
      <w:r w:rsidRPr="00B4475D">
        <w:rPr>
          <w:rFonts w:ascii="Calibri" w:hAnsi="Calibri"/>
          <w:lang w:val="en-AU"/>
        </w:rPr>
        <w:tab/>
        <w:t xml:space="preserve">Special Minister of State </w:t>
      </w:r>
      <w:r w:rsidRPr="00B4475D">
        <w:rPr>
          <w:rFonts w:ascii="Calibri" w:hAnsi="Calibri"/>
          <w:i/>
          <w:iCs/>
          <w:lang w:val="en-AU"/>
        </w:rPr>
        <w:t>(Ms Clay)</w:t>
      </w:r>
      <w:r w:rsidRPr="00B4475D">
        <w:rPr>
          <w:rFonts w:ascii="Calibri" w:hAnsi="Calibri"/>
          <w:lang w:val="en-AU"/>
        </w:rPr>
        <w:t>.</w:t>
      </w:r>
    </w:p>
    <w:p w14:paraId="687AAC17" w14:textId="77777777" w:rsidR="00B4475D" w:rsidRPr="00B4475D" w:rsidRDefault="00B4475D" w:rsidP="00F61452">
      <w:pPr>
        <w:tabs>
          <w:tab w:val="right" w:pos="567"/>
          <w:tab w:val="left" w:pos="1134"/>
          <w:tab w:val="left" w:pos="1701"/>
        </w:tabs>
        <w:spacing w:before="120" w:after="120"/>
        <w:rPr>
          <w:rFonts w:ascii="Calibri" w:hAnsi="Calibri"/>
          <w:lang w:val="en-AU"/>
        </w:rPr>
      </w:pPr>
      <w:r w:rsidRPr="00B4475D">
        <w:rPr>
          <w:rFonts w:ascii="Calibri" w:hAnsi="Calibri"/>
          <w:lang w:val="en-AU"/>
        </w:rPr>
        <w:tab/>
        <w:t>1048</w:t>
      </w:r>
      <w:r w:rsidRPr="00B4475D">
        <w:rPr>
          <w:rFonts w:ascii="Calibri" w:hAnsi="Calibri"/>
          <w:lang w:val="en-AU"/>
        </w:rPr>
        <w:tab/>
        <w:t xml:space="preserve">Minister for Transport and City Services </w:t>
      </w:r>
      <w:r w:rsidRPr="00B4475D">
        <w:rPr>
          <w:rFonts w:ascii="Calibri" w:hAnsi="Calibri"/>
          <w:i/>
          <w:iCs/>
          <w:lang w:val="en-AU"/>
        </w:rPr>
        <w:t>(Ms Lawder)</w:t>
      </w:r>
      <w:r w:rsidRPr="00B4475D">
        <w:rPr>
          <w:rFonts w:ascii="Calibri" w:hAnsi="Calibri"/>
          <w:lang w:val="en-AU"/>
        </w:rPr>
        <w:t>.</w:t>
      </w:r>
    </w:p>
    <w:p w14:paraId="4528EC29" w14:textId="77777777" w:rsidR="00B4475D" w:rsidRPr="00B4475D" w:rsidRDefault="00B4475D" w:rsidP="00F61452">
      <w:pPr>
        <w:keepNext/>
        <w:keepLines/>
        <w:tabs>
          <w:tab w:val="right" w:pos="567"/>
          <w:tab w:val="left" w:pos="1134"/>
        </w:tabs>
        <w:spacing w:before="360" w:after="360"/>
        <w:jc w:val="center"/>
        <w:rPr>
          <w:rFonts w:ascii="Calibri" w:hAnsi="Calibri"/>
          <w:b/>
          <w:i/>
          <w:szCs w:val="24"/>
          <w:lang w:val="en-AU"/>
        </w:rPr>
      </w:pPr>
      <w:r w:rsidRPr="00B4475D">
        <w:rPr>
          <w:rFonts w:ascii="Calibri" w:hAnsi="Calibri"/>
          <w:b/>
          <w:i/>
          <w:szCs w:val="24"/>
          <w:lang w:val="en-AU"/>
        </w:rPr>
        <w:t>Unanswered question</w:t>
      </w:r>
    </w:p>
    <w:p w14:paraId="4DF8B9C2" w14:textId="77777777" w:rsidR="00B4475D" w:rsidRPr="00B4475D" w:rsidRDefault="00B4475D" w:rsidP="00F61452">
      <w:pPr>
        <w:keepNext/>
        <w:keepLines/>
        <w:tabs>
          <w:tab w:val="right" w:pos="567"/>
          <w:tab w:val="left" w:pos="1134"/>
        </w:tabs>
        <w:spacing w:before="240" w:line="360" w:lineRule="auto"/>
        <w:ind w:left="1134" w:hanging="1134"/>
        <w:jc w:val="center"/>
        <w:rPr>
          <w:rFonts w:ascii="Calibri" w:hAnsi="Calibri" w:cs="Calibri"/>
          <w:i/>
          <w:szCs w:val="24"/>
          <w:lang w:val="en-AU"/>
        </w:rPr>
      </w:pPr>
      <w:r w:rsidRPr="00B4475D">
        <w:rPr>
          <w:rFonts w:ascii="Calibri" w:hAnsi="Calibri" w:cs="Calibri"/>
          <w:i/>
          <w:szCs w:val="24"/>
          <w:lang w:val="en-AU"/>
        </w:rPr>
        <w:t>(30 days expired 12 March 2023)</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B4475D" w:rsidRPr="00B4475D" w14:paraId="74744298" w14:textId="77777777" w:rsidTr="00610C6E">
        <w:trPr>
          <w:trHeight w:val="154"/>
        </w:trPr>
        <w:tc>
          <w:tcPr>
            <w:tcW w:w="704" w:type="dxa"/>
            <w:shd w:val="clear" w:color="auto" w:fill="auto"/>
          </w:tcPr>
          <w:p w14:paraId="59FB31A6" w14:textId="77777777" w:rsidR="00B4475D" w:rsidRPr="00B4475D" w:rsidRDefault="00B4475D" w:rsidP="00F61452">
            <w:pPr>
              <w:rPr>
                <w:rFonts w:ascii="Calibri" w:hAnsi="Calibri" w:cs="Calibri"/>
                <w:szCs w:val="24"/>
                <w:lang w:val="en-AU" w:eastAsia="zh-CN"/>
              </w:rPr>
            </w:pPr>
            <w:r w:rsidRPr="00B4475D">
              <w:rPr>
                <w:rFonts w:ascii="Calibri" w:hAnsi="Calibri" w:cs="Calibri"/>
                <w:szCs w:val="24"/>
                <w:lang w:val="en-AU" w:eastAsia="zh-CN"/>
              </w:rPr>
              <w:t>1034</w:t>
            </w:r>
          </w:p>
        </w:tc>
        <w:tc>
          <w:tcPr>
            <w:tcW w:w="8312" w:type="dxa"/>
            <w:shd w:val="clear" w:color="auto" w:fill="auto"/>
          </w:tcPr>
          <w:p w14:paraId="14AC95E8" w14:textId="77777777" w:rsidR="00B4475D" w:rsidRPr="00B4475D" w:rsidRDefault="00B4475D" w:rsidP="00F61452">
            <w:pPr>
              <w:tabs>
                <w:tab w:val="left" w:pos="435"/>
              </w:tabs>
              <w:rPr>
                <w:rFonts w:ascii="Calibri" w:hAnsi="Calibri" w:cs="Calibri"/>
                <w:sz w:val="22"/>
                <w:szCs w:val="24"/>
              </w:rPr>
            </w:pPr>
            <w:r w:rsidRPr="00B4475D">
              <w:rPr>
                <w:rFonts w:ascii="Calibri" w:hAnsi="Calibri" w:cs="Calibri"/>
                <w:b/>
                <w:bCs/>
                <w:caps/>
                <w:sz w:val="22"/>
                <w:szCs w:val="24"/>
              </w:rPr>
              <w:t>Ms Clay</w:t>
            </w:r>
            <w:r w:rsidRPr="00B4475D">
              <w:rPr>
                <w:rFonts w:ascii="Calibri" w:hAnsi="Calibri" w:cs="Calibri"/>
                <w:sz w:val="22"/>
                <w:szCs w:val="24"/>
              </w:rPr>
              <w:t xml:space="preserve">: To ask the Minister for Transport and City Services — </w:t>
            </w:r>
          </w:p>
          <w:p w14:paraId="3BFFAEA3" w14:textId="77777777" w:rsidR="00B4475D" w:rsidRPr="00B4475D" w:rsidRDefault="00B4475D" w:rsidP="00F61452">
            <w:pPr>
              <w:numPr>
                <w:ilvl w:val="0"/>
                <w:numId w:val="30"/>
              </w:numPr>
              <w:spacing w:before="100" w:beforeAutospacing="1" w:after="100" w:afterAutospacing="1"/>
              <w:ind w:left="429" w:hanging="425"/>
              <w:rPr>
                <w:rFonts w:ascii="Calibri" w:hAnsi="Calibri" w:cs="Calibri"/>
                <w:sz w:val="22"/>
                <w:szCs w:val="24"/>
              </w:rPr>
            </w:pPr>
            <w:r w:rsidRPr="00B4475D">
              <w:rPr>
                <w:rFonts w:ascii="Calibri" w:hAnsi="Calibri" w:cs="Calibri"/>
                <w:sz w:val="22"/>
                <w:szCs w:val="24"/>
              </w:rPr>
              <w:t>Has the Depot Feasibility Study (Action 1.2) been completed; if so, (a) what locations were canvassed, (b) what future capacity for bus depots has been identified and (c) what barriers have been identified for full conversion to a zero-emissions bus fleet in current and future depots. </w:t>
            </w:r>
          </w:p>
          <w:p w14:paraId="5ADB7662" w14:textId="77777777" w:rsidR="00B4475D" w:rsidRPr="00B4475D" w:rsidRDefault="00B4475D" w:rsidP="00F61452">
            <w:pPr>
              <w:numPr>
                <w:ilvl w:val="0"/>
                <w:numId w:val="30"/>
              </w:numPr>
              <w:tabs>
                <w:tab w:val="left" w:pos="435"/>
              </w:tabs>
              <w:spacing w:before="100" w:beforeAutospacing="1" w:after="100" w:afterAutospacing="1"/>
              <w:ind w:left="466" w:hanging="466"/>
              <w:rPr>
                <w:rFonts w:ascii="Calibri" w:hAnsi="Calibri" w:cs="Calibri"/>
                <w:sz w:val="22"/>
                <w:szCs w:val="24"/>
              </w:rPr>
            </w:pPr>
            <w:r w:rsidRPr="00B4475D">
              <w:rPr>
                <w:rFonts w:ascii="Calibri" w:hAnsi="Calibri" w:cs="Calibri"/>
                <w:sz w:val="22"/>
                <w:szCs w:val="24"/>
              </w:rPr>
              <w:t xml:space="preserve">What were the barriers for delivering a </w:t>
            </w:r>
            <w:proofErr w:type="spellStart"/>
            <w:r w:rsidRPr="00B4475D">
              <w:rPr>
                <w:rFonts w:ascii="Calibri" w:hAnsi="Calibri" w:cs="Calibri"/>
                <w:sz w:val="22"/>
                <w:szCs w:val="24"/>
              </w:rPr>
              <w:t>Woden</w:t>
            </w:r>
            <w:proofErr w:type="spellEnd"/>
            <w:r w:rsidRPr="00B4475D">
              <w:rPr>
                <w:rFonts w:ascii="Calibri" w:hAnsi="Calibri" w:cs="Calibri"/>
                <w:sz w:val="22"/>
                <w:szCs w:val="24"/>
              </w:rPr>
              <w:t xml:space="preserve"> Bus Depot at the end of 2022 as per Action 1.3. </w:t>
            </w:r>
          </w:p>
          <w:p w14:paraId="30597F45" w14:textId="77777777" w:rsidR="00B4475D" w:rsidRPr="00B4475D" w:rsidRDefault="00B4475D" w:rsidP="00F61452">
            <w:pPr>
              <w:numPr>
                <w:ilvl w:val="0"/>
                <w:numId w:val="30"/>
              </w:numPr>
              <w:tabs>
                <w:tab w:val="left" w:pos="435"/>
              </w:tabs>
              <w:spacing w:before="100" w:beforeAutospacing="1" w:after="100" w:afterAutospacing="1"/>
              <w:ind w:left="466" w:hanging="466"/>
              <w:rPr>
                <w:rFonts w:ascii="Calibri" w:hAnsi="Calibri" w:cs="Calibri"/>
                <w:sz w:val="22"/>
                <w:szCs w:val="24"/>
              </w:rPr>
            </w:pPr>
            <w:r w:rsidRPr="00B4475D">
              <w:rPr>
                <w:rFonts w:ascii="Calibri" w:hAnsi="Calibri" w:cs="Calibri"/>
                <w:sz w:val="22"/>
                <w:szCs w:val="24"/>
              </w:rPr>
              <w:t>Is an additional fourth depot, as referenced in Action 1.4, still intended to be completed by 2026.</w:t>
            </w:r>
          </w:p>
        </w:tc>
      </w:tr>
    </w:tbl>
    <w:p w14:paraId="47AB295D" w14:textId="77777777" w:rsidR="00B4475D" w:rsidRPr="00B4475D" w:rsidRDefault="00B4475D" w:rsidP="00F61452">
      <w:pPr>
        <w:tabs>
          <w:tab w:val="center" w:pos="7655"/>
        </w:tabs>
        <w:spacing w:before="120"/>
        <w:rPr>
          <w:rFonts w:ascii="Calibri" w:hAnsi="Calibri"/>
          <w:b/>
          <w:lang w:val="en-AU"/>
        </w:rPr>
      </w:pPr>
      <w:r w:rsidRPr="00B4475D">
        <w:rPr>
          <w:rFonts w:ascii="Calibri" w:hAnsi="Calibri"/>
          <w:b/>
          <w:lang w:val="en-AU"/>
        </w:rPr>
        <w:tab/>
        <w:t>T Duncan</w:t>
      </w:r>
    </w:p>
    <w:p w14:paraId="0C5EA02B" w14:textId="77777777" w:rsidR="00B4475D" w:rsidRPr="00B4475D" w:rsidRDefault="00B4475D" w:rsidP="00F61452">
      <w:pPr>
        <w:tabs>
          <w:tab w:val="center" w:pos="7655"/>
        </w:tabs>
        <w:rPr>
          <w:rFonts w:ascii="Calibri" w:hAnsi="Calibri"/>
          <w:lang w:val="en-AU"/>
        </w:rPr>
      </w:pPr>
      <w:r w:rsidRPr="00B4475D">
        <w:rPr>
          <w:rFonts w:ascii="Calibri" w:hAnsi="Calibri"/>
          <w:lang w:val="en-AU"/>
        </w:rPr>
        <w:tab/>
        <w:t>Clerk of the Legislative Assembly</w:t>
      </w:r>
    </w:p>
    <w:p w14:paraId="47EF3F7B" w14:textId="77777777" w:rsidR="00B4475D" w:rsidRPr="00B4475D" w:rsidRDefault="00B4475D" w:rsidP="00F61452">
      <w:pPr>
        <w:tabs>
          <w:tab w:val="right" w:pos="580"/>
        </w:tabs>
        <w:spacing w:before="240" w:after="480"/>
        <w:ind w:left="567" w:hanging="567"/>
        <w:jc w:val="center"/>
        <w:rPr>
          <w:rFonts w:ascii="Times New Roman" w:hAnsi="Times New Roman"/>
          <w:b/>
          <w:lang w:eastAsia="en-US"/>
        </w:rPr>
      </w:pPr>
      <w:r w:rsidRPr="00B4475D">
        <w:rPr>
          <w:rFonts w:ascii="Times New Roman" w:hAnsi="Times New Roman"/>
          <w:lang w:eastAsia="en-US"/>
        </w:rPr>
        <w:t>___________________________________</w:t>
      </w:r>
    </w:p>
    <w:p w14:paraId="40633257" w14:textId="77777777" w:rsidR="00B4475D" w:rsidRPr="00B4475D" w:rsidRDefault="00B4475D" w:rsidP="00F61452">
      <w:pPr>
        <w:spacing w:before="240" w:after="240"/>
        <w:jc w:val="center"/>
        <w:rPr>
          <w:rFonts w:ascii="Calibri" w:hAnsi="Calibri"/>
          <w:b/>
          <w:sz w:val="28"/>
          <w:lang w:eastAsia="en-US"/>
        </w:rPr>
      </w:pPr>
      <w:r w:rsidRPr="00B4475D">
        <w:rPr>
          <w:rFonts w:ascii="Calibri" w:hAnsi="Calibri"/>
          <w:b/>
          <w:sz w:val="28"/>
          <w:lang w:eastAsia="en-US"/>
        </w:rPr>
        <w:lastRenderedPageBreak/>
        <w:t>GOVERNMENT TO RESPOND TO PETITIONS</w:t>
      </w:r>
    </w:p>
    <w:p w14:paraId="388F1995" w14:textId="77777777" w:rsidR="00B4475D" w:rsidRPr="00B4475D" w:rsidRDefault="00B4475D" w:rsidP="00F61452">
      <w:pPr>
        <w:tabs>
          <w:tab w:val="right" w:pos="580"/>
        </w:tabs>
        <w:spacing w:after="120"/>
        <w:jc w:val="center"/>
        <w:rPr>
          <w:rFonts w:ascii="Calibri" w:hAnsi="Calibri"/>
          <w:szCs w:val="24"/>
          <w:lang w:eastAsia="en-US"/>
        </w:rPr>
      </w:pPr>
      <w:r w:rsidRPr="00B4475D">
        <w:rPr>
          <w:rFonts w:ascii="Calibri" w:hAnsi="Calibri"/>
          <w:szCs w:val="24"/>
          <w:lang w:eastAsia="en-US"/>
        </w:rPr>
        <w:t>(in accordance with standing order 100)</w:t>
      </w:r>
    </w:p>
    <w:p w14:paraId="64D54B22" w14:textId="77777777" w:rsidR="00B4475D" w:rsidRPr="00B4475D" w:rsidRDefault="00B4475D" w:rsidP="00F61452">
      <w:pPr>
        <w:tabs>
          <w:tab w:val="right" w:pos="580"/>
        </w:tabs>
        <w:spacing w:before="240"/>
        <w:ind w:left="567" w:hanging="567"/>
        <w:rPr>
          <w:rFonts w:ascii="Calibri" w:hAnsi="Calibri"/>
          <w:b/>
          <w:lang w:eastAsia="en-US"/>
        </w:rPr>
      </w:pPr>
      <w:r w:rsidRPr="00B4475D">
        <w:rPr>
          <w:rFonts w:ascii="Calibri" w:hAnsi="Calibri"/>
          <w:b/>
          <w:lang w:eastAsia="en-US"/>
        </w:rPr>
        <w:t>21 February 2023</w:t>
      </w:r>
    </w:p>
    <w:p w14:paraId="65B047AB" w14:textId="77777777" w:rsidR="00B4475D" w:rsidRPr="00B4475D" w:rsidRDefault="00B4475D" w:rsidP="00F61452">
      <w:pPr>
        <w:tabs>
          <w:tab w:val="right" w:pos="580"/>
        </w:tabs>
        <w:spacing w:before="240"/>
        <w:ind w:left="567" w:hanging="567"/>
        <w:rPr>
          <w:rFonts w:ascii="Calibri" w:hAnsi="Calibri"/>
          <w:i/>
          <w:lang w:eastAsia="en-US"/>
        </w:rPr>
      </w:pPr>
      <w:r w:rsidRPr="00B4475D">
        <w:rPr>
          <w:rFonts w:ascii="Calibri" w:hAnsi="Calibri"/>
          <w:lang w:eastAsia="en-US"/>
        </w:rPr>
        <w:t xml:space="preserve">Appropriate trees for Bradfield Street, Downer—Minister for Heritage—Petitions lodged by </w:t>
      </w:r>
      <w:proofErr w:type="spellStart"/>
      <w:r w:rsidRPr="00B4475D">
        <w:rPr>
          <w:rFonts w:ascii="Calibri" w:hAnsi="Calibri"/>
          <w:lang w:eastAsia="en-US"/>
        </w:rPr>
        <w:t>Ms</w:t>
      </w:r>
      <w:proofErr w:type="spellEnd"/>
      <w:r w:rsidRPr="00B4475D">
        <w:rPr>
          <w:rFonts w:ascii="Calibri" w:hAnsi="Calibri"/>
          <w:lang w:eastAsia="en-US"/>
        </w:rPr>
        <w:t xml:space="preserve"> Lee (e-Pet 020-22 and Pet 036-22). </w:t>
      </w:r>
      <w:r w:rsidRPr="00B4475D">
        <w:rPr>
          <w:rFonts w:ascii="Calibri" w:hAnsi="Calibri"/>
          <w:i/>
          <w:lang w:eastAsia="en-US"/>
        </w:rPr>
        <w:t>(Referred to Standing Committee on Planning, Transport and City Services on 22 November 2022.)</w:t>
      </w:r>
    </w:p>
    <w:p w14:paraId="36BA4FAD" w14:textId="77777777" w:rsidR="00B4475D" w:rsidRPr="00B4475D" w:rsidRDefault="00B4475D" w:rsidP="00F61452">
      <w:pPr>
        <w:tabs>
          <w:tab w:val="right" w:pos="580"/>
        </w:tabs>
        <w:spacing w:before="240"/>
        <w:ind w:left="567" w:hanging="567"/>
        <w:rPr>
          <w:rFonts w:ascii="Calibri" w:hAnsi="Calibri"/>
          <w:lang w:eastAsia="en-US"/>
        </w:rPr>
      </w:pPr>
      <w:r w:rsidRPr="00B4475D">
        <w:rPr>
          <w:rFonts w:ascii="Calibri" w:hAnsi="Calibri"/>
          <w:lang w:eastAsia="en-US"/>
        </w:rPr>
        <w:t xml:space="preserve">Parking and urban open space for </w:t>
      </w:r>
      <w:proofErr w:type="spellStart"/>
      <w:r w:rsidRPr="00B4475D">
        <w:rPr>
          <w:rFonts w:ascii="Calibri" w:hAnsi="Calibri"/>
          <w:lang w:eastAsia="en-US"/>
        </w:rPr>
        <w:t>Gungahlin</w:t>
      </w:r>
      <w:proofErr w:type="spellEnd"/>
      <w:r w:rsidRPr="00B4475D">
        <w:rPr>
          <w:rFonts w:ascii="Calibri" w:hAnsi="Calibri"/>
          <w:lang w:eastAsia="en-US"/>
        </w:rPr>
        <w:t xml:space="preserve"> apartment dwellers and small business owners—Minister for Transport and City Services—Petition lodged by </w:t>
      </w:r>
      <w:proofErr w:type="spellStart"/>
      <w:r w:rsidRPr="00B4475D">
        <w:rPr>
          <w:rFonts w:ascii="Calibri" w:hAnsi="Calibri"/>
          <w:lang w:eastAsia="en-US"/>
        </w:rPr>
        <w:t>Ms</w:t>
      </w:r>
      <w:proofErr w:type="spellEnd"/>
      <w:r w:rsidRPr="00B4475D">
        <w:rPr>
          <w:rFonts w:ascii="Calibri" w:hAnsi="Calibri"/>
          <w:lang w:eastAsia="en-US"/>
        </w:rPr>
        <w:t xml:space="preserve"> Orr (e-Pet 026-22). </w:t>
      </w:r>
      <w:r w:rsidRPr="00B4475D">
        <w:rPr>
          <w:rFonts w:ascii="Calibri" w:hAnsi="Calibri"/>
          <w:i/>
          <w:lang w:eastAsia="en-US"/>
        </w:rPr>
        <w:t>(Referred to Standing Committee on Planning, Transport and City Services on 22 November 2022.)</w:t>
      </w:r>
    </w:p>
    <w:p w14:paraId="248F708C" w14:textId="77777777" w:rsidR="00B4475D" w:rsidRPr="00B4475D" w:rsidRDefault="00B4475D" w:rsidP="00F61452">
      <w:pPr>
        <w:tabs>
          <w:tab w:val="right" w:pos="580"/>
        </w:tabs>
        <w:spacing w:before="240"/>
        <w:ind w:left="567" w:hanging="567"/>
        <w:rPr>
          <w:rFonts w:ascii="Calibri" w:hAnsi="Calibri"/>
          <w:i/>
          <w:lang w:eastAsia="en-US"/>
        </w:rPr>
      </w:pPr>
      <w:r w:rsidRPr="00B4475D">
        <w:rPr>
          <w:rFonts w:ascii="Calibri" w:hAnsi="Calibri"/>
          <w:lang w:eastAsia="en-US"/>
        </w:rPr>
        <w:t xml:space="preserve">Richardson shops—Chief Minister—Petition lodged by </w:t>
      </w:r>
      <w:proofErr w:type="spellStart"/>
      <w:r w:rsidRPr="00B4475D">
        <w:rPr>
          <w:rFonts w:ascii="Calibri" w:hAnsi="Calibri"/>
          <w:lang w:eastAsia="en-US"/>
        </w:rPr>
        <w:t>Ms</w:t>
      </w:r>
      <w:proofErr w:type="spellEnd"/>
      <w:r w:rsidRPr="00B4475D">
        <w:rPr>
          <w:rFonts w:ascii="Calibri" w:hAnsi="Calibri"/>
          <w:lang w:eastAsia="en-US"/>
        </w:rPr>
        <w:t xml:space="preserve"> Lawder (e</w:t>
      </w:r>
      <w:r w:rsidRPr="00B4475D">
        <w:rPr>
          <w:rFonts w:ascii="Calibri" w:hAnsi="Calibri"/>
          <w:lang w:eastAsia="en-US"/>
        </w:rPr>
        <w:noBreakHyphen/>
        <w:t xml:space="preserve">Pet 031-22). </w:t>
      </w:r>
      <w:r w:rsidRPr="00B4475D">
        <w:rPr>
          <w:rFonts w:ascii="Calibri" w:hAnsi="Calibri"/>
          <w:i/>
          <w:lang w:eastAsia="en-US"/>
        </w:rPr>
        <w:t>(Referred to Standing Committee on Public Accounts on 22 November 2022.)</w:t>
      </w:r>
    </w:p>
    <w:p w14:paraId="2DDD7663" w14:textId="77777777" w:rsidR="00B4475D" w:rsidRPr="00B4475D" w:rsidRDefault="00B4475D" w:rsidP="00F61452">
      <w:pPr>
        <w:tabs>
          <w:tab w:val="right" w:pos="580"/>
        </w:tabs>
        <w:spacing w:before="240"/>
        <w:ind w:left="567" w:hanging="567"/>
        <w:rPr>
          <w:rFonts w:ascii="Calibri" w:hAnsi="Calibri"/>
          <w:i/>
          <w:lang w:eastAsia="en-US"/>
        </w:rPr>
      </w:pPr>
      <w:r w:rsidRPr="00B4475D">
        <w:rPr>
          <w:rFonts w:ascii="Calibri" w:hAnsi="Calibri"/>
          <w:lang w:eastAsia="en-US"/>
        </w:rPr>
        <w:t xml:space="preserve">Property Developer licensing—Minister for Sustainable Building and Construction—Petitions lodged by </w:t>
      </w:r>
      <w:proofErr w:type="spellStart"/>
      <w:r w:rsidRPr="00B4475D">
        <w:rPr>
          <w:rFonts w:ascii="Calibri" w:hAnsi="Calibri"/>
          <w:lang w:eastAsia="en-US"/>
        </w:rPr>
        <w:t>Mr</w:t>
      </w:r>
      <w:proofErr w:type="spellEnd"/>
      <w:r w:rsidRPr="00B4475D">
        <w:rPr>
          <w:rFonts w:ascii="Calibri" w:hAnsi="Calibri"/>
          <w:lang w:eastAsia="en-US"/>
        </w:rPr>
        <w:t xml:space="preserve"> </w:t>
      </w:r>
      <w:proofErr w:type="spellStart"/>
      <w:r w:rsidRPr="00B4475D">
        <w:rPr>
          <w:rFonts w:ascii="Calibri" w:hAnsi="Calibri"/>
          <w:lang w:eastAsia="en-US"/>
        </w:rPr>
        <w:t>Pettersson</w:t>
      </w:r>
      <w:proofErr w:type="spellEnd"/>
      <w:r w:rsidRPr="00B4475D">
        <w:rPr>
          <w:rFonts w:ascii="Calibri" w:hAnsi="Calibri"/>
          <w:lang w:eastAsia="en-US"/>
        </w:rPr>
        <w:t xml:space="preserve"> (e-Pet 029-22 and Pet 037-22). </w:t>
      </w:r>
      <w:r w:rsidRPr="00B4475D">
        <w:rPr>
          <w:rFonts w:ascii="Calibri" w:hAnsi="Calibri"/>
          <w:i/>
          <w:lang w:eastAsia="en-US"/>
        </w:rPr>
        <w:t>(Referred to Standing Committee on Planning, Transport and City Services on 22 November 2022.)</w:t>
      </w:r>
    </w:p>
    <w:p w14:paraId="24139167" w14:textId="77777777" w:rsidR="00B4475D" w:rsidRPr="00B4475D" w:rsidRDefault="00B4475D" w:rsidP="00F61452">
      <w:pPr>
        <w:tabs>
          <w:tab w:val="right" w:pos="580"/>
        </w:tabs>
        <w:spacing w:before="240"/>
        <w:ind w:left="567" w:hanging="567"/>
        <w:rPr>
          <w:rFonts w:ascii="Calibri" w:hAnsi="Calibri"/>
          <w:lang w:eastAsia="en-US"/>
        </w:rPr>
      </w:pPr>
      <w:r w:rsidRPr="00B4475D">
        <w:rPr>
          <w:rFonts w:ascii="Calibri" w:hAnsi="Calibri"/>
          <w:lang w:eastAsia="en-US"/>
        </w:rPr>
        <w:t xml:space="preserve">Chisholm shops—KFC development application—Minister for Planning and Land Management—Petition lodged by </w:t>
      </w:r>
      <w:proofErr w:type="spellStart"/>
      <w:r w:rsidRPr="00B4475D">
        <w:rPr>
          <w:rFonts w:ascii="Calibri" w:hAnsi="Calibri"/>
          <w:lang w:eastAsia="en-US"/>
        </w:rPr>
        <w:t>Ms</w:t>
      </w:r>
      <w:proofErr w:type="spellEnd"/>
      <w:r w:rsidRPr="00B4475D">
        <w:rPr>
          <w:rFonts w:ascii="Calibri" w:hAnsi="Calibri"/>
          <w:lang w:eastAsia="en-US"/>
        </w:rPr>
        <w:t xml:space="preserve"> Burch (e-Pet 032-22).</w:t>
      </w:r>
    </w:p>
    <w:p w14:paraId="1DBDE34D" w14:textId="77777777" w:rsidR="00B4475D" w:rsidRPr="00B4475D" w:rsidRDefault="00B4475D" w:rsidP="00F61452">
      <w:pPr>
        <w:tabs>
          <w:tab w:val="right" w:pos="580"/>
        </w:tabs>
        <w:spacing w:before="240"/>
        <w:ind w:left="567" w:hanging="567"/>
        <w:rPr>
          <w:rFonts w:ascii="Calibri" w:hAnsi="Calibri"/>
          <w:b/>
          <w:lang w:eastAsia="en-US"/>
        </w:rPr>
      </w:pPr>
      <w:r w:rsidRPr="00B4475D">
        <w:rPr>
          <w:rFonts w:ascii="Calibri" w:hAnsi="Calibri"/>
          <w:b/>
          <w:lang w:eastAsia="en-US"/>
        </w:rPr>
        <w:t>2 March 2023</w:t>
      </w:r>
    </w:p>
    <w:p w14:paraId="18C5D45F" w14:textId="77777777" w:rsidR="00B4475D" w:rsidRPr="00B4475D" w:rsidRDefault="00B4475D" w:rsidP="00F61452">
      <w:pPr>
        <w:tabs>
          <w:tab w:val="right" w:pos="580"/>
        </w:tabs>
        <w:spacing w:before="240"/>
        <w:ind w:left="567" w:hanging="567"/>
        <w:rPr>
          <w:rFonts w:ascii="Calibri" w:hAnsi="Calibri"/>
          <w:i/>
          <w:lang w:eastAsia="en-US"/>
        </w:rPr>
      </w:pPr>
      <w:r w:rsidRPr="00B4475D">
        <w:rPr>
          <w:rFonts w:ascii="Calibri" w:hAnsi="Calibri"/>
          <w:lang w:eastAsia="en-US"/>
        </w:rPr>
        <w:t xml:space="preserve">Margaret Timpson Park, Belconnen Town Centre—Minister for Planning and Land Management—Petition lodged by </w:t>
      </w:r>
      <w:proofErr w:type="spellStart"/>
      <w:r w:rsidRPr="00B4475D">
        <w:rPr>
          <w:rFonts w:ascii="Calibri" w:hAnsi="Calibri"/>
          <w:lang w:eastAsia="en-US"/>
        </w:rPr>
        <w:t>Ms</w:t>
      </w:r>
      <w:proofErr w:type="spellEnd"/>
      <w:r w:rsidRPr="00B4475D">
        <w:rPr>
          <w:rFonts w:ascii="Calibri" w:hAnsi="Calibri"/>
          <w:lang w:eastAsia="en-US"/>
        </w:rPr>
        <w:t xml:space="preserve"> Clay (e-Pet 028-22). </w:t>
      </w:r>
    </w:p>
    <w:p w14:paraId="7870FA5A" w14:textId="77777777" w:rsidR="00B4475D" w:rsidRPr="00B4475D" w:rsidRDefault="00B4475D" w:rsidP="00F61452">
      <w:pPr>
        <w:tabs>
          <w:tab w:val="right" w:pos="580"/>
        </w:tabs>
        <w:spacing w:before="240"/>
        <w:ind w:left="567" w:hanging="567"/>
        <w:rPr>
          <w:rFonts w:ascii="Calibri" w:hAnsi="Calibri"/>
          <w:lang w:eastAsia="en-US"/>
        </w:rPr>
      </w:pPr>
      <w:r w:rsidRPr="00B4475D">
        <w:rPr>
          <w:rFonts w:ascii="Calibri" w:hAnsi="Calibri"/>
          <w:lang w:eastAsia="en-US"/>
        </w:rPr>
        <w:t xml:space="preserve">Kippax Fair parking—Minister for Transport and City Services—Petition lodged by </w:t>
      </w:r>
      <w:proofErr w:type="spellStart"/>
      <w:r w:rsidRPr="00B4475D">
        <w:rPr>
          <w:rFonts w:ascii="Calibri" w:hAnsi="Calibri"/>
          <w:lang w:eastAsia="en-US"/>
        </w:rPr>
        <w:t>Mrs</w:t>
      </w:r>
      <w:proofErr w:type="spellEnd"/>
      <w:r w:rsidRPr="00B4475D">
        <w:rPr>
          <w:rFonts w:ascii="Calibri" w:hAnsi="Calibri"/>
          <w:lang w:eastAsia="en-US"/>
        </w:rPr>
        <w:t xml:space="preserve"> Kikkert (Pet 039-22). </w:t>
      </w:r>
      <w:r w:rsidRPr="00B4475D">
        <w:rPr>
          <w:rFonts w:ascii="Calibri" w:hAnsi="Calibri"/>
          <w:i/>
          <w:lang w:eastAsia="en-US"/>
        </w:rPr>
        <w:t>(Referred to Standing Committee on Planning, Transport and City Services on 30 November 2022.)</w:t>
      </w:r>
    </w:p>
    <w:p w14:paraId="21415797" w14:textId="77777777" w:rsidR="00B4475D" w:rsidRPr="00B4475D" w:rsidRDefault="00B4475D" w:rsidP="00F61452">
      <w:pPr>
        <w:tabs>
          <w:tab w:val="right" w:pos="580"/>
        </w:tabs>
        <w:spacing w:before="240"/>
        <w:ind w:left="567" w:hanging="567"/>
        <w:rPr>
          <w:rFonts w:ascii="Calibri" w:hAnsi="Calibri"/>
          <w:b/>
          <w:lang w:eastAsia="en-US"/>
        </w:rPr>
      </w:pPr>
      <w:r w:rsidRPr="00B4475D">
        <w:rPr>
          <w:rFonts w:ascii="Calibri" w:hAnsi="Calibri"/>
          <w:b/>
          <w:lang w:eastAsia="en-US"/>
        </w:rPr>
        <w:t>3 March 2023</w:t>
      </w:r>
    </w:p>
    <w:p w14:paraId="62CA104C" w14:textId="77777777" w:rsidR="00B4475D" w:rsidRPr="00B4475D" w:rsidRDefault="00B4475D" w:rsidP="00F61452">
      <w:pPr>
        <w:tabs>
          <w:tab w:val="right" w:pos="580"/>
        </w:tabs>
        <w:spacing w:before="240"/>
        <w:ind w:left="567" w:hanging="567"/>
        <w:rPr>
          <w:rFonts w:ascii="Calibri" w:hAnsi="Calibri"/>
          <w:lang w:eastAsia="en-US"/>
        </w:rPr>
      </w:pPr>
      <w:r w:rsidRPr="00B4475D">
        <w:rPr>
          <w:rFonts w:ascii="Calibri" w:hAnsi="Calibri"/>
          <w:lang w:eastAsia="en-US"/>
        </w:rPr>
        <w:t xml:space="preserve">Installation of a playground in Amaroo shops—Minister for Planning and Land Management—Petition lodged by </w:t>
      </w:r>
      <w:proofErr w:type="spellStart"/>
      <w:r w:rsidRPr="00B4475D">
        <w:rPr>
          <w:rFonts w:ascii="Calibri" w:hAnsi="Calibri"/>
          <w:lang w:eastAsia="en-US"/>
        </w:rPr>
        <w:t>Mr</w:t>
      </w:r>
      <w:proofErr w:type="spellEnd"/>
      <w:r w:rsidRPr="00B4475D">
        <w:rPr>
          <w:rFonts w:ascii="Calibri" w:hAnsi="Calibri"/>
          <w:lang w:eastAsia="en-US"/>
        </w:rPr>
        <w:t xml:space="preserve"> </w:t>
      </w:r>
      <w:proofErr w:type="spellStart"/>
      <w:r w:rsidRPr="00B4475D">
        <w:rPr>
          <w:rFonts w:ascii="Calibri" w:hAnsi="Calibri"/>
          <w:lang w:eastAsia="en-US"/>
        </w:rPr>
        <w:t>Pettersson</w:t>
      </w:r>
      <w:proofErr w:type="spellEnd"/>
      <w:r w:rsidRPr="00B4475D">
        <w:rPr>
          <w:rFonts w:ascii="Calibri" w:hAnsi="Calibri"/>
          <w:lang w:eastAsia="en-US"/>
        </w:rPr>
        <w:t xml:space="preserve"> (e-Pet 035-22).</w:t>
      </w:r>
    </w:p>
    <w:p w14:paraId="7CE028A5" w14:textId="77777777" w:rsidR="00B4475D" w:rsidRPr="00B4475D" w:rsidRDefault="00B4475D" w:rsidP="00F61452">
      <w:pPr>
        <w:tabs>
          <w:tab w:val="right" w:pos="580"/>
        </w:tabs>
        <w:spacing w:before="240"/>
        <w:ind w:left="567" w:hanging="567"/>
        <w:rPr>
          <w:rFonts w:ascii="Calibri" w:hAnsi="Calibri"/>
          <w:b/>
          <w:lang w:eastAsia="en-US"/>
        </w:rPr>
      </w:pPr>
      <w:r w:rsidRPr="00B4475D">
        <w:rPr>
          <w:rFonts w:ascii="Calibri" w:hAnsi="Calibri"/>
          <w:b/>
          <w:lang w:eastAsia="en-US"/>
        </w:rPr>
        <w:t>6 May 2023</w:t>
      </w:r>
    </w:p>
    <w:p w14:paraId="3E843781" w14:textId="77777777" w:rsidR="00B4475D" w:rsidRPr="00B4475D" w:rsidRDefault="00B4475D" w:rsidP="00F61452">
      <w:pPr>
        <w:tabs>
          <w:tab w:val="right" w:pos="580"/>
        </w:tabs>
        <w:spacing w:before="240"/>
        <w:ind w:left="567" w:hanging="567"/>
        <w:rPr>
          <w:rFonts w:ascii="Calibri" w:hAnsi="Calibri"/>
          <w:i/>
          <w:iCs/>
          <w:lang w:eastAsia="en-US"/>
        </w:rPr>
      </w:pPr>
      <w:r w:rsidRPr="00B4475D">
        <w:rPr>
          <w:rFonts w:ascii="Calibri" w:hAnsi="Calibri"/>
          <w:lang w:eastAsia="en-US"/>
        </w:rPr>
        <w:t xml:space="preserve">Tuggeranong Skate Park redevelopment—Minister for Sport and Recreation—Petition lodged by </w:t>
      </w:r>
      <w:proofErr w:type="spellStart"/>
      <w:r w:rsidRPr="00B4475D">
        <w:rPr>
          <w:rFonts w:ascii="Calibri" w:hAnsi="Calibri"/>
          <w:lang w:eastAsia="en-US"/>
        </w:rPr>
        <w:t>Mr</w:t>
      </w:r>
      <w:proofErr w:type="spellEnd"/>
      <w:r w:rsidRPr="00B4475D">
        <w:rPr>
          <w:rFonts w:ascii="Calibri" w:hAnsi="Calibri"/>
          <w:lang w:eastAsia="en-US"/>
        </w:rPr>
        <w:t xml:space="preserve"> Davis (e-Pet 034-22). </w:t>
      </w:r>
      <w:r w:rsidRPr="00B4475D">
        <w:rPr>
          <w:rFonts w:ascii="Calibri" w:hAnsi="Calibri"/>
          <w:i/>
          <w:iCs/>
          <w:lang w:eastAsia="en-US"/>
        </w:rPr>
        <w:t>(Referred to the Standing Committee on Planning, Transport and City Services on 7 February 2023.)</w:t>
      </w:r>
    </w:p>
    <w:p w14:paraId="7152298D" w14:textId="77777777" w:rsidR="00B4475D" w:rsidRPr="00B4475D" w:rsidRDefault="00B4475D" w:rsidP="00F61452">
      <w:pPr>
        <w:tabs>
          <w:tab w:val="right" w:pos="580"/>
        </w:tabs>
        <w:spacing w:before="240"/>
        <w:ind w:left="567" w:hanging="567"/>
        <w:rPr>
          <w:rFonts w:ascii="Calibri" w:hAnsi="Calibri"/>
          <w:i/>
          <w:iCs/>
          <w:lang w:eastAsia="en-US"/>
        </w:rPr>
      </w:pPr>
      <w:r w:rsidRPr="00B4475D">
        <w:rPr>
          <w:rFonts w:ascii="Calibri" w:hAnsi="Calibri"/>
          <w:lang w:eastAsia="en-US"/>
        </w:rPr>
        <w:t xml:space="preserve">Freestanding birth </w:t>
      </w:r>
      <w:proofErr w:type="spellStart"/>
      <w:r w:rsidRPr="00B4475D">
        <w:rPr>
          <w:rFonts w:ascii="Calibri" w:hAnsi="Calibri"/>
          <w:lang w:eastAsia="en-US"/>
        </w:rPr>
        <w:t>centre</w:t>
      </w:r>
      <w:proofErr w:type="spellEnd"/>
      <w:r w:rsidRPr="00B4475D">
        <w:rPr>
          <w:rFonts w:ascii="Calibri" w:hAnsi="Calibri"/>
          <w:lang w:eastAsia="en-US"/>
        </w:rPr>
        <w:t xml:space="preserve"> in the ACT—Minister for Health—Petitions lodged by </w:t>
      </w:r>
      <w:proofErr w:type="spellStart"/>
      <w:r w:rsidRPr="00B4475D">
        <w:rPr>
          <w:rFonts w:ascii="Calibri" w:hAnsi="Calibri"/>
          <w:lang w:eastAsia="en-US"/>
        </w:rPr>
        <w:t>Ms</w:t>
      </w:r>
      <w:proofErr w:type="spellEnd"/>
      <w:r w:rsidRPr="00B4475D">
        <w:rPr>
          <w:rFonts w:ascii="Calibri" w:hAnsi="Calibri"/>
          <w:lang w:eastAsia="en-US"/>
        </w:rPr>
        <w:t xml:space="preserve"> Clay (e</w:t>
      </w:r>
      <w:r w:rsidRPr="00B4475D">
        <w:rPr>
          <w:rFonts w:ascii="Calibri" w:hAnsi="Calibri"/>
          <w:lang w:eastAsia="en-US"/>
        </w:rPr>
        <w:noBreakHyphen/>
        <w:t xml:space="preserve">Pet 042-22 and Pet 001-23). </w:t>
      </w:r>
      <w:r w:rsidRPr="00B4475D">
        <w:rPr>
          <w:rFonts w:ascii="Calibri" w:hAnsi="Calibri"/>
          <w:i/>
          <w:iCs/>
          <w:lang w:eastAsia="en-US"/>
        </w:rPr>
        <w:t>(Referred to the Standing Committee on Health and Wellbeing on 7 February 2023.)</w:t>
      </w:r>
    </w:p>
    <w:p w14:paraId="4D67E00E" w14:textId="77777777" w:rsidR="00B4475D" w:rsidRPr="00B4475D" w:rsidRDefault="00B4475D" w:rsidP="00F61452">
      <w:pPr>
        <w:tabs>
          <w:tab w:val="right" w:pos="580"/>
        </w:tabs>
        <w:spacing w:before="240" w:after="480"/>
        <w:ind w:left="1134" w:hanging="1134"/>
        <w:jc w:val="center"/>
        <w:rPr>
          <w:rFonts w:ascii="Calibri" w:hAnsi="Calibri"/>
          <w:lang w:eastAsia="en-US"/>
        </w:rPr>
      </w:pPr>
      <w:r w:rsidRPr="00B4475D">
        <w:rPr>
          <w:rFonts w:ascii="Calibri" w:hAnsi="Calibri"/>
          <w:lang w:eastAsia="en-US"/>
        </w:rPr>
        <w:t>___________________________________</w:t>
      </w:r>
    </w:p>
    <w:p w14:paraId="250B5DF1" w14:textId="77777777" w:rsidR="00B4475D" w:rsidRPr="00B4475D" w:rsidRDefault="00B4475D" w:rsidP="00F61452">
      <w:pPr>
        <w:tabs>
          <w:tab w:val="right" w:pos="580"/>
        </w:tabs>
        <w:spacing w:before="240" w:after="240"/>
        <w:jc w:val="center"/>
        <w:rPr>
          <w:rFonts w:ascii="Calibri" w:hAnsi="Calibri"/>
          <w:b/>
          <w:sz w:val="28"/>
          <w:lang w:eastAsia="en-US"/>
        </w:rPr>
      </w:pPr>
      <w:r w:rsidRPr="00B4475D">
        <w:rPr>
          <w:rFonts w:ascii="Calibri" w:hAnsi="Calibri"/>
          <w:b/>
          <w:sz w:val="28"/>
          <w:lang w:eastAsia="en-US"/>
        </w:rPr>
        <w:lastRenderedPageBreak/>
        <w:t>COMMITTEES</w:t>
      </w:r>
    </w:p>
    <w:p w14:paraId="401FACC2" w14:textId="77777777" w:rsidR="00B4475D" w:rsidRPr="00B4475D" w:rsidRDefault="00B4475D" w:rsidP="00F61452">
      <w:pPr>
        <w:spacing w:before="120" w:after="120"/>
        <w:rPr>
          <w:rFonts w:ascii="Calibri" w:hAnsi="Calibri"/>
          <w:lang w:val="en-AU" w:eastAsia="en-US"/>
        </w:rPr>
      </w:pPr>
      <w:r w:rsidRPr="00B4475D">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1A336FE3" w14:textId="77777777" w:rsidR="00B4475D" w:rsidRPr="00B4475D" w:rsidRDefault="00B4475D" w:rsidP="00F61452">
      <w:pPr>
        <w:spacing w:before="240" w:after="240"/>
        <w:rPr>
          <w:rFonts w:ascii="Calibri" w:hAnsi="Calibri"/>
          <w:b/>
          <w:sz w:val="28"/>
          <w:lang w:eastAsia="en-US"/>
        </w:rPr>
      </w:pPr>
      <w:r w:rsidRPr="00B4475D">
        <w:rPr>
          <w:rFonts w:ascii="Calibri" w:hAnsi="Calibri"/>
          <w:b/>
          <w:sz w:val="28"/>
          <w:lang w:eastAsia="en-US"/>
        </w:rPr>
        <w:t>Standing</w:t>
      </w:r>
    </w:p>
    <w:p w14:paraId="42581009" w14:textId="77777777" w:rsidR="00B4475D" w:rsidRPr="00B4475D" w:rsidRDefault="00B4475D" w:rsidP="00F61452">
      <w:pPr>
        <w:spacing w:before="120" w:after="240"/>
        <w:rPr>
          <w:rFonts w:ascii="Calibri" w:hAnsi="Calibri"/>
          <w:lang w:val="en-AU" w:eastAsia="en-US"/>
        </w:rPr>
      </w:pPr>
      <w:r w:rsidRPr="00B4475D">
        <w:rPr>
          <w:rFonts w:ascii="Calibri" w:hAnsi="Calibri"/>
          <w:lang w:val="en-AU" w:eastAsia="en-US"/>
        </w:rPr>
        <w:t>Pursuant to standing order</w:t>
      </w:r>
    </w:p>
    <w:p w14:paraId="476C086E" w14:textId="77777777" w:rsidR="00B4475D" w:rsidRPr="00B4475D" w:rsidRDefault="00B4475D" w:rsidP="00F61452">
      <w:pPr>
        <w:keepNext/>
        <w:keepLines/>
        <w:tabs>
          <w:tab w:val="left" w:pos="500"/>
          <w:tab w:val="left" w:pos="960"/>
        </w:tabs>
        <w:spacing w:after="240"/>
        <w:rPr>
          <w:rFonts w:ascii="Calibri" w:hAnsi="Calibri"/>
          <w:lang w:val="en-AU" w:eastAsia="en-US"/>
        </w:rPr>
      </w:pPr>
      <w:r w:rsidRPr="00B4475D">
        <w:rPr>
          <w:rFonts w:ascii="Calibri" w:hAnsi="Calibri"/>
          <w:b/>
          <w:lang w:val="en-AU" w:eastAsia="en-US"/>
        </w:rPr>
        <w:t>ADMINISTRATION AND PROCEDURE</w:t>
      </w:r>
      <w:r w:rsidRPr="00B4475D">
        <w:rPr>
          <w:rFonts w:ascii="Calibri" w:hAnsi="Calibri"/>
          <w:lang w:val="en-AU" w:eastAsia="en-US"/>
        </w:rPr>
        <w:t xml:space="preserve">: </w:t>
      </w:r>
      <w:r w:rsidRPr="00B4475D">
        <w:rPr>
          <w:rFonts w:ascii="Calibri" w:hAnsi="Calibri"/>
          <w:i/>
          <w:lang w:val="en-AU" w:eastAsia="en-US"/>
        </w:rPr>
        <w:t>(Formed 3 November 2020)</w:t>
      </w:r>
      <w:r w:rsidRPr="00B4475D">
        <w:rPr>
          <w:rFonts w:ascii="Calibri" w:hAnsi="Calibri"/>
          <w:iCs/>
          <w:lang w:val="en-AU" w:eastAsia="en-US"/>
        </w:rPr>
        <w:t>:</w:t>
      </w:r>
      <w:r w:rsidRPr="00B4475D">
        <w:rPr>
          <w:rFonts w:ascii="Calibri" w:hAnsi="Calibri"/>
          <w:lang w:val="en-AU" w:eastAsia="en-US"/>
        </w:rPr>
        <w:t xml:space="preserve"> The Speaker (Chair), Mr Braddock, Ms Lawder, Ms Orr.</w:t>
      </w:r>
    </w:p>
    <w:p w14:paraId="168C31AA" w14:textId="77777777" w:rsidR="00B4475D" w:rsidRPr="00B4475D" w:rsidRDefault="00B4475D" w:rsidP="00F61452">
      <w:pPr>
        <w:spacing w:before="120" w:after="240"/>
        <w:rPr>
          <w:rFonts w:ascii="Calibri" w:hAnsi="Calibri"/>
          <w:lang w:val="en-AU" w:eastAsia="en-US"/>
        </w:rPr>
      </w:pPr>
      <w:r w:rsidRPr="00B4475D">
        <w:rPr>
          <w:rFonts w:ascii="Calibri" w:hAnsi="Calibri"/>
          <w:lang w:val="en-AU" w:eastAsia="en-US"/>
        </w:rPr>
        <w:t>Pursuant to resolution</w:t>
      </w:r>
    </w:p>
    <w:p w14:paraId="1B5A0819" w14:textId="77777777" w:rsidR="00B4475D" w:rsidRPr="00B4475D" w:rsidRDefault="00B4475D" w:rsidP="00F61452">
      <w:pPr>
        <w:tabs>
          <w:tab w:val="left" w:pos="500"/>
          <w:tab w:val="left" w:pos="960"/>
        </w:tabs>
        <w:spacing w:after="240"/>
        <w:rPr>
          <w:rFonts w:ascii="Calibri" w:hAnsi="Calibri"/>
          <w:lang w:val="en-AU" w:eastAsia="en-US"/>
        </w:rPr>
      </w:pPr>
      <w:r w:rsidRPr="00B4475D">
        <w:rPr>
          <w:rFonts w:ascii="Calibri" w:hAnsi="Calibri"/>
          <w:b/>
          <w:lang w:val="en-AU" w:eastAsia="en-US"/>
        </w:rPr>
        <w:t>ECONOMY AND GENDER AND ECONOMIC EQUALITY</w:t>
      </w:r>
      <w:r w:rsidRPr="00B4475D">
        <w:rPr>
          <w:rFonts w:ascii="Calibri" w:hAnsi="Calibri"/>
          <w:lang w:val="en-AU" w:eastAsia="en-US"/>
        </w:rPr>
        <w:t xml:space="preserve">: </w:t>
      </w:r>
      <w:r w:rsidRPr="00B4475D">
        <w:rPr>
          <w:rFonts w:ascii="Calibri" w:hAnsi="Calibri"/>
          <w:i/>
          <w:lang w:val="en-AU" w:eastAsia="en-US"/>
        </w:rPr>
        <w:t>(Formed 2 December 2020)</w:t>
      </w:r>
      <w:r w:rsidRPr="00B4475D">
        <w:rPr>
          <w:rFonts w:ascii="Calibri" w:hAnsi="Calibri"/>
          <w:iCs/>
          <w:lang w:val="en-AU" w:eastAsia="en-US"/>
        </w:rPr>
        <w:t>: Ms Castley (Chair), Mr Davis, Ms Orr.</w:t>
      </w:r>
    </w:p>
    <w:p w14:paraId="67F5698B" w14:textId="77777777" w:rsidR="00B4475D" w:rsidRPr="00B4475D" w:rsidRDefault="00B4475D" w:rsidP="00F61452">
      <w:pPr>
        <w:tabs>
          <w:tab w:val="left" w:pos="500"/>
          <w:tab w:val="left" w:pos="960"/>
        </w:tabs>
        <w:spacing w:after="240"/>
        <w:rPr>
          <w:rFonts w:ascii="Calibri" w:hAnsi="Calibri"/>
          <w:iCs/>
          <w:lang w:val="en-AU" w:eastAsia="en-US"/>
        </w:rPr>
      </w:pPr>
      <w:r w:rsidRPr="00B4475D">
        <w:rPr>
          <w:rFonts w:ascii="Calibri" w:hAnsi="Calibri"/>
          <w:b/>
          <w:lang w:val="en-AU" w:eastAsia="en-US"/>
        </w:rPr>
        <w:t>EDUCATION AND COMMUNITY INCLUSION</w:t>
      </w:r>
      <w:r w:rsidRPr="00B4475D">
        <w:rPr>
          <w:rFonts w:ascii="Calibri" w:hAnsi="Calibri"/>
          <w:lang w:val="en-AU" w:eastAsia="en-US"/>
        </w:rPr>
        <w:t xml:space="preserve">: </w:t>
      </w:r>
      <w:r w:rsidRPr="00B4475D">
        <w:rPr>
          <w:rFonts w:ascii="Calibri" w:hAnsi="Calibri"/>
          <w:i/>
          <w:lang w:val="en-AU" w:eastAsia="en-US"/>
        </w:rPr>
        <w:t>(Formed 2 December 2020)</w:t>
      </w:r>
      <w:r w:rsidRPr="00B4475D">
        <w:rPr>
          <w:rFonts w:ascii="Calibri" w:hAnsi="Calibri"/>
          <w:iCs/>
          <w:lang w:val="en-AU" w:eastAsia="en-US"/>
        </w:rPr>
        <w:t xml:space="preserve">: Mr </w:t>
      </w:r>
      <w:proofErr w:type="spellStart"/>
      <w:r w:rsidRPr="00B4475D">
        <w:rPr>
          <w:rFonts w:ascii="Calibri" w:hAnsi="Calibri"/>
          <w:iCs/>
          <w:lang w:val="en-AU" w:eastAsia="en-US"/>
        </w:rPr>
        <w:t>Pettersson</w:t>
      </w:r>
      <w:proofErr w:type="spellEnd"/>
      <w:r w:rsidRPr="00B4475D">
        <w:rPr>
          <w:rFonts w:ascii="Calibri" w:hAnsi="Calibri"/>
          <w:iCs/>
          <w:lang w:val="en-AU" w:eastAsia="en-US"/>
        </w:rPr>
        <w:t xml:space="preserve"> (Chair), Ms Lawder, Mr Davis.</w:t>
      </w:r>
    </w:p>
    <w:p w14:paraId="4CDED7C1" w14:textId="77777777" w:rsidR="00B4475D" w:rsidRPr="00B4475D" w:rsidRDefault="00B4475D" w:rsidP="00F61452">
      <w:pPr>
        <w:tabs>
          <w:tab w:val="left" w:pos="500"/>
          <w:tab w:val="left" w:pos="960"/>
        </w:tabs>
        <w:spacing w:after="240"/>
        <w:rPr>
          <w:rFonts w:ascii="Calibri" w:hAnsi="Calibri"/>
          <w:lang w:val="en-AU" w:eastAsia="en-US"/>
        </w:rPr>
      </w:pPr>
      <w:r w:rsidRPr="00B4475D">
        <w:rPr>
          <w:rFonts w:ascii="Calibri" w:hAnsi="Calibri"/>
          <w:b/>
          <w:lang w:val="en-AU" w:eastAsia="en-US"/>
        </w:rPr>
        <w:t>ENVIRONMENT, CLIMATE CHANGE AND BIODIVERSITY</w:t>
      </w:r>
      <w:r w:rsidRPr="00B4475D">
        <w:rPr>
          <w:rFonts w:ascii="Calibri" w:hAnsi="Calibri"/>
          <w:lang w:val="en-AU" w:eastAsia="en-US"/>
        </w:rPr>
        <w:t xml:space="preserve">: </w:t>
      </w:r>
      <w:r w:rsidRPr="00B4475D">
        <w:rPr>
          <w:rFonts w:ascii="Calibri" w:hAnsi="Calibri"/>
          <w:i/>
          <w:lang w:val="en-AU" w:eastAsia="en-US"/>
        </w:rPr>
        <w:t>(Formed 2 December 2020)</w:t>
      </w:r>
      <w:r w:rsidRPr="00B4475D">
        <w:rPr>
          <w:rFonts w:ascii="Calibri" w:hAnsi="Calibri"/>
          <w:iCs/>
          <w:lang w:val="en-AU" w:eastAsia="en-US"/>
        </w:rPr>
        <w:t>:</w:t>
      </w:r>
      <w:r w:rsidRPr="00B4475D">
        <w:rPr>
          <w:rFonts w:ascii="Calibri" w:hAnsi="Calibri"/>
          <w:lang w:val="en-AU" w:eastAsia="en-US"/>
        </w:rPr>
        <w:t xml:space="preserve"> Dr Paterson (Chair), Ms Clay, Mr Cocks.</w:t>
      </w:r>
    </w:p>
    <w:p w14:paraId="1C07F449" w14:textId="77777777" w:rsidR="00B4475D" w:rsidRPr="00B4475D" w:rsidRDefault="00B4475D" w:rsidP="00F61452">
      <w:pPr>
        <w:tabs>
          <w:tab w:val="left" w:pos="500"/>
          <w:tab w:val="left" w:pos="960"/>
        </w:tabs>
        <w:spacing w:after="240"/>
        <w:rPr>
          <w:rFonts w:ascii="Calibri" w:hAnsi="Calibri"/>
          <w:iCs/>
          <w:lang w:val="en-AU" w:eastAsia="en-US"/>
        </w:rPr>
      </w:pPr>
      <w:r w:rsidRPr="00B4475D">
        <w:rPr>
          <w:rFonts w:ascii="Calibri" w:hAnsi="Calibri"/>
          <w:b/>
          <w:lang w:val="en-AU" w:eastAsia="en-US"/>
        </w:rPr>
        <w:t>HEALTH AND COMMUNITY WELLBEING</w:t>
      </w:r>
      <w:r w:rsidRPr="00B4475D">
        <w:rPr>
          <w:rFonts w:ascii="Calibri" w:hAnsi="Calibri"/>
          <w:lang w:val="en-AU" w:eastAsia="en-US"/>
        </w:rPr>
        <w:t xml:space="preserve">: </w:t>
      </w:r>
      <w:r w:rsidRPr="00B4475D">
        <w:rPr>
          <w:rFonts w:ascii="Calibri" w:hAnsi="Calibri"/>
          <w:i/>
          <w:lang w:val="en-AU" w:eastAsia="en-US"/>
        </w:rPr>
        <w:t>(Formed 2 December 2020)</w:t>
      </w:r>
      <w:r w:rsidRPr="00B4475D">
        <w:rPr>
          <w:rFonts w:ascii="Calibri" w:hAnsi="Calibri"/>
          <w:iCs/>
          <w:lang w:val="en-AU" w:eastAsia="en-US"/>
        </w:rPr>
        <w:t xml:space="preserve">: Mr Davis (Chair), Mr Milligan, Mr </w:t>
      </w:r>
      <w:proofErr w:type="spellStart"/>
      <w:r w:rsidRPr="00B4475D">
        <w:rPr>
          <w:rFonts w:ascii="Calibri" w:hAnsi="Calibri"/>
          <w:iCs/>
          <w:lang w:val="en-AU" w:eastAsia="en-US"/>
        </w:rPr>
        <w:t>Pettersson</w:t>
      </w:r>
      <w:proofErr w:type="spellEnd"/>
      <w:r w:rsidRPr="00B4475D">
        <w:rPr>
          <w:rFonts w:ascii="Calibri" w:hAnsi="Calibri"/>
          <w:iCs/>
          <w:lang w:val="en-AU" w:eastAsia="en-US"/>
        </w:rPr>
        <w:t>.</w:t>
      </w:r>
    </w:p>
    <w:p w14:paraId="783360F1" w14:textId="77777777" w:rsidR="00B4475D" w:rsidRPr="00B4475D" w:rsidRDefault="00B4475D" w:rsidP="00F61452">
      <w:pPr>
        <w:tabs>
          <w:tab w:val="left" w:pos="500"/>
          <w:tab w:val="left" w:pos="960"/>
        </w:tabs>
        <w:spacing w:after="240"/>
        <w:rPr>
          <w:rFonts w:ascii="Calibri" w:hAnsi="Calibri"/>
          <w:iCs/>
          <w:lang w:val="en-AU" w:eastAsia="en-US"/>
        </w:rPr>
      </w:pPr>
      <w:r w:rsidRPr="00B4475D">
        <w:rPr>
          <w:rFonts w:ascii="Calibri" w:hAnsi="Calibri"/>
          <w:b/>
          <w:lang w:val="en-AU" w:eastAsia="en-US"/>
        </w:rPr>
        <w:t>JUSTICE AND COMMUNITY SAFETY</w:t>
      </w:r>
      <w:r w:rsidRPr="00B4475D">
        <w:rPr>
          <w:rFonts w:ascii="Calibri" w:hAnsi="Calibri"/>
          <w:lang w:val="en-AU" w:eastAsia="en-US"/>
        </w:rPr>
        <w:t xml:space="preserve">: </w:t>
      </w:r>
      <w:r w:rsidRPr="00B4475D">
        <w:rPr>
          <w:rFonts w:ascii="Calibri" w:hAnsi="Calibri"/>
          <w:i/>
          <w:lang w:val="en-AU" w:eastAsia="en-US"/>
        </w:rPr>
        <w:t>(Formed 2 December 2020)</w:t>
      </w:r>
      <w:r w:rsidRPr="00B4475D">
        <w:rPr>
          <w:rFonts w:ascii="Calibri" w:hAnsi="Calibri"/>
          <w:iCs/>
          <w:lang w:val="en-AU" w:eastAsia="en-US"/>
        </w:rPr>
        <w:t>: Mr Cain (Chair), Mr Braddock, Dr Paterson.</w:t>
      </w:r>
    </w:p>
    <w:p w14:paraId="661B083E" w14:textId="77777777" w:rsidR="00B4475D" w:rsidRPr="00B4475D" w:rsidRDefault="00B4475D" w:rsidP="00F61452">
      <w:pPr>
        <w:tabs>
          <w:tab w:val="left" w:pos="500"/>
          <w:tab w:val="left" w:pos="960"/>
        </w:tabs>
        <w:spacing w:after="240"/>
        <w:rPr>
          <w:rFonts w:ascii="Calibri" w:hAnsi="Calibri"/>
          <w:iCs/>
          <w:lang w:val="en-AU" w:eastAsia="en-US"/>
        </w:rPr>
      </w:pPr>
      <w:r w:rsidRPr="00B4475D">
        <w:rPr>
          <w:rFonts w:ascii="Calibri" w:hAnsi="Calibri"/>
          <w:b/>
          <w:lang w:val="en-AU" w:eastAsia="en-US"/>
        </w:rPr>
        <w:t>PLANNING, TRANSPORT AND CITY SERVICES</w:t>
      </w:r>
      <w:r w:rsidRPr="00B4475D">
        <w:rPr>
          <w:rFonts w:ascii="Calibri" w:hAnsi="Calibri"/>
          <w:lang w:val="en-AU" w:eastAsia="en-US"/>
        </w:rPr>
        <w:t xml:space="preserve">: </w:t>
      </w:r>
      <w:r w:rsidRPr="00B4475D">
        <w:rPr>
          <w:rFonts w:ascii="Calibri" w:hAnsi="Calibri"/>
          <w:i/>
          <w:lang w:val="en-AU" w:eastAsia="en-US"/>
        </w:rPr>
        <w:t>(Formed 2 December 2020)</w:t>
      </w:r>
      <w:r w:rsidRPr="00B4475D">
        <w:rPr>
          <w:rFonts w:ascii="Calibri" w:hAnsi="Calibri"/>
          <w:iCs/>
          <w:lang w:val="en-AU" w:eastAsia="en-US"/>
        </w:rPr>
        <w:t>: Ms Clay (Chair), Mr Parton, Ms Orr.</w:t>
      </w:r>
    </w:p>
    <w:p w14:paraId="361814C1" w14:textId="77777777" w:rsidR="00B4475D" w:rsidRPr="00B4475D" w:rsidRDefault="00B4475D" w:rsidP="00F61452">
      <w:pPr>
        <w:tabs>
          <w:tab w:val="left" w:pos="500"/>
          <w:tab w:val="left" w:pos="960"/>
        </w:tabs>
        <w:spacing w:after="240"/>
        <w:rPr>
          <w:rFonts w:ascii="Calibri" w:hAnsi="Calibri"/>
          <w:iCs/>
          <w:lang w:val="en-AU" w:eastAsia="en-US"/>
        </w:rPr>
      </w:pPr>
      <w:r w:rsidRPr="00B4475D">
        <w:rPr>
          <w:rFonts w:ascii="Calibri" w:hAnsi="Calibri"/>
          <w:b/>
          <w:lang w:val="en-AU" w:eastAsia="en-US"/>
        </w:rPr>
        <w:t>PUBLIC ACCOUNTS</w:t>
      </w:r>
      <w:r w:rsidRPr="00B4475D">
        <w:rPr>
          <w:rFonts w:ascii="Calibri" w:hAnsi="Calibri"/>
          <w:lang w:val="en-AU" w:eastAsia="en-US"/>
        </w:rPr>
        <w:t xml:space="preserve">: </w:t>
      </w:r>
      <w:r w:rsidRPr="00B4475D">
        <w:rPr>
          <w:rFonts w:ascii="Calibri" w:hAnsi="Calibri"/>
          <w:i/>
          <w:lang w:val="en-AU" w:eastAsia="en-US"/>
        </w:rPr>
        <w:t>(Formed 2 December 2020)</w:t>
      </w:r>
      <w:r w:rsidRPr="00B4475D">
        <w:rPr>
          <w:rFonts w:ascii="Calibri" w:hAnsi="Calibri"/>
          <w:iCs/>
          <w:lang w:val="en-AU" w:eastAsia="en-US"/>
        </w:rPr>
        <w:t>: Mrs Kikkert (Chair), Mr Braddock, Mr </w:t>
      </w:r>
      <w:proofErr w:type="spellStart"/>
      <w:r w:rsidRPr="00B4475D">
        <w:rPr>
          <w:rFonts w:ascii="Calibri" w:hAnsi="Calibri"/>
          <w:iCs/>
          <w:lang w:val="en-AU" w:eastAsia="en-US"/>
        </w:rPr>
        <w:t>Pettersson</w:t>
      </w:r>
      <w:proofErr w:type="spellEnd"/>
      <w:r w:rsidRPr="00B4475D">
        <w:rPr>
          <w:rFonts w:ascii="Calibri" w:hAnsi="Calibri"/>
          <w:iCs/>
          <w:lang w:val="en-AU" w:eastAsia="en-US"/>
        </w:rPr>
        <w:t>.</w:t>
      </w:r>
    </w:p>
    <w:p w14:paraId="54E10EF9" w14:textId="77777777" w:rsidR="00B4475D" w:rsidRPr="00B4475D" w:rsidRDefault="00B4475D" w:rsidP="00F61452">
      <w:pPr>
        <w:spacing w:before="240" w:after="240"/>
        <w:rPr>
          <w:rFonts w:ascii="Calibri" w:hAnsi="Calibri"/>
          <w:b/>
          <w:sz w:val="28"/>
          <w:lang w:eastAsia="en-US"/>
        </w:rPr>
      </w:pPr>
      <w:r w:rsidRPr="00B4475D">
        <w:rPr>
          <w:rFonts w:ascii="Calibri" w:hAnsi="Calibri"/>
          <w:b/>
          <w:sz w:val="28"/>
          <w:lang w:eastAsia="en-US"/>
        </w:rPr>
        <w:t>Select</w:t>
      </w:r>
    </w:p>
    <w:p w14:paraId="59083EA5" w14:textId="4F860E6C" w:rsidR="00B4475D" w:rsidRPr="00B4475D" w:rsidRDefault="00B4475D" w:rsidP="00F61452">
      <w:pPr>
        <w:spacing w:before="120" w:after="240"/>
        <w:rPr>
          <w:rFonts w:ascii="Calibri" w:hAnsi="Calibri"/>
          <w:i/>
          <w:lang w:val="en-AU" w:eastAsia="en-US"/>
        </w:rPr>
      </w:pPr>
      <w:r w:rsidRPr="00B4475D">
        <w:rPr>
          <w:rFonts w:ascii="Calibri" w:hAnsi="Calibri"/>
          <w:b/>
          <w:bCs/>
          <w:caps/>
          <w:lang w:val="en-AU" w:eastAsia="en-US"/>
        </w:rPr>
        <w:t>COst of living pressures</w:t>
      </w:r>
      <w:r w:rsidR="002C6490">
        <w:rPr>
          <w:rFonts w:ascii="Calibri" w:hAnsi="Calibri"/>
          <w:b/>
          <w:bCs/>
          <w:caps/>
          <w:lang w:val="en-AU" w:eastAsia="en-US"/>
        </w:rPr>
        <w:t xml:space="preserve"> in the ACT</w:t>
      </w:r>
      <w:r w:rsidRPr="00B4475D">
        <w:rPr>
          <w:rFonts w:ascii="Calibri" w:hAnsi="Calibri"/>
          <w:lang w:val="en-AU" w:eastAsia="en-US"/>
        </w:rPr>
        <w:t xml:space="preserve">: </w:t>
      </w:r>
      <w:r w:rsidRPr="00B4475D">
        <w:rPr>
          <w:rFonts w:ascii="Calibri" w:hAnsi="Calibri"/>
          <w:i/>
          <w:iCs/>
          <w:lang w:val="en-AU" w:eastAsia="en-US"/>
        </w:rPr>
        <w:t>(Formed 9 February 2023)</w:t>
      </w:r>
      <w:r w:rsidRPr="00B4475D">
        <w:rPr>
          <w:rFonts w:ascii="Calibri" w:hAnsi="Calibri"/>
          <w:lang w:val="en-AU" w:eastAsia="en-US"/>
        </w:rPr>
        <w:t>: Mr Davis (Chair), Ms</w:t>
      </w:r>
      <w:r w:rsidR="002C6490">
        <w:rPr>
          <w:rFonts w:ascii="Calibri" w:hAnsi="Calibri"/>
          <w:lang w:val="en-AU" w:eastAsia="en-US"/>
        </w:rPr>
        <w:t> </w:t>
      </w:r>
      <w:r w:rsidRPr="00B4475D">
        <w:rPr>
          <w:rFonts w:ascii="Calibri" w:hAnsi="Calibri"/>
          <w:lang w:val="en-AU" w:eastAsia="en-US"/>
        </w:rPr>
        <w:t>Lawder, Dr Paterson.</w:t>
      </w:r>
    </w:p>
    <w:p w14:paraId="2C583821" w14:textId="77777777" w:rsidR="00B4475D" w:rsidRPr="00B4475D" w:rsidRDefault="00B4475D" w:rsidP="00F61452">
      <w:pPr>
        <w:keepNext/>
        <w:keepLines/>
        <w:spacing w:before="240" w:after="240"/>
        <w:rPr>
          <w:rFonts w:ascii="Calibri" w:hAnsi="Calibri"/>
          <w:b/>
          <w:sz w:val="28"/>
          <w:lang w:eastAsia="en-US"/>
        </w:rPr>
      </w:pPr>
      <w:r w:rsidRPr="00B4475D">
        <w:rPr>
          <w:rFonts w:ascii="Calibri" w:hAnsi="Calibri"/>
          <w:b/>
          <w:sz w:val="28"/>
          <w:lang w:eastAsia="en-US"/>
        </w:rPr>
        <w:t>Dissolved</w:t>
      </w:r>
    </w:p>
    <w:p w14:paraId="4F6E0AF3" w14:textId="77777777" w:rsidR="00B4475D" w:rsidRPr="00B4475D" w:rsidRDefault="00B4475D" w:rsidP="00F61452">
      <w:pPr>
        <w:keepNext/>
        <w:keepLines/>
        <w:spacing w:before="120" w:after="240"/>
        <w:rPr>
          <w:rFonts w:ascii="Calibri" w:hAnsi="Calibri"/>
          <w:i/>
          <w:lang w:val="en-AU" w:eastAsia="en-US"/>
        </w:rPr>
      </w:pPr>
      <w:r w:rsidRPr="00B4475D">
        <w:rPr>
          <w:rFonts w:ascii="Calibri" w:hAnsi="Calibri"/>
          <w:b/>
          <w:bCs/>
          <w:caps/>
          <w:lang w:val="en-AU" w:eastAsia="en-US"/>
        </w:rPr>
        <w:t>COVID-19 2021 PANDEMIC RESPONSE</w:t>
      </w:r>
      <w:r w:rsidRPr="00B4475D">
        <w:rPr>
          <w:rFonts w:ascii="Calibri" w:hAnsi="Calibri"/>
          <w:lang w:val="en-AU" w:eastAsia="en-US"/>
        </w:rPr>
        <w:t xml:space="preserve">: </w:t>
      </w:r>
      <w:r w:rsidRPr="00B4475D">
        <w:rPr>
          <w:rFonts w:ascii="Calibri" w:hAnsi="Calibri"/>
          <w:i/>
          <w:iCs/>
          <w:lang w:val="en-AU" w:eastAsia="en-US"/>
        </w:rPr>
        <w:t>(Formed 16 September 2021)</w:t>
      </w:r>
      <w:r w:rsidRPr="00B4475D">
        <w:rPr>
          <w:rFonts w:ascii="Calibri" w:hAnsi="Calibri"/>
          <w:lang w:val="en-AU" w:eastAsia="en-US"/>
        </w:rPr>
        <w:t xml:space="preserve">: Ms Lee (Chair), Ms Clay, Ms Orr. </w:t>
      </w:r>
      <w:r w:rsidRPr="00B4475D">
        <w:rPr>
          <w:rFonts w:ascii="Calibri" w:hAnsi="Calibri"/>
          <w:i/>
          <w:lang w:val="en-AU" w:eastAsia="en-US"/>
        </w:rPr>
        <w:t>(Presented 2 December 2021)</w:t>
      </w:r>
    </w:p>
    <w:p w14:paraId="4BA6F8A0" w14:textId="77777777" w:rsidR="00B4475D" w:rsidRPr="00B4475D" w:rsidRDefault="00B4475D" w:rsidP="00F61452">
      <w:pPr>
        <w:tabs>
          <w:tab w:val="left" w:pos="500"/>
          <w:tab w:val="left" w:pos="960"/>
        </w:tabs>
        <w:spacing w:after="240"/>
        <w:rPr>
          <w:rFonts w:ascii="Calibri" w:hAnsi="Calibri"/>
          <w:iCs/>
          <w:lang w:val="en-AU" w:eastAsia="en-US"/>
        </w:rPr>
      </w:pPr>
      <w:r w:rsidRPr="00B4475D">
        <w:rPr>
          <w:rFonts w:ascii="Calibri" w:hAnsi="Calibri"/>
          <w:b/>
          <w:lang w:val="en-AU" w:eastAsia="en-US"/>
        </w:rPr>
        <w:t>DRUGS OF DEPENDENCE (PERSONAL USE) AMENDMENT BILL 2021</w:t>
      </w:r>
      <w:r w:rsidRPr="00B4475D">
        <w:rPr>
          <w:rFonts w:ascii="Calibri" w:hAnsi="Calibri"/>
          <w:lang w:val="en-AU" w:eastAsia="en-US"/>
        </w:rPr>
        <w:t xml:space="preserve">: </w:t>
      </w:r>
      <w:r w:rsidRPr="00B4475D">
        <w:rPr>
          <w:rFonts w:ascii="Calibri" w:hAnsi="Calibri"/>
          <w:i/>
          <w:lang w:val="en-AU" w:eastAsia="en-US"/>
        </w:rPr>
        <w:t>(Formed 11 February 2021)</w:t>
      </w:r>
      <w:r w:rsidRPr="00B4475D">
        <w:rPr>
          <w:rFonts w:ascii="Calibri" w:hAnsi="Calibri"/>
          <w:iCs/>
          <w:lang w:val="en-AU" w:eastAsia="en-US"/>
        </w:rPr>
        <w:t xml:space="preserve">: Mr Cain (Chair), Mr Davis, Dr Paterson. </w:t>
      </w:r>
      <w:r w:rsidRPr="00B4475D">
        <w:rPr>
          <w:rFonts w:ascii="Calibri" w:hAnsi="Calibri"/>
          <w:i/>
          <w:iCs/>
          <w:lang w:val="en-AU" w:eastAsia="en-US"/>
        </w:rPr>
        <w:t>(Presented 30 November 2021)</w:t>
      </w:r>
    </w:p>
    <w:p w14:paraId="5F9CDEA0" w14:textId="77777777" w:rsidR="00B4475D" w:rsidRPr="00B4475D" w:rsidRDefault="00B4475D" w:rsidP="00F61452">
      <w:pPr>
        <w:spacing w:after="240"/>
        <w:rPr>
          <w:rFonts w:ascii="Calibri" w:hAnsi="Calibri"/>
          <w:i/>
          <w:lang w:val="en-AU" w:eastAsia="en-US"/>
        </w:rPr>
      </w:pPr>
      <w:r w:rsidRPr="00B4475D">
        <w:rPr>
          <w:rFonts w:ascii="Calibri" w:hAnsi="Calibri"/>
          <w:b/>
          <w:bCs/>
          <w:caps/>
          <w:lang w:val="en-AU" w:eastAsia="en-US"/>
        </w:rPr>
        <w:lastRenderedPageBreak/>
        <w:t>ESTIMATES 2022-2023</w:t>
      </w:r>
      <w:r w:rsidRPr="00B4475D">
        <w:rPr>
          <w:rFonts w:ascii="Calibri" w:hAnsi="Calibri"/>
          <w:lang w:val="en-AU" w:eastAsia="en-US"/>
        </w:rPr>
        <w:t xml:space="preserve">: </w:t>
      </w:r>
      <w:r w:rsidRPr="00B4475D">
        <w:rPr>
          <w:rFonts w:ascii="Calibri" w:hAnsi="Calibri"/>
          <w:i/>
          <w:iCs/>
          <w:lang w:val="en-AU" w:eastAsia="en-US"/>
        </w:rPr>
        <w:t>(Formed 1 July 2022)</w:t>
      </w:r>
      <w:r w:rsidRPr="00B4475D">
        <w:rPr>
          <w:rFonts w:ascii="Calibri" w:hAnsi="Calibri"/>
          <w:lang w:val="en-AU" w:eastAsia="en-US"/>
        </w:rPr>
        <w:t xml:space="preserve">: Mr Milligan (Chair), Mr Braddock, Dr Paterson. </w:t>
      </w:r>
      <w:r w:rsidRPr="00B4475D">
        <w:rPr>
          <w:rFonts w:ascii="Calibri" w:hAnsi="Calibri"/>
          <w:i/>
          <w:lang w:val="en-AU" w:eastAsia="en-US"/>
        </w:rPr>
        <w:t>(Presented 11 October 2022; Dissolved 31 October 2022)</w:t>
      </w:r>
    </w:p>
    <w:p w14:paraId="20158B6D" w14:textId="77777777" w:rsidR="00B4475D" w:rsidRPr="00B4475D" w:rsidRDefault="00B4475D" w:rsidP="00F61452">
      <w:pPr>
        <w:spacing w:before="120" w:after="240"/>
        <w:rPr>
          <w:rFonts w:ascii="Calibri" w:hAnsi="Calibri"/>
          <w:i/>
          <w:iCs/>
          <w:lang w:val="en-AU" w:eastAsia="en-US"/>
        </w:rPr>
      </w:pPr>
      <w:r w:rsidRPr="00B4475D">
        <w:rPr>
          <w:rFonts w:ascii="Calibri" w:hAnsi="Calibri"/>
          <w:b/>
          <w:lang w:val="en-AU" w:eastAsia="en-US"/>
        </w:rPr>
        <w:t>PRIVILEGES 2022</w:t>
      </w:r>
      <w:r w:rsidRPr="00B4475D">
        <w:rPr>
          <w:rFonts w:ascii="Calibri" w:hAnsi="Calibri"/>
          <w:lang w:val="en-AU" w:eastAsia="en-US"/>
        </w:rPr>
        <w:t xml:space="preserve">: </w:t>
      </w:r>
      <w:r w:rsidRPr="00B4475D">
        <w:rPr>
          <w:rFonts w:ascii="Calibri" w:hAnsi="Calibri"/>
          <w:i/>
          <w:lang w:val="en-AU" w:eastAsia="en-US"/>
        </w:rPr>
        <w:t>(Formed 15 August 2022)</w:t>
      </w:r>
      <w:r w:rsidRPr="00B4475D">
        <w:rPr>
          <w:rFonts w:ascii="Calibri" w:hAnsi="Calibri"/>
          <w:lang w:val="en-AU" w:eastAsia="en-US"/>
        </w:rPr>
        <w:t>: Mr Hanson (Chair), Ms Clay, Mr </w:t>
      </w:r>
      <w:proofErr w:type="spellStart"/>
      <w:r w:rsidRPr="00B4475D">
        <w:rPr>
          <w:rFonts w:ascii="Calibri" w:hAnsi="Calibri"/>
          <w:lang w:val="en-AU" w:eastAsia="en-US"/>
        </w:rPr>
        <w:t>Pettersson</w:t>
      </w:r>
      <w:proofErr w:type="spellEnd"/>
      <w:r w:rsidRPr="00B4475D">
        <w:rPr>
          <w:rFonts w:ascii="Calibri" w:hAnsi="Calibri"/>
          <w:lang w:val="en-AU" w:eastAsia="en-US"/>
        </w:rPr>
        <w:t xml:space="preserve">. </w:t>
      </w:r>
      <w:r w:rsidRPr="00B4475D">
        <w:rPr>
          <w:rFonts w:ascii="Calibri" w:hAnsi="Calibri"/>
          <w:i/>
          <w:iCs/>
          <w:lang w:val="en-AU" w:eastAsia="en-US"/>
        </w:rPr>
        <w:t>(Presented 1 December 2022)</w:t>
      </w:r>
    </w:p>
    <w:p w14:paraId="288BAA60" w14:textId="4F68041F" w:rsidR="00F5298F" w:rsidRDefault="00B4475D" w:rsidP="00F61452">
      <w:pPr>
        <w:tabs>
          <w:tab w:val="right" w:pos="580"/>
        </w:tabs>
        <w:spacing w:before="120" w:after="480"/>
        <w:ind w:left="567" w:hanging="567"/>
        <w:jc w:val="center"/>
      </w:pPr>
      <w:r w:rsidRPr="00B4475D">
        <w:rPr>
          <w:rFonts w:ascii="Calibri" w:hAnsi="Calibri"/>
          <w:lang w:eastAsia="en-US"/>
        </w:rPr>
        <w:t>_______________</w:t>
      </w:r>
    </w:p>
    <w:sectPr w:rsidR="00F5298F" w:rsidSect="00B4475D">
      <w:headerReference w:type="even" r:id="rId46"/>
      <w:headerReference w:type="default" r:id="rId47"/>
      <w:headerReference w:type="first" r:id="rId48"/>
      <w:footerReference w:type="first" r:id="rId49"/>
      <w:pgSz w:w="11906" w:h="16838"/>
      <w:pgMar w:top="1440" w:right="1440" w:bottom="1440" w:left="1440" w:header="708" w:footer="708" w:gutter="0"/>
      <w:pgNumType w:start="117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B8CC4" w14:textId="77777777" w:rsidR="00B4475D" w:rsidRDefault="00B4475D" w:rsidP="000F3D35">
      <w:r>
        <w:separator/>
      </w:r>
    </w:p>
  </w:endnote>
  <w:endnote w:type="continuationSeparator" w:id="0">
    <w:p w14:paraId="4186BE7D" w14:textId="77777777" w:rsidR="00B4475D" w:rsidRDefault="00B4475D"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3C19" w14:textId="77777777" w:rsidR="000F3D35" w:rsidRPr="00EA6267" w:rsidRDefault="000F3D35" w:rsidP="000F3D35">
    <w:pPr>
      <w:jc w:val="center"/>
      <w:rPr>
        <w:i/>
        <w:sz w:val="20"/>
      </w:rPr>
    </w:pPr>
    <w:r w:rsidRPr="00EA6267">
      <w:rPr>
        <w:sz w:val="20"/>
      </w:rPr>
      <w:t>* Notifications to which an asterisk (*) is prefixed appear for the first time</w:t>
    </w:r>
  </w:p>
  <w:p w14:paraId="00FE3F3C"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3E8B0" w14:textId="77777777" w:rsidR="00B4475D" w:rsidRDefault="00B4475D" w:rsidP="000F3D35">
      <w:r>
        <w:separator/>
      </w:r>
    </w:p>
  </w:footnote>
  <w:footnote w:type="continuationSeparator" w:id="0">
    <w:p w14:paraId="7A4009B3" w14:textId="77777777" w:rsidR="00B4475D" w:rsidRDefault="00B4475D"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23B1" w14:textId="79409471"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B4475D">
      <w:rPr>
        <w:i/>
        <w:color w:val="000000"/>
        <w:sz w:val="21"/>
        <w:szCs w:val="21"/>
      </w:rPr>
      <w:t>74</w:t>
    </w:r>
    <w:r w:rsidRPr="00F5298F">
      <w:rPr>
        <w:rFonts w:ascii="Arial" w:hAnsi="Arial" w:cs="Arial"/>
        <w:i/>
        <w:color w:val="222222"/>
        <w:sz w:val="21"/>
        <w:szCs w:val="21"/>
        <w:shd w:val="clear" w:color="auto" w:fill="FFFFFF"/>
      </w:rPr>
      <w:t>—</w:t>
    </w:r>
    <w:r w:rsidR="00B4475D">
      <w:rPr>
        <w:i/>
        <w:sz w:val="21"/>
        <w:szCs w:val="21"/>
      </w:rPr>
      <w:t>21 March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C166" w14:textId="7C2CB01E" w:rsidR="008B4A7E" w:rsidRPr="00F5298F" w:rsidRDefault="00476347" w:rsidP="008B4A7E">
    <w:pPr>
      <w:pStyle w:val="Header"/>
      <w:jc w:val="center"/>
      <w:rPr>
        <w:sz w:val="21"/>
        <w:szCs w:val="21"/>
      </w:rPr>
    </w:pPr>
    <w:r w:rsidRPr="00F5298F">
      <w:rPr>
        <w:sz w:val="21"/>
        <w:szCs w:val="21"/>
      </w:rPr>
      <w:ptab w:relativeTo="margin" w:alignment="center" w:leader="none"/>
    </w:r>
    <w:r w:rsidR="00B4475D" w:rsidRPr="00B4475D">
      <w:rPr>
        <w:i/>
        <w:sz w:val="21"/>
        <w:szCs w:val="21"/>
      </w:rPr>
      <w:t xml:space="preserve"> </w:t>
    </w:r>
    <w:r w:rsidR="00B4475D" w:rsidRPr="00F5298F">
      <w:rPr>
        <w:i/>
        <w:sz w:val="21"/>
        <w:szCs w:val="21"/>
      </w:rPr>
      <w:t xml:space="preserve">No </w:t>
    </w:r>
    <w:r w:rsidR="00B4475D">
      <w:rPr>
        <w:i/>
        <w:color w:val="000000"/>
        <w:sz w:val="21"/>
        <w:szCs w:val="21"/>
      </w:rPr>
      <w:t>74</w:t>
    </w:r>
    <w:r w:rsidR="00B4475D" w:rsidRPr="00F5298F">
      <w:rPr>
        <w:rFonts w:ascii="Arial" w:hAnsi="Arial" w:cs="Arial"/>
        <w:i/>
        <w:color w:val="222222"/>
        <w:sz w:val="21"/>
        <w:szCs w:val="21"/>
        <w:shd w:val="clear" w:color="auto" w:fill="FFFFFF"/>
      </w:rPr>
      <w:t>—</w:t>
    </w:r>
    <w:r w:rsidR="00B4475D">
      <w:rPr>
        <w:i/>
        <w:sz w:val="21"/>
        <w:szCs w:val="21"/>
      </w:rPr>
      <w:t>21 March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28433F5F"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1136"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508"/>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03895E54"/>
    <w:multiLevelType w:val="multilevel"/>
    <w:tmpl w:val="BC8CF8B0"/>
    <w:lvl w:ilvl="0">
      <w:start w:val="1"/>
      <w:numFmt w:val="decimal"/>
      <w:pStyle w:val="DPSOTDNumber"/>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9D617A"/>
    <w:multiLevelType w:val="hybridMultilevel"/>
    <w:tmpl w:val="076ADB2A"/>
    <w:lvl w:ilvl="0" w:tplc="EF5C5040">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3"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144C5C36"/>
    <w:multiLevelType w:val="multilevel"/>
    <w:tmpl w:val="C0062436"/>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6" w15:restartNumberingAfterBreak="0">
    <w:nsid w:val="1AC643C9"/>
    <w:multiLevelType w:val="hybridMultilevel"/>
    <w:tmpl w:val="807CB33E"/>
    <w:lvl w:ilvl="0" w:tplc="1960B61A">
      <w:start w:val="1"/>
      <w:numFmt w:val="upperLetter"/>
      <w:lvlText w:val="(%1)"/>
      <w:lvlJc w:val="left"/>
      <w:pPr>
        <w:ind w:left="3192" w:hanging="360"/>
      </w:pPr>
      <w:rPr>
        <w:rFonts w:hint="default"/>
      </w:rPr>
    </w:lvl>
    <w:lvl w:ilvl="1" w:tplc="0C090019" w:tentative="1">
      <w:start w:val="1"/>
      <w:numFmt w:val="lowerLetter"/>
      <w:lvlText w:val="%2."/>
      <w:lvlJc w:val="left"/>
      <w:pPr>
        <w:ind w:left="3912" w:hanging="360"/>
      </w:pPr>
    </w:lvl>
    <w:lvl w:ilvl="2" w:tplc="0C09001B" w:tentative="1">
      <w:start w:val="1"/>
      <w:numFmt w:val="lowerRoman"/>
      <w:lvlText w:val="%3."/>
      <w:lvlJc w:val="right"/>
      <w:pPr>
        <w:ind w:left="4632" w:hanging="180"/>
      </w:pPr>
    </w:lvl>
    <w:lvl w:ilvl="3" w:tplc="0C09000F" w:tentative="1">
      <w:start w:val="1"/>
      <w:numFmt w:val="decimal"/>
      <w:lvlText w:val="%4."/>
      <w:lvlJc w:val="left"/>
      <w:pPr>
        <w:ind w:left="5352" w:hanging="360"/>
      </w:pPr>
    </w:lvl>
    <w:lvl w:ilvl="4" w:tplc="0C090019" w:tentative="1">
      <w:start w:val="1"/>
      <w:numFmt w:val="lowerLetter"/>
      <w:lvlText w:val="%5."/>
      <w:lvlJc w:val="left"/>
      <w:pPr>
        <w:ind w:left="6072" w:hanging="360"/>
      </w:pPr>
    </w:lvl>
    <w:lvl w:ilvl="5" w:tplc="0C09001B" w:tentative="1">
      <w:start w:val="1"/>
      <w:numFmt w:val="lowerRoman"/>
      <w:lvlText w:val="%6."/>
      <w:lvlJc w:val="right"/>
      <w:pPr>
        <w:ind w:left="6792" w:hanging="180"/>
      </w:pPr>
    </w:lvl>
    <w:lvl w:ilvl="6" w:tplc="0C09000F" w:tentative="1">
      <w:start w:val="1"/>
      <w:numFmt w:val="decimal"/>
      <w:lvlText w:val="%7."/>
      <w:lvlJc w:val="left"/>
      <w:pPr>
        <w:ind w:left="7512" w:hanging="360"/>
      </w:pPr>
    </w:lvl>
    <w:lvl w:ilvl="7" w:tplc="0C090019" w:tentative="1">
      <w:start w:val="1"/>
      <w:numFmt w:val="lowerLetter"/>
      <w:lvlText w:val="%8."/>
      <w:lvlJc w:val="left"/>
      <w:pPr>
        <w:ind w:left="8232" w:hanging="360"/>
      </w:pPr>
    </w:lvl>
    <w:lvl w:ilvl="8" w:tplc="0C09001B" w:tentative="1">
      <w:start w:val="1"/>
      <w:numFmt w:val="lowerRoman"/>
      <w:lvlText w:val="%9."/>
      <w:lvlJc w:val="right"/>
      <w:pPr>
        <w:ind w:left="8952" w:hanging="180"/>
      </w:pPr>
    </w:lvl>
  </w:abstractNum>
  <w:abstractNum w:abstractNumId="7" w15:restartNumberingAfterBreak="0">
    <w:nsid w:val="1BB06124"/>
    <w:multiLevelType w:val="singleLevel"/>
    <w:tmpl w:val="CC300606"/>
    <w:lvl w:ilvl="0">
      <w:start w:val="1"/>
      <w:numFmt w:val="decimal"/>
      <w:pStyle w:val="AH3sec"/>
      <w:lvlText w:val="(%1)"/>
      <w:lvlJc w:val="left"/>
      <w:pPr>
        <w:tabs>
          <w:tab w:val="num" w:pos="1559"/>
        </w:tabs>
        <w:ind w:left="1559" w:hanging="567"/>
      </w:pPr>
      <w:rPr>
        <w:b w:val="0"/>
        <w:i w:val="0"/>
      </w:rPr>
    </w:lvl>
  </w:abstractNum>
  <w:abstractNum w:abstractNumId="8" w15:restartNumberingAfterBreak="0">
    <w:nsid w:val="2D1D6301"/>
    <w:multiLevelType w:val="multilevel"/>
    <w:tmpl w:val="D442A21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9F11F8"/>
    <w:multiLevelType w:val="hybridMultilevel"/>
    <w:tmpl w:val="37727EF2"/>
    <w:lvl w:ilvl="0" w:tplc="A456DFB2">
      <w:start w:val="1"/>
      <w:numFmt w:val="upperLetter"/>
      <w:lvlText w:val="(%1)"/>
      <w:lvlJc w:val="left"/>
      <w:pPr>
        <w:ind w:left="3192" w:hanging="360"/>
      </w:pPr>
    </w:lvl>
    <w:lvl w:ilvl="1" w:tplc="0C090019">
      <w:start w:val="1"/>
      <w:numFmt w:val="lowerLetter"/>
      <w:lvlText w:val="%2."/>
      <w:lvlJc w:val="left"/>
      <w:pPr>
        <w:ind w:left="3912" w:hanging="360"/>
      </w:pPr>
    </w:lvl>
    <w:lvl w:ilvl="2" w:tplc="0C09001B">
      <w:start w:val="1"/>
      <w:numFmt w:val="lowerRoman"/>
      <w:lvlText w:val="%3."/>
      <w:lvlJc w:val="right"/>
      <w:pPr>
        <w:ind w:left="4632" w:hanging="180"/>
      </w:pPr>
    </w:lvl>
    <w:lvl w:ilvl="3" w:tplc="0C09000F">
      <w:start w:val="1"/>
      <w:numFmt w:val="decimal"/>
      <w:lvlText w:val="%4."/>
      <w:lvlJc w:val="left"/>
      <w:pPr>
        <w:ind w:left="5352" w:hanging="360"/>
      </w:pPr>
    </w:lvl>
    <w:lvl w:ilvl="4" w:tplc="0C090019">
      <w:start w:val="1"/>
      <w:numFmt w:val="lowerLetter"/>
      <w:lvlText w:val="%5."/>
      <w:lvlJc w:val="left"/>
      <w:pPr>
        <w:ind w:left="6072" w:hanging="360"/>
      </w:pPr>
    </w:lvl>
    <w:lvl w:ilvl="5" w:tplc="0C09001B">
      <w:start w:val="1"/>
      <w:numFmt w:val="lowerRoman"/>
      <w:lvlText w:val="%6."/>
      <w:lvlJc w:val="right"/>
      <w:pPr>
        <w:ind w:left="6792" w:hanging="180"/>
      </w:pPr>
    </w:lvl>
    <w:lvl w:ilvl="6" w:tplc="0C09000F">
      <w:start w:val="1"/>
      <w:numFmt w:val="decimal"/>
      <w:lvlText w:val="%7."/>
      <w:lvlJc w:val="left"/>
      <w:pPr>
        <w:ind w:left="7512" w:hanging="360"/>
      </w:pPr>
    </w:lvl>
    <w:lvl w:ilvl="7" w:tplc="0C090019">
      <w:start w:val="1"/>
      <w:numFmt w:val="lowerLetter"/>
      <w:lvlText w:val="%8."/>
      <w:lvlJc w:val="left"/>
      <w:pPr>
        <w:ind w:left="8232" w:hanging="360"/>
      </w:pPr>
    </w:lvl>
    <w:lvl w:ilvl="8" w:tplc="0C09001B">
      <w:start w:val="1"/>
      <w:numFmt w:val="lowerRoman"/>
      <w:lvlText w:val="%9."/>
      <w:lvlJc w:val="right"/>
      <w:pPr>
        <w:ind w:left="8952" w:hanging="180"/>
      </w:pPr>
    </w:lvl>
  </w:abstractNum>
  <w:abstractNum w:abstractNumId="10" w15:restartNumberingAfterBreak="0">
    <w:nsid w:val="3D61643A"/>
    <w:multiLevelType w:val="hybridMultilevel"/>
    <w:tmpl w:val="84645A8C"/>
    <w:lvl w:ilvl="0" w:tplc="9DE4B170">
      <w:start w:val="3"/>
      <w:numFmt w:val="bullet"/>
      <w:lvlText w:val="–"/>
      <w:lvlJc w:val="left"/>
      <w:pPr>
        <w:ind w:left="3195" w:hanging="360"/>
      </w:pPr>
      <w:rPr>
        <w:rFonts w:ascii="Calibri" w:eastAsia="Times New Roman" w:hAnsi="Calibri" w:cs="Times New Roman" w:hint="default"/>
      </w:rPr>
    </w:lvl>
    <w:lvl w:ilvl="1" w:tplc="0C090003" w:tentative="1">
      <w:start w:val="1"/>
      <w:numFmt w:val="bullet"/>
      <w:lvlText w:val="o"/>
      <w:lvlJc w:val="left"/>
      <w:pPr>
        <w:ind w:left="3915" w:hanging="360"/>
      </w:pPr>
      <w:rPr>
        <w:rFonts w:ascii="Courier New" w:hAnsi="Courier New" w:cs="Courier New" w:hint="default"/>
      </w:rPr>
    </w:lvl>
    <w:lvl w:ilvl="2" w:tplc="0C090005" w:tentative="1">
      <w:start w:val="1"/>
      <w:numFmt w:val="bullet"/>
      <w:lvlText w:val=""/>
      <w:lvlJc w:val="left"/>
      <w:pPr>
        <w:ind w:left="4635" w:hanging="360"/>
      </w:pPr>
      <w:rPr>
        <w:rFonts w:ascii="Wingdings" w:hAnsi="Wingdings" w:hint="default"/>
      </w:rPr>
    </w:lvl>
    <w:lvl w:ilvl="3" w:tplc="0C090001" w:tentative="1">
      <w:start w:val="1"/>
      <w:numFmt w:val="bullet"/>
      <w:lvlText w:val=""/>
      <w:lvlJc w:val="left"/>
      <w:pPr>
        <w:ind w:left="5355" w:hanging="360"/>
      </w:pPr>
      <w:rPr>
        <w:rFonts w:ascii="Symbol" w:hAnsi="Symbol" w:hint="default"/>
      </w:rPr>
    </w:lvl>
    <w:lvl w:ilvl="4" w:tplc="0C090003" w:tentative="1">
      <w:start w:val="1"/>
      <w:numFmt w:val="bullet"/>
      <w:lvlText w:val="o"/>
      <w:lvlJc w:val="left"/>
      <w:pPr>
        <w:ind w:left="6075" w:hanging="360"/>
      </w:pPr>
      <w:rPr>
        <w:rFonts w:ascii="Courier New" w:hAnsi="Courier New" w:cs="Courier New" w:hint="default"/>
      </w:rPr>
    </w:lvl>
    <w:lvl w:ilvl="5" w:tplc="0C090005" w:tentative="1">
      <w:start w:val="1"/>
      <w:numFmt w:val="bullet"/>
      <w:lvlText w:val=""/>
      <w:lvlJc w:val="left"/>
      <w:pPr>
        <w:ind w:left="6795" w:hanging="360"/>
      </w:pPr>
      <w:rPr>
        <w:rFonts w:ascii="Wingdings" w:hAnsi="Wingdings" w:hint="default"/>
      </w:rPr>
    </w:lvl>
    <w:lvl w:ilvl="6" w:tplc="0C090001" w:tentative="1">
      <w:start w:val="1"/>
      <w:numFmt w:val="bullet"/>
      <w:lvlText w:val=""/>
      <w:lvlJc w:val="left"/>
      <w:pPr>
        <w:ind w:left="7515" w:hanging="360"/>
      </w:pPr>
      <w:rPr>
        <w:rFonts w:ascii="Symbol" w:hAnsi="Symbol" w:hint="default"/>
      </w:rPr>
    </w:lvl>
    <w:lvl w:ilvl="7" w:tplc="0C090003" w:tentative="1">
      <w:start w:val="1"/>
      <w:numFmt w:val="bullet"/>
      <w:lvlText w:val="o"/>
      <w:lvlJc w:val="left"/>
      <w:pPr>
        <w:ind w:left="8235" w:hanging="360"/>
      </w:pPr>
      <w:rPr>
        <w:rFonts w:ascii="Courier New" w:hAnsi="Courier New" w:cs="Courier New" w:hint="default"/>
      </w:rPr>
    </w:lvl>
    <w:lvl w:ilvl="8" w:tplc="0C090005" w:tentative="1">
      <w:start w:val="1"/>
      <w:numFmt w:val="bullet"/>
      <w:lvlText w:val=""/>
      <w:lvlJc w:val="left"/>
      <w:pPr>
        <w:ind w:left="8955" w:hanging="360"/>
      </w:pPr>
      <w:rPr>
        <w:rFonts w:ascii="Wingdings" w:hAnsi="Wingdings" w:hint="default"/>
      </w:rPr>
    </w:lvl>
  </w:abstractNum>
  <w:abstractNum w:abstractNumId="11" w15:restartNumberingAfterBreak="0">
    <w:nsid w:val="3E8C451F"/>
    <w:multiLevelType w:val="hybridMultilevel"/>
    <w:tmpl w:val="1356063C"/>
    <w:lvl w:ilvl="0" w:tplc="ABF8BCAA">
      <w:start w:val="3"/>
      <w:numFmt w:val="decimal"/>
      <w:lvlText w:val="(%1)"/>
      <w:lvlJc w:val="left"/>
      <w:pPr>
        <w:ind w:left="2256" w:hanging="5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AD374A"/>
    <w:multiLevelType w:val="hybridMultilevel"/>
    <w:tmpl w:val="C22E1024"/>
    <w:lvl w:ilvl="0" w:tplc="5C5A79CA">
      <w:start w:val="3"/>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3"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4D5478"/>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5" w15:restartNumberingAfterBreak="0">
    <w:nsid w:val="4BF24DB8"/>
    <w:multiLevelType w:val="hybridMultilevel"/>
    <w:tmpl w:val="FF168986"/>
    <w:lvl w:ilvl="0" w:tplc="12EA1052">
      <w:start w:val="1"/>
      <w:numFmt w:val="lowerLetter"/>
      <w:lvlRestart w:val="0"/>
      <w:pStyle w:val="Lista"/>
      <w:lvlText w:val="(%1)"/>
      <w:lvlJc w:val="left"/>
      <w:pPr>
        <w:tabs>
          <w:tab w:val="num" w:pos="1458"/>
        </w:tabs>
        <w:ind w:left="1458"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661BF8"/>
    <w:multiLevelType w:val="hybridMultilevel"/>
    <w:tmpl w:val="FC7E3A3A"/>
    <w:lvl w:ilvl="0" w:tplc="713EC548">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7" w15:restartNumberingAfterBreak="0">
    <w:nsid w:val="50800811"/>
    <w:multiLevelType w:val="singleLevel"/>
    <w:tmpl w:val="F8BC1078"/>
    <w:lvl w:ilvl="0">
      <w:start w:val="1"/>
      <w:numFmt w:val="decimal"/>
      <w:pStyle w:val="aNoteText"/>
      <w:lvlText w:val="%1"/>
      <w:lvlJc w:val="left"/>
      <w:pPr>
        <w:tabs>
          <w:tab w:val="num" w:pos="360"/>
        </w:tabs>
        <w:ind w:left="0" w:firstLine="0"/>
      </w:pPr>
      <w:rPr>
        <w:b/>
      </w:rPr>
    </w:lvl>
  </w:abstractNum>
  <w:abstractNum w:abstractNumId="18" w15:restartNumberingAfterBreak="0">
    <w:nsid w:val="5570669C"/>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9" w15:restartNumberingAfterBreak="0">
    <w:nsid w:val="5A4379D9"/>
    <w:multiLevelType w:val="hybridMultilevel"/>
    <w:tmpl w:val="267602B8"/>
    <w:lvl w:ilvl="0" w:tplc="0C09000F">
      <w:start w:val="1"/>
      <w:numFmt w:val="decimal"/>
      <w:pStyle w:val="ListContinue"/>
      <w:lvlText w:val="%1."/>
      <w:lvlJc w:val="left"/>
      <w:pPr>
        <w:tabs>
          <w:tab w:val="num" w:pos="454"/>
        </w:tabs>
        <w:ind w:left="454" w:hanging="454"/>
      </w:pPr>
      <w:rPr>
        <w:rFonts w:hint="default"/>
      </w:rPr>
    </w:lvl>
    <w:lvl w:ilvl="1" w:tplc="0C090019">
      <w:start w:val="1"/>
      <w:numFmt w:val="lowerRoman"/>
      <w:lvlText w:val="(%2)"/>
      <w:lvlJc w:val="left"/>
      <w:pPr>
        <w:tabs>
          <w:tab w:val="num" w:pos="2083"/>
        </w:tabs>
        <w:ind w:left="2083" w:hanging="720"/>
      </w:pPr>
      <w:rPr>
        <w:rFonts w:hint="default"/>
        <w:i/>
      </w:rPr>
    </w:lvl>
    <w:lvl w:ilvl="2" w:tplc="0C09001B" w:tentative="1">
      <w:start w:val="1"/>
      <w:numFmt w:val="lowerRoman"/>
      <w:lvlText w:val="%3."/>
      <w:lvlJc w:val="right"/>
      <w:pPr>
        <w:tabs>
          <w:tab w:val="num" w:pos="2443"/>
        </w:tabs>
        <w:ind w:left="2443" w:hanging="180"/>
      </w:pPr>
    </w:lvl>
    <w:lvl w:ilvl="3" w:tplc="0C09000F" w:tentative="1">
      <w:start w:val="1"/>
      <w:numFmt w:val="decimal"/>
      <w:lvlText w:val="%4."/>
      <w:lvlJc w:val="left"/>
      <w:pPr>
        <w:tabs>
          <w:tab w:val="num" w:pos="3163"/>
        </w:tabs>
        <w:ind w:left="3163" w:hanging="360"/>
      </w:pPr>
    </w:lvl>
    <w:lvl w:ilvl="4" w:tplc="0C090019" w:tentative="1">
      <w:start w:val="1"/>
      <w:numFmt w:val="lowerLetter"/>
      <w:lvlText w:val="%5."/>
      <w:lvlJc w:val="left"/>
      <w:pPr>
        <w:tabs>
          <w:tab w:val="num" w:pos="3883"/>
        </w:tabs>
        <w:ind w:left="3883" w:hanging="360"/>
      </w:pPr>
    </w:lvl>
    <w:lvl w:ilvl="5" w:tplc="0C09001B" w:tentative="1">
      <w:start w:val="1"/>
      <w:numFmt w:val="lowerRoman"/>
      <w:lvlText w:val="%6."/>
      <w:lvlJc w:val="right"/>
      <w:pPr>
        <w:tabs>
          <w:tab w:val="num" w:pos="4603"/>
        </w:tabs>
        <w:ind w:left="4603" w:hanging="180"/>
      </w:pPr>
    </w:lvl>
    <w:lvl w:ilvl="6" w:tplc="0C09000F" w:tentative="1">
      <w:start w:val="1"/>
      <w:numFmt w:val="decimal"/>
      <w:lvlText w:val="%7."/>
      <w:lvlJc w:val="left"/>
      <w:pPr>
        <w:tabs>
          <w:tab w:val="num" w:pos="5323"/>
        </w:tabs>
        <w:ind w:left="5323" w:hanging="360"/>
      </w:pPr>
    </w:lvl>
    <w:lvl w:ilvl="7" w:tplc="0C090019" w:tentative="1">
      <w:start w:val="1"/>
      <w:numFmt w:val="lowerLetter"/>
      <w:lvlText w:val="%8."/>
      <w:lvlJc w:val="left"/>
      <w:pPr>
        <w:tabs>
          <w:tab w:val="num" w:pos="6043"/>
        </w:tabs>
        <w:ind w:left="6043" w:hanging="360"/>
      </w:pPr>
    </w:lvl>
    <w:lvl w:ilvl="8" w:tplc="0C09001B" w:tentative="1">
      <w:start w:val="1"/>
      <w:numFmt w:val="lowerRoman"/>
      <w:lvlText w:val="%9."/>
      <w:lvlJc w:val="right"/>
      <w:pPr>
        <w:tabs>
          <w:tab w:val="num" w:pos="6763"/>
        </w:tabs>
        <w:ind w:left="6763" w:hanging="180"/>
      </w:pPr>
    </w:lvl>
  </w:abstractNum>
  <w:abstractNum w:abstractNumId="20" w15:restartNumberingAfterBreak="0">
    <w:nsid w:val="5CDA5C64"/>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1" w15:restartNumberingAfterBreak="0">
    <w:nsid w:val="621A5049"/>
    <w:multiLevelType w:val="hybridMultilevel"/>
    <w:tmpl w:val="D05E5324"/>
    <w:lvl w:ilvl="0" w:tplc="7624E0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2" w15:restartNumberingAfterBreak="0">
    <w:nsid w:val="658F71F3"/>
    <w:multiLevelType w:val="hybridMultilevel"/>
    <w:tmpl w:val="2CA4169C"/>
    <w:lvl w:ilvl="0" w:tplc="2856F5FA">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3" w15:restartNumberingAfterBreak="0">
    <w:nsid w:val="65DB5BCF"/>
    <w:multiLevelType w:val="multilevel"/>
    <w:tmpl w:val="0BB214F6"/>
    <w:lvl w:ilvl="0">
      <w:start w:val="1"/>
      <w:numFmt w:val="decimal"/>
      <w:pStyle w:val="DPS"/>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rPr>
        <w:rFonts w:ascii="Times New Roman" w:eastAsia="Calibri" w:hAnsi="Times New Roman" w:cs="Times New Roman"/>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50492B"/>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5" w15:restartNumberingAfterBreak="0">
    <w:nsid w:val="7D6F4CEA"/>
    <w:multiLevelType w:val="multilevel"/>
    <w:tmpl w:val="78BAEA72"/>
    <w:lvl w:ilvl="0">
      <w:start w:val="1"/>
      <w:numFmt w:val="decimal"/>
      <w:pStyle w:val="DPSEntryIndents"/>
      <w:lvlText w:val="(%1)"/>
      <w:lvlJc w:val="left"/>
      <w:pPr>
        <w:tabs>
          <w:tab w:val="num" w:pos="1224"/>
        </w:tabs>
        <w:ind w:left="1224" w:hanging="504"/>
      </w:pPr>
    </w:lvl>
    <w:lvl w:ilvl="1">
      <w:start w:val="1"/>
      <w:numFmt w:val="lowerLetter"/>
      <w:lvlText w:val="(%2)"/>
      <w:lvlJc w:val="left"/>
      <w:pPr>
        <w:tabs>
          <w:tab w:val="num" w:pos="1699"/>
        </w:tabs>
        <w:ind w:left="1699" w:hanging="475"/>
      </w:pPr>
    </w:lvl>
    <w:lvl w:ilvl="2">
      <w:start w:val="1"/>
      <w:numFmt w:val="lowerRoman"/>
      <w:lvlText w:val="(%3)"/>
      <w:lvlJc w:val="right"/>
      <w:pPr>
        <w:tabs>
          <w:tab w:val="num" w:pos="2318"/>
        </w:tabs>
        <w:ind w:left="2318" w:hanging="187"/>
      </w:pPr>
    </w:lvl>
    <w:lvl w:ilvl="3">
      <w:start w:val="1"/>
      <w:numFmt w:val="upperLetter"/>
      <w:lvlText w:val="(%4)"/>
      <w:lvlJc w:val="left"/>
      <w:pPr>
        <w:tabs>
          <w:tab w:val="num" w:pos="2808"/>
        </w:tabs>
        <w:ind w:left="2808" w:hanging="490"/>
      </w:pPr>
    </w:lvl>
    <w:lvl w:ilvl="4">
      <w:start w:val="1"/>
      <w:numFmt w:val="lowerLetter"/>
      <w:lvlText w:val="(%5)"/>
      <w:lvlJc w:val="left"/>
      <w:pPr>
        <w:tabs>
          <w:tab w:val="num" w:pos="3096"/>
        </w:tabs>
        <w:ind w:left="1613" w:firstLine="1123"/>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6" w15:restartNumberingAfterBreak="0">
    <w:nsid w:val="7FF413D6"/>
    <w:multiLevelType w:val="hybridMultilevel"/>
    <w:tmpl w:val="076ADB2A"/>
    <w:lvl w:ilvl="0" w:tplc="EF5C5040">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num w:numId="1" w16cid:durableId="302739379">
    <w:abstractNumId w:val="5"/>
  </w:num>
  <w:num w:numId="2" w16cid:durableId="1208102527">
    <w:abstractNumId w:val="3"/>
  </w:num>
  <w:num w:numId="3" w16cid:durableId="513344184">
    <w:abstractNumId w:val="13"/>
  </w:num>
  <w:num w:numId="4" w16cid:durableId="796416475">
    <w:abstractNumId w:val="13"/>
  </w:num>
  <w:num w:numId="5" w16cid:durableId="503783276">
    <w:abstractNumId w:val="13"/>
  </w:num>
  <w:num w:numId="6" w16cid:durableId="2015843095">
    <w:abstractNumId w:val="13"/>
  </w:num>
  <w:num w:numId="7" w16cid:durableId="13351871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905010">
    <w:abstractNumId w:val="1"/>
  </w:num>
  <w:num w:numId="9" w16cid:durableId="537160614">
    <w:abstractNumId w:val="7"/>
  </w:num>
  <w:num w:numId="10" w16cid:durableId="488636769">
    <w:abstractNumId w:val="17"/>
  </w:num>
  <w:num w:numId="11" w16cid:durableId="587081548">
    <w:abstractNumId w:val="15"/>
  </w:num>
  <w:num w:numId="12" w16cid:durableId="1227762545">
    <w:abstractNumId w:val="19"/>
  </w:num>
  <w:num w:numId="13" w16cid:durableId="1013872178">
    <w:abstractNumId w:val="23"/>
  </w:num>
  <w:num w:numId="14" w16cid:durableId="1075208058">
    <w:abstractNumId w:val="4"/>
  </w:num>
  <w:num w:numId="15" w16cid:durableId="57023438">
    <w:abstractNumId w:val="6"/>
  </w:num>
  <w:num w:numId="16" w16cid:durableId="1799031664">
    <w:abstractNumId w:val="22"/>
  </w:num>
  <w:num w:numId="17" w16cid:durableId="1003776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9314554">
    <w:abstractNumId w:val="12"/>
  </w:num>
  <w:num w:numId="19" w16cid:durableId="1439645870">
    <w:abstractNumId w:val="21"/>
  </w:num>
  <w:num w:numId="20" w16cid:durableId="339704028">
    <w:abstractNumId w:val="0"/>
  </w:num>
  <w:num w:numId="21" w16cid:durableId="1488790802">
    <w:abstractNumId w:val="2"/>
  </w:num>
  <w:num w:numId="22" w16cid:durableId="1533610385">
    <w:abstractNumId w:val="26"/>
  </w:num>
  <w:num w:numId="23" w16cid:durableId="772092351">
    <w:abstractNumId w:val="11"/>
  </w:num>
  <w:num w:numId="24" w16cid:durableId="811869886">
    <w:abstractNumId w:val="10"/>
  </w:num>
  <w:num w:numId="25" w16cid:durableId="297077856">
    <w:abstractNumId w:val="16"/>
  </w:num>
  <w:num w:numId="26" w16cid:durableId="1705329181">
    <w:abstractNumId w:val="14"/>
  </w:num>
  <w:num w:numId="27" w16cid:durableId="203949720">
    <w:abstractNumId w:val="18"/>
  </w:num>
  <w:num w:numId="28" w16cid:durableId="809059426">
    <w:abstractNumId w:val="20"/>
  </w:num>
  <w:num w:numId="29" w16cid:durableId="780800391">
    <w:abstractNumId w:val="24"/>
  </w:num>
  <w:num w:numId="30" w16cid:durableId="12037879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5D"/>
    <w:rsid w:val="00011D79"/>
    <w:rsid w:val="00041558"/>
    <w:rsid w:val="000453A9"/>
    <w:rsid w:val="000F3D35"/>
    <w:rsid w:val="00110C20"/>
    <w:rsid w:val="002C6490"/>
    <w:rsid w:val="002C7C62"/>
    <w:rsid w:val="002F4706"/>
    <w:rsid w:val="003019AC"/>
    <w:rsid w:val="00352FBA"/>
    <w:rsid w:val="004438E1"/>
    <w:rsid w:val="00476347"/>
    <w:rsid w:val="004C47C6"/>
    <w:rsid w:val="004E54D5"/>
    <w:rsid w:val="00585559"/>
    <w:rsid w:val="0060380C"/>
    <w:rsid w:val="006D7183"/>
    <w:rsid w:val="0081083C"/>
    <w:rsid w:val="008B216C"/>
    <w:rsid w:val="008B4A7E"/>
    <w:rsid w:val="008C5A12"/>
    <w:rsid w:val="0091670C"/>
    <w:rsid w:val="00985146"/>
    <w:rsid w:val="00A273E2"/>
    <w:rsid w:val="00AF3C23"/>
    <w:rsid w:val="00B07807"/>
    <w:rsid w:val="00B4475D"/>
    <w:rsid w:val="00C06509"/>
    <w:rsid w:val="00C9309E"/>
    <w:rsid w:val="00CA18B3"/>
    <w:rsid w:val="00D15CFD"/>
    <w:rsid w:val="00E94799"/>
    <w:rsid w:val="00EA6267"/>
    <w:rsid w:val="00EC12A8"/>
    <w:rsid w:val="00F4486F"/>
    <w:rsid w:val="00F5298F"/>
    <w:rsid w:val="00F614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1B8E9"/>
  <w15:chartTrackingRefBased/>
  <w15:docId w15:val="{65E29F90-8662-4076-A5B5-FE109D02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qFormat/>
    <w:rsid w:val="00B4475D"/>
    <w:pPr>
      <w:jc w:val="center"/>
      <w:outlineLvl w:val="0"/>
    </w:pPr>
    <w:rPr>
      <w:rFonts w:ascii="Times New Roman" w:hAnsi="Times New Roman"/>
      <w:b/>
      <w:bCs/>
      <w:kern w:val="36"/>
      <w:szCs w:val="24"/>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customStyle="1" w:styleId="Heading1Char">
    <w:name w:val="Heading 1 Char"/>
    <w:basedOn w:val="DefaultParagraphFont"/>
    <w:link w:val="Heading1"/>
    <w:rsid w:val="00B4475D"/>
    <w:rPr>
      <w:rFonts w:ascii="Times New Roman" w:eastAsia="Times New Roman" w:hAnsi="Times New Roman" w:cs="Times New Roman"/>
      <w:b/>
      <w:bCs/>
      <w:kern w:val="36"/>
      <w:sz w:val="24"/>
      <w:szCs w:val="24"/>
    </w:rPr>
  </w:style>
  <w:style w:type="numbering" w:customStyle="1" w:styleId="NoList1">
    <w:name w:val="No List1"/>
    <w:next w:val="NoList"/>
    <w:semiHidden/>
    <w:rsid w:val="00B4475D"/>
  </w:style>
  <w:style w:type="paragraph" w:customStyle="1" w:styleId="NPHeading3">
    <w:name w:val="NP Heading 3"/>
    <w:basedOn w:val="Normal"/>
    <w:rsid w:val="00B4475D"/>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B4475D"/>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B4475D"/>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B4475D"/>
    <w:pPr>
      <w:keepNext/>
      <w:keepLines/>
      <w:spacing w:before="180"/>
    </w:pPr>
    <w:rPr>
      <w:rFonts w:ascii="Times New Roman" w:hAnsi="Times New Roman"/>
      <w:vanish/>
      <w:color w:val="008000"/>
      <w:lang w:val="en-AU"/>
    </w:rPr>
  </w:style>
  <w:style w:type="character" w:customStyle="1" w:styleId="DPSNoticeChar">
    <w:name w:val="DPSNotice Char"/>
    <w:link w:val="DPSNotice"/>
    <w:rsid w:val="00B4475D"/>
    <w:rPr>
      <w:rFonts w:ascii="Times New Roman" w:eastAsia="Times New Roman" w:hAnsi="Times New Roman" w:cs="Times New Roman"/>
      <w:sz w:val="24"/>
      <w:szCs w:val="20"/>
    </w:rPr>
  </w:style>
  <w:style w:type="character" w:customStyle="1" w:styleId="DPSNoticeIndent1Char">
    <w:name w:val="DPSNoticeIndent1 Char"/>
    <w:link w:val="DPSNoticeIndent1"/>
    <w:rsid w:val="00B4475D"/>
    <w:rPr>
      <w:rFonts w:ascii="Times New Roman" w:eastAsia="Times New Roman" w:hAnsi="Times New Roman" w:cs="Times New Roman"/>
      <w:sz w:val="24"/>
      <w:szCs w:val="20"/>
      <w:lang w:eastAsia="en-US"/>
    </w:rPr>
  </w:style>
  <w:style w:type="character" w:customStyle="1" w:styleId="DPSNoticeIndent2Char">
    <w:name w:val="DPSNoticeIndent2 Char"/>
    <w:basedOn w:val="DPSNoticeIndent1Char"/>
    <w:link w:val="DPSNoticeIndent2"/>
    <w:rsid w:val="00B4475D"/>
    <w:rPr>
      <w:rFonts w:ascii="Times New Roman" w:eastAsia="Times New Roman" w:hAnsi="Times New Roman" w:cs="Times New Roman"/>
      <w:sz w:val="24"/>
      <w:szCs w:val="20"/>
      <w:lang w:eastAsia="en-US"/>
    </w:rPr>
  </w:style>
  <w:style w:type="character" w:customStyle="1" w:styleId="DPSNoticeIndent3Char">
    <w:name w:val="DPSNoticeIndent3 Char"/>
    <w:link w:val="DPSNoticeIndent3"/>
    <w:rsid w:val="00B4475D"/>
    <w:rPr>
      <w:rFonts w:ascii="Times New Roman" w:eastAsia="Times New Roman" w:hAnsi="Times New Roman" w:cs="Times New Roman"/>
      <w:sz w:val="24"/>
      <w:szCs w:val="20"/>
      <w:lang w:eastAsia="en-US"/>
    </w:rPr>
  </w:style>
  <w:style w:type="character" w:customStyle="1" w:styleId="KateTaylor">
    <w:name w:val="Kate Taylor"/>
    <w:semiHidden/>
    <w:rsid w:val="00B4475D"/>
    <w:rPr>
      <w:rFonts w:ascii="Arial" w:hAnsi="Arial" w:cs="Arial"/>
      <w:color w:val="auto"/>
      <w:sz w:val="20"/>
      <w:szCs w:val="20"/>
    </w:rPr>
  </w:style>
  <w:style w:type="paragraph" w:customStyle="1" w:styleId="DPSEntryDetail">
    <w:name w:val="DPSEntryDetail"/>
    <w:link w:val="DPSEntryDetailChar"/>
    <w:rsid w:val="00B4475D"/>
    <w:pPr>
      <w:tabs>
        <w:tab w:val="left" w:pos="1197"/>
        <w:tab w:val="left" w:pos="1767"/>
      </w:tabs>
      <w:spacing w:before="120" w:after="0" w:line="240" w:lineRule="auto"/>
      <w:ind w:left="720"/>
      <w:jc w:val="both"/>
    </w:pPr>
    <w:rPr>
      <w:rFonts w:ascii="Times New Roman" w:eastAsia="Times New Roman" w:hAnsi="Times New Roman" w:cs="Times New Roman"/>
      <w:sz w:val="24"/>
      <w:szCs w:val="20"/>
    </w:rPr>
  </w:style>
  <w:style w:type="character" w:customStyle="1" w:styleId="DPSEntryDetailChar">
    <w:name w:val="DPSEntryDetail Char"/>
    <w:link w:val="DPSEntryDetail"/>
    <w:rsid w:val="00B4475D"/>
    <w:rPr>
      <w:rFonts w:ascii="Times New Roman" w:eastAsia="Times New Roman" w:hAnsi="Times New Roman" w:cs="Times New Roman"/>
      <w:sz w:val="24"/>
      <w:szCs w:val="20"/>
    </w:rPr>
  </w:style>
  <w:style w:type="character" w:styleId="FollowedHyperlink">
    <w:name w:val="FollowedHyperlink"/>
    <w:rsid w:val="00B4475D"/>
    <w:rPr>
      <w:color w:val="800080"/>
      <w:u w:val="single"/>
    </w:rPr>
  </w:style>
  <w:style w:type="character" w:styleId="Strong">
    <w:name w:val="Strong"/>
    <w:uiPriority w:val="22"/>
    <w:qFormat/>
    <w:rsid w:val="00B4475D"/>
    <w:rPr>
      <w:b/>
      <w:bCs/>
    </w:rPr>
  </w:style>
  <w:style w:type="paragraph" w:customStyle="1" w:styleId="DPSEntryIndents">
    <w:name w:val="DPSEntryIndents"/>
    <w:basedOn w:val="Normal"/>
    <w:rsid w:val="00B4475D"/>
    <w:pPr>
      <w:numPr>
        <w:numId w:val="7"/>
      </w:numPr>
      <w:tabs>
        <w:tab w:val="left" w:pos="1197"/>
        <w:tab w:val="left" w:pos="1767"/>
      </w:tabs>
      <w:spacing w:before="120"/>
      <w:jc w:val="both"/>
    </w:pPr>
    <w:rPr>
      <w:rFonts w:ascii="Times New Roman" w:hAnsi="Times New Roman"/>
      <w:lang w:val="en-AU"/>
    </w:rPr>
  </w:style>
  <w:style w:type="paragraph" w:customStyle="1" w:styleId="2Indent">
    <w:name w:val="2Indent"/>
    <w:basedOn w:val="Normal"/>
    <w:rsid w:val="00B4475D"/>
    <w:pPr>
      <w:tabs>
        <w:tab w:val="left" w:pos="980"/>
      </w:tabs>
      <w:ind w:left="1500" w:hanging="1500"/>
    </w:pPr>
    <w:rPr>
      <w:rFonts w:ascii="Times" w:hAnsi="Times"/>
      <w:lang w:eastAsia="en-US"/>
    </w:rPr>
  </w:style>
  <w:style w:type="character" w:customStyle="1" w:styleId="st1">
    <w:name w:val="st1"/>
    <w:basedOn w:val="DefaultParagraphFont"/>
    <w:rsid w:val="00B4475D"/>
  </w:style>
  <w:style w:type="character" w:customStyle="1" w:styleId="googqs-tidbit">
    <w:name w:val="goog_qs-tidbit"/>
    <w:basedOn w:val="DefaultParagraphFont"/>
    <w:rsid w:val="00B4475D"/>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B4475D"/>
    <w:pPr>
      <w:spacing w:after="200"/>
      <w:ind w:left="720"/>
      <w:contextualSpacing/>
    </w:pPr>
    <w:rPr>
      <w:rFonts w:ascii="Cambria" w:hAnsi="Cambria"/>
      <w:szCs w:val="24"/>
      <w:lang w:val="en-GB" w:eastAsia="en-US"/>
    </w:rPr>
  </w:style>
  <w:style w:type="character" w:styleId="Emphasis">
    <w:name w:val="Emphasis"/>
    <w:uiPriority w:val="20"/>
    <w:qFormat/>
    <w:rsid w:val="00B4475D"/>
    <w:rPr>
      <w:i/>
      <w:iCs/>
    </w:rPr>
  </w:style>
  <w:style w:type="paragraph" w:customStyle="1" w:styleId="DPSOTDNumber">
    <w:name w:val="DPSOTDNumber"/>
    <w:basedOn w:val="DPSNoticeNumbering"/>
    <w:rsid w:val="00B4475D"/>
    <w:pPr>
      <w:numPr>
        <w:numId w:val="8"/>
      </w:numPr>
    </w:pPr>
  </w:style>
  <w:style w:type="paragraph" w:customStyle="1" w:styleId="3Indent">
    <w:name w:val="3 Indent"/>
    <w:basedOn w:val="2Indent"/>
    <w:rsid w:val="00B4475D"/>
    <w:pPr>
      <w:tabs>
        <w:tab w:val="clear" w:pos="980"/>
        <w:tab w:val="left" w:pos="1560"/>
      </w:tabs>
      <w:ind w:left="2127" w:hanging="2127"/>
    </w:pPr>
  </w:style>
  <w:style w:type="character" w:customStyle="1" w:styleId="JuliaMcLean">
    <w:name w:val="Julia McLean"/>
    <w:semiHidden/>
    <w:rsid w:val="00B4475D"/>
    <w:rPr>
      <w:color w:val="000000"/>
    </w:rPr>
  </w:style>
  <w:style w:type="paragraph" w:customStyle="1" w:styleId="1Indent">
    <w:name w:val="1 Indent"/>
    <w:basedOn w:val="Normal"/>
    <w:rsid w:val="00B4475D"/>
    <w:pPr>
      <w:tabs>
        <w:tab w:val="right" w:pos="580"/>
      </w:tabs>
      <w:spacing w:after="120"/>
      <w:ind w:left="1134" w:hanging="1134"/>
    </w:pPr>
    <w:rPr>
      <w:rFonts w:ascii="Times" w:hAnsi="Times"/>
      <w:lang w:eastAsia="en-US"/>
    </w:rPr>
  </w:style>
  <w:style w:type="paragraph" w:styleId="NormalWeb">
    <w:name w:val="Normal (Web)"/>
    <w:basedOn w:val="Normal"/>
    <w:uiPriority w:val="99"/>
    <w:rsid w:val="00B4475D"/>
    <w:pPr>
      <w:spacing w:before="100" w:beforeAutospacing="1" w:after="100" w:afterAutospacing="1"/>
    </w:pPr>
    <w:rPr>
      <w:rFonts w:ascii="Times New Roman" w:hAnsi="Times New Roman"/>
      <w:szCs w:val="24"/>
      <w:lang w:val="en-AU"/>
    </w:rPr>
  </w:style>
  <w:style w:type="paragraph" w:styleId="PlainText">
    <w:name w:val="Plain Text"/>
    <w:basedOn w:val="Normal"/>
    <w:link w:val="PlainTextChar"/>
    <w:uiPriority w:val="99"/>
    <w:rsid w:val="00B4475D"/>
    <w:rPr>
      <w:rFonts w:ascii="Courier New" w:hAnsi="Courier New" w:cs="Courier New"/>
      <w:sz w:val="20"/>
      <w:lang w:val="en-AU" w:eastAsia="en-US"/>
    </w:rPr>
  </w:style>
  <w:style w:type="character" w:customStyle="1" w:styleId="PlainTextChar">
    <w:name w:val="Plain Text Char"/>
    <w:basedOn w:val="DefaultParagraphFont"/>
    <w:link w:val="PlainText"/>
    <w:uiPriority w:val="99"/>
    <w:rsid w:val="00B4475D"/>
    <w:rPr>
      <w:rFonts w:ascii="Courier New" w:eastAsia="Times New Roman" w:hAnsi="Courier New" w:cs="Courier New"/>
      <w:sz w:val="20"/>
      <w:szCs w:val="20"/>
      <w:lang w:eastAsia="en-US"/>
    </w:rPr>
  </w:style>
  <w:style w:type="paragraph" w:styleId="BodyText">
    <w:name w:val="Body Text"/>
    <w:basedOn w:val="Normal"/>
    <w:link w:val="BodyTextChar"/>
    <w:rsid w:val="00B4475D"/>
    <w:rPr>
      <w:rFonts w:ascii="Times New Roman" w:hAnsi="Times New Roman"/>
      <w:sz w:val="32"/>
      <w:szCs w:val="24"/>
      <w:lang w:eastAsia="en-US"/>
    </w:rPr>
  </w:style>
  <w:style w:type="character" w:customStyle="1" w:styleId="BodyTextChar">
    <w:name w:val="Body Text Char"/>
    <w:basedOn w:val="DefaultParagraphFont"/>
    <w:link w:val="BodyText"/>
    <w:rsid w:val="00B4475D"/>
    <w:rPr>
      <w:rFonts w:ascii="Times New Roman" w:eastAsia="Times New Roman" w:hAnsi="Times New Roman" w:cs="Times New Roman"/>
      <w:sz w:val="32"/>
      <w:szCs w:val="24"/>
      <w:lang w:val="en-US" w:eastAsia="en-US"/>
    </w:rPr>
  </w:style>
  <w:style w:type="paragraph" w:styleId="FootnoteText">
    <w:name w:val="footnote text"/>
    <w:basedOn w:val="Normal"/>
    <w:link w:val="FootnoteTextChar"/>
    <w:rsid w:val="00B4475D"/>
    <w:rPr>
      <w:rFonts w:ascii="Times New Roman" w:hAnsi="Times New Roman"/>
      <w:sz w:val="20"/>
      <w:lang w:eastAsia="en-US"/>
    </w:rPr>
  </w:style>
  <w:style w:type="character" w:customStyle="1" w:styleId="FootnoteTextChar">
    <w:name w:val="Footnote Text Char"/>
    <w:basedOn w:val="DefaultParagraphFont"/>
    <w:link w:val="FootnoteText"/>
    <w:rsid w:val="00B4475D"/>
    <w:rPr>
      <w:rFonts w:ascii="Times New Roman" w:eastAsia="Times New Roman" w:hAnsi="Times New Roman" w:cs="Times New Roman"/>
      <w:sz w:val="20"/>
      <w:szCs w:val="20"/>
      <w:lang w:val="en-US" w:eastAsia="en-US"/>
    </w:rPr>
  </w:style>
  <w:style w:type="character" w:styleId="FootnoteReference">
    <w:name w:val="footnote reference"/>
    <w:rsid w:val="00B4475D"/>
    <w:rPr>
      <w:vertAlign w:val="superscript"/>
    </w:rPr>
  </w:style>
  <w:style w:type="paragraph" w:styleId="DocumentMap">
    <w:name w:val="Document Map"/>
    <w:basedOn w:val="Normal"/>
    <w:link w:val="DocumentMapChar"/>
    <w:rsid w:val="00B4475D"/>
    <w:pPr>
      <w:shd w:val="clear" w:color="auto" w:fill="000080"/>
    </w:pPr>
    <w:rPr>
      <w:rFonts w:ascii="Tahoma" w:hAnsi="Tahoma" w:cs="Tahoma"/>
      <w:sz w:val="20"/>
    </w:rPr>
  </w:style>
  <w:style w:type="character" w:customStyle="1" w:styleId="DocumentMapChar">
    <w:name w:val="Document Map Char"/>
    <w:basedOn w:val="DefaultParagraphFont"/>
    <w:link w:val="DocumentMap"/>
    <w:rsid w:val="00B4475D"/>
    <w:rPr>
      <w:rFonts w:ascii="Tahoma" w:eastAsia="Times New Roman" w:hAnsi="Tahoma" w:cs="Tahoma"/>
      <w:sz w:val="20"/>
      <w:szCs w:val="20"/>
      <w:shd w:val="clear" w:color="auto" w:fill="000080"/>
      <w:lang w:val="en-US"/>
    </w:rPr>
  </w:style>
  <w:style w:type="paragraph" w:customStyle="1" w:styleId="InputHeadingStyle1">
    <w:name w:val="Input Heading Style 1"/>
    <w:basedOn w:val="Normal"/>
    <w:rsid w:val="00B4475D"/>
    <w:pPr>
      <w:outlineLvl w:val="0"/>
    </w:pPr>
    <w:rPr>
      <w:rFonts w:ascii="Arial" w:hAnsi="Arial"/>
      <w:b/>
      <w:sz w:val="22"/>
      <w:lang w:val="en-AU"/>
    </w:rPr>
  </w:style>
  <w:style w:type="paragraph" w:customStyle="1" w:styleId="msolistparagraph0">
    <w:name w:val="msolistparagraph"/>
    <w:basedOn w:val="Normal"/>
    <w:rsid w:val="00B4475D"/>
    <w:pPr>
      <w:ind w:left="720"/>
    </w:pPr>
    <w:rPr>
      <w:rFonts w:ascii="Calibri" w:hAnsi="Calibri"/>
      <w:sz w:val="22"/>
      <w:szCs w:val="22"/>
      <w:lang w:val="en-AU"/>
    </w:rPr>
  </w:style>
  <w:style w:type="paragraph" w:customStyle="1" w:styleId="DPSEntryDetailIndentLev4">
    <w:name w:val="DPSEntryDetailIndentLev4"/>
    <w:basedOn w:val="Normal"/>
    <w:rsid w:val="00B4475D"/>
    <w:pPr>
      <w:keepLines/>
      <w:tabs>
        <w:tab w:val="right" w:pos="339"/>
        <w:tab w:val="left" w:pos="428"/>
        <w:tab w:val="left" w:pos="7173"/>
      </w:tabs>
      <w:spacing w:before="120"/>
      <w:ind w:left="1296"/>
      <w:jc w:val="both"/>
    </w:pPr>
    <w:rPr>
      <w:rFonts w:ascii="Times New Roman" w:hAnsi="Times New Roman"/>
      <w:lang w:val="en-AU"/>
    </w:rPr>
  </w:style>
  <w:style w:type="paragraph" w:customStyle="1" w:styleId="2indent0">
    <w:name w:val="2indent"/>
    <w:basedOn w:val="Normal"/>
    <w:rsid w:val="00B4475D"/>
    <w:pPr>
      <w:ind w:left="1500" w:hanging="1500"/>
    </w:pPr>
    <w:rPr>
      <w:rFonts w:ascii="Times" w:hAnsi="Times"/>
      <w:szCs w:val="24"/>
      <w:lang w:val="en-AU"/>
    </w:rPr>
  </w:style>
  <w:style w:type="paragraph" w:customStyle="1" w:styleId="Default">
    <w:name w:val="Default"/>
    <w:rsid w:val="00B4475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IVAyes">
    <w:name w:val="DIVAyes"/>
    <w:basedOn w:val="Normal"/>
    <w:rsid w:val="00B4475D"/>
    <w:pPr>
      <w:keepNext/>
      <w:tabs>
        <w:tab w:val="center" w:pos="2041"/>
        <w:tab w:val="center" w:pos="6747"/>
      </w:tabs>
      <w:spacing w:before="120" w:after="120"/>
    </w:pPr>
    <w:rPr>
      <w:rFonts w:ascii="Times New Roman" w:hAnsi="Times New Roman"/>
    </w:rPr>
  </w:style>
  <w:style w:type="paragraph" w:customStyle="1" w:styleId="Amainreturn">
    <w:name w:val="A main return"/>
    <w:basedOn w:val="Normal"/>
    <w:rsid w:val="00B4475D"/>
    <w:pPr>
      <w:spacing w:before="80" w:after="60"/>
      <w:ind w:left="1100"/>
      <w:jc w:val="both"/>
    </w:pPr>
    <w:rPr>
      <w:rFonts w:ascii="Times New Roman" w:hAnsi="Times New Roman"/>
      <w:lang w:val="en-AU" w:eastAsia="en-US"/>
    </w:rPr>
  </w:style>
  <w:style w:type="paragraph" w:customStyle="1" w:styleId="direction">
    <w:name w:val="direction"/>
    <w:basedOn w:val="Normal"/>
    <w:next w:val="Amainreturn"/>
    <w:rsid w:val="00B4475D"/>
    <w:pPr>
      <w:spacing w:before="80" w:after="60"/>
      <w:ind w:left="1100"/>
      <w:jc w:val="both"/>
    </w:pPr>
    <w:rPr>
      <w:rFonts w:ascii="Times New Roman" w:hAnsi="Times New Roman"/>
      <w:i/>
      <w:lang w:val="en-AU" w:eastAsia="en-US"/>
    </w:rPr>
  </w:style>
  <w:style w:type="paragraph" w:customStyle="1" w:styleId="aNoteText">
    <w:name w:val="aNoteText"/>
    <w:basedOn w:val="Normal"/>
    <w:rsid w:val="00B4475D"/>
    <w:pPr>
      <w:numPr>
        <w:numId w:val="10"/>
      </w:numPr>
      <w:tabs>
        <w:tab w:val="clear" w:pos="360"/>
      </w:tabs>
      <w:spacing w:before="20" w:after="60"/>
      <w:ind w:left="1900"/>
      <w:jc w:val="both"/>
    </w:pPr>
    <w:rPr>
      <w:rFonts w:ascii="Times New Roman" w:hAnsi="Times New Roman"/>
      <w:sz w:val="20"/>
      <w:lang w:val="en-AU" w:eastAsia="en-US"/>
    </w:rPr>
  </w:style>
  <w:style w:type="paragraph" w:customStyle="1" w:styleId="AH3sec">
    <w:name w:val="A H3 sec"/>
    <w:basedOn w:val="Normal"/>
    <w:next w:val="Normal"/>
    <w:rsid w:val="00B4475D"/>
    <w:pPr>
      <w:keepNext/>
      <w:keepLines/>
      <w:numPr>
        <w:numId w:val="9"/>
      </w:numPr>
      <w:pBdr>
        <w:top w:val="single" w:sz="4" w:space="1" w:color="auto"/>
      </w:pBdr>
      <w:spacing w:before="180" w:after="60"/>
    </w:pPr>
    <w:rPr>
      <w:rFonts w:ascii="Arial" w:hAnsi="Arial"/>
      <w:b/>
      <w:sz w:val="22"/>
      <w:lang w:val="en-AU" w:eastAsia="en-US"/>
    </w:rPr>
  </w:style>
  <w:style w:type="paragraph" w:customStyle="1" w:styleId="3indent0">
    <w:name w:val="3indent"/>
    <w:basedOn w:val="Normal"/>
    <w:rsid w:val="00B4475D"/>
    <w:pPr>
      <w:ind w:left="2127" w:hanging="2127"/>
    </w:pPr>
    <w:rPr>
      <w:rFonts w:ascii="Times" w:hAnsi="Times" w:cs="Times"/>
      <w:szCs w:val="24"/>
      <w:lang w:val="en-AU"/>
    </w:rPr>
  </w:style>
  <w:style w:type="paragraph" w:styleId="ListContinue">
    <w:name w:val="List Continue"/>
    <w:basedOn w:val="Normal"/>
    <w:rsid w:val="00B4475D"/>
    <w:pPr>
      <w:widowControl w:val="0"/>
      <w:numPr>
        <w:numId w:val="12"/>
      </w:numPr>
      <w:tabs>
        <w:tab w:val="left" w:pos="567"/>
      </w:tabs>
      <w:spacing w:before="120"/>
      <w:jc w:val="both"/>
    </w:pPr>
    <w:rPr>
      <w:rFonts w:ascii="Arial" w:hAnsi="Arial"/>
      <w:sz w:val="22"/>
      <w:szCs w:val="24"/>
      <w:lang w:val="en-AU" w:eastAsia="en-US"/>
    </w:rPr>
  </w:style>
  <w:style w:type="paragraph" w:customStyle="1" w:styleId="Lista">
    <w:name w:val="List a"/>
    <w:basedOn w:val="Normal"/>
    <w:rsid w:val="00B4475D"/>
    <w:pPr>
      <w:widowControl w:val="0"/>
      <w:numPr>
        <w:numId w:val="11"/>
      </w:numPr>
      <w:spacing w:before="120" w:after="120"/>
      <w:ind w:right="510"/>
      <w:jc w:val="both"/>
    </w:pPr>
    <w:rPr>
      <w:rFonts w:ascii="Arial" w:hAnsi="Arial"/>
      <w:sz w:val="22"/>
      <w:szCs w:val="24"/>
      <w:lang w:val="en-AU" w:eastAsia="en-US"/>
    </w:rPr>
  </w:style>
  <w:style w:type="paragraph" w:customStyle="1" w:styleId="DIVName">
    <w:name w:val="DIVName"/>
    <w:basedOn w:val="Normal"/>
    <w:rsid w:val="00B4475D"/>
    <w:rPr>
      <w:rFonts w:ascii="Times New Roman" w:hAnsi="Times New Roman"/>
    </w:rPr>
  </w:style>
  <w:style w:type="paragraph" w:customStyle="1" w:styleId="LongTitle">
    <w:name w:val="LongTitle"/>
    <w:basedOn w:val="Normal"/>
    <w:rsid w:val="00B4475D"/>
    <w:pPr>
      <w:spacing w:before="240" w:after="60"/>
      <w:jc w:val="both"/>
    </w:pPr>
    <w:rPr>
      <w:rFonts w:ascii="Times New Roman" w:hAnsi="Times New Roman"/>
      <w:lang w:val="en-AU" w:eastAsia="en-US"/>
    </w:rPr>
  </w:style>
  <w:style w:type="character" w:customStyle="1" w:styleId="charItals">
    <w:name w:val="charItals"/>
    <w:rsid w:val="00B4475D"/>
    <w:rPr>
      <w:rFonts w:cs="Times New Roman"/>
      <w:i/>
    </w:rPr>
  </w:style>
  <w:style w:type="character" w:customStyle="1" w:styleId="CharPartText">
    <w:name w:val="CharPartText"/>
    <w:rsid w:val="00B4475D"/>
    <w:rPr>
      <w:rFonts w:cs="Times New Roman"/>
    </w:rPr>
  </w:style>
  <w:style w:type="character" w:customStyle="1" w:styleId="legtitle1">
    <w:name w:val="legtitle1"/>
    <w:rsid w:val="00B4475D"/>
    <w:rPr>
      <w:rFonts w:ascii="Arial" w:hAnsi="Arial" w:cs="Arial" w:hint="default"/>
      <w:b/>
      <w:bCs/>
      <w:color w:val="10418E"/>
      <w:sz w:val="40"/>
      <w:szCs w:val="40"/>
    </w:rPr>
  </w:style>
  <w:style w:type="table" w:styleId="TableGrid">
    <w:name w:val="Table Grid"/>
    <w:basedOn w:val="TableNormal"/>
    <w:uiPriority w:val="59"/>
    <w:rsid w:val="00B447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B4475D"/>
    <w:pPr>
      <w:widowControl w:val="0"/>
      <w:autoSpaceDE w:val="0"/>
      <w:autoSpaceDN w:val="0"/>
      <w:adjustRightInd w:val="0"/>
      <w:spacing w:line="274" w:lineRule="exact"/>
      <w:jc w:val="both"/>
    </w:pPr>
    <w:rPr>
      <w:rFonts w:ascii="Times New Roman" w:hAnsi="Times New Roman"/>
      <w:szCs w:val="24"/>
      <w:lang w:val="en-AU"/>
    </w:rPr>
  </w:style>
  <w:style w:type="paragraph" w:customStyle="1" w:styleId="Style8">
    <w:name w:val="Style8"/>
    <w:basedOn w:val="Normal"/>
    <w:rsid w:val="00B4475D"/>
    <w:pPr>
      <w:widowControl w:val="0"/>
      <w:autoSpaceDE w:val="0"/>
      <w:autoSpaceDN w:val="0"/>
      <w:adjustRightInd w:val="0"/>
      <w:spacing w:line="275" w:lineRule="exact"/>
      <w:ind w:hanging="557"/>
    </w:pPr>
    <w:rPr>
      <w:rFonts w:ascii="Times New Roman" w:hAnsi="Times New Roman"/>
      <w:szCs w:val="24"/>
      <w:lang w:val="en-AU"/>
    </w:rPr>
  </w:style>
  <w:style w:type="character" w:customStyle="1" w:styleId="FontStyle12">
    <w:name w:val="Font Style12"/>
    <w:uiPriority w:val="99"/>
    <w:rsid w:val="00B4475D"/>
    <w:rPr>
      <w:rFonts w:ascii="Times New Roman" w:hAnsi="Times New Roman" w:cs="Times New Roman"/>
      <w:sz w:val="20"/>
      <w:szCs w:val="20"/>
    </w:rPr>
  </w:style>
  <w:style w:type="character" w:customStyle="1" w:styleId="FontStyle14">
    <w:name w:val="Font Style14"/>
    <w:rsid w:val="00B4475D"/>
    <w:rPr>
      <w:rFonts w:ascii="Times New Roman" w:hAnsi="Times New Roman" w:cs="Times New Roman"/>
      <w:i/>
      <w:iCs/>
      <w:sz w:val="20"/>
      <w:szCs w:val="20"/>
    </w:rPr>
  </w:style>
  <w:style w:type="paragraph" w:customStyle="1" w:styleId="Style5">
    <w:name w:val="Style5"/>
    <w:basedOn w:val="Normal"/>
    <w:uiPriority w:val="99"/>
    <w:rsid w:val="00B4475D"/>
    <w:pPr>
      <w:widowControl w:val="0"/>
      <w:autoSpaceDE w:val="0"/>
      <w:autoSpaceDN w:val="0"/>
      <w:adjustRightInd w:val="0"/>
      <w:spacing w:line="278" w:lineRule="exact"/>
    </w:pPr>
    <w:rPr>
      <w:rFonts w:ascii="Times New Roman" w:hAnsi="Times New Roman"/>
      <w:szCs w:val="24"/>
      <w:lang w:val="en-AU"/>
    </w:rPr>
  </w:style>
  <w:style w:type="paragraph" w:customStyle="1" w:styleId="Style7">
    <w:name w:val="Style7"/>
    <w:basedOn w:val="Normal"/>
    <w:uiPriority w:val="99"/>
    <w:rsid w:val="00B4475D"/>
    <w:pPr>
      <w:widowControl w:val="0"/>
      <w:autoSpaceDE w:val="0"/>
      <w:autoSpaceDN w:val="0"/>
      <w:adjustRightInd w:val="0"/>
      <w:spacing w:line="274" w:lineRule="exact"/>
      <w:ind w:hanging="557"/>
    </w:pPr>
    <w:rPr>
      <w:rFonts w:ascii="Times New Roman" w:hAnsi="Times New Roman"/>
      <w:szCs w:val="24"/>
      <w:lang w:val="en-AU"/>
    </w:rPr>
  </w:style>
  <w:style w:type="paragraph" w:customStyle="1" w:styleId="Style2">
    <w:name w:val="Style2"/>
    <w:basedOn w:val="Normal"/>
    <w:rsid w:val="00B4475D"/>
    <w:pPr>
      <w:widowControl w:val="0"/>
      <w:autoSpaceDE w:val="0"/>
      <w:autoSpaceDN w:val="0"/>
      <w:adjustRightInd w:val="0"/>
      <w:spacing w:line="278" w:lineRule="exact"/>
      <w:ind w:hanging="797"/>
    </w:pPr>
    <w:rPr>
      <w:rFonts w:ascii="Times New Roman" w:hAnsi="Times New Roman"/>
      <w:szCs w:val="24"/>
      <w:lang w:val="en-AU"/>
    </w:rPr>
  </w:style>
  <w:style w:type="paragraph" w:customStyle="1" w:styleId="Style3">
    <w:name w:val="Style3"/>
    <w:basedOn w:val="Normal"/>
    <w:rsid w:val="00B4475D"/>
    <w:pPr>
      <w:widowControl w:val="0"/>
      <w:autoSpaceDE w:val="0"/>
      <w:autoSpaceDN w:val="0"/>
      <w:adjustRightInd w:val="0"/>
      <w:spacing w:line="275" w:lineRule="exact"/>
      <w:ind w:hanging="557"/>
    </w:pPr>
    <w:rPr>
      <w:rFonts w:ascii="Times New Roman" w:hAnsi="Times New Roman"/>
      <w:szCs w:val="24"/>
      <w:lang w:val="en-AU"/>
    </w:rPr>
  </w:style>
  <w:style w:type="character" w:customStyle="1" w:styleId="FontStyle13">
    <w:name w:val="Font Style13"/>
    <w:uiPriority w:val="99"/>
    <w:rsid w:val="00B4475D"/>
    <w:rPr>
      <w:rFonts w:ascii="Times New Roman" w:hAnsi="Times New Roman" w:cs="Times New Roman"/>
      <w:sz w:val="22"/>
      <w:szCs w:val="22"/>
    </w:rPr>
  </w:style>
  <w:style w:type="character" w:customStyle="1" w:styleId="timestamp">
    <w:name w:val="timestamp"/>
    <w:basedOn w:val="DefaultParagraphFont"/>
    <w:rsid w:val="00B4475D"/>
  </w:style>
  <w:style w:type="paragraph" w:styleId="Title">
    <w:name w:val="Title"/>
    <w:basedOn w:val="Normal"/>
    <w:link w:val="TitleChar"/>
    <w:qFormat/>
    <w:rsid w:val="00B4475D"/>
    <w:pPr>
      <w:jc w:val="center"/>
    </w:pPr>
    <w:rPr>
      <w:rFonts w:ascii="Times New Roman" w:hAnsi="Times New Roman"/>
      <w:b/>
      <w:lang w:val="en-AU" w:eastAsia="en-US"/>
    </w:rPr>
  </w:style>
  <w:style w:type="character" w:customStyle="1" w:styleId="TitleChar">
    <w:name w:val="Title Char"/>
    <w:basedOn w:val="DefaultParagraphFont"/>
    <w:link w:val="Title"/>
    <w:rsid w:val="00B4475D"/>
    <w:rPr>
      <w:rFonts w:ascii="Times New Roman" w:eastAsia="Times New Roman" w:hAnsi="Times New Roman" w:cs="Times New Roman"/>
      <w:b/>
      <w:sz w:val="24"/>
      <w:szCs w:val="20"/>
      <w:lang w:eastAsia="en-US"/>
    </w:rPr>
  </w:style>
  <w:style w:type="paragraph" w:styleId="ListBullet">
    <w:name w:val="List Bullet"/>
    <w:basedOn w:val="Normal"/>
    <w:autoRedefine/>
    <w:rsid w:val="00B4475D"/>
    <w:pPr>
      <w:spacing w:after="120"/>
      <w:ind w:left="794" w:hanging="510"/>
    </w:pPr>
    <w:rPr>
      <w:rFonts w:ascii="Arial" w:hAnsi="Arial" w:cs="Arial"/>
      <w:sz w:val="28"/>
      <w:szCs w:val="28"/>
      <w:lang w:val="en-AU" w:eastAsia="en-US"/>
    </w:rPr>
  </w:style>
  <w:style w:type="paragraph" w:customStyle="1" w:styleId="1indent0">
    <w:name w:val="(1) indent"/>
    <w:basedOn w:val="Normal"/>
    <w:rsid w:val="00B4475D"/>
    <w:pPr>
      <w:tabs>
        <w:tab w:val="left" w:pos="1000"/>
      </w:tabs>
      <w:spacing w:before="200"/>
      <w:ind w:left="1700" w:hanging="1700"/>
    </w:pPr>
    <w:rPr>
      <w:rFonts w:ascii="Times" w:hAnsi="Times"/>
      <w:lang w:eastAsia="en-US"/>
    </w:rPr>
  </w:style>
  <w:style w:type="paragraph" w:customStyle="1" w:styleId="1">
    <w:name w:val="1."/>
    <w:basedOn w:val="Normal"/>
    <w:rsid w:val="00B4475D"/>
    <w:pPr>
      <w:tabs>
        <w:tab w:val="left" w:pos="1000"/>
      </w:tabs>
      <w:spacing w:before="200"/>
    </w:pPr>
    <w:rPr>
      <w:rFonts w:ascii="Times" w:hAnsi="Times"/>
      <w:lang w:eastAsia="en-US"/>
    </w:rPr>
  </w:style>
  <w:style w:type="paragraph" w:customStyle="1" w:styleId="2ndHeading">
    <w:name w:val="2nd Heading"/>
    <w:basedOn w:val="1"/>
    <w:rsid w:val="00B4475D"/>
    <w:pPr>
      <w:tabs>
        <w:tab w:val="clear" w:pos="1000"/>
      </w:tabs>
    </w:pPr>
    <w:rPr>
      <w:b/>
    </w:rPr>
  </w:style>
  <w:style w:type="paragraph" w:customStyle="1" w:styleId="NPIndent1">
    <w:name w:val="NP Indent 1"/>
    <w:basedOn w:val="Normal"/>
    <w:rsid w:val="00B4475D"/>
    <w:pPr>
      <w:tabs>
        <w:tab w:val="right" w:pos="567"/>
        <w:tab w:val="left" w:pos="1134"/>
        <w:tab w:val="left" w:pos="1701"/>
      </w:tabs>
      <w:spacing w:after="240"/>
      <w:ind w:left="567" w:hanging="567"/>
    </w:pPr>
    <w:rPr>
      <w:rFonts w:ascii="Times New Roman" w:hAnsi="Times New Roman"/>
      <w:lang w:eastAsia="en-US"/>
    </w:rPr>
  </w:style>
  <w:style w:type="paragraph" w:styleId="NoSpacing">
    <w:name w:val="No Spacing"/>
    <w:basedOn w:val="Normal"/>
    <w:uiPriority w:val="1"/>
    <w:qFormat/>
    <w:rsid w:val="00B4475D"/>
    <w:rPr>
      <w:rFonts w:ascii="Calibri" w:eastAsia="Calibri" w:hAnsi="Calibri" w:cs="Calibri"/>
      <w:sz w:val="22"/>
      <w:szCs w:val="22"/>
      <w:lang w:val="en-AU"/>
    </w:rPr>
  </w:style>
  <w:style w:type="character" w:customStyle="1" w:styleId="FontStyle11">
    <w:name w:val="Font Style11"/>
    <w:uiPriority w:val="99"/>
    <w:rsid w:val="00B4475D"/>
    <w:rPr>
      <w:rFonts w:ascii="Calibri" w:hAnsi="Calibri" w:cs="Calibri"/>
      <w:i/>
      <w:iCs/>
      <w:color w:val="000000"/>
      <w:sz w:val="20"/>
      <w:szCs w:val="20"/>
    </w:rPr>
  </w:style>
  <w:style w:type="paragraph" w:customStyle="1" w:styleId="Style1">
    <w:name w:val="Style1"/>
    <w:basedOn w:val="Normal"/>
    <w:uiPriority w:val="99"/>
    <w:rsid w:val="00B4475D"/>
    <w:pPr>
      <w:widowControl w:val="0"/>
      <w:autoSpaceDE w:val="0"/>
      <w:autoSpaceDN w:val="0"/>
      <w:adjustRightInd w:val="0"/>
      <w:spacing w:line="307" w:lineRule="exact"/>
    </w:pPr>
    <w:rPr>
      <w:rFonts w:ascii="Calibri" w:hAnsi="Calibri"/>
      <w:szCs w:val="24"/>
      <w:lang w:val="en-AU"/>
    </w:rPr>
  </w:style>
  <w:style w:type="character" w:customStyle="1" w:styleId="apple-converted-space">
    <w:name w:val="apple-converted-space"/>
    <w:basedOn w:val="DefaultParagraphFont"/>
    <w:rsid w:val="00B4475D"/>
  </w:style>
  <w:style w:type="paragraph" w:customStyle="1" w:styleId="DPS">
    <w:name w:val="DPS"/>
    <w:basedOn w:val="Default"/>
    <w:rsid w:val="00B4475D"/>
    <w:pPr>
      <w:numPr>
        <w:numId w:val="13"/>
      </w:numPr>
      <w:adjustRightInd/>
      <w:spacing w:line="276" w:lineRule="auto"/>
    </w:pPr>
  </w:style>
  <w:style w:type="numbering" w:customStyle="1" w:styleId="List0">
    <w:name w:val="List 0"/>
    <w:basedOn w:val="NoList"/>
    <w:rsid w:val="00B4475D"/>
    <w:pPr>
      <w:numPr>
        <w:numId w:val="14"/>
      </w:numPr>
    </w:pPr>
  </w:style>
  <w:style w:type="paragraph" w:customStyle="1" w:styleId="Style6">
    <w:name w:val="Style6"/>
    <w:basedOn w:val="Normal"/>
    <w:uiPriority w:val="99"/>
    <w:rsid w:val="00B4475D"/>
    <w:pPr>
      <w:widowControl w:val="0"/>
      <w:autoSpaceDE w:val="0"/>
      <w:autoSpaceDN w:val="0"/>
      <w:adjustRightInd w:val="0"/>
      <w:spacing w:line="277" w:lineRule="exact"/>
      <w:ind w:hanging="346"/>
    </w:pPr>
    <w:rPr>
      <w:rFonts w:ascii="Times New Roman" w:hAnsi="Times New Roman"/>
      <w:szCs w:val="24"/>
      <w:lang w:val="en-AU"/>
    </w:rPr>
  </w:style>
  <w:style w:type="paragraph" w:customStyle="1" w:styleId="apara">
    <w:name w:val="(a) para"/>
    <w:basedOn w:val="Normal"/>
    <w:rsid w:val="00B4475D"/>
    <w:pPr>
      <w:spacing w:before="140"/>
      <w:ind w:left="1700" w:hanging="700"/>
    </w:pPr>
    <w:rPr>
      <w:rFonts w:ascii="Times" w:hAnsi="Times"/>
      <w:lang w:eastAsia="en-US"/>
    </w:rPr>
  </w:style>
  <w:style w:type="paragraph" w:customStyle="1" w:styleId="Margin">
    <w:name w:val="Margin"/>
    <w:basedOn w:val="Normal"/>
    <w:rsid w:val="00B4475D"/>
    <w:pPr>
      <w:tabs>
        <w:tab w:val="left" w:pos="920"/>
      </w:tabs>
    </w:pPr>
    <w:rPr>
      <w:rFonts w:ascii="Times" w:hAnsi="Times"/>
      <w:lang w:eastAsia="en-US"/>
    </w:rPr>
  </w:style>
  <w:style w:type="character" w:customStyle="1" w:styleId="s1">
    <w:name w:val="s1"/>
    <w:basedOn w:val="DefaultParagraphFont"/>
    <w:rsid w:val="00B4475D"/>
  </w:style>
  <w:style w:type="character" w:customStyle="1" w:styleId="bumpedfont15">
    <w:name w:val="bumpedfont15"/>
    <w:basedOn w:val="DefaultParagraphFont"/>
    <w:rsid w:val="00B4475D"/>
  </w:style>
  <w:style w:type="character" w:customStyle="1" w:styleId="s7">
    <w:name w:val="s7"/>
    <w:basedOn w:val="DefaultParagraphFont"/>
    <w:rsid w:val="00B4475D"/>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locked/>
    <w:rsid w:val="00B4475D"/>
    <w:rPr>
      <w:rFonts w:ascii="Cambria" w:eastAsia="Times New Roman" w:hAnsi="Cambria"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6954/" TargetMode="External"/><Relationship Id="rId18" Type="http://schemas.openxmlformats.org/officeDocument/2006/relationships/hyperlink" Target="https://www.legislation.act.gov.au/b/db_66655/" TargetMode="External"/><Relationship Id="rId26" Type="http://schemas.openxmlformats.org/officeDocument/2006/relationships/hyperlink" Target="https://www.legislation.act.gov.au/b/db_66927/" TargetMode="External"/><Relationship Id="rId39" Type="http://schemas.openxmlformats.org/officeDocument/2006/relationships/hyperlink" Target="https://www.legislation.act.gov.au/b/db_66458/" TargetMode="External"/><Relationship Id="rId21" Type="http://schemas.openxmlformats.org/officeDocument/2006/relationships/hyperlink" Target="https://www.legislation.act.gov.au/b/db_66736/" TargetMode="External"/><Relationship Id="rId34" Type="http://schemas.openxmlformats.org/officeDocument/2006/relationships/hyperlink" Target="https://www.legislation.act.gov.au/a/2023-3/" TargetMode="External"/><Relationship Id="rId42" Type="http://schemas.openxmlformats.org/officeDocument/2006/relationships/hyperlink" Target="https://www.legislation.act.gov.au/b/db_66952/"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6444/" TargetMode="External"/><Relationship Id="rId29" Type="http://schemas.openxmlformats.org/officeDocument/2006/relationships/hyperlink" Target="https://www.legislation.act.gov.au/b/db_66951/" TargetMode="External"/><Relationship Id="rId11" Type="http://schemas.openxmlformats.org/officeDocument/2006/relationships/hyperlink" Target="https://www.legislation.act.gov.au/b/db_66956/" TargetMode="External"/><Relationship Id="rId24" Type="http://schemas.openxmlformats.org/officeDocument/2006/relationships/hyperlink" Target="https://www.legislation.act.gov.au/b/db_66926/" TargetMode="External"/><Relationship Id="rId32" Type="http://schemas.openxmlformats.org/officeDocument/2006/relationships/hyperlink" Target="https://www.legislation.act.gov.au/b/db_67216/" TargetMode="External"/><Relationship Id="rId37" Type="http://schemas.openxmlformats.org/officeDocument/2006/relationships/hyperlink" Target="https://www.legislation.act.gov.au/b/db_65320/" TargetMode="External"/><Relationship Id="rId40" Type="http://schemas.openxmlformats.org/officeDocument/2006/relationships/hyperlink" Target="https://www.legislation.act.gov.au/b/db_66675/" TargetMode="External"/><Relationship Id="rId45" Type="http://schemas.openxmlformats.org/officeDocument/2006/relationships/hyperlink" Target="http://www.parliament.act.gov.au/parliamentary-business/in-the-chamber/chamber-documents" TargetMode="External"/><Relationship Id="rId5" Type="http://schemas.openxmlformats.org/officeDocument/2006/relationships/settings" Target="settings.xml"/><Relationship Id="rId15" Type="http://schemas.openxmlformats.org/officeDocument/2006/relationships/hyperlink" Target="https://www.legislation.act.gov.au/b/db_65323/" TargetMode="External"/><Relationship Id="rId23" Type="http://schemas.openxmlformats.org/officeDocument/2006/relationships/hyperlink" Target="https://www.legislation.act.gov.au/b/db_66780/" TargetMode="External"/><Relationship Id="rId28" Type="http://schemas.openxmlformats.org/officeDocument/2006/relationships/hyperlink" Target="https://www.legislation.act.gov.au/b/db_66952/" TargetMode="External"/><Relationship Id="rId36" Type="http://schemas.openxmlformats.org/officeDocument/2006/relationships/hyperlink" Target="https://www.legislation.act.gov.au/b/db_65229/" TargetMode="External"/><Relationship Id="rId49" Type="http://schemas.openxmlformats.org/officeDocument/2006/relationships/footer" Target="footer1.xml"/><Relationship Id="rId10" Type="http://schemas.openxmlformats.org/officeDocument/2006/relationships/hyperlink" Target="https://www.legislation.act.gov.au/b/db_66953/" TargetMode="External"/><Relationship Id="rId19" Type="http://schemas.openxmlformats.org/officeDocument/2006/relationships/hyperlink" Target="https://www.legislation.act.gov.au/b/db_66652/" TargetMode="External"/><Relationship Id="rId31" Type="http://schemas.openxmlformats.org/officeDocument/2006/relationships/hyperlink" Target="https://www.legislation.act.gov.au/b/db_67217/" TargetMode="External"/><Relationship Id="rId44" Type="http://schemas.openxmlformats.org/officeDocument/2006/relationships/hyperlink" Target="https://www.legislation.act.gov.au/b/db_67215/"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4812/" TargetMode="External"/><Relationship Id="rId22" Type="http://schemas.openxmlformats.org/officeDocument/2006/relationships/hyperlink" Target="https://www.legislation.act.gov.au/b/db_66792/" TargetMode="External"/><Relationship Id="rId27" Type="http://schemas.openxmlformats.org/officeDocument/2006/relationships/hyperlink" Target="https://www.legislation.act.gov.au/b/db_66931/" TargetMode="External"/><Relationship Id="rId30" Type="http://schemas.openxmlformats.org/officeDocument/2006/relationships/hyperlink" Target="https://www.legislation.act.gov.au/b/db_67212/" TargetMode="External"/><Relationship Id="rId35" Type="http://schemas.openxmlformats.org/officeDocument/2006/relationships/hyperlink" Target="https://www.legislation.act.gov.au/b/db_64493/" TargetMode="External"/><Relationship Id="rId43" Type="http://schemas.openxmlformats.org/officeDocument/2006/relationships/hyperlink" Target="https://www.legislation.act.gov.au/b/db_67216/" TargetMode="External"/><Relationship Id="rId48"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www.legislation.act.gov.au/b/db_66962/" TargetMode="External"/><Relationship Id="rId17" Type="http://schemas.openxmlformats.org/officeDocument/2006/relationships/hyperlink" Target="https://www.legislation.act.gov.au/b/db_66446/" TargetMode="External"/><Relationship Id="rId25" Type="http://schemas.openxmlformats.org/officeDocument/2006/relationships/hyperlink" Target="https://www.legislation.act.gov.au/b/db_66933/" TargetMode="External"/><Relationship Id="rId33" Type="http://schemas.openxmlformats.org/officeDocument/2006/relationships/hyperlink" Target="https://www.legislation.act.gov.au/b/db_67215/" TargetMode="External"/><Relationship Id="rId38" Type="http://schemas.openxmlformats.org/officeDocument/2006/relationships/hyperlink" Target="https://www.legislation.act.gov.au/b/db_65354/" TargetMode="External"/><Relationship Id="rId46" Type="http://schemas.openxmlformats.org/officeDocument/2006/relationships/header" Target="header1.xml"/><Relationship Id="rId20" Type="http://schemas.openxmlformats.org/officeDocument/2006/relationships/hyperlink" Target="https://www.legislation.act.gov.au/b/db_66654/" TargetMode="External"/><Relationship Id="rId41" Type="http://schemas.openxmlformats.org/officeDocument/2006/relationships/hyperlink" Target="https://www.legislation.act.gov.au/b/db_66795/"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84</TotalTime>
  <Pages>21</Pages>
  <Words>6727</Words>
  <Characters>38346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9</cp:revision>
  <cp:lastPrinted>2023-03-20T03:56:00Z</cp:lastPrinted>
  <dcterms:created xsi:type="dcterms:W3CDTF">2023-03-20T03:43:00Z</dcterms:created>
  <dcterms:modified xsi:type="dcterms:W3CDTF">2023-03-21T21:29:00Z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