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3805BBF6" w14:textId="77777777" w:rsidR="00D766E6" w:rsidRDefault="00D766E6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Inquiry into the </w:t>
      </w:r>
    </w:p>
    <w:p w14:paraId="2628A225" w14:textId="5F757491" w:rsidR="00AF12AB" w:rsidRPr="003A049B" w:rsidRDefault="00D766E6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>Sexual Assault Reform Legislation Amendment Bill 2022</w:t>
      </w:r>
    </w:p>
    <w:p w14:paraId="7FE1383C" w14:textId="1F18584D" w:rsidR="00AF12AB" w:rsidRDefault="00AF12AB" w:rsidP="00AF12AB"/>
    <w:p w14:paraId="040054FF" w14:textId="77777777" w:rsidR="00085A43" w:rsidRDefault="00085A43" w:rsidP="00AF12AB"/>
    <w:p w14:paraId="7E374AFB" w14:textId="77777777" w:rsidR="00AF12AB" w:rsidRDefault="00AF12AB" w:rsidP="00AF12AB"/>
    <w:p w14:paraId="4704FF2B" w14:textId="6F6ECE2A" w:rsidR="00D766E6" w:rsidRPr="00D766E6" w:rsidRDefault="00D766E6" w:rsidP="00D766E6">
      <w:r>
        <w:t xml:space="preserve">The </w:t>
      </w:r>
      <w:r w:rsidR="00085A43">
        <w:t xml:space="preserve">Standing Committee on Justice and Community Safety </w:t>
      </w:r>
      <w:r>
        <w:t xml:space="preserve">has announced it will be undertaking an inquiry into the </w:t>
      </w:r>
      <w:hyperlink r:id="rId8" w:history="1">
        <w:r w:rsidRPr="00D766E6">
          <w:rPr>
            <w:rStyle w:val="Hyperlink"/>
          </w:rPr>
          <w:t>Sexual Assault Reform Legislation Amendment Bill 2022</w:t>
        </w:r>
      </w:hyperlink>
      <w:r w:rsidRPr="00D766E6">
        <w:t>.</w:t>
      </w:r>
    </w:p>
    <w:p w14:paraId="3DAB1665" w14:textId="77777777" w:rsidR="00D766E6" w:rsidRPr="003A049B" w:rsidRDefault="00D766E6" w:rsidP="00D766E6">
      <w:pPr>
        <w:jc w:val="center"/>
        <w:rPr>
          <w:sz w:val="36"/>
          <w:szCs w:val="36"/>
        </w:rPr>
      </w:pPr>
    </w:p>
    <w:p w14:paraId="698BB840" w14:textId="444DC7F2" w:rsidR="00C45FC9" w:rsidRDefault="00D766E6" w:rsidP="00C45FC9">
      <w:pPr>
        <w:rPr>
          <w:rFonts w:cstheme="minorHAnsi"/>
          <w:szCs w:val="22"/>
          <w:lang w:eastAsia="zh-TW"/>
        </w:rPr>
      </w:pPr>
      <w:r>
        <w:t xml:space="preserve">The terms of reference are available on the Committee website: </w:t>
      </w:r>
      <w:hyperlink r:id="rId9" w:history="1">
        <w:r w:rsidR="00C45FC9" w:rsidRPr="00F21C0C">
          <w:rPr>
            <w:rStyle w:val="Hyperlink"/>
            <w:rFonts w:cstheme="minorHAnsi"/>
            <w:szCs w:val="22"/>
            <w:lang w:eastAsia="zh-TW"/>
          </w:rPr>
          <w:t>https://www.parliament.act.gov.au/parliamentary-business/in-committees/committees/jcs/Inquiry-into-the-Sexual-Assault-Reform-Legislation-Amendment-Bill-2022</w:t>
        </w:r>
      </w:hyperlink>
    </w:p>
    <w:p w14:paraId="695F0973" w14:textId="77777777" w:rsidR="00C45FC9" w:rsidRDefault="00C45FC9" w:rsidP="00085A43"/>
    <w:p w14:paraId="21AEF931" w14:textId="2AF7B46D" w:rsidR="005F5027" w:rsidRDefault="005F5027" w:rsidP="00085A43">
      <w:r>
        <w:t>The Bill is a significant bill that makes significant changes to the ACT justice system with the aim of improving victim-survivors’ access to justice and enhancing their safety.</w:t>
      </w:r>
    </w:p>
    <w:p w14:paraId="7BD181C0" w14:textId="2F6B9FE2" w:rsidR="005F5027" w:rsidRDefault="005F5027" w:rsidP="00085A43"/>
    <w:p w14:paraId="4EE161C4" w14:textId="1C4BB2BE" w:rsidR="005F5027" w:rsidRDefault="005F5027" w:rsidP="00085A43">
      <w:r>
        <w:t xml:space="preserve">The Committee wants to hear from a range of stakeholders and welcomes submissions to this inquiry by 7 November 2022.  </w:t>
      </w:r>
    </w:p>
    <w:p w14:paraId="2ED4D156" w14:textId="356F9F11" w:rsidR="005F5027" w:rsidRDefault="005F5027" w:rsidP="00085A43"/>
    <w:p w14:paraId="16362C51" w14:textId="23F3B9E3" w:rsidR="005F5027" w:rsidRDefault="005F5027" w:rsidP="00085A43">
      <w:r>
        <w:t xml:space="preserve">Information on </w:t>
      </w:r>
      <w:hyperlink r:id="rId10" w:history="1">
        <w:r w:rsidRPr="00FB2BA5">
          <w:rPr>
            <w:rStyle w:val="Hyperlink"/>
          </w:rPr>
          <w:t>how to make a submission</w:t>
        </w:r>
      </w:hyperlink>
      <w:r>
        <w:t xml:space="preserve"> is available on the Assembly website.</w:t>
      </w:r>
    </w:p>
    <w:p w14:paraId="5D3C2600" w14:textId="678AA7D6" w:rsidR="005F5027" w:rsidRDefault="005F5027" w:rsidP="00085A43"/>
    <w:p w14:paraId="4D55B4C7" w14:textId="09621BD8" w:rsidR="005F5027" w:rsidRDefault="005F5027" w:rsidP="00085A43">
      <w:r>
        <w:t>Submissions close 7 November 2022.</w:t>
      </w:r>
    </w:p>
    <w:p w14:paraId="1B8BB792" w14:textId="1F14EE7B" w:rsidR="00AF12AB" w:rsidRDefault="00AF12AB" w:rsidP="00AF12AB"/>
    <w:p w14:paraId="010D94CB" w14:textId="0111D464" w:rsidR="005F5027" w:rsidRDefault="005F5027" w:rsidP="00AF12AB"/>
    <w:p w14:paraId="240DACFD" w14:textId="77777777" w:rsidR="005F5027" w:rsidRDefault="005F5027" w:rsidP="00AF12AB"/>
    <w:p w14:paraId="5A0E0B51" w14:textId="77777777" w:rsidR="00AF12AB" w:rsidRDefault="00AF12AB" w:rsidP="00AF12AB"/>
    <w:p w14:paraId="07B6C41F" w14:textId="31FED61E" w:rsidR="00085A43" w:rsidRDefault="000B3DF0" w:rsidP="00AF12AB">
      <w:r>
        <w:t xml:space="preserve">Thursday </w:t>
      </w:r>
      <w:r w:rsidR="005F5027">
        <w:t>1</w:t>
      </w:r>
      <w:r>
        <w:t>3</w:t>
      </w:r>
      <w:r w:rsidR="005F5027">
        <w:t xml:space="preserve"> October</w:t>
      </w:r>
      <w:r w:rsidR="00085A43">
        <w:t xml:space="preserve"> 202</w:t>
      </w:r>
      <w:r w:rsidR="009E7B20">
        <w:t>2</w:t>
      </w:r>
    </w:p>
    <w:p w14:paraId="746805A2" w14:textId="77777777" w:rsidR="00AF12AB" w:rsidRDefault="00AF12AB" w:rsidP="00AF12AB">
      <w:r>
        <w:t>STATEMENT ENDS.</w:t>
      </w:r>
    </w:p>
    <w:p w14:paraId="55AD1DD3" w14:textId="77777777" w:rsidR="00AF12AB" w:rsidRDefault="00AF12AB" w:rsidP="00AF12AB"/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3A336D5C" w:rsidR="00AF12AB" w:rsidRDefault="00AF12AB" w:rsidP="00AF12AB">
      <w:r>
        <w:t xml:space="preserve">Committee Chair, Mr </w:t>
      </w:r>
      <w:r w:rsidR="009E7B20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8D7155">
        <w:t>1927</w:t>
      </w:r>
    </w:p>
    <w:p w14:paraId="5718758B" w14:textId="05F5332E" w:rsidR="00AF12AB" w:rsidRPr="00E76912" w:rsidRDefault="00AF12AB" w:rsidP="00AF12AB">
      <w:r>
        <w:t xml:space="preserve">Committee Secretary on (02) 6207 0524 or at </w:t>
      </w:r>
      <w:hyperlink r:id="rId11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p w14:paraId="7522C1ED" w14:textId="64E736CC" w:rsidR="00B00ECB" w:rsidRDefault="00B00ECB" w:rsidP="000C7E1D"/>
    <w:p w14:paraId="152E150A" w14:textId="23E9EDD0" w:rsidR="007E6184" w:rsidRPr="007E6184" w:rsidRDefault="007E6184" w:rsidP="007E6184"/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C45FC9">
          <w:fldChar w:fldCharType="begin"/>
        </w:r>
        <w:r w:rsidR="00C45FC9">
          <w:instrText xml:space="preserve"> NUMPAGES  </w:instrText>
        </w:r>
        <w:r w:rsidR="00C45FC9">
          <w:fldChar w:fldCharType="separate"/>
        </w:r>
        <w:r w:rsidR="0046631F">
          <w:rPr>
            <w:noProof/>
          </w:rPr>
          <w:t>2</w:t>
        </w:r>
        <w:r w:rsidR="00C45FC9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C45FC9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0E173BB">
              <wp:simplePos x="0" y="0"/>
              <wp:positionH relativeFrom="column">
                <wp:posOffset>1196340</wp:posOffset>
              </wp:positionH>
              <wp:positionV relativeFrom="paragraph">
                <wp:posOffset>615950</wp:posOffset>
              </wp:positionV>
              <wp:extent cx="413766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766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3AF6A208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9E7B20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Dr Mari</w:t>
                          </w:r>
                          <w:r w:rsidR="000546F2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sa Paterson MLA (Deputy Chair), 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2pt;margin-top:48.5pt;width:325.8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3AF6A208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9E7B20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Dr Mari</w:t>
                    </w:r>
                    <w:r w:rsidR="000546F2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sa Paterson MLA (Deputy Chair), 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F22DC4"/>
    <w:multiLevelType w:val="hybridMultilevel"/>
    <w:tmpl w:val="0688F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40512">
    <w:abstractNumId w:val="35"/>
  </w:num>
  <w:num w:numId="2" w16cid:durableId="1565681735">
    <w:abstractNumId w:val="13"/>
  </w:num>
  <w:num w:numId="3" w16cid:durableId="1010376322">
    <w:abstractNumId w:val="9"/>
  </w:num>
  <w:num w:numId="4" w16cid:durableId="715011078">
    <w:abstractNumId w:val="32"/>
  </w:num>
  <w:num w:numId="5" w16cid:durableId="1047292371">
    <w:abstractNumId w:val="19"/>
  </w:num>
  <w:num w:numId="6" w16cid:durableId="376903999">
    <w:abstractNumId w:val="28"/>
  </w:num>
  <w:num w:numId="7" w16cid:durableId="1198395989">
    <w:abstractNumId w:val="10"/>
  </w:num>
  <w:num w:numId="8" w16cid:durableId="910123095">
    <w:abstractNumId w:val="2"/>
  </w:num>
  <w:num w:numId="9" w16cid:durableId="1981110213">
    <w:abstractNumId w:val="33"/>
  </w:num>
  <w:num w:numId="10" w16cid:durableId="723680264">
    <w:abstractNumId w:val="15"/>
  </w:num>
  <w:num w:numId="11" w16cid:durableId="1217619392">
    <w:abstractNumId w:val="17"/>
  </w:num>
  <w:num w:numId="12" w16cid:durableId="662514202">
    <w:abstractNumId w:val="20"/>
  </w:num>
  <w:num w:numId="13" w16cid:durableId="48825321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2076389658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203591498">
    <w:abstractNumId w:val="21"/>
  </w:num>
  <w:num w:numId="16" w16cid:durableId="196045115">
    <w:abstractNumId w:val="1"/>
  </w:num>
  <w:num w:numId="17" w16cid:durableId="600264352">
    <w:abstractNumId w:val="24"/>
  </w:num>
  <w:num w:numId="18" w16cid:durableId="1645888417">
    <w:abstractNumId w:val="29"/>
  </w:num>
  <w:num w:numId="19" w16cid:durableId="2138449702">
    <w:abstractNumId w:val="26"/>
  </w:num>
  <w:num w:numId="20" w16cid:durableId="1104611939">
    <w:abstractNumId w:val="14"/>
  </w:num>
  <w:num w:numId="21" w16cid:durableId="1830826794">
    <w:abstractNumId w:val="27"/>
  </w:num>
  <w:num w:numId="22" w16cid:durableId="1703676753">
    <w:abstractNumId w:val="23"/>
  </w:num>
  <w:num w:numId="23" w16cid:durableId="701133566">
    <w:abstractNumId w:val="12"/>
  </w:num>
  <w:num w:numId="24" w16cid:durableId="586573039">
    <w:abstractNumId w:val="22"/>
  </w:num>
  <w:num w:numId="25" w16cid:durableId="1063068505">
    <w:abstractNumId w:val="30"/>
  </w:num>
  <w:num w:numId="26" w16cid:durableId="1573659001">
    <w:abstractNumId w:val="18"/>
  </w:num>
  <w:num w:numId="27" w16cid:durableId="2058503885">
    <w:abstractNumId w:val="5"/>
  </w:num>
  <w:num w:numId="28" w16cid:durableId="2117165471">
    <w:abstractNumId w:val="7"/>
  </w:num>
  <w:num w:numId="29" w16cid:durableId="1754470376">
    <w:abstractNumId w:val="31"/>
  </w:num>
  <w:num w:numId="30" w16cid:durableId="874806668">
    <w:abstractNumId w:val="11"/>
  </w:num>
  <w:num w:numId="31" w16cid:durableId="482965523">
    <w:abstractNumId w:val="6"/>
  </w:num>
  <w:num w:numId="32" w16cid:durableId="1655525101">
    <w:abstractNumId w:val="8"/>
  </w:num>
  <w:num w:numId="33" w16cid:durableId="1657340607">
    <w:abstractNumId w:val="3"/>
  </w:num>
  <w:num w:numId="34" w16cid:durableId="1737825660">
    <w:abstractNumId w:val="16"/>
  </w:num>
  <w:num w:numId="35" w16cid:durableId="536431610">
    <w:abstractNumId w:val="25"/>
  </w:num>
  <w:num w:numId="36" w16cid:durableId="1711882647">
    <w:abstractNumId w:val="34"/>
  </w:num>
  <w:num w:numId="37" w16cid:durableId="191696464">
    <w:abstractNumId w:val="0"/>
  </w:num>
  <w:num w:numId="38" w16cid:durableId="1704163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C1"/>
    <w:rsid w:val="000038F2"/>
    <w:rsid w:val="000244A3"/>
    <w:rsid w:val="00053FE3"/>
    <w:rsid w:val="000546F2"/>
    <w:rsid w:val="00065B8C"/>
    <w:rsid w:val="00085A43"/>
    <w:rsid w:val="00090412"/>
    <w:rsid w:val="000B3DF0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5F5027"/>
    <w:rsid w:val="00605B4E"/>
    <w:rsid w:val="006063BA"/>
    <w:rsid w:val="006114B4"/>
    <w:rsid w:val="006461AB"/>
    <w:rsid w:val="0064779A"/>
    <w:rsid w:val="00651835"/>
    <w:rsid w:val="0067609B"/>
    <w:rsid w:val="00676CD8"/>
    <w:rsid w:val="00682E1E"/>
    <w:rsid w:val="00684C3B"/>
    <w:rsid w:val="00684CDD"/>
    <w:rsid w:val="006A73FF"/>
    <w:rsid w:val="006B1615"/>
    <w:rsid w:val="006B19F0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155"/>
    <w:rsid w:val="008D7984"/>
    <w:rsid w:val="00903A96"/>
    <w:rsid w:val="00915112"/>
    <w:rsid w:val="00916D26"/>
    <w:rsid w:val="00921496"/>
    <w:rsid w:val="0094745C"/>
    <w:rsid w:val="0095313B"/>
    <w:rsid w:val="00961357"/>
    <w:rsid w:val="0098422A"/>
    <w:rsid w:val="009E2415"/>
    <w:rsid w:val="009E7B20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5FC9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766E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B2BA5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6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b/db_66736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JCS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arliament.act.gov.au/parliamentary-business/in-committees/Getting-involv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jcs/Inquiry-into-the-Sexual-Assault-Reform-Legislation-Amendment-Bill-202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13</cp:revision>
  <cp:lastPrinted>2012-11-26T23:22:00Z</cp:lastPrinted>
  <dcterms:created xsi:type="dcterms:W3CDTF">2021-01-21T06:44:00Z</dcterms:created>
  <dcterms:modified xsi:type="dcterms:W3CDTF">2022-10-13T00:54:00Z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