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CA06" w14:textId="77777777" w:rsidR="009B2B8F" w:rsidRPr="009B2B8F" w:rsidRDefault="009B2B8F" w:rsidP="00453B8B">
      <w:pPr>
        <w:keepNext/>
        <w:keepLines/>
        <w:jc w:val="center"/>
        <w:rPr>
          <w:rFonts w:ascii="Times New Roman" w:hAnsi="Times New Roman"/>
          <w:b/>
          <w:bCs/>
          <w:lang w:val="en-AU"/>
        </w:rPr>
      </w:pPr>
      <w:r w:rsidRPr="009B2B8F">
        <w:rPr>
          <w:rFonts w:ascii="Times New Roman" w:hAnsi="Times New Roman"/>
          <w:b/>
          <w:bCs/>
          <w:noProof/>
          <w:lang w:val="en-AU"/>
        </w:rPr>
        <w:drawing>
          <wp:inline distT="0" distB="0" distL="0" distR="0" wp14:anchorId="7D71EA97" wp14:editId="16418B29">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32081F19" w14:textId="77777777" w:rsidR="009B2B8F" w:rsidRPr="009B2B8F" w:rsidRDefault="009B2B8F" w:rsidP="00453B8B">
      <w:pPr>
        <w:keepNext/>
        <w:keepLines/>
        <w:spacing w:before="200"/>
        <w:jc w:val="center"/>
        <w:rPr>
          <w:rFonts w:ascii="Calibri" w:hAnsi="Calibri"/>
          <w:sz w:val="36"/>
          <w:lang w:val="en-AU"/>
        </w:rPr>
      </w:pPr>
      <w:r w:rsidRPr="009B2B8F">
        <w:rPr>
          <w:rFonts w:ascii="Calibri" w:hAnsi="Calibri"/>
          <w:sz w:val="36"/>
          <w:lang w:val="en-AU"/>
        </w:rPr>
        <w:t>Legislative Assembly for the</w:t>
      </w:r>
      <w:r w:rsidRPr="009B2B8F">
        <w:rPr>
          <w:rFonts w:ascii="Calibri" w:hAnsi="Calibri"/>
          <w:sz w:val="36"/>
          <w:lang w:val="en-AU"/>
        </w:rPr>
        <w:br/>
        <w:t>Australian Capital Territory</w:t>
      </w:r>
    </w:p>
    <w:p w14:paraId="7C9DD087" w14:textId="77777777" w:rsidR="009B2B8F" w:rsidRPr="009B2B8F" w:rsidRDefault="009B2B8F" w:rsidP="00453B8B">
      <w:pPr>
        <w:keepNext/>
        <w:keepLines/>
        <w:jc w:val="center"/>
        <w:rPr>
          <w:rFonts w:ascii="Calibri" w:hAnsi="Calibri"/>
          <w:b/>
          <w:bCs/>
          <w:lang w:val="en-AU"/>
        </w:rPr>
      </w:pPr>
    </w:p>
    <w:p w14:paraId="4D55D210" w14:textId="77777777" w:rsidR="009B2B8F" w:rsidRPr="009B2B8F" w:rsidRDefault="009B2B8F" w:rsidP="00453B8B">
      <w:pPr>
        <w:keepNext/>
        <w:keepLines/>
        <w:jc w:val="center"/>
        <w:rPr>
          <w:rFonts w:ascii="Calibri" w:hAnsi="Calibri"/>
          <w:b/>
          <w:bCs/>
          <w:lang w:val="en-AU"/>
        </w:rPr>
      </w:pPr>
      <w:r w:rsidRPr="009B2B8F">
        <w:rPr>
          <w:rFonts w:ascii="Calibri" w:hAnsi="Calibri"/>
          <w:b/>
          <w:bCs/>
          <w:lang w:val="en-AU"/>
        </w:rPr>
        <w:t>2020-2021-2022</w:t>
      </w:r>
    </w:p>
    <w:p w14:paraId="706895F0" w14:textId="77777777" w:rsidR="009B2B8F" w:rsidRPr="009B2B8F" w:rsidRDefault="009B2B8F" w:rsidP="00453B8B">
      <w:pPr>
        <w:keepNext/>
        <w:keepLines/>
        <w:spacing w:before="360"/>
        <w:jc w:val="center"/>
        <w:rPr>
          <w:rFonts w:ascii="Calibri" w:hAnsi="Calibri"/>
          <w:b/>
          <w:sz w:val="48"/>
          <w:lang w:val="en-AU"/>
        </w:rPr>
      </w:pPr>
      <w:r w:rsidRPr="009B2B8F">
        <w:rPr>
          <w:rFonts w:ascii="Calibri" w:hAnsi="Calibri"/>
          <w:b/>
          <w:sz w:val="48"/>
          <w:lang w:val="en-AU"/>
        </w:rPr>
        <w:t>Notice Paper</w:t>
      </w:r>
    </w:p>
    <w:p w14:paraId="774D0821" w14:textId="77777777" w:rsidR="009B2B8F" w:rsidRPr="009B2B8F" w:rsidRDefault="009B2B8F" w:rsidP="00453B8B">
      <w:pPr>
        <w:spacing w:before="360"/>
        <w:jc w:val="center"/>
        <w:rPr>
          <w:rFonts w:ascii="Calibri" w:hAnsi="Calibri"/>
          <w:sz w:val="28"/>
          <w:szCs w:val="28"/>
        </w:rPr>
      </w:pPr>
      <w:r w:rsidRPr="009B2B8F">
        <w:rPr>
          <w:rFonts w:ascii="Calibri" w:hAnsi="Calibri"/>
          <w:sz w:val="28"/>
          <w:szCs w:val="28"/>
        </w:rPr>
        <w:t xml:space="preserve">No </w:t>
      </w:r>
      <w:r>
        <w:rPr>
          <w:rFonts w:ascii="Calibri" w:hAnsi="Calibri"/>
          <w:sz w:val="28"/>
          <w:szCs w:val="28"/>
        </w:rPr>
        <w:t>40</w:t>
      </w:r>
    </w:p>
    <w:p w14:paraId="613DC236" w14:textId="77777777" w:rsidR="009B2B8F" w:rsidRPr="009B2B8F" w:rsidRDefault="009B2B8F" w:rsidP="00453B8B">
      <w:pPr>
        <w:keepNext/>
        <w:keepLines/>
        <w:spacing w:before="360"/>
        <w:jc w:val="center"/>
        <w:rPr>
          <w:rFonts w:ascii="Calibri" w:hAnsi="Calibri"/>
          <w:bCs/>
          <w:sz w:val="28"/>
          <w:szCs w:val="28"/>
          <w:lang w:val="en-AU"/>
        </w:rPr>
      </w:pPr>
      <w:r>
        <w:rPr>
          <w:rFonts w:ascii="Calibri" w:hAnsi="Calibri"/>
          <w:bCs/>
          <w:sz w:val="28"/>
          <w:szCs w:val="28"/>
          <w:lang w:val="en-AU"/>
        </w:rPr>
        <w:t>Wednesday</w:t>
      </w:r>
      <w:r w:rsidRPr="009B2B8F">
        <w:rPr>
          <w:rFonts w:ascii="Calibri" w:hAnsi="Calibri"/>
          <w:bCs/>
          <w:sz w:val="28"/>
          <w:szCs w:val="28"/>
          <w:lang w:val="en-AU"/>
        </w:rPr>
        <w:t>, 2</w:t>
      </w:r>
      <w:r>
        <w:rPr>
          <w:rFonts w:ascii="Calibri" w:hAnsi="Calibri"/>
          <w:bCs/>
          <w:sz w:val="28"/>
          <w:szCs w:val="28"/>
          <w:lang w:val="en-AU"/>
        </w:rPr>
        <w:t>3</w:t>
      </w:r>
      <w:r w:rsidRPr="009B2B8F">
        <w:rPr>
          <w:rFonts w:ascii="Calibri" w:hAnsi="Calibri"/>
          <w:bCs/>
          <w:sz w:val="28"/>
          <w:szCs w:val="28"/>
          <w:lang w:val="en-AU"/>
        </w:rPr>
        <w:t xml:space="preserve"> March 2022</w:t>
      </w:r>
    </w:p>
    <w:p w14:paraId="195084EF" w14:textId="77777777" w:rsidR="009B2B8F" w:rsidRPr="009B2B8F" w:rsidRDefault="009B2B8F" w:rsidP="00453B8B">
      <w:pPr>
        <w:keepNext/>
        <w:keepLines/>
        <w:spacing w:before="360"/>
        <w:jc w:val="center"/>
        <w:rPr>
          <w:rFonts w:ascii="Calibri" w:hAnsi="Calibri"/>
          <w:szCs w:val="24"/>
          <w:lang w:val="en-AU"/>
        </w:rPr>
      </w:pPr>
      <w:r w:rsidRPr="009B2B8F">
        <w:rPr>
          <w:rFonts w:ascii="Calibri" w:hAnsi="Calibri"/>
          <w:iCs/>
          <w:szCs w:val="24"/>
          <w:lang w:val="en-AU"/>
        </w:rPr>
        <w:t>The Assembly meets this day at 10 am</w:t>
      </w:r>
    </w:p>
    <w:p w14:paraId="41088D35" w14:textId="77777777" w:rsidR="009B2B8F" w:rsidRPr="009B2B8F" w:rsidRDefault="009B2B8F" w:rsidP="00453B8B">
      <w:pPr>
        <w:keepNext/>
        <w:keepLines/>
        <w:spacing w:before="200" w:after="480"/>
        <w:jc w:val="center"/>
        <w:rPr>
          <w:rFonts w:ascii="Calibri" w:hAnsi="Calibri"/>
          <w:b/>
          <w:caps/>
          <w:lang w:val="en-AU"/>
        </w:rPr>
      </w:pPr>
      <w:r w:rsidRPr="009B2B8F">
        <w:rPr>
          <w:rFonts w:ascii="Calibri" w:hAnsi="Calibri"/>
          <w:caps/>
          <w:lang w:val="en-AU"/>
        </w:rPr>
        <w:t>___________________________________</w:t>
      </w:r>
    </w:p>
    <w:p w14:paraId="001DEF91" w14:textId="77777777" w:rsidR="009B2B8F" w:rsidRPr="009B2B8F" w:rsidRDefault="009B2B8F" w:rsidP="00453B8B">
      <w:pPr>
        <w:spacing w:before="240" w:after="240"/>
        <w:jc w:val="center"/>
        <w:rPr>
          <w:rFonts w:ascii="Calibri" w:hAnsi="Calibri"/>
          <w:b/>
          <w:sz w:val="28"/>
          <w:lang w:eastAsia="en-US"/>
        </w:rPr>
      </w:pPr>
      <w:r w:rsidRPr="009B2B8F">
        <w:rPr>
          <w:rFonts w:ascii="Calibri" w:hAnsi="Calibri"/>
          <w:b/>
          <w:sz w:val="28"/>
          <w:lang w:eastAsia="en-US"/>
        </w:rPr>
        <w:t>EXECUTIVE BUSINESS</w:t>
      </w:r>
    </w:p>
    <w:p w14:paraId="177C41D4" w14:textId="77777777" w:rsidR="009B2B8F" w:rsidRPr="009B2B8F" w:rsidRDefault="009B2B8F" w:rsidP="00453B8B">
      <w:pPr>
        <w:tabs>
          <w:tab w:val="right" w:pos="580"/>
        </w:tabs>
        <w:spacing w:before="240" w:after="240"/>
        <w:rPr>
          <w:rFonts w:ascii="Calibri" w:hAnsi="Calibri"/>
          <w:b/>
          <w:sz w:val="28"/>
          <w:lang w:eastAsia="en-US"/>
        </w:rPr>
      </w:pPr>
      <w:r w:rsidRPr="009B2B8F">
        <w:rPr>
          <w:rFonts w:ascii="Calibri" w:hAnsi="Calibri"/>
          <w:b/>
          <w:sz w:val="28"/>
          <w:lang w:eastAsia="en-US"/>
        </w:rPr>
        <w:t>Notice</w:t>
      </w:r>
    </w:p>
    <w:p w14:paraId="14F625AE" w14:textId="77777777" w:rsidR="009B2B8F" w:rsidRPr="009B2B8F" w:rsidRDefault="009B2B8F" w:rsidP="00453B8B">
      <w:pPr>
        <w:tabs>
          <w:tab w:val="right" w:pos="567"/>
          <w:tab w:val="left" w:pos="1134"/>
        </w:tabs>
        <w:spacing w:before="120" w:after="120"/>
        <w:ind w:left="1134" w:hanging="1134"/>
        <w:rPr>
          <w:rFonts w:ascii="Calibri" w:hAnsi="Calibri"/>
          <w:lang w:val="en-AU"/>
        </w:rPr>
      </w:pPr>
      <w:r w:rsidRPr="009B2B8F">
        <w:rPr>
          <w:rFonts w:ascii="Calibri" w:hAnsi="Calibri"/>
          <w:lang w:val="en-AU"/>
        </w:rPr>
        <w:tab/>
        <w:t>*</w:t>
      </w:r>
      <w:r w:rsidR="00453B8B">
        <w:rPr>
          <w:rFonts w:ascii="Calibri" w:hAnsi="Calibri"/>
          <w:lang w:val="en-AU"/>
        </w:rPr>
        <w:t>1</w:t>
      </w:r>
      <w:r w:rsidRPr="009B2B8F">
        <w:rPr>
          <w:rFonts w:ascii="Calibri" w:hAnsi="Calibri"/>
          <w:lang w:val="en-AU"/>
        </w:rPr>
        <w:tab/>
      </w:r>
      <w:r w:rsidRPr="009B2B8F">
        <w:rPr>
          <w:rFonts w:ascii="Calibri" w:hAnsi="Calibri"/>
          <w:b/>
          <w:bCs/>
          <w:caps/>
          <w:lang w:val="en-AU"/>
        </w:rPr>
        <w:t>Mr Barr</w:t>
      </w:r>
      <w:r w:rsidRPr="009B2B8F">
        <w:rPr>
          <w:rFonts w:ascii="Calibri" w:hAnsi="Calibri"/>
          <w:bCs/>
          <w:caps/>
          <w:lang w:val="en-AU"/>
        </w:rPr>
        <w:t>:</w:t>
      </w:r>
      <w:r w:rsidRPr="009B2B8F">
        <w:rPr>
          <w:rFonts w:ascii="Calibri" w:hAnsi="Calibri"/>
          <w:lang w:val="en-AU"/>
        </w:rPr>
        <w:t xml:space="preserve"> To move—That this Assembly:</w:t>
      </w:r>
    </w:p>
    <w:p w14:paraId="421046E1" w14:textId="77777777" w:rsidR="009B2B8F" w:rsidRPr="009B2B8F" w:rsidRDefault="009B2B8F" w:rsidP="00453B8B">
      <w:pPr>
        <w:tabs>
          <w:tab w:val="left" w:pos="567"/>
        </w:tabs>
        <w:spacing w:before="60" w:after="60"/>
        <w:ind w:left="1701" w:hanging="567"/>
        <w:rPr>
          <w:rFonts w:ascii="Calibri" w:hAnsi="Calibri"/>
          <w:lang w:val="en-AU" w:eastAsia="en-US"/>
        </w:rPr>
      </w:pPr>
      <w:bookmarkStart w:id="0" w:name="_Hlk98251745"/>
      <w:r w:rsidRPr="009B2B8F">
        <w:rPr>
          <w:rFonts w:ascii="Calibri" w:hAnsi="Calibri"/>
          <w:lang w:val="en-AU" w:eastAsia="en-US"/>
        </w:rPr>
        <w:t>(1)</w:t>
      </w:r>
      <w:r w:rsidRPr="009B2B8F">
        <w:rPr>
          <w:rFonts w:ascii="Calibri" w:hAnsi="Calibri"/>
          <w:lang w:val="en-AU" w:eastAsia="en-US"/>
        </w:rPr>
        <w:tab/>
        <w:t>voices support for the democratically elected Ukrainian Government, the Ukrainian people and Canberra’s Ukrainian community; and</w:t>
      </w:r>
    </w:p>
    <w:p w14:paraId="057BFA64" w14:textId="77777777" w:rsidR="009B2B8F" w:rsidRPr="009B2B8F" w:rsidRDefault="009B2B8F" w:rsidP="00453B8B">
      <w:pPr>
        <w:tabs>
          <w:tab w:val="left" w:pos="567"/>
        </w:tabs>
        <w:spacing w:before="60" w:after="60"/>
        <w:ind w:left="1701" w:hanging="567"/>
        <w:rPr>
          <w:rFonts w:ascii="Calibri" w:hAnsi="Calibri"/>
          <w:lang w:val="en-AU"/>
        </w:rPr>
      </w:pPr>
      <w:r w:rsidRPr="009B2B8F">
        <w:rPr>
          <w:rFonts w:ascii="Calibri" w:hAnsi="Calibri"/>
          <w:lang w:val="en-AU" w:eastAsia="en-US"/>
        </w:rPr>
        <w:t>(2)</w:t>
      </w:r>
      <w:r w:rsidRPr="009B2B8F">
        <w:rPr>
          <w:rFonts w:ascii="Calibri" w:hAnsi="Calibri"/>
          <w:lang w:val="en-AU" w:eastAsia="en-US"/>
        </w:rPr>
        <w:tab/>
        <w:t xml:space="preserve">requests the Speaker convey to the Ukrainian Government, via the Embassy in Canberra, the support of this Assembly expressed in this motion. </w:t>
      </w:r>
      <w:bookmarkEnd w:id="0"/>
      <w:r w:rsidRPr="009B2B8F">
        <w:rPr>
          <w:rFonts w:ascii="Calibri" w:hAnsi="Calibri"/>
          <w:i/>
          <w:iCs/>
          <w:lang w:val="en-AU"/>
        </w:rPr>
        <w:t>(Notice given 22 March 2022. Notice will be removed from the Notice Paper unless called on within 4 sitting weeks – standing order 125A)</w:t>
      </w:r>
      <w:r w:rsidRPr="009B2B8F">
        <w:rPr>
          <w:rFonts w:ascii="Calibri" w:hAnsi="Calibri"/>
          <w:lang w:val="en-AU"/>
        </w:rPr>
        <w:t>.</w:t>
      </w:r>
    </w:p>
    <w:p w14:paraId="0041936B" w14:textId="77777777" w:rsidR="009B2B8F" w:rsidRPr="009B2B8F" w:rsidRDefault="009B2B8F" w:rsidP="00453B8B">
      <w:pPr>
        <w:tabs>
          <w:tab w:val="right" w:pos="580"/>
        </w:tabs>
        <w:spacing w:before="240" w:after="240"/>
        <w:rPr>
          <w:rFonts w:ascii="Calibri" w:hAnsi="Calibri"/>
          <w:b/>
          <w:sz w:val="28"/>
          <w:lang w:eastAsia="en-US"/>
        </w:rPr>
      </w:pPr>
      <w:r w:rsidRPr="009B2B8F">
        <w:rPr>
          <w:rFonts w:ascii="Calibri" w:hAnsi="Calibri"/>
          <w:b/>
          <w:sz w:val="28"/>
          <w:lang w:eastAsia="en-US"/>
        </w:rPr>
        <w:t>Orders of the day</w:t>
      </w:r>
    </w:p>
    <w:p w14:paraId="6EC10F1D"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1</w:t>
      </w:r>
      <w:r w:rsidRPr="009B2B8F">
        <w:rPr>
          <w:rFonts w:ascii="Calibri" w:hAnsi="Calibri"/>
          <w:lang w:val="en-AU"/>
        </w:rPr>
        <w:tab/>
      </w:r>
      <w:hyperlink r:id="rId10" w:history="1">
        <w:r w:rsidRPr="009B2B8F">
          <w:rPr>
            <w:rFonts w:ascii="Calibri" w:hAnsi="Calibri"/>
            <w:b/>
            <w:caps/>
            <w:color w:val="0000FF"/>
            <w:lang w:val="en-AU"/>
          </w:rPr>
          <w:t>Crimes (Policing) Legislation Amendment Bill 2021</w:t>
        </w:r>
      </w:hyperlink>
      <w:r w:rsidRPr="009B2B8F">
        <w:rPr>
          <w:rFonts w:ascii="Calibri" w:hAnsi="Calibri"/>
          <w:bCs/>
          <w:caps/>
          <w:lang w:val="en-AU"/>
        </w:rPr>
        <w:t xml:space="preserve">: </w:t>
      </w:r>
      <w:r w:rsidRPr="009B2B8F">
        <w:rPr>
          <w:rFonts w:ascii="Calibri" w:hAnsi="Calibri"/>
          <w:bCs/>
          <w:i/>
          <w:iCs/>
          <w:caps/>
          <w:lang w:val="en-AU"/>
        </w:rPr>
        <w:t>(</w:t>
      </w:r>
      <w:r w:rsidRPr="009B2B8F">
        <w:rPr>
          <w:rFonts w:ascii="Calibri" w:hAnsi="Calibri"/>
          <w:i/>
          <w:iCs/>
          <w:lang w:val="en-AU"/>
        </w:rPr>
        <w:t>Minister for Police and Emergency Services)</w:t>
      </w:r>
      <w:r w:rsidRPr="009B2B8F">
        <w:rPr>
          <w:rFonts w:ascii="Calibri" w:hAnsi="Calibri"/>
          <w:lang w:val="en-AU"/>
        </w:rPr>
        <w:t xml:space="preserve">: Agreement in principle—Resumption of debate </w:t>
      </w:r>
      <w:r w:rsidRPr="009B2B8F">
        <w:rPr>
          <w:rFonts w:ascii="Calibri" w:hAnsi="Calibri"/>
          <w:i/>
          <w:iCs/>
          <w:lang w:val="en-AU"/>
        </w:rPr>
        <w:t>(from 1 December 2021—Mr Hanson)</w:t>
      </w:r>
      <w:r w:rsidRPr="009B2B8F">
        <w:rPr>
          <w:rFonts w:ascii="Calibri" w:hAnsi="Calibri"/>
          <w:lang w:val="en-AU"/>
        </w:rPr>
        <w:t>.</w:t>
      </w:r>
    </w:p>
    <w:p w14:paraId="7F6DC1EB" w14:textId="77777777" w:rsidR="009B2B8F" w:rsidRPr="009B2B8F" w:rsidRDefault="009B2B8F" w:rsidP="00453B8B">
      <w:pPr>
        <w:tabs>
          <w:tab w:val="right" w:pos="567"/>
        </w:tabs>
        <w:spacing w:before="120" w:after="120"/>
        <w:ind w:left="1134" w:hanging="1134"/>
        <w:rPr>
          <w:rFonts w:ascii="Calibri" w:hAnsi="Calibri"/>
          <w:i/>
          <w:lang w:val="en-AU"/>
        </w:rPr>
      </w:pPr>
      <w:r w:rsidRPr="009B2B8F">
        <w:rPr>
          <w:rFonts w:ascii="Calibri" w:hAnsi="Calibri"/>
          <w:lang w:val="en-AU"/>
        </w:rPr>
        <w:tab/>
      </w:r>
      <w:r w:rsidR="00453B8B">
        <w:rPr>
          <w:rFonts w:ascii="Calibri" w:hAnsi="Calibri"/>
          <w:lang w:val="en-AU"/>
        </w:rPr>
        <w:t>2</w:t>
      </w:r>
      <w:r w:rsidRPr="009B2B8F">
        <w:rPr>
          <w:rFonts w:ascii="Calibri" w:hAnsi="Calibri"/>
          <w:lang w:val="en-AU"/>
        </w:rPr>
        <w:tab/>
      </w:r>
      <w:hyperlink r:id="rId11" w:history="1">
        <w:r w:rsidRPr="009B2B8F">
          <w:rPr>
            <w:rFonts w:ascii="Calibri" w:hAnsi="Calibri"/>
            <w:b/>
            <w:caps/>
            <w:color w:val="0000FF"/>
            <w:lang w:val="en-AU"/>
          </w:rPr>
          <w:t>Road Transport Legislation Amendment Bill 2021</w:t>
        </w:r>
      </w:hyperlink>
      <w:r w:rsidRPr="009B2B8F">
        <w:rPr>
          <w:rFonts w:ascii="Calibri" w:hAnsi="Calibri"/>
          <w:bCs/>
          <w:caps/>
          <w:lang w:val="en-AU"/>
        </w:rPr>
        <w:t xml:space="preserve">: </w:t>
      </w:r>
      <w:r w:rsidRPr="009B2B8F">
        <w:rPr>
          <w:rFonts w:ascii="Calibri" w:hAnsi="Calibri"/>
          <w:bCs/>
          <w:i/>
          <w:iCs/>
          <w:caps/>
          <w:lang w:val="en-AU"/>
        </w:rPr>
        <w:t>(</w:t>
      </w:r>
      <w:r w:rsidRPr="009B2B8F">
        <w:rPr>
          <w:rFonts w:ascii="Calibri" w:hAnsi="Calibri"/>
          <w:i/>
          <w:iCs/>
          <w:lang w:val="en-AU"/>
        </w:rPr>
        <w:t>Minister for Transport and City Services)</w:t>
      </w:r>
      <w:r w:rsidRPr="009B2B8F">
        <w:rPr>
          <w:rFonts w:ascii="Calibri" w:hAnsi="Calibri"/>
          <w:lang w:val="en-AU"/>
        </w:rPr>
        <w:t xml:space="preserve">: Agreement in principle—Resumption of debate </w:t>
      </w:r>
      <w:r w:rsidRPr="009B2B8F">
        <w:rPr>
          <w:rFonts w:ascii="Calibri" w:hAnsi="Calibri"/>
          <w:i/>
          <w:iCs/>
          <w:lang w:val="en-AU"/>
        </w:rPr>
        <w:t>(from 5 August 2021—Mr Parton)</w:t>
      </w:r>
      <w:r w:rsidRPr="009B2B8F">
        <w:rPr>
          <w:rFonts w:ascii="Calibri" w:hAnsi="Calibri"/>
          <w:lang w:val="en-AU"/>
        </w:rPr>
        <w:t>.</w:t>
      </w:r>
    </w:p>
    <w:p w14:paraId="30B562A9"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lastRenderedPageBreak/>
        <w:tab/>
      </w:r>
      <w:r w:rsidR="00453B8B">
        <w:rPr>
          <w:rFonts w:ascii="Calibri" w:hAnsi="Calibri"/>
          <w:lang w:val="en-AU"/>
        </w:rPr>
        <w:t>3</w:t>
      </w:r>
      <w:r w:rsidRPr="009B2B8F">
        <w:rPr>
          <w:rFonts w:ascii="Calibri" w:hAnsi="Calibri"/>
          <w:lang w:val="en-AU"/>
        </w:rPr>
        <w:tab/>
      </w:r>
      <w:hyperlink r:id="rId12" w:history="1">
        <w:r w:rsidRPr="009B2B8F">
          <w:rPr>
            <w:rFonts w:ascii="Calibri" w:hAnsi="Calibri"/>
            <w:b/>
            <w:caps/>
            <w:color w:val="0000FF"/>
            <w:lang w:val="en-AU"/>
          </w:rPr>
          <w:t>COAG Legislation Amendment Bill 2021</w:t>
        </w:r>
      </w:hyperlink>
      <w:r w:rsidRPr="009B2B8F">
        <w:rPr>
          <w:rFonts w:ascii="Calibri" w:hAnsi="Calibri"/>
          <w:bCs/>
          <w:caps/>
          <w:lang w:val="en-AU"/>
        </w:rPr>
        <w:t xml:space="preserve">: </w:t>
      </w:r>
      <w:r w:rsidRPr="009B2B8F">
        <w:rPr>
          <w:rFonts w:ascii="Calibri" w:hAnsi="Calibri"/>
          <w:bCs/>
          <w:i/>
          <w:iCs/>
          <w:caps/>
          <w:lang w:val="en-AU"/>
        </w:rPr>
        <w:t>(</w:t>
      </w:r>
      <w:r w:rsidRPr="009B2B8F">
        <w:rPr>
          <w:rFonts w:ascii="Calibri" w:hAnsi="Calibri"/>
          <w:i/>
          <w:iCs/>
          <w:lang w:val="en-AU"/>
        </w:rPr>
        <w:t>Chief Minister)</w:t>
      </w:r>
      <w:r w:rsidRPr="009B2B8F">
        <w:rPr>
          <w:rFonts w:ascii="Calibri" w:hAnsi="Calibri"/>
          <w:lang w:val="en-AU"/>
        </w:rPr>
        <w:t xml:space="preserve">: Agreement in principle—Resumption of debate </w:t>
      </w:r>
      <w:r w:rsidRPr="009B2B8F">
        <w:rPr>
          <w:rFonts w:ascii="Calibri" w:hAnsi="Calibri"/>
          <w:i/>
          <w:iCs/>
          <w:lang w:val="en-AU"/>
        </w:rPr>
        <w:t>(from 4 August 2021—Ms Lee)</w:t>
      </w:r>
      <w:r w:rsidRPr="009B2B8F">
        <w:rPr>
          <w:rFonts w:ascii="Calibri" w:hAnsi="Calibri"/>
          <w:lang w:val="en-AU"/>
        </w:rPr>
        <w:t>.</w:t>
      </w:r>
    </w:p>
    <w:p w14:paraId="3996C4D6"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4</w:t>
      </w:r>
      <w:r w:rsidRPr="009B2B8F">
        <w:rPr>
          <w:rFonts w:ascii="Calibri" w:hAnsi="Calibri"/>
          <w:lang w:val="en-AU"/>
        </w:rPr>
        <w:tab/>
      </w:r>
      <w:hyperlink r:id="rId13" w:history="1">
        <w:r w:rsidRPr="009B2B8F">
          <w:rPr>
            <w:rFonts w:ascii="Calibri" w:hAnsi="Calibri"/>
            <w:b/>
            <w:caps/>
            <w:color w:val="0000FF"/>
            <w:lang w:val="en-AU"/>
          </w:rPr>
          <w:t>Financial Management Amendment Bill 2021 (No 2)</w:t>
        </w:r>
      </w:hyperlink>
      <w:r w:rsidRPr="009B2B8F">
        <w:rPr>
          <w:rFonts w:ascii="Calibri" w:hAnsi="Calibri"/>
          <w:bCs/>
          <w:caps/>
          <w:lang w:val="en-AU"/>
        </w:rPr>
        <w:t xml:space="preserve">: </w:t>
      </w:r>
      <w:r w:rsidRPr="009B2B8F">
        <w:rPr>
          <w:rFonts w:ascii="Calibri" w:hAnsi="Calibri"/>
          <w:bCs/>
          <w:i/>
          <w:iCs/>
          <w:caps/>
          <w:lang w:val="en-AU"/>
        </w:rPr>
        <w:t>(</w:t>
      </w:r>
      <w:r w:rsidRPr="009B2B8F">
        <w:rPr>
          <w:rFonts w:ascii="Calibri" w:hAnsi="Calibri"/>
          <w:i/>
          <w:iCs/>
          <w:lang w:val="en-AU"/>
        </w:rPr>
        <w:t>Minister for Industrial Relations and Workplace Safety)</w:t>
      </w:r>
      <w:r w:rsidRPr="009B2B8F">
        <w:rPr>
          <w:rFonts w:ascii="Calibri" w:hAnsi="Calibri"/>
          <w:lang w:val="en-AU"/>
        </w:rPr>
        <w:t xml:space="preserve">: Agreement in principle—Resumption of debate </w:t>
      </w:r>
      <w:r w:rsidRPr="009B2B8F">
        <w:rPr>
          <w:rFonts w:ascii="Calibri" w:hAnsi="Calibri"/>
          <w:i/>
          <w:iCs/>
          <w:lang w:val="en-AU"/>
        </w:rPr>
        <w:t>(from 1 December 2021—Mr Cain)</w:t>
      </w:r>
      <w:r w:rsidRPr="009B2B8F">
        <w:rPr>
          <w:rFonts w:ascii="Calibri" w:hAnsi="Calibri"/>
          <w:lang w:val="en-AU"/>
        </w:rPr>
        <w:t>.</w:t>
      </w:r>
    </w:p>
    <w:p w14:paraId="680A1E9B"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5</w:t>
      </w:r>
      <w:r w:rsidRPr="009B2B8F">
        <w:rPr>
          <w:rFonts w:ascii="Calibri" w:hAnsi="Calibri"/>
          <w:lang w:val="en-AU"/>
        </w:rPr>
        <w:tab/>
      </w:r>
      <w:hyperlink r:id="rId14" w:history="1">
        <w:r w:rsidRPr="009B2B8F">
          <w:rPr>
            <w:rFonts w:ascii="Calibri" w:hAnsi="Calibri"/>
            <w:b/>
            <w:caps/>
            <w:color w:val="0000FF"/>
            <w:lang w:val="en-AU"/>
          </w:rPr>
          <w:t>Road Transport Legislation Amendment Bill 2021 (No 2)</w:t>
        </w:r>
      </w:hyperlink>
      <w:r w:rsidRPr="009B2B8F">
        <w:rPr>
          <w:rFonts w:ascii="Calibri" w:hAnsi="Calibri"/>
          <w:bCs/>
          <w:caps/>
          <w:lang w:val="en-AU"/>
        </w:rPr>
        <w:t xml:space="preserve">: </w:t>
      </w:r>
      <w:r w:rsidRPr="009B2B8F">
        <w:rPr>
          <w:rFonts w:ascii="Calibri" w:hAnsi="Calibri"/>
          <w:bCs/>
          <w:i/>
          <w:iCs/>
          <w:caps/>
          <w:lang w:val="en-AU"/>
        </w:rPr>
        <w:t>(</w:t>
      </w:r>
      <w:r w:rsidRPr="009B2B8F">
        <w:rPr>
          <w:rFonts w:ascii="Calibri" w:hAnsi="Calibri"/>
          <w:i/>
          <w:iCs/>
          <w:lang w:val="en-AU"/>
        </w:rPr>
        <w:t>Minister for Transport and City Services)</w:t>
      </w:r>
      <w:r w:rsidRPr="009B2B8F">
        <w:rPr>
          <w:rFonts w:ascii="Calibri" w:hAnsi="Calibri"/>
          <w:lang w:val="en-AU"/>
        </w:rPr>
        <w:t xml:space="preserve">: Agreement in principle—Resumption of debate </w:t>
      </w:r>
      <w:r w:rsidRPr="009B2B8F">
        <w:rPr>
          <w:rFonts w:ascii="Calibri" w:hAnsi="Calibri"/>
          <w:i/>
          <w:iCs/>
          <w:lang w:val="en-AU"/>
        </w:rPr>
        <w:t>(from 1 December 2021—Mr Parton)</w:t>
      </w:r>
      <w:r w:rsidRPr="009B2B8F">
        <w:rPr>
          <w:rFonts w:ascii="Calibri" w:hAnsi="Calibri"/>
          <w:lang w:val="en-AU"/>
        </w:rPr>
        <w:t>.</w:t>
      </w:r>
    </w:p>
    <w:p w14:paraId="67450A7B" w14:textId="77777777" w:rsidR="009B2B8F" w:rsidRPr="009B2B8F" w:rsidRDefault="009B2B8F" w:rsidP="00453B8B">
      <w:pPr>
        <w:tabs>
          <w:tab w:val="right" w:pos="567"/>
        </w:tabs>
        <w:spacing w:before="120" w:after="120"/>
        <w:ind w:left="1134" w:hanging="1134"/>
        <w:rPr>
          <w:rFonts w:ascii="Calibri" w:hAnsi="Calibri"/>
          <w:i/>
          <w:lang w:val="en-AU"/>
        </w:rPr>
      </w:pPr>
      <w:r w:rsidRPr="009B2B8F">
        <w:rPr>
          <w:rFonts w:ascii="Calibri" w:hAnsi="Calibri"/>
          <w:lang w:val="en-AU"/>
        </w:rPr>
        <w:tab/>
      </w:r>
      <w:r w:rsidR="00453B8B">
        <w:rPr>
          <w:rFonts w:ascii="Calibri" w:hAnsi="Calibri"/>
          <w:lang w:val="en-AU"/>
        </w:rPr>
        <w:t>6</w:t>
      </w:r>
      <w:r w:rsidRPr="009B2B8F">
        <w:rPr>
          <w:rFonts w:ascii="Calibri" w:hAnsi="Calibri"/>
          <w:lang w:val="en-AU"/>
        </w:rPr>
        <w:tab/>
      </w:r>
      <w:hyperlink r:id="rId15" w:history="1">
        <w:r w:rsidRPr="009B2B8F">
          <w:rPr>
            <w:rFonts w:ascii="Calibri" w:hAnsi="Calibri"/>
            <w:b/>
            <w:caps/>
            <w:color w:val="0000FF"/>
            <w:lang w:val="en-AU"/>
          </w:rPr>
          <w:t>public health amendment bill 2021 (no 2)</w:t>
        </w:r>
      </w:hyperlink>
      <w:r w:rsidRPr="009B2B8F">
        <w:rPr>
          <w:rFonts w:ascii="Calibri" w:hAnsi="Calibri"/>
          <w:bCs/>
          <w:caps/>
          <w:lang w:val="en-AU"/>
        </w:rPr>
        <w:t xml:space="preserve">: </w:t>
      </w:r>
      <w:r w:rsidRPr="009B2B8F">
        <w:rPr>
          <w:rFonts w:ascii="Calibri" w:hAnsi="Calibri"/>
          <w:bCs/>
          <w:i/>
          <w:iCs/>
          <w:caps/>
          <w:lang w:val="en-AU"/>
        </w:rPr>
        <w:t>(</w:t>
      </w:r>
      <w:r w:rsidRPr="009B2B8F">
        <w:rPr>
          <w:rFonts w:ascii="Calibri" w:hAnsi="Calibri"/>
          <w:i/>
          <w:iCs/>
          <w:lang w:val="en-AU"/>
        </w:rPr>
        <w:t>Chief Minister and Minister for Health)</w:t>
      </w:r>
      <w:r w:rsidRPr="009B2B8F">
        <w:rPr>
          <w:rFonts w:ascii="Calibri" w:hAnsi="Calibri"/>
          <w:lang w:val="en-AU"/>
        </w:rPr>
        <w:t xml:space="preserve">: Agreement in principle—Resumption of debate </w:t>
      </w:r>
      <w:r w:rsidRPr="009B2B8F">
        <w:rPr>
          <w:rFonts w:ascii="Calibri" w:hAnsi="Calibri"/>
          <w:i/>
          <w:iCs/>
          <w:lang w:val="en-AU"/>
        </w:rPr>
        <w:t>(from 2 December 2021—Ms Lee)</w:t>
      </w:r>
      <w:r w:rsidRPr="009B2B8F">
        <w:rPr>
          <w:rFonts w:ascii="Calibri" w:hAnsi="Calibri"/>
          <w:lang w:val="en-AU"/>
        </w:rPr>
        <w:t>.</w:t>
      </w:r>
    </w:p>
    <w:p w14:paraId="5EAFF948"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7</w:t>
      </w:r>
      <w:r w:rsidRPr="009B2B8F">
        <w:rPr>
          <w:rFonts w:ascii="Calibri" w:hAnsi="Calibri"/>
          <w:lang w:val="en-AU"/>
        </w:rPr>
        <w:tab/>
      </w:r>
      <w:hyperlink r:id="rId16" w:history="1">
        <w:r w:rsidRPr="009B2B8F">
          <w:rPr>
            <w:rFonts w:ascii="Calibri" w:hAnsi="Calibri"/>
            <w:b/>
            <w:caps/>
            <w:color w:val="0000FF"/>
            <w:lang w:val="en-AU"/>
          </w:rPr>
          <w:t>Family Violence Legislation Amendment Bill 2022</w:t>
        </w:r>
      </w:hyperlink>
      <w:r w:rsidRPr="009B2B8F">
        <w:rPr>
          <w:rFonts w:ascii="Calibri" w:hAnsi="Calibri"/>
          <w:bCs/>
          <w:caps/>
          <w:lang w:val="en-AU"/>
        </w:rPr>
        <w:t xml:space="preserve">: </w:t>
      </w:r>
      <w:r w:rsidRPr="009B2B8F">
        <w:rPr>
          <w:rFonts w:ascii="Calibri" w:hAnsi="Calibri"/>
          <w:bCs/>
          <w:i/>
          <w:iCs/>
          <w:caps/>
          <w:lang w:val="en-AU"/>
        </w:rPr>
        <w:t>(</w:t>
      </w:r>
      <w:r w:rsidRPr="009B2B8F">
        <w:rPr>
          <w:rFonts w:ascii="Calibri" w:hAnsi="Calibri"/>
          <w:i/>
          <w:iCs/>
          <w:lang w:val="en-AU"/>
        </w:rPr>
        <w:t>Attorney-General)</w:t>
      </w:r>
      <w:r w:rsidRPr="009B2B8F">
        <w:rPr>
          <w:rFonts w:ascii="Calibri" w:hAnsi="Calibri"/>
          <w:lang w:val="en-AU"/>
        </w:rPr>
        <w:t xml:space="preserve">: Agreement in principle—Resumption of debate </w:t>
      </w:r>
      <w:r w:rsidRPr="009B2B8F">
        <w:rPr>
          <w:rFonts w:ascii="Calibri" w:hAnsi="Calibri"/>
          <w:i/>
          <w:iCs/>
          <w:lang w:val="en-AU"/>
        </w:rPr>
        <w:t>(from 10 February 2022—Mr Cain)</w:t>
      </w:r>
      <w:r w:rsidRPr="009B2B8F">
        <w:rPr>
          <w:rFonts w:ascii="Calibri" w:hAnsi="Calibri"/>
          <w:lang w:val="en-AU"/>
        </w:rPr>
        <w:t>.</w:t>
      </w:r>
    </w:p>
    <w:p w14:paraId="1FFB2EE0"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8</w:t>
      </w:r>
      <w:r w:rsidRPr="009B2B8F">
        <w:rPr>
          <w:rFonts w:ascii="Calibri" w:hAnsi="Calibri"/>
          <w:lang w:val="en-AU"/>
        </w:rPr>
        <w:tab/>
      </w:r>
      <w:hyperlink r:id="rId17" w:history="1">
        <w:r w:rsidRPr="009B2B8F">
          <w:rPr>
            <w:rFonts w:ascii="Calibri" w:hAnsi="Calibri"/>
            <w:b/>
            <w:caps/>
            <w:color w:val="0000FF"/>
            <w:lang w:val="en-AU"/>
          </w:rPr>
          <w:t>Domestic Animals Legislation Amendment Bill 2022</w:t>
        </w:r>
      </w:hyperlink>
      <w:r w:rsidRPr="009B2B8F">
        <w:rPr>
          <w:rFonts w:ascii="Calibri" w:hAnsi="Calibri"/>
          <w:bCs/>
          <w:caps/>
          <w:lang w:val="en-AU"/>
        </w:rPr>
        <w:t xml:space="preserve">: </w:t>
      </w:r>
      <w:r w:rsidRPr="009B2B8F">
        <w:rPr>
          <w:rFonts w:ascii="Calibri" w:hAnsi="Calibri"/>
          <w:bCs/>
          <w:i/>
          <w:iCs/>
          <w:caps/>
          <w:lang w:val="en-AU"/>
        </w:rPr>
        <w:t>(</w:t>
      </w:r>
      <w:r w:rsidRPr="009B2B8F">
        <w:rPr>
          <w:rFonts w:ascii="Calibri" w:hAnsi="Calibri"/>
          <w:i/>
          <w:iCs/>
          <w:lang w:val="en-AU"/>
        </w:rPr>
        <w:t>Minister for Transport and City Services)</w:t>
      </w:r>
      <w:r w:rsidRPr="009B2B8F">
        <w:rPr>
          <w:rFonts w:ascii="Calibri" w:hAnsi="Calibri"/>
          <w:lang w:val="en-AU"/>
        </w:rPr>
        <w:t xml:space="preserve">: Agreement in principle—Resumption of debate </w:t>
      </w:r>
      <w:r w:rsidRPr="009B2B8F">
        <w:rPr>
          <w:rFonts w:ascii="Calibri" w:hAnsi="Calibri"/>
          <w:i/>
          <w:iCs/>
          <w:lang w:val="en-AU"/>
        </w:rPr>
        <w:t>(from 10 February 2022—Ms Lawder)</w:t>
      </w:r>
      <w:r w:rsidRPr="009B2B8F">
        <w:rPr>
          <w:rFonts w:ascii="Calibri" w:hAnsi="Calibri"/>
          <w:lang w:val="en-AU"/>
        </w:rPr>
        <w:t>.</w:t>
      </w:r>
    </w:p>
    <w:p w14:paraId="02421A8D"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9</w:t>
      </w:r>
      <w:r w:rsidRPr="009B2B8F">
        <w:rPr>
          <w:rFonts w:ascii="Calibri" w:hAnsi="Calibri"/>
          <w:lang w:val="en-AU"/>
        </w:rPr>
        <w:tab/>
      </w:r>
      <w:r w:rsidRPr="009B2B8F">
        <w:rPr>
          <w:rFonts w:ascii="Calibri" w:hAnsi="Calibri"/>
          <w:b/>
          <w:bCs/>
          <w:caps/>
          <w:lang w:val="en-AU"/>
        </w:rPr>
        <w:t>ABORIGINAL AND TORRES STRAIT ISLANDER LED REVIEW—OVERREPRESENTATION IN THE TERRITORY'S JUSTICE SYSTEM—GOVERNMENT RESPONSE TO RESOLUTION OF THE ASSEMBLY—PAPER—MOTION TO TAKE NOTE OF PAPER</w:t>
      </w:r>
      <w:r w:rsidRPr="009B2B8F">
        <w:rPr>
          <w:rFonts w:ascii="Calibri" w:hAnsi="Calibri"/>
          <w:lang w:val="en-AU"/>
        </w:rPr>
        <w:t xml:space="preserve">: Resumption of debate </w:t>
      </w:r>
      <w:r w:rsidRPr="009B2B8F">
        <w:rPr>
          <w:rFonts w:ascii="Calibri" w:hAnsi="Calibri"/>
          <w:i/>
          <w:iCs/>
          <w:lang w:val="en-AU"/>
        </w:rPr>
        <w:t>(from 8 October 2021—Mrs Kikkert)</w:t>
      </w:r>
      <w:r w:rsidRPr="009B2B8F">
        <w:rPr>
          <w:rFonts w:ascii="Calibri" w:hAnsi="Calibri"/>
          <w:lang w:val="en-AU"/>
        </w:rPr>
        <w:t xml:space="preserve"> on the motion of Mr Gentleman—That the Assembly take note of the paper.</w:t>
      </w:r>
    </w:p>
    <w:p w14:paraId="3D01382A" w14:textId="77777777" w:rsidR="009B2B8F" w:rsidRPr="009B2B8F" w:rsidRDefault="009B2B8F" w:rsidP="00453B8B">
      <w:pPr>
        <w:tabs>
          <w:tab w:val="right" w:pos="580"/>
          <w:tab w:val="left" w:pos="9072"/>
        </w:tabs>
        <w:spacing w:before="240" w:after="480"/>
        <w:ind w:left="567" w:hanging="567"/>
        <w:jc w:val="center"/>
        <w:rPr>
          <w:rFonts w:ascii="Times New Roman" w:hAnsi="Times New Roman"/>
        </w:rPr>
      </w:pPr>
      <w:r w:rsidRPr="009B2B8F">
        <w:rPr>
          <w:rFonts w:ascii="Times New Roman" w:hAnsi="Times New Roman"/>
        </w:rPr>
        <w:t>___________________________________</w:t>
      </w:r>
    </w:p>
    <w:p w14:paraId="72D46BCA" w14:textId="77777777" w:rsidR="009B2B8F" w:rsidRPr="009B2B8F" w:rsidRDefault="009B2B8F" w:rsidP="00453B8B">
      <w:pPr>
        <w:spacing w:before="240" w:after="240"/>
        <w:jc w:val="center"/>
        <w:rPr>
          <w:rFonts w:ascii="Calibri" w:hAnsi="Calibri"/>
          <w:b/>
          <w:sz w:val="28"/>
          <w:lang w:eastAsia="en-US"/>
        </w:rPr>
      </w:pPr>
      <w:r w:rsidRPr="009B2B8F">
        <w:rPr>
          <w:rFonts w:ascii="Calibri" w:hAnsi="Calibri"/>
          <w:b/>
          <w:sz w:val="28"/>
          <w:lang w:eastAsia="en-US"/>
        </w:rPr>
        <w:t>PRIVATE MEMBERS’ BUSINESS</w:t>
      </w:r>
    </w:p>
    <w:p w14:paraId="5A380EA1" w14:textId="77777777" w:rsidR="009B2B8F" w:rsidRPr="009B2B8F" w:rsidRDefault="009B2B8F" w:rsidP="00453B8B">
      <w:pPr>
        <w:tabs>
          <w:tab w:val="right" w:pos="580"/>
        </w:tabs>
        <w:spacing w:before="240" w:after="240"/>
        <w:rPr>
          <w:rFonts w:ascii="Calibri" w:hAnsi="Calibri"/>
          <w:b/>
          <w:sz w:val="28"/>
          <w:lang w:eastAsia="en-US"/>
        </w:rPr>
      </w:pPr>
      <w:r w:rsidRPr="009B2B8F">
        <w:rPr>
          <w:rFonts w:ascii="Calibri" w:hAnsi="Calibri"/>
          <w:b/>
          <w:sz w:val="28"/>
          <w:lang w:eastAsia="en-US"/>
        </w:rPr>
        <w:t>Notices</w:t>
      </w:r>
    </w:p>
    <w:p w14:paraId="33962635" w14:textId="77777777" w:rsidR="009B2B8F" w:rsidRPr="009B2B8F" w:rsidRDefault="009B2B8F" w:rsidP="00453B8B">
      <w:pPr>
        <w:tabs>
          <w:tab w:val="right" w:pos="567"/>
          <w:tab w:val="left" w:pos="1134"/>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1</w:t>
      </w:r>
      <w:r w:rsidRPr="009B2B8F">
        <w:rPr>
          <w:rFonts w:ascii="Calibri" w:hAnsi="Calibri"/>
          <w:lang w:val="en-AU"/>
        </w:rPr>
        <w:tab/>
      </w:r>
      <w:r w:rsidRPr="009B2B8F">
        <w:rPr>
          <w:rFonts w:ascii="Calibri" w:hAnsi="Calibri"/>
          <w:b/>
          <w:caps/>
          <w:lang w:val="en-AU"/>
        </w:rPr>
        <w:t>Ms Castley</w:t>
      </w:r>
      <w:r w:rsidRPr="009B2B8F">
        <w:rPr>
          <w:rFonts w:ascii="Calibri" w:hAnsi="Calibri"/>
          <w:lang w:val="en-AU"/>
        </w:rPr>
        <w:t>: To move—That this Assembly:</w:t>
      </w:r>
    </w:p>
    <w:p w14:paraId="2244926D"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(1)</w:t>
      </w:r>
      <w:r w:rsidRPr="009B2B8F">
        <w:rPr>
          <w:rFonts w:ascii="Calibri" w:hAnsi="Calibri"/>
          <w:lang w:val="en-AU" w:eastAsia="en-US"/>
        </w:rPr>
        <w:tab/>
        <w:t>notes:</w:t>
      </w:r>
    </w:p>
    <w:p w14:paraId="3BB22AE7"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defibrillators save lives. St John Ambulance estimates that each year more than 100 Canberrans’ lives could be saved from sudden cardiac arrest (SCA) if defibrillators were installed in ACT government schools and workplaces;</w:t>
      </w:r>
    </w:p>
    <w:p w14:paraId="3D24A873"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currently there is no requirement for defibrillators in ACT g</w:t>
      </w:r>
      <w:r w:rsidR="00444052">
        <w:rPr>
          <w:rFonts w:ascii="Calibri" w:hAnsi="Calibri"/>
          <w:lang w:val="en-AU" w:eastAsia="en-US"/>
        </w:rPr>
        <w:t xml:space="preserve">overnment schools or </w:t>
      </w:r>
      <w:proofErr w:type="gramStart"/>
      <w:r w:rsidR="00444052">
        <w:rPr>
          <w:rFonts w:ascii="Calibri" w:hAnsi="Calibri"/>
          <w:lang w:val="en-AU" w:eastAsia="en-US"/>
        </w:rPr>
        <w:t>workplaces;</w:t>
      </w:r>
      <w:proofErr w:type="gramEnd"/>
    </w:p>
    <w:p w14:paraId="425F1706"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the cost of a defibrillator and installation is $2,500.  It would cost $250,000 to provide 100 defibrillators in government schools and workplaces (some schools have already installed them using their own limited funds);</w:t>
      </w:r>
    </w:p>
    <w:p w14:paraId="55031373"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lastRenderedPageBreak/>
        <w:t>(d)</w:t>
      </w:r>
      <w:r w:rsidRPr="009B2B8F">
        <w:rPr>
          <w:rFonts w:ascii="Calibri" w:hAnsi="Calibri"/>
          <w:lang w:val="en-AU" w:eastAsia="en-US"/>
        </w:rPr>
        <w:tab/>
        <w:t>rolling out defibrillators in all government schools and workplaces is supported by St John Ambulance, Australian Red Cross and the Heart Foundation; and</w:t>
      </w:r>
    </w:p>
    <w:p w14:paraId="720E0D8C"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(e)</w:t>
      </w:r>
      <w:r w:rsidRPr="009B2B8F">
        <w:rPr>
          <w:rFonts w:ascii="Calibri" w:hAnsi="Calibri"/>
          <w:lang w:val="en-AU" w:eastAsia="en-US"/>
        </w:rPr>
        <w:tab/>
        <w:t>it is estimated more than 30,000 Australians suffer from SCA every year of which only five percent survive. The chances of survival decrease by up to 10 percent for every minute that passes; and</w:t>
      </w:r>
    </w:p>
    <w:p w14:paraId="202AADD8"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(2)</w:t>
      </w:r>
      <w:r w:rsidRPr="009B2B8F">
        <w:rPr>
          <w:rFonts w:ascii="Calibri" w:hAnsi="Calibri"/>
          <w:lang w:val="en-AU" w:eastAsia="en-US"/>
        </w:rPr>
        <w:tab/>
        <w:t>calls on the ACT Government to:</w:t>
      </w:r>
    </w:p>
    <w:p w14:paraId="205C0638"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lead the nation on this important health and community issue by putting a defibrillator in every ACT government school and building/</w:t>
      </w:r>
      <w:proofErr w:type="gramStart"/>
      <w:r w:rsidRPr="009B2B8F">
        <w:rPr>
          <w:rFonts w:ascii="Calibri" w:hAnsi="Calibri"/>
          <w:lang w:val="en-AU" w:eastAsia="en-US"/>
        </w:rPr>
        <w:t>workplace;</w:t>
      </w:r>
      <w:proofErr w:type="gramEnd"/>
    </w:p>
    <w:p w14:paraId="05676884"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 xml:space="preserve">legislate to mandate defibrillators in all ACT government schools and government </w:t>
      </w:r>
      <w:proofErr w:type="gramStart"/>
      <w:r w:rsidRPr="009B2B8F">
        <w:rPr>
          <w:rFonts w:ascii="Calibri" w:hAnsi="Calibri"/>
          <w:lang w:val="en-AU" w:eastAsia="en-US"/>
        </w:rPr>
        <w:t>workplaces;</w:t>
      </w:r>
      <w:proofErr w:type="gramEnd"/>
    </w:p>
    <w:p w14:paraId="6B213F15"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prepare and deliver a public education campaign, in consultation with St John Ambulance and the Heart Foundation, to raise awareness of the use of (and access to) defibrillators to save lives; and</w:t>
      </w:r>
    </w:p>
    <w:p w14:paraId="757DEC21"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(d)</w:t>
      </w:r>
      <w:r w:rsidRPr="009B2B8F">
        <w:rPr>
          <w:rFonts w:ascii="Calibri" w:hAnsi="Calibri"/>
          <w:lang w:val="en-AU" w:eastAsia="en-US"/>
        </w:rPr>
        <w:tab/>
        <w:t>examine installing defibrillators on all ACT buses (we already have defibrillators on our 14 trams thanks to funding from Rotary Gungahlin) and report back to the Assembly before the May sitting period. (</w:t>
      </w:r>
      <w:r w:rsidRPr="009B2B8F">
        <w:rPr>
          <w:rFonts w:ascii="Calibri" w:hAnsi="Calibri"/>
          <w:i/>
          <w:iCs/>
          <w:lang w:val="en-AU" w:eastAsia="en-US"/>
        </w:rPr>
        <w:t>Notice given 21 March 2022. Notice will be removed from the Notice Paper unless called on within 4 sitting weeks – standing order 125A</w:t>
      </w:r>
      <w:r w:rsidRPr="009B2B8F">
        <w:rPr>
          <w:rFonts w:ascii="Calibri" w:hAnsi="Calibri"/>
          <w:lang w:val="en-AU" w:eastAsia="en-US"/>
        </w:rPr>
        <w:t>).</w:t>
      </w:r>
    </w:p>
    <w:p w14:paraId="7AD8B694" w14:textId="77777777" w:rsidR="009B2B8F" w:rsidRPr="009B2B8F" w:rsidRDefault="009B2B8F" w:rsidP="00453B8B">
      <w:pPr>
        <w:tabs>
          <w:tab w:val="right" w:pos="567"/>
          <w:tab w:val="left" w:pos="1134"/>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2</w:t>
      </w:r>
      <w:r w:rsidRPr="009B2B8F">
        <w:rPr>
          <w:rFonts w:ascii="Calibri" w:hAnsi="Calibri"/>
          <w:lang w:val="en-AU"/>
        </w:rPr>
        <w:tab/>
      </w:r>
      <w:r w:rsidRPr="009B2B8F">
        <w:rPr>
          <w:rFonts w:ascii="Calibri" w:hAnsi="Calibri"/>
          <w:b/>
          <w:caps/>
          <w:lang w:val="en-AU"/>
        </w:rPr>
        <w:t>Mr Pettersson</w:t>
      </w:r>
      <w:r w:rsidRPr="009B2B8F">
        <w:rPr>
          <w:rFonts w:ascii="Calibri" w:hAnsi="Calibri"/>
          <w:lang w:val="en-AU"/>
        </w:rPr>
        <w:t>: To move—That this Assembly:</w:t>
      </w:r>
    </w:p>
    <w:p w14:paraId="66E15110"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(1)</w:t>
      </w:r>
      <w:r w:rsidRPr="009B2B8F">
        <w:rPr>
          <w:rFonts w:ascii="Calibri" w:hAnsi="Calibri"/>
          <w:lang w:val="en-AU" w:eastAsia="en-US"/>
        </w:rPr>
        <w:tab/>
        <w:t xml:space="preserve">notes that: </w:t>
      </w:r>
    </w:p>
    <w:p w14:paraId="6CEFB20B"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 xml:space="preserve">as a result of the national issue of affordable and accessible housing, many people face the likelihood of having to rent for most of or all of their </w:t>
      </w:r>
      <w:proofErr w:type="gramStart"/>
      <w:r w:rsidRPr="009B2B8F">
        <w:rPr>
          <w:rFonts w:ascii="Calibri" w:hAnsi="Calibri"/>
          <w:lang w:val="en-AU" w:eastAsia="en-US"/>
        </w:rPr>
        <w:t>life;</w:t>
      </w:r>
      <w:proofErr w:type="gramEnd"/>
      <w:r w:rsidRPr="009B2B8F">
        <w:rPr>
          <w:rFonts w:ascii="Calibri" w:hAnsi="Calibri"/>
          <w:lang w:val="en-AU" w:eastAsia="en-US"/>
        </w:rPr>
        <w:t xml:space="preserve"> </w:t>
      </w:r>
    </w:p>
    <w:p w14:paraId="428E4B07"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there is currently a power imbalance between landlords and tenants, resulting in many tenants feeling forced to accept sub-standard or poor living conditions; and</w:t>
      </w:r>
    </w:p>
    <w:p w14:paraId="67E12F45"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 xml:space="preserve">landlords will often ask tenants for extensive background information on their income, employment situation, rental history and </w:t>
      </w:r>
      <w:proofErr w:type="gramStart"/>
      <w:r w:rsidRPr="009B2B8F">
        <w:rPr>
          <w:rFonts w:ascii="Calibri" w:hAnsi="Calibri"/>
          <w:lang w:val="en-AU" w:eastAsia="en-US"/>
        </w:rPr>
        <w:t>references;</w:t>
      </w:r>
      <w:proofErr w:type="gramEnd"/>
      <w:r w:rsidRPr="009B2B8F">
        <w:rPr>
          <w:rFonts w:ascii="Calibri" w:hAnsi="Calibri"/>
          <w:lang w:val="en-AU" w:eastAsia="en-US"/>
        </w:rPr>
        <w:t xml:space="preserve"> whereas tenants can obtain little-to-no information about their landlord and their treatment of previous tenants;</w:t>
      </w:r>
    </w:p>
    <w:p w14:paraId="44DF6134"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(2)</w:t>
      </w:r>
      <w:r w:rsidRPr="009B2B8F">
        <w:rPr>
          <w:rFonts w:ascii="Calibri" w:hAnsi="Calibri"/>
          <w:lang w:val="en-AU" w:eastAsia="en-US"/>
        </w:rPr>
        <w:tab/>
        <w:t>acknowledges:</w:t>
      </w:r>
    </w:p>
    <w:p w14:paraId="48A0DA63"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 xml:space="preserve">the work of the ACT Government to improve rights of tenants, including:  </w:t>
      </w:r>
    </w:p>
    <w:p w14:paraId="5DE6E147"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w:t>
      </w:r>
      <w:proofErr w:type="spellStart"/>
      <w:r w:rsidRPr="009B2B8F">
        <w:rPr>
          <w:rFonts w:ascii="Calibri" w:hAnsi="Calibri"/>
          <w:lang w:val="en-AU" w:eastAsia="en-US"/>
        </w:rPr>
        <w:t>i</w:t>
      </w:r>
      <w:proofErr w:type="spellEnd"/>
      <w:r w:rsidRPr="009B2B8F">
        <w:rPr>
          <w:rFonts w:ascii="Calibri" w:hAnsi="Calibri"/>
          <w:lang w:val="en-AU" w:eastAsia="en-US"/>
        </w:rPr>
        <w:t>)</w:t>
      </w:r>
      <w:r w:rsidRPr="009B2B8F">
        <w:rPr>
          <w:rFonts w:ascii="Calibri" w:hAnsi="Calibri"/>
          <w:lang w:val="en-AU" w:eastAsia="en-US"/>
        </w:rPr>
        <w:tab/>
        <w:t xml:space="preserve">capping rent </w:t>
      </w:r>
      <w:proofErr w:type="gramStart"/>
      <w:r w:rsidRPr="009B2B8F">
        <w:rPr>
          <w:rFonts w:ascii="Calibri" w:hAnsi="Calibri"/>
          <w:lang w:val="en-AU" w:eastAsia="en-US"/>
        </w:rPr>
        <w:t>increases;</w:t>
      </w:r>
      <w:proofErr w:type="gramEnd"/>
    </w:p>
    <w:p w14:paraId="7D5D4E69"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(ii)</w:t>
      </w:r>
      <w:r w:rsidRPr="009B2B8F">
        <w:rPr>
          <w:rFonts w:ascii="Calibri" w:hAnsi="Calibri"/>
          <w:lang w:val="en-AU" w:eastAsia="en-US"/>
        </w:rPr>
        <w:tab/>
        <w:t xml:space="preserve">strengthening tenants’ rights to have a </w:t>
      </w:r>
      <w:proofErr w:type="gramStart"/>
      <w:r w:rsidRPr="009B2B8F">
        <w:rPr>
          <w:rFonts w:ascii="Calibri" w:hAnsi="Calibri"/>
          <w:lang w:val="en-AU" w:eastAsia="en-US"/>
        </w:rPr>
        <w:t>pet;</w:t>
      </w:r>
      <w:proofErr w:type="gramEnd"/>
    </w:p>
    <w:p w14:paraId="7F960861"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(iii)</w:t>
      </w:r>
      <w:r w:rsidRPr="009B2B8F">
        <w:rPr>
          <w:rFonts w:ascii="Calibri" w:hAnsi="Calibri"/>
          <w:lang w:val="en-AU" w:eastAsia="en-US"/>
        </w:rPr>
        <w:tab/>
        <w:t xml:space="preserve">allowing </w:t>
      </w:r>
      <w:proofErr w:type="gramStart"/>
      <w:r w:rsidRPr="009B2B8F">
        <w:rPr>
          <w:rFonts w:ascii="Calibri" w:hAnsi="Calibri"/>
          <w:lang w:val="en-AU" w:eastAsia="en-US"/>
        </w:rPr>
        <w:t>tenants</w:t>
      </w:r>
      <w:proofErr w:type="gramEnd"/>
      <w:r w:rsidRPr="009B2B8F">
        <w:rPr>
          <w:rFonts w:ascii="Calibri" w:hAnsi="Calibri"/>
          <w:lang w:val="en-AU" w:eastAsia="en-US"/>
        </w:rPr>
        <w:t xml:space="preserve"> the freedom to make minor modifications to their home; </w:t>
      </w:r>
    </w:p>
    <w:p w14:paraId="39CC635B"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(iv)</w:t>
      </w:r>
      <w:r w:rsidRPr="009B2B8F">
        <w:rPr>
          <w:rFonts w:ascii="Calibri" w:hAnsi="Calibri"/>
          <w:lang w:val="en-AU" w:eastAsia="en-US"/>
        </w:rPr>
        <w:tab/>
        <w:t xml:space="preserve">providing a fairer method for calculating break lease </w:t>
      </w:r>
      <w:proofErr w:type="gramStart"/>
      <w:r w:rsidRPr="009B2B8F">
        <w:rPr>
          <w:rFonts w:ascii="Calibri" w:hAnsi="Calibri"/>
          <w:lang w:val="en-AU" w:eastAsia="en-US"/>
        </w:rPr>
        <w:t>fees;</w:t>
      </w:r>
      <w:proofErr w:type="gramEnd"/>
    </w:p>
    <w:p w14:paraId="710C661C"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lastRenderedPageBreak/>
        <w:t>(v)</w:t>
      </w:r>
      <w:r w:rsidRPr="009B2B8F">
        <w:rPr>
          <w:rFonts w:ascii="Calibri" w:hAnsi="Calibri"/>
          <w:lang w:val="en-AU" w:eastAsia="en-US"/>
        </w:rPr>
        <w:tab/>
        <w:t xml:space="preserve">lowering upfront costs by limiting the amount of advance rent a landlord can </w:t>
      </w:r>
      <w:proofErr w:type="gramStart"/>
      <w:r w:rsidRPr="009B2B8F">
        <w:rPr>
          <w:rFonts w:ascii="Calibri" w:hAnsi="Calibri"/>
          <w:lang w:val="en-AU" w:eastAsia="en-US"/>
        </w:rPr>
        <w:t>request;</w:t>
      </w:r>
      <w:proofErr w:type="gramEnd"/>
      <w:r w:rsidRPr="009B2B8F">
        <w:rPr>
          <w:rFonts w:ascii="Calibri" w:hAnsi="Calibri"/>
          <w:lang w:val="en-AU" w:eastAsia="en-US"/>
        </w:rPr>
        <w:t xml:space="preserve"> </w:t>
      </w:r>
    </w:p>
    <w:p w14:paraId="03B62807"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(vi)</w:t>
      </w:r>
      <w:r w:rsidRPr="009B2B8F">
        <w:rPr>
          <w:rFonts w:ascii="Calibri" w:hAnsi="Calibri"/>
          <w:lang w:val="en-AU" w:eastAsia="en-US"/>
        </w:rPr>
        <w:tab/>
        <w:t>facilitated share housing arrangements by making it easier to change who is listed on a tenancy agreement while the tenancy agreement continues; and</w:t>
      </w:r>
    </w:p>
    <w:p w14:paraId="7E2A3EB9"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(vii)</w:t>
      </w:r>
      <w:r w:rsidRPr="009B2B8F">
        <w:rPr>
          <w:rFonts w:ascii="Calibri" w:hAnsi="Calibri"/>
          <w:lang w:val="en-AU" w:eastAsia="en-US"/>
        </w:rPr>
        <w:tab/>
        <w:t xml:space="preserve">raising minimum standards for rental </w:t>
      </w:r>
      <w:proofErr w:type="gramStart"/>
      <w:r w:rsidRPr="009B2B8F">
        <w:rPr>
          <w:rFonts w:ascii="Calibri" w:hAnsi="Calibri"/>
          <w:lang w:val="en-AU" w:eastAsia="en-US"/>
        </w:rPr>
        <w:t>homes;</w:t>
      </w:r>
      <w:proofErr w:type="gramEnd"/>
      <w:r w:rsidRPr="009B2B8F">
        <w:rPr>
          <w:rFonts w:ascii="Calibri" w:hAnsi="Calibri"/>
          <w:lang w:val="en-AU" w:eastAsia="en-US"/>
        </w:rPr>
        <w:t xml:space="preserve"> </w:t>
      </w:r>
    </w:p>
    <w:p w14:paraId="35B54987"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that the ACT Government has successfully attracted Build to Rent projects that will improve the local rental market; and</w:t>
      </w:r>
    </w:p>
    <w:p w14:paraId="06D27F83"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that the ACT Government is continuing to progress its commitment to amend the Residential Tenancies Act to end no cause evictions under the Parliamentary and Governance Agreement, and related reforms to better protect tenants; and</w:t>
      </w:r>
    </w:p>
    <w:p w14:paraId="5472724C"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(3)</w:t>
      </w:r>
      <w:r w:rsidRPr="009B2B8F">
        <w:rPr>
          <w:rFonts w:ascii="Calibri" w:hAnsi="Calibri"/>
          <w:lang w:val="en-AU" w:eastAsia="en-US"/>
        </w:rPr>
        <w:tab/>
        <w:t xml:space="preserve">calls on the ACT Government to: </w:t>
      </w:r>
    </w:p>
    <w:p w14:paraId="45979FCE"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review the information imbalance that exists between landlords and tenants, and consider whether prospective tenants should be given the right to receive references from landlords’ previous tenants, and report back to the Assembly on this matter during the November 2022 sitting period; and</w:t>
      </w:r>
    </w:p>
    <w:p w14:paraId="64DA85A3"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reaffirm its ongoing commitment to improving the rights of renters in the ACT. (</w:t>
      </w:r>
      <w:r w:rsidRPr="009B2B8F">
        <w:rPr>
          <w:rFonts w:ascii="Calibri" w:hAnsi="Calibri"/>
          <w:i/>
          <w:iCs/>
          <w:lang w:val="en-AU" w:eastAsia="en-US"/>
        </w:rPr>
        <w:t>Notice given 21 March 2022. Notice will be removed from the Notice Paper unless called on within 4 sitting weeks – standing order 125A</w:t>
      </w:r>
      <w:r w:rsidRPr="009B2B8F">
        <w:rPr>
          <w:rFonts w:ascii="Calibri" w:hAnsi="Calibri"/>
          <w:lang w:val="en-AU" w:eastAsia="en-US"/>
        </w:rPr>
        <w:t>).</w:t>
      </w:r>
    </w:p>
    <w:p w14:paraId="2E45BC52" w14:textId="77777777" w:rsidR="009B2B8F" w:rsidRPr="009B2B8F" w:rsidRDefault="009B2B8F" w:rsidP="00453B8B">
      <w:pPr>
        <w:tabs>
          <w:tab w:val="right" w:pos="567"/>
          <w:tab w:val="left" w:pos="1134"/>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3</w:t>
      </w:r>
      <w:r w:rsidRPr="009B2B8F">
        <w:rPr>
          <w:rFonts w:ascii="Calibri" w:hAnsi="Calibri"/>
          <w:lang w:val="en-AU"/>
        </w:rPr>
        <w:tab/>
      </w:r>
      <w:r w:rsidRPr="009B2B8F">
        <w:rPr>
          <w:rFonts w:ascii="Calibri" w:hAnsi="Calibri"/>
          <w:b/>
          <w:caps/>
          <w:lang w:val="en-AU"/>
        </w:rPr>
        <w:t>Mr Braddock</w:t>
      </w:r>
      <w:r w:rsidRPr="009B2B8F">
        <w:rPr>
          <w:rFonts w:ascii="Calibri" w:hAnsi="Calibri"/>
          <w:lang w:val="en-AU"/>
        </w:rPr>
        <w:t>: To move—That this Assembly:</w:t>
      </w:r>
    </w:p>
    <w:p w14:paraId="4456642A"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(1)</w:t>
      </w:r>
      <w:r w:rsidRPr="009B2B8F">
        <w:rPr>
          <w:rFonts w:ascii="Calibri" w:hAnsi="Calibri"/>
          <w:lang w:val="en-AU" w:eastAsia="en-US"/>
        </w:rPr>
        <w:tab/>
        <w:t>notes that:</w:t>
      </w:r>
    </w:p>
    <w:p w14:paraId="414D78F2"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the ACT Government’s compliance model is based on a model of Engage, Educate, Enforce, with the following key principles:</w:t>
      </w:r>
    </w:p>
    <w:p w14:paraId="5425C603"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w:t>
      </w:r>
      <w:proofErr w:type="spellStart"/>
      <w:r w:rsidRPr="009B2B8F">
        <w:rPr>
          <w:rFonts w:ascii="Calibri" w:hAnsi="Calibri"/>
          <w:lang w:val="en-AU" w:eastAsia="en-US"/>
        </w:rPr>
        <w:t>i</w:t>
      </w:r>
      <w:proofErr w:type="spellEnd"/>
      <w:r w:rsidRPr="009B2B8F">
        <w:rPr>
          <w:rFonts w:ascii="Calibri" w:hAnsi="Calibri"/>
          <w:lang w:val="en-AU" w:eastAsia="en-US"/>
        </w:rPr>
        <w:t>)</w:t>
      </w:r>
      <w:r w:rsidRPr="009B2B8F">
        <w:rPr>
          <w:rFonts w:ascii="Calibri" w:hAnsi="Calibri"/>
          <w:lang w:val="en-AU" w:eastAsia="en-US"/>
        </w:rPr>
        <w:tab/>
        <w:t>risk-</w:t>
      </w:r>
      <w:proofErr w:type="gramStart"/>
      <w:r w:rsidRPr="009B2B8F">
        <w:rPr>
          <w:rFonts w:ascii="Calibri" w:hAnsi="Calibri"/>
          <w:lang w:val="en-AU" w:eastAsia="en-US"/>
        </w:rPr>
        <w:t>based;</w:t>
      </w:r>
      <w:proofErr w:type="gramEnd"/>
    </w:p>
    <w:p w14:paraId="482A42B9"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(ii)</w:t>
      </w:r>
      <w:r w:rsidRPr="009B2B8F">
        <w:rPr>
          <w:rFonts w:ascii="Calibri" w:hAnsi="Calibri"/>
          <w:lang w:val="en-AU" w:eastAsia="en-US"/>
        </w:rPr>
        <w:tab/>
      </w:r>
      <w:proofErr w:type="gramStart"/>
      <w:r w:rsidRPr="009B2B8F">
        <w:rPr>
          <w:rFonts w:ascii="Calibri" w:hAnsi="Calibri"/>
          <w:lang w:val="en-AU" w:eastAsia="en-US"/>
        </w:rPr>
        <w:t>proportionate;</w:t>
      </w:r>
      <w:proofErr w:type="gramEnd"/>
    </w:p>
    <w:p w14:paraId="184E80B0"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(iii)</w:t>
      </w:r>
      <w:r w:rsidRPr="009B2B8F">
        <w:rPr>
          <w:rFonts w:ascii="Calibri" w:hAnsi="Calibri"/>
          <w:lang w:val="en-AU" w:eastAsia="en-US"/>
        </w:rPr>
        <w:tab/>
        <w:t>effective; and</w:t>
      </w:r>
    </w:p>
    <w:p w14:paraId="16AB8C5F"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(iv)</w:t>
      </w:r>
      <w:r w:rsidRPr="009B2B8F">
        <w:rPr>
          <w:rFonts w:ascii="Calibri" w:hAnsi="Calibri"/>
          <w:lang w:val="en-AU" w:eastAsia="en-US"/>
        </w:rPr>
        <w:tab/>
      </w:r>
      <w:proofErr w:type="gramStart"/>
      <w:r w:rsidRPr="009B2B8F">
        <w:rPr>
          <w:rFonts w:ascii="Calibri" w:hAnsi="Calibri"/>
          <w:lang w:val="en-AU" w:eastAsia="en-US"/>
        </w:rPr>
        <w:t>accountable;</w:t>
      </w:r>
      <w:proofErr w:type="gramEnd"/>
    </w:p>
    <w:p w14:paraId="4E34E756"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 xml:space="preserve">ACT Government legislation contains penalties in the form of fines for a wide range of offences varying in severity from serious offences to minor transgressions.  Non-payment of fines can result in: </w:t>
      </w:r>
    </w:p>
    <w:p w14:paraId="5E9BAB60"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w:t>
      </w:r>
      <w:proofErr w:type="spellStart"/>
      <w:r w:rsidRPr="009B2B8F">
        <w:rPr>
          <w:rFonts w:ascii="Calibri" w:hAnsi="Calibri"/>
          <w:lang w:val="en-AU" w:eastAsia="en-US"/>
        </w:rPr>
        <w:t>i</w:t>
      </w:r>
      <w:proofErr w:type="spellEnd"/>
      <w:r w:rsidRPr="009B2B8F">
        <w:rPr>
          <w:rFonts w:ascii="Calibri" w:hAnsi="Calibri"/>
          <w:lang w:val="en-AU" w:eastAsia="en-US"/>
        </w:rPr>
        <w:t>)</w:t>
      </w:r>
      <w:r w:rsidRPr="009B2B8F">
        <w:rPr>
          <w:rFonts w:ascii="Calibri" w:hAnsi="Calibri"/>
          <w:lang w:val="en-AU" w:eastAsia="en-US"/>
        </w:rPr>
        <w:tab/>
        <w:t>further financial penalties regardless of the offender’s ability to pay; and</w:t>
      </w:r>
    </w:p>
    <w:p w14:paraId="150A799D" w14:textId="77777777" w:rsidR="009B2B8F" w:rsidRPr="009B2B8F" w:rsidRDefault="009B2B8F" w:rsidP="00453B8B">
      <w:pPr>
        <w:spacing w:before="60" w:after="120"/>
        <w:ind w:left="2835" w:hanging="567"/>
        <w:rPr>
          <w:rFonts w:ascii="Calibri" w:hAnsi="Calibri"/>
          <w:lang w:val="en-AU" w:eastAsia="en-US"/>
        </w:rPr>
      </w:pPr>
      <w:r w:rsidRPr="009B2B8F">
        <w:rPr>
          <w:rFonts w:ascii="Calibri" w:hAnsi="Calibri"/>
          <w:lang w:val="en-AU" w:eastAsia="en-US"/>
        </w:rPr>
        <w:t>(ii)</w:t>
      </w:r>
      <w:r w:rsidRPr="009B2B8F">
        <w:rPr>
          <w:rFonts w:ascii="Calibri" w:hAnsi="Calibri"/>
          <w:lang w:val="en-AU" w:eastAsia="en-US"/>
        </w:rPr>
        <w:tab/>
        <w:t xml:space="preserve">interaction with the criminal justice </w:t>
      </w:r>
      <w:proofErr w:type="gramStart"/>
      <w:r w:rsidRPr="009B2B8F">
        <w:rPr>
          <w:rFonts w:ascii="Calibri" w:hAnsi="Calibri"/>
          <w:lang w:val="en-AU" w:eastAsia="en-US"/>
        </w:rPr>
        <w:t>system;</w:t>
      </w:r>
      <w:proofErr w:type="gramEnd"/>
    </w:p>
    <w:p w14:paraId="4DE8398D"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 xml:space="preserve">the application of these penalties, and any consequential court action for non-payment of fines, may be inconsistent with the ACT Government’s compliance model and its </w:t>
      </w:r>
      <w:proofErr w:type="gramStart"/>
      <w:r w:rsidRPr="009B2B8F">
        <w:rPr>
          <w:rFonts w:ascii="Calibri" w:hAnsi="Calibri"/>
          <w:lang w:val="en-AU" w:eastAsia="en-US"/>
        </w:rPr>
        <w:t>principles;</w:t>
      </w:r>
      <w:proofErr w:type="gramEnd"/>
    </w:p>
    <w:p w14:paraId="60F4B4EE" w14:textId="77777777" w:rsidR="009B2B8F" w:rsidRPr="009B2B8F" w:rsidRDefault="009B2B8F" w:rsidP="005D2D35">
      <w:pPr>
        <w:keepNext/>
        <w:keepLines/>
        <w:tabs>
          <w:tab w:val="left" w:pos="567"/>
        </w:tabs>
        <w:spacing w:before="60" w:after="60"/>
        <w:ind w:left="2268" w:hanging="567"/>
        <w:rPr>
          <w:rFonts w:ascii="Calibri" w:hAnsi="Calibri"/>
          <w:lang w:val="en-AU" w:eastAsia="en-US"/>
        </w:rPr>
      </w:pPr>
      <w:r w:rsidRPr="009B2B8F">
        <w:rPr>
          <w:rFonts w:ascii="Calibri" w:hAnsi="Calibri"/>
          <w:lang w:val="en-AU" w:eastAsia="en-US"/>
        </w:rPr>
        <w:lastRenderedPageBreak/>
        <w:t>(d)</w:t>
      </w:r>
      <w:r w:rsidRPr="009B2B8F">
        <w:rPr>
          <w:rFonts w:ascii="Calibri" w:hAnsi="Calibri"/>
          <w:lang w:val="en-AU" w:eastAsia="en-US"/>
        </w:rPr>
        <w:tab/>
        <w:t>the ACT Government has taken steps to mitigate those harms, including enabling alternatives to paying fines, and payment plans. Despite this, vulnerable Canberrans still end up in the criminal justice system due to non-payment of fines for minor transgressions; and</w:t>
      </w:r>
    </w:p>
    <w:p w14:paraId="26CDFF14"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(e)</w:t>
      </w:r>
      <w:r w:rsidRPr="009B2B8F">
        <w:rPr>
          <w:rFonts w:ascii="Calibri" w:hAnsi="Calibri"/>
          <w:lang w:val="en-AU" w:eastAsia="en-US"/>
        </w:rPr>
        <w:tab/>
        <w:t>nationally, abundant evidence demonstrates that fines have disproportionate and serious impacts on marginalised communities, including Aboriginal and Torres Strait Islanders, young people, detainees, and those who are on welfare, homeless or live with disabilities and mental health issues; and</w:t>
      </w:r>
    </w:p>
    <w:p w14:paraId="47BF7C54"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(2)</w:t>
      </w:r>
      <w:r w:rsidRPr="009B2B8F">
        <w:rPr>
          <w:rFonts w:ascii="Calibri" w:hAnsi="Calibri"/>
          <w:lang w:val="en-AU" w:eastAsia="en-US"/>
        </w:rPr>
        <w:tab/>
        <w:t xml:space="preserve">calls on the ACT Government to: </w:t>
      </w:r>
    </w:p>
    <w:p w14:paraId="18118918"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 xml:space="preserve">perform a cost/benefit analysis to the current compliance and enforcement system for those who fail to pay fines for minor </w:t>
      </w:r>
      <w:proofErr w:type="gramStart"/>
      <w:r w:rsidRPr="009B2B8F">
        <w:rPr>
          <w:rFonts w:ascii="Calibri" w:hAnsi="Calibri"/>
          <w:lang w:val="en-AU" w:eastAsia="en-US"/>
        </w:rPr>
        <w:t>transgressions;</w:t>
      </w:r>
      <w:proofErr w:type="gramEnd"/>
    </w:p>
    <w:p w14:paraId="73C52ABE"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compile/canvass alternative options to compliance that may encourage greater commitment to social responsibility, reduce administrative burden, and ensure equity; and</w:t>
      </w:r>
    </w:p>
    <w:p w14:paraId="6E05B0BC"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report back to the Assembly by 30 September 2022. (</w:t>
      </w:r>
      <w:r w:rsidRPr="009B2B8F">
        <w:rPr>
          <w:rFonts w:ascii="Calibri" w:hAnsi="Calibri"/>
          <w:i/>
          <w:iCs/>
          <w:lang w:val="en-AU" w:eastAsia="en-US"/>
        </w:rPr>
        <w:t>Notice given 21 March 2022. Notice will be removed from the Notice Paper unless called on within 4 sitting weeks – standing order 125A</w:t>
      </w:r>
      <w:r w:rsidRPr="009B2B8F">
        <w:rPr>
          <w:rFonts w:ascii="Calibri" w:hAnsi="Calibri"/>
          <w:lang w:val="en-AU" w:eastAsia="en-US"/>
        </w:rPr>
        <w:t>).</w:t>
      </w:r>
    </w:p>
    <w:p w14:paraId="6B5A03EC" w14:textId="77777777" w:rsidR="009B2B8F" w:rsidRPr="009B2B8F" w:rsidRDefault="009B2B8F" w:rsidP="00453B8B">
      <w:pPr>
        <w:tabs>
          <w:tab w:val="right" w:pos="567"/>
          <w:tab w:val="left" w:pos="1134"/>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4</w:t>
      </w:r>
      <w:r w:rsidRPr="009B2B8F">
        <w:rPr>
          <w:rFonts w:ascii="Calibri" w:hAnsi="Calibri"/>
          <w:lang w:val="en-AU"/>
        </w:rPr>
        <w:tab/>
      </w:r>
      <w:r w:rsidRPr="009B2B8F">
        <w:rPr>
          <w:rFonts w:ascii="Calibri" w:hAnsi="Calibri"/>
          <w:b/>
          <w:caps/>
          <w:lang w:val="en-AU"/>
        </w:rPr>
        <w:t>Ms Lee</w:t>
      </w:r>
      <w:r w:rsidRPr="009B2B8F">
        <w:rPr>
          <w:rFonts w:ascii="Calibri" w:hAnsi="Calibri"/>
          <w:lang w:val="en-AU"/>
        </w:rPr>
        <w:t>: To move—That this Assembly:</w:t>
      </w:r>
    </w:p>
    <w:p w14:paraId="775556AA"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(1)</w:t>
      </w:r>
      <w:r w:rsidRPr="009B2B8F">
        <w:rPr>
          <w:rFonts w:ascii="Calibri" w:hAnsi="Calibri"/>
          <w:lang w:val="en-AU" w:eastAsia="en-US"/>
        </w:rPr>
        <w:tab/>
        <w:t>notes that the:</w:t>
      </w:r>
    </w:p>
    <w:p w14:paraId="1FEAA12F"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ACT Auditor-General’s Report No. 13/2021 identified serious probity issues in procurement practices for the Campbell Primary School Modernisation Project; and</w:t>
      </w:r>
    </w:p>
    <w:p w14:paraId="0736516F"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ACT Integrity Commissioner has publicly stated that the probity problems identified by the Auditor-General are “likely to be endemic” in the ACT Government;</w:t>
      </w:r>
    </w:p>
    <w:p w14:paraId="49DEBC22"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(2)</w:t>
      </w:r>
      <w:r w:rsidRPr="009B2B8F">
        <w:rPr>
          <w:rFonts w:ascii="Calibri" w:hAnsi="Calibri"/>
          <w:lang w:val="en-AU" w:eastAsia="en-US"/>
        </w:rPr>
        <w:tab/>
        <w:t>recognises that:</w:t>
      </w:r>
    </w:p>
    <w:p w14:paraId="00E42FA9"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the concerns raised by the Auditor-General are serious, and require the ACT Government to review and make necessary changes to its procurement culture, processes and practice; and</w:t>
      </w:r>
    </w:p>
    <w:p w14:paraId="4D050890"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Canberrans deserve assurance that their tax dollars are being used by the ACT Government to provide the best value for money; and</w:t>
      </w:r>
    </w:p>
    <w:p w14:paraId="55264F8F"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(3)</w:t>
      </w:r>
      <w:r w:rsidRPr="009B2B8F">
        <w:rPr>
          <w:rFonts w:ascii="Calibri" w:hAnsi="Calibri"/>
          <w:lang w:val="en-AU" w:eastAsia="en-US"/>
        </w:rPr>
        <w:tab/>
        <w:t>calls on the ACT Government to:</w:t>
      </w:r>
    </w:p>
    <w:p w14:paraId="39C6FEAF"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 xml:space="preserve">commission an independent audit of all ACT Government procurements contracted from 2016-17 to the </w:t>
      </w:r>
      <w:proofErr w:type="gramStart"/>
      <w:r w:rsidRPr="009B2B8F">
        <w:rPr>
          <w:rFonts w:ascii="Calibri" w:hAnsi="Calibri"/>
          <w:lang w:val="en-AU" w:eastAsia="en-US"/>
        </w:rPr>
        <w:t>present;</w:t>
      </w:r>
      <w:proofErr w:type="gramEnd"/>
    </w:p>
    <w:p w14:paraId="22256255"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table the audit terms of reference and the identity of the appointed auditor in the Assembly by the next sitting; and</w:t>
      </w:r>
    </w:p>
    <w:p w14:paraId="0F3A19CB"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table the audit report in full in the Assembly within seven days of receiving it from the independent auditor. (</w:t>
      </w:r>
      <w:r w:rsidRPr="009B2B8F">
        <w:rPr>
          <w:rFonts w:ascii="Calibri" w:hAnsi="Calibri"/>
          <w:i/>
          <w:iCs/>
          <w:lang w:val="en-AU" w:eastAsia="en-US"/>
        </w:rPr>
        <w:t>Notice given 21 March 2022. Notice will be removed from the Notice Paper unless called on within 4 sitting weeks – standing order 125A</w:t>
      </w:r>
      <w:r w:rsidRPr="009B2B8F">
        <w:rPr>
          <w:rFonts w:ascii="Calibri" w:hAnsi="Calibri"/>
          <w:lang w:val="en-AU" w:eastAsia="en-US"/>
        </w:rPr>
        <w:t>).</w:t>
      </w:r>
    </w:p>
    <w:p w14:paraId="42FC3C17" w14:textId="77777777" w:rsidR="009B2B8F" w:rsidRPr="009B2B8F" w:rsidRDefault="009B2B8F" w:rsidP="00453B8B">
      <w:pPr>
        <w:tabs>
          <w:tab w:val="right" w:pos="580"/>
        </w:tabs>
        <w:spacing w:before="240" w:after="240"/>
        <w:rPr>
          <w:rFonts w:ascii="Calibri" w:hAnsi="Calibri"/>
          <w:b/>
          <w:sz w:val="28"/>
          <w:lang w:eastAsia="en-US"/>
        </w:rPr>
      </w:pPr>
      <w:r w:rsidRPr="009B2B8F">
        <w:rPr>
          <w:rFonts w:ascii="Calibri" w:hAnsi="Calibri"/>
          <w:b/>
          <w:sz w:val="28"/>
          <w:lang w:eastAsia="en-US"/>
        </w:rPr>
        <w:lastRenderedPageBreak/>
        <w:t>Orders of the day</w:t>
      </w:r>
    </w:p>
    <w:p w14:paraId="619A12CC" w14:textId="77777777" w:rsidR="009B2B8F" w:rsidRPr="009B2B8F" w:rsidRDefault="009B2B8F" w:rsidP="00453B8B">
      <w:pPr>
        <w:tabs>
          <w:tab w:val="right" w:pos="567"/>
        </w:tabs>
        <w:spacing w:before="120" w:after="120"/>
        <w:ind w:left="1134" w:hanging="1134"/>
        <w:rPr>
          <w:rFonts w:ascii="Calibri" w:hAnsi="Calibri"/>
          <w:i/>
          <w:lang w:val="en-AU"/>
        </w:rPr>
      </w:pPr>
      <w:r w:rsidRPr="009B2B8F">
        <w:rPr>
          <w:rFonts w:ascii="Calibri" w:hAnsi="Calibri"/>
          <w:lang w:val="en-AU"/>
        </w:rPr>
        <w:tab/>
      </w:r>
      <w:r w:rsidR="00453B8B">
        <w:rPr>
          <w:rFonts w:ascii="Calibri" w:hAnsi="Calibri"/>
          <w:lang w:val="en-AU"/>
        </w:rPr>
        <w:t>1</w:t>
      </w:r>
      <w:r w:rsidRPr="009B2B8F">
        <w:rPr>
          <w:rFonts w:ascii="Calibri" w:hAnsi="Calibri"/>
          <w:lang w:val="en-AU"/>
        </w:rPr>
        <w:tab/>
      </w:r>
      <w:hyperlink r:id="rId18" w:history="1">
        <w:r w:rsidRPr="009B2B8F">
          <w:rPr>
            <w:rFonts w:ascii="Calibri" w:hAnsi="Calibri"/>
            <w:b/>
            <w:caps/>
            <w:color w:val="0000FF"/>
            <w:lang w:val="en-AU"/>
          </w:rPr>
          <w:t>Drugs of Dependence (Personal Use) Amendment Bill 2021</w:t>
        </w:r>
      </w:hyperlink>
      <w:r w:rsidRPr="009B2B8F">
        <w:rPr>
          <w:rFonts w:ascii="Calibri" w:hAnsi="Calibri"/>
          <w:lang w:val="en-AU"/>
        </w:rPr>
        <w:t xml:space="preserve">: </w:t>
      </w:r>
      <w:r w:rsidRPr="009B2B8F">
        <w:rPr>
          <w:rFonts w:ascii="Calibri" w:hAnsi="Calibri"/>
          <w:i/>
          <w:iCs/>
          <w:lang w:val="en-AU"/>
        </w:rPr>
        <w:t>(Mr Pettersson)</w:t>
      </w:r>
      <w:r w:rsidRPr="009B2B8F">
        <w:rPr>
          <w:rFonts w:ascii="Calibri" w:hAnsi="Calibri"/>
          <w:iCs/>
          <w:lang w:val="en-AU"/>
        </w:rPr>
        <w:t>:</w:t>
      </w:r>
      <w:r w:rsidRPr="009B2B8F">
        <w:rPr>
          <w:rFonts w:ascii="Calibri" w:hAnsi="Calibri"/>
          <w:i/>
          <w:iCs/>
          <w:lang w:val="en-AU"/>
        </w:rPr>
        <w:t xml:space="preserve"> </w:t>
      </w:r>
      <w:r w:rsidRPr="009B2B8F">
        <w:rPr>
          <w:rFonts w:ascii="Calibri" w:hAnsi="Calibri"/>
          <w:lang w:val="en-AU"/>
        </w:rPr>
        <w:t xml:space="preserve">Agreement in principle—Resumption of debate </w:t>
      </w:r>
      <w:r w:rsidRPr="009B2B8F">
        <w:rPr>
          <w:rFonts w:ascii="Calibri" w:hAnsi="Calibri"/>
          <w:i/>
          <w:iCs/>
          <w:lang w:val="en-AU"/>
        </w:rPr>
        <w:t>(from 11 February 2021—Ms Stephen-Smith)</w:t>
      </w:r>
      <w:r w:rsidRPr="009B2B8F">
        <w:rPr>
          <w:rFonts w:ascii="Calibri" w:hAnsi="Calibri"/>
          <w:lang w:val="en-AU"/>
        </w:rPr>
        <w:t xml:space="preserve">. </w:t>
      </w:r>
    </w:p>
    <w:p w14:paraId="6ED01125" w14:textId="77777777" w:rsidR="009B2B8F" w:rsidRPr="009B2B8F" w:rsidRDefault="009B2B8F" w:rsidP="00453B8B">
      <w:pPr>
        <w:keepNext/>
        <w:keepLines/>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2</w:t>
      </w:r>
      <w:r w:rsidRPr="009B2B8F">
        <w:rPr>
          <w:rFonts w:ascii="Calibri" w:hAnsi="Calibri"/>
          <w:lang w:val="en-AU"/>
        </w:rPr>
        <w:tab/>
      </w:r>
      <w:hyperlink r:id="rId19" w:history="1">
        <w:r w:rsidRPr="009B2B8F">
          <w:rPr>
            <w:rFonts w:ascii="Calibri" w:hAnsi="Calibri"/>
            <w:b/>
            <w:caps/>
            <w:color w:val="0000FF"/>
            <w:lang w:val="en-AU"/>
          </w:rPr>
          <w:t>Road Transport (Safety and Traffic Management) Amendment Bill 2021 (No 2)</w:t>
        </w:r>
      </w:hyperlink>
      <w:r w:rsidRPr="009B2B8F">
        <w:rPr>
          <w:rFonts w:ascii="Calibri" w:hAnsi="Calibri"/>
          <w:lang w:val="en-AU"/>
        </w:rPr>
        <w:t xml:space="preserve">: </w:t>
      </w:r>
      <w:r w:rsidRPr="009B2B8F">
        <w:rPr>
          <w:rFonts w:ascii="Calibri" w:hAnsi="Calibri"/>
          <w:i/>
          <w:iCs/>
          <w:lang w:val="en-AU"/>
        </w:rPr>
        <w:t>(Ms Clay)</w:t>
      </w:r>
      <w:r w:rsidRPr="009B2B8F">
        <w:rPr>
          <w:rFonts w:ascii="Calibri" w:hAnsi="Calibri"/>
          <w:iCs/>
          <w:lang w:val="en-AU"/>
        </w:rPr>
        <w:t>:</w:t>
      </w:r>
      <w:r w:rsidRPr="009B2B8F">
        <w:rPr>
          <w:rFonts w:ascii="Calibri" w:hAnsi="Calibri"/>
          <w:i/>
          <w:iCs/>
          <w:lang w:val="en-AU"/>
        </w:rPr>
        <w:t xml:space="preserve"> </w:t>
      </w:r>
      <w:r w:rsidRPr="009B2B8F">
        <w:rPr>
          <w:rFonts w:ascii="Calibri" w:hAnsi="Calibri"/>
          <w:lang w:val="en-AU"/>
        </w:rPr>
        <w:t xml:space="preserve">Agreement in principle—Resumption of debate </w:t>
      </w:r>
      <w:r w:rsidRPr="009B2B8F">
        <w:rPr>
          <w:rFonts w:ascii="Calibri" w:hAnsi="Calibri"/>
          <w:i/>
          <w:iCs/>
          <w:lang w:val="en-AU"/>
        </w:rPr>
        <w:t>(from 22 June 2021—Mr Steel)</w:t>
      </w:r>
      <w:r w:rsidRPr="009B2B8F">
        <w:rPr>
          <w:rFonts w:ascii="Calibri" w:hAnsi="Calibri"/>
          <w:lang w:val="en-AU"/>
        </w:rPr>
        <w:t xml:space="preserve">. </w:t>
      </w:r>
    </w:p>
    <w:p w14:paraId="3F2EAE01"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3</w:t>
      </w:r>
      <w:r w:rsidRPr="009B2B8F">
        <w:rPr>
          <w:rFonts w:ascii="Calibri" w:hAnsi="Calibri"/>
          <w:lang w:val="en-AU"/>
        </w:rPr>
        <w:tab/>
      </w:r>
      <w:hyperlink r:id="rId20" w:history="1">
        <w:r w:rsidRPr="009B2B8F">
          <w:rPr>
            <w:rFonts w:ascii="Calibri" w:hAnsi="Calibri"/>
            <w:b/>
            <w:caps/>
            <w:color w:val="0000FF"/>
            <w:lang w:val="en-AU"/>
          </w:rPr>
          <w:t>Civil Law (Sale of Residential Property) Amendment Bill 2021</w:t>
        </w:r>
      </w:hyperlink>
      <w:r w:rsidRPr="009B2B8F">
        <w:rPr>
          <w:rFonts w:ascii="Calibri" w:hAnsi="Calibri"/>
          <w:lang w:val="en-AU"/>
        </w:rPr>
        <w:t xml:space="preserve">: </w:t>
      </w:r>
      <w:r w:rsidRPr="009B2B8F">
        <w:rPr>
          <w:rFonts w:ascii="Calibri" w:hAnsi="Calibri"/>
          <w:i/>
          <w:iCs/>
          <w:lang w:val="en-AU"/>
        </w:rPr>
        <w:t>(Mr Cain)</w:t>
      </w:r>
      <w:r w:rsidRPr="009B2B8F">
        <w:rPr>
          <w:rFonts w:ascii="Calibri" w:hAnsi="Calibri"/>
          <w:iCs/>
          <w:lang w:val="en-AU"/>
        </w:rPr>
        <w:t>:</w:t>
      </w:r>
      <w:r w:rsidRPr="009B2B8F">
        <w:rPr>
          <w:rFonts w:ascii="Calibri" w:hAnsi="Calibri"/>
          <w:i/>
          <w:iCs/>
          <w:lang w:val="en-AU"/>
        </w:rPr>
        <w:t xml:space="preserve"> </w:t>
      </w:r>
      <w:r w:rsidRPr="009B2B8F">
        <w:rPr>
          <w:rFonts w:ascii="Calibri" w:hAnsi="Calibri"/>
          <w:lang w:val="en-AU"/>
        </w:rPr>
        <w:t xml:space="preserve">Agreement in principle—Resumption of debate </w:t>
      </w:r>
      <w:r w:rsidRPr="009B2B8F">
        <w:rPr>
          <w:rFonts w:ascii="Calibri" w:hAnsi="Calibri"/>
          <w:i/>
          <w:iCs/>
          <w:lang w:val="en-AU"/>
        </w:rPr>
        <w:t>(from 9 November 2021—Mr Gentleman)</w:t>
      </w:r>
      <w:r w:rsidRPr="009B2B8F">
        <w:rPr>
          <w:rFonts w:ascii="Calibri" w:hAnsi="Calibri"/>
          <w:lang w:val="en-AU"/>
        </w:rPr>
        <w:t xml:space="preserve">. </w:t>
      </w:r>
    </w:p>
    <w:p w14:paraId="7CD6360D"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4</w:t>
      </w:r>
      <w:r w:rsidRPr="009B2B8F">
        <w:rPr>
          <w:rFonts w:ascii="Calibri" w:hAnsi="Calibri"/>
          <w:lang w:val="en-AU"/>
        </w:rPr>
        <w:tab/>
      </w:r>
      <w:hyperlink r:id="rId21" w:history="1">
        <w:r w:rsidRPr="009B2B8F">
          <w:rPr>
            <w:rFonts w:ascii="Calibri" w:hAnsi="Calibri"/>
            <w:b/>
            <w:caps/>
            <w:color w:val="0000FF"/>
            <w:lang w:val="en-AU"/>
          </w:rPr>
          <w:t>Corrections Management Amendment Bill 2021</w:t>
        </w:r>
      </w:hyperlink>
      <w:r w:rsidRPr="009B2B8F">
        <w:rPr>
          <w:rFonts w:ascii="Calibri" w:hAnsi="Calibri"/>
          <w:lang w:val="en-AU"/>
        </w:rPr>
        <w:t xml:space="preserve">: </w:t>
      </w:r>
      <w:r w:rsidRPr="009B2B8F">
        <w:rPr>
          <w:rFonts w:ascii="Calibri" w:hAnsi="Calibri"/>
          <w:i/>
          <w:iCs/>
          <w:lang w:val="en-AU"/>
        </w:rPr>
        <w:t>(Mrs Kikkert)</w:t>
      </w:r>
      <w:r w:rsidRPr="009B2B8F">
        <w:rPr>
          <w:rFonts w:ascii="Calibri" w:hAnsi="Calibri"/>
          <w:iCs/>
          <w:lang w:val="en-AU"/>
        </w:rPr>
        <w:t>:</w:t>
      </w:r>
      <w:r w:rsidRPr="009B2B8F">
        <w:rPr>
          <w:rFonts w:ascii="Calibri" w:hAnsi="Calibri"/>
          <w:i/>
          <w:iCs/>
          <w:lang w:val="en-AU"/>
        </w:rPr>
        <w:t xml:space="preserve"> </w:t>
      </w:r>
      <w:r w:rsidRPr="009B2B8F">
        <w:rPr>
          <w:rFonts w:ascii="Calibri" w:hAnsi="Calibri"/>
          <w:lang w:val="en-AU"/>
        </w:rPr>
        <w:t xml:space="preserve">Agreement in principle—Resumption of debate </w:t>
      </w:r>
      <w:r w:rsidRPr="009B2B8F">
        <w:rPr>
          <w:rFonts w:ascii="Calibri" w:hAnsi="Calibri"/>
          <w:i/>
          <w:iCs/>
          <w:lang w:val="en-AU"/>
        </w:rPr>
        <w:t>(from 25 November 2021—Mr Gentleman)</w:t>
      </w:r>
      <w:r w:rsidRPr="009B2B8F">
        <w:rPr>
          <w:rFonts w:ascii="Calibri" w:hAnsi="Calibri"/>
          <w:lang w:val="en-AU"/>
        </w:rPr>
        <w:t xml:space="preserve">. </w:t>
      </w:r>
    </w:p>
    <w:p w14:paraId="40E47AD2"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5</w:t>
      </w:r>
      <w:r w:rsidRPr="009B2B8F">
        <w:rPr>
          <w:rFonts w:ascii="Calibri" w:hAnsi="Calibri"/>
          <w:lang w:val="en-AU"/>
        </w:rPr>
        <w:tab/>
      </w:r>
      <w:hyperlink r:id="rId22" w:history="1">
        <w:r w:rsidRPr="009B2B8F">
          <w:rPr>
            <w:rFonts w:ascii="Calibri" w:hAnsi="Calibri"/>
            <w:b/>
            <w:caps/>
            <w:color w:val="0000FF"/>
            <w:lang w:val="en-AU"/>
          </w:rPr>
          <w:t>Public Place Names Amendment Bill 2021</w:t>
        </w:r>
      </w:hyperlink>
      <w:r w:rsidRPr="009B2B8F">
        <w:rPr>
          <w:rFonts w:ascii="Calibri" w:hAnsi="Calibri"/>
          <w:lang w:val="en-AU"/>
        </w:rPr>
        <w:t xml:space="preserve">: </w:t>
      </w:r>
      <w:r w:rsidRPr="009B2B8F">
        <w:rPr>
          <w:rFonts w:ascii="Calibri" w:hAnsi="Calibri"/>
          <w:i/>
          <w:iCs/>
          <w:lang w:val="en-AU"/>
        </w:rPr>
        <w:t>(Dr Paterson)</w:t>
      </w:r>
      <w:r w:rsidRPr="009B2B8F">
        <w:rPr>
          <w:rFonts w:ascii="Calibri" w:hAnsi="Calibri"/>
          <w:iCs/>
          <w:lang w:val="en-AU"/>
        </w:rPr>
        <w:t>:</w:t>
      </w:r>
      <w:r w:rsidRPr="009B2B8F">
        <w:rPr>
          <w:rFonts w:ascii="Calibri" w:hAnsi="Calibri"/>
          <w:i/>
          <w:iCs/>
          <w:lang w:val="en-AU"/>
        </w:rPr>
        <w:t xml:space="preserve"> </w:t>
      </w:r>
      <w:r w:rsidRPr="009B2B8F">
        <w:rPr>
          <w:rFonts w:ascii="Calibri" w:hAnsi="Calibri"/>
          <w:lang w:val="en-AU"/>
        </w:rPr>
        <w:t xml:space="preserve">Agreement in principle—Resumption of debate </w:t>
      </w:r>
      <w:r w:rsidRPr="009B2B8F">
        <w:rPr>
          <w:rFonts w:ascii="Calibri" w:hAnsi="Calibri"/>
          <w:i/>
          <w:iCs/>
          <w:lang w:val="en-AU"/>
        </w:rPr>
        <w:t>(from 30 November 2021—Mr Gentleman)</w:t>
      </w:r>
      <w:r w:rsidRPr="009B2B8F">
        <w:rPr>
          <w:rFonts w:ascii="Calibri" w:hAnsi="Calibri"/>
          <w:lang w:val="en-AU"/>
        </w:rPr>
        <w:t xml:space="preserve">. </w:t>
      </w:r>
    </w:p>
    <w:p w14:paraId="1848ABEC"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6</w:t>
      </w:r>
      <w:r w:rsidRPr="009B2B8F">
        <w:rPr>
          <w:rFonts w:ascii="Calibri" w:hAnsi="Calibri"/>
          <w:lang w:val="en-AU"/>
        </w:rPr>
        <w:tab/>
      </w:r>
      <w:hyperlink r:id="rId23" w:history="1">
        <w:r w:rsidRPr="009B2B8F">
          <w:rPr>
            <w:rFonts w:ascii="Calibri" w:hAnsi="Calibri"/>
            <w:b/>
            <w:caps/>
            <w:color w:val="0000FF"/>
            <w:lang w:val="en-AU"/>
          </w:rPr>
          <w:t>electoral amendment bill 2021</w:t>
        </w:r>
      </w:hyperlink>
      <w:r w:rsidRPr="009B2B8F">
        <w:rPr>
          <w:rFonts w:ascii="Calibri" w:hAnsi="Calibri"/>
          <w:lang w:val="en-AU"/>
        </w:rPr>
        <w:t xml:space="preserve">: </w:t>
      </w:r>
      <w:r w:rsidRPr="009B2B8F">
        <w:rPr>
          <w:rFonts w:ascii="Calibri" w:hAnsi="Calibri"/>
          <w:i/>
          <w:iCs/>
          <w:lang w:val="en-AU"/>
        </w:rPr>
        <w:t>(Mr Davis and Mr Braddock)</w:t>
      </w:r>
      <w:r w:rsidRPr="009B2B8F">
        <w:rPr>
          <w:rFonts w:ascii="Calibri" w:hAnsi="Calibri"/>
          <w:iCs/>
          <w:lang w:val="en-AU"/>
        </w:rPr>
        <w:t>:</w:t>
      </w:r>
      <w:r w:rsidRPr="009B2B8F">
        <w:rPr>
          <w:rFonts w:ascii="Calibri" w:hAnsi="Calibri"/>
          <w:i/>
          <w:iCs/>
          <w:lang w:val="en-AU"/>
        </w:rPr>
        <w:t xml:space="preserve"> </w:t>
      </w:r>
      <w:r w:rsidRPr="009B2B8F">
        <w:rPr>
          <w:rFonts w:ascii="Calibri" w:hAnsi="Calibri"/>
          <w:lang w:val="en-AU"/>
        </w:rPr>
        <w:t xml:space="preserve">Agreement in principle—Resumption of debate </w:t>
      </w:r>
      <w:r w:rsidRPr="009B2B8F">
        <w:rPr>
          <w:rFonts w:ascii="Calibri" w:hAnsi="Calibri"/>
          <w:i/>
          <w:iCs/>
          <w:lang w:val="en-AU"/>
        </w:rPr>
        <w:t>(from 2 December—Mr Steel)</w:t>
      </w:r>
      <w:r w:rsidRPr="009B2B8F">
        <w:rPr>
          <w:rFonts w:ascii="Calibri" w:hAnsi="Calibri"/>
          <w:lang w:val="en-AU"/>
        </w:rPr>
        <w:t xml:space="preserve">. </w:t>
      </w:r>
    </w:p>
    <w:p w14:paraId="36F84A36" w14:textId="77777777" w:rsidR="009B2B8F" w:rsidRPr="009B2B8F" w:rsidRDefault="009B2B8F" w:rsidP="00453B8B">
      <w:pPr>
        <w:tabs>
          <w:tab w:val="right" w:pos="567"/>
        </w:tabs>
        <w:spacing w:before="120" w:after="120"/>
        <w:ind w:left="1134" w:hanging="1134"/>
        <w:rPr>
          <w:rFonts w:ascii="Calibri" w:hAnsi="Calibri"/>
          <w:lang w:val="en-AU"/>
        </w:rPr>
      </w:pPr>
      <w:r w:rsidRPr="009B2B8F">
        <w:rPr>
          <w:rFonts w:ascii="Calibri" w:hAnsi="Calibri"/>
          <w:lang w:val="en-AU"/>
        </w:rPr>
        <w:tab/>
      </w:r>
      <w:r w:rsidR="00453B8B">
        <w:rPr>
          <w:rFonts w:ascii="Calibri" w:hAnsi="Calibri"/>
          <w:lang w:val="en-AU"/>
        </w:rPr>
        <w:t>7</w:t>
      </w:r>
      <w:r w:rsidRPr="009B2B8F">
        <w:rPr>
          <w:rFonts w:ascii="Calibri" w:hAnsi="Calibri"/>
          <w:lang w:val="en-AU"/>
        </w:rPr>
        <w:tab/>
      </w:r>
      <w:hyperlink r:id="rId24" w:history="1">
        <w:r w:rsidRPr="009B2B8F">
          <w:rPr>
            <w:rFonts w:ascii="Calibri" w:hAnsi="Calibri"/>
            <w:b/>
            <w:caps/>
            <w:color w:val="0000FF"/>
            <w:lang w:val="en-AU"/>
          </w:rPr>
          <w:t>Crimes (Consent) Amendment Bill 2022</w:t>
        </w:r>
      </w:hyperlink>
      <w:r w:rsidRPr="009B2B8F">
        <w:rPr>
          <w:rFonts w:ascii="Calibri" w:hAnsi="Calibri"/>
          <w:lang w:val="en-AU"/>
        </w:rPr>
        <w:t xml:space="preserve">: </w:t>
      </w:r>
      <w:r w:rsidRPr="009B2B8F">
        <w:rPr>
          <w:rFonts w:ascii="Calibri" w:hAnsi="Calibri"/>
          <w:i/>
          <w:iCs/>
          <w:lang w:val="en-AU"/>
        </w:rPr>
        <w:t>(Dr Paterson)</w:t>
      </w:r>
      <w:r w:rsidRPr="009B2B8F">
        <w:rPr>
          <w:rFonts w:ascii="Calibri" w:hAnsi="Calibri"/>
          <w:iCs/>
          <w:lang w:val="en-AU"/>
        </w:rPr>
        <w:t>:</w:t>
      </w:r>
      <w:r w:rsidRPr="009B2B8F">
        <w:rPr>
          <w:rFonts w:ascii="Calibri" w:hAnsi="Calibri"/>
          <w:i/>
          <w:iCs/>
          <w:lang w:val="en-AU"/>
        </w:rPr>
        <w:t xml:space="preserve"> </w:t>
      </w:r>
      <w:r w:rsidRPr="009B2B8F">
        <w:rPr>
          <w:rFonts w:ascii="Calibri" w:hAnsi="Calibri"/>
          <w:lang w:val="en-AU"/>
        </w:rPr>
        <w:t xml:space="preserve">Agreement in principle—Resumption of debate </w:t>
      </w:r>
      <w:r w:rsidRPr="009B2B8F">
        <w:rPr>
          <w:rFonts w:ascii="Calibri" w:hAnsi="Calibri"/>
          <w:i/>
          <w:iCs/>
          <w:lang w:val="en-AU"/>
        </w:rPr>
        <w:t>(from 8 February 2022—Mr Rattenbury)</w:t>
      </w:r>
      <w:r w:rsidRPr="009B2B8F">
        <w:rPr>
          <w:rFonts w:ascii="Calibri" w:hAnsi="Calibri"/>
          <w:lang w:val="en-AU"/>
        </w:rPr>
        <w:t xml:space="preserve">. </w:t>
      </w:r>
    </w:p>
    <w:p w14:paraId="6E43CC69" w14:textId="77777777" w:rsidR="009B2B8F" w:rsidRPr="009B2B8F" w:rsidRDefault="009B2B8F" w:rsidP="00453B8B">
      <w:pPr>
        <w:tabs>
          <w:tab w:val="right" w:pos="567"/>
          <w:tab w:val="left" w:pos="1134"/>
        </w:tabs>
        <w:spacing w:before="240" w:after="480"/>
        <w:ind w:left="1134" w:hanging="1134"/>
        <w:jc w:val="center"/>
        <w:rPr>
          <w:rFonts w:ascii="Times New Roman" w:hAnsi="Times New Roman"/>
          <w:b/>
          <w:lang w:val="en-AU"/>
        </w:rPr>
      </w:pPr>
      <w:r w:rsidRPr="009B2B8F">
        <w:rPr>
          <w:rFonts w:ascii="Times New Roman" w:hAnsi="Times New Roman"/>
          <w:lang w:val="en-AU"/>
        </w:rPr>
        <w:t>____________________________</w:t>
      </w:r>
    </w:p>
    <w:p w14:paraId="3A05CD55" w14:textId="77777777" w:rsidR="009B2B8F" w:rsidRPr="009B2B8F" w:rsidRDefault="009B2B8F" w:rsidP="00453B8B">
      <w:pPr>
        <w:tabs>
          <w:tab w:val="right" w:pos="580"/>
        </w:tabs>
        <w:spacing w:before="240" w:after="240"/>
        <w:jc w:val="center"/>
        <w:rPr>
          <w:rFonts w:ascii="Calibri" w:hAnsi="Calibri"/>
          <w:b/>
          <w:sz w:val="28"/>
          <w:lang w:eastAsia="en-US"/>
        </w:rPr>
      </w:pPr>
      <w:r w:rsidRPr="009B2B8F">
        <w:rPr>
          <w:rFonts w:ascii="Calibri" w:hAnsi="Calibri"/>
          <w:b/>
          <w:sz w:val="28"/>
          <w:lang w:eastAsia="en-US"/>
        </w:rPr>
        <w:t>ASSEMBLY BUSINESS</w:t>
      </w:r>
    </w:p>
    <w:p w14:paraId="0BA31305" w14:textId="77777777" w:rsidR="009B2B8F" w:rsidRPr="009B2B8F" w:rsidRDefault="009B2B8F" w:rsidP="00453B8B">
      <w:pPr>
        <w:tabs>
          <w:tab w:val="right" w:pos="580"/>
        </w:tabs>
        <w:spacing w:before="240" w:after="240"/>
        <w:rPr>
          <w:rFonts w:ascii="Calibri" w:hAnsi="Calibri"/>
          <w:b/>
          <w:sz w:val="28"/>
          <w:lang w:eastAsia="en-US"/>
        </w:rPr>
      </w:pPr>
      <w:r w:rsidRPr="009B2B8F">
        <w:rPr>
          <w:rFonts w:ascii="Calibri" w:hAnsi="Calibri"/>
          <w:b/>
          <w:sz w:val="28"/>
          <w:lang w:eastAsia="en-US"/>
        </w:rPr>
        <w:t>Notices</w:t>
      </w:r>
    </w:p>
    <w:p w14:paraId="0A1D51D4" w14:textId="77777777" w:rsidR="009B2B8F" w:rsidRPr="009B2B8F" w:rsidRDefault="009B2B8F" w:rsidP="00453B8B">
      <w:pPr>
        <w:tabs>
          <w:tab w:val="right" w:pos="567"/>
          <w:tab w:val="left" w:pos="1134"/>
        </w:tabs>
        <w:spacing w:before="120" w:after="120"/>
        <w:ind w:left="1134" w:hanging="1134"/>
        <w:rPr>
          <w:rFonts w:ascii="Calibri" w:hAnsi="Calibri"/>
          <w:lang w:val="en-AU" w:eastAsia="en-US"/>
        </w:rPr>
      </w:pPr>
      <w:r w:rsidRPr="009B2B8F">
        <w:rPr>
          <w:rFonts w:ascii="Calibri" w:hAnsi="Calibri"/>
          <w:lang w:val="en-AU" w:eastAsia="en-US"/>
        </w:rPr>
        <w:tab/>
      </w:r>
      <w:r w:rsidR="00453B8B">
        <w:rPr>
          <w:rFonts w:ascii="Calibri" w:hAnsi="Calibri"/>
          <w:lang w:val="en-AU" w:eastAsia="en-US"/>
        </w:rPr>
        <w:t>1</w:t>
      </w:r>
      <w:r w:rsidRPr="009B2B8F">
        <w:rPr>
          <w:rFonts w:ascii="Calibri" w:hAnsi="Calibri"/>
          <w:lang w:val="en-AU" w:eastAsia="en-US"/>
        </w:rPr>
        <w:tab/>
      </w:r>
      <w:r w:rsidRPr="009B2B8F">
        <w:rPr>
          <w:rFonts w:ascii="Calibri" w:hAnsi="Calibri"/>
          <w:b/>
          <w:bCs/>
          <w:caps/>
          <w:lang w:val="en-AU" w:eastAsia="en-US"/>
        </w:rPr>
        <w:t>Ms Vassarotti</w:t>
      </w:r>
      <w:r w:rsidRPr="009B2B8F">
        <w:rPr>
          <w:rFonts w:ascii="Calibri" w:hAnsi="Calibri"/>
          <w:bCs/>
          <w:caps/>
          <w:lang w:val="en-AU" w:eastAsia="en-US"/>
        </w:rPr>
        <w:t>:</w:t>
      </w:r>
      <w:r w:rsidRPr="009B2B8F">
        <w:rPr>
          <w:rFonts w:ascii="Calibri" w:hAnsi="Calibri"/>
          <w:lang w:val="en-AU" w:eastAsia="en-US"/>
        </w:rPr>
        <w:t xml:space="preserve"> To move—That this Assembly:</w:t>
      </w:r>
    </w:p>
    <w:p w14:paraId="21D8EF89"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(1)</w:t>
      </w:r>
      <w:r w:rsidRPr="009B2B8F">
        <w:rPr>
          <w:rFonts w:ascii="Calibri" w:hAnsi="Calibri"/>
          <w:lang w:val="en-AU" w:eastAsia="en-US"/>
        </w:rPr>
        <w:tab/>
        <w:t>notes:</w:t>
      </w:r>
    </w:p>
    <w:p w14:paraId="1A6A131E"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 xml:space="preserve">in June 2020, Minister Gentleman (the then Minister for the Environment) was approached by representatives from Geoscience Australia, the Australian Marine Sciences Association, and the Geological Society of Australia (ACT Division) proposing the adoption of a fossil emblem for the </w:t>
      </w:r>
      <w:proofErr w:type="gramStart"/>
      <w:r w:rsidRPr="009B2B8F">
        <w:rPr>
          <w:rFonts w:ascii="Calibri" w:hAnsi="Calibri"/>
          <w:lang w:val="en-AU" w:eastAsia="en-US"/>
        </w:rPr>
        <w:t>ACT;</w:t>
      </w:r>
      <w:proofErr w:type="gramEnd"/>
    </w:p>
    <w:p w14:paraId="726C3026"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Minister Gentleman endorsed the proposal put forward;</w:t>
      </w:r>
    </w:p>
    <w:p w14:paraId="3B80223B"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r>
      <w:r w:rsidR="005E711C">
        <w:rPr>
          <w:rFonts w:ascii="Calibri" w:hAnsi="Calibri"/>
          <w:lang w:val="en-AU" w:eastAsia="en-US"/>
        </w:rPr>
        <w:t>d</w:t>
      </w:r>
      <w:r w:rsidRPr="009B2B8F">
        <w:rPr>
          <w:rFonts w:ascii="Calibri" w:hAnsi="Calibri"/>
          <w:lang w:val="en-AU" w:eastAsia="en-US"/>
        </w:rPr>
        <w:t>uring September and October 2020, the public voted on five expertly selected fossils relevant to the ACT. A total of 1,135 votes were cast;</w:t>
      </w:r>
    </w:p>
    <w:p w14:paraId="3DAE1829"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(d)</w:t>
      </w:r>
      <w:r w:rsidRPr="009B2B8F">
        <w:rPr>
          <w:rFonts w:ascii="Calibri" w:hAnsi="Calibri"/>
          <w:lang w:val="en-AU" w:eastAsia="en-US"/>
        </w:rPr>
        <w:tab/>
        <w:t xml:space="preserve">on 21 October 2020, Minister Gentleman announced the trilobite </w:t>
      </w:r>
      <w:proofErr w:type="spellStart"/>
      <w:r w:rsidRPr="009B2B8F">
        <w:rPr>
          <w:rFonts w:ascii="Calibri" w:hAnsi="Calibri"/>
          <w:i/>
          <w:lang w:val="en-AU" w:eastAsia="en-US"/>
        </w:rPr>
        <w:t>Batocara</w:t>
      </w:r>
      <w:proofErr w:type="spellEnd"/>
      <w:r w:rsidRPr="009B2B8F">
        <w:rPr>
          <w:rFonts w:ascii="Calibri" w:hAnsi="Calibri"/>
          <w:i/>
          <w:lang w:val="en-AU" w:eastAsia="en-US"/>
        </w:rPr>
        <w:t xml:space="preserve"> </w:t>
      </w:r>
      <w:proofErr w:type="spellStart"/>
      <w:r w:rsidRPr="009B2B8F">
        <w:rPr>
          <w:rFonts w:ascii="Calibri" w:hAnsi="Calibri"/>
          <w:i/>
          <w:lang w:val="en-AU" w:eastAsia="en-US"/>
        </w:rPr>
        <w:t>mitchelli</w:t>
      </w:r>
      <w:proofErr w:type="spellEnd"/>
      <w:r w:rsidRPr="009B2B8F">
        <w:rPr>
          <w:rFonts w:ascii="Calibri" w:hAnsi="Calibri"/>
          <w:lang w:val="en-AU" w:eastAsia="en-US"/>
        </w:rPr>
        <w:t xml:space="preserve"> as the winner of the public selection </w:t>
      </w:r>
      <w:proofErr w:type="gramStart"/>
      <w:r w:rsidRPr="009B2B8F">
        <w:rPr>
          <w:rFonts w:ascii="Calibri" w:hAnsi="Calibri"/>
          <w:lang w:val="en-AU" w:eastAsia="en-US"/>
        </w:rPr>
        <w:t>process;</w:t>
      </w:r>
      <w:proofErr w:type="gramEnd"/>
      <w:r w:rsidRPr="009B2B8F">
        <w:rPr>
          <w:rFonts w:ascii="Calibri" w:hAnsi="Calibri"/>
          <w:lang w:val="en-AU" w:eastAsia="en-US"/>
        </w:rPr>
        <w:t xml:space="preserve"> </w:t>
      </w:r>
    </w:p>
    <w:p w14:paraId="5AE1B7DB"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(e)</w:t>
      </w:r>
      <w:r w:rsidRPr="009B2B8F">
        <w:rPr>
          <w:rFonts w:ascii="Calibri" w:hAnsi="Calibri"/>
          <w:lang w:val="en-AU" w:eastAsia="en-US"/>
        </w:rPr>
        <w:tab/>
        <w:t>fossil emblems have been adopted in Western Australia, New South Wales and South Australia, with Victoria set to ratify a fossil emblem following a public vote; and</w:t>
      </w:r>
    </w:p>
    <w:p w14:paraId="20573A08"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lastRenderedPageBreak/>
        <w:t>(f)</w:t>
      </w:r>
      <w:r w:rsidRPr="009B2B8F">
        <w:rPr>
          <w:rFonts w:ascii="Calibri" w:hAnsi="Calibri"/>
          <w:lang w:val="en-AU" w:eastAsia="en-US"/>
        </w:rPr>
        <w:tab/>
        <w:t xml:space="preserve">a fossil emblem will complement the existing suite of Territory emblems including the Royal Bluebell (floral), Southern Brush-tailed Rock Wallaby (mammal) and the Gang-Gang Cockatoo (faunal) in representing the ACT’s rich and diverse natural </w:t>
      </w:r>
      <w:proofErr w:type="gramStart"/>
      <w:r w:rsidRPr="009B2B8F">
        <w:rPr>
          <w:rFonts w:ascii="Calibri" w:hAnsi="Calibri"/>
          <w:lang w:val="en-AU" w:eastAsia="en-US"/>
        </w:rPr>
        <w:t>values;</w:t>
      </w:r>
      <w:proofErr w:type="gramEnd"/>
      <w:r w:rsidRPr="009B2B8F">
        <w:rPr>
          <w:rFonts w:ascii="Calibri" w:hAnsi="Calibri"/>
          <w:lang w:val="en-AU" w:eastAsia="en-US"/>
        </w:rPr>
        <w:t xml:space="preserve"> </w:t>
      </w:r>
    </w:p>
    <w:p w14:paraId="4D5A06D8"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(2)</w:t>
      </w:r>
      <w:r w:rsidRPr="009B2B8F">
        <w:rPr>
          <w:rFonts w:ascii="Calibri" w:hAnsi="Calibri"/>
          <w:lang w:val="en-AU" w:eastAsia="en-US"/>
        </w:rPr>
        <w:tab/>
        <w:t>agrees to refer consideration of the adoption of an ACT fossil emblem to the Standing Committee on Environment, Climate Change and Biodiversity; and</w:t>
      </w:r>
    </w:p>
    <w:p w14:paraId="11C56051"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(3)</w:t>
      </w:r>
      <w:r w:rsidRPr="009B2B8F">
        <w:rPr>
          <w:rFonts w:ascii="Calibri" w:hAnsi="Calibri"/>
          <w:lang w:val="en-AU" w:eastAsia="en-US"/>
        </w:rPr>
        <w:tab/>
        <w:t>calls on the Standing Committee on Environment, Climate Change and Bio</w:t>
      </w:r>
      <w:r w:rsidR="005E711C">
        <w:rPr>
          <w:rFonts w:ascii="Calibri" w:hAnsi="Calibri"/>
          <w:lang w:val="en-AU" w:eastAsia="en-US"/>
        </w:rPr>
        <w:t>diversity to inquire</w:t>
      </w:r>
      <w:r w:rsidRPr="009B2B8F">
        <w:rPr>
          <w:rFonts w:ascii="Calibri" w:hAnsi="Calibri"/>
          <w:lang w:val="en-AU" w:eastAsia="en-US"/>
        </w:rPr>
        <w:t xml:space="preserve"> and report on the adoption of a fossil emblem, with due regard to the publicly voted fossil emblem, trilobite </w:t>
      </w:r>
      <w:proofErr w:type="spellStart"/>
      <w:r w:rsidRPr="009B2B8F">
        <w:rPr>
          <w:rFonts w:ascii="Calibri" w:hAnsi="Calibri"/>
          <w:i/>
          <w:lang w:val="en-AU" w:eastAsia="en-US"/>
        </w:rPr>
        <w:t>Batocara</w:t>
      </w:r>
      <w:proofErr w:type="spellEnd"/>
      <w:r w:rsidRPr="009B2B8F">
        <w:rPr>
          <w:rFonts w:ascii="Calibri" w:hAnsi="Calibri"/>
          <w:i/>
          <w:lang w:val="en-AU" w:eastAsia="en-US"/>
        </w:rPr>
        <w:t xml:space="preserve"> </w:t>
      </w:r>
      <w:proofErr w:type="spellStart"/>
      <w:r w:rsidRPr="009B2B8F">
        <w:rPr>
          <w:rFonts w:ascii="Calibri" w:hAnsi="Calibri"/>
          <w:i/>
          <w:lang w:val="en-AU" w:eastAsia="en-US"/>
        </w:rPr>
        <w:t>mitchelli</w:t>
      </w:r>
      <w:proofErr w:type="spellEnd"/>
      <w:r w:rsidRPr="009B2B8F">
        <w:rPr>
          <w:rFonts w:ascii="Calibri" w:hAnsi="Calibri"/>
          <w:lang w:val="en-AU" w:eastAsia="en-US"/>
        </w:rPr>
        <w:t xml:space="preserve">. </w:t>
      </w:r>
      <w:r w:rsidRPr="009B2B8F">
        <w:rPr>
          <w:rFonts w:ascii="Calibri" w:hAnsi="Calibri"/>
          <w:i/>
          <w:iCs/>
          <w:lang w:val="en-AU" w:eastAsia="en-US"/>
        </w:rPr>
        <w:t>(Notice given 21 March 2022. Notice will be removed from the Notice Paper unless called on within 4 sitting weeks – standing order 125A)</w:t>
      </w:r>
      <w:r w:rsidRPr="009B2B8F">
        <w:rPr>
          <w:rFonts w:ascii="Calibri" w:hAnsi="Calibri"/>
          <w:lang w:val="en-AU" w:eastAsia="en-US"/>
        </w:rPr>
        <w:t>.</w:t>
      </w:r>
    </w:p>
    <w:p w14:paraId="5C0CC0B7" w14:textId="77777777" w:rsidR="009B2B8F" w:rsidRPr="009B2B8F" w:rsidRDefault="009B2B8F" w:rsidP="00453B8B">
      <w:pPr>
        <w:tabs>
          <w:tab w:val="right" w:pos="567"/>
          <w:tab w:val="left" w:pos="1134"/>
        </w:tabs>
        <w:spacing w:before="120" w:after="120"/>
        <w:ind w:left="1134" w:hanging="1134"/>
        <w:rPr>
          <w:rFonts w:ascii="Calibri" w:hAnsi="Calibri"/>
          <w:lang w:val="en-AU"/>
        </w:rPr>
      </w:pPr>
      <w:r w:rsidRPr="009B2B8F">
        <w:rPr>
          <w:rFonts w:ascii="Calibri" w:hAnsi="Calibri"/>
          <w:lang w:val="en-AU" w:eastAsia="en-US"/>
        </w:rPr>
        <w:tab/>
      </w:r>
      <w:r w:rsidR="00453B8B">
        <w:rPr>
          <w:rFonts w:ascii="Calibri" w:hAnsi="Calibri"/>
          <w:lang w:val="en-AU" w:eastAsia="en-US"/>
        </w:rPr>
        <w:t>2</w:t>
      </w:r>
      <w:r w:rsidRPr="009B2B8F">
        <w:rPr>
          <w:rFonts w:ascii="Calibri" w:hAnsi="Calibri"/>
          <w:lang w:val="en-AU" w:eastAsia="en-US"/>
        </w:rPr>
        <w:tab/>
      </w:r>
      <w:r w:rsidRPr="009B2B8F">
        <w:rPr>
          <w:rFonts w:ascii="Calibri" w:hAnsi="Calibri"/>
          <w:b/>
          <w:bCs/>
          <w:caps/>
          <w:lang w:val="en-AU" w:eastAsia="en-US"/>
        </w:rPr>
        <w:t>Mr Davis</w:t>
      </w:r>
      <w:r w:rsidRPr="009B2B8F">
        <w:rPr>
          <w:rFonts w:ascii="Calibri" w:hAnsi="Calibri"/>
          <w:bCs/>
          <w:caps/>
          <w:lang w:val="en-AU" w:eastAsia="en-US"/>
        </w:rPr>
        <w:t>:</w:t>
      </w:r>
      <w:r w:rsidRPr="009B2B8F">
        <w:rPr>
          <w:rFonts w:ascii="Calibri" w:hAnsi="Calibri"/>
          <w:lang w:val="en-AU" w:eastAsia="en-US"/>
        </w:rPr>
        <w:t xml:space="preserve"> To move—That this Assembly:</w:t>
      </w:r>
    </w:p>
    <w:p w14:paraId="704A1CA5"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(1)</w:t>
      </w:r>
      <w:r w:rsidRPr="009B2B8F">
        <w:rPr>
          <w:rFonts w:ascii="Calibri" w:hAnsi="Calibri"/>
          <w:lang w:val="en-AU" w:eastAsia="en-US"/>
        </w:rPr>
        <w:tab/>
        <w:t>notes that:</w:t>
      </w:r>
    </w:p>
    <w:p w14:paraId="6639E2EB"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 xml:space="preserve">property price rises in the last five years have outstripped the long-term average and have exacerbated issues of housing and rental affordability in the </w:t>
      </w:r>
      <w:proofErr w:type="gramStart"/>
      <w:r w:rsidRPr="009B2B8F">
        <w:rPr>
          <w:rFonts w:ascii="Calibri" w:hAnsi="Calibri"/>
          <w:lang w:val="en-AU" w:eastAsia="en-US"/>
        </w:rPr>
        <w:t>ACT;</w:t>
      </w:r>
      <w:proofErr w:type="gramEnd"/>
    </w:p>
    <w:p w14:paraId="55C350AC"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in 2018, after advocacy from former ACT Greens MLA, Caroline Le Couteur, the ACT Government extended land tax to vacant dwellings in addition to rented properties and included subsequent exemptions for certain properties which may have legitimate reasons for being vacant;</w:t>
      </w:r>
    </w:p>
    <w:p w14:paraId="40FAC7A0"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 xml:space="preserve">the ACT has a rental vacancy rate below one percent which is increasing rent </w:t>
      </w:r>
      <w:proofErr w:type="gramStart"/>
      <w:r w:rsidRPr="009B2B8F">
        <w:rPr>
          <w:rFonts w:ascii="Calibri" w:hAnsi="Calibri"/>
          <w:lang w:val="en-AU" w:eastAsia="en-US"/>
        </w:rPr>
        <w:t>prices;</w:t>
      </w:r>
      <w:proofErr w:type="gramEnd"/>
    </w:p>
    <w:p w14:paraId="6FC9299A"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(d)</w:t>
      </w:r>
      <w:r w:rsidRPr="009B2B8F">
        <w:rPr>
          <w:rFonts w:ascii="Calibri" w:hAnsi="Calibri"/>
          <w:lang w:val="en-AU" w:eastAsia="en-US"/>
        </w:rPr>
        <w:tab/>
        <w:t xml:space="preserve">the rental vacancy rate calculation does not include properties intentionally left </w:t>
      </w:r>
      <w:proofErr w:type="gramStart"/>
      <w:r w:rsidRPr="009B2B8F">
        <w:rPr>
          <w:rFonts w:ascii="Calibri" w:hAnsi="Calibri"/>
          <w:lang w:val="en-AU" w:eastAsia="en-US"/>
        </w:rPr>
        <w:t>vacant;</w:t>
      </w:r>
      <w:proofErr w:type="gramEnd"/>
    </w:p>
    <w:p w14:paraId="134DE90B"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(e)</w:t>
      </w:r>
      <w:r w:rsidRPr="009B2B8F">
        <w:rPr>
          <w:rFonts w:ascii="Calibri" w:hAnsi="Calibri"/>
          <w:lang w:val="en-AU" w:eastAsia="en-US"/>
        </w:rPr>
        <w:tab/>
        <w:t xml:space="preserve">artificial supply constraints such as leaving habitable dwellings intentionally vacant for speculative future gains are a contributing factor to the housing and rental affordability </w:t>
      </w:r>
      <w:proofErr w:type="gramStart"/>
      <w:r w:rsidRPr="009B2B8F">
        <w:rPr>
          <w:rFonts w:ascii="Calibri" w:hAnsi="Calibri"/>
          <w:lang w:val="en-AU" w:eastAsia="en-US"/>
        </w:rPr>
        <w:t>crisis;</w:t>
      </w:r>
      <w:proofErr w:type="gramEnd"/>
    </w:p>
    <w:p w14:paraId="2EF1F448"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(f)</w:t>
      </w:r>
      <w:r w:rsidRPr="009B2B8F">
        <w:rPr>
          <w:rFonts w:ascii="Calibri" w:hAnsi="Calibri"/>
          <w:lang w:val="en-AU" w:eastAsia="en-US"/>
        </w:rPr>
        <w:tab/>
        <w:t>levying additional taxation upon intentionally vacant dwellings in line with the long-term average annual price increase of approximately five percent per annum of improved (market) value would make keeping residential dwellings intentionally vacant unprofitable, therefore bringing that housing supply back into the rental or housing market;</w:t>
      </w:r>
    </w:p>
    <w:p w14:paraId="13354B38"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(g)</w:t>
      </w:r>
      <w:r w:rsidRPr="009B2B8F">
        <w:rPr>
          <w:rFonts w:ascii="Calibri" w:hAnsi="Calibri"/>
          <w:lang w:val="en-AU" w:eastAsia="en-US"/>
        </w:rPr>
        <w:tab/>
        <w:t xml:space="preserve">the Queensland Greens campaigned on a five percent improved capital value vacancy levy for Brisbane City during the 2017 State </w:t>
      </w:r>
      <w:proofErr w:type="gramStart"/>
      <w:r w:rsidRPr="009B2B8F">
        <w:rPr>
          <w:rFonts w:ascii="Calibri" w:hAnsi="Calibri"/>
          <w:lang w:val="en-AU" w:eastAsia="en-US"/>
        </w:rPr>
        <w:t>election;</w:t>
      </w:r>
      <w:proofErr w:type="gramEnd"/>
    </w:p>
    <w:p w14:paraId="7E936DBE"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(h)</w:t>
      </w:r>
      <w:r w:rsidRPr="009B2B8F">
        <w:rPr>
          <w:rFonts w:ascii="Calibri" w:hAnsi="Calibri"/>
          <w:lang w:val="en-AU" w:eastAsia="en-US"/>
        </w:rPr>
        <w:tab/>
        <w:t xml:space="preserve">the Victorian </w:t>
      </w:r>
      <w:proofErr w:type="spellStart"/>
      <w:r w:rsidRPr="009B2B8F">
        <w:rPr>
          <w:rFonts w:ascii="Calibri" w:hAnsi="Calibri"/>
          <w:lang w:val="en-AU" w:eastAsia="en-US"/>
        </w:rPr>
        <w:t>Labor</w:t>
      </w:r>
      <w:proofErr w:type="spellEnd"/>
      <w:r w:rsidRPr="009B2B8F">
        <w:rPr>
          <w:rFonts w:ascii="Calibri" w:hAnsi="Calibri"/>
          <w:lang w:val="en-AU" w:eastAsia="en-US"/>
        </w:rPr>
        <w:t xml:space="preserve"> Government introduced a one percent improved capital value vacancy levy in 2018 for Metro Melbourne and the NSW </w:t>
      </w:r>
      <w:proofErr w:type="spellStart"/>
      <w:r w:rsidRPr="009B2B8F">
        <w:rPr>
          <w:rFonts w:ascii="Calibri" w:hAnsi="Calibri"/>
          <w:lang w:val="en-AU" w:eastAsia="en-US"/>
        </w:rPr>
        <w:t>Labor</w:t>
      </w:r>
      <w:proofErr w:type="spellEnd"/>
      <w:r w:rsidRPr="009B2B8F">
        <w:rPr>
          <w:rFonts w:ascii="Calibri" w:hAnsi="Calibri"/>
          <w:lang w:val="en-AU" w:eastAsia="en-US"/>
        </w:rPr>
        <w:t xml:space="preserve"> Opposition also had this policy as part of their 2019 election platform; and</w:t>
      </w:r>
    </w:p>
    <w:p w14:paraId="78E62062"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w:t>
      </w:r>
      <w:proofErr w:type="spellStart"/>
      <w:r w:rsidRPr="009B2B8F">
        <w:rPr>
          <w:rFonts w:ascii="Calibri" w:hAnsi="Calibri"/>
          <w:lang w:val="en-AU" w:eastAsia="en-US"/>
        </w:rPr>
        <w:t>i</w:t>
      </w:r>
      <w:proofErr w:type="spellEnd"/>
      <w:r w:rsidRPr="009B2B8F">
        <w:rPr>
          <w:rFonts w:ascii="Calibri" w:hAnsi="Calibri"/>
          <w:lang w:val="en-AU" w:eastAsia="en-US"/>
        </w:rPr>
        <w:t>)</w:t>
      </w:r>
      <w:r w:rsidRPr="009B2B8F">
        <w:rPr>
          <w:rFonts w:ascii="Calibri" w:hAnsi="Calibri"/>
          <w:lang w:val="en-AU" w:eastAsia="en-US"/>
        </w:rPr>
        <w:tab/>
        <w:t xml:space="preserve">a vacancy tax is an effective lever available to the ACT Government to rapidly increase our city’s housing </w:t>
      </w:r>
      <w:proofErr w:type="gramStart"/>
      <w:r w:rsidRPr="009B2B8F">
        <w:rPr>
          <w:rFonts w:ascii="Calibri" w:hAnsi="Calibri"/>
          <w:lang w:val="en-AU" w:eastAsia="en-US"/>
        </w:rPr>
        <w:t>stock;</w:t>
      </w:r>
      <w:proofErr w:type="gramEnd"/>
    </w:p>
    <w:p w14:paraId="2F75544D" w14:textId="77777777" w:rsidR="009B2B8F" w:rsidRPr="009B2B8F" w:rsidRDefault="009B2B8F" w:rsidP="00453B8B">
      <w:pPr>
        <w:tabs>
          <w:tab w:val="left" w:pos="567"/>
        </w:tabs>
        <w:spacing w:before="60" w:after="60"/>
        <w:ind w:left="1701" w:hanging="567"/>
        <w:rPr>
          <w:rFonts w:ascii="Calibri" w:hAnsi="Calibri"/>
          <w:lang w:val="en-AU"/>
        </w:rPr>
      </w:pPr>
      <w:r w:rsidRPr="009B2B8F">
        <w:rPr>
          <w:rFonts w:ascii="Calibri" w:hAnsi="Calibri"/>
          <w:lang w:val="en-AU" w:eastAsia="en-US"/>
        </w:rPr>
        <w:lastRenderedPageBreak/>
        <w:t>(2)</w:t>
      </w:r>
      <w:r w:rsidRPr="009B2B8F">
        <w:rPr>
          <w:rFonts w:ascii="Calibri" w:hAnsi="Calibri"/>
          <w:lang w:val="en-AU" w:eastAsia="en-US"/>
        </w:rPr>
        <w:tab/>
        <w:t>further notes that:</w:t>
      </w:r>
    </w:p>
    <w:p w14:paraId="432FDBD3"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 xml:space="preserve">many local shopping centres around the ACT have been left untenanted for many years leaving communities without a local shopping </w:t>
      </w:r>
      <w:proofErr w:type="gramStart"/>
      <w:r w:rsidRPr="009B2B8F">
        <w:rPr>
          <w:rFonts w:ascii="Calibri" w:hAnsi="Calibri"/>
          <w:lang w:val="en-AU" w:eastAsia="en-US"/>
        </w:rPr>
        <w:t>centre;</w:t>
      </w:r>
      <w:proofErr w:type="gramEnd"/>
    </w:p>
    <w:p w14:paraId="1E10FCEE"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 xml:space="preserve">this has an impact on the vibrancy of communities and the liveability of a suburb to low-income people and </w:t>
      </w:r>
      <w:proofErr w:type="gramStart"/>
      <w:r w:rsidRPr="009B2B8F">
        <w:rPr>
          <w:rFonts w:ascii="Calibri" w:hAnsi="Calibri"/>
          <w:lang w:val="en-AU" w:eastAsia="en-US"/>
        </w:rPr>
        <w:t>families;</w:t>
      </w:r>
      <w:proofErr w:type="gramEnd"/>
    </w:p>
    <w:p w14:paraId="0CC3F0AF"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lack of affordable commercial rentals influences the capacity for ACT small businesses to thrive and help rejuvenate local centres; and</w:t>
      </w:r>
    </w:p>
    <w:p w14:paraId="53F52238"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(d)</w:t>
      </w:r>
      <w:r w:rsidRPr="009B2B8F">
        <w:rPr>
          <w:rFonts w:ascii="Calibri" w:hAnsi="Calibri"/>
          <w:lang w:val="en-AU" w:eastAsia="en-US"/>
        </w:rPr>
        <w:tab/>
        <w:t xml:space="preserve">there are a range of opportunities available to the ACT Government to incentivise commercial landlords to regenerate these shopping centres including introducing new taxation policies on vacant commercial </w:t>
      </w:r>
      <w:proofErr w:type="gramStart"/>
      <w:r w:rsidRPr="009B2B8F">
        <w:rPr>
          <w:rFonts w:ascii="Calibri" w:hAnsi="Calibri"/>
          <w:lang w:val="en-AU" w:eastAsia="en-US"/>
        </w:rPr>
        <w:t>sites;</w:t>
      </w:r>
      <w:proofErr w:type="gramEnd"/>
    </w:p>
    <w:p w14:paraId="7E2EA478" w14:textId="77777777" w:rsidR="009B2B8F" w:rsidRPr="009B2B8F" w:rsidRDefault="009B2B8F" w:rsidP="00453B8B">
      <w:pPr>
        <w:tabs>
          <w:tab w:val="left" w:pos="567"/>
        </w:tabs>
        <w:spacing w:before="60" w:after="60"/>
        <w:ind w:left="1701" w:hanging="567"/>
        <w:rPr>
          <w:rFonts w:ascii="Calibri" w:hAnsi="Calibri"/>
          <w:lang w:val="en-AU"/>
        </w:rPr>
      </w:pPr>
      <w:bookmarkStart w:id="1" w:name="_Hlk98493007"/>
      <w:r w:rsidRPr="009B2B8F">
        <w:rPr>
          <w:rFonts w:ascii="Calibri" w:hAnsi="Calibri"/>
          <w:lang w:val="en-AU" w:eastAsia="en-US"/>
        </w:rPr>
        <w:t>(3)</w:t>
      </w:r>
      <w:r w:rsidRPr="009B2B8F">
        <w:rPr>
          <w:rFonts w:ascii="Calibri" w:hAnsi="Calibri"/>
          <w:lang w:val="en-AU" w:eastAsia="en-US"/>
        </w:rPr>
        <w:tab/>
        <w:t>refers this matter for an inquiry to the Standing Committee on Economy and Gender and Economic Equality to investigate legislative reforms, regulatory levers, and creative mechanisms available to the ACT Government to reduce the number of vacant properties and commercial sites;</w:t>
      </w:r>
    </w:p>
    <w:bookmarkEnd w:id="1"/>
    <w:p w14:paraId="5E687F89"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(4)</w:t>
      </w:r>
      <w:r w:rsidRPr="009B2B8F">
        <w:rPr>
          <w:rFonts w:ascii="Calibri" w:hAnsi="Calibri"/>
          <w:lang w:val="en-AU" w:eastAsia="en-US"/>
        </w:rPr>
        <w:tab/>
        <w:t>requests the Committee in conducting its inquiry to have regard to:</w:t>
      </w:r>
    </w:p>
    <w:p w14:paraId="69F192FE"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 xml:space="preserve">the rapidly increasing cost of renting or buying a home in the </w:t>
      </w:r>
      <w:proofErr w:type="gramStart"/>
      <w:r w:rsidRPr="009B2B8F">
        <w:rPr>
          <w:rFonts w:ascii="Calibri" w:hAnsi="Calibri"/>
          <w:lang w:val="en-AU" w:eastAsia="en-US"/>
        </w:rPr>
        <w:t>Territory;</w:t>
      </w:r>
      <w:proofErr w:type="gramEnd"/>
    </w:p>
    <w:p w14:paraId="73A10D83"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 xml:space="preserve">the impact of intentionally vacant habitable dwellings on the housing and rental affordability crisis in </w:t>
      </w:r>
      <w:proofErr w:type="gramStart"/>
      <w:r w:rsidRPr="009B2B8F">
        <w:rPr>
          <w:rFonts w:ascii="Calibri" w:hAnsi="Calibri"/>
          <w:lang w:val="en-AU" w:eastAsia="en-US"/>
        </w:rPr>
        <w:t>Canberra;</w:t>
      </w:r>
      <w:proofErr w:type="gramEnd"/>
    </w:p>
    <w:p w14:paraId="0490425F"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 xml:space="preserve">the ways to determine whether a residential property is </w:t>
      </w:r>
      <w:proofErr w:type="gramStart"/>
      <w:r w:rsidRPr="009B2B8F">
        <w:rPr>
          <w:rFonts w:ascii="Calibri" w:hAnsi="Calibri"/>
          <w:lang w:val="en-AU" w:eastAsia="en-US"/>
        </w:rPr>
        <w:t>vacant;</w:t>
      </w:r>
      <w:proofErr w:type="gramEnd"/>
    </w:p>
    <w:p w14:paraId="2D4ED9A8"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(d)</w:t>
      </w:r>
      <w:r w:rsidRPr="009B2B8F">
        <w:rPr>
          <w:rFonts w:ascii="Calibri" w:hAnsi="Calibri"/>
          <w:lang w:val="en-AU" w:eastAsia="en-US"/>
        </w:rPr>
        <w:tab/>
        <w:t xml:space="preserve">the impact of intentionally vacant habitable dwellings on the land release program and development in greenfield </w:t>
      </w:r>
      <w:proofErr w:type="gramStart"/>
      <w:r w:rsidRPr="009B2B8F">
        <w:rPr>
          <w:rFonts w:ascii="Calibri" w:hAnsi="Calibri"/>
          <w:lang w:val="en-AU" w:eastAsia="en-US"/>
        </w:rPr>
        <w:t>areas;</w:t>
      </w:r>
      <w:proofErr w:type="gramEnd"/>
    </w:p>
    <w:p w14:paraId="4500BCC6"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(e)</w:t>
      </w:r>
      <w:r w:rsidRPr="009B2B8F">
        <w:rPr>
          <w:rFonts w:ascii="Calibri" w:hAnsi="Calibri"/>
          <w:lang w:val="en-AU" w:eastAsia="en-US"/>
        </w:rPr>
        <w:tab/>
        <w:t>how we may reinvigorate local shopping centres by addressing long</w:t>
      </w:r>
      <w:r w:rsidRPr="009B2B8F">
        <w:rPr>
          <w:rFonts w:ascii="Calibri" w:hAnsi="Calibri"/>
          <w:lang w:val="en-AU" w:eastAsia="en-US"/>
        </w:rPr>
        <w:noBreakHyphen/>
        <w:t>term commercial vacancies at these sites using a vacancy tax; and</w:t>
      </w:r>
    </w:p>
    <w:p w14:paraId="4856E15B"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(f)</w:t>
      </w:r>
      <w:r w:rsidRPr="009B2B8F">
        <w:rPr>
          <w:rFonts w:ascii="Calibri" w:hAnsi="Calibri"/>
          <w:lang w:val="en-AU" w:eastAsia="en-US"/>
        </w:rPr>
        <w:tab/>
        <w:t>options for changes to legislation or taxation of vacant habitable dwellings in the ACT and the impact of this on the cost of housing; and</w:t>
      </w:r>
    </w:p>
    <w:p w14:paraId="48102957" w14:textId="77777777" w:rsidR="009B2B8F" w:rsidRPr="009B2B8F" w:rsidRDefault="009B2B8F" w:rsidP="00453B8B">
      <w:pPr>
        <w:tabs>
          <w:tab w:val="left" w:pos="567"/>
        </w:tabs>
        <w:spacing w:before="60" w:after="60"/>
        <w:ind w:left="1701" w:hanging="567"/>
        <w:rPr>
          <w:rFonts w:ascii="Calibri" w:hAnsi="Calibri"/>
          <w:lang w:val="en-AU"/>
        </w:rPr>
      </w:pPr>
      <w:r w:rsidRPr="009B2B8F">
        <w:rPr>
          <w:rFonts w:ascii="Calibri" w:hAnsi="Calibri"/>
          <w:lang w:val="en-AU" w:eastAsia="en-US"/>
        </w:rPr>
        <w:t>(5)</w:t>
      </w:r>
      <w:r w:rsidRPr="009B2B8F">
        <w:rPr>
          <w:rFonts w:ascii="Calibri" w:hAnsi="Calibri"/>
          <w:lang w:val="en-AU" w:eastAsia="en-US"/>
        </w:rPr>
        <w:tab/>
        <w:t xml:space="preserve">requests the Committee to report back to the Assembly by 27 January 2023. </w:t>
      </w:r>
      <w:r w:rsidRPr="009B2B8F">
        <w:rPr>
          <w:rFonts w:ascii="Calibri" w:hAnsi="Calibri"/>
          <w:i/>
          <w:lang w:val="en-AU" w:eastAsia="en-US"/>
        </w:rPr>
        <w:t>(</w:t>
      </w:r>
      <w:r w:rsidRPr="009B2B8F">
        <w:rPr>
          <w:rFonts w:ascii="Calibri" w:hAnsi="Calibri"/>
          <w:i/>
          <w:iCs/>
          <w:lang w:val="en-AU" w:eastAsia="en-US"/>
        </w:rPr>
        <w:t>Notice given 21 March 2021. Notice will be removed from the Notice Paper unless called on within 4 sitting weeks – standing order 125A)</w:t>
      </w:r>
      <w:r w:rsidRPr="009B2B8F">
        <w:rPr>
          <w:rFonts w:ascii="Calibri" w:hAnsi="Calibri"/>
          <w:lang w:val="en-AU" w:eastAsia="en-US"/>
        </w:rPr>
        <w:t>.</w:t>
      </w:r>
    </w:p>
    <w:p w14:paraId="2F0EBACF" w14:textId="77777777" w:rsidR="009B2B8F" w:rsidRPr="009B2B8F" w:rsidRDefault="009B2B8F" w:rsidP="00453B8B">
      <w:pPr>
        <w:tabs>
          <w:tab w:val="right" w:pos="580"/>
        </w:tabs>
        <w:spacing w:before="240" w:after="240"/>
        <w:rPr>
          <w:rFonts w:ascii="Calibri" w:hAnsi="Calibri"/>
          <w:b/>
          <w:sz w:val="28"/>
          <w:lang w:eastAsia="en-US"/>
        </w:rPr>
      </w:pPr>
      <w:r w:rsidRPr="009B2B8F">
        <w:rPr>
          <w:rFonts w:ascii="Calibri" w:hAnsi="Calibri"/>
          <w:b/>
          <w:sz w:val="28"/>
          <w:lang w:eastAsia="en-US"/>
        </w:rPr>
        <w:t>Orders of the day</w:t>
      </w:r>
    </w:p>
    <w:p w14:paraId="6321669F" w14:textId="77777777" w:rsidR="009B2B8F" w:rsidRPr="009B2B8F" w:rsidRDefault="009B2B8F" w:rsidP="00453B8B">
      <w:pPr>
        <w:tabs>
          <w:tab w:val="right" w:pos="567"/>
        </w:tabs>
        <w:spacing w:before="120" w:after="120"/>
        <w:ind w:left="1134" w:hanging="1134"/>
        <w:rPr>
          <w:rFonts w:ascii="Calibri" w:hAnsi="Calibri"/>
          <w:lang w:val="en-AU" w:eastAsia="en-US"/>
        </w:rPr>
      </w:pPr>
      <w:r w:rsidRPr="009B2B8F">
        <w:rPr>
          <w:rFonts w:ascii="Calibri" w:hAnsi="Calibri"/>
          <w:lang w:val="en-AU" w:eastAsia="en-US"/>
        </w:rPr>
        <w:tab/>
      </w:r>
      <w:r w:rsidR="00453B8B">
        <w:rPr>
          <w:rFonts w:ascii="Calibri" w:hAnsi="Calibri"/>
          <w:lang w:val="en-AU" w:eastAsia="en-US"/>
        </w:rPr>
        <w:t>1</w:t>
      </w:r>
      <w:r w:rsidRPr="009B2B8F">
        <w:rPr>
          <w:rFonts w:ascii="Calibri" w:hAnsi="Calibri"/>
          <w:lang w:val="en-AU" w:eastAsia="en-US"/>
        </w:rPr>
        <w:tab/>
      </w:r>
      <w:r w:rsidRPr="009B2B8F">
        <w:rPr>
          <w:rFonts w:ascii="Calibri" w:hAnsi="Calibri"/>
          <w:b/>
          <w:lang w:val="en-AU" w:eastAsia="en-US"/>
        </w:rPr>
        <w:t>ESTIMATES 2022-2023—SELECT COMMITTEE—PROPOSED ESTABLISHMENT</w:t>
      </w:r>
      <w:r w:rsidRPr="009B2B8F">
        <w:rPr>
          <w:rFonts w:ascii="Calibri" w:hAnsi="Calibri"/>
          <w:lang w:val="en-AU" w:eastAsia="en-US"/>
        </w:rPr>
        <w:t xml:space="preserve">: Resumption of debate </w:t>
      </w:r>
      <w:r w:rsidRPr="009B2B8F">
        <w:rPr>
          <w:rFonts w:ascii="Calibri" w:hAnsi="Calibri"/>
          <w:i/>
          <w:iCs/>
          <w:lang w:val="en-AU" w:eastAsia="en-US"/>
        </w:rPr>
        <w:t>(from 10 February 2022—Mr Rattenbury)</w:t>
      </w:r>
      <w:r w:rsidRPr="009B2B8F">
        <w:rPr>
          <w:rFonts w:ascii="Calibri" w:hAnsi="Calibri"/>
          <w:lang w:val="en-AU" w:eastAsia="en-US"/>
        </w:rPr>
        <w:t xml:space="preserve"> on the motion of Ms Lawder—That:</w:t>
      </w:r>
    </w:p>
    <w:p w14:paraId="136AD049" w14:textId="77777777" w:rsidR="009B2B8F" w:rsidRPr="009B2B8F" w:rsidRDefault="009B2B8F" w:rsidP="005D2D35">
      <w:pPr>
        <w:keepNext/>
        <w:keepLines/>
        <w:tabs>
          <w:tab w:val="left" w:pos="567"/>
        </w:tabs>
        <w:spacing w:before="60" w:after="60"/>
        <w:ind w:left="1701" w:hanging="567"/>
        <w:rPr>
          <w:rFonts w:ascii="Calibri" w:hAnsi="Calibri"/>
          <w:lang w:val="en-AU" w:eastAsia="en-US"/>
        </w:rPr>
      </w:pPr>
      <w:r w:rsidRPr="009B2B8F">
        <w:rPr>
          <w:rFonts w:ascii="Calibri" w:hAnsi="Calibri"/>
          <w:lang w:val="en-AU" w:eastAsia="en-US"/>
        </w:rPr>
        <w:lastRenderedPageBreak/>
        <w:t>(1)</w:t>
      </w:r>
      <w:r w:rsidRPr="009B2B8F">
        <w:rPr>
          <w:rFonts w:ascii="Calibri" w:hAnsi="Calibri"/>
          <w:lang w:val="en-AU" w:eastAsia="en-US"/>
        </w:rPr>
        <w:tab/>
        <w:t>a Select Committee on Estimates 2022-2023 be appointed to examine the expenditure proposals contained in the Appropriation Bill 2022</w:t>
      </w:r>
      <w:r w:rsidRPr="009B2B8F">
        <w:rPr>
          <w:rFonts w:ascii="Calibri" w:hAnsi="Calibri"/>
          <w:lang w:val="en-AU" w:eastAsia="en-US"/>
        </w:rPr>
        <w:noBreakHyphen/>
        <w:t>2023, the Appropriation (Office of the Legislative Assembly) Bill 2022</w:t>
      </w:r>
      <w:r w:rsidRPr="009B2B8F">
        <w:rPr>
          <w:rFonts w:ascii="Calibri" w:hAnsi="Calibri"/>
          <w:lang w:val="en-AU" w:eastAsia="en-US"/>
        </w:rPr>
        <w:noBreakHyphen/>
        <w:t>2023 and any revenue estimates proposed by the Government in the 2022</w:t>
      </w:r>
      <w:r w:rsidRPr="009B2B8F">
        <w:rPr>
          <w:rFonts w:ascii="Calibri" w:hAnsi="Calibri"/>
          <w:lang w:val="en-AU" w:eastAsia="en-US"/>
        </w:rPr>
        <w:noBreakHyphen/>
        <w:t>2023 Budget and prepare a report to the Assembly;</w:t>
      </w:r>
    </w:p>
    <w:p w14:paraId="03C530ED"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(2)</w:t>
      </w:r>
      <w:r w:rsidRPr="009B2B8F">
        <w:rPr>
          <w:rFonts w:ascii="Calibri" w:hAnsi="Calibri"/>
          <w:lang w:val="en-AU" w:eastAsia="en-US"/>
        </w:rPr>
        <w:tab/>
        <w:t xml:space="preserve">the Committee be composed of: </w:t>
      </w:r>
    </w:p>
    <w:p w14:paraId="3EF2B49C"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(a)</w:t>
      </w:r>
      <w:r w:rsidRPr="009B2B8F">
        <w:rPr>
          <w:rFonts w:ascii="Calibri" w:hAnsi="Calibri"/>
          <w:lang w:val="en-AU" w:eastAsia="en-US"/>
        </w:rPr>
        <w:tab/>
        <w:t xml:space="preserve">two Members to be nominated by the </w:t>
      </w:r>
      <w:proofErr w:type="gramStart"/>
      <w:r w:rsidRPr="009B2B8F">
        <w:rPr>
          <w:rFonts w:ascii="Calibri" w:hAnsi="Calibri"/>
          <w:lang w:val="en-AU" w:eastAsia="en-US"/>
        </w:rPr>
        <w:t>Government;</w:t>
      </w:r>
      <w:proofErr w:type="gramEnd"/>
    </w:p>
    <w:p w14:paraId="0007AD93"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(b)</w:t>
      </w:r>
      <w:r w:rsidRPr="009B2B8F">
        <w:rPr>
          <w:rFonts w:ascii="Calibri" w:hAnsi="Calibri"/>
          <w:lang w:val="en-AU" w:eastAsia="en-US"/>
        </w:rPr>
        <w:tab/>
        <w:t xml:space="preserve">two Members to be nominated by the </w:t>
      </w:r>
      <w:proofErr w:type="gramStart"/>
      <w:r w:rsidRPr="009B2B8F">
        <w:rPr>
          <w:rFonts w:ascii="Calibri" w:hAnsi="Calibri"/>
          <w:lang w:val="en-AU" w:eastAsia="en-US"/>
        </w:rPr>
        <w:t>Opposition;</w:t>
      </w:r>
      <w:proofErr w:type="gramEnd"/>
      <w:r w:rsidRPr="009B2B8F">
        <w:rPr>
          <w:rFonts w:ascii="Calibri" w:hAnsi="Calibri"/>
          <w:lang w:val="en-AU" w:eastAsia="en-US"/>
        </w:rPr>
        <w:t xml:space="preserve"> and </w:t>
      </w:r>
    </w:p>
    <w:p w14:paraId="419A9F44" w14:textId="77777777" w:rsidR="009B2B8F" w:rsidRPr="009B2B8F" w:rsidRDefault="009B2B8F" w:rsidP="00453B8B">
      <w:pPr>
        <w:tabs>
          <w:tab w:val="left" w:pos="567"/>
        </w:tabs>
        <w:spacing w:before="60" w:after="60"/>
        <w:ind w:left="2268" w:hanging="567"/>
        <w:rPr>
          <w:rFonts w:ascii="Calibri" w:hAnsi="Calibri"/>
          <w:lang w:val="en-AU" w:eastAsia="en-US"/>
        </w:rPr>
      </w:pPr>
      <w:r w:rsidRPr="009B2B8F">
        <w:rPr>
          <w:rFonts w:ascii="Calibri" w:hAnsi="Calibri"/>
          <w:lang w:val="en-AU" w:eastAsia="en-US"/>
        </w:rPr>
        <w:t>(c)</w:t>
      </w:r>
      <w:r w:rsidRPr="009B2B8F">
        <w:rPr>
          <w:rFonts w:ascii="Calibri" w:hAnsi="Calibri"/>
          <w:lang w:val="en-AU" w:eastAsia="en-US"/>
        </w:rPr>
        <w:tab/>
        <w:t xml:space="preserve">one Member to be nominated by the </w:t>
      </w:r>
      <w:proofErr w:type="gramStart"/>
      <w:r w:rsidRPr="009B2B8F">
        <w:rPr>
          <w:rFonts w:ascii="Calibri" w:hAnsi="Calibri"/>
          <w:lang w:val="en-AU" w:eastAsia="en-US"/>
        </w:rPr>
        <w:t>Greens;</w:t>
      </w:r>
      <w:proofErr w:type="gramEnd"/>
      <w:r w:rsidRPr="009B2B8F">
        <w:rPr>
          <w:rFonts w:ascii="Calibri" w:hAnsi="Calibri"/>
          <w:lang w:val="en-AU" w:eastAsia="en-US"/>
        </w:rPr>
        <w:t xml:space="preserve"> and</w:t>
      </w:r>
    </w:p>
    <w:p w14:paraId="63DCDCC1" w14:textId="77777777" w:rsidR="009B2B8F" w:rsidRPr="009B2B8F" w:rsidRDefault="009B2B8F" w:rsidP="00453B8B">
      <w:pPr>
        <w:tabs>
          <w:tab w:val="left" w:pos="567"/>
        </w:tabs>
        <w:spacing w:before="60" w:after="60"/>
        <w:ind w:left="1683" w:firstLine="18"/>
        <w:rPr>
          <w:rFonts w:ascii="Calibri" w:hAnsi="Calibri"/>
          <w:lang w:val="en-AU" w:eastAsia="en-US"/>
        </w:rPr>
      </w:pPr>
      <w:r w:rsidRPr="009B2B8F">
        <w:rPr>
          <w:rFonts w:ascii="Calibri" w:hAnsi="Calibri"/>
          <w:lang w:val="en-AU" w:eastAsia="en-US"/>
        </w:rPr>
        <w:t xml:space="preserve">to be notified in writing to the Speaker within two hours of this motion </w:t>
      </w:r>
      <w:proofErr w:type="gramStart"/>
      <w:r w:rsidRPr="009B2B8F">
        <w:rPr>
          <w:rFonts w:ascii="Calibri" w:hAnsi="Calibri"/>
          <w:lang w:val="en-AU" w:eastAsia="en-US"/>
        </w:rPr>
        <w:t>passing;</w:t>
      </w:r>
      <w:proofErr w:type="gramEnd"/>
      <w:r w:rsidRPr="009B2B8F">
        <w:rPr>
          <w:rFonts w:ascii="Calibri" w:hAnsi="Calibri"/>
          <w:lang w:val="en-AU" w:eastAsia="en-US"/>
        </w:rPr>
        <w:t xml:space="preserve"> </w:t>
      </w:r>
    </w:p>
    <w:p w14:paraId="2B0DB28E"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(3)</w:t>
      </w:r>
      <w:r w:rsidRPr="009B2B8F">
        <w:rPr>
          <w:rFonts w:ascii="Calibri" w:hAnsi="Calibri"/>
          <w:lang w:val="en-AU" w:eastAsia="en-US"/>
        </w:rPr>
        <w:tab/>
        <w:t xml:space="preserve">an Opposition Member shall be elected chair of the Committee by the </w:t>
      </w:r>
      <w:proofErr w:type="gramStart"/>
      <w:r w:rsidRPr="009B2B8F">
        <w:rPr>
          <w:rFonts w:ascii="Calibri" w:hAnsi="Calibri"/>
          <w:lang w:val="en-AU" w:eastAsia="en-US"/>
        </w:rPr>
        <w:t>Committee;</w:t>
      </w:r>
      <w:proofErr w:type="gramEnd"/>
    </w:p>
    <w:p w14:paraId="4787AE47"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(4)</w:t>
      </w:r>
      <w:r w:rsidRPr="009B2B8F">
        <w:rPr>
          <w:rFonts w:ascii="Calibri" w:hAnsi="Calibri"/>
          <w:lang w:val="en-AU" w:eastAsia="en-US"/>
        </w:rPr>
        <w:tab/>
        <w:t xml:space="preserve">funds be provided by the Assembly to permit the engagement of external expertise to work with the Committee to facilitate the analysis of the Budget and the preparation of the report of the </w:t>
      </w:r>
      <w:proofErr w:type="gramStart"/>
      <w:r w:rsidRPr="009B2B8F">
        <w:rPr>
          <w:rFonts w:ascii="Calibri" w:hAnsi="Calibri"/>
          <w:lang w:val="en-AU" w:eastAsia="en-US"/>
        </w:rPr>
        <w:t>Committee;</w:t>
      </w:r>
      <w:proofErr w:type="gramEnd"/>
    </w:p>
    <w:p w14:paraId="3B35B894"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(5)</w:t>
      </w:r>
      <w:r w:rsidRPr="009B2B8F">
        <w:rPr>
          <w:rFonts w:ascii="Calibri" w:hAnsi="Calibri"/>
          <w:lang w:val="en-AU" w:eastAsia="en-US"/>
        </w:rPr>
        <w:tab/>
        <w:t xml:space="preserve">the Committee is to report by Friday 29 July </w:t>
      </w:r>
      <w:proofErr w:type="gramStart"/>
      <w:r w:rsidRPr="009B2B8F">
        <w:rPr>
          <w:rFonts w:ascii="Calibri" w:hAnsi="Calibri"/>
          <w:lang w:val="en-AU" w:eastAsia="en-US"/>
        </w:rPr>
        <w:t>2022;</w:t>
      </w:r>
      <w:proofErr w:type="gramEnd"/>
    </w:p>
    <w:p w14:paraId="16F6D6FE"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(6)</w:t>
      </w:r>
      <w:r w:rsidRPr="009B2B8F">
        <w:rPr>
          <w:rFonts w:ascii="Calibri" w:hAnsi="Calibri"/>
          <w:lang w:val="en-AU" w:eastAsia="en-US"/>
        </w:rPr>
        <w:tab/>
        <w:t xml:space="preserve">if the Assembly is not sitting when the Committee has completed its inquiry, the Committee may send its report to the Speaker or, in the absence of the Speaker, to the Deputy Speaker, who is authorised to give directions for its printing, publishing and circulation; and </w:t>
      </w:r>
    </w:p>
    <w:p w14:paraId="16A27DDB" w14:textId="77777777" w:rsidR="009B2B8F" w:rsidRPr="009B2B8F" w:rsidRDefault="009B2B8F" w:rsidP="00453B8B">
      <w:pPr>
        <w:tabs>
          <w:tab w:val="left" w:pos="567"/>
        </w:tabs>
        <w:spacing w:before="60" w:after="60"/>
        <w:ind w:left="1701" w:hanging="567"/>
        <w:rPr>
          <w:rFonts w:ascii="Calibri" w:hAnsi="Calibri"/>
          <w:lang w:val="en-AU" w:eastAsia="en-US"/>
        </w:rPr>
      </w:pPr>
      <w:r w:rsidRPr="009B2B8F">
        <w:rPr>
          <w:rFonts w:ascii="Calibri" w:hAnsi="Calibri"/>
          <w:lang w:val="en-AU" w:eastAsia="en-US"/>
        </w:rPr>
        <w:t>(7)</w:t>
      </w:r>
      <w:r w:rsidRPr="009B2B8F">
        <w:rPr>
          <w:rFonts w:ascii="Calibri" w:hAnsi="Calibri"/>
          <w:lang w:val="en-AU" w:eastAsia="en-US"/>
        </w:rPr>
        <w:tab/>
        <w:t xml:space="preserve">the foregoing provisions of this resolution, so far as they are inconsistent with the standing orders, have effect notwithstanding anything contained in the standing orders. </w:t>
      </w:r>
    </w:p>
    <w:p w14:paraId="72C2FB25" w14:textId="77777777" w:rsidR="009B2B8F" w:rsidRPr="009B2B8F" w:rsidRDefault="009B2B8F" w:rsidP="00453B8B">
      <w:pPr>
        <w:tabs>
          <w:tab w:val="right" w:pos="567"/>
        </w:tabs>
        <w:spacing w:before="120" w:after="120"/>
        <w:ind w:left="1134" w:hanging="1134"/>
        <w:rPr>
          <w:rFonts w:ascii="Calibri" w:hAnsi="Calibri"/>
          <w:lang w:val="en-AU" w:eastAsia="en-US"/>
        </w:rPr>
      </w:pPr>
      <w:r w:rsidRPr="009B2B8F">
        <w:rPr>
          <w:rFonts w:ascii="Calibri" w:hAnsi="Calibri"/>
          <w:lang w:val="en-AU" w:eastAsia="en-US"/>
        </w:rPr>
        <w:tab/>
      </w:r>
      <w:r w:rsidR="00453B8B">
        <w:rPr>
          <w:rFonts w:ascii="Calibri" w:hAnsi="Calibri"/>
          <w:lang w:val="en-AU" w:eastAsia="en-US"/>
        </w:rPr>
        <w:t>2</w:t>
      </w:r>
      <w:r w:rsidRPr="009B2B8F">
        <w:rPr>
          <w:rFonts w:ascii="Calibri" w:hAnsi="Calibri"/>
          <w:lang w:val="en-AU" w:eastAsia="en-US"/>
        </w:rPr>
        <w:tab/>
      </w:r>
      <w:hyperlink r:id="rId25" w:history="1">
        <w:r w:rsidRPr="009B2B8F">
          <w:rPr>
            <w:rFonts w:ascii="Calibri" w:hAnsi="Calibri"/>
            <w:b/>
            <w:caps/>
            <w:color w:val="0000FF"/>
            <w:lang w:val="en-AU" w:eastAsia="en-US"/>
          </w:rPr>
          <w:t>Legislation (Legislative Assembly Committees) Amendment Bill 2022</w:t>
        </w:r>
      </w:hyperlink>
      <w:r w:rsidRPr="009B2B8F">
        <w:rPr>
          <w:rFonts w:ascii="Calibri" w:hAnsi="Calibri"/>
          <w:bCs/>
          <w:caps/>
          <w:lang w:val="en-AU" w:eastAsia="en-US"/>
        </w:rPr>
        <w:t xml:space="preserve">: </w:t>
      </w:r>
      <w:r w:rsidRPr="009B2B8F">
        <w:rPr>
          <w:rFonts w:ascii="Calibri" w:hAnsi="Calibri"/>
          <w:bCs/>
          <w:i/>
          <w:iCs/>
          <w:caps/>
          <w:lang w:val="en-AU" w:eastAsia="en-US"/>
        </w:rPr>
        <w:t>(</w:t>
      </w:r>
      <w:r w:rsidRPr="009B2B8F">
        <w:rPr>
          <w:rFonts w:ascii="Calibri" w:hAnsi="Calibri"/>
          <w:i/>
          <w:iCs/>
          <w:lang w:val="en-AU" w:eastAsia="en-US"/>
        </w:rPr>
        <w:t>Speaker)</w:t>
      </w:r>
      <w:r w:rsidRPr="009B2B8F">
        <w:rPr>
          <w:rFonts w:ascii="Calibri" w:hAnsi="Calibri"/>
          <w:lang w:val="en-AU" w:eastAsia="en-US"/>
        </w:rPr>
        <w:t xml:space="preserve">: Agreement in principle—Resumption of debate </w:t>
      </w:r>
      <w:r w:rsidRPr="009B2B8F">
        <w:rPr>
          <w:rFonts w:ascii="Calibri" w:hAnsi="Calibri"/>
          <w:i/>
          <w:iCs/>
          <w:lang w:val="en-AU" w:eastAsia="en-US"/>
        </w:rPr>
        <w:t>(from 10 February 2022—Ms Lawder)</w:t>
      </w:r>
      <w:r w:rsidRPr="009B2B8F">
        <w:rPr>
          <w:rFonts w:ascii="Calibri" w:hAnsi="Calibri"/>
          <w:lang w:val="en-AU" w:eastAsia="en-US"/>
        </w:rPr>
        <w:t>.</w:t>
      </w:r>
    </w:p>
    <w:p w14:paraId="3D29AA4F" w14:textId="77777777" w:rsidR="009B2B8F" w:rsidRPr="009B2B8F" w:rsidRDefault="009B2B8F" w:rsidP="00453B8B">
      <w:pPr>
        <w:tabs>
          <w:tab w:val="right" w:pos="567"/>
        </w:tabs>
        <w:spacing w:before="120" w:after="120"/>
        <w:ind w:left="1134" w:hanging="1134"/>
        <w:rPr>
          <w:rFonts w:ascii="Calibri" w:hAnsi="Calibri"/>
          <w:lang w:val="en-AU" w:eastAsia="en-US"/>
        </w:rPr>
      </w:pPr>
      <w:r w:rsidRPr="009B2B8F">
        <w:rPr>
          <w:rFonts w:ascii="Calibri" w:hAnsi="Calibri"/>
          <w:lang w:val="en-AU" w:eastAsia="en-US"/>
        </w:rPr>
        <w:tab/>
      </w:r>
      <w:r w:rsidR="00453B8B">
        <w:rPr>
          <w:rFonts w:ascii="Calibri" w:hAnsi="Calibri"/>
          <w:lang w:val="en-AU" w:eastAsia="en-US"/>
        </w:rPr>
        <w:t>3</w:t>
      </w:r>
      <w:r w:rsidRPr="009B2B8F">
        <w:rPr>
          <w:rFonts w:ascii="Calibri" w:hAnsi="Calibri"/>
          <w:lang w:val="en-AU" w:eastAsia="en-US"/>
        </w:rPr>
        <w:tab/>
      </w:r>
      <w:r w:rsidRPr="009B2B8F">
        <w:rPr>
          <w:rFonts w:ascii="Calibri" w:hAnsi="Calibri"/>
          <w:b/>
          <w:bCs/>
          <w:caps/>
          <w:lang w:val="en-AU" w:eastAsia="en-US"/>
        </w:rPr>
        <w:t>PROPOSED AMENDMENT TO STANDING ORDER 113A</w:t>
      </w:r>
      <w:r w:rsidRPr="009B2B8F">
        <w:rPr>
          <w:rFonts w:ascii="Calibri" w:hAnsi="Calibri"/>
          <w:lang w:val="en-AU" w:eastAsia="en-US"/>
        </w:rPr>
        <w:t xml:space="preserve">: Resumption of debate </w:t>
      </w:r>
      <w:r w:rsidRPr="009B2B8F">
        <w:rPr>
          <w:rFonts w:ascii="Calibri" w:hAnsi="Calibri"/>
          <w:i/>
          <w:iCs/>
          <w:lang w:val="en-AU" w:eastAsia="en-US"/>
        </w:rPr>
        <w:t>(from 16 September 2021—Mr Rattenbury)</w:t>
      </w:r>
      <w:r w:rsidRPr="009B2B8F">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027779E3" w14:textId="77777777" w:rsidR="009B2B8F" w:rsidRPr="009B2B8F" w:rsidRDefault="009B2B8F" w:rsidP="00453B8B">
      <w:pPr>
        <w:tabs>
          <w:tab w:val="right" w:pos="580"/>
        </w:tabs>
        <w:spacing w:before="240" w:after="480"/>
        <w:ind w:left="567" w:hanging="567"/>
        <w:jc w:val="center"/>
        <w:rPr>
          <w:rFonts w:ascii="Times New Roman" w:hAnsi="Times New Roman"/>
          <w:lang w:eastAsia="en-US"/>
        </w:rPr>
      </w:pPr>
      <w:r w:rsidRPr="009B2B8F">
        <w:rPr>
          <w:rFonts w:ascii="Times New Roman" w:hAnsi="Times New Roman"/>
          <w:lang w:eastAsia="en-US"/>
        </w:rPr>
        <w:t>___________________________________</w:t>
      </w:r>
    </w:p>
    <w:p w14:paraId="3C8B9D22" w14:textId="77777777" w:rsidR="009B2B8F" w:rsidRPr="009B2B8F" w:rsidRDefault="009B2B8F" w:rsidP="00453B8B">
      <w:pPr>
        <w:tabs>
          <w:tab w:val="right" w:pos="567"/>
          <w:tab w:val="left" w:pos="1134"/>
        </w:tabs>
        <w:spacing w:before="240" w:after="120"/>
        <w:ind w:left="1134" w:hanging="1134"/>
        <w:jc w:val="center"/>
        <w:rPr>
          <w:rFonts w:ascii="Calibri" w:hAnsi="Calibri"/>
          <w:b/>
          <w:szCs w:val="24"/>
          <w:lang w:val="en-AU"/>
        </w:rPr>
      </w:pPr>
      <w:r w:rsidRPr="009B2B8F">
        <w:rPr>
          <w:rFonts w:ascii="Calibri" w:hAnsi="Calibri"/>
          <w:b/>
          <w:szCs w:val="24"/>
          <w:lang w:val="en-AU"/>
        </w:rPr>
        <w:t>31 May 2022</w:t>
      </w:r>
    </w:p>
    <w:p w14:paraId="5317E683" w14:textId="77777777" w:rsidR="009B2B8F" w:rsidRPr="009B2B8F" w:rsidRDefault="009B2B8F" w:rsidP="00453B8B">
      <w:pPr>
        <w:tabs>
          <w:tab w:val="right" w:pos="567"/>
          <w:tab w:val="left" w:pos="1134"/>
        </w:tabs>
        <w:spacing w:before="120" w:after="120"/>
        <w:ind w:left="1134" w:hanging="1134"/>
        <w:rPr>
          <w:rFonts w:ascii="Calibri" w:hAnsi="Calibri"/>
          <w:szCs w:val="24"/>
          <w:lang w:val="en-AU"/>
        </w:rPr>
      </w:pPr>
      <w:r w:rsidRPr="009B2B8F">
        <w:rPr>
          <w:rFonts w:ascii="Calibri" w:hAnsi="Calibri"/>
          <w:szCs w:val="24"/>
          <w:lang w:val="en-AU"/>
        </w:rPr>
        <w:tab/>
      </w:r>
      <w:r w:rsidR="00453B8B">
        <w:rPr>
          <w:rFonts w:ascii="Calibri" w:hAnsi="Calibri"/>
          <w:szCs w:val="24"/>
          <w:lang w:val="en-AU"/>
        </w:rPr>
        <w:t>4</w:t>
      </w:r>
      <w:r w:rsidRPr="009B2B8F">
        <w:rPr>
          <w:rFonts w:ascii="Calibri" w:hAnsi="Calibri"/>
          <w:szCs w:val="24"/>
          <w:lang w:val="en-AU"/>
        </w:rPr>
        <w:tab/>
      </w:r>
      <w:r w:rsidRPr="009B2B8F">
        <w:rPr>
          <w:rFonts w:ascii="Calibri" w:hAnsi="Calibri"/>
          <w:b/>
          <w:szCs w:val="24"/>
          <w:lang w:val="en-AU"/>
        </w:rPr>
        <w:t>STANDING COMMITTEES</w:t>
      </w:r>
      <w:r w:rsidRPr="009B2B8F">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14:paraId="56F3132B" w14:textId="77777777" w:rsidR="009B2B8F" w:rsidRPr="009B2B8F" w:rsidRDefault="009B2B8F" w:rsidP="005D2D35">
      <w:pPr>
        <w:keepNext/>
        <w:keepLines/>
        <w:tabs>
          <w:tab w:val="right" w:pos="567"/>
          <w:tab w:val="left" w:pos="1134"/>
        </w:tabs>
        <w:spacing w:before="240" w:after="120"/>
        <w:ind w:left="1134" w:hanging="1134"/>
        <w:jc w:val="center"/>
        <w:rPr>
          <w:rFonts w:ascii="Calibri" w:hAnsi="Calibri"/>
          <w:b/>
          <w:szCs w:val="24"/>
          <w:lang w:val="en-AU"/>
        </w:rPr>
      </w:pPr>
      <w:r w:rsidRPr="009B2B8F">
        <w:rPr>
          <w:rFonts w:ascii="Calibri" w:hAnsi="Calibri"/>
          <w:b/>
          <w:szCs w:val="24"/>
          <w:lang w:val="en-AU"/>
        </w:rPr>
        <w:lastRenderedPageBreak/>
        <w:t>30 September 2022</w:t>
      </w:r>
    </w:p>
    <w:p w14:paraId="463341D2" w14:textId="77777777" w:rsidR="009B2B8F" w:rsidRPr="009B2B8F" w:rsidRDefault="009B2B8F" w:rsidP="005D2D35">
      <w:pPr>
        <w:keepNext/>
        <w:keepLines/>
        <w:tabs>
          <w:tab w:val="right" w:pos="567"/>
          <w:tab w:val="left" w:pos="1134"/>
        </w:tabs>
        <w:spacing w:before="120" w:after="120"/>
        <w:ind w:left="1134" w:hanging="1134"/>
        <w:rPr>
          <w:rFonts w:ascii="Calibri" w:hAnsi="Calibri"/>
          <w:szCs w:val="24"/>
          <w:lang w:val="en-AU"/>
        </w:rPr>
      </w:pPr>
      <w:r w:rsidRPr="009B2B8F">
        <w:rPr>
          <w:rFonts w:ascii="Calibri" w:hAnsi="Calibri"/>
          <w:szCs w:val="24"/>
          <w:lang w:val="en-AU"/>
        </w:rPr>
        <w:tab/>
      </w:r>
      <w:r w:rsidR="00453B8B">
        <w:rPr>
          <w:rFonts w:ascii="Calibri" w:hAnsi="Calibri"/>
          <w:szCs w:val="24"/>
          <w:lang w:val="en-AU"/>
        </w:rPr>
        <w:t>5</w:t>
      </w:r>
      <w:r w:rsidRPr="009B2B8F">
        <w:rPr>
          <w:rFonts w:ascii="Calibri" w:hAnsi="Calibri"/>
          <w:szCs w:val="24"/>
          <w:lang w:val="en-AU"/>
        </w:rPr>
        <w:tab/>
      </w:r>
      <w:r w:rsidRPr="009B2B8F">
        <w:rPr>
          <w:rFonts w:ascii="Calibri" w:hAnsi="Calibri"/>
          <w:b/>
          <w:szCs w:val="24"/>
          <w:lang w:val="en-AU"/>
        </w:rPr>
        <w:t>EDUCATION AND COMMUNITY INCLUSION—STANDING COMMITTEE</w:t>
      </w:r>
      <w:r w:rsidRPr="009B2B8F">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3770F007" w14:textId="77777777" w:rsidR="009B2B8F" w:rsidRPr="009B2B8F" w:rsidRDefault="009B2B8F" w:rsidP="00453B8B">
      <w:pPr>
        <w:keepNext/>
        <w:keepLines/>
        <w:spacing w:before="240" w:after="480"/>
        <w:jc w:val="center"/>
        <w:rPr>
          <w:rFonts w:ascii="Calibri" w:hAnsi="Calibri"/>
          <w:b/>
          <w:sz w:val="28"/>
          <w:lang w:val="en-AU"/>
        </w:rPr>
      </w:pPr>
      <w:r w:rsidRPr="009B2B8F">
        <w:rPr>
          <w:rFonts w:ascii="Calibri" w:hAnsi="Calibri"/>
          <w:b/>
          <w:sz w:val="28"/>
          <w:lang w:val="en-AU"/>
        </w:rPr>
        <w:t>______________________________</w:t>
      </w:r>
    </w:p>
    <w:p w14:paraId="02B5151D" w14:textId="77777777" w:rsidR="009B2B8F" w:rsidRPr="009B2B8F" w:rsidRDefault="009B2B8F" w:rsidP="00453B8B">
      <w:pPr>
        <w:keepNext/>
        <w:keepLines/>
        <w:spacing w:before="240" w:after="240"/>
        <w:jc w:val="center"/>
        <w:rPr>
          <w:rFonts w:ascii="Calibri" w:hAnsi="Calibri"/>
          <w:b/>
          <w:sz w:val="28"/>
          <w:lang w:val="en-AU"/>
        </w:rPr>
      </w:pPr>
      <w:r w:rsidRPr="009B2B8F">
        <w:rPr>
          <w:rFonts w:ascii="Calibri" w:hAnsi="Calibri"/>
          <w:b/>
          <w:sz w:val="28"/>
          <w:lang w:val="en-AU"/>
        </w:rPr>
        <w:t>QUESTIONS ON NOTICE</w:t>
      </w:r>
    </w:p>
    <w:p w14:paraId="77F7A178" w14:textId="77777777" w:rsidR="009B2B8F" w:rsidRPr="009B2B8F" w:rsidRDefault="009B2B8F" w:rsidP="00453B8B">
      <w:pPr>
        <w:spacing w:before="120" w:after="120"/>
        <w:rPr>
          <w:rFonts w:ascii="Calibri" w:hAnsi="Calibri"/>
          <w:lang w:val="en-AU"/>
        </w:rPr>
      </w:pPr>
      <w:r w:rsidRPr="009B2B8F">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71FA71AD" w14:textId="77777777" w:rsidR="009B2B8F" w:rsidRPr="009B2B8F" w:rsidRDefault="009B2B8F" w:rsidP="00453B8B">
      <w:pPr>
        <w:spacing w:before="120" w:after="120"/>
        <w:rPr>
          <w:rFonts w:ascii="Calibri" w:hAnsi="Calibri"/>
          <w:szCs w:val="24"/>
          <w:lang w:val="en-NZ"/>
        </w:rPr>
      </w:pPr>
      <w:r w:rsidRPr="009B2B8F">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6" w:history="1">
        <w:r w:rsidRPr="009B2B8F">
          <w:rPr>
            <w:rFonts w:ascii="Calibri" w:hAnsi="Calibri"/>
            <w:color w:val="0000FF"/>
            <w:szCs w:val="24"/>
            <w:lang w:val="en-AU"/>
          </w:rPr>
          <w:t>www.parliament.act.gov.au/parliamentary-business/in-the-chamber/chamber-documents</w:t>
        </w:r>
      </w:hyperlink>
      <w:r w:rsidRPr="009B2B8F">
        <w:rPr>
          <w:rFonts w:ascii="Calibri" w:hAnsi="Calibri"/>
          <w:szCs w:val="24"/>
          <w:lang w:val="en-NZ"/>
        </w:rPr>
        <w:t>.</w:t>
      </w:r>
    </w:p>
    <w:p w14:paraId="2FE7FF25" w14:textId="77777777" w:rsidR="009B2B8F" w:rsidRPr="009B2B8F" w:rsidRDefault="009B2B8F" w:rsidP="00453B8B">
      <w:pPr>
        <w:keepNext/>
        <w:keepLines/>
        <w:spacing w:before="240"/>
        <w:jc w:val="center"/>
        <w:rPr>
          <w:rFonts w:ascii="Calibri" w:hAnsi="Calibri"/>
          <w:i/>
          <w:lang w:val="en-AU"/>
        </w:rPr>
      </w:pPr>
      <w:r w:rsidRPr="009B2B8F">
        <w:rPr>
          <w:rFonts w:ascii="Calibri" w:hAnsi="Calibri"/>
          <w:b/>
          <w:i/>
          <w:lang w:val="en-AU"/>
        </w:rPr>
        <w:t>Unanswered questions</w:t>
      </w:r>
    </w:p>
    <w:p w14:paraId="72340DAC" w14:textId="77777777" w:rsidR="009B2B8F" w:rsidRDefault="009B2B8F" w:rsidP="00453B8B">
      <w:pPr>
        <w:keepNext/>
        <w:keepLines/>
        <w:tabs>
          <w:tab w:val="left" w:pos="567"/>
          <w:tab w:val="center" w:pos="7655"/>
        </w:tabs>
        <w:spacing w:before="600"/>
        <w:ind w:left="567" w:hanging="567"/>
        <w:rPr>
          <w:rFonts w:ascii="Calibri" w:hAnsi="Calibri"/>
          <w:lang w:val="en-AU"/>
        </w:rPr>
      </w:pPr>
      <w:r w:rsidRPr="009B2B8F">
        <w:rPr>
          <w:rFonts w:ascii="Calibri" w:hAnsi="Calibri"/>
          <w:lang w:val="en-AU"/>
        </w:rPr>
        <w:tab/>
        <w:t xml:space="preserve">506, 587-623, 625, 647, 648, 651, 662. </w:t>
      </w:r>
    </w:p>
    <w:p w14:paraId="51FD7A84" w14:textId="77777777" w:rsidR="009B2B8F" w:rsidRPr="009B2B8F" w:rsidRDefault="009B2B8F" w:rsidP="00453B8B">
      <w:pPr>
        <w:keepNext/>
        <w:keepLines/>
        <w:tabs>
          <w:tab w:val="center" w:pos="7655"/>
        </w:tabs>
        <w:spacing w:before="600"/>
        <w:rPr>
          <w:rFonts w:ascii="Calibri" w:hAnsi="Calibri"/>
          <w:b/>
          <w:lang w:val="en-AU"/>
        </w:rPr>
      </w:pPr>
      <w:r w:rsidRPr="009B2B8F">
        <w:rPr>
          <w:rFonts w:ascii="Calibri" w:hAnsi="Calibri"/>
          <w:b/>
          <w:lang w:val="en-AU"/>
        </w:rPr>
        <w:tab/>
        <w:t>T Duncan</w:t>
      </w:r>
    </w:p>
    <w:p w14:paraId="0451FDB0" w14:textId="77777777" w:rsidR="009B2B8F" w:rsidRPr="009B2B8F" w:rsidRDefault="009B2B8F" w:rsidP="00453B8B">
      <w:pPr>
        <w:keepLines/>
        <w:tabs>
          <w:tab w:val="center" w:pos="7655"/>
        </w:tabs>
        <w:rPr>
          <w:rFonts w:ascii="Calibri" w:hAnsi="Calibri"/>
          <w:lang w:val="en-AU"/>
        </w:rPr>
      </w:pPr>
      <w:r w:rsidRPr="009B2B8F">
        <w:rPr>
          <w:rFonts w:ascii="Calibri" w:hAnsi="Calibri"/>
          <w:lang w:val="en-AU"/>
        </w:rPr>
        <w:tab/>
        <w:t>Clerk of the Legislative Assembly</w:t>
      </w:r>
    </w:p>
    <w:p w14:paraId="587DF359" w14:textId="77777777" w:rsidR="009B2B8F" w:rsidRPr="009B2B8F" w:rsidRDefault="009B2B8F" w:rsidP="00453B8B">
      <w:pPr>
        <w:tabs>
          <w:tab w:val="right" w:pos="580"/>
        </w:tabs>
        <w:spacing w:before="240" w:after="480"/>
        <w:ind w:left="567" w:hanging="567"/>
        <w:jc w:val="center"/>
        <w:rPr>
          <w:rFonts w:ascii="Times New Roman" w:hAnsi="Times New Roman"/>
          <w:b/>
          <w:lang w:eastAsia="en-US"/>
        </w:rPr>
      </w:pPr>
      <w:r w:rsidRPr="009B2B8F">
        <w:rPr>
          <w:rFonts w:ascii="Times New Roman" w:hAnsi="Times New Roman"/>
          <w:lang w:eastAsia="en-US"/>
        </w:rPr>
        <w:t>___________________________________</w:t>
      </w:r>
    </w:p>
    <w:p w14:paraId="72ED6FD3" w14:textId="77777777" w:rsidR="009B2B8F" w:rsidRPr="009B2B8F" w:rsidRDefault="009B2B8F" w:rsidP="00453B8B">
      <w:pPr>
        <w:spacing w:before="240" w:after="240"/>
        <w:jc w:val="center"/>
        <w:rPr>
          <w:rFonts w:ascii="Calibri" w:hAnsi="Calibri"/>
          <w:b/>
          <w:sz w:val="28"/>
          <w:lang w:eastAsia="en-US"/>
        </w:rPr>
      </w:pPr>
      <w:r w:rsidRPr="009B2B8F">
        <w:rPr>
          <w:rFonts w:ascii="Calibri" w:hAnsi="Calibri"/>
          <w:b/>
          <w:sz w:val="28"/>
          <w:lang w:eastAsia="en-US"/>
        </w:rPr>
        <w:t>GOVERNMENT TO RESPOND TO PETITIONS</w:t>
      </w:r>
    </w:p>
    <w:p w14:paraId="19E7F155" w14:textId="77777777" w:rsidR="009B2B8F" w:rsidRPr="009B2B8F" w:rsidRDefault="009B2B8F" w:rsidP="00453B8B">
      <w:pPr>
        <w:tabs>
          <w:tab w:val="right" w:pos="580"/>
        </w:tabs>
        <w:spacing w:after="120"/>
        <w:jc w:val="center"/>
        <w:rPr>
          <w:rFonts w:ascii="Calibri" w:hAnsi="Calibri"/>
          <w:szCs w:val="24"/>
          <w:lang w:eastAsia="en-US"/>
        </w:rPr>
      </w:pPr>
      <w:r w:rsidRPr="009B2B8F">
        <w:rPr>
          <w:rFonts w:ascii="Calibri" w:hAnsi="Calibri"/>
          <w:szCs w:val="24"/>
          <w:lang w:eastAsia="en-US"/>
        </w:rPr>
        <w:t>(</w:t>
      </w:r>
      <w:proofErr w:type="gramStart"/>
      <w:r w:rsidRPr="009B2B8F">
        <w:rPr>
          <w:rFonts w:ascii="Calibri" w:hAnsi="Calibri"/>
          <w:szCs w:val="24"/>
          <w:lang w:eastAsia="en-US"/>
        </w:rPr>
        <w:t>in</w:t>
      </w:r>
      <w:proofErr w:type="gramEnd"/>
      <w:r w:rsidRPr="009B2B8F">
        <w:rPr>
          <w:rFonts w:ascii="Calibri" w:hAnsi="Calibri"/>
          <w:szCs w:val="24"/>
          <w:lang w:eastAsia="en-US"/>
        </w:rPr>
        <w:t xml:space="preserve"> accordance with standing order 100)</w:t>
      </w:r>
    </w:p>
    <w:p w14:paraId="72221122" w14:textId="77777777" w:rsidR="009B2B8F" w:rsidRPr="009B2B8F" w:rsidRDefault="009B2B8F" w:rsidP="00453B8B">
      <w:pPr>
        <w:tabs>
          <w:tab w:val="right" w:pos="580"/>
        </w:tabs>
        <w:spacing w:before="240"/>
        <w:ind w:left="567" w:hanging="567"/>
        <w:rPr>
          <w:rFonts w:ascii="Calibri" w:hAnsi="Calibri"/>
          <w:b/>
          <w:lang w:eastAsia="en-US"/>
        </w:rPr>
      </w:pPr>
      <w:r w:rsidRPr="009B2B8F">
        <w:rPr>
          <w:rFonts w:ascii="Calibri" w:hAnsi="Calibri"/>
          <w:b/>
          <w:lang w:eastAsia="en-US"/>
        </w:rPr>
        <w:t>10 May 2022</w:t>
      </w:r>
    </w:p>
    <w:p w14:paraId="1FF83B97" w14:textId="77777777" w:rsidR="009B2B8F" w:rsidRPr="009B2B8F" w:rsidRDefault="009B2B8F" w:rsidP="00453B8B">
      <w:pPr>
        <w:tabs>
          <w:tab w:val="right" w:pos="580"/>
        </w:tabs>
        <w:spacing w:before="240"/>
        <w:ind w:left="567" w:hanging="567"/>
        <w:rPr>
          <w:rFonts w:ascii="Calibri" w:hAnsi="Calibri"/>
          <w:lang w:eastAsia="en-US"/>
        </w:rPr>
      </w:pPr>
      <w:r w:rsidRPr="009B2B8F">
        <w:rPr>
          <w:rFonts w:ascii="Calibri" w:hAnsi="Calibri"/>
          <w:lang w:eastAsia="en-US"/>
        </w:rPr>
        <w:t xml:space="preserve">Proposed installation of speed limit signs on Bateman Street, </w:t>
      </w:r>
      <w:proofErr w:type="spellStart"/>
      <w:r w:rsidRPr="009B2B8F">
        <w:rPr>
          <w:rFonts w:ascii="Calibri" w:hAnsi="Calibri"/>
          <w:lang w:eastAsia="en-US"/>
        </w:rPr>
        <w:t>Kambah</w:t>
      </w:r>
      <w:proofErr w:type="spellEnd"/>
      <w:r w:rsidRPr="009B2B8F">
        <w:rPr>
          <w:rFonts w:ascii="Calibri" w:hAnsi="Calibri"/>
          <w:lang w:eastAsia="en-US"/>
        </w:rPr>
        <w:t xml:space="preserve">—Minister for Transport and City Services—Petition lodged by </w:t>
      </w:r>
      <w:proofErr w:type="spellStart"/>
      <w:r w:rsidRPr="009B2B8F">
        <w:rPr>
          <w:rFonts w:ascii="Calibri" w:hAnsi="Calibri"/>
          <w:lang w:eastAsia="en-US"/>
        </w:rPr>
        <w:t>Mr</w:t>
      </w:r>
      <w:proofErr w:type="spellEnd"/>
      <w:r w:rsidRPr="009B2B8F">
        <w:rPr>
          <w:rFonts w:ascii="Calibri" w:hAnsi="Calibri"/>
          <w:lang w:eastAsia="en-US"/>
        </w:rPr>
        <w:t xml:space="preserve"> Davis (Pet 1-22).</w:t>
      </w:r>
    </w:p>
    <w:p w14:paraId="1112DB9C" w14:textId="77777777" w:rsidR="009B2B8F" w:rsidRPr="009B2B8F" w:rsidRDefault="009B2B8F" w:rsidP="00453B8B">
      <w:pPr>
        <w:tabs>
          <w:tab w:val="right" w:pos="580"/>
        </w:tabs>
        <w:spacing w:before="240"/>
        <w:ind w:left="567" w:hanging="567"/>
        <w:rPr>
          <w:rFonts w:ascii="Calibri" w:hAnsi="Calibri"/>
          <w:i/>
          <w:lang w:eastAsia="en-US"/>
        </w:rPr>
      </w:pPr>
      <w:r w:rsidRPr="009B2B8F">
        <w:rPr>
          <w:rFonts w:ascii="Calibri" w:hAnsi="Calibri"/>
          <w:lang w:eastAsia="en-US"/>
        </w:rPr>
        <w:t xml:space="preserve">Proposed inquiry into use of </w:t>
      </w:r>
      <w:proofErr w:type="spellStart"/>
      <w:r w:rsidRPr="009B2B8F">
        <w:rPr>
          <w:rFonts w:ascii="Calibri" w:hAnsi="Calibri"/>
          <w:lang w:eastAsia="en-US"/>
        </w:rPr>
        <w:t>Auslan</w:t>
      </w:r>
      <w:proofErr w:type="spellEnd"/>
      <w:r w:rsidRPr="009B2B8F">
        <w:rPr>
          <w:rFonts w:ascii="Calibri" w:hAnsi="Calibri"/>
          <w:lang w:eastAsia="en-US"/>
        </w:rPr>
        <w:t xml:space="preserve">—Minister for Disability—Petition lodged by </w:t>
      </w:r>
      <w:proofErr w:type="spellStart"/>
      <w:r w:rsidRPr="009B2B8F">
        <w:rPr>
          <w:rFonts w:ascii="Calibri" w:hAnsi="Calibri"/>
          <w:lang w:eastAsia="en-US"/>
        </w:rPr>
        <w:t>Ms</w:t>
      </w:r>
      <w:proofErr w:type="spellEnd"/>
      <w:r w:rsidRPr="009B2B8F">
        <w:rPr>
          <w:rFonts w:ascii="Calibri" w:hAnsi="Calibri"/>
          <w:lang w:eastAsia="en-US"/>
        </w:rPr>
        <w:t xml:space="preserve"> </w:t>
      </w:r>
      <w:proofErr w:type="spellStart"/>
      <w:r w:rsidRPr="009B2B8F">
        <w:rPr>
          <w:rFonts w:ascii="Calibri" w:hAnsi="Calibri"/>
          <w:lang w:eastAsia="en-US"/>
        </w:rPr>
        <w:t>Lawder</w:t>
      </w:r>
      <w:proofErr w:type="spellEnd"/>
      <w:r w:rsidRPr="009B2B8F">
        <w:rPr>
          <w:rFonts w:ascii="Calibri" w:hAnsi="Calibri"/>
          <w:lang w:eastAsia="en-US"/>
        </w:rPr>
        <w:t xml:space="preserve"> (Pet 33-21). </w:t>
      </w:r>
      <w:r w:rsidRPr="009B2B8F">
        <w:rPr>
          <w:rFonts w:ascii="Calibri" w:hAnsi="Calibri"/>
          <w:i/>
          <w:lang w:eastAsia="en-US"/>
        </w:rPr>
        <w:t>(Referred to Standing Committee on Education and Community Inclusion on 8 February 2022.)</w:t>
      </w:r>
    </w:p>
    <w:p w14:paraId="1B7FBBA7" w14:textId="77777777" w:rsidR="009B2B8F" w:rsidRPr="009B2B8F" w:rsidRDefault="009B2B8F" w:rsidP="00453B8B">
      <w:pPr>
        <w:tabs>
          <w:tab w:val="right" w:pos="580"/>
        </w:tabs>
        <w:spacing w:before="240"/>
        <w:ind w:left="567" w:hanging="567"/>
        <w:rPr>
          <w:rFonts w:ascii="Calibri" w:hAnsi="Calibri"/>
          <w:b/>
          <w:lang w:eastAsia="en-US"/>
        </w:rPr>
      </w:pPr>
      <w:r w:rsidRPr="009B2B8F">
        <w:rPr>
          <w:rFonts w:ascii="Calibri" w:hAnsi="Calibri"/>
          <w:b/>
          <w:lang w:eastAsia="en-US"/>
        </w:rPr>
        <w:t>12 May 2022</w:t>
      </w:r>
    </w:p>
    <w:p w14:paraId="0E4EB031" w14:textId="77777777" w:rsidR="009B2B8F" w:rsidRPr="009B2B8F" w:rsidRDefault="009B2B8F" w:rsidP="00453B8B">
      <w:pPr>
        <w:tabs>
          <w:tab w:val="right" w:pos="580"/>
        </w:tabs>
        <w:spacing w:before="240"/>
        <w:ind w:left="567" w:hanging="567"/>
        <w:rPr>
          <w:rFonts w:ascii="Calibri" w:hAnsi="Calibri"/>
          <w:lang w:eastAsia="en-US"/>
        </w:rPr>
      </w:pPr>
      <w:r w:rsidRPr="009B2B8F">
        <w:rPr>
          <w:rFonts w:ascii="Calibri" w:hAnsi="Calibri"/>
          <w:lang w:eastAsia="en-US"/>
        </w:rPr>
        <w:t xml:space="preserve">Moncrieff drying pit removal—Minister for Transport and City Services—Petition lodged by </w:t>
      </w:r>
      <w:proofErr w:type="spellStart"/>
      <w:r w:rsidRPr="009B2B8F">
        <w:rPr>
          <w:rFonts w:ascii="Calibri" w:hAnsi="Calibri"/>
          <w:lang w:eastAsia="en-US"/>
        </w:rPr>
        <w:t>Mr</w:t>
      </w:r>
      <w:proofErr w:type="spellEnd"/>
      <w:r w:rsidRPr="009B2B8F">
        <w:rPr>
          <w:rFonts w:ascii="Calibri" w:hAnsi="Calibri"/>
          <w:lang w:eastAsia="en-US"/>
        </w:rPr>
        <w:t xml:space="preserve"> Braddock (Pet 49-21). </w:t>
      </w:r>
      <w:r w:rsidRPr="009B2B8F">
        <w:rPr>
          <w:rFonts w:ascii="Calibri" w:hAnsi="Calibri"/>
          <w:i/>
          <w:lang w:eastAsia="en-US"/>
        </w:rPr>
        <w:t>(Referred to Standing Committee on Planning, Transport and City Services on 10 February 2022.)</w:t>
      </w:r>
    </w:p>
    <w:p w14:paraId="7BC9F5F4" w14:textId="77777777" w:rsidR="009B2B8F" w:rsidRPr="009B2B8F" w:rsidRDefault="009B2B8F" w:rsidP="00453B8B">
      <w:pPr>
        <w:tabs>
          <w:tab w:val="right" w:pos="580"/>
        </w:tabs>
        <w:spacing w:before="240"/>
        <w:ind w:left="567" w:hanging="567"/>
        <w:rPr>
          <w:rFonts w:ascii="Calibri" w:hAnsi="Calibri"/>
          <w:lang w:eastAsia="en-US"/>
        </w:rPr>
      </w:pPr>
      <w:r w:rsidRPr="009B2B8F">
        <w:rPr>
          <w:rFonts w:ascii="Calibri" w:hAnsi="Calibri"/>
          <w:lang w:eastAsia="en-US"/>
        </w:rPr>
        <w:lastRenderedPageBreak/>
        <w:t xml:space="preserve">Gungahlin skate park—Refurbishment—Minister for Transport and City Services—Petition lodged by </w:t>
      </w:r>
      <w:proofErr w:type="spellStart"/>
      <w:r w:rsidRPr="009B2B8F">
        <w:rPr>
          <w:rFonts w:ascii="Calibri" w:hAnsi="Calibri"/>
          <w:lang w:eastAsia="en-US"/>
        </w:rPr>
        <w:t>Mr</w:t>
      </w:r>
      <w:proofErr w:type="spellEnd"/>
      <w:r w:rsidRPr="009B2B8F">
        <w:rPr>
          <w:rFonts w:ascii="Calibri" w:hAnsi="Calibri"/>
          <w:lang w:eastAsia="en-US"/>
        </w:rPr>
        <w:t xml:space="preserve"> Braddock (Pet 51-21). </w:t>
      </w:r>
      <w:r w:rsidRPr="009B2B8F">
        <w:rPr>
          <w:rFonts w:ascii="Calibri" w:hAnsi="Calibri"/>
          <w:i/>
          <w:lang w:eastAsia="en-US"/>
        </w:rPr>
        <w:t>(Referred to Standing Committee on Planning, Transport and City Services on 10 February 2022.)</w:t>
      </w:r>
    </w:p>
    <w:p w14:paraId="0DED8DA6" w14:textId="77777777" w:rsidR="009B2B8F" w:rsidRPr="009B2B8F" w:rsidRDefault="009B2B8F" w:rsidP="00453B8B">
      <w:pPr>
        <w:tabs>
          <w:tab w:val="right" w:pos="580"/>
        </w:tabs>
        <w:spacing w:before="240"/>
        <w:ind w:left="567" w:hanging="567"/>
        <w:rPr>
          <w:rFonts w:ascii="Calibri" w:hAnsi="Calibri"/>
          <w:b/>
          <w:lang w:eastAsia="en-US"/>
        </w:rPr>
      </w:pPr>
      <w:r w:rsidRPr="009B2B8F">
        <w:rPr>
          <w:rFonts w:ascii="Calibri" w:hAnsi="Calibri"/>
          <w:b/>
          <w:lang w:eastAsia="en-US"/>
        </w:rPr>
        <w:t>21 June 2022</w:t>
      </w:r>
    </w:p>
    <w:p w14:paraId="6D5FE475" w14:textId="77777777" w:rsidR="009B2B8F" w:rsidRPr="009B2B8F" w:rsidRDefault="009B2B8F" w:rsidP="00453B8B">
      <w:pPr>
        <w:tabs>
          <w:tab w:val="right" w:pos="580"/>
        </w:tabs>
        <w:spacing w:before="240"/>
        <w:ind w:left="567" w:hanging="567"/>
        <w:rPr>
          <w:rFonts w:ascii="Calibri" w:hAnsi="Calibri"/>
          <w:lang w:eastAsia="en-US"/>
        </w:rPr>
      </w:pPr>
      <w:r w:rsidRPr="009B2B8F">
        <w:rPr>
          <w:rFonts w:ascii="Calibri" w:hAnsi="Calibri"/>
          <w:lang w:eastAsia="en-US"/>
        </w:rPr>
        <w:t xml:space="preserve">Public space advertising—Minister for Transport and City Services—Petition lodged by </w:t>
      </w:r>
      <w:proofErr w:type="spellStart"/>
      <w:r w:rsidRPr="009B2B8F">
        <w:rPr>
          <w:rFonts w:ascii="Calibri" w:hAnsi="Calibri"/>
          <w:lang w:eastAsia="en-US"/>
        </w:rPr>
        <w:t>Ms</w:t>
      </w:r>
      <w:proofErr w:type="spellEnd"/>
      <w:r w:rsidRPr="009B2B8F">
        <w:rPr>
          <w:rFonts w:ascii="Calibri" w:hAnsi="Calibri"/>
          <w:lang w:eastAsia="en-US"/>
        </w:rPr>
        <w:t xml:space="preserve"> Clay (Pet 35-21). </w:t>
      </w:r>
      <w:r w:rsidRPr="009B2B8F">
        <w:rPr>
          <w:rFonts w:ascii="Calibri" w:hAnsi="Calibri"/>
          <w:i/>
          <w:lang w:eastAsia="en-US"/>
        </w:rPr>
        <w:t>(Referred to Standing Committee on Planning, Transport and City Services on 22 March 2022.)</w:t>
      </w:r>
    </w:p>
    <w:p w14:paraId="12CC3D77" w14:textId="77777777" w:rsidR="009B2B8F" w:rsidRPr="009B2B8F" w:rsidRDefault="009B2B8F" w:rsidP="00453B8B">
      <w:pPr>
        <w:tabs>
          <w:tab w:val="right" w:pos="580"/>
        </w:tabs>
        <w:spacing w:before="240"/>
        <w:ind w:left="567" w:hanging="567"/>
        <w:rPr>
          <w:rFonts w:ascii="Calibri" w:hAnsi="Calibri"/>
          <w:lang w:eastAsia="en-US"/>
        </w:rPr>
      </w:pPr>
      <w:r w:rsidRPr="009B2B8F">
        <w:rPr>
          <w:rFonts w:ascii="Calibri" w:hAnsi="Calibri"/>
          <w:lang w:eastAsia="en-US"/>
        </w:rPr>
        <w:t xml:space="preserve">Extension of Reid oval fencing—Minister for Transport and City Services—Petition lodged by </w:t>
      </w:r>
      <w:proofErr w:type="spellStart"/>
      <w:r w:rsidRPr="009B2B8F">
        <w:rPr>
          <w:rFonts w:ascii="Calibri" w:hAnsi="Calibri"/>
          <w:lang w:eastAsia="en-US"/>
        </w:rPr>
        <w:t>Mr</w:t>
      </w:r>
      <w:proofErr w:type="spellEnd"/>
      <w:r w:rsidRPr="009B2B8F">
        <w:rPr>
          <w:rFonts w:ascii="Calibri" w:hAnsi="Calibri"/>
          <w:lang w:eastAsia="en-US"/>
        </w:rPr>
        <w:t xml:space="preserve"> </w:t>
      </w:r>
      <w:proofErr w:type="spellStart"/>
      <w:r w:rsidRPr="009B2B8F">
        <w:rPr>
          <w:rFonts w:ascii="Calibri" w:hAnsi="Calibri"/>
          <w:lang w:eastAsia="en-US"/>
        </w:rPr>
        <w:t>Rattenbury</w:t>
      </w:r>
      <w:proofErr w:type="spellEnd"/>
      <w:r w:rsidRPr="009B2B8F">
        <w:rPr>
          <w:rFonts w:ascii="Calibri" w:hAnsi="Calibri"/>
          <w:lang w:eastAsia="en-US"/>
        </w:rPr>
        <w:t xml:space="preserve"> (Pet 39-21).</w:t>
      </w:r>
    </w:p>
    <w:p w14:paraId="405EB381" w14:textId="77777777" w:rsidR="009B2B8F" w:rsidRPr="009B2B8F" w:rsidRDefault="009B2B8F" w:rsidP="00453B8B">
      <w:pPr>
        <w:tabs>
          <w:tab w:val="right" w:pos="580"/>
        </w:tabs>
        <w:spacing w:before="240"/>
        <w:ind w:left="567" w:hanging="567"/>
        <w:rPr>
          <w:rFonts w:ascii="Calibri" w:hAnsi="Calibri"/>
          <w:lang w:eastAsia="en-US"/>
        </w:rPr>
      </w:pPr>
      <w:r w:rsidRPr="009B2B8F">
        <w:rPr>
          <w:rFonts w:ascii="Calibri" w:hAnsi="Calibri"/>
          <w:lang w:eastAsia="en-US"/>
        </w:rPr>
        <w:t xml:space="preserve">Free rapid antigen tests for community language schools—Minister for Education and Youth Affairs—Petition lodged by </w:t>
      </w:r>
      <w:proofErr w:type="spellStart"/>
      <w:r w:rsidRPr="009B2B8F">
        <w:rPr>
          <w:rFonts w:ascii="Calibri" w:hAnsi="Calibri"/>
          <w:lang w:eastAsia="en-US"/>
        </w:rPr>
        <w:t>Mr</w:t>
      </w:r>
      <w:proofErr w:type="spellEnd"/>
      <w:r w:rsidRPr="009B2B8F">
        <w:rPr>
          <w:rFonts w:ascii="Calibri" w:hAnsi="Calibri"/>
          <w:lang w:eastAsia="en-US"/>
        </w:rPr>
        <w:t> Braddock (Pet 3-22).</w:t>
      </w:r>
    </w:p>
    <w:p w14:paraId="0C193B53" w14:textId="77777777" w:rsidR="009B2B8F" w:rsidRPr="009B2B8F" w:rsidRDefault="009B2B8F" w:rsidP="00453B8B">
      <w:pPr>
        <w:tabs>
          <w:tab w:val="right" w:pos="580"/>
        </w:tabs>
        <w:spacing w:before="240" w:after="480"/>
        <w:ind w:left="1134" w:hanging="1134"/>
        <w:jc w:val="center"/>
        <w:rPr>
          <w:rFonts w:ascii="Calibri" w:hAnsi="Calibri"/>
          <w:lang w:eastAsia="en-US"/>
        </w:rPr>
      </w:pPr>
      <w:r w:rsidRPr="009B2B8F">
        <w:rPr>
          <w:rFonts w:ascii="Calibri" w:hAnsi="Calibri"/>
          <w:lang w:eastAsia="en-US"/>
        </w:rPr>
        <w:t>___________________________________</w:t>
      </w:r>
    </w:p>
    <w:p w14:paraId="3F05A25D" w14:textId="77777777" w:rsidR="009B2B8F" w:rsidRPr="009B2B8F" w:rsidRDefault="009B2B8F" w:rsidP="00453B8B">
      <w:pPr>
        <w:tabs>
          <w:tab w:val="right" w:pos="580"/>
        </w:tabs>
        <w:spacing w:before="240" w:after="240"/>
        <w:jc w:val="center"/>
        <w:rPr>
          <w:rFonts w:ascii="Calibri" w:hAnsi="Calibri"/>
          <w:b/>
          <w:sz w:val="28"/>
          <w:lang w:eastAsia="en-US"/>
        </w:rPr>
      </w:pPr>
      <w:r w:rsidRPr="009B2B8F">
        <w:rPr>
          <w:rFonts w:ascii="Calibri" w:hAnsi="Calibri"/>
          <w:b/>
          <w:sz w:val="28"/>
          <w:lang w:eastAsia="en-US"/>
        </w:rPr>
        <w:t>COMMITTEES</w:t>
      </w:r>
    </w:p>
    <w:p w14:paraId="5632A100" w14:textId="77777777" w:rsidR="009B2B8F" w:rsidRPr="009B2B8F" w:rsidRDefault="009B2B8F" w:rsidP="00453B8B">
      <w:pPr>
        <w:spacing w:before="120" w:after="120"/>
        <w:rPr>
          <w:rFonts w:ascii="Calibri" w:hAnsi="Calibri"/>
          <w:lang w:val="en-AU" w:eastAsia="en-US"/>
        </w:rPr>
      </w:pPr>
      <w:r w:rsidRPr="009B2B8F">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6F576752" w14:textId="77777777" w:rsidR="009B2B8F" w:rsidRPr="009B2B8F" w:rsidRDefault="009B2B8F" w:rsidP="00453B8B">
      <w:pPr>
        <w:spacing w:before="240" w:after="240"/>
        <w:rPr>
          <w:rFonts w:ascii="Calibri" w:hAnsi="Calibri"/>
          <w:b/>
          <w:sz w:val="28"/>
          <w:lang w:eastAsia="en-US"/>
        </w:rPr>
      </w:pPr>
      <w:r w:rsidRPr="009B2B8F">
        <w:rPr>
          <w:rFonts w:ascii="Calibri" w:hAnsi="Calibri"/>
          <w:b/>
          <w:sz w:val="28"/>
          <w:lang w:eastAsia="en-US"/>
        </w:rPr>
        <w:t>Standing</w:t>
      </w:r>
    </w:p>
    <w:p w14:paraId="0723AB54" w14:textId="77777777" w:rsidR="009B2B8F" w:rsidRPr="009B2B8F" w:rsidRDefault="009B2B8F" w:rsidP="00453B8B">
      <w:pPr>
        <w:spacing w:before="120" w:after="240"/>
        <w:rPr>
          <w:rFonts w:ascii="Calibri" w:hAnsi="Calibri"/>
          <w:lang w:val="en-AU" w:eastAsia="en-US"/>
        </w:rPr>
      </w:pPr>
      <w:r w:rsidRPr="009B2B8F">
        <w:rPr>
          <w:rFonts w:ascii="Calibri" w:hAnsi="Calibri"/>
          <w:lang w:val="en-AU" w:eastAsia="en-US"/>
        </w:rPr>
        <w:t>Pursuant to standing order</w:t>
      </w:r>
    </w:p>
    <w:p w14:paraId="7E7076C6" w14:textId="77777777" w:rsidR="009B2B8F" w:rsidRPr="009B2B8F" w:rsidRDefault="009B2B8F" w:rsidP="00453B8B">
      <w:pPr>
        <w:keepNext/>
        <w:keepLines/>
        <w:tabs>
          <w:tab w:val="left" w:pos="500"/>
          <w:tab w:val="left" w:pos="960"/>
        </w:tabs>
        <w:spacing w:after="240"/>
        <w:rPr>
          <w:rFonts w:ascii="Calibri" w:hAnsi="Calibri"/>
          <w:lang w:val="en-AU" w:eastAsia="en-US"/>
        </w:rPr>
      </w:pPr>
      <w:r w:rsidRPr="009B2B8F">
        <w:rPr>
          <w:rFonts w:ascii="Calibri" w:hAnsi="Calibri"/>
          <w:b/>
          <w:lang w:val="en-AU" w:eastAsia="en-US"/>
        </w:rPr>
        <w:t>ADMINISTRATION AND PROCEDURE</w:t>
      </w:r>
      <w:r w:rsidRPr="009B2B8F">
        <w:rPr>
          <w:rFonts w:ascii="Calibri" w:hAnsi="Calibri"/>
          <w:lang w:val="en-AU" w:eastAsia="en-US"/>
        </w:rPr>
        <w:t xml:space="preserve">: </w:t>
      </w:r>
      <w:r w:rsidRPr="009B2B8F">
        <w:rPr>
          <w:rFonts w:ascii="Calibri" w:hAnsi="Calibri"/>
          <w:i/>
          <w:lang w:val="en-AU" w:eastAsia="en-US"/>
        </w:rPr>
        <w:t>(Formed 3 November 2020)</w:t>
      </w:r>
      <w:r w:rsidRPr="009B2B8F">
        <w:rPr>
          <w:rFonts w:ascii="Calibri" w:hAnsi="Calibri"/>
          <w:iCs/>
          <w:lang w:val="en-AU" w:eastAsia="en-US"/>
        </w:rPr>
        <w:t>:</w:t>
      </w:r>
      <w:r w:rsidRPr="009B2B8F">
        <w:rPr>
          <w:rFonts w:ascii="Calibri" w:hAnsi="Calibri"/>
          <w:lang w:val="en-AU" w:eastAsia="en-US"/>
        </w:rPr>
        <w:t xml:space="preserve"> The Speaker (Chair), Mr Braddock, Ms Lawder, Ms Orr.</w:t>
      </w:r>
    </w:p>
    <w:p w14:paraId="3B899226" w14:textId="77777777" w:rsidR="009B2B8F" w:rsidRPr="009B2B8F" w:rsidRDefault="009B2B8F" w:rsidP="00453B8B">
      <w:pPr>
        <w:spacing w:before="120" w:after="240"/>
        <w:rPr>
          <w:rFonts w:ascii="Calibri" w:hAnsi="Calibri"/>
          <w:lang w:val="en-AU" w:eastAsia="en-US"/>
        </w:rPr>
      </w:pPr>
      <w:r w:rsidRPr="009B2B8F">
        <w:rPr>
          <w:rFonts w:ascii="Calibri" w:hAnsi="Calibri"/>
          <w:lang w:val="en-AU" w:eastAsia="en-US"/>
        </w:rPr>
        <w:t>Pursuant to resolution</w:t>
      </w:r>
    </w:p>
    <w:p w14:paraId="27B89E56" w14:textId="77777777" w:rsidR="009B2B8F" w:rsidRPr="009B2B8F" w:rsidRDefault="009B2B8F" w:rsidP="00453B8B">
      <w:pPr>
        <w:tabs>
          <w:tab w:val="left" w:pos="500"/>
          <w:tab w:val="left" w:pos="960"/>
        </w:tabs>
        <w:spacing w:after="240"/>
        <w:rPr>
          <w:rFonts w:ascii="Calibri" w:hAnsi="Calibri"/>
          <w:lang w:val="en-AU" w:eastAsia="en-US"/>
        </w:rPr>
      </w:pPr>
      <w:r w:rsidRPr="009B2B8F">
        <w:rPr>
          <w:rFonts w:ascii="Calibri" w:hAnsi="Calibri"/>
          <w:b/>
          <w:lang w:val="en-AU" w:eastAsia="en-US"/>
        </w:rPr>
        <w:t>ECONOMY AND GENDER AND ECONOMIC EQUALITY</w:t>
      </w:r>
      <w:r w:rsidRPr="009B2B8F">
        <w:rPr>
          <w:rFonts w:ascii="Calibri" w:hAnsi="Calibri"/>
          <w:lang w:val="en-AU" w:eastAsia="en-US"/>
        </w:rPr>
        <w:t xml:space="preserve">: </w:t>
      </w:r>
      <w:r w:rsidRPr="009B2B8F">
        <w:rPr>
          <w:rFonts w:ascii="Calibri" w:hAnsi="Calibri"/>
          <w:i/>
          <w:lang w:val="en-AU" w:eastAsia="en-US"/>
        </w:rPr>
        <w:t>(Formed 2 December 2020)</w:t>
      </w:r>
      <w:r w:rsidRPr="009B2B8F">
        <w:rPr>
          <w:rFonts w:ascii="Calibri" w:hAnsi="Calibri"/>
          <w:iCs/>
          <w:lang w:val="en-AU" w:eastAsia="en-US"/>
        </w:rPr>
        <w:t>: Ms Lawder (Chair), Mr Davis, Ms Orr.</w:t>
      </w:r>
    </w:p>
    <w:p w14:paraId="709F1D9C" w14:textId="77777777" w:rsidR="009B2B8F" w:rsidRPr="009B2B8F" w:rsidRDefault="009B2B8F" w:rsidP="00453B8B">
      <w:pPr>
        <w:tabs>
          <w:tab w:val="left" w:pos="500"/>
          <w:tab w:val="left" w:pos="960"/>
        </w:tabs>
        <w:spacing w:after="240"/>
        <w:rPr>
          <w:rFonts w:ascii="Calibri" w:hAnsi="Calibri"/>
          <w:iCs/>
          <w:lang w:val="en-AU" w:eastAsia="en-US"/>
        </w:rPr>
      </w:pPr>
      <w:r w:rsidRPr="009B2B8F">
        <w:rPr>
          <w:rFonts w:ascii="Calibri" w:hAnsi="Calibri"/>
          <w:b/>
          <w:lang w:val="en-AU" w:eastAsia="en-US"/>
        </w:rPr>
        <w:t>EDUCATION AND COMMUNITY INCLUSION</w:t>
      </w:r>
      <w:r w:rsidRPr="009B2B8F">
        <w:rPr>
          <w:rFonts w:ascii="Calibri" w:hAnsi="Calibri"/>
          <w:lang w:val="en-AU" w:eastAsia="en-US"/>
        </w:rPr>
        <w:t xml:space="preserve">: </w:t>
      </w:r>
      <w:r w:rsidRPr="009B2B8F">
        <w:rPr>
          <w:rFonts w:ascii="Calibri" w:hAnsi="Calibri"/>
          <w:i/>
          <w:lang w:val="en-AU" w:eastAsia="en-US"/>
        </w:rPr>
        <w:t>(Formed 2 December 2020)</w:t>
      </w:r>
      <w:r w:rsidRPr="009B2B8F">
        <w:rPr>
          <w:rFonts w:ascii="Calibri" w:hAnsi="Calibri"/>
          <w:iCs/>
          <w:lang w:val="en-AU" w:eastAsia="en-US"/>
        </w:rPr>
        <w:t>: Mr Pettersson (Chair), Ms Lawder, Mr Davis.</w:t>
      </w:r>
    </w:p>
    <w:p w14:paraId="233FD7BE" w14:textId="77777777" w:rsidR="009B2B8F" w:rsidRPr="009B2B8F" w:rsidRDefault="009B2B8F" w:rsidP="00453B8B">
      <w:pPr>
        <w:tabs>
          <w:tab w:val="left" w:pos="500"/>
          <w:tab w:val="left" w:pos="960"/>
        </w:tabs>
        <w:spacing w:after="240"/>
        <w:rPr>
          <w:rFonts w:ascii="Calibri" w:hAnsi="Calibri"/>
          <w:lang w:val="en-AU" w:eastAsia="en-US"/>
        </w:rPr>
      </w:pPr>
      <w:r w:rsidRPr="009B2B8F">
        <w:rPr>
          <w:rFonts w:ascii="Calibri" w:hAnsi="Calibri"/>
          <w:b/>
          <w:lang w:val="en-AU" w:eastAsia="en-US"/>
        </w:rPr>
        <w:t>ENVIRONMENT, CLIMATE CHANGE AND BIODIVERSITY</w:t>
      </w:r>
      <w:r w:rsidRPr="009B2B8F">
        <w:rPr>
          <w:rFonts w:ascii="Calibri" w:hAnsi="Calibri"/>
          <w:lang w:val="en-AU" w:eastAsia="en-US"/>
        </w:rPr>
        <w:t xml:space="preserve">: </w:t>
      </w:r>
      <w:r w:rsidRPr="009B2B8F">
        <w:rPr>
          <w:rFonts w:ascii="Calibri" w:hAnsi="Calibri"/>
          <w:i/>
          <w:lang w:val="en-AU" w:eastAsia="en-US"/>
        </w:rPr>
        <w:t>(Formed 2 December 2020)</w:t>
      </w:r>
      <w:r w:rsidRPr="009B2B8F">
        <w:rPr>
          <w:rFonts w:ascii="Calibri" w:hAnsi="Calibri"/>
          <w:iCs/>
          <w:lang w:val="en-AU" w:eastAsia="en-US"/>
        </w:rPr>
        <w:t>:</w:t>
      </w:r>
      <w:r w:rsidRPr="009B2B8F">
        <w:rPr>
          <w:rFonts w:ascii="Calibri" w:hAnsi="Calibri"/>
          <w:lang w:val="en-AU" w:eastAsia="en-US"/>
        </w:rPr>
        <w:t xml:space="preserve"> Dr Paterson (Chair), Ms Castley, Ms Clay.</w:t>
      </w:r>
    </w:p>
    <w:p w14:paraId="6344676B" w14:textId="77777777" w:rsidR="009B2B8F" w:rsidRPr="009B2B8F" w:rsidRDefault="009B2B8F" w:rsidP="00453B8B">
      <w:pPr>
        <w:tabs>
          <w:tab w:val="left" w:pos="500"/>
          <w:tab w:val="left" w:pos="960"/>
        </w:tabs>
        <w:spacing w:after="240"/>
        <w:rPr>
          <w:rFonts w:ascii="Calibri" w:hAnsi="Calibri"/>
          <w:iCs/>
          <w:lang w:val="en-AU" w:eastAsia="en-US"/>
        </w:rPr>
      </w:pPr>
      <w:r w:rsidRPr="009B2B8F">
        <w:rPr>
          <w:rFonts w:ascii="Calibri" w:hAnsi="Calibri"/>
          <w:b/>
          <w:lang w:val="en-AU" w:eastAsia="en-US"/>
        </w:rPr>
        <w:t>HEALTH AND COMMUNITY WELLBEING</w:t>
      </w:r>
      <w:r w:rsidRPr="009B2B8F">
        <w:rPr>
          <w:rFonts w:ascii="Calibri" w:hAnsi="Calibri"/>
          <w:lang w:val="en-AU" w:eastAsia="en-US"/>
        </w:rPr>
        <w:t xml:space="preserve">: </w:t>
      </w:r>
      <w:r w:rsidRPr="009B2B8F">
        <w:rPr>
          <w:rFonts w:ascii="Calibri" w:hAnsi="Calibri"/>
          <w:i/>
          <w:lang w:val="en-AU" w:eastAsia="en-US"/>
        </w:rPr>
        <w:t>(Formed 2 December 2020)</w:t>
      </w:r>
      <w:r w:rsidRPr="009B2B8F">
        <w:rPr>
          <w:rFonts w:ascii="Calibri" w:hAnsi="Calibri"/>
          <w:iCs/>
          <w:lang w:val="en-AU" w:eastAsia="en-US"/>
        </w:rPr>
        <w:t>: Mr Davis (Chair), Mr Milligan, Mr Pettersson.</w:t>
      </w:r>
    </w:p>
    <w:p w14:paraId="52405414" w14:textId="77777777" w:rsidR="009B2B8F" w:rsidRPr="009B2B8F" w:rsidRDefault="009B2B8F" w:rsidP="00453B8B">
      <w:pPr>
        <w:tabs>
          <w:tab w:val="left" w:pos="500"/>
          <w:tab w:val="left" w:pos="960"/>
        </w:tabs>
        <w:spacing w:after="240"/>
        <w:rPr>
          <w:rFonts w:ascii="Calibri" w:hAnsi="Calibri"/>
          <w:iCs/>
          <w:lang w:val="en-AU" w:eastAsia="en-US"/>
        </w:rPr>
      </w:pPr>
      <w:r w:rsidRPr="009B2B8F">
        <w:rPr>
          <w:rFonts w:ascii="Calibri" w:hAnsi="Calibri"/>
          <w:b/>
          <w:lang w:val="en-AU" w:eastAsia="en-US"/>
        </w:rPr>
        <w:t>JUSTICE AND COMMUNITY SAFETY</w:t>
      </w:r>
      <w:r w:rsidRPr="009B2B8F">
        <w:rPr>
          <w:rFonts w:ascii="Calibri" w:hAnsi="Calibri"/>
          <w:lang w:val="en-AU" w:eastAsia="en-US"/>
        </w:rPr>
        <w:t xml:space="preserve">: </w:t>
      </w:r>
      <w:r w:rsidRPr="009B2B8F">
        <w:rPr>
          <w:rFonts w:ascii="Calibri" w:hAnsi="Calibri"/>
          <w:i/>
          <w:lang w:val="en-AU" w:eastAsia="en-US"/>
        </w:rPr>
        <w:t>(Formed 2 December 2020)</w:t>
      </w:r>
      <w:r w:rsidRPr="009B2B8F">
        <w:rPr>
          <w:rFonts w:ascii="Calibri" w:hAnsi="Calibri"/>
          <w:iCs/>
          <w:lang w:val="en-AU" w:eastAsia="en-US"/>
        </w:rPr>
        <w:t>: Mr Cain (Chair), Mr Braddock, Dr Paterson.</w:t>
      </w:r>
    </w:p>
    <w:p w14:paraId="08E665CD" w14:textId="77777777" w:rsidR="009B2B8F" w:rsidRPr="009B2B8F" w:rsidRDefault="009B2B8F" w:rsidP="00453B8B">
      <w:pPr>
        <w:tabs>
          <w:tab w:val="left" w:pos="500"/>
          <w:tab w:val="left" w:pos="960"/>
        </w:tabs>
        <w:spacing w:after="240"/>
        <w:rPr>
          <w:rFonts w:ascii="Calibri" w:hAnsi="Calibri"/>
          <w:iCs/>
          <w:lang w:val="en-AU" w:eastAsia="en-US"/>
        </w:rPr>
      </w:pPr>
      <w:r w:rsidRPr="009B2B8F">
        <w:rPr>
          <w:rFonts w:ascii="Calibri" w:hAnsi="Calibri"/>
          <w:b/>
          <w:lang w:val="en-AU" w:eastAsia="en-US"/>
        </w:rPr>
        <w:lastRenderedPageBreak/>
        <w:t>PLANNING, TRANSPORT AND CITY SERVICES</w:t>
      </w:r>
      <w:r w:rsidRPr="009B2B8F">
        <w:rPr>
          <w:rFonts w:ascii="Calibri" w:hAnsi="Calibri"/>
          <w:lang w:val="en-AU" w:eastAsia="en-US"/>
        </w:rPr>
        <w:t xml:space="preserve">: </w:t>
      </w:r>
      <w:r w:rsidRPr="009B2B8F">
        <w:rPr>
          <w:rFonts w:ascii="Calibri" w:hAnsi="Calibri"/>
          <w:i/>
          <w:lang w:val="en-AU" w:eastAsia="en-US"/>
        </w:rPr>
        <w:t>(Formed 2 December 2020)</w:t>
      </w:r>
      <w:r w:rsidRPr="009B2B8F">
        <w:rPr>
          <w:rFonts w:ascii="Calibri" w:hAnsi="Calibri"/>
          <w:iCs/>
          <w:lang w:val="en-AU" w:eastAsia="en-US"/>
        </w:rPr>
        <w:t>: Ms Clay (Chair), Mr Parton, Ms Orr.</w:t>
      </w:r>
    </w:p>
    <w:p w14:paraId="09DC177B" w14:textId="77777777" w:rsidR="009B2B8F" w:rsidRPr="009B2B8F" w:rsidRDefault="009B2B8F" w:rsidP="00453B8B">
      <w:pPr>
        <w:tabs>
          <w:tab w:val="left" w:pos="500"/>
          <w:tab w:val="left" w:pos="960"/>
        </w:tabs>
        <w:spacing w:after="240"/>
        <w:rPr>
          <w:rFonts w:ascii="Calibri" w:hAnsi="Calibri"/>
          <w:iCs/>
          <w:lang w:val="en-AU" w:eastAsia="en-US"/>
        </w:rPr>
      </w:pPr>
      <w:r w:rsidRPr="009B2B8F">
        <w:rPr>
          <w:rFonts w:ascii="Calibri" w:hAnsi="Calibri"/>
          <w:b/>
          <w:lang w:val="en-AU" w:eastAsia="en-US"/>
        </w:rPr>
        <w:t>PUBLIC ACCOUNTS</w:t>
      </w:r>
      <w:r w:rsidRPr="009B2B8F">
        <w:rPr>
          <w:rFonts w:ascii="Calibri" w:hAnsi="Calibri"/>
          <w:lang w:val="en-AU" w:eastAsia="en-US"/>
        </w:rPr>
        <w:t xml:space="preserve">: </w:t>
      </w:r>
      <w:r w:rsidRPr="009B2B8F">
        <w:rPr>
          <w:rFonts w:ascii="Calibri" w:hAnsi="Calibri"/>
          <w:i/>
          <w:lang w:val="en-AU" w:eastAsia="en-US"/>
        </w:rPr>
        <w:t>(Formed 2 December 2020)</w:t>
      </w:r>
      <w:r w:rsidRPr="009B2B8F">
        <w:rPr>
          <w:rFonts w:ascii="Calibri" w:hAnsi="Calibri"/>
          <w:iCs/>
          <w:lang w:val="en-AU" w:eastAsia="en-US"/>
        </w:rPr>
        <w:t>: Mrs Kikkert (Chair), Mr Braddock, Mr Pettersson.</w:t>
      </w:r>
    </w:p>
    <w:p w14:paraId="5B7D9163" w14:textId="77777777" w:rsidR="009B2B8F" w:rsidRPr="009B2B8F" w:rsidRDefault="009B2B8F" w:rsidP="00453B8B">
      <w:pPr>
        <w:spacing w:before="240" w:after="240"/>
        <w:rPr>
          <w:rFonts w:ascii="Calibri" w:hAnsi="Calibri"/>
          <w:b/>
          <w:sz w:val="28"/>
          <w:lang w:eastAsia="en-US"/>
        </w:rPr>
      </w:pPr>
      <w:r w:rsidRPr="009B2B8F">
        <w:rPr>
          <w:rFonts w:ascii="Calibri" w:hAnsi="Calibri"/>
          <w:b/>
          <w:sz w:val="28"/>
          <w:lang w:eastAsia="en-US"/>
        </w:rPr>
        <w:t>Dissolved</w:t>
      </w:r>
    </w:p>
    <w:p w14:paraId="7B3F7CA5" w14:textId="77777777" w:rsidR="009B2B8F" w:rsidRPr="009B2B8F" w:rsidRDefault="009B2B8F" w:rsidP="00453B8B">
      <w:pPr>
        <w:spacing w:before="120" w:after="240"/>
        <w:rPr>
          <w:rFonts w:ascii="Calibri" w:hAnsi="Calibri"/>
          <w:i/>
          <w:lang w:val="en-AU" w:eastAsia="en-US"/>
        </w:rPr>
      </w:pPr>
      <w:r w:rsidRPr="009B2B8F">
        <w:rPr>
          <w:rFonts w:ascii="Calibri" w:hAnsi="Calibri"/>
          <w:b/>
          <w:bCs/>
          <w:caps/>
          <w:lang w:val="en-AU" w:eastAsia="en-US"/>
        </w:rPr>
        <w:t>COVID-19 2021 PANDEMIC RESPONSE</w:t>
      </w:r>
      <w:r w:rsidRPr="009B2B8F">
        <w:rPr>
          <w:rFonts w:ascii="Calibri" w:hAnsi="Calibri"/>
          <w:lang w:val="en-AU" w:eastAsia="en-US"/>
        </w:rPr>
        <w:t xml:space="preserve">: </w:t>
      </w:r>
      <w:r w:rsidRPr="009B2B8F">
        <w:rPr>
          <w:rFonts w:ascii="Calibri" w:hAnsi="Calibri"/>
          <w:i/>
          <w:iCs/>
          <w:lang w:val="en-AU" w:eastAsia="en-US"/>
        </w:rPr>
        <w:t>(Formed 16 September 2021)</w:t>
      </w:r>
      <w:r w:rsidRPr="009B2B8F">
        <w:rPr>
          <w:rFonts w:ascii="Calibri" w:hAnsi="Calibri"/>
          <w:lang w:val="en-AU" w:eastAsia="en-US"/>
        </w:rPr>
        <w:t xml:space="preserve">: Ms Lee (Chair), Ms Clay, Ms Orr. </w:t>
      </w:r>
      <w:r w:rsidRPr="009B2B8F">
        <w:rPr>
          <w:rFonts w:ascii="Calibri" w:hAnsi="Calibri"/>
          <w:i/>
          <w:lang w:val="en-AU" w:eastAsia="en-US"/>
        </w:rPr>
        <w:t>(Presented 2 December 2021)</w:t>
      </w:r>
    </w:p>
    <w:p w14:paraId="4D9DC58B" w14:textId="77777777" w:rsidR="009B2B8F" w:rsidRPr="009B2B8F" w:rsidRDefault="009B2B8F" w:rsidP="00453B8B">
      <w:pPr>
        <w:tabs>
          <w:tab w:val="left" w:pos="500"/>
          <w:tab w:val="left" w:pos="960"/>
        </w:tabs>
        <w:spacing w:after="240"/>
        <w:rPr>
          <w:rFonts w:ascii="Calibri" w:hAnsi="Calibri"/>
          <w:i/>
          <w:iCs/>
          <w:lang w:val="en-AU" w:eastAsia="en-US"/>
        </w:rPr>
      </w:pPr>
      <w:r w:rsidRPr="009B2B8F">
        <w:rPr>
          <w:rFonts w:ascii="Calibri" w:hAnsi="Calibri"/>
          <w:b/>
          <w:lang w:val="en-AU" w:eastAsia="en-US"/>
        </w:rPr>
        <w:t>DRUGS OF DEPENDENCE (PERSONAL USE) AMENDMENT BILL 2021</w:t>
      </w:r>
      <w:r w:rsidRPr="009B2B8F">
        <w:rPr>
          <w:rFonts w:ascii="Calibri" w:hAnsi="Calibri"/>
          <w:lang w:val="en-AU" w:eastAsia="en-US"/>
        </w:rPr>
        <w:t xml:space="preserve">: </w:t>
      </w:r>
      <w:r w:rsidRPr="009B2B8F">
        <w:rPr>
          <w:rFonts w:ascii="Calibri" w:hAnsi="Calibri"/>
          <w:i/>
          <w:lang w:val="en-AU" w:eastAsia="en-US"/>
        </w:rPr>
        <w:t>(Formed 11 February 2021)</w:t>
      </w:r>
      <w:r w:rsidRPr="009B2B8F">
        <w:rPr>
          <w:rFonts w:ascii="Calibri" w:hAnsi="Calibri"/>
          <w:iCs/>
          <w:lang w:val="en-AU" w:eastAsia="en-US"/>
        </w:rPr>
        <w:t xml:space="preserve">: Mr Cain (Chair), Mr Davis, Dr Paterson. </w:t>
      </w:r>
      <w:r w:rsidRPr="009B2B8F">
        <w:rPr>
          <w:rFonts w:ascii="Calibri" w:hAnsi="Calibri"/>
          <w:i/>
          <w:iCs/>
          <w:lang w:val="en-AU" w:eastAsia="en-US"/>
        </w:rPr>
        <w:t>(Presented 30 November 2021)</w:t>
      </w:r>
    </w:p>
    <w:p w14:paraId="38B04C39" w14:textId="77777777" w:rsidR="009B2B8F" w:rsidRPr="009B2B8F" w:rsidRDefault="009B2B8F" w:rsidP="00453B8B">
      <w:pPr>
        <w:tabs>
          <w:tab w:val="right" w:pos="580"/>
        </w:tabs>
        <w:spacing w:before="120" w:after="480"/>
        <w:ind w:left="567" w:hanging="567"/>
        <w:jc w:val="center"/>
        <w:rPr>
          <w:rFonts w:ascii="Calibri" w:hAnsi="Calibri"/>
          <w:b/>
          <w:lang w:eastAsia="en-US"/>
        </w:rPr>
      </w:pPr>
      <w:r w:rsidRPr="009B2B8F">
        <w:rPr>
          <w:rFonts w:ascii="Calibri" w:hAnsi="Calibri"/>
          <w:lang w:eastAsia="en-US"/>
        </w:rPr>
        <w:t>_______________</w:t>
      </w:r>
    </w:p>
    <w:p w14:paraId="5E6901AB" w14:textId="77777777" w:rsidR="00F5298F" w:rsidRDefault="00F5298F" w:rsidP="00453B8B">
      <w:pPr>
        <w:spacing w:after="160" w:line="259" w:lineRule="auto"/>
      </w:pPr>
    </w:p>
    <w:sectPr w:rsidR="00F5298F" w:rsidSect="00E9692D">
      <w:headerReference w:type="even" r:id="rId27"/>
      <w:headerReference w:type="default" r:id="rId28"/>
      <w:headerReference w:type="first" r:id="rId29"/>
      <w:footerReference w:type="first" r:id="rId30"/>
      <w:pgSz w:w="11906" w:h="16838"/>
      <w:pgMar w:top="1440" w:right="1440" w:bottom="1440" w:left="1440" w:header="708" w:footer="708" w:gutter="0"/>
      <w:pgNumType w:start="58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6284" w14:textId="77777777" w:rsidR="009B2B8F" w:rsidRDefault="009B2B8F" w:rsidP="000F3D35">
      <w:r>
        <w:separator/>
      </w:r>
    </w:p>
  </w:endnote>
  <w:endnote w:type="continuationSeparator" w:id="0">
    <w:p w14:paraId="61DD62E7" w14:textId="77777777" w:rsidR="009B2B8F" w:rsidRDefault="009B2B8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FD48" w14:textId="77777777" w:rsidR="000F3D35" w:rsidRPr="00EA6267" w:rsidRDefault="000F3D35" w:rsidP="000F3D35">
    <w:pPr>
      <w:jc w:val="center"/>
      <w:rPr>
        <w:i/>
        <w:sz w:val="20"/>
      </w:rPr>
    </w:pPr>
    <w:r w:rsidRPr="00EA6267">
      <w:rPr>
        <w:sz w:val="20"/>
      </w:rPr>
      <w:t>* Notifications to which an asterisk (*) is prefixed appear for the first time</w:t>
    </w:r>
  </w:p>
  <w:p w14:paraId="35BA922B"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5160" w14:textId="77777777" w:rsidR="009B2B8F" w:rsidRDefault="009B2B8F" w:rsidP="000F3D35">
      <w:r>
        <w:separator/>
      </w:r>
    </w:p>
  </w:footnote>
  <w:footnote w:type="continuationSeparator" w:id="0">
    <w:p w14:paraId="0A1E325D" w14:textId="77777777" w:rsidR="009B2B8F" w:rsidRDefault="009B2B8F"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6F85"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E711C">
      <w:rPr>
        <w:noProof/>
        <w:sz w:val="21"/>
        <w:szCs w:val="21"/>
      </w:rPr>
      <w:t>584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9B2B8F">
      <w:rPr>
        <w:i/>
        <w:color w:val="000000"/>
        <w:sz w:val="21"/>
        <w:szCs w:val="21"/>
      </w:rPr>
      <w:t>40</w:t>
    </w:r>
    <w:r w:rsidRPr="00F5298F">
      <w:rPr>
        <w:rFonts w:ascii="Arial" w:hAnsi="Arial" w:cs="Arial"/>
        <w:i/>
        <w:color w:val="222222"/>
        <w:sz w:val="21"/>
        <w:szCs w:val="21"/>
        <w:shd w:val="clear" w:color="auto" w:fill="FFFFFF"/>
      </w:rPr>
      <w:t>—</w:t>
    </w:r>
    <w:r w:rsidR="009B2B8F">
      <w:rPr>
        <w:i/>
        <w:sz w:val="21"/>
        <w:szCs w:val="21"/>
      </w:rPr>
      <w:t>23 March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992F"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9B2B8F">
      <w:rPr>
        <w:i/>
        <w:color w:val="000000"/>
        <w:sz w:val="21"/>
        <w:szCs w:val="21"/>
      </w:rPr>
      <w:t>40</w:t>
    </w:r>
    <w:r w:rsidR="008B4A7E" w:rsidRPr="00F5298F">
      <w:rPr>
        <w:rFonts w:ascii="Arial" w:hAnsi="Arial" w:cs="Arial"/>
        <w:i/>
        <w:color w:val="222222"/>
        <w:sz w:val="21"/>
        <w:szCs w:val="21"/>
        <w:shd w:val="clear" w:color="auto" w:fill="FFFFFF"/>
      </w:rPr>
      <w:t>—</w:t>
    </w:r>
    <w:r w:rsidR="009B2B8F">
      <w:rPr>
        <w:i/>
        <w:sz w:val="21"/>
        <w:szCs w:val="21"/>
      </w:rPr>
      <w:t>23 March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5E711C">
      <w:rPr>
        <w:noProof/>
        <w:sz w:val="21"/>
        <w:szCs w:val="21"/>
      </w:rPr>
      <w:t>585</w:t>
    </w:r>
    <w:r w:rsidR="008B4A7E" w:rsidRPr="00F5298F">
      <w:rPr>
        <w:noProof/>
        <w:sz w:val="21"/>
        <w:szCs w:val="21"/>
      </w:rPr>
      <w:fldChar w:fldCharType="end"/>
    </w:r>
  </w:p>
  <w:p w14:paraId="79CD77E3"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C89D"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E711C">
      <w:rPr>
        <w:noProof/>
        <w:sz w:val="21"/>
        <w:szCs w:val="21"/>
      </w:rPr>
      <w:t>579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7340442">
    <w:abstractNumId w:val="1"/>
  </w:num>
  <w:num w:numId="2" w16cid:durableId="1804614341">
    <w:abstractNumId w:val="0"/>
  </w:num>
  <w:num w:numId="3" w16cid:durableId="130289699">
    <w:abstractNumId w:val="2"/>
  </w:num>
  <w:num w:numId="4" w16cid:durableId="1678606304">
    <w:abstractNumId w:val="2"/>
  </w:num>
  <w:num w:numId="5" w16cid:durableId="1022169357">
    <w:abstractNumId w:val="2"/>
  </w:num>
  <w:num w:numId="6" w16cid:durableId="20738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B8F"/>
    <w:rsid w:val="00011D79"/>
    <w:rsid w:val="0003532D"/>
    <w:rsid w:val="00041558"/>
    <w:rsid w:val="000453A9"/>
    <w:rsid w:val="000F3D35"/>
    <w:rsid w:val="002F4706"/>
    <w:rsid w:val="00352FBA"/>
    <w:rsid w:val="004438E1"/>
    <w:rsid w:val="00444052"/>
    <w:rsid w:val="00453B8B"/>
    <w:rsid w:val="00476347"/>
    <w:rsid w:val="004C47C6"/>
    <w:rsid w:val="004E54D5"/>
    <w:rsid w:val="00585559"/>
    <w:rsid w:val="005D2D35"/>
    <w:rsid w:val="005E711C"/>
    <w:rsid w:val="0060380C"/>
    <w:rsid w:val="006D7183"/>
    <w:rsid w:val="0081083C"/>
    <w:rsid w:val="008B216C"/>
    <w:rsid w:val="008B4A7E"/>
    <w:rsid w:val="008C5A12"/>
    <w:rsid w:val="0091670C"/>
    <w:rsid w:val="009B2B8F"/>
    <w:rsid w:val="00A273E2"/>
    <w:rsid w:val="00AF3C23"/>
    <w:rsid w:val="00B07807"/>
    <w:rsid w:val="00C06509"/>
    <w:rsid w:val="00C9309E"/>
    <w:rsid w:val="00CA18B3"/>
    <w:rsid w:val="00D15CFD"/>
    <w:rsid w:val="00E9692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61057"/>
  <w15:chartTrackingRefBased/>
  <w15:docId w15:val="{DEF8D2C0-590C-4B22-868A-08DDD957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3822/" TargetMode="External"/><Relationship Id="rId26" Type="http://schemas.openxmlformats.org/officeDocument/2006/relationships/hyperlink" Target="http://www.parliament.act.gov.au/parliamentary-business/in-the-chamber/chamber-documents" TargetMode="External"/><Relationship Id="rId3" Type="http://schemas.openxmlformats.org/officeDocument/2006/relationships/numbering" Target="numbering.xml"/><Relationship Id="rId21" Type="http://schemas.openxmlformats.org/officeDocument/2006/relationships/hyperlink" Target="https://www.legislation.act.gov.au/b/db_65320/" TargetMode="Externa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5585/" TargetMode="External"/><Relationship Id="rId25" Type="http://schemas.openxmlformats.org/officeDocument/2006/relationships/hyperlink" Target="https://www.legislation.act.gov.au/b/db_65619/" TargetMode="External"/><Relationship Id="rId2" Type="http://schemas.openxmlformats.org/officeDocument/2006/relationships/customXml" Target="../customXml/item2.xml"/><Relationship Id="rId16" Type="http://schemas.openxmlformats.org/officeDocument/2006/relationships/hyperlink" Target="https://www.legislation.act.gov.au/b/db_65584/" TargetMode="External"/><Relationship Id="rId20" Type="http://schemas.openxmlformats.org/officeDocument/2006/relationships/hyperlink" Target="https://www.legislation.act.gov.au/b/db_6522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6/" TargetMode="External"/><Relationship Id="rId24" Type="http://schemas.openxmlformats.org/officeDocument/2006/relationships/hyperlink" Target="https://www.legislation.act.gov.au/b/db_6560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5352/" TargetMode="External"/><Relationship Id="rId23" Type="http://schemas.openxmlformats.org/officeDocument/2006/relationships/hyperlink" Target="https://www.legislation.act.gov.au/b/db_65354/" TargetMode="External"/><Relationship Id="rId28" Type="http://schemas.openxmlformats.org/officeDocument/2006/relationships/header" Target="header2.xml"/><Relationship Id="rId10" Type="http://schemas.openxmlformats.org/officeDocument/2006/relationships/hyperlink" Target="https://www.legislation.act.gov.au/b/db_65334/" TargetMode="External"/><Relationship Id="rId19" Type="http://schemas.openxmlformats.org/officeDocument/2006/relationships/hyperlink" Target="https://www.legislation.act.gov.au/b/db_64493/"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4/" TargetMode="External"/><Relationship Id="rId22" Type="http://schemas.openxmlformats.org/officeDocument/2006/relationships/hyperlink" Target="https://www.legislation.act.gov.au/b/db_65339/" TargetMode="External"/><Relationship Id="rId27" Type="http://schemas.openxmlformats.org/officeDocument/2006/relationships/header" Target="header1.xm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FC5C98D-0253-482B-AD82-EDDC6655B146}">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30</TotalTime>
  <Pages>12</Pages>
  <Words>3639</Words>
  <Characters>19509</Characters>
  <Application>Microsoft Office Word</Application>
  <DocSecurity>0</DocSecurity>
  <Lines>424</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2023-01-05T04:28:00Z</cp:lastPrinted>
  <dcterms:created xsi:type="dcterms:W3CDTF">2022-03-22T04:46:00Z</dcterms:created>
  <dcterms:modified xsi:type="dcterms:W3CDTF">2023-01-05T04:28:00Z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