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91DCF" w14:textId="769D80CA" w:rsidR="00ED225C" w:rsidRPr="00F87592" w:rsidRDefault="00522472" w:rsidP="005629EB">
      <w:pPr>
        <w:pStyle w:val="Heading1"/>
        <w:spacing w:before="8000"/>
      </w:pPr>
      <w:r w:rsidRPr="00F87592">
        <w:t>Appropriation Bill 202</w:t>
      </w:r>
      <w:r w:rsidR="00677DFB">
        <w:t>1</w:t>
      </w:r>
      <w:r w:rsidRPr="00F87592">
        <w:t>-202</w:t>
      </w:r>
      <w:r w:rsidR="00677DFB">
        <w:t>2</w:t>
      </w:r>
      <w:r w:rsidR="005629EB" w:rsidRPr="00F87592">
        <w:t xml:space="preserve"> and</w:t>
      </w:r>
      <w:r w:rsidR="005629EB" w:rsidRPr="00F87592">
        <w:br/>
      </w:r>
      <w:r w:rsidRPr="00F87592">
        <w:t>Appropriation</w:t>
      </w:r>
      <w:r w:rsidR="005629EB" w:rsidRPr="00F87592">
        <w:t> </w:t>
      </w:r>
      <w:r w:rsidRPr="00F87592">
        <w:t>(Office of the Legislative Assembly) Bill 2021-2022</w:t>
      </w:r>
    </w:p>
    <w:p w14:paraId="608944AC" w14:textId="720A6F87" w:rsidR="00ED225C" w:rsidRPr="00F87592" w:rsidRDefault="00522472" w:rsidP="00D01952">
      <w:pPr>
        <w:pStyle w:val="CommitteeName"/>
      </w:pPr>
      <w:r w:rsidRPr="00F87592">
        <w:t xml:space="preserve">Standing Committee on </w:t>
      </w:r>
      <w:r w:rsidR="00F87592">
        <w:t>Environment, Climate Change and Biodiversity</w:t>
      </w:r>
    </w:p>
    <w:p w14:paraId="0D1C565A" w14:textId="44A71E39" w:rsidR="00ED225C" w:rsidRPr="00F87592" w:rsidRDefault="00522472" w:rsidP="001B4B71">
      <w:pPr>
        <w:pStyle w:val="Date"/>
      </w:pPr>
      <w:r w:rsidRPr="00F87592">
        <w:t>November 2021</w:t>
      </w:r>
    </w:p>
    <w:p w14:paraId="13296256" w14:textId="6DB4DAF4" w:rsidR="004001FB" w:rsidRDefault="00ED225C" w:rsidP="004001FB">
      <w:pPr>
        <w:spacing w:before="1200"/>
        <w:jc w:val="right"/>
        <w:rPr>
          <w:rFonts w:ascii="Arial Narrow" w:hAnsi="Arial Narrow"/>
          <w:smallCaps/>
          <w:sz w:val="24"/>
        </w:rPr>
      </w:pPr>
      <w:r w:rsidRPr="00F87592">
        <w:rPr>
          <w:rFonts w:ascii="Arial Narrow" w:hAnsi="Arial Narrow"/>
          <w:smallCaps/>
          <w:sz w:val="24"/>
        </w:rPr>
        <w:t xml:space="preserve">Report </w:t>
      </w:r>
      <w:r w:rsidR="00F87592">
        <w:rPr>
          <w:rFonts w:ascii="Arial Narrow" w:hAnsi="Arial Narrow"/>
          <w:smallCaps/>
          <w:sz w:val="24"/>
        </w:rPr>
        <w:t>2</w:t>
      </w:r>
    </w:p>
    <w:p w14:paraId="35AE3417" w14:textId="77777777" w:rsidR="0020656E" w:rsidRDefault="0020656E" w:rsidP="0096033A">
      <w:pPr>
        <w:spacing w:before="480"/>
      </w:pPr>
    </w:p>
    <w:p w14:paraId="77112EB1" w14:textId="77777777" w:rsidR="00970AC4" w:rsidRDefault="00970AC4" w:rsidP="0096033A"/>
    <w:p w14:paraId="6939426C" w14:textId="77777777" w:rsidR="00970AC4" w:rsidRDefault="00970AC4" w:rsidP="0096033A"/>
    <w:p w14:paraId="54B60878" w14:textId="77777777"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14:paraId="666FB843" w14:textId="77777777"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87470686"/>
      <w:r>
        <w:lastRenderedPageBreak/>
        <w:t>The Committee</w:t>
      </w:r>
      <w:bookmarkEnd w:id="0"/>
      <w:bookmarkEnd w:id="1"/>
      <w:bookmarkEnd w:id="2"/>
      <w:bookmarkEnd w:id="3"/>
      <w:bookmarkEnd w:id="4"/>
    </w:p>
    <w:p w14:paraId="66FCC5EB" w14:textId="77777777"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87470687"/>
      <w:r>
        <w:t>C</w:t>
      </w:r>
      <w:r w:rsidR="004001FB">
        <w:t>ommittee Membership</w:t>
      </w:r>
      <w:bookmarkEnd w:id="5"/>
      <w:bookmarkEnd w:id="6"/>
      <w:bookmarkEnd w:id="7"/>
      <w:bookmarkEnd w:id="8"/>
      <w:bookmarkEnd w:id="9"/>
    </w:p>
    <w:p w14:paraId="0A41B193" w14:textId="5880F540" w:rsidR="004001FB" w:rsidRPr="00F87592" w:rsidRDefault="00F87592" w:rsidP="00843B7D">
      <w:pPr>
        <w:pStyle w:val="ListNoBullet"/>
      </w:pPr>
      <w:r>
        <w:t>Dr Marisa Paterson</w:t>
      </w:r>
      <w:r w:rsidR="005629EB" w:rsidRPr="00F87592">
        <w:t xml:space="preserve"> MLA</w:t>
      </w:r>
      <w:r w:rsidR="00C47461" w:rsidRPr="00F87592">
        <w:t xml:space="preserve"> (Chair)</w:t>
      </w:r>
    </w:p>
    <w:p w14:paraId="154608C8" w14:textId="792170AC" w:rsidR="004A5322" w:rsidRPr="00F87592" w:rsidRDefault="00F87592" w:rsidP="00843B7D">
      <w:pPr>
        <w:pStyle w:val="ListNoBullet"/>
      </w:pPr>
      <w:r>
        <w:t xml:space="preserve">Mr Andrew Braddock </w:t>
      </w:r>
      <w:r w:rsidR="005629EB" w:rsidRPr="00F87592">
        <w:t>MLA</w:t>
      </w:r>
      <w:r w:rsidR="00C47461" w:rsidRPr="00F87592">
        <w:t xml:space="preserve"> (Deputy Chair)</w:t>
      </w:r>
    </w:p>
    <w:p w14:paraId="2ECDD039" w14:textId="12628407" w:rsidR="004A5322" w:rsidRPr="00F87592" w:rsidRDefault="00F87592" w:rsidP="005629EB">
      <w:pPr>
        <w:pStyle w:val="ListNoBullet"/>
      </w:pPr>
      <w:r>
        <w:t>Ms Leanne Castley</w:t>
      </w:r>
      <w:r w:rsidR="005629EB" w:rsidRPr="00F87592">
        <w:t xml:space="preserve"> MLA</w:t>
      </w:r>
    </w:p>
    <w:p w14:paraId="083A19F9" w14:textId="05766A13" w:rsidR="00CA1661" w:rsidRDefault="00CA1661" w:rsidP="001C75D2">
      <w:pPr>
        <w:pStyle w:val="Heading3"/>
        <w:ind w:hanging="567"/>
      </w:pPr>
      <w:bookmarkStart w:id="10" w:name="_Toc87470688"/>
      <w:bookmarkStart w:id="11" w:name="_Toc502671582"/>
      <w:bookmarkStart w:id="12" w:name="_Toc502671761"/>
      <w:bookmarkStart w:id="13" w:name="_Toc502671866"/>
      <w:bookmarkStart w:id="14" w:name="_Toc502672799"/>
      <w:r>
        <w:t>Participating Members</w:t>
      </w:r>
      <w:bookmarkEnd w:id="10"/>
    </w:p>
    <w:p w14:paraId="2AD00FE1" w14:textId="37BF14A2" w:rsidR="00CA1661" w:rsidRPr="00CA1661" w:rsidRDefault="009B0910" w:rsidP="00CA1661">
      <w:pPr>
        <w:pStyle w:val="BodyText"/>
        <w:numPr>
          <w:ilvl w:val="0"/>
          <w:numId w:val="0"/>
        </w:numPr>
        <w:ind w:left="567" w:hanging="567"/>
      </w:pPr>
      <w:r w:rsidRPr="00CA1661">
        <w:t>Mr Peter Cain MLA;</w:t>
      </w:r>
      <w:r>
        <w:t xml:space="preserve"> </w:t>
      </w:r>
      <w:r w:rsidRPr="00CA1661">
        <w:t>Ms Jo Clay MLA;</w:t>
      </w:r>
      <w:r>
        <w:t xml:space="preserve"> </w:t>
      </w:r>
      <w:r w:rsidR="00CA1661" w:rsidRPr="00CA1661">
        <w:t>Ms Elizabeth Lee MLA; and Ms Nicole Lawder MLA.</w:t>
      </w:r>
    </w:p>
    <w:p w14:paraId="28B9ED6E" w14:textId="61A4BED7" w:rsidR="004001FB" w:rsidRPr="00F87592" w:rsidRDefault="004001FB" w:rsidP="001C75D2">
      <w:pPr>
        <w:pStyle w:val="Heading3"/>
        <w:ind w:hanging="567"/>
      </w:pPr>
      <w:bookmarkStart w:id="15" w:name="_Toc87470689"/>
      <w:r w:rsidRPr="00F87592">
        <w:t>Secretariat</w:t>
      </w:r>
      <w:bookmarkEnd w:id="11"/>
      <w:bookmarkEnd w:id="12"/>
      <w:bookmarkEnd w:id="13"/>
      <w:bookmarkEnd w:id="14"/>
      <w:bookmarkEnd w:id="15"/>
    </w:p>
    <w:p w14:paraId="7FD65CD0" w14:textId="60E27725" w:rsidR="004A5322" w:rsidRPr="00F87592" w:rsidRDefault="00F87592" w:rsidP="005629EB">
      <w:pPr>
        <w:pStyle w:val="ListNoBullet"/>
        <w:numPr>
          <w:ilvl w:val="0"/>
          <w:numId w:val="0"/>
        </w:numPr>
      </w:pPr>
      <w:r>
        <w:t>Dr Frieda Scott</w:t>
      </w:r>
      <w:r>
        <w:tab/>
      </w:r>
      <w:r w:rsidR="00C47461" w:rsidRPr="00F87592">
        <w:tab/>
      </w:r>
      <w:r>
        <w:t xml:space="preserve">Acting </w:t>
      </w:r>
      <w:r w:rsidR="00C47461" w:rsidRPr="00F87592">
        <w:t>Committee Secretary</w:t>
      </w:r>
    </w:p>
    <w:p w14:paraId="5DB39F2E" w14:textId="71D5EFA7" w:rsidR="004A5322" w:rsidRPr="00F87592" w:rsidRDefault="005629EB" w:rsidP="00843B7D">
      <w:pPr>
        <w:pStyle w:val="ListNoBullet"/>
      </w:pPr>
      <w:r w:rsidRPr="00F87592">
        <w:t>Ms Lydia Chung</w:t>
      </w:r>
      <w:r w:rsidR="00B14FAA" w:rsidRPr="00F87592">
        <w:tab/>
      </w:r>
      <w:r w:rsidR="00C47461" w:rsidRPr="00F87592">
        <w:tab/>
        <w:t>Administrative Assistant</w:t>
      </w:r>
    </w:p>
    <w:p w14:paraId="4EEE9F39" w14:textId="49EB52B5" w:rsidR="004A5322" w:rsidRPr="00F87592" w:rsidRDefault="005629EB" w:rsidP="00843B7D">
      <w:pPr>
        <w:pStyle w:val="ListNoBullet"/>
      </w:pPr>
      <w:r w:rsidRPr="00F87592">
        <w:t>Mr Nick Byrne</w:t>
      </w:r>
      <w:r w:rsidR="00C47461" w:rsidRPr="00F87592">
        <w:tab/>
      </w:r>
      <w:r w:rsidR="00C47461" w:rsidRPr="00F87592">
        <w:tab/>
        <w:t>Administrative Assistant</w:t>
      </w:r>
    </w:p>
    <w:p w14:paraId="62DC2A48" w14:textId="77777777" w:rsidR="004001FB" w:rsidRDefault="004001FB" w:rsidP="001C75D2">
      <w:pPr>
        <w:pStyle w:val="Heading3"/>
        <w:ind w:hanging="567"/>
      </w:pPr>
      <w:bookmarkStart w:id="16" w:name="_Toc502671583"/>
      <w:bookmarkStart w:id="17" w:name="_Toc502671762"/>
      <w:bookmarkStart w:id="18" w:name="_Toc502671867"/>
      <w:bookmarkStart w:id="19" w:name="_Toc502672800"/>
      <w:bookmarkStart w:id="20" w:name="_Toc87470690"/>
      <w:r>
        <w:t>Contact Information</w:t>
      </w:r>
      <w:bookmarkEnd w:id="16"/>
      <w:bookmarkEnd w:id="17"/>
      <w:bookmarkEnd w:id="18"/>
      <w:bookmarkEnd w:id="19"/>
      <w:bookmarkEnd w:id="20"/>
    </w:p>
    <w:p w14:paraId="334EFBA7" w14:textId="68B7939F" w:rsidR="004001FB" w:rsidRPr="00F87592" w:rsidRDefault="004001FB" w:rsidP="00A708EB">
      <w:pPr>
        <w:spacing w:before="40" w:after="60"/>
      </w:pPr>
      <w:r>
        <w:t>Telephone</w:t>
      </w:r>
      <w:r>
        <w:tab/>
        <w:t>02 620</w:t>
      </w:r>
      <w:r w:rsidR="00F87592">
        <w:t>7 5498</w:t>
      </w:r>
    </w:p>
    <w:p w14:paraId="7818F3EE" w14:textId="77777777" w:rsidR="004001FB" w:rsidRPr="00F87592" w:rsidRDefault="004001FB" w:rsidP="00A708EB">
      <w:pPr>
        <w:tabs>
          <w:tab w:val="left" w:pos="1418"/>
        </w:tabs>
        <w:spacing w:before="40" w:after="60"/>
      </w:pPr>
      <w:r w:rsidRPr="00F87592">
        <w:t>Post</w:t>
      </w:r>
      <w:r w:rsidRPr="00F87592">
        <w:tab/>
        <w:t>GPO Box 1020, CANBERRA ACT 2601</w:t>
      </w:r>
    </w:p>
    <w:p w14:paraId="7052EF7D" w14:textId="77777777" w:rsidR="004001FB" w:rsidRPr="00F87592" w:rsidRDefault="004001FB" w:rsidP="00A708EB">
      <w:pPr>
        <w:tabs>
          <w:tab w:val="left" w:pos="1418"/>
        </w:tabs>
        <w:spacing w:before="40" w:after="60"/>
      </w:pPr>
      <w:r w:rsidRPr="00F87592">
        <w:t>Email</w:t>
      </w:r>
      <w:r w:rsidRPr="00F87592">
        <w:tab/>
      </w:r>
      <w:hyperlink r:id="rId15" w:history="1">
        <w:r w:rsidR="004B618B" w:rsidRPr="00F87592">
          <w:rPr>
            <w:rStyle w:val="Hyperlink"/>
          </w:rPr>
          <w:t>committees@parliament.act.gov.au</w:t>
        </w:r>
      </w:hyperlink>
    </w:p>
    <w:p w14:paraId="38BA7C55" w14:textId="77777777" w:rsidR="00D532AE" w:rsidRDefault="004001FB" w:rsidP="00A708EB">
      <w:pPr>
        <w:tabs>
          <w:tab w:val="left" w:pos="1418"/>
        </w:tabs>
        <w:spacing w:before="40" w:after="60"/>
      </w:pPr>
      <w:r w:rsidRPr="00F87592">
        <w:t>Website</w:t>
      </w:r>
      <w:r w:rsidRPr="00F87592">
        <w:tab/>
      </w:r>
      <w:hyperlink r:id="rId16" w:history="1">
        <w:r w:rsidR="004B618B" w:rsidRPr="00F87592">
          <w:rPr>
            <w:rStyle w:val="Hyperlink"/>
          </w:rPr>
          <w:t>www.parliament.act.gov.au</w:t>
        </w:r>
      </w:hyperlink>
      <w:r>
        <w:t xml:space="preserve"> </w:t>
      </w:r>
      <w:bookmarkStart w:id="21" w:name="_Toc502671584"/>
      <w:bookmarkStart w:id="22" w:name="_Toc502671763"/>
      <w:bookmarkStart w:id="23" w:name="_Toc502671868"/>
      <w:bookmarkStart w:id="24" w:name="_Toc502672801"/>
    </w:p>
    <w:p w14:paraId="65408E56" w14:textId="77777777" w:rsidR="004001FB" w:rsidRPr="00F87592" w:rsidRDefault="00D532AE" w:rsidP="001C75D2">
      <w:pPr>
        <w:pStyle w:val="Heading3"/>
        <w:ind w:hanging="567"/>
      </w:pPr>
      <w:r>
        <w:br w:type="page"/>
      </w:r>
      <w:bookmarkStart w:id="25" w:name="_Toc87470691"/>
      <w:r w:rsidR="004001FB" w:rsidRPr="00F87592">
        <w:lastRenderedPageBreak/>
        <w:t>Resolution of appointment</w:t>
      </w:r>
      <w:bookmarkEnd w:id="21"/>
      <w:bookmarkEnd w:id="22"/>
      <w:bookmarkEnd w:id="23"/>
      <w:bookmarkEnd w:id="24"/>
      <w:bookmarkEnd w:id="25"/>
    </w:p>
    <w:p w14:paraId="78A161B0" w14:textId="51FCA832" w:rsidR="00D532AE" w:rsidRPr="00F87592" w:rsidRDefault="00266A67" w:rsidP="00D532AE">
      <w:bookmarkStart w:id="26" w:name="_Toc502671585"/>
      <w:bookmarkStart w:id="27" w:name="_Toc502671764"/>
      <w:bookmarkStart w:id="28" w:name="_Toc502671869"/>
      <w:bookmarkStart w:id="29" w:name="_Toc502672802"/>
      <w:r w:rsidRPr="00F87592">
        <w:t xml:space="preserve">The Legislative Assembly for the ACT established the Standing Committee on </w:t>
      </w:r>
      <w:r w:rsidR="00F87592">
        <w:t>Environment, Climate Change and Biodiversity</w:t>
      </w:r>
      <w:r w:rsidRPr="00F87592">
        <w:t xml:space="preserve"> on 2 December 2020 by resolution</w:t>
      </w:r>
      <w:r w:rsidRPr="00F87592">
        <w:rPr>
          <w:rStyle w:val="FootnoteReference"/>
        </w:rPr>
        <w:footnoteReference w:id="1"/>
      </w:r>
      <w:r w:rsidRPr="00F87592">
        <w:t xml:space="preserve"> which states (in part) that:</w:t>
      </w:r>
    </w:p>
    <w:p w14:paraId="7E2953ED" w14:textId="7F8B4AC6" w:rsidR="00266A67" w:rsidRPr="00F87592" w:rsidRDefault="00266A67" w:rsidP="001D3B9E">
      <w:pPr>
        <w:pStyle w:val="ListParagraph"/>
        <w:numPr>
          <w:ilvl w:val="0"/>
          <w:numId w:val="10"/>
        </w:numPr>
      </w:pPr>
      <w:r w:rsidRPr="00F87592">
        <w:t>the following general-purpose standing committees be established as set out in the table below. The purpose of such committees is to enhance the scrutiny of the Executive, to examine and suggest improvements to any bills referred to it, to enable the citizens of the Territory to engage and to participate in law-making and policy review, to enable financial scrutiny of the Executive’s budget proposals and to review annual reports of taxpayer funded agencies;</w:t>
      </w:r>
    </w:p>
    <w:p w14:paraId="797EE9D7" w14:textId="18F59E11" w:rsidR="00266A67" w:rsidRPr="00F87592" w:rsidRDefault="00266A67" w:rsidP="00266A67">
      <w:pPr>
        <w:spacing w:before="120" w:after="120"/>
        <w:ind w:left="953" w:firstLine="153"/>
      </w:pPr>
      <w:r w:rsidRPr="00F87592">
        <w:t>…</w:t>
      </w:r>
    </w:p>
    <w:p w14:paraId="70222DB3" w14:textId="22FAB795" w:rsidR="00266A67" w:rsidRDefault="00266A67" w:rsidP="001D3B9E">
      <w:pPr>
        <w:pStyle w:val="ListParagraph"/>
        <w:numPr>
          <w:ilvl w:val="0"/>
          <w:numId w:val="11"/>
        </w:numPr>
        <w:ind w:left="1109" w:hanging="547"/>
      </w:pPr>
      <w:r w:rsidRPr="00F87592">
        <w:t>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p>
    <w:p w14:paraId="07619B69" w14:textId="77777777" w:rsidR="00516D98" w:rsidRPr="00F87592" w:rsidRDefault="00516D98" w:rsidP="00516D98">
      <w:pPr>
        <w:pStyle w:val="ListParagraph"/>
        <w:ind w:left="1109"/>
      </w:pPr>
    </w:p>
    <w:tbl>
      <w:tblPr>
        <w:tblStyle w:val="CommitteeTable"/>
        <w:tblW w:w="0" w:type="auto"/>
        <w:jc w:val="center"/>
        <w:tblInd w:w="0" w:type="dxa"/>
        <w:tblLook w:val="04A0" w:firstRow="1" w:lastRow="0" w:firstColumn="1" w:lastColumn="0" w:noHBand="0" w:noVBand="1"/>
      </w:tblPr>
      <w:tblGrid>
        <w:gridCol w:w="1984"/>
        <w:gridCol w:w="2125"/>
        <w:gridCol w:w="4952"/>
      </w:tblGrid>
      <w:tr w:rsidR="00266A67" w14:paraId="00D6A2AE" w14:textId="77777777" w:rsidTr="00516D98">
        <w:trPr>
          <w:cnfStyle w:val="100000000000" w:firstRow="1" w:lastRow="0" w:firstColumn="0" w:lastColumn="0" w:oddVBand="0" w:evenVBand="0" w:oddHBand="0" w:evenHBand="0" w:firstRowFirstColumn="0" w:firstRowLastColumn="0" w:lastRowFirstColumn="0" w:lastRowLastColumn="0"/>
          <w:jc w:val="center"/>
        </w:trPr>
        <w:tc>
          <w:tcPr>
            <w:tcW w:w="1984" w:type="dxa"/>
            <w:shd w:val="clear" w:color="auto" w:fill="F2F2F2" w:themeFill="background1" w:themeFillShade="F2"/>
            <w:vAlign w:val="top"/>
          </w:tcPr>
          <w:p w14:paraId="5ECAFE7F" w14:textId="622B0C1D" w:rsidR="00266A67" w:rsidRPr="002374A8" w:rsidRDefault="00266A67" w:rsidP="00516D98">
            <w:pPr>
              <w:jc w:val="center"/>
            </w:pPr>
            <w:r w:rsidRPr="002374A8">
              <w:t>Committee</w:t>
            </w:r>
          </w:p>
        </w:tc>
        <w:tc>
          <w:tcPr>
            <w:tcW w:w="2125" w:type="dxa"/>
            <w:shd w:val="clear" w:color="auto" w:fill="F2F2F2" w:themeFill="background1" w:themeFillShade="F2"/>
            <w:vAlign w:val="top"/>
          </w:tcPr>
          <w:p w14:paraId="2C923D8E" w14:textId="07C4BAC1" w:rsidR="00266A67" w:rsidRPr="002374A8" w:rsidRDefault="00266A67" w:rsidP="00516D98">
            <w:pPr>
              <w:jc w:val="center"/>
            </w:pPr>
            <w:r w:rsidRPr="002374A8">
              <w:t>Primary Wellbeing Indicator/s</w:t>
            </w:r>
          </w:p>
        </w:tc>
        <w:tc>
          <w:tcPr>
            <w:tcW w:w="4952" w:type="dxa"/>
            <w:shd w:val="clear" w:color="auto" w:fill="F2F2F2" w:themeFill="background1" w:themeFillShade="F2"/>
            <w:vAlign w:val="top"/>
          </w:tcPr>
          <w:p w14:paraId="01504E40" w14:textId="213D21A2" w:rsidR="00266A67" w:rsidRPr="002374A8" w:rsidRDefault="00266A67" w:rsidP="00516D98">
            <w:pPr>
              <w:jc w:val="center"/>
            </w:pPr>
            <w:r w:rsidRPr="002374A8">
              <w:t>Areas of Responsibility</w:t>
            </w:r>
          </w:p>
        </w:tc>
      </w:tr>
      <w:tr w:rsidR="00516D98" w14:paraId="5695B1FF" w14:textId="77777777" w:rsidTr="00516D98">
        <w:trPr>
          <w:cnfStyle w:val="000000100000" w:firstRow="0" w:lastRow="0" w:firstColumn="0" w:lastColumn="0" w:oddVBand="0" w:evenVBand="0" w:oddHBand="1" w:evenHBand="0" w:firstRowFirstColumn="0" w:firstRowLastColumn="0" w:lastRowFirstColumn="0" w:lastRowLastColumn="0"/>
          <w:jc w:val="center"/>
        </w:trPr>
        <w:tc>
          <w:tcPr>
            <w:tcW w:w="1984" w:type="dxa"/>
            <w:shd w:val="clear" w:color="auto" w:fill="auto"/>
            <w:vAlign w:val="top"/>
          </w:tcPr>
          <w:p w14:paraId="452B8DE2" w14:textId="38FC442F" w:rsidR="00516D98" w:rsidRPr="00516D98" w:rsidRDefault="00516D98" w:rsidP="00516D98">
            <w:pPr>
              <w:spacing w:before="120" w:after="0" w:line="288" w:lineRule="auto"/>
              <w:rPr>
                <w:rFonts w:asciiTheme="minorHAnsi" w:hAnsiTheme="minorHAnsi" w:cstheme="minorHAnsi"/>
                <w:color w:val="FF0000"/>
                <w:szCs w:val="22"/>
              </w:rPr>
            </w:pPr>
            <w:r w:rsidRPr="00516D98">
              <w:rPr>
                <w:rFonts w:asciiTheme="minorHAnsi" w:hAnsiTheme="minorHAnsi" w:cstheme="minorHAnsi"/>
                <w:color w:val="313131"/>
                <w:szCs w:val="22"/>
              </w:rPr>
              <w:t>Environment, Climate Change and Biodiversity</w:t>
            </w:r>
          </w:p>
        </w:tc>
        <w:tc>
          <w:tcPr>
            <w:tcW w:w="2125" w:type="dxa"/>
            <w:shd w:val="clear" w:color="auto" w:fill="auto"/>
            <w:vAlign w:val="top"/>
          </w:tcPr>
          <w:p w14:paraId="32EEDD92" w14:textId="304E94D0" w:rsidR="00516D98" w:rsidRPr="00516D98" w:rsidRDefault="00516D98" w:rsidP="00516D98">
            <w:pPr>
              <w:spacing w:before="120" w:after="0" w:line="288" w:lineRule="auto"/>
              <w:rPr>
                <w:rFonts w:asciiTheme="minorHAnsi" w:hAnsiTheme="minorHAnsi" w:cstheme="minorHAnsi"/>
                <w:color w:val="FF0000"/>
                <w:szCs w:val="22"/>
              </w:rPr>
            </w:pPr>
            <w:r w:rsidRPr="00516D98">
              <w:rPr>
                <w:rFonts w:asciiTheme="minorHAnsi" w:hAnsiTheme="minorHAnsi" w:cstheme="minorHAnsi"/>
                <w:color w:val="313131"/>
                <w:szCs w:val="22"/>
              </w:rPr>
              <w:t>Environment and Climate Change</w:t>
            </w:r>
          </w:p>
        </w:tc>
        <w:tc>
          <w:tcPr>
            <w:tcW w:w="4952" w:type="dxa"/>
            <w:shd w:val="clear" w:color="auto" w:fill="auto"/>
            <w:vAlign w:val="top"/>
          </w:tcPr>
          <w:p w14:paraId="51AFBBD7" w14:textId="77777777" w:rsidR="00516D98" w:rsidRPr="00516D98" w:rsidRDefault="00516D98" w:rsidP="001D3B9E">
            <w:pPr>
              <w:numPr>
                <w:ilvl w:val="0"/>
                <w:numId w:val="13"/>
              </w:numPr>
              <w:spacing w:before="120" w:after="96" w:line="240" w:lineRule="auto"/>
              <w:rPr>
                <w:rFonts w:asciiTheme="minorHAnsi" w:hAnsiTheme="minorHAnsi" w:cstheme="minorHAnsi"/>
                <w:color w:val="313131"/>
                <w:szCs w:val="22"/>
              </w:rPr>
            </w:pPr>
            <w:r w:rsidRPr="00516D98">
              <w:rPr>
                <w:rFonts w:asciiTheme="minorHAnsi" w:hAnsiTheme="minorHAnsi" w:cstheme="minorHAnsi"/>
                <w:color w:val="313131"/>
                <w:szCs w:val="22"/>
              </w:rPr>
              <w:t>Climate Change</w:t>
            </w:r>
          </w:p>
          <w:p w14:paraId="5DC5FD7F" w14:textId="77777777" w:rsidR="00516D98" w:rsidRPr="00516D98" w:rsidRDefault="00516D98" w:rsidP="001D3B9E">
            <w:pPr>
              <w:numPr>
                <w:ilvl w:val="0"/>
                <w:numId w:val="13"/>
              </w:numPr>
              <w:spacing w:before="120" w:after="96" w:line="240" w:lineRule="auto"/>
              <w:rPr>
                <w:rFonts w:asciiTheme="minorHAnsi" w:hAnsiTheme="minorHAnsi" w:cstheme="minorHAnsi"/>
                <w:color w:val="313131"/>
                <w:szCs w:val="22"/>
              </w:rPr>
            </w:pPr>
            <w:r w:rsidRPr="00516D98">
              <w:rPr>
                <w:rFonts w:asciiTheme="minorHAnsi" w:hAnsiTheme="minorHAnsi" w:cstheme="minorHAnsi"/>
                <w:color w:val="313131"/>
                <w:szCs w:val="22"/>
              </w:rPr>
              <w:t>Climate Action</w:t>
            </w:r>
          </w:p>
          <w:p w14:paraId="0F9ADB8A" w14:textId="77777777" w:rsidR="00516D98" w:rsidRPr="00516D98" w:rsidRDefault="00516D98" w:rsidP="001D3B9E">
            <w:pPr>
              <w:numPr>
                <w:ilvl w:val="0"/>
                <w:numId w:val="13"/>
              </w:numPr>
              <w:spacing w:before="120" w:after="96" w:line="240" w:lineRule="auto"/>
              <w:rPr>
                <w:rFonts w:asciiTheme="minorHAnsi" w:hAnsiTheme="minorHAnsi" w:cstheme="minorHAnsi"/>
                <w:color w:val="313131"/>
                <w:szCs w:val="22"/>
              </w:rPr>
            </w:pPr>
            <w:r w:rsidRPr="00516D98">
              <w:rPr>
                <w:rFonts w:asciiTheme="minorHAnsi" w:hAnsiTheme="minorHAnsi" w:cstheme="minorHAnsi"/>
                <w:color w:val="313131"/>
                <w:szCs w:val="22"/>
              </w:rPr>
              <w:t>Environment</w:t>
            </w:r>
          </w:p>
          <w:p w14:paraId="42E4EDE9" w14:textId="77777777" w:rsidR="00516D98" w:rsidRPr="00516D98" w:rsidRDefault="00516D98" w:rsidP="001D3B9E">
            <w:pPr>
              <w:numPr>
                <w:ilvl w:val="0"/>
                <w:numId w:val="13"/>
              </w:numPr>
              <w:spacing w:before="120" w:after="96" w:line="240" w:lineRule="auto"/>
              <w:rPr>
                <w:rFonts w:asciiTheme="minorHAnsi" w:hAnsiTheme="minorHAnsi" w:cstheme="minorHAnsi"/>
                <w:color w:val="313131"/>
                <w:szCs w:val="22"/>
              </w:rPr>
            </w:pPr>
            <w:r w:rsidRPr="00516D98">
              <w:rPr>
                <w:rFonts w:asciiTheme="minorHAnsi" w:hAnsiTheme="minorHAnsi" w:cstheme="minorHAnsi"/>
                <w:color w:val="313131"/>
                <w:szCs w:val="22"/>
              </w:rPr>
              <w:t>Heritage Committee</w:t>
            </w:r>
          </w:p>
          <w:p w14:paraId="6387E6FF" w14:textId="77777777" w:rsidR="00516D98" w:rsidRPr="00516D98" w:rsidRDefault="00516D98" w:rsidP="001D3B9E">
            <w:pPr>
              <w:numPr>
                <w:ilvl w:val="0"/>
                <w:numId w:val="13"/>
              </w:numPr>
              <w:spacing w:before="120" w:after="96" w:line="240" w:lineRule="auto"/>
              <w:rPr>
                <w:rFonts w:asciiTheme="minorHAnsi" w:hAnsiTheme="minorHAnsi" w:cstheme="minorHAnsi"/>
                <w:color w:val="313131"/>
                <w:szCs w:val="22"/>
              </w:rPr>
            </w:pPr>
            <w:r w:rsidRPr="00516D98">
              <w:rPr>
                <w:rFonts w:asciiTheme="minorHAnsi" w:hAnsiTheme="minorHAnsi" w:cstheme="minorHAnsi"/>
                <w:color w:val="313131"/>
                <w:szCs w:val="22"/>
              </w:rPr>
              <w:t>Water and energy policy and programs</w:t>
            </w:r>
          </w:p>
          <w:p w14:paraId="6FB5BF4B" w14:textId="77777777" w:rsidR="00516D98" w:rsidRPr="00516D98" w:rsidRDefault="00516D98" w:rsidP="001D3B9E">
            <w:pPr>
              <w:numPr>
                <w:ilvl w:val="0"/>
                <w:numId w:val="13"/>
              </w:numPr>
              <w:spacing w:before="120" w:after="96" w:line="240" w:lineRule="auto"/>
              <w:rPr>
                <w:rFonts w:asciiTheme="minorHAnsi" w:hAnsiTheme="minorHAnsi" w:cstheme="minorHAnsi"/>
                <w:color w:val="313131"/>
                <w:szCs w:val="22"/>
              </w:rPr>
            </w:pPr>
            <w:r w:rsidRPr="00516D98">
              <w:rPr>
                <w:rFonts w:asciiTheme="minorHAnsi" w:hAnsiTheme="minorHAnsi" w:cstheme="minorHAnsi"/>
                <w:color w:val="313131"/>
                <w:szCs w:val="22"/>
              </w:rPr>
              <w:t>Emissions reductions</w:t>
            </w:r>
          </w:p>
          <w:p w14:paraId="2A788759" w14:textId="77777777" w:rsidR="00516D98" w:rsidRPr="00516D98" w:rsidRDefault="00516D98" w:rsidP="001D3B9E">
            <w:pPr>
              <w:numPr>
                <w:ilvl w:val="0"/>
                <w:numId w:val="13"/>
              </w:numPr>
              <w:spacing w:before="120" w:after="96" w:line="240" w:lineRule="auto"/>
              <w:rPr>
                <w:rFonts w:asciiTheme="minorHAnsi" w:hAnsiTheme="minorHAnsi" w:cstheme="minorHAnsi"/>
                <w:color w:val="313131"/>
                <w:szCs w:val="22"/>
              </w:rPr>
            </w:pPr>
            <w:r w:rsidRPr="00516D98">
              <w:rPr>
                <w:rFonts w:asciiTheme="minorHAnsi" w:hAnsiTheme="minorHAnsi" w:cstheme="minorHAnsi"/>
                <w:color w:val="313131"/>
                <w:szCs w:val="22"/>
              </w:rPr>
              <w:t>Environment and ecological sustainability</w:t>
            </w:r>
          </w:p>
          <w:p w14:paraId="5697231A" w14:textId="77777777" w:rsidR="00516D98" w:rsidRDefault="00516D98" w:rsidP="001D3B9E">
            <w:pPr>
              <w:numPr>
                <w:ilvl w:val="0"/>
                <w:numId w:val="13"/>
              </w:numPr>
              <w:spacing w:before="120" w:after="96" w:line="240" w:lineRule="auto"/>
              <w:rPr>
                <w:rFonts w:asciiTheme="minorHAnsi" w:hAnsiTheme="minorHAnsi" w:cstheme="minorHAnsi"/>
                <w:color w:val="313131"/>
                <w:szCs w:val="22"/>
              </w:rPr>
            </w:pPr>
            <w:r w:rsidRPr="00516D98">
              <w:rPr>
                <w:rFonts w:asciiTheme="minorHAnsi" w:hAnsiTheme="minorHAnsi" w:cstheme="minorHAnsi"/>
                <w:color w:val="313131"/>
                <w:szCs w:val="22"/>
              </w:rPr>
              <w:t>Commissioner for the Environment</w:t>
            </w:r>
          </w:p>
          <w:p w14:paraId="10B6F9B1" w14:textId="737A232C" w:rsidR="00516D98" w:rsidRPr="00516D98" w:rsidRDefault="00516D98" w:rsidP="001D3B9E">
            <w:pPr>
              <w:numPr>
                <w:ilvl w:val="0"/>
                <w:numId w:val="13"/>
              </w:numPr>
              <w:spacing w:before="120" w:after="96" w:line="240" w:lineRule="auto"/>
              <w:rPr>
                <w:rFonts w:asciiTheme="minorHAnsi" w:hAnsiTheme="minorHAnsi" w:cstheme="minorHAnsi"/>
                <w:color w:val="313131"/>
                <w:szCs w:val="22"/>
              </w:rPr>
            </w:pPr>
            <w:r w:rsidRPr="00516D98">
              <w:rPr>
                <w:rFonts w:asciiTheme="minorHAnsi" w:hAnsiTheme="minorHAnsi" w:cstheme="minorHAnsi"/>
                <w:color w:val="313131"/>
              </w:rPr>
              <w:t>Environment Protection Agency</w:t>
            </w:r>
          </w:p>
        </w:tc>
      </w:tr>
    </w:tbl>
    <w:p w14:paraId="33B111CB" w14:textId="5364693C" w:rsidR="00266A67" w:rsidRDefault="00266A67" w:rsidP="00266A67"/>
    <w:p w14:paraId="622DA515" w14:textId="77777777" w:rsidR="004001FB" w:rsidRDefault="004001FB" w:rsidP="002374A8">
      <w:pPr>
        <w:pStyle w:val="Heading3"/>
        <w:pageBreakBefore/>
        <w:ind w:hanging="567"/>
      </w:pPr>
      <w:bookmarkStart w:id="30" w:name="_Toc87470692"/>
      <w:r>
        <w:lastRenderedPageBreak/>
        <w:t>Terms of reference</w:t>
      </w:r>
      <w:bookmarkEnd w:id="26"/>
      <w:bookmarkEnd w:id="27"/>
      <w:bookmarkEnd w:id="28"/>
      <w:bookmarkEnd w:id="29"/>
      <w:bookmarkEnd w:id="30"/>
      <w:r>
        <w:t xml:space="preserve"> </w:t>
      </w:r>
    </w:p>
    <w:p w14:paraId="0C22F21F" w14:textId="04A2C756" w:rsidR="00E15D75" w:rsidRPr="00516D98" w:rsidRDefault="002374A8" w:rsidP="004001FB">
      <w:r w:rsidRPr="00516D98">
        <w:t>As outlined above, the resolution of establishment</w:t>
      </w:r>
      <w:r w:rsidR="00AD712B" w:rsidRPr="00516D98">
        <w:rPr>
          <w:rStyle w:val="FootnoteReference"/>
        </w:rPr>
        <w:footnoteReference w:id="2"/>
      </w:r>
      <w:r w:rsidRPr="00516D98">
        <w:t xml:space="preserve"> for standing committees of the Tenth Assembly requires the Standing Committee on </w:t>
      </w:r>
      <w:r w:rsidR="00516D98">
        <w:t>Environment, Climate Change and Biodiversity</w:t>
      </w:r>
      <w:r w:rsidR="00516D98" w:rsidRPr="00516D98">
        <w:rPr>
          <w:color w:val="FF0000"/>
        </w:rPr>
        <w:t xml:space="preserve"> </w:t>
      </w:r>
      <w:r w:rsidRPr="00516D98">
        <w:t>to inquire into ACT Budget 2021-22;</w:t>
      </w:r>
    </w:p>
    <w:p w14:paraId="17EDB4B7" w14:textId="77777777" w:rsidR="002374A8" w:rsidRPr="00516D98" w:rsidRDefault="002374A8" w:rsidP="001D3B9E">
      <w:pPr>
        <w:pStyle w:val="ListParagraph"/>
        <w:numPr>
          <w:ilvl w:val="0"/>
          <w:numId w:val="12"/>
        </w:numPr>
      </w:pPr>
      <w:r w:rsidRPr="00516D98">
        <w:t>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p>
    <w:p w14:paraId="07F3FCF8" w14:textId="66B3FC6F" w:rsidR="002374A8" w:rsidRDefault="002374A8" w:rsidP="004001FB">
      <w:r w:rsidRPr="00516D98">
        <w:t>At its meeting on</w:t>
      </w:r>
      <w:r w:rsidR="007A26B2" w:rsidRPr="00516D98">
        <w:t xml:space="preserve"> </w:t>
      </w:r>
      <w:r w:rsidR="004A3D0D" w:rsidRPr="007603DB">
        <w:t xml:space="preserve">Tuesday </w:t>
      </w:r>
      <w:r w:rsidR="007A26B2" w:rsidRPr="007603DB">
        <w:t>9 November 2021</w:t>
      </w:r>
      <w:r w:rsidR="007A26B2" w:rsidRPr="00516D98">
        <w:t xml:space="preserve">, the Assembly resolved to </w:t>
      </w:r>
      <w:r w:rsidR="004A3D0D" w:rsidRPr="00516D98">
        <w:t>amend the due date for standing committees to report on the ACT Budget, by requiring committees to report by 12 November 2021</w:t>
      </w:r>
      <w:r w:rsidR="00FE37A8">
        <w:t>.</w:t>
      </w:r>
      <w:r w:rsidR="004A3D0D" w:rsidRPr="00516D98">
        <w:rPr>
          <w:rStyle w:val="FootnoteReference"/>
        </w:rPr>
        <w:footnoteReference w:id="3"/>
      </w:r>
    </w:p>
    <w:p w14:paraId="33AF3A6C" w14:textId="4090724D" w:rsidR="004001FB" w:rsidRDefault="00A86276" w:rsidP="007104A7">
      <w:pPr>
        <w:pStyle w:val="Heading2"/>
        <w:numPr>
          <w:ilvl w:val="0"/>
          <w:numId w:val="0"/>
        </w:numPr>
      </w:pPr>
      <w:bookmarkStart w:id="31" w:name="_Toc87470693"/>
      <w:r>
        <w:lastRenderedPageBreak/>
        <w:t>A</w:t>
      </w:r>
      <w:r w:rsidR="00D37A0C">
        <w:t>cronyms</w:t>
      </w:r>
      <w:bookmarkEnd w:id="31"/>
    </w:p>
    <w:p w14:paraId="007DC6FF" w14:textId="77777777" w:rsidR="00C57630" w:rsidRPr="00C57630" w:rsidRDefault="00C57630" w:rsidP="00C57630">
      <w:pPr>
        <w:pStyle w:val="BodyText"/>
        <w:numPr>
          <w:ilvl w:val="0"/>
          <w:numId w:val="0"/>
        </w:numPr>
        <w:ind w:left="567"/>
      </w:pPr>
    </w:p>
    <w:tbl>
      <w:tblPr>
        <w:tblStyle w:val="CommitteeTable"/>
        <w:tblW w:w="9072" w:type="dxa"/>
        <w:tblInd w:w="-5" w:type="dxa"/>
        <w:tblLook w:val="04A0" w:firstRow="1" w:lastRow="0" w:firstColumn="1" w:lastColumn="0" w:noHBand="0" w:noVBand="1"/>
      </w:tblPr>
      <w:tblGrid>
        <w:gridCol w:w="2098"/>
        <w:gridCol w:w="6974"/>
      </w:tblGrid>
      <w:tr w:rsidR="00724651" w14:paraId="051BC040"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5CE1612C" w14:textId="77777777" w:rsidR="00724651" w:rsidRPr="00374CC7" w:rsidRDefault="00724651" w:rsidP="0056020D">
            <w:pPr>
              <w:pStyle w:val="TableText"/>
              <w:rPr>
                <w:b w:val="0"/>
                <w:bCs/>
              </w:rPr>
            </w:pPr>
            <w:bookmarkStart w:id="32" w:name="RowTitle_Acronyms"/>
            <w:bookmarkEnd w:id="32"/>
            <w:r w:rsidRPr="00374CC7">
              <w:rPr>
                <w:b w:val="0"/>
                <w:bCs/>
              </w:rPr>
              <w:t>ACTCOSS</w:t>
            </w:r>
          </w:p>
        </w:tc>
        <w:tc>
          <w:tcPr>
            <w:tcW w:w="6974" w:type="dxa"/>
          </w:tcPr>
          <w:p w14:paraId="4D59B258" w14:textId="77777777" w:rsidR="00724651" w:rsidRPr="00374CC7" w:rsidRDefault="00724651" w:rsidP="0056020D">
            <w:pPr>
              <w:pStyle w:val="TableText"/>
              <w:rPr>
                <w:b w:val="0"/>
                <w:bCs/>
              </w:rPr>
            </w:pPr>
            <w:r w:rsidRPr="00374CC7">
              <w:rPr>
                <w:b w:val="0"/>
                <w:bCs/>
              </w:rPr>
              <w:t>ACT Council of Social Service</w:t>
            </w:r>
          </w:p>
        </w:tc>
      </w:tr>
      <w:tr w:rsidR="00724651" w14:paraId="1F4A784E" w14:textId="77777777" w:rsidTr="001E5FF8">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14AB0868" w14:textId="77777777" w:rsidR="00724651" w:rsidRPr="0056020D" w:rsidRDefault="00724651" w:rsidP="008E0904">
            <w:pPr>
              <w:pStyle w:val="TableText"/>
            </w:pPr>
            <w:r w:rsidRPr="00C13AD9">
              <w:t>Assembly</w:t>
            </w:r>
          </w:p>
        </w:tc>
        <w:tc>
          <w:tcPr>
            <w:tcW w:w="6974" w:type="dxa"/>
            <w:vAlign w:val="top"/>
          </w:tcPr>
          <w:p w14:paraId="006E3741" w14:textId="77777777" w:rsidR="00724651" w:rsidRPr="0056020D" w:rsidRDefault="00724651" w:rsidP="008E0904">
            <w:pPr>
              <w:pStyle w:val="TableText"/>
            </w:pPr>
            <w:r w:rsidRPr="00C13AD9">
              <w:t>Legislative Assembly for the Australian Capital Territory</w:t>
            </w:r>
          </w:p>
        </w:tc>
      </w:tr>
      <w:tr w:rsidR="00724651" w14:paraId="5D589D3F" w14:textId="77777777" w:rsidTr="001C1F18">
        <w:tc>
          <w:tcPr>
            <w:tcW w:w="2098" w:type="dxa"/>
            <w:vAlign w:val="top"/>
          </w:tcPr>
          <w:p w14:paraId="06F60AF4" w14:textId="77777777" w:rsidR="00724651" w:rsidRPr="0056020D" w:rsidRDefault="00724651" w:rsidP="008E0904">
            <w:pPr>
              <w:pStyle w:val="TableText"/>
            </w:pPr>
            <w:r w:rsidRPr="00557F7A">
              <w:t>CMTEDD</w:t>
            </w:r>
          </w:p>
        </w:tc>
        <w:tc>
          <w:tcPr>
            <w:tcW w:w="6974" w:type="dxa"/>
            <w:vAlign w:val="top"/>
          </w:tcPr>
          <w:p w14:paraId="280EDD9D" w14:textId="77777777" w:rsidR="00724651" w:rsidRPr="0056020D" w:rsidRDefault="00724651" w:rsidP="008E0904">
            <w:pPr>
              <w:pStyle w:val="TableText"/>
            </w:pPr>
            <w:r w:rsidRPr="00557F7A">
              <w:t>Chief Minister, Treasury and Economic Development Directorate</w:t>
            </w:r>
          </w:p>
        </w:tc>
      </w:tr>
      <w:tr w:rsidR="00724651" w14:paraId="0E68B96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1A0F27F4" w14:textId="77777777" w:rsidR="00724651" w:rsidRDefault="00724651" w:rsidP="0056020D">
            <w:pPr>
              <w:pStyle w:val="TableText"/>
            </w:pPr>
            <w:r>
              <w:t>Commissioner</w:t>
            </w:r>
          </w:p>
        </w:tc>
        <w:tc>
          <w:tcPr>
            <w:tcW w:w="6974" w:type="dxa"/>
          </w:tcPr>
          <w:p w14:paraId="527C878B" w14:textId="77777777" w:rsidR="00724651" w:rsidRDefault="00724651" w:rsidP="0056020D">
            <w:pPr>
              <w:pStyle w:val="TableText"/>
            </w:pPr>
            <w:r>
              <w:t>Commissioner for Sustainability and the Environment</w:t>
            </w:r>
          </w:p>
        </w:tc>
      </w:tr>
      <w:tr w:rsidR="00724651" w14:paraId="3C325A7C" w14:textId="77777777" w:rsidTr="002F2404">
        <w:tc>
          <w:tcPr>
            <w:tcW w:w="2098" w:type="dxa"/>
          </w:tcPr>
          <w:p w14:paraId="629DC9C8" w14:textId="77777777" w:rsidR="00724651" w:rsidRPr="0056020D" w:rsidRDefault="00724651" w:rsidP="0056020D">
            <w:pPr>
              <w:pStyle w:val="TableText"/>
            </w:pPr>
            <w:proofErr w:type="spellStart"/>
            <w:r>
              <w:t>DrainART</w:t>
            </w:r>
            <w:proofErr w:type="spellEnd"/>
          </w:p>
        </w:tc>
        <w:tc>
          <w:tcPr>
            <w:tcW w:w="6974" w:type="dxa"/>
          </w:tcPr>
          <w:p w14:paraId="5A52F949" w14:textId="77777777" w:rsidR="00724651" w:rsidRPr="0056020D" w:rsidRDefault="00724651" w:rsidP="0056020D">
            <w:pPr>
              <w:pStyle w:val="TableText"/>
            </w:pPr>
            <w:r>
              <w:t xml:space="preserve">School </w:t>
            </w:r>
            <w:proofErr w:type="spellStart"/>
            <w:r>
              <w:t>DrainART</w:t>
            </w:r>
            <w:proofErr w:type="spellEnd"/>
            <w:r>
              <w:t xml:space="preserve"> design competition</w:t>
            </w:r>
          </w:p>
        </w:tc>
      </w:tr>
      <w:tr w:rsidR="00724651" w14:paraId="7765C1DF"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72C60F46" w14:textId="77777777" w:rsidR="00724651" w:rsidRPr="0056020D" w:rsidRDefault="00724651" w:rsidP="0056020D">
            <w:pPr>
              <w:pStyle w:val="TableText"/>
            </w:pPr>
            <w:r>
              <w:t>EBT</w:t>
            </w:r>
          </w:p>
        </w:tc>
        <w:tc>
          <w:tcPr>
            <w:tcW w:w="6974" w:type="dxa"/>
          </w:tcPr>
          <w:p w14:paraId="3344F488" w14:textId="77777777" w:rsidR="00724651" w:rsidRPr="0056020D" w:rsidRDefault="00724651" w:rsidP="0056020D">
            <w:pPr>
              <w:pStyle w:val="TableText"/>
            </w:pPr>
            <w:r>
              <w:t>Expenses on Behalf of the Territory</w:t>
            </w:r>
          </w:p>
        </w:tc>
      </w:tr>
      <w:tr w:rsidR="00724651" w14:paraId="29ABC017" w14:textId="77777777" w:rsidTr="002F2404">
        <w:tc>
          <w:tcPr>
            <w:tcW w:w="2098" w:type="dxa"/>
          </w:tcPr>
          <w:p w14:paraId="15CB7842" w14:textId="77777777" w:rsidR="00724651" w:rsidRPr="0056020D" w:rsidRDefault="00724651" w:rsidP="0056020D">
            <w:pPr>
              <w:pStyle w:val="TableText"/>
            </w:pPr>
            <w:r>
              <w:t>EPA</w:t>
            </w:r>
          </w:p>
        </w:tc>
        <w:tc>
          <w:tcPr>
            <w:tcW w:w="6974" w:type="dxa"/>
          </w:tcPr>
          <w:p w14:paraId="39D13359" w14:textId="77777777" w:rsidR="00724651" w:rsidRPr="0056020D" w:rsidRDefault="00724651" w:rsidP="0056020D">
            <w:pPr>
              <w:pStyle w:val="TableText"/>
            </w:pPr>
            <w:r>
              <w:t>Environment Protection Authority</w:t>
            </w:r>
          </w:p>
        </w:tc>
      </w:tr>
      <w:tr w:rsidR="00724651" w:rsidRPr="00374CC7" w14:paraId="32ECFE00"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C7BAA87" w14:textId="77777777" w:rsidR="00724651" w:rsidRPr="00374CC7" w:rsidRDefault="00724651" w:rsidP="00374CC7">
            <w:pPr>
              <w:pStyle w:val="TableText"/>
            </w:pPr>
            <w:r>
              <w:t>EPSDD</w:t>
            </w:r>
          </w:p>
        </w:tc>
        <w:tc>
          <w:tcPr>
            <w:tcW w:w="6974" w:type="dxa"/>
          </w:tcPr>
          <w:p w14:paraId="5F49F29B" w14:textId="77777777" w:rsidR="00724651" w:rsidRPr="00374CC7" w:rsidRDefault="00724651" w:rsidP="00374CC7">
            <w:pPr>
              <w:pStyle w:val="TableText"/>
            </w:pPr>
            <w:r>
              <w:t>Environment, Planning and Sustainable Development Directorate</w:t>
            </w:r>
          </w:p>
        </w:tc>
      </w:tr>
      <w:tr w:rsidR="00724651" w14:paraId="361541F0" w14:textId="77777777" w:rsidTr="002F2404">
        <w:tc>
          <w:tcPr>
            <w:tcW w:w="2098" w:type="dxa"/>
          </w:tcPr>
          <w:p w14:paraId="48D909BC" w14:textId="77777777" w:rsidR="00724651" w:rsidRPr="0056020D" w:rsidRDefault="00724651" w:rsidP="0056020D">
            <w:pPr>
              <w:pStyle w:val="TableText"/>
            </w:pPr>
            <w:r>
              <w:t>FTE</w:t>
            </w:r>
          </w:p>
        </w:tc>
        <w:tc>
          <w:tcPr>
            <w:tcW w:w="6974" w:type="dxa"/>
          </w:tcPr>
          <w:p w14:paraId="495752EE" w14:textId="77777777" w:rsidR="00724651" w:rsidRPr="0056020D" w:rsidRDefault="00724651" w:rsidP="0056020D">
            <w:pPr>
              <w:pStyle w:val="TableText"/>
            </w:pPr>
            <w:r>
              <w:t>Full-Time Equivalent</w:t>
            </w:r>
          </w:p>
        </w:tc>
      </w:tr>
      <w:tr w:rsidR="00724651" w14:paraId="0F0B39A7"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88F66FB" w14:textId="77777777" w:rsidR="00724651" w:rsidRPr="0056020D" w:rsidRDefault="00724651" w:rsidP="0056020D">
            <w:pPr>
              <w:pStyle w:val="TableText"/>
            </w:pPr>
            <w:r>
              <w:t>GIS</w:t>
            </w:r>
          </w:p>
        </w:tc>
        <w:tc>
          <w:tcPr>
            <w:tcW w:w="6974" w:type="dxa"/>
          </w:tcPr>
          <w:p w14:paraId="606EA05F" w14:textId="77777777" w:rsidR="00724651" w:rsidRPr="0056020D" w:rsidRDefault="00724651" w:rsidP="0056020D">
            <w:pPr>
              <w:pStyle w:val="TableText"/>
            </w:pPr>
            <w:r>
              <w:t>Geographic Information Systems</w:t>
            </w:r>
          </w:p>
        </w:tc>
      </w:tr>
      <w:tr w:rsidR="00724651" w14:paraId="79276447" w14:textId="77777777" w:rsidTr="001A2896">
        <w:tc>
          <w:tcPr>
            <w:tcW w:w="2098" w:type="dxa"/>
            <w:vAlign w:val="top"/>
          </w:tcPr>
          <w:p w14:paraId="3CAF66AD" w14:textId="77777777" w:rsidR="00724651" w:rsidRPr="0056020D" w:rsidRDefault="00724651" w:rsidP="008E0904">
            <w:pPr>
              <w:pStyle w:val="TableText"/>
            </w:pPr>
            <w:r w:rsidRPr="003134B1">
              <w:t>GPT</w:t>
            </w:r>
          </w:p>
        </w:tc>
        <w:tc>
          <w:tcPr>
            <w:tcW w:w="6974" w:type="dxa"/>
            <w:vAlign w:val="top"/>
          </w:tcPr>
          <w:p w14:paraId="3002DEBA" w14:textId="77777777" w:rsidR="00724651" w:rsidRPr="0056020D" w:rsidRDefault="00724651" w:rsidP="008E0904">
            <w:pPr>
              <w:pStyle w:val="TableText"/>
            </w:pPr>
            <w:r w:rsidRPr="003134B1">
              <w:t>Gross Pollutant Trap</w:t>
            </w:r>
          </w:p>
        </w:tc>
      </w:tr>
      <w:tr w:rsidR="00724651" w14:paraId="5C6A5DC6"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773EE868" w14:textId="77777777" w:rsidR="00724651" w:rsidRPr="0056020D" w:rsidRDefault="00724651" w:rsidP="0056020D">
            <w:pPr>
              <w:pStyle w:val="TableText"/>
            </w:pPr>
            <w:r>
              <w:t>H2OK</w:t>
            </w:r>
          </w:p>
        </w:tc>
        <w:tc>
          <w:tcPr>
            <w:tcW w:w="6974" w:type="dxa"/>
          </w:tcPr>
          <w:p w14:paraId="4366DE49" w14:textId="77777777" w:rsidR="00724651" w:rsidRPr="0056020D" w:rsidRDefault="00724651" w:rsidP="0056020D">
            <w:pPr>
              <w:pStyle w:val="TableText"/>
            </w:pPr>
            <w:r w:rsidRPr="00CA0B40">
              <w:t>The H2OK: Keeping our waterways healthy program</w:t>
            </w:r>
          </w:p>
        </w:tc>
      </w:tr>
      <w:tr w:rsidR="00724651" w14:paraId="05EF9B31" w14:textId="77777777" w:rsidTr="002F2404">
        <w:tc>
          <w:tcPr>
            <w:tcW w:w="2098" w:type="dxa"/>
          </w:tcPr>
          <w:p w14:paraId="779C6B2A" w14:textId="77777777" w:rsidR="00724651" w:rsidRPr="0056020D" w:rsidRDefault="00724651" w:rsidP="0056020D">
            <w:pPr>
              <w:pStyle w:val="TableText"/>
            </w:pPr>
            <w:r>
              <w:t>ICE</w:t>
            </w:r>
          </w:p>
        </w:tc>
        <w:tc>
          <w:tcPr>
            <w:tcW w:w="6974" w:type="dxa"/>
          </w:tcPr>
          <w:p w14:paraId="46C81C39" w14:textId="77777777" w:rsidR="00724651" w:rsidRPr="0056020D" w:rsidRDefault="00724651" w:rsidP="0056020D">
            <w:pPr>
              <w:pStyle w:val="TableText"/>
            </w:pPr>
            <w:r w:rsidRPr="00CA0B40">
              <w:t>Internal Combustion Engine</w:t>
            </w:r>
          </w:p>
        </w:tc>
      </w:tr>
      <w:tr w:rsidR="00724651" w14:paraId="2480EB21"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54214A2B" w14:textId="77777777" w:rsidR="00724651" w:rsidRPr="0056020D" w:rsidRDefault="00724651" w:rsidP="0056020D">
            <w:pPr>
              <w:pStyle w:val="TableText"/>
            </w:pPr>
            <w:r>
              <w:t>KPI</w:t>
            </w:r>
          </w:p>
        </w:tc>
        <w:tc>
          <w:tcPr>
            <w:tcW w:w="6974" w:type="dxa"/>
          </w:tcPr>
          <w:p w14:paraId="1C272346" w14:textId="77777777" w:rsidR="00724651" w:rsidRPr="0056020D" w:rsidRDefault="00724651" w:rsidP="0056020D">
            <w:pPr>
              <w:pStyle w:val="TableText"/>
            </w:pPr>
            <w:r>
              <w:t>K</w:t>
            </w:r>
            <w:r w:rsidRPr="008E0904">
              <w:t xml:space="preserve">ey </w:t>
            </w:r>
            <w:r>
              <w:t>P</w:t>
            </w:r>
            <w:r w:rsidRPr="008E0904">
              <w:t xml:space="preserve">erformance </w:t>
            </w:r>
            <w:r>
              <w:t>I</w:t>
            </w:r>
            <w:r w:rsidRPr="008E0904">
              <w:t>ndicator</w:t>
            </w:r>
          </w:p>
        </w:tc>
      </w:tr>
      <w:tr w:rsidR="00A876A6" w14:paraId="358E80D0" w14:textId="77777777" w:rsidTr="002F2404">
        <w:tc>
          <w:tcPr>
            <w:tcW w:w="2098" w:type="dxa"/>
          </w:tcPr>
          <w:p w14:paraId="1934444F" w14:textId="48570686" w:rsidR="00A876A6" w:rsidRDefault="00A876A6" w:rsidP="0056020D">
            <w:pPr>
              <w:pStyle w:val="TableText"/>
            </w:pPr>
            <w:r>
              <w:t>MLA</w:t>
            </w:r>
          </w:p>
        </w:tc>
        <w:tc>
          <w:tcPr>
            <w:tcW w:w="6974" w:type="dxa"/>
          </w:tcPr>
          <w:p w14:paraId="052D4A78" w14:textId="1DE054F1" w:rsidR="00A876A6" w:rsidRDefault="00A876A6" w:rsidP="0056020D">
            <w:pPr>
              <w:pStyle w:val="TableText"/>
            </w:pPr>
            <w:r>
              <w:t xml:space="preserve">Member of </w:t>
            </w:r>
            <w:r w:rsidR="005F67C0">
              <w:t>the Legislative Assembly</w:t>
            </w:r>
          </w:p>
        </w:tc>
      </w:tr>
      <w:tr w:rsidR="00724651" w14:paraId="53E87BD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0C91B65" w14:textId="77777777" w:rsidR="00724651" w:rsidRPr="0056020D" w:rsidRDefault="00724651" w:rsidP="0056020D">
            <w:pPr>
              <w:pStyle w:val="TableText"/>
            </w:pPr>
            <w:r>
              <w:t>NRM</w:t>
            </w:r>
          </w:p>
        </w:tc>
        <w:tc>
          <w:tcPr>
            <w:tcW w:w="6974" w:type="dxa"/>
          </w:tcPr>
          <w:p w14:paraId="3E2CB354" w14:textId="77777777" w:rsidR="00724651" w:rsidRPr="0056020D" w:rsidRDefault="00724651" w:rsidP="0056020D">
            <w:pPr>
              <w:pStyle w:val="TableText"/>
            </w:pPr>
            <w:r>
              <w:t>Natural Resource Management</w:t>
            </w:r>
          </w:p>
        </w:tc>
      </w:tr>
      <w:tr w:rsidR="00724651" w14:paraId="68EFBDD0" w14:textId="77777777" w:rsidTr="002F2404">
        <w:tc>
          <w:tcPr>
            <w:tcW w:w="2098" w:type="dxa"/>
          </w:tcPr>
          <w:p w14:paraId="18E43370" w14:textId="77777777" w:rsidR="00724651" w:rsidRPr="0056020D" w:rsidRDefault="00724651" w:rsidP="0056020D">
            <w:pPr>
              <w:pStyle w:val="TableText"/>
            </w:pPr>
            <w:r>
              <w:t>PV</w:t>
            </w:r>
          </w:p>
        </w:tc>
        <w:tc>
          <w:tcPr>
            <w:tcW w:w="6974" w:type="dxa"/>
          </w:tcPr>
          <w:p w14:paraId="05960FFB" w14:textId="77777777" w:rsidR="00724651" w:rsidRPr="0056020D" w:rsidRDefault="00724651" w:rsidP="0056020D">
            <w:pPr>
              <w:pStyle w:val="TableText"/>
            </w:pPr>
            <w:r>
              <w:t>P</w:t>
            </w:r>
            <w:r w:rsidRPr="00CA0B40">
              <w:t>hotovoltaic</w:t>
            </w:r>
          </w:p>
        </w:tc>
      </w:tr>
      <w:tr w:rsidR="00724651" w14:paraId="62C2A615"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5051C627" w14:textId="77777777" w:rsidR="00724651" w:rsidRDefault="00724651" w:rsidP="0056020D">
            <w:pPr>
              <w:pStyle w:val="TableText"/>
            </w:pPr>
            <w:r>
              <w:t>QON</w:t>
            </w:r>
          </w:p>
        </w:tc>
        <w:tc>
          <w:tcPr>
            <w:tcW w:w="6974" w:type="dxa"/>
          </w:tcPr>
          <w:p w14:paraId="6C2BAE17" w14:textId="77777777" w:rsidR="00724651" w:rsidRPr="0056020D" w:rsidRDefault="00724651" w:rsidP="0056020D">
            <w:pPr>
              <w:pStyle w:val="TableText"/>
            </w:pPr>
            <w:r>
              <w:t>Question on Notice</w:t>
            </w:r>
          </w:p>
        </w:tc>
      </w:tr>
      <w:tr w:rsidR="00724651" w14:paraId="693DBB7B" w14:textId="77777777" w:rsidTr="002F2404">
        <w:tc>
          <w:tcPr>
            <w:tcW w:w="2098" w:type="dxa"/>
          </w:tcPr>
          <w:p w14:paraId="606A6C09" w14:textId="77777777" w:rsidR="00724651" w:rsidRDefault="00724651" w:rsidP="0056020D">
            <w:pPr>
              <w:pStyle w:val="TableText"/>
            </w:pPr>
            <w:r>
              <w:t xml:space="preserve">QTON </w:t>
            </w:r>
          </w:p>
        </w:tc>
        <w:tc>
          <w:tcPr>
            <w:tcW w:w="6974" w:type="dxa"/>
          </w:tcPr>
          <w:p w14:paraId="6DBF9180" w14:textId="77777777" w:rsidR="00724651" w:rsidRPr="0056020D" w:rsidRDefault="00724651" w:rsidP="0056020D">
            <w:pPr>
              <w:pStyle w:val="TableText"/>
            </w:pPr>
            <w:r>
              <w:t>Question Taken on Notice</w:t>
            </w:r>
          </w:p>
        </w:tc>
      </w:tr>
      <w:tr w:rsidR="00724651" w:rsidRPr="00374CC7" w14:paraId="217AD8D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04E51C0" w14:textId="77777777" w:rsidR="00724651" w:rsidRPr="00374CC7" w:rsidRDefault="00724651" w:rsidP="00374CC7">
            <w:pPr>
              <w:pStyle w:val="TableText"/>
            </w:pPr>
            <w:proofErr w:type="spellStart"/>
            <w:r w:rsidRPr="00374CC7">
              <w:t>S</w:t>
            </w:r>
            <w:r>
              <w:t>o</w:t>
            </w:r>
            <w:r w:rsidRPr="00374CC7">
              <w:t>ER</w:t>
            </w:r>
            <w:proofErr w:type="spellEnd"/>
          </w:p>
        </w:tc>
        <w:tc>
          <w:tcPr>
            <w:tcW w:w="6974" w:type="dxa"/>
          </w:tcPr>
          <w:p w14:paraId="57A2F416" w14:textId="77777777" w:rsidR="00724651" w:rsidRPr="00374CC7" w:rsidRDefault="00724651" w:rsidP="00374CC7">
            <w:pPr>
              <w:pStyle w:val="TableText"/>
            </w:pPr>
            <w:r w:rsidRPr="00374CC7">
              <w:t>State of the Environment Report</w:t>
            </w:r>
          </w:p>
        </w:tc>
      </w:tr>
      <w:tr w:rsidR="00724651" w:rsidRPr="00374CC7" w14:paraId="0A3EA853" w14:textId="77777777" w:rsidTr="002F2404">
        <w:tc>
          <w:tcPr>
            <w:tcW w:w="2098" w:type="dxa"/>
          </w:tcPr>
          <w:p w14:paraId="00DCB693" w14:textId="77777777" w:rsidR="00724651" w:rsidRPr="00374CC7" w:rsidRDefault="00724651" w:rsidP="00374CC7">
            <w:pPr>
              <w:pStyle w:val="TableText"/>
            </w:pPr>
            <w:r>
              <w:t>WEER</w:t>
            </w:r>
          </w:p>
        </w:tc>
        <w:tc>
          <w:tcPr>
            <w:tcW w:w="6974" w:type="dxa"/>
          </w:tcPr>
          <w:p w14:paraId="2E54E76A" w14:textId="77777777" w:rsidR="00724651" w:rsidRPr="00374CC7" w:rsidRDefault="00724651" w:rsidP="00374CC7">
            <w:pPr>
              <w:pStyle w:val="TableText"/>
            </w:pPr>
            <w:r w:rsidRPr="00724651">
              <w:t>Water, Energy and Emissions Reduction</w:t>
            </w:r>
          </w:p>
        </w:tc>
      </w:tr>
    </w:tbl>
    <w:p w14:paraId="4D061317" w14:textId="77777777" w:rsidR="005973EA" w:rsidRPr="0064133C" w:rsidRDefault="004001FB" w:rsidP="0064133C">
      <w:pPr>
        <w:pStyle w:val="TOCHeading"/>
      </w:pPr>
      <w:r>
        <w:br w:type="page"/>
      </w:r>
      <w:r w:rsidR="00566B91" w:rsidRPr="0064133C">
        <w:lastRenderedPageBreak/>
        <w:t>Table of Contents</w:t>
      </w:r>
    </w:p>
    <w:p w14:paraId="6BBAA895" w14:textId="37CF36E9" w:rsidR="00D26E9F"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87470686" w:history="1">
        <w:r w:rsidR="00D26E9F" w:rsidRPr="00D92C67">
          <w:rPr>
            <w:rStyle w:val="Hyperlink"/>
            <w:noProof/>
          </w:rPr>
          <w:t>The Committee</w:t>
        </w:r>
        <w:r w:rsidR="00D26E9F">
          <w:rPr>
            <w:noProof/>
            <w:webHidden/>
          </w:rPr>
          <w:tab/>
        </w:r>
        <w:r w:rsidR="00D26E9F">
          <w:rPr>
            <w:noProof/>
            <w:webHidden/>
          </w:rPr>
          <w:fldChar w:fldCharType="begin"/>
        </w:r>
        <w:r w:rsidR="00D26E9F">
          <w:rPr>
            <w:noProof/>
            <w:webHidden/>
          </w:rPr>
          <w:instrText xml:space="preserve"> PAGEREF _Toc87470686 \h </w:instrText>
        </w:r>
        <w:r w:rsidR="00D26E9F">
          <w:rPr>
            <w:noProof/>
            <w:webHidden/>
          </w:rPr>
        </w:r>
        <w:r w:rsidR="00D26E9F">
          <w:rPr>
            <w:noProof/>
            <w:webHidden/>
          </w:rPr>
          <w:fldChar w:fldCharType="separate"/>
        </w:r>
        <w:r w:rsidR="00D26E9F">
          <w:rPr>
            <w:noProof/>
            <w:webHidden/>
          </w:rPr>
          <w:t>i</w:t>
        </w:r>
        <w:r w:rsidR="00D26E9F">
          <w:rPr>
            <w:noProof/>
            <w:webHidden/>
          </w:rPr>
          <w:fldChar w:fldCharType="end"/>
        </w:r>
      </w:hyperlink>
    </w:p>
    <w:p w14:paraId="72E2573C" w14:textId="642BFFE1" w:rsidR="00D26E9F" w:rsidRDefault="00D73CC9">
      <w:pPr>
        <w:pStyle w:val="TOC2"/>
        <w:rPr>
          <w:rFonts w:asciiTheme="minorHAnsi" w:eastAsiaTheme="minorEastAsia" w:hAnsiTheme="minorHAnsi" w:cstheme="minorBidi"/>
          <w:b w:val="0"/>
          <w:noProof/>
          <w:sz w:val="22"/>
          <w:szCs w:val="22"/>
          <w:lang w:eastAsia="en-AU"/>
        </w:rPr>
      </w:pPr>
      <w:hyperlink w:anchor="_Toc87470687" w:history="1">
        <w:r w:rsidR="00D26E9F" w:rsidRPr="00D92C67">
          <w:rPr>
            <w:rStyle w:val="Hyperlink"/>
            <w:noProof/>
          </w:rPr>
          <w:t>Committee Membership</w:t>
        </w:r>
        <w:r w:rsidR="00D26E9F">
          <w:rPr>
            <w:noProof/>
            <w:webHidden/>
          </w:rPr>
          <w:tab/>
        </w:r>
        <w:r w:rsidR="00D26E9F">
          <w:rPr>
            <w:noProof/>
            <w:webHidden/>
          </w:rPr>
          <w:fldChar w:fldCharType="begin"/>
        </w:r>
        <w:r w:rsidR="00D26E9F">
          <w:rPr>
            <w:noProof/>
            <w:webHidden/>
          </w:rPr>
          <w:instrText xml:space="preserve"> PAGEREF _Toc87470687 \h </w:instrText>
        </w:r>
        <w:r w:rsidR="00D26E9F">
          <w:rPr>
            <w:noProof/>
            <w:webHidden/>
          </w:rPr>
        </w:r>
        <w:r w:rsidR="00D26E9F">
          <w:rPr>
            <w:noProof/>
            <w:webHidden/>
          </w:rPr>
          <w:fldChar w:fldCharType="separate"/>
        </w:r>
        <w:r w:rsidR="00D26E9F">
          <w:rPr>
            <w:noProof/>
            <w:webHidden/>
          </w:rPr>
          <w:t>i</w:t>
        </w:r>
        <w:r w:rsidR="00D26E9F">
          <w:rPr>
            <w:noProof/>
            <w:webHidden/>
          </w:rPr>
          <w:fldChar w:fldCharType="end"/>
        </w:r>
      </w:hyperlink>
    </w:p>
    <w:p w14:paraId="7039836B" w14:textId="42AB86F6" w:rsidR="00D26E9F" w:rsidRDefault="00D73CC9">
      <w:pPr>
        <w:pStyle w:val="TOC2"/>
        <w:rPr>
          <w:rFonts w:asciiTheme="minorHAnsi" w:eastAsiaTheme="minorEastAsia" w:hAnsiTheme="minorHAnsi" w:cstheme="minorBidi"/>
          <w:b w:val="0"/>
          <w:noProof/>
          <w:sz w:val="22"/>
          <w:szCs w:val="22"/>
          <w:lang w:eastAsia="en-AU"/>
        </w:rPr>
      </w:pPr>
      <w:hyperlink w:anchor="_Toc87470688" w:history="1">
        <w:r w:rsidR="00D26E9F" w:rsidRPr="00D92C67">
          <w:rPr>
            <w:rStyle w:val="Hyperlink"/>
            <w:noProof/>
          </w:rPr>
          <w:t>Participating Members</w:t>
        </w:r>
        <w:r w:rsidR="00D26E9F">
          <w:rPr>
            <w:noProof/>
            <w:webHidden/>
          </w:rPr>
          <w:tab/>
        </w:r>
        <w:r w:rsidR="00D26E9F">
          <w:rPr>
            <w:noProof/>
            <w:webHidden/>
          </w:rPr>
          <w:fldChar w:fldCharType="begin"/>
        </w:r>
        <w:r w:rsidR="00D26E9F">
          <w:rPr>
            <w:noProof/>
            <w:webHidden/>
          </w:rPr>
          <w:instrText xml:space="preserve"> PAGEREF _Toc87470688 \h </w:instrText>
        </w:r>
        <w:r w:rsidR="00D26E9F">
          <w:rPr>
            <w:noProof/>
            <w:webHidden/>
          </w:rPr>
        </w:r>
        <w:r w:rsidR="00D26E9F">
          <w:rPr>
            <w:noProof/>
            <w:webHidden/>
          </w:rPr>
          <w:fldChar w:fldCharType="separate"/>
        </w:r>
        <w:r w:rsidR="00D26E9F">
          <w:rPr>
            <w:noProof/>
            <w:webHidden/>
          </w:rPr>
          <w:t>i</w:t>
        </w:r>
        <w:r w:rsidR="00D26E9F">
          <w:rPr>
            <w:noProof/>
            <w:webHidden/>
          </w:rPr>
          <w:fldChar w:fldCharType="end"/>
        </w:r>
      </w:hyperlink>
    </w:p>
    <w:p w14:paraId="69738BFE" w14:textId="5B7CBBC3" w:rsidR="00D26E9F" w:rsidRDefault="00D73CC9">
      <w:pPr>
        <w:pStyle w:val="TOC2"/>
        <w:rPr>
          <w:rFonts w:asciiTheme="minorHAnsi" w:eastAsiaTheme="minorEastAsia" w:hAnsiTheme="minorHAnsi" w:cstheme="minorBidi"/>
          <w:b w:val="0"/>
          <w:noProof/>
          <w:sz w:val="22"/>
          <w:szCs w:val="22"/>
          <w:lang w:eastAsia="en-AU"/>
        </w:rPr>
      </w:pPr>
      <w:hyperlink w:anchor="_Toc87470689" w:history="1">
        <w:r w:rsidR="00D26E9F" w:rsidRPr="00D92C67">
          <w:rPr>
            <w:rStyle w:val="Hyperlink"/>
            <w:noProof/>
          </w:rPr>
          <w:t>Secretariat</w:t>
        </w:r>
        <w:r w:rsidR="00D26E9F">
          <w:rPr>
            <w:noProof/>
            <w:webHidden/>
          </w:rPr>
          <w:tab/>
        </w:r>
        <w:r w:rsidR="00D26E9F">
          <w:rPr>
            <w:noProof/>
            <w:webHidden/>
          </w:rPr>
          <w:fldChar w:fldCharType="begin"/>
        </w:r>
        <w:r w:rsidR="00D26E9F">
          <w:rPr>
            <w:noProof/>
            <w:webHidden/>
          </w:rPr>
          <w:instrText xml:space="preserve"> PAGEREF _Toc87470689 \h </w:instrText>
        </w:r>
        <w:r w:rsidR="00D26E9F">
          <w:rPr>
            <w:noProof/>
            <w:webHidden/>
          </w:rPr>
        </w:r>
        <w:r w:rsidR="00D26E9F">
          <w:rPr>
            <w:noProof/>
            <w:webHidden/>
          </w:rPr>
          <w:fldChar w:fldCharType="separate"/>
        </w:r>
        <w:r w:rsidR="00D26E9F">
          <w:rPr>
            <w:noProof/>
            <w:webHidden/>
          </w:rPr>
          <w:t>i</w:t>
        </w:r>
        <w:r w:rsidR="00D26E9F">
          <w:rPr>
            <w:noProof/>
            <w:webHidden/>
          </w:rPr>
          <w:fldChar w:fldCharType="end"/>
        </w:r>
      </w:hyperlink>
    </w:p>
    <w:p w14:paraId="10CE6D50" w14:textId="18E10611" w:rsidR="00D26E9F" w:rsidRDefault="00D73CC9">
      <w:pPr>
        <w:pStyle w:val="TOC2"/>
        <w:rPr>
          <w:rFonts w:asciiTheme="minorHAnsi" w:eastAsiaTheme="minorEastAsia" w:hAnsiTheme="minorHAnsi" w:cstheme="minorBidi"/>
          <w:b w:val="0"/>
          <w:noProof/>
          <w:sz w:val="22"/>
          <w:szCs w:val="22"/>
          <w:lang w:eastAsia="en-AU"/>
        </w:rPr>
      </w:pPr>
      <w:hyperlink w:anchor="_Toc87470690" w:history="1">
        <w:r w:rsidR="00D26E9F" w:rsidRPr="00D92C67">
          <w:rPr>
            <w:rStyle w:val="Hyperlink"/>
            <w:noProof/>
          </w:rPr>
          <w:t>Contact Information</w:t>
        </w:r>
        <w:r w:rsidR="00D26E9F">
          <w:rPr>
            <w:noProof/>
            <w:webHidden/>
          </w:rPr>
          <w:tab/>
        </w:r>
        <w:r w:rsidR="00D26E9F">
          <w:rPr>
            <w:noProof/>
            <w:webHidden/>
          </w:rPr>
          <w:fldChar w:fldCharType="begin"/>
        </w:r>
        <w:r w:rsidR="00D26E9F">
          <w:rPr>
            <w:noProof/>
            <w:webHidden/>
          </w:rPr>
          <w:instrText xml:space="preserve"> PAGEREF _Toc87470690 \h </w:instrText>
        </w:r>
        <w:r w:rsidR="00D26E9F">
          <w:rPr>
            <w:noProof/>
            <w:webHidden/>
          </w:rPr>
        </w:r>
        <w:r w:rsidR="00D26E9F">
          <w:rPr>
            <w:noProof/>
            <w:webHidden/>
          </w:rPr>
          <w:fldChar w:fldCharType="separate"/>
        </w:r>
        <w:r w:rsidR="00D26E9F">
          <w:rPr>
            <w:noProof/>
            <w:webHidden/>
          </w:rPr>
          <w:t>i</w:t>
        </w:r>
        <w:r w:rsidR="00D26E9F">
          <w:rPr>
            <w:noProof/>
            <w:webHidden/>
          </w:rPr>
          <w:fldChar w:fldCharType="end"/>
        </w:r>
      </w:hyperlink>
    </w:p>
    <w:p w14:paraId="5A4447F7" w14:textId="12203B5E" w:rsidR="00D26E9F" w:rsidRDefault="00D73CC9">
      <w:pPr>
        <w:pStyle w:val="TOC2"/>
        <w:rPr>
          <w:rFonts w:asciiTheme="minorHAnsi" w:eastAsiaTheme="minorEastAsia" w:hAnsiTheme="minorHAnsi" w:cstheme="minorBidi"/>
          <w:b w:val="0"/>
          <w:noProof/>
          <w:sz w:val="22"/>
          <w:szCs w:val="22"/>
          <w:lang w:eastAsia="en-AU"/>
        </w:rPr>
      </w:pPr>
      <w:hyperlink w:anchor="_Toc87470691" w:history="1">
        <w:r w:rsidR="00D26E9F" w:rsidRPr="00D92C67">
          <w:rPr>
            <w:rStyle w:val="Hyperlink"/>
            <w:noProof/>
          </w:rPr>
          <w:t>Resolution of appointment</w:t>
        </w:r>
        <w:r w:rsidR="00D26E9F">
          <w:rPr>
            <w:noProof/>
            <w:webHidden/>
          </w:rPr>
          <w:tab/>
        </w:r>
        <w:r w:rsidR="00D26E9F">
          <w:rPr>
            <w:noProof/>
            <w:webHidden/>
          </w:rPr>
          <w:fldChar w:fldCharType="begin"/>
        </w:r>
        <w:r w:rsidR="00D26E9F">
          <w:rPr>
            <w:noProof/>
            <w:webHidden/>
          </w:rPr>
          <w:instrText xml:space="preserve"> PAGEREF _Toc87470691 \h </w:instrText>
        </w:r>
        <w:r w:rsidR="00D26E9F">
          <w:rPr>
            <w:noProof/>
            <w:webHidden/>
          </w:rPr>
        </w:r>
        <w:r w:rsidR="00D26E9F">
          <w:rPr>
            <w:noProof/>
            <w:webHidden/>
          </w:rPr>
          <w:fldChar w:fldCharType="separate"/>
        </w:r>
        <w:r w:rsidR="00D26E9F">
          <w:rPr>
            <w:noProof/>
            <w:webHidden/>
          </w:rPr>
          <w:t>ii</w:t>
        </w:r>
        <w:r w:rsidR="00D26E9F">
          <w:rPr>
            <w:noProof/>
            <w:webHidden/>
          </w:rPr>
          <w:fldChar w:fldCharType="end"/>
        </w:r>
      </w:hyperlink>
    </w:p>
    <w:p w14:paraId="0889A786" w14:textId="1D9FD12D" w:rsidR="00D26E9F" w:rsidRDefault="00D73CC9">
      <w:pPr>
        <w:pStyle w:val="TOC2"/>
        <w:rPr>
          <w:rFonts w:asciiTheme="minorHAnsi" w:eastAsiaTheme="minorEastAsia" w:hAnsiTheme="minorHAnsi" w:cstheme="minorBidi"/>
          <w:b w:val="0"/>
          <w:noProof/>
          <w:sz w:val="22"/>
          <w:szCs w:val="22"/>
          <w:lang w:eastAsia="en-AU"/>
        </w:rPr>
      </w:pPr>
      <w:hyperlink w:anchor="_Toc87470692" w:history="1">
        <w:r w:rsidR="00D26E9F" w:rsidRPr="00D92C67">
          <w:rPr>
            <w:rStyle w:val="Hyperlink"/>
            <w:noProof/>
          </w:rPr>
          <w:t>Terms of reference</w:t>
        </w:r>
        <w:r w:rsidR="00D26E9F">
          <w:rPr>
            <w:noProof/>
            <w:webHidden/>
          </w:rPr>
          <w:tab/>
        </w:r>
        <w:r w:rsidR="00D26E9F">
          <w:rPr>
            <w:noProof/>
            <w:webHidden/>
          </w:rPr>
          <w:fldChar w:fldCharType="begin"/>
        </w:r>
        <w:r w:rsidR="00D26E9F">
          <w:rPr>
            <w:noProof/>
            <w:webHidden/>
          </w:rPr>
          <w:instrText xml:space="preserve"> PAGEREF _Toc87470692 \h </w:instrText>
        </w:r>
        <w:r w:rsidR="00D26E9F">
          <w:rPr>
            <w:noProof/>
            <w:webHidden/>
          </w:rPr>
        </w:r>
        <w:r w:rsidR="00D26E9F">
          <w:rPr>
            <w:noProof/>
            <w:webHidden/>
          </w:rPr>
          <w:fldChar w:fldCharType="separate"/>
        </w:r>
        <w:r w:rsidR="00D26E9F">
          <w:rPr>
            <w:noProof/>
            <w:webHidden/>
          </w:rPr>
          <w:t>iii</w:t>
        </w:r>
        <w:r w:rsidR="00D26E9F">
          <w:rPr>
            <w:noProof/>
            <w:webHidden/>
          </w:rPr>
          <w:fldChar w:fldCharType="end"/>
        </w:r>
      </w:hyperlink>
    </w:p>
    <w:p w14:paraId="23EC7C86" w14:textId="0B7777E5"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693" w:history="1">
        <w:r w:rsidR="00D26E9F" w:rsidRPr="00D92C67">
          <w:rPr>
            <w:rStyle w:val="Hyperlink"/>
            <w:noProof/>
          </w:rPr>
          <w:t>Acronyms</w:t>
        </w:r>
        <w:r w:rsidR="00D26E9F">
          <w:rPr>
            <w:noProof/>
            <w:webHidden/>
          </w:rPr>
          <w:tab/>
        </w:r>
        <w:r w:rsidR="00D26E9F">
          <w:rPr>
            <w:noProof/>
            <w:webHidden/>
          </w:rPr>
          <w:fldChar w:fldCharType="begin"/>
        </w:r>
        <w:r w:rsidR="00D26E9F">
          <w:rPr>
            <w:noProof/>
            <w:webHidden/>
          </w:rPr>
          <w:instrText xml:space="preserve"> PAGEREF _Toc87470693 \h </w:instrText>
        </w:r>
        <w:r w:rsidR="00D26E9F">
          <w:rPr>
            <w:noProof/>
            <w:webHidden/>
          </w:rPr>
        </w:r>
        <w:r w:rsidR="00D26E9F">
          <w:rPr>
            <w:noProof/>
            <w:webHidden/>
          </w:rPr>
          <w:fldChar w:fldCharType="separate"/>
        </w:r>
        <w:r w:rsidR="00D26E9F">
          <w:rPr>
            <w:noProof/>
            <w:webHidden/>
          </w:rPr>
          <w:t>iv</w:t>
        </w:r>
        <w:r w:rsidR="00D26E9F">
          <w:rPr>
            <w:noProof/>
            <w:webHidden/>
          </w:rPr>
          <w:fldChar w:fldCharType="end"/>
        </w:r>
      </w:hyperlink>
    </w:p>
    <w:p w14:paraId="4271E70A" w14:textId="4210BBAC"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694" w:history="1">
        <w:r w:rsidR="00D26E9F" w:rsidRPr="00D92C67">
          <w:rPr>
            <w:rStyle w:val="Hyperlink"/>
            <w:noProof/>
          </w:rPr>
          <w:t>Recommendations</w:t>
        </w:r>
        <w:r w:rsidR="00D26E9F">
          <w:rPr>
            <w:noProof/>
            <w:webHidden/>
          </w:rPr>
          <w:tab/>
        </w:r>
        <w:r w:rsidR="00D26E9F">
          <w:rPr>
            <w:noProof/>
            <w:webHidden/>
          </w:rPr>
          <w:fldChar w:fldCharType="begin"/>
        </w:r>
        <w:r w:rsidR="00D26E9F">
          <w:rPr>
            <w:noProof/>
            <w:webHidden/>
          </w:rPr>
          <w:instrText xml:space="preserve"> PAGEREF _Toc87470694 \h </w:instrText>
        </w:r>
        <w:r w:rsidR="00D26E9F">
          <w:rPr>
            <w:noProof/>
            <w:webHidden/>
          </w:rPr>
        </w:r>
        <w:r w:rsidR="00D26E9F">
          <w:rPr>
            <w:noProof/>
            <w:webHidden/>
          </w:rPr>
          <w:fldChar w:fldCharType="separate"/>
        </w:r>
        <w:r w:rsidR="00D26E9F">
          <w:rPr>
            <w:noProof/>
            <w:webHidden/>
          </w:rPr>
          <w:t>vii</w:t>
        </w:r>
        <w:r w:rsidR="00D26E9F">
          <w:rPr>
            <w:noProof/>
            <w:webHidden/>
          </w:rPr>
          <w:fldChar w:fldCharType="end"/>
        </w:r>
      </w:hyperlink>
    </w:p>
    <w:p w14:paraId="26B9339D" w14:textId="67A5087D"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695" w:history="1">
        <w:r w:rsidR="00D26E9F" w:rsidRPr="00D92C67">
          <w:rPr>
            <w:rStyle w:val="Hyperlink"/>
            <w:noProof/>
          </w:rPr>
          <w:t>1</w:t>
        </w:r>
        <w:r w:rsidR="00D26E9F">
          <w:rPr>
            <w:rFonts w:asciiTheme="minorHAnsi" w:eastAsiaTheme="minorEastAsia" w:hAnsiTheme="minorHAnsi" w:cstheme="minorBidi"/>
            <w:b w:val="0"/>
            <w:bCs w:val="0"/>
            <w:smallCaps w:val="0"/>
            <w:noProof/>
            <w:spacing w:val="0"/>
            <w:sz w:val="22"/>
            <w:szCs w:val="22"/>
            <w:lang w:eastAsia="en-AU"/>
          </w:rPr>
          <w:tab/>
        </w:r>
        <w:r w:rsidR="00D26E9F" w:rsidRPr="00D92C67">
          <w:rPr>
            <w:rStyle w:val="Hyperlink"/>
            <w:noProof/>
          </w:rPr>
          <w:t>Introduction</w:t>
        </w:r>
        <w:r w:rsidR="00D26E9F">
          <w:rPr>
            <w:noProof/>
            <w:webHidden/>
          </w:rPr>
          <w:tab/>
        </w:r>
        <w:r w:rsidR="00D26E9F">
          <w:rPr>
            <w:noProof/>
            <w:webHidden/>
          </w:rPr>
          <w:fldChar w:fldCharType="begin"/>
        </w:r>
        <w:r w:rsidR="00D26E9F">
          <w:rPr>
            <w:noProof/>
            <w:webHidden/>
          </w:rPr>
          <w:instrText xml:space="preserve"> PAGEREF _Toc87470695 \h </w:instrText>
        </w:r>
        <w:r w:rsidR="00D26E9F">
          <w:rPr>
            <w:noProof/>
            <w:webHidden/>
          </w:rPr>
        </w:r>
        <w:r w:rsidR="00D26E9F">
          <w:rPr>
            <w:noProof/>
            <w:webHidden/>
          </w:rPr>
          <w:fldChar w:fldCharType="separate"/>
        </w:r>
        <w:r w:rsidR="00D26E9F">
          <w:rPr>
            <w:noProof/>
            <w:webHidden/>
          </w:rPr>
          <w:t>1</w:t>
        </w:r>
        <w:r w:rsidR="00D26E9F">
          <w:rPr>
            <w:noProof/>
            <w:webHidden/>
          </w:rPr>
          <w:fldChar w:fldCharType="end"/>
        </w:r>
      </w:hyperlink>
    </w:p>
    <w:p w14:paraId="29FDE4BB" w14:textId="33939EF3" w:rsidR="00D26E9F" w:rsidRDefault="00D73CC9">
      <w:pPr>
        <w:pStyle w:val="TOC2"/>
        <w:rPr>
          <w:rFonts w:asciiTheme="minorHAnsi" w:eastAsiaTheme="minorEastAsia" w:hAnsiTheme="minorHAnsi" w:cstheme="minorBidi"/>
          <w:b w:val="0"/>
          <w:noProof/>
          <w:sz w:val="22"/>
          <w:szCs w:val="22"/>
          <w:lang w:eastAsia="en-AU"/>
        </w:rPr>
      </w:pPr>
      <w:hyperlink w:anchor="_Toc87470696" w:history="1">
        <w:r w:rsidR="00D26E9F" w:rsidRPr="00D92C67">
          <w:rPr>
            <w:rStyle w:val="Hyperlink"/>
            <w:noProof/>
          </w:rPr>
          <w:t>Presentation of the ACT Budget 2021-22</w:t>
        </w:r>
        <w:r w:rsidR="00D26E9F">
          <w:rPr>
            <w:noProof/>
            <w:webHidden/>
          </w:rPr>
          <w:tab/>
        </w:r>
        <w:r w:rsidR="00D26E9F">
          <w:rPr>
            <w:noProof/>
            <w:webHidden/>
          </w:rPr>
          <w:fldChar w:fldCharType="begin"/>
        </w:r>
        <w:r w:rsidR="00D26E9F">
          <w:rPr>
            <w:noProof/>
            <w:webHidden/>
          </w:rPr>
          <w:instrText xml:space="preserve"> PAGEREF _Toc87470696 \h </w:instrText>
        </w:r>
        <w:r w:rsidR="00D26E9F">
          <w:rPr>
            <w:noProof/>
            <w:webHidden/>
          </w:rPr>
        </w:r>
        <w:r w:rsidR="00D26E9F">
          <w:rPr>
            <w:noProof/>
            <w:webHidden/>
          </w:rPr>
          <w:fldChar w:fldCharType="separate"/>
        </w:r>
        <w:r w:rsidR="00D26E9F">
          <w:rPr>
            <w:noProof/>
            <w:webHidden/>
          </w:rPr>
          <w:t>1</w:t>
        </w:r>
        <w:r w:rsidR="00D26E9F">
          <w:rPr>
            <w:noProof/>
            <w:webHidden/>
          </w:rPr>
          <w:fldChar w:fldCharType="end"/>
        </w:r>
      </w:hyperlink>
    </w:p>
    <w:p w14:paraId="0C3C937B" w14:textId="5E0D2608" w:rsidR="00D26E9F" w:rsidRDefault="00D73CC9">
      <w:pPr>
        <w:pStyle w:val="TOC2"/>
        <w:rPr>
          <w:rFonts w:asciiTheme="minorHAnsi" w:eastAsiaTheme="minorEastAsia" w:hAnsiTheme="minorHAnsi" w:cstheme="minorBidi"/>
          <w:b w:val="0"/>
          <w:noProof/>
          <w:sz w:val="22"/>
          <w:szCs w:val="22"/>
          <w:lang w:eastAsia="en-AU"/>
        </w:rPr>
      </w:pPr>
      <w:hyperlink w:anchor="_Toc87470697" w:history="1">
        <w:r w:rsidR="00D26E9F" w:rsidRPr="00D92C67">
          <w:rPr>
            <w:rStyle w:val="Hyperlink"/>
            <w:noProof/>
          </w:rPr>
          <w:t>Conduct of Inquiry</w:t>
        </w:r>
        <w:r w:rsidR="00D26E9F">
          <w:rPr>
            <w:noProof/>
            <w:webHidden/>
          </w:rPr>
          <w:tab/>
        </w:r>
        <w:r w:rsidR="00D26E9F">
          <w:rPr>
            <w:noProof/>
            <w:webHidden/>
          </w:rPr>
          <w:fldChar w:fldCharType="begin"/>
        </w:r>
        <w:r w:rsidR="00D26E9F">
          <w:rPr>
            <w:noProof/>
            <w:webHidden/>
          </w:rPr>
          <w:instrText xml:space="preserve"> PAGEREF _Toc87470697 \h </w:instrText>
        </w:r>
        <w:r w:rsidR="00D26E9F">
          <w:rPr>
            <w:noProof/>
            <w:webHidden/>
          </w:rPr>
        </w:r>
        <w:r w:rsidR="00D26E9F">
          <w:rPr>
            <w:noProof/>
            <w:webHidden/>
          </w:rPr>
          <w:fldChar w:fldCharType="separate"/>
        </w:r>
        <w:r w:rsidR="00D26E9F">
          <w:rPr>
            <w:noProof/>
            <w:webHidden/>
          </w:rPr>
          <w:t>1</w:t>
        </w:r>
        <w:r w:rsidR="00D26E9F">
          <w:rPr>
            <w:noProof/>
            <w:webHidden/>
          </w:rPr>
          <w:fldChar w:fldCharType="end"/>
        </w:r>
      </w:hyperlink>
    </w:p>
    <w:p w14:paraId="0AF29C58" w14:textId="7FB0968A" w:rsidR="00D26E9F" w:rsidRDefault="00D73CC9">
      <w:pPr>
        <w:pStyle w:val="TOC2"/>
        <w:rPr>
          <w:rFonts w:asciiTheme="minorHAnsi" w:eastAsiaTheme="minorEastAsia" w:hAnsiTheme="minorHAnsi" w:cstheme="minorBidi"/>
          <w:b w:val="0"/>
          <w:noProof/>
          <w:sz w:val="22"/>
          <w:szCs w:val="22"/>
          <w:lang w:eastAsia="en-AU"/>
        </w:rPr>
      </w:pPr>
      <w:hyperlink w:anchor="_Toc87470698" w:history="1">
        <w:r w:rsidR="00D26E9F" w:rsidRPr="00D92C67">
          <w:rPr>
            <w:rStyle w:val="Hyperlink"/>
            <w:noProof/>
          </w:rPr>
          <w:t>Acknowledgements</w:t>
        </w:r>
        <w:r w:rsidR="00D26E9F">
          <w:rPr>
            <w:noProof/>
            <w:webHidden/>
          </w:rPr>
          <w:tab/>
        </w:r>
        <w:r w:rsidR="00D26E9F">
          <w:rPr>
            <w:noProof/>
            <w:webHidden/>
          </w:rPr>
          <w:fldChar w:fldCharType="begin"/>
        </w:r>
        <w:r w:rsidR="00D26E9F">
          <w:rPr>
            <w:noProof/>
            <w:webHidden/>
          </w:rPr>
          <w:instrText xml:space="preserve"> PAGEREF _Toc87470698 \h </w:instrText>
        </w:r>
        <w:r w:rsidR="00D26E9F">
          <w:rPr>
            <w:noProof/>
            <w:webHidden/>
          </w:rPr>
        </w:r>
        <w:r w:rsidR="00D26E9F">
          <w:rPr>
            <w:noProof/>
            <w:webHidden/>
          </w:rPr>
          <w:fldChar w:fldCharType="separate"/>
        </w:r>
        <w:r w:rsidR="00D26E9F">
          <w:rPr>
            <w:noProof/>
            <w:webHidden/>
          </w:rPr>
          <w:t>3</w:t>
        </w:r>
        <w:r w:rsidR="00D26E9F">
          <w:rPr>
            <w:noProof/>
            <w:webHidden/>
          </w:rPr>
          <w:fldChar w:fldCharType="end"/>
        </w:r>
      </w:hyperlink>
    </w:p>
    <w:p w14:paraId="18649A76" w14:textId="1D80E802" w:rsidR="00D26E9F" w:rsidRDefault="00D73CC9">
      <w:pPr>
        <w:pStyle w:val="TOC2"/>
        <w:rPr>
          <w:rFonts w:asciiTheme="minorHAnsi" w:eastAsiaTheme="minorEastAsia" w:hAnsiTheme="minorHAnsi" w:cstheme="minorBidi"/>
          <w:b w:val="0"/>
          <w:noProof/>
          <w:sz w:val="22"/>
          <w:szCs w:val="22"/>
          <w:lang w:eastAsia="en-AU"/>
        </w:rPr>
      </w:pPr>
      <w:hyperlink w:anchor="_Toc87470699" w:history="1">
        <w:r w:rsidR="00D26E9F" w:rsidRPr="00D92C67">
          <w:rPr>
            <w:rStyle w:val="Hyperlink"/>
            <w:noProof/>
          </w:rPr>
          <w:t>Structure of this report</w:t>
        </w:r>
        <w:r w:rsidR="00D26E9F">
          <w:rPr>
            <w:noProof/>
            <w:webHidden/>
          </w:rPr>
          <w:tab/>
        </w:r>
        <w:r w:rsidR="00D26E9F">
          <w:rPr>
            <w:noProof/>
            <w:webHidden/>
          </w:rPr>
          <w:fldChar w:fldCharType="begin"/>
        </w:r>
        <w:r w:rsidR="00D26E9F">
          <w:rPr>
            <w:noProof/>
            <w:webHidden/>
          </w:rPr>
          <w:instrText xml:space="preserve"> PAGEREF _Toc87470699 \h </w:instrText>
        </w:r>
        <w:r w:rsidR="00D26E9F">
          <w:rPr>
            <w:noProof/>
            <w:webHidden/>
          </w:rPr>
        </w:r>
        <w:r w:rsidR="00D26E9F">
          <w:rPr>
            <w:noProof/>
            <w:webHidden/>
          </w:rPr>
          <w:fldChar w:fldCharType="separate"/>
        </w:r>
        <w:r w:rsidR="00D26E9F">
          <w:rPr>
            <w:noProof/>
            <w:webHidden/>
          </w:rPr>
          <w:t>3</w:t>
        </w:r>
        <w:r w:rsidR="00D26E9F">
          <w:rPr>
            <w:noProof/>
            <w:webHidden/>
          </w:rPr>
          <w:fldChar w:fldCharType="end"/>
        </w:r>
      </w:hyperlink>
    </w:p>
    <w:p w14:paraId="66866713" w14:textId="16311635"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700" w:history="1">
        <w:r w:rsidR="00D26E9F" w:rsidRPr="00D92C67">
          <w:rPr>
            <w:rStyle w:val="Hyperlink"/>
            <w:noProof/>
          </w:rPr>
          <w:t>2</w:t>
        </w:r>
        <w:r w:rsidR="00D26E9F">
          <w:rPr>
            <w:rFonts w:asciiTheme="minorHAnsi" w:eastAsiaTheme="minorEastAsia" w:hAnsiTheme="minorHAnsi" w:cstheme="minorBidi"/>
            <w:b w:val="0"/>
            <w:bCs w:val="0"/>
            <w:smallCaps w:val="0"/>
            <w:noProof/>
            <w:spacing w:val="0"/>
            <w:sz w:val="22"/>
            <w:szCs w:val="22"/>
            <w:lang w:eastAsia="en-AU"/>
          </w:rPr>
          <w:tab/>
        </w:r>
        <w:r w:rsidR="00D26E9F" w:rsidRPr="00D92C67">
          <w:rPr>
            <w:rStyle w:val="Hyperlink"/>
            <w:noProof/>
          </w:rPr>
          <w:t>Community Organisations</w:t>
        </w:r>
        <w:r w:rsidR="00D26E9F">
          <w:rPr>
            <w:noProof/>
            <w:webHidden/>
          </w:rPr>
          <w:tab/>
        </w:r>
        <w:r w:rsidR="00D26E9F">
          <w:rPr>
            <w:noProof/>
            <w:webHidden/>
          </w:rPr>
          <w:fldChar w:fldCharType="begin"/>
        </w:r>
        <w:r w:rsidR="00D26E9F">
          <w:rPr>
            <w:noProof/>
            <w:webHidden/>
          </w:rPr>
          <w:instrText xml:space="preserve"> PAGEREF _Toc87470700 \h </w:instrText>
        </w:r>
        <w:r w:rsidR="00D26E9F">
          <w:rPr>
            <w:noProof/>
            <w:webHidden/>
          </w:rPr>
        </w:r>
        <w:r w:rsidR="00D26E9F">
          <w:rPr>
            <w:noProof/>
            <w:webHidden/>
          </w:rPr>
          <w:fldChar w:fldCharType="separate"/>
        </w:r>
        <w:r w:rsidR="00D26E9F">
          <w:rPr>
            <w:noProof/>
            <w:webHidden/>
          </w:rPr>
          <w:t>4</w:t>
        </w:r>
        <w:r w:rsidR="00D26E9F">
          <w:rPr>
            <w:noProof/>
            <w:webHidden/>
          </w:rPr>
          <w:fldChar w:fldCharType="end"/>
        </w:r>
      </w:hyperlink>
    </w:p>
    <w:p w14:paraId="4D2D254F" w14:textId="49488386" w:rsidR="00D26E9F" w:rsidRDefault="00D73CC9">
      <w:pPr>
        <w:pStyle w:val="TOC2"/>
        <w:rPr>
          <w:rFonts w:asciiTheme="minorHAnsi" w:eastAsiaTheme="minorEastAsia" w:hAnsiTheme="minorHAnsi" w:cstheme="minorBidi"/>
          <w:b w:val="0"/>
          <w:noProof/>
          <w:sz w:val="22"/>
          <w:szCs w:val="22"/>
          <w:lang w:eastAsia="en-AU"/>
        </w:rPr>
      </w:pPr>
      <w:hyperlink w:anchor="_Toc87470701" w:history="1">
        <w:r w:rsidR="00D26E9F" w:rsidRPr="00D92C67">
          <w:rPr>
            <w:rStyle w:val="Hyperlink"/>
            <w:noProof/>
          </w:rPr>
          <w:t>Introduction</w:t>
        </w:r>
        <w:r w:rsidR="00D26E9F">
          <w:rPr>
            <w:noProof/>
            <w:webHidden/>
          </w:rPr>
          <w:tab/>
        </w:r>
        <w:r w:rsidR="00D26E9F">
          <w:rPr>
            <w:noProof/>
            <w:webHidden/>
          </w:rPr>
          <w:fldChar w:fldCharType="begin"/>
        </w:r>
        <w:r w:rsidR="00D26E9F">
          <w:rPr>
            <w:noProof/>
            <w:webHidden/>
          </w:rPr>
          <w:instrText xml:space="preserve"> PAGEREF _Toc87470701 \h </w:instrText>
        </w:r>
        <w:r w:rsidR="00D26E9F">
          <w:rPr>
            <w:noProof/>
            <w:webHidden/>
          </w:rPr>
        </w:r>
        <w:r w:rsidR="00D26E9F">
          <w:rPr>
            <w:noProof/>
            <w:webHidden/>
          </w:rPr>
          <w:fldChar w:fldCharType="separate"/>
        </w:r>
        <w:r w:rsidR="00D26E9F">
          <w:rPr>
            <w:noProof/>
            <w:webHidden/>
          </w:rPr>
          <w:t>4</w:t>
        </w:r>
        <w:r w:rsidR="00D26E9F">
          <w:rPr>
            <w:noProof/>
            <w:webHidden/>
          </w:rPr>
          <w:fldChar w:fldCharType="end"/>
        </w:r>
      </w:hyperlink>
    </w:p>
    <w:p w14:paraId="57FD26A2" w14:textId="333307E1" w:rsidR="00D26E9F" w:rsidRDefault="00D73CC9">
      <w:pPr>
        <w:pStyle w:val="TOC2"/>
        <w:rPr>
          <w:rFonts w:asciiTheme="minorHAnsi" w:eastAsiaTheme="minorEastAsia" w:hAnsiTheme="minorHAnsi" w:cstheme="minorBidi"/>
          <w:b w:val="0"/>
          <w:noProof/>
          <w:sz w:val="22"/>
          <w:szCs w:val="22"/>
          <w:lang w:eastAsia="en-AU"/>
        </w:rPr>
      </w:pPr>
      <w:hyperlink w:anchor="_Toc87470702" w:history="1">
        <w:r w:rsidR="00D26E9F" w:rsidRPr="00D92C67">
          <w:rPr>
            <w:rStyle w:val="Hyperlink"/>
            <w:noProof/>
          </w:rPr>
          <w:t>Conservation Council ACT</w:t>
        </w:r>
        <w:r w:rsidR="00D26E9F">
          <w:rPr>
            <w:noProof/>
            <w:webHidden/>
          </w:rPr>
          <w:tab/>
        </w:r>
        <w:r w:rsidR="00D26E9F">
          <w:rPr>
            <w:noProof/>
            <w:webHidden/>
          </w:rPr>
          <w:fldChar w:fldCharType="begin"/>
        </w:r>
        <w:r w:rsidR="00D26E9F">
          <w:rPr>
            <w:noProof/>
            <w:webHidden/>
          </w:rPr>
          <w:instrText xml:space="preserve"> PAGEREF _Toc87470702 \h </w:instrText>
        </w:r>
        <w:r w:rsidR="00D26E9F">
          <w:rPr>
            <w:noProof/>
            <w:webHidden/>
          </w:rPr>
        </w:r>
        <w:r w:rsidR="00D26E9F">
          <w:rPr>
            <w:noProof/>
            <w:webHidden/>
          </w:rPr>
          <w:fldChar w:fldCharType="separate"/>
        </w:r>
        <w:r w:rsidR="00D26E9F">
          <w:rPr>
            <w:noProof/>
            <w:webHidden/>
          </w:rPr>
          <w:t>4</w:t>
        </w:r>
        <w:r w:rsidR="00D26E9F">
          <w:rPr>
            <w:noProof/>
            <w:webHidden/>
          </w:rPr>
          <w:fldChar w:fldCharType="end"/>
        </w:r>
      </w:hyperlink>
    </w:p>
    <w:p w14:paraId="25BFF403" w14:textId="4698EAC9" w:rsidR="00D26E9F" w:rsidRDefault="00D73CC9">
      <w:pPr>
        <w:pStyle w:val="TOC2"/>
        <w:rPr>
          <w:rFonts w:asciiTheme="minorHAnsi" w:eastAsiaTheme="minorEastAsia" w:hAnsiTheme="minorHAnsi" w:cstheme="minorBidi"/>
          <w:b w:val="0"/>
          <w:noProof/>
          <w:sz w:val="22"/>
          <w:szCs w:val="22"/>
          <w:lang w:eastAsia="en-AU"/>
        </w:rPr>
      </w:pPr>
      <w:hyperlink w:anchor="_Toc87470703" w:history="1">
        <w:r w:rsidR="00D26E9F" w:rsidRPr="00D92C67">
          <w:rPr>
            <w:rStyle w:val="Hyperlink"/>
            <w:noProof/>
          </w:rPr>
          <w:t>ACT Wildlife</w:t>
        </w:r>
        <w:r w:rsidR="00D26E9F">
          <w:rPr>
            <w:noProof/>
            <w:webHidden/>
          </w:rPr>
          <w:tab/>
        </w:r>
        <w:r w:rsidR="00D26E9F">
          <w:rPr>
            <w:noProof/>
            <w:webHidden/>
          </w:rPr>
          <w:fldChar w:fldCharType="begin"/>
        </w:r>
        <w:r w:rsidR="00D26E9F">
          <w:rPr>
            <w:noProof/>
            <w:webHidden/>
          </w:rPr>
          <w:instrText xml:space="preserve"> PAGEREF _Toc87470703 \h </w:instrText>
        </w:r>
        <w:r w:rsidR="00D26E9F">
          <w:rPr>
            <w:noProof/>
            <w:webHidden/>
          </w:rPr>
        </w:r>
        <w:r w:rsidR="00D26E9F">
          <w:rPr>
            <w:noProof/>
            <w:webHidden/>
          </w:rPr>
          <w:fldChar w:fldCharType="separate"/>
        </w:r>
        <w:r w:rsidR="00D26E9F">
          <w:rPr>
            <w:noProof/>
            <w:webHidden/>
          </w:rPr>
          <w:t>7</w:t>
        </w:r>
        <w:r w:rsidR="00D26E9F">
          <w:rPr>
            <w:noProof/>
            <w:webHidden/>
          </w:rPr>
          <w:fldChar w:fldCharType="end"/>
        </w:r>
      </w:hyperlink>
    </w:p>
    <w:p w14:paraId="5000E4CA" w14:textId="08C15951" w:rsidR="00D26E9F" w:rsidRDefault="00D73CC9">
      <w:pPr>
        <w:pStyle w:val="TOC2"/>
        <w:rPr>
          <w:rFonts w:asciiTheme="minorHAnsi" w:eastAsiaTheme="minorEastAsia" w:hAnsiTheme="minorHAnsi" w:cstheme="minorBidi"/>
          <w:b w:val="0"/>
          <w:noProof/>
          <w:sz w:val="22"/>
          <w:szCs w:val="22"/>
          <w:lang w:eastAsia="en-AU"/>
        </w:rPr>
      </w:pPr>
      <w:hyperlink w:anchor="_Toc87470704" w:history="1">
        <w:r w:rsidR="00D26E9F" w:rsidRPr="00D92C67">
          <w:rPr>
            <w:rStyle w:val="Hyperlink"/>
            <w:noProof/>
          </w:rPr>
          <w:t>Landcare ACT</w:t>
        </w:r>
        <w:r w:rsidR="00D26E9F">
          <w:rPr>
            <w:noProof/>
            <w:webHidden/>
          </w:rPr>
          <w:tab/>
        </w:r>
        <w:r w:rsidR="00D26E9F">
          <w:rPr>
            <w:noProof/>
            <w:webHidden/>
          </w:rPr>
          <w:fldChar w:fldCharType="begin"/>
        </w:r>
        <w:r w:rsidR="00D26E9F">
          <w:rPr>
            <w:noProof/>
            <w:webHidden/>
          </w:rPr>
          <w:instrText xml:space="preserve"> PAGEREF _Toc87470704 \h </w:instrText>
        </w:r>
        <w:r w:rsidR="00D26E9F">
          <w:rPr>
            <w:noProof/>
            <w:webHidden/>
          </w:rPr>
        </w:r>
        <w:r w:rsidR="00D26E9F">
          <w:rPr>
            <w:noProof/>
            <w:webHidden/>
          </w:rPr>
          <w:fldChar w:fldCharType="separate"/>
        </w:r>
        <w:r w:rsidR="00D26E9F">
          <w:rPr>
            <w:noProof/>
            <w:webHidden/>
          </w:rPr>
          <w:t>8</w:t>
        </w:r>
        <w:r w:rsidR="00D26E9F">
          <w:rPr>
            <w:noProof/>
            <w:webHidden/>
          </w:rPr>
          <w:fldChar w:fldCharType="end"/>
        </w:r>
      </w:hyperlink>
    </w:p>
    <w:p w14:paraId="4D560115" w14:textId="76BC137F"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705" w:history="1">
        <w:r w:rsidR="00D26E9F" w:rsidRPr="00D92C67">
          <w:rPr>
            <w:rStyle w:val="Hyperlink"/>
            <w:noProof/>
          </w:rPr>
          <w:t>3</w:t>
        </w:r>
        <w:r w:rsidR="00D26E9F">
          <w:rPr>
            <w:rFonts w:asciiTheme="minorHAnsi" w:eastAsiaTheme="minorEastAsia" w:hAnsiTheme="minorHAnsi" w:cstheme="minorBidi"/>
            <w:b w:val="0"/>
            <w:bCs w:val="0"/>
            <w:smallCaps w:val="0"/>
            <w:noProof/>
            <w:spacing w:val="0"/>
            <w:sz w:val="22"/>
            <w:szCs w:val="22"/>
            <w:lang w:eastAsia="en-AU"/>
          </w:rPr>
          <w:tab/>
        </w:r>
        <w:r w:rsidR="00D26E9F" w:rsidRPr="00D92C67">
          <w:rPr>
            <w:rStyle w:val="Hyperlink"/>
            <w:noProof/>
          </w:rPr>
          <w:t>Environment Protection Authority portfolio</w:t>
        </w:r>
        <w:r w:rsidR="00D26E9F">
          <w:rPr>
            <w:noProof/>
            <w:webHidden/>
          </w:rPr>
          <w:tab/>
        </w:r>
        <w:r w:rsidR="00D26E9F">
          <w:rPr>
            <w:noProof/>
            <w:webHidden/>
          </w:rPr>
          <w:fldChar w:fldCharType="begin"/>
        </w:r>
        <w:r w:rsidR="00D26E9F">
          <w:rPr>
            <w:noProof/>
            <w:webHidden/>
          </w:rPr>
          <w:instrText xml:space="preserve"> PAGEREF _Toc87470705 \h </w:instrText>
        </w:r>
        <w:r w:rsidR="00D26E9F">
          <w:rPr>
            <w:noProof/>
            <w:webHidden/>
          </w:rPr>
        </w:r>
        <w:r w:rsidR="00D26E9F">
          <w:rPr>
            <w:noProof/>
            <w:webHidden/>
          </w:rPr>
          <w:fldChar w:fldCharType="separate"/>
        </w:r>
        <w:r w:rsidR="00D26E9F">
          <w:rPr>
            <w:noProof/>
            <w:webHidden/>
          </w:rPr>
          <w:t>11</w:t>
        </w:r>
        <w:r w:rsidR="00D26E9F">
          <w:rPr>
            <w:noProof/>
            <w:webHidden/>
          </w:rPr>
          <w:fldChar w:fldCharType="end"/>
        </w:r>
      </w:hyperlink>
    </w:p>
    <w:p w14:paraId="77746B73" w14:textId="059D896A" w:rsidR="00D26E9F" w:rsidRDefault="00D73CC9">
      <w:pPr>
        <w:pStyle w:val="TOC2"/>
        <w:rPr>
          <w:rFonts w:asciiTheme="minorHAnsi" w:eastAsiaTheme="minorEastAsia" w:hAnsiTheme="minorHAnsi" w:cstheme="minorBidi"/>
          <w:b w:val="0"/>
          <w:noProof/>
          <w:sz w:val="22"/>
          <w:szCs w:val="22"/>
          <w:lang w:eastAsia="en-AU"/>
        </w:rPr>
      </w:pPr>
      <w:hyperlink w:anchor="_Toc87470706" w:history="1">
        <w:r w:rsidR="00D26E9F" w:rsidRPr="00D92C67">
          <w:rPr>
            <w:rStyle w:val="Hyperlink"/>
            <w:noProof/>
          </w:rPr>
          <w:t>Overview</w:t>
        </w:r>
        <w:r w:rsidR="00D26E9F">
          <w:rPr>
            <w:noProof/>
            <w:webHidden/>
          </w:rPr>
          <w:tab/>
        </w:r>
        <w:r w:rsidR="00D26E9F">
          <w:rPr>
            <w:noProof/>
            <w:webHidden/>
          </w:rPr>
          <w:fldChar w:fldCharType="begin"/>
        </w:r>
        <w:r w:rsidR="00D26E9F">
          <w:rPr>
            <w:noProof/>
            <w:webHidden/>
          </w:rPr>
          <w:instrText xml:space="preserve"> PAGEREF _Toc87470706 \h </w:instrText>
        </w:r>
        <w:r w:rsidR="00D26E9F">
          <w:rPr>
            <w:noProof/>
            <w:webHidden/>
          </w:rPr>
        </w:r>
        <w:r w:rsidR="00D26E9F">
          <w:rPr>
            <w:noProof/>
            <w:webHidden/>
          </w:rPr>
          <w:fldChar w:fldCharType="separate"/>
        </w:r>
        <w:r w:rsidR="00D26E9F">
          <w:rPr>
            <w:noProof/>
            <w:webHidden/>
          </w:rPr>
          <w:t>11</w:t>
        </w:r>
        <w:r w:rsidR="00D26E9F">
          <w:rPr>
            <w:noProof/>
            <w:webHidden/>
          </w:rPr>
          <w:fldChar w:fldCharType="end"/>
        </w:r>
      </w:hyperlink>
    </w:p>
    <w:p w14:paraId="484B1F66" w14:textId="1678794E" w:rsidR="00D26E9F" w:rsidRDefault="00D73CC9">
      <w:pPr>
        <w:pStyle w:val="TOC2"/>
        <w:rPr>
          <w:rFonts w:asciiTheme="minorHAnsi" w:eastAsiaTheme="minorEastAsia" w:hAnsiTheme="minorHAnsi" w:cstheme="minorBidi"/>
          <w:b w:val="0"/>
          <w:noProof/>
          <w:sz w:val="22"/>
          <w:szCs w:val="22"/>
          <w:lang w:eastAsia="en-AU"/>
        </w:rPr>
      </w:pPr>
      <w:hyperlink w:anchor="_Toc87470707" w:history="1">
        <w:r w:rsidR="00D26E9F" w:rsidRPr="00D92C67">
          <w:rPr>
            <w:rStyle w:val="Hyperlink"/>
            <w:noProof/>
          </w:rPr>
          <w:t>Matters Considered</w:t>
        </w:r>
        <w:r w:rsidR="00D26E9F">
          <w:rPr>
            <w:noProof/>
            <w:webHidden/>
          </w:rPr>
          <w:tab/>
        </w:r>
        <w:r w:rsidR="00D26E9F">
          <w:rPr>
            <w:noProof/>
            <w:webHidden/>
          </w:rPr>
          <w:fldChar w:fldCharType="begin"/>
        </w:r>
        <w:r w:rsidR="00D26E9F">
          <w:rPr>
            <w:noProof/>
            <w:webHidden/>
          </w:rPr>
          <w:instrText xml:space="preserve"> PAGEREF _Toc87470707 \h </w:instrText>
        </w:r>
        <w:r w:rsidR="00D26E9F">
          <w:rPr>
            <w:noProof/>
            <w:webHidden/>
          </w:rPr>
        </w:r>
        <w:r w:rsidR="00D26E9F">
          <w:rPr>
            <w:noProof/>
            <w:webHidden/>
          </w:rPr>
          <w:fldChar w:fldCharType="separate"/>
        </w:r>
        <w:r w:rsidR="00D26E9F">
          <w:rPr>
            <w:noProof/>
            <w:webHidden/>
          </w:rPr>
          <w:t>12</w:t>
        </w:r>
        <w:r w:rsidR="00D26E9F">
          <w:rPr>
            <w:noProof/>
            <w:webHidden/>
          </w:rPr>
          <w:fldChar w:fldCharType="end"/>
        </w:r>
      </w:hyperlink>
    </w:p>
    <w:p w14:paraId="05007961" w14:textId="551CD6CF" w:rsidR="00D26E9F" w:rsidRDefault="00D73CC9">
      <w:pPr>
        <w:pStyle w:val="TOC2"/>
        <w:rPr>
          <w:rFonts w:asciiTheme="minorHAnsi" w:eastAsiaTheme="minorEastAsia" w:hAnsiTheme="minorHAnsi" w:cstheme="minorBidi"/>
          <w:b w:val="0"/>
          <w:noProof/>
          <w:sz w:val="22"/>
          <w:szCs w:val="22"/>
          <w:lang w:eastAsia="en-AU"/>
        </w:rPr>
      </w:pPr>
      <w:hyperlink w:anchor="_Toc87470708" w:history="1">
        <w:r w:rsidR="00D26E9F" w:rsidRPr="00D92C67">
          <w:rPr>
            <w:rStyle w:val="Hyperlink"/>
            <w:noProof/>
          </w:rPr>
          <w:t>Key Issues</w:t>
        </w:r>
        <w:r w:rsidR="00D26E9F">
          <w:rPr>
            <w:noProof/>
            <w:webHidden/>
          </w:rPr>
          <w:tab/>
        </w:r>
        <w:r w:rsidR="00D26E9F">
          <w:rPr>
            <w:noProof/>
            <w:webHidden/>
          </w:rPr>
          <w:fldChar w:fldCharType="begin"/>
        </w:r>
        <w:r w:rsidR="00D26E9F">
          <w:rPr>
            <w:noProof/>
            <w:webHidden/>
          </w:rPr>
          <w:instrText xml:space="preserve"> PAGEREF _Toc87470708 \h </w:instrText>
        </w:r>
        <w:r w:rsidR="00D26E9F">
          <w:rPr>
            <w:noProof/>
            <w:webHidden/>
          </w:rPr>
        </w:r>
        <w:r w:rsidR="00D26E9F">
          <w:rPr>
            <w:noProof/>
            <w:webHidden/>
          </w:rPr>
          <w:fldChar w:fldCharType="separate"/>
        </w:r>
        <w:r w:rsidR="00D26E9F">
          <w:rPr>
            <w:noProof/>
            <w:webHidden/>
          </w:rPr>
          <w:t>12</w:t>
        </w:r>
        <w:r w:rsidR="00D26E9F">
          <w:rPr>
            <w:noProof/>
            <w:webHidden/>
          </w:rPr>
          <w:fldChar w:fldCharType="end"/>
        </w:r>
      </w:hyperlink>
    </w:p>
    <w:p w14:paraId="7E3D323C" w14:textId="272A07BF"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709" w:history="1">
        <w:r w:rsidR="00D26E9F" w:rsidRPr="00D92C67">
          <w:rPr>
            <w:rStyle w:val="Hyperlink"/>
            <w:noProof/>
          </w:rPr>
          <w:t>4</w:t>
        </w:r>
        <w:r w:rsidR="00D26E9F">
          <w:rPr>
            <w:rFonts w:asciiTheme="minorHAnsi" w:eastAsiaTheme="minorEastAsia" w:hAnsiTheme="minorHAnsi" w:cstheme="minorBidi"/>
            <w:b w:val="0"/>
            <w:bCs w:val="0"/>
            <w:smallCaps w:val="0"/>
            <w:noProof/>
            <w:spacing w:val="0"/>
            <w:sz w:val="22"/>
            <w:szCs w:val="22"/>
            <w:lang w:eastAsia="en-AU"/>
          </w:rPr>
          <w:tab/>
        </w:r>
        <w:r w:rsidR="00D26E9F" w:rsidRPr="00D92C67">
          <w:rPr>
            <w:rStyle w:val="Hyperlink"/>
            <w:noProof/>
          </w:rPr>
          <w:t>Climate Action portfolio</w:t>
        </w:r>
        <w:r w:rsidR="00D26E9F">
          <w:rPr>
            <w:noProof/>
            <w:webHidden/>
          </w:rPr>
          <w:tab/>
        </w:r>
        <w:r w:rsidR="00D26E9F">
          <w:rPr>
            <w:noProof/>
            <w:webHidden/>
          </w:rPr>
          <w:fldChar w:fldCharType="begin"/>
        </w:r>
        <w:r w:rsidR="00D26E9F">
          <w:rPr>
            <w:noProof/>
            <w:webHidden/>
          </w:rPr>
          <w:instrText xml:space="preserve"> PAGEREF _Toc87470709 \h </w:instrText>
        </w:r>
        <w:r w:rsidR="00D26E9F">
          <w:rPr>
            <w:noProof/>
            <w:webHidden/>
          </w:rPr>
        </w:r>
        <w:r w:rsidR="00D26E9F">
          <w:rPr>
            <w:noProof/>
            <w:webHidden/>
          </w:rPr>
          <w:fldChar w:fldCharType="separate"/>
        </w:r>
        <w:r w:rsidR="00D26E9F">
          <w:rPr>
            <w:noProof/>
            <w:webHidden/>
          </w:rPr>
          <w:t>16</w:t>
        </w:r>
        <w:r w:rsidR="00D26E9F">
          <w:rPr>
            <w:noProof/>
            <w:webHidden/>
          </w:rPr>
          <w:fldChar w:fldCharType="end"/>
        </w:r>
      </w:hyperlink>
    </w:p>
    <w:p w14:paraId="0CBD2A40" w14:textId="5F99379E" w:rsidR="00D26E9F" w:rsidRDefault="00D73CC9">
      <w:pPr>
        <w:pStyle w:val="TOC2"/>
        <w:rPr>
          <w:rFonts w:asciiTheme="minorHAnsi" w:eastAsiaTheme="minorEastAsia" w:hAnsiTheme="minorHAnsi" w:cstheme="minorBidi"/>
          <w:b w:val="0"/>
          <w:noProof/>
          <w:sz w:val="22"/>
          <w:szCs w:val="22"/>
          <w:lang w:eastAsia="en-AU"/>
        </w:rPr>
      </w:pPr>
      <w:hyperlink w:anchor="_Toc87470710" w:history="1">
        <w:r w:rsidR="00D26E9F" w:rsidRPr="00D92C67">
          <w:rPr>
            <w:rStyle w:val="Hyperlink"/>
            <w:noProof/>
          </w:rPr>
          <w:t>Overview</w:t>
        </w:r>
        <w:r w:rsidR="00D26E9F">
          <w:rPr>
            <w:noProof/>
            <w:webHidden/>
          </w:rPr>
          <w:tab/>
        </w:r>
        <w:r w:rsidR="00D26E9F">
          <w:rPr>
            <w:noProof/>
            <w:webHidden/>
          </w:rPr>
          <w:fldChar w:fldCharType="begin"/>
        </w:r>
        <w:r w:rsidR="00D26E9F">
          <w:rPr>
            <w:noProof/>
            <w:webHidden/>
          </w:rPr>
          <w:instrText xml:space="preserve"> PAGEREF _Toc87470710 \h </w:instrText>
        </w:r>
        <w:r w:rsidR="00D26E9F">
          <w:rPr>
            <w:noProof/>
            <w:webHidden/>
          </w:rPr>
        </w:r>
        <w:r w:rsidR="00D26E9F">
          <w:rPr>
            <w:noProof/>
            <w:webHidden/>
          </w:rPr>
          <w:fldChar w:fldCharType="separate"/>
        </w:r>
        <w:r w:rsidR="00D26E9F">
          <w:rPr>
            <w:noProof/>
            <w:webHidden/>
          </w:rPr>
          <w:t>16</w:t>
        </w:r>
        <w:r w:rsidR="00D26E9F">
          <w:rPr>
            <w:noProof/>
            <w:webHidden/>
          </w:rPr>
          <w:fldChar w:fldCharType="end"/>
        </w:r>
      </w:hyperlink>
    </w:p>
    <w:p w14:paraId="500A95DE" w14:textId="59554EA5" w:rsidR="00D26E9F" w:rsidRDefault="00D73CC9">
      <w:pPr>
        <w:pStyle w:val="TOC2"/>
        <w:rPr>
          <w:rFonts w:asciiTheme="minorHAnsi" w:eastAsiaTheme="minorEastAsia" w:hAnsiTheme="minorHAnsi" w:cstheme="minorBidi"/>
          <w:b w:val="0"/>
          <w:noProof/>
          <w:sz w:val="22"/>
          <w:szCs w:val="22"/>
          <w:lang w:eastAsia="en-AU"/>
        </w:rPr>
      </w:pPr>
      <w:hyperlink w:anchor="_Toc87470711" w:history="1">
        <w:r w:rsidR="00D26E9F" w:rsidRPr="00D92C67">
          <w:rPr>
            <w:rStyle w:val="Hyperlink"/>
            <w:noProof/>
          </w:rPr>
          <w:t>Matters Considered</w:t>
        </w:r>
        <w:r w:rsidR="00D26E9F">
          <w:rPr>
            <w:noProof/>
            <w:webHidden/>
          </w:rPr>
          <w:tab/>
        </w:r>
        <w:r w:rsidR="00D26E9F">
          <w:rPr>
            <w:noProof/>
            <w:webHidden/>
          </w:rPr>
          <w:fldChar w:fldCharType="begin"/>
        </w:r>
        <w:r w:rsidR="00D26E9F">
          <w:rPr>
            <w:noProof/>
            <w:webHidden/>
          </w:rPr>
          <w:instrText xml:space="preserve"> PAGEREF _Toc87470711 \h </w:instrText>
        </w:r>
        <w:r w:rsidR="00D26E9F">
          <w:rPr>
            <w:noProof/>
            <w:webHidden/>
          </w:rPr>
        </w:r>
        <w:r w:rsidR="00D26E9F">
          <w:rPr>
            <w:noProof/>
            <w:webHidden/>
          </w:rPr>
          <w:fldChar w:fldCharType="separate"/>
        </w:r>
        <w:r w:rsidR="00D26E9F">
          <w:rPr>
            <w:noProof/>
            <w:webHidden/>
          </w:rPr>
          <w:t>16</w:t>
        </w:r>
        <w:r w:rsidR="00D26E9F">
          <w:rPr>
            <w:noProof/>
            <w:webHidden/>
          </w:rPr>
          <w:fldChar w:fldCharType="end"/>
        </w:r>
      </w:hyperlink>
    </w:p>
    <w:p w14:paraId="41243D77" w14:textId="139F55F5" w:rsidR="00D26E9F" w:rsidRDefault="00D73CC9">
      <w:pPr>
        <w:pStyle w:val="TOC2"/>
        <w:rPr>
          <w:rFonts w:asciiTheme="minorHAnsi" w:eastAsiaTheme="minorEastAsia" w:hAnsiTheme="minorHAnsi" w:cstheme="minorBidi"/>
          <w:b w:val="0"/>
          <w:noProof/>
          <w:sz w:val="22"/>
          <w:szCs w:val="22"/>
          <w:lang w:eastAsia="en-AU"/>
        </w:rPr>
      </w:pPr>
      <w:hyperlink w:anchor="_Toc87470712" w:history="1">
        <w:r w:rsidR="00D26E9F" w:rsidRPr="00D92C67">
          <w:rPr>
            <w:rStyle w:val="Hyperlink"/>
            <w:noProof/>
          </w:rPr>
          <w:t>Key Issues</w:t>
        </w:r>
        <w:r w:rsidR="00D26E9F">
          <w:rPr>
            <w:noProof/>
            <w:webHidden/>
          </w:rPr>
          <w:tab/>
        </w:r>
        <w:r w:rsidR="00D26E9F">
          <w:rPr>
            <w:noProof/>
            <w:webHidden/>
          </w:rPr>
          <w:fldChar w:fldCharType="begin"/>
        </w:r>
        <w:r w:rsidR="00D26E9F">
          <w:rPr>
            <w:noProof/>
            <w:webHidden/>
          </w:rPr>
          <w:instrText xml:space="preserve"> PAGEREF _Toc87470712 \h </w:instrText>
        </w:r>
        <w:r w:rsidR="00D26E9F">
          <w:rPr>
            <w:noProof/>
            <w:webHidden/>
          </w:rPr>
        </w:r>
        <w:r w:rsidR="00D26E9F">
          <w:rPr>
            <w:noProof/>
            <w:webHidden/>
          </w:rPr>
          <w:fldChar w:fldCharType="separate"/>
        </w:r>
        <w:r w:rsidR="00D26E9F">
          <w:rPr>
            <w:noProof/>
            <w:webHidden/>
          </w:rPr>
          <w:t>17</w:t>
        </w:r>
        <w:r w:rsidR="00D26E9F">
          <w:rPr>
            <w:noProof/>
            <w:webHidden/>
          </w:rPr>
          <w:fldChar w:fldCharType="end"/>
        </w:r>
      </w:hyperlink>
    </w:p>
    <w:p w14:paraId="2656D393" w14:textId="5BF4D092"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713" w:history="1">
        <w:r w:rsidR="00D26E9F" w:rsidRPr="00D92C67">
          <w:rPr>
            <w:rStyle w:val="Hyperlink"/>
            <w:noProof/>
          </w:rPr>
          <w:t>5</w:t>
        </w:r>
        <w:r w:rsidR="00D26E9F">
          <w:rPr>
            <w:rFonts w:asciiTheme="minorHAnsi" w:eastAsiaTheme="minorEastAsia" w:hAnsiTheme="minorHAnsi" w:cstheme="minorBidi"/>
            <w:b w:val="0"/>
            <w:bCs w:val="0"/>
            <w:smallCaps w:val="0"/>
            <w:noProof/>
            <w:spacing w:val="0"/>
            <w:sz w:val="22"/>
            <w:szCs w:val="22"/>
            <w:lang w:eastAsia="en-AU"/>
          </w:rPr>
          <w:tab/>
        </w:r>
        <w:r w:rsidR="00D26E9F" w:rsidRPr="00D92C67">
          <w:rPr>
            <w:rStyle w:val="Hyperlink"/>
            <w:noProof/>
          </w:rPr>
          <w:t>The Commissioner for Sustainability and the Environment portfolio</w:t>
        </w:r>
        <w:r w:rsidR="00D26E9F">
          <w:rPr>
            <w:noProof/>
            <w:webHidden/>
          </w:rPr>
          <w:tab/>
        </w:r>
        <w:r w:rsidR="00D26E9F">
          <w:rPr>
            <w:noProof/>
            <w:webHidden/>
          </w:rPr>
          <w:fldChar w:fldCharType="begin"/>
        </w:r>
        <w:r w:rsidR="00D26E9F">
          <w:rPr>
            <w:noProof/>
            <w:webHidden/>
          </w:rPr>
          <w:instrText xml:space="preserve"> PAGEREF _Toc87470713 \h </w:instrText>
        </w:r>
        <w:r w:rsidR="00D26E9F">
          <w:rPr>
            <w:noProof/>
            <w:webHidden/>
          </w:rPr>
        </w:r>
        <w:r w:rsidR="00D26E9F">
          <w:rPr>
            <w:noProof/>
            <w:webHidden/>
          </w:rPr>
          <w:fldChar w:fldCharType="separate"/>
        </w:r>
        <w:r w:rsidR="00D26E9F">
          <w:rPr>
            <w:noProof/>
            <w:webHidden/>
          </w:rPr>
          <w:t>21</w:t>
        </w:r>
        <w:r w:rsidR="00D26E9F">
          <w:rPr>
            <w:noProof/>
            <w:webHidden/>
          </w:rPr>
          <w:fldChar w:fldCharType="end"/>
        </w:r>
      </w:hyperlink>
    </w:p>
    <w:p w14:paraId="6BFF83F8" w14:textId="1DD90F93" w:rsidR="00D26E9F" w:rsidRDefault="00D73CC9">
      <w:pPr>
        <w:pStyle w:val="TOC2"/>
        <w:rPr>
          <w:rFonts w:asciiTheme="minorHAnsi" w:eastAsiaTheme="minorEastAsia" w:hAnsiTheme="minorHAnsi" w:cstheme="minorBidi"/>
          <w:b w:val="0"/>
          <w:noProof/>
          <w:sz w:val="22"/>
          <w:szCs w:val="22"/>
          <w:lang w:eastAsia="en-AU"/>
        </w:rPr>
      </w:pPr>
      <w:hyperlink w:anchor="_Toc87470714" w:history="1">
        <w:r w:rsidR="00D26E9F" w:rsidRPr="00D92C67">
          <w:rPr>
            <w:rStyle w:val="Hyperlink"/>
            <w:noProof/>
          </w:rPr>
          <w:t>Overview</w:t>
        </w:r>
        <w:r w:rsidR="00D26E9F">
          <w:rPr>
            <w:noProof/>
            <w:webHidden/>
          </w:rPr>
          <w:tab/>
        </w:r>
        <w:r w:rsidR="00D26E9F">
          <w:rPr>
            <w:noProof/>
            <w:webHidden/>
          </w:rPr>
          <w:fldChar w:fldCharType="begin"/>
        </w:r>
        <w:r w:rsidR="00D26E9F">
          <w:rPr>
            <w:noProof/>
            <w:webHidden/>
          </w:rPr>
          <w:instrText xml:space="preserve"> PAGEREF _Toc87470714 \h </w:instrText>
        </w:r>
        <w:r w:rsidR="00D26E9F">
          <w:rPr>
            <w:noProof/>
            <w:webHidden/>
          </w:rPr>
        </w:r>
        <w:r w:rsidR="00D26E9F">
          <w:rPr>
            <w:noProof/>
            <w:webHidden/>
          </w:rPr>
          <w:fldChar w:fldCharType="separate"/>
        </w:r>
        <w:r w:rsidR="00D26E9F">
          <w:rPr>
            <w:noProof/>
            <w:webHidden/>
          </w:rPr>
          <w:t>21</w:t>
        </w:r>
        <w:r w:rsidR="00D26E9F">
          <w:rPr>
            <w:noProof/>
            <w:webHidden/>
          </w:rPr>
          <w:fldChar w:fldCharType="end"/>
        </w:r>
      </w:hyperlink>
    </w:p>
    <w:p w14:paraId="4476AB91" w14:textId="4A86A02A" w:rsidR="00D26E9F" w:rsidRDefault="00D73CC9">
      <w:pPr>
        <w:pStyle w:val="TOC2"/>
        <w:rPr>
          <w:rFonts w:asciiTheme="minorHAnsi" w:eastAsiaTheme="minorEastAsia" w:hAnsiTheme="minorHAnsi" w:cstheme="minorBidi"/>
          <w:b w:val="0"/>
          <w:noProof/>
          <w:sz w:val="22"/>
          <w:szCs w:val="22"/>
          <w:lang w:eastAsia="en-AU"/>
        </w:rPr>
      </w:pPr>
      <w:hyperlink w:anchor="_Toc87470715" w:history="1">
        <w:r w:rsidR="00D26E9F" w:rsidRPr="00D92C67">
          <w:rPr>
            <w:rStyle w:val="Hyperlink"/>
            <w:noProof/>
          </w:rPr>
          <w:t>Matters Considered</w:t>
        </w:r>
        <w:r w:rsidR="00D26E9F">
          <w:rPr>
            <w:noProof/>
            <w:webHidden/>
          </w:rPr>
          <w:tab/>
        </w:r>
        <w:r w:rsidR="00D26E9F">
          <w:rPr>
            <w:noProof/>
            <w:webHidden/>
          </w:rPr>
          <w:fldChar w:fldCharType="begin"/>
        </w:r>
        <w:r w:rsidR="00D26E9F">
          <w:rPr>
            <w:noProof/>
            <w:webHidden/>
          </w:rPr>
          <w:instrText xml:space="preserve"> PAGEREF _Toc87470715 \h </w:instrText>
        </w:r>
        <w:r w:rsidR="00D26E9F">
          <w:rPr>
            <w:noProof/>
            <w:webHidden/>
          </w:rPr>
        </w:r>
        <w:r w:rsidR="00D26E9F">
          <w:rPr>
            <w:noProof/>
            <w:webHidden/>
          </w:rPr>
          <w:fldChar w:fldCharType="separate"/>
        </w:r>
        <w:r w:rsidR="00D26E9F">
          <w:rPr>
            <w:noProof/>
            <w:webHidden/>
          </w:rPr>
          <w:t>21</w:t>
        </w:r>
        <w:r w:rsidR="00D26E9F">
          <w:rPr>
            <w:noProof/>
            <w:webHidden/>
          </w:rPr>
          <w:fldChar w:fldCharType="end"/>
        </w:r>
      </w:hyperlink>
    </w:p>
    <w:p w14:paraId="17A0B7DD" w14:textId="3E89DB4D" w:rsidR="00D26E9F" w:rsidRDefault="00D73CC9">
      <w:pPr>
        <w:pStyle w:val="TOC2"/>
        <w:rPr>
          <w:rFonts w:asciiTheme="minorHAnsi" w:eastAsiaTheme="minorEastAsia" w:hAnsiTheme="minorHAnsi" w:cstheme="minorBidi"/>
          <w:b w:val="0"/>
          <w:noProof/>
          <w:sz w:val="22"/>
          <w:szCs w:val="22"/>
          <w:lang w:eastAsia="en-AU"/>
        </w:rPr>
      </w:pPr>
      <w:hyperlink w:anchor="_Toc87470716" w:history="1">
        <w:r w:rsidR="00D26E9F" w:rsidRPr="00D92C67">
          <w:rPr>
            <w:rStyle w:val="Hyperlink"/>
            <w:noProof/>
          </w:rPr>
          <w:t>Key issues</w:t>
        </w:r>
        <w:r w:rsidR="00D26E9F">
          <w:rPr>
            <w:noProof/>
            <w:webHidden/>
          </w:rPr>
          <w:tab/>
        </w:r>
        <w:r w:rsidR="00D26E9F">
          <w:rPr>
            <w:noProof/>
            <w:webHidden/>
          </w:rPr>
          <w:fldChar w:fldCharType="begin"/>
        </w:r>
        <w:r w:rsidR="00D26E9F">
          <w:rPr>
            <w:noProof/>
            <w:webHidden/>
          </w:rPr>
          <w:instrText xml:space="preserve"> PAGEREF _Toc87470716 \h </w:instrText>
        </w:r>
        <w:r w:rsidR="00D26E9F">
          <w:rPr>
            <w:noProof/>
            <w:webHidden/>
          </w:rPr>
        </w:r>
        <w:r w:rsidR="00D26E9F">
          <w:rPr>
            <w:noProof/>
            <w:webHidden/>
          </w:rPr>
          <w:fldChar w:fldCharType="separate"/>
        </w:r>
        <w:r w:rsidR="00D26E9F">
          <w:rPr>
            <w:noProof/>
            <w:webHidden/>
          </w:rPr>
          <w:t>22</w:t>
        </w:r>
        <w:r w:rsidR="00D26E9F">
          <w:rPr>
            <w:noProof/>
            <w:webHidden/>
          </w:rPr>
          <w:fldChar w:fldCharType="end"/>
        </w:r>
      </w:hyperlink>
    </w:p>
    <w:p w14:paraId="0BBA5921" w14:textId="1FEF5AAC"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717" w:history="1">
        <w:r w:rsidR="00D26E9F" w:rsidRPr="00D92C67">
          <w:rPr>
            <w:rStyle w:val="Hyperlink"/>
            <w:noProof/>
          </w:rPr>
          <w:t>6</w:t>
        </w:r>
        <w:r w:rsidR="00D26E9F">
          <w:rPr>
            <w:rFonts w:asciiTheme="minorHAnsi" w:eastAsiaTheme="minorEastAsia" w:hAnsiTheme="minorHAnsi" w:cstheme="minorBidi"/>
            <w:b w:val="0"/>
            <w:bCs w:val="0"/>
            <w:smallCaps w:val="0"/>
            <w:noProof/>
            <w:spacing w:val="0"/>
            <w:sz w:val="22"/>
            <w:szCs w:val="22"/>
            <w:lang w:eastAsia="en-AU"/>
          </w:rPr>
          <w:tab/>
        </w:r>
        <w:r w:rsidR="00D26E9F" w:rsidRPr="00D92C67">
          <w:rPr>
            <w:rStyle w:val="Hyperlink"/>
            <w:noProof/>
          </w:rPr>
          <w:t>Water, Climate change and Energy portfolio</w:t>
        </w:r>
        <w:r w:rsidR="00D26E9F">
          <w:rPr>
            <w:noProof/>
            <w:webHidden/>
          </w:rPr>
          <w:tab/>
        </w:r>
        <w:r w:rsidR="00D26E9F">
          <w:rPr>
            <w:noProof/>
            <w:webHidden/>
          </w:rPr>
          <w:fldChar w:fldCharType="begin"/>
        </w:r>
        <w:r w:rsidR="00D26E9F">
          <w:rPr>
            <w:noProof/>
            <w:webHidden/>
          </w:rPr>
          <w:instrText xml:space="preserve"> PAGEREF _Toc87470717 \h </w:instrText>
        </w:r>
        <w:r w:rsidR="00D26E9F">
          <w:rPr>
            <w:noProof/>
            <w:webHidden/>
          </w:rPr>
        </w:r>
        <w:r w:rsidR="00D26E9F">
          <w:rPr>
            <w:noProof/>
            <w:webHidden/>
          </w:rPr>
          <w:fldChar w:fldCharType="separate"/>
        </w:r>
        <w:r w:rsidR="00D26E9F">
          <w:rPr>
            <w:noProof/>
            <w:webHidden/>
          </w:rPr>
          <w:t>24</w:t>
        </w:r>
        <w:r w:rsidR="00D26E9F">
          <w:rPr>
            <w:noProof/>
            <w:webHidden/>
          </w:rPr>
          <w:fldChar w:fldCharType="end"/>
        </w:r>
      </w:hyperlink>
    </w:p>
    <w:p w14:paraId="06F9F12D" w14:textId="6C3C4DED" w:rsidR="00D26E9F" w:rsidRDefault="00D73CC9">
      <w:pPr>
        <w:pStyle w:val="TOC2"/>
        <w:rPr>
          <w:rFonts w:asciiTheme="minorHAnsi" w:eastAsiaTheme="minorEastAsia" w:hAnsiTheme="minorHAnsi" w:cstheme="minorBidi"/>
          <w:b w:val="0"/>
          <w:noProof/>
          <w:sz w:val="22"/>
          <w:szCs w:val="22"/>
          <w:lang w:eastAsia="en-AU"/>
        </w:rPr>
      </w:pPr>
      <w:hyperlink w:anchor="_Toc87470718" w:history="1">
        <w:r w:rsidR="00D26E9F" w:rsidRPr="00D92C67">
          <w:rPr>
            <w:rStyle w:val="Hyperlink"/>
            <w:noProof/>
          </w:rPr>
          <w:t>Overview</w:t>
        </w:r>
        <w:r w:rsidR="00D26E9F">
          <w:rPr>
            <w:noProof/>
            <w:webHidden/>
          </w:rPr>
          <w:tab/>
        </w:r>
        <w:r w:rsidR="00D26E9F">
          <w:rPr>
            <w:noProof/>
            <w:webHidden/>
          </w:rPr>
          <w:fldChar w:fldCharType="begin"/>
        </w:r>
        <w:r w:rsidR="00D26E9F">
          <w:rPr>
            <w:noProof/>
            <w:webHidden/>
          </w:rPr>
          <w:instrText xml:space="preserve"> PAGEREF _Toc87470718 \h </w:instrText>
        </w:r>
        <w:r w:rsidR="00D26E9F">
          <w:rPr>
            <w:noProof/>
            <w:webHidden/>
          </w:rPr>
        </w:r>
        <w:r w:rsidR="00D26E9F">
          <w:rPr>
            <w:noProof/>
            <w:webHidden/>
          </w:rPr>
          <w:fldChar w:fldCharType="separate"/>
        </w:r>
        <w:r w:rsidR="00D26E9F">
          <w:rPr>
            <w:noProof/>
            <w:webHidden/>
          </w:rPr>
          <w:t>24</w:t>
        </w:r>
        <w:r w:rsidR="00D26E9F">
          <w:rPr>
            <w:noProof/>
            <w:webHidden/>
          </w:rPr>
          <w:fldChar w:fldCharType="end"/>
        </w:r>
      </w:hyperlink>
    </w:p>
    <w:p w14:paraId="3DA608F0" w14:textId="4C263CB9" w:rsidR="00D26E9F" w:rsidRDefault="00D73CC9">
      <w:pPr>
        <w:pStyle w:val="TOC2"/>
        <w:rPr>
          <w:rFonts w:asciiTheme="minorHAnsi" w:eastAsiaTheme="minorEastAsia" w:hAnsiTheme="minorHAnsi" w:cstheme="minorBidi"/>
          <w:b w:val="0"/>
          <w:noProof/>
          <w:sz w:val="22"/>
          <w:szCs w:val="22"/>
          <w:lang w:eastAsia="en-AU"/>
        </w:rPr>
      </w:pPr>
      <w:hyperlink w:anchor="_Toc87470719" w:history="1">
        <w:r w:rsidR="00D26E9F" w:rsidRPr="00D92C67">
          <w:rPr>
            <w:rStyle w:val="Hyperlink"/>
            <w:noProof/>
          </w:rPr>
          <w:t>Matters Considered</w:t>
        </w:r>
        <w:r w:rsidR="00D26E9F">
          <w:rPr>
            <w:noProof/>
            <w:webHidden/>
          </w:rPr>
          <w:tab/>
        </w:r>
        <w:r w:rsidR="00D26E9F">
          <w:rPr>
            <w:noProof/>
            <w:webHidden/>
          </w:rPr>
          <w:fldChar w:fldCharType="begin"/>
        </w:r>
        <w:r w:rsidR="00D26E9F">
          <w:rPr>
            <w:noProof/>
            <w:webHidden/>
          </w:rPr>
          <w:instrText xml:space="preserve"> PAGEREF _Toc87470719 \h </w:instrText>
        </w:r>
        <w:r w:rsidR="00D26E9F">
          <w:rPr>
            <w:noProof/>
            <w:webHidden/>
          </w:rPr>
        </w:r>
        <w:r w:rsidR="00D26E9F">
          <w:rPr>
            <w:noProof/>
            <w:webHidden/>
          </w:rPr>
          <w:fldChar w:fldCharType="separate"/>
        </w:r>
        <w:r w:rsidR="00D26E9F">
          <w:rPr>
            <w:noProof/>
            <w:webHidden/>
          </w:rPr>
          <w:t>24</w:t>
        </w:r>
        <w:r w:rsidR="00D26E9F">
          <w:rPr>
            <w:noProof/>
            <w:webHidden/>
          </w:rPr>
          <w:fldChar w:fldCharType="end"/>
        </w:r>
      </w:hyperlink>
    </w:p>
    <w:p w14:paraId="25B1C4DE" w14:textId="1D48F0FE" w:rsidR="00D26E9F" w:rsidRDefault="00D73CC9">
      <w:pPr>
        <w:pStyle w:val="TOC2"/>
        <w:rPr>
          <w:rFonts w:asciiTheme="minorHAnsi" w:eastAsiaTheme="minorEastAsia" w:hAnsiTheme="minorHAnsi" w:cstheme="minorBidi"/>
          <w:b w:val="0"/>
          <w:noProof/>
          <w:sz w:val="22"/>
          <w:szCs w:val="22"/>
          <w:lang w:eastAsia="en-AU"/>
        </w:rPr>
      </w:pPr>
      <w:hyperlink w:anchor="_Toc87470720" w:history="1">
        <w:r w:rsidR="00D26E9F" w:rsidRPr="00D92C67">
          <w:rPr>
            <w:rStyle w:val="Hyperlink"/>
            <w:noProof/>
          </w:rPr>
          <w:t>Key issues</w:t>
        </w:r>
        <w:r w:rsidR="00D26E9F">
          <w:rPr>
            <w:noProof/>
            <w:webHidden/>
          </w:rPr>
          <w:tab/>
        </w:r>
        <w:r w:rsidR="00D26E9F">
          <w:rPr>
            <w:noProof/>
            <w:webHidden/>
          </w:rPr>
          <w:fldChar w:fldCharType="begin"/>
        </w:r>
        <w:r w:rsidR="00D26E9F">
          <w:rPr>
            <w:noProof/>
            <w:webHidden/>
          </w:rPr>
          <w:instrText xml:space="preserve"> PAGEREF _Toc87470720 \h </w:instrText>
        </w:r>
        <w:r w:rsidR="00D26E9F">
          <w:rPr>
            <w:noProof/>
            <w:webHidden/>
          </w:rPr>
        </w:r>
        <w:r w:rsidR="00D26E9F">
          <w:rPr>
            <w:noProof/>
            <w:webHidden/>
          </w:rPr>
          <w:fldChar w:fldCharType="separate"/>
        </w:r>
        <w:r w:rsidR="00D26E9F">
          <w:rPr>
            <w:noProof/>
            <w:webHidden/>
          </w:rPr>
          <w:t>25</w:t>
        </w:r>
        <w:r w:rsidR="00D26E9F">
          <w:rPr>
            <w:noProof/>
            <w:webHidden/>
          </w:rPr>
          <w:fldChar w:fldCharType="end"/>
        </w:r>
      </w:hyperlink>
    </w:p>
    <w:p w14:paraId="2FDA3EC8" w14:textId="4B5D4571"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721" w:history="1">
        <w:r w:rsidR="00D26E9F" w:rsidRPr="00D92C67">
          <w:rPr>
            <w:rStyle w:val="Hyperlink"/>
            <w:noProof/>
          </w:rPr>
          <w:t>7</w:t>
        </w:r>
        <w:r w:rsidR="00D26E9F">
          <w:rPr>
            <w:rFonts w:asciiTheme="minorHAnsi" w:eastAsiaTheme="minorEastAsia" w:hAnsiTheme="minorHAnsi" w:cstheme="minorBidi"/>
            <w:b w:val="0"/>
            <w:bCs w:val="0"/>
            <w:smallCaps w:val="0"/>
            <w:noProof/>
            <w:spacing w:val="0"/>
            <w:sz w:val="22"/>
            <w:szCs w:val="22"/>
            <w:lang w:eastAsia="en-AU"/>
          </w:rPr>
          <w:tab/>
        </w:r>
        <w:r w:rsidR="00D26E9F" w:rsidRPr="00D92C67">
          <w:rPr>
            <w:rStyle w:val="Hyperlink"/>
            <w:noProof/>
          </w:rPr>
          <w:t>Environment and Heritage portfolio</w:t>
        </w:r>
        <w:r w:rsidR="00D26E9F">
          <w:rPr>
            <w:noProof/>
            <w:webHidden/>
          </w:rPr>
          <w:tab/>
        </w:r>
        <w:r w:rsidR="00D26E9F">
          <w:rPr>
            <w:noProof/>
            <w:webHidden/>
          </w:rPr>
          <w:fldChar w:fldCharType="begin"/>
        </w:r>
        <w:r w:rsidR="00D26E9F">
          <w:rPr>
            <w:noProof/>
            <w:webHidden/>
          </w:rPr>
          <w:instrText xml:space="preserve"> PAGEREF _Toc87470721 \h </w:instrText>
        </w:r>
        <w:r w:rsidR="00D26E9F">
          <w:rPr>
            <w:noProof/>
            <w:webHidden/>
          </w:rPr>
        </w:r>
        <w:r w:rsidR="00D26E9F">
          <w:rPr>
            <w:noProof/>
            <w:webHidden/>
          </w:rPr>
          <w:fldChar w:fldCharType="separate"/>
        </w:r>
        <w:r w:rsidR="00D26E9F">
          <w:rPr>
            <w:noProof/>
            <w:webHidden/>
          </w:rPr>
          <w:t>30</w:t>
        </w:r>
        <w:r w:rsidR="00D26E9F">
          <w:rPr>
            <w:noProof/>
            <w:webHidden/>
          </w:rPr>
          <w:fldChar w:fldCharType="end"/>
        </w:r>
      </w:hyperlink>
    </w:p>
    <w:p w14:paraId="62A75918" w14:textId="1DF5941B" w:rsidR="00D26E9F" w:rsidRDefault="00D73CC9">
      <w:pPr>
        <w:pStyle w:val="TOC2"/>
        <w:rPr>
          <w:rFonts w:asciiTheme="minorHAnsi" w:eastAsiaTheme="minorEastAsia" w:hAnsiTheme="minorHAnsi" w:cstheme="minorBidi"/>
          <w:b w:val="0"/>
          <w:noProof/>
          <w:sz w:val="22"/>
          <w:szCs w:val="22"/>
          <w:lang w:eastAsia="en-AU"/>
        </w:rPr>
      </w:pPr>
      <w:hyperlink w:anchor="_Toc87470722" w:history="1">
        <w:r w:rsidR="00D26E9F" w:rsidRPr="00D92C67">
          <w:rPr>
            <w:rStyle w:val="Hyperlink"/>
            <w:noProof/>
          </w:rPr>
          <w:t>Overview</w:t>
        </w:r>
        <w:r w:rsidR="00D26E9F">
          <w:rPr>
            <w:noProof/>
            <w:webHidden/>
          </w:rPr>
          <w:tab/>
        </w:r>
        <w:r w:rsidR="00D26E9F">
          <w:rPr>
            <w:noProof/>
            <w:webHidden/>
          </w:rPr>
          <w:fldChar w:fldCharType="begin"/>
        </w:r>
        <w:r w:rsidR="00D26E9F">
          <w:rPr>
            <w:noProof/>
            <w:webHidden/>
          </w:rPr>
          <w:instrText xml:space="preserve"> PAGEREF _Toc87470722 \h </w:instrText>
        </w:r>
        <w:r w:rsidR="00D26E9F">
          <w:rPr>
            <w:noProof/>
            <w:webHidden/>
          </w:rPr>
        </w:r>
        <w:r w:rsidR="00D26E9F">
          <w:rPr>
            <w:noProof/>
            <w:webHidden/>
          </w:rPr>
          <w:fldChar w:fldCharType="separate"/>
        </w:r>
        <w:r w:rsidR="00D26E9F">
          <w:rPr>
            <w:noProof/>
            <w:webHidden/>
          </w:rPr>
          <w:t>30</w:t>
        </w:r>
        <w:r w:rsidR="00D26E9F">
          <w:rPr>
            <w:noProof/>
            <w:webHidden/>
          </w:rPr>
          <w:fldChar w:fldCharType="end"/>
        </w:r>
      </w:hyperlink>
    </w:p>
    <w:p w14:paraId="4911D0C6" w14:textId="10473F7E" w:rsidR="00D26E9F" w:rsidRDefault="00D73CC9">
      <w:pPr>
        <w:pStyle w:val="TOC2"/>
        <w:rPr>
          <w:rFonts w:asciiTheme="minorHAnsi" w:eastAsiaTheme="minorEastAsia" w:hAnsiTheme="minorHAnsi" w:cstheme="minorBidi"/>
          <w:b w:val="0"/>
          <w:noProof/>
          <w:sz w:val="22"/>
          <w:szCs w:val="22"/>
          <w:lang w:eastAsia="en-AU"/>
        </w:rPr>
      </w:pPr>
      <w:hyperlink w:anchor="_Toc87470723" w:history="1">
        <w:r w:rsidR="00D26E9F" w:rsidRPr="00D92C67">
          <w:rPr>
            <w:rStyle w:val="Hyperlink"/>
            <w:noProof/>
          </w:rPr>
          <w:t>Matters Discussed</w:t>
        </w:r>
        <w:r w:rsidR="00D26E9F">
          <w:rPr>
            <w:noProof/>
            <w:webHidden/>
          </w:rPr>
          <w:tab/>
        </w:r>
        <w:r w:rsidR="00D26E9F">
          <w:rPr>
            <w:noProof/>
            <w:webHidden/>
          </w:rPr>
          <w:fldChar w:fldCharType="begin"/>
        </w:r>
        <w:r w:rsidR="00D26E9F">
          <w:rPr>
            <w:noProof/>
            <w:webHidden/>
          </w:rPr>
          <w:instrText xml:space="preserve"> PAGEREF _Toc87470723 \h </w:instrText>
        </w:r>
        <w:r w:rsidR="00D26E9F">
          <w:rPr>
            <w:noProof/>
            <w:webHidden/>
          </w:rPr>
        </w:r>
        <w:r w:rsidR="00D26E9F">
          <w:rPr>
            <w:noProof/>
            <w:webHidden/>
          </w:rPr>
          <w:fldChar w:fldCharType="separate"/>
        </w:r>
        <w:r w:rsidR="00D26E9F">
          <w:rPr>
            <w:noProof/>
            <w:webHidden/>
          </w:rPr>
          <w:t>30</w:t>
        </w:r>
        <w:r w:rsidR="00D26E9F">
          <w:rPr>
            <w:noProof/>
            <w:webHidden/>
          </w:rPr>
          <w:fldChar w:fldCharType="end"/>
        </w:r>
      </w:hyperlink>
    </w:p>
    <w:p w14:paraId="4B831AB7" w14:textId="37BA09EC" w:rsidR="00D26E9F" w:rsidRDefault="00D73CC9">
      <w:pPr>
        <w:pStyle w:val="TOC2"/>
        <w:rPr>
          <w:rFonts w:asciiTheme="minorHAnsi" w:eastAsiaTheme="minorEastAsia" w:hAnsiTheme="minorHAnsi" w:cstheme="minorBidi"/>
          <w:b w:val="0"/>
          <w:noProof/>
          <w:sz w:val="22"/>
          <w:szCs w:val="22"/>
          <w:lang w:eastAsia="en-AU"/>
        </w:rPr>
      </w:pPr>
      <w:hyperlink w:anchor="_Toc87470724" w:history="1">
        <w:r w:rsidR="00D26E9F" w:rsidRPr="00D92C67">
          <w:rPr>
            <w:rStyle w:val="Hyperlink"/>
            <w:noProof/>
          </w:rPr>
          <w:t>Key Issues</w:t>
        </w:r>
        <w:r w:rsidR="00D26E9F">
          <w:rPr>
            <w:noProof/>
            <w:webHidden/>
          </w:rPr>
          <w:tab/>
        </w:r>
        <w:r w:rsidR="00D26E9F">
          <w:rPr>
            <w:noProof/>
            <w:webHidden/>
          </w:rPr>
          <w:fldChar w:fldCharType="begin"/>
        </w:r>
        <w:r w:rsidR="00D26E9F">
          <w:rPr>
            <w:noProof/>
            <w:webHidden/>
          </w:rPr>
          <w:instrText xml:space="preserve"> PAGEREF _Toc87470724 \h </w:instrText>
        </w:r>
        <w:r w:rsidR="00D26E9F">
          <w:rPr>
            <w:noProof/>
            <w:webHidden/>
          </w:rPr>
        </w:r>
        <w:r w:rsidR="00D26E9F">
          <w:rPr>
            <w:noProof/>
            <w:webHidden/>
          </w:rPr>
          <w:fldChar w:fldCharType="separate"/>
        </w:r>
        <w:r w:rsidR="00D26E9F">
          <w:rPr>
            <w:noProof/>
            <w:webHidden/>
          </w:rPr>
          <w:t>31</w:t>
        </w:r>
        <w:r w:rsidR="00D26E9F">
          <w:rPr>
            <w:noProof/>
            <w:webHidden/>
          </w:rPr>
          <w:fldChar w:fldCharType="end"/>
        </w:r>
      </w:hyperlink>
    </w:p>
    <w:p w14:paraId="7FA4AFB3" w14:textId="03EB1B50"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725" w:history="1">
        <w:r w:rsidR="00D26E9F" w:rsidRPr="00D92C67">
          <w:rPr>
            <w:rStyle w:val="Hyperlink"/>
            <w:noProof/>
          </w:rPr>
          <w:t>8</w:t>
        </w:r>
        <w:r w:rsidR="00D26E9F">
          <w:rPr>
            <w:rFonts w:asciiTheme="minorHAnsi" w:eastAsiaTheme="minorEastAsia" w:hAnsiTheme="minorHAnsi" w:cstheme="minorBidi"/>
            <w:b w:val="0"/>
            <w:bCs w:val="0"/>
            <w:smallCaps w:val="0"/>
            <w:noProof/>
            <w:spacing w:val="0"/>
            <w:sz w:val="22"/>
            <w:szCs w:val="22"/>
            <w:lang w:eastAsia="en-AU"/>
          </w:rPr>
          <w:tab/>
        </w:r>
        <w:r w:rsidR="00D26E9F" w:rsidRPr="00D92C67">
          <w:rPr>
            <w:rStyle w:val="Hyperlink"/>
            <w:noProof/>
          </w:rPr>
          <w:t>Final Chapter</w:t>
        </w:r>
        <w:r w:rsidR="00D26E9F">
          <w:rPr>
            <w:noProof/>
            <w:webHidden/>
          </w:rPr>
          <w:tab/>
        </w:r>
        <w:r w:rsidR="00D26E9F">
          <w:rPr>
            <w:noProof/>
            <w:webHidden/>
          </w:rPr>
          <w:fldChar w:fldCharType="begin"/>
        </w:r>
        <w:r w:rsidR="00D26E9F">
          <w:rPr>
            <w:noProof/>
            <w:webHidden/>
          </w:rPr>
          <w:instrText xml:space="preserve"> PAGEREF _Toc87470725 \h </w:instrText>
        </w:r>
        <w:r w:rsidR="00D26E9F">
          <w:rPr>
            <w:noProof/>
            <w:webHidden/>
          </w:rPr>
        </w:r>
        <w:r w:rsidR="00D26E9F">
          <w:rPr>
            <w:noProof/>
            <w:webHidden/>
          </w:rPr>
          <w:fldChar w:fldCharType="separate"/>
        </w:r>
        <w:r w:rsidR="00D26E9F">
          <w:rPr>
            <w:noProof/>
            <w:webHidden/>
          </w:rPr>
          <w:t>34</w:t>
        </w:r>
        <w:r w:rsidR="00D26E9F">
          <w:rPr>
            <w:noProof/>
            <w:webHidden/>
          </w:rPr>
          <w:fldChar w:fldCharType="end"/>
        </w:r>
      </w:hyperlink>
    </w:p>
    <w:p w14:paraId="6BF56255" w14:textId="4D8E0882"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726" w:history="1">
        <w:r w:rsidR="00D26E9F" w:rsidRPr="00D92C67">
          <w:rPr>
            <w:rStyle w:val="Hyperlink"/>
            <w:noProof/>
          </w:rPr>
          <w:t>Appendix A - Witnesses</w:t>
        </w:r>
        <w:r w:rsidR="00D26E9F">
          <w:rPr>
            <w:noProof/>
            <w:webHidden/>
          </w:rPr>
          <w:tab/>
        </w:r>
        <w:r w:rsidR="00D26E9F">
          <w:rPr>
            <w:noProof/>
            <w:webHidden/>
          </w:rPr>
          <w:fldChar w:fldCharType="begin"/>
        </w:r>
        <w:r w:rsidR="00D26E9F">
          <w:rPr>
            <w:noProof/>
            <w:webHidden/>
          </w:rPr>
          <w:instrText xml:space="preserve"> PAGEREF _Toc87470726 \h </w:instrText>
        </w:r>
        <w:r w:rsidR="00D26E9F">
          <w:rPr>
            <w:noProof/>
            <w:webHidden/>
          </w:rPr>
        </w:r>
        <w:r w:rsidR="00D26E9F">
          <w:rPr>
            <w:noProof/>
            <w:webHidden/>
          </w:rPr>
          <w:fldChar w:fldCharType="separate"/>
        </w:r>
        <w:r w:rsidR="00D26E9F">
          <w:rPr>
            <w:noProof/>
            <w:webHidden/>
          </w:rPr>
          <w:t>35</w:t>
        </w:r>
        <w:r w:rsidR="00D26E9F">
          <w:rPr>
            <w:noProof/>
            <w:webHidden/>
          </w:rPr>
          <w:fldChar w:fldCharType="end"/>
        </w:r>
      </w:hyperlink>
    </w:p>
    <w:p w14:paraId="3FCA3DE8" w14:textId="3408114E" w:rsidR="00D26E9F" w:rsidRDefault="00D73CC9">
      <w:pPr>
        <w:pStyle w:val="TOC2"/>
        <w:rPr>
          <w:rFonts w:asciiTheme="minorHAnsi" w:eastAsiaTheme="minorEastAsia" w:hAnsiTheme="minorHAnsi" w:cstheme="minorBidi"/>
          <w:b w:val="0"/>
          <w:noProof/>
          <w:sz w:val="22"/>
          <w:szCs w:val="22"/>
          <w:lang w:eastAsia="en-AU"/>
        </w:rPr>
      </w:pPr>
      <w:hyperlink w:anchor="_Toc87470727" w:history="1">
        <w:r w:rsidR="00D26E9F" w:rsidRPr="00D92C67">
          <w:rPr>
            <w:rStyle w:val="Hyperlink"/>
            <w:noProof/>
          </w:rPr>
          <w:t>15 October 2021</w:t>
        </w:r>
        <w:r w:rsidR="00D26E9F">
          <w:rPr>
            <w:noProof/>
            <w:webHidden/>
          </w:rPr>
          <w:tab/>
        </w:r>
        <w:r w:rsidR="00D26E9F">
          <w:rPr>
            <w:noProof/>
            <w:webHidden/>
          </w:rPr>
          <w:fldChar w:fldCharType="begin"/>
        </w:r>
        <w:r w:rsidR="00D26E9F">
          <w:rPr>
            <w:noProof/>
            <w:webHidden/>
          </w:rPr>
          <w:instrText xml:space="preserve"> PAGEREF _Toc87470727 \h </w:instrText>
        </w:r>
        <w:r w:rsidR="00D26E9F">
          <w:rPr>
            <w:noProof/>
            <w:webHidden/>
          </w:rPr>
        </w:r>
        <w:r w:rsidR="00D26E9F">
          <w:rPr>
            <w:noProof/>
            <w:webHidden/>
          </w:rPr>
          <w:fldChar w:fldCharType="separate"/>
        </w:r>
        <w:r w:rsidR="00D26E9F">
          <w:rPr>
            <w:noProof/>
            <w:webHidden/>
          </w:rPr>
          <w:t>35</w:t>
        </w:r>
        <w:r w:rsidR="00D26E9F">
          <w:rPr>
            <w:noProof/>
            <w:webHidden/>
          </w:rPr>
          <w:fldChar w:fldCharType="end"/>
        </w:r>
      </w:hyperlink>
    </w:p>
    <w:p w14:paraId="4CB5BDD4" w14:textId="156E298B" w:rsidR="00D26E9F" w:rsidRDefault="00D73CC9">
      <w:pPr>
        <w:pStyle w:val="TOC2"/>
        <w:rPr>
          <w:rFonts w:asciiTheme="minorHAnsi" w:eastAsiaTheme="minorEastAsia" w:hAnsiTheme="minorHAnsi" w:cstheme="minorBidi"/>
          <w:b w:val="0"/>
          <w:noProof/>
          <w:sz w:val="22"/>
          <w:szCs w:val="22"/>
          <w:lang w:eastAsia="en-AU"/>
        </w:rPr>
      </w:pPr>
      <w:hyperlink w:anchor="_Toc87470728" w:history="1">
        <w:r w:rsidR="00D26E9F" w:rsidRPr="00D92C67">
          <w:rPr>
            <w:rStyle w:val="Hyperlink"/>
            <w:noProof/>
          </w:rPr>
          <w:t>19 October 2021</w:t>
        </w:r>
        <w:r w:rsidR="00D26E9F">
          <w:rPr>
            <w:noProof/>
            <w:webHidden/>
          </w:rPr>
          <w:tab/>
        </w:r>
        <w:r w:rsidR="00D26E9F">
          <w:rPr>
            <w:noProof/>
            <w:webHidden/>
          </w:rPr>
          <w:fldChar w:fldCharType="begin"/>
        </w:r>
        <w:r w:rsidR="00D26E9F">
          <w:rPr>
            <w:noProof/>
            <w:webHidden/>
          </w:rPr>
          <w:instrText xml:space="preserve"> PAGEREF _Toc87470728 \h </w:instrText>
        </w:r>
        <w:r w:rsidR="00D26E9F">
          <w:rPr>
            <w:noProof/>
            <w:webHidden/>
          </w:rPr>
        </w:r>
        <w:r w:rsidR="00D26E9F">
          <w:rPr>
            <w:noProof/>
            <w:webHidden/>
          </w:rPr>
          <w:fldChar w:fldCharType="separate"/>
        </w:r>
        <w:r w:rsidR="00D26E9F">
          <w:rPr>
            <w:noProof/>
            <w:webHidden/>
          </w:rPr>
          <w:t>35</w:t>
        </w:r>
        <w:r w:rsidR="00D26E9F">
          <w:rPr>
            <w:noProof/>
            <w:webHidden/>
          </w:rPr>
          <w:fldChar w:fldCharType="end"/>
        </w:r>
      </w:hyperlink>
    </w:p>
    <w:p w14:paraId="734051F8" w14:textId="57CEB492" w:rsidR="00D26E9F" w:rsidRDefault="00D73CC9">
      <w:pPr>
        <w:pStyle w:val="TOC2"/>
        <w:rPr>
          <w:rFonts w:asciiTheme="minorHAnsi" w:eastAsiaTheme="minorEastAsia" w:hAnsiTheme="minorHAnsi" w:cstheme="minorBidi"/>
          <w:b w:val="0"/>
          <w:noProof/>
          <w:sz w:val="22"/>
          <w:szCs w:val="22"/>
          <w:lang w:eastAsia="en-AU"/>
        </w:rPr>
      </w:pPr>
      <w:hyperlink w:anchor="_Toc87470729" w:history="1">
        <w:r w:rsidR="00D26E9F" w:rsidRPr="00D92C67">
          <w:rPr>
            <w:rStyle w:val="Hyperlink"/>
            <w:noProof/>
          </w:rPr>
          <w:t>21 October 2021</w:t>
        </w:r>
        <w:r w:rsidR="00D26E9F">
          <w:rPr>
            <w:noProof/>
            <w:webHidden/>
          </w:rPr>
          <w:tab/>
        </w:r>
        <w:r w:rsidR="00D26E9F">
          <w:rPr>
            <w:noProof/>
            <w:webHidden/>
          </w:rPr>
          <w:fldChar w:fldCharType="begin"/>
        </w:r>
        <w:r w:rsidR="00D26E9F">
          <w:rPr>
            <w:noProof/>
            <w:webHidden/>
          </w:rPr>
          <w:instrText xml:space="preserve"> PAGEREF _Toc87470729 \h </w:instrText>
        </w:r>
        <w:r w:rsidR="00D26E9F">
          <w:rPr>
            <w:noProof/>
            <w:webHidden/>
          </w:rPr>
        </w:r>
        <w:r w:rsidR="00D26E9F">
          <w:rPr>
            <w:noProof/>
            <w:webHidden/>
          </w:rPr>
          <w:fldChar w:fldCharType="separate"/>
        </w:r>
        <w:r w:rsidR="00D26E9F">
          <w:rPr>
            <w:noProof/>
            <w:webHidden/>
          </w:rPr>
          <w:t>36</w:t>
        </w:r>
        <w:r w:rsidR="00D26E9F">
          <w:rPr>
            <w:noProof/>
            <w:webHidden/>
          </w:rPr>
          <w:fldChar w:fldCharType="end"/>
        </w:r>
      </w:hyperlink>
    </w:p>
    <w:p w14:paraId="05957CC6" w14:textId="0F2E61A1" w:rsidR="00D26E9F" w:rsidRDefault="00D73CC9">
      <w:pPr>
        <w:pStyle w:val="TOC2"/>
        <w:rPr>
          <w:rFonts w:asciiTheme="minorHAnsi" w:eastAsiaTheme="minorEastAsia" w:hAnsiTheme="minorHAnsi" w:cstheme="minorBidi"/>
          <w:b w:val="0"/>
          <w:noProof/>
          <w:sz w:val="22"/>
          <w:szCs w:val="22"/>
          <w:lang w:eastAsia="en-AU"/>
        </w:rPr>
      </w:pPr>
      <w:hyperlink w:anchor="_Toc87470730" w:history="1">
        <w:r w:rsidR="00D26E9F" w:rsidRPr="00D92C67">
          <w:rPr>
            <w:rStyle w:val="Hyperlink"/>
            <w:noProof/>
          </w:rPr>
          <w:t>22 October 2022</w:t>
        </w:r>
        <w:r w:rsidR="00D26E9F">
          <w:rPr>
            <w:noProof/>
            <w:webHidden/>
          </w:rPr>
          <w:tab/>
        </w:r>
        <w:r w:rsidR="00D26E9F">
          <w:rPr>
            <w:noProof/>
            <w:webHidden/>
          </w:rPr>
          <w:fldChar w:fldCharType="begin"/>
        </w:r>
        <w:r w:rsidR="00D26E9F">
          <w:rPr>
            <w:noProof/>
            <w:webHidden/>
          </w:rPr>
          <w:instrText xml:space="preserve"> PAGEREF _Toc87470730 \h </w:instrText>
        </w:r>
        <w:r w:rsidR="00D26E9F">
          <w:rPr>
            <w:noProof/>
            <w:webHidden/>
          </w:rPr>
        </w:r>
        <w:r w:rsidR="00D26E9F">
          <w:rPr>
            <w:noProof/>
            <w:webHidden/>
          </w:rPr>
          <w:fldChar w:fldCharType="separate"/>
        </w:r>
        <w:r w:rsidR="00D26E9F">
          <w:rPr>
            <w:noProof/>
            <w:webHidden/>
          </w:rPr>
          <w:t>36</w:t>
        </w:r>
        <w:r w:rsidR="00D26E9F">
          <w:rPr>
            <w:noProof/>
            <w:webHidden/>
          </w:rPr>
          <w:fldChar w:fldCharType="end"/>
        </w:r>
      </w:hyperlink>
    </w:p>
    <w:p w14:paraId="52E07E23" w14:textId="4C2B0E50"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731" w:history="1">
        <w:r w:rsidR="00D26E9F" w:rsidRPr="00D92C67">
          <w:rPr>
            <w:rStyle w:val="Hyperlink"/>
            <w:noProof/>
          </w:rPr>
          <w:t>Appendix B – Questions taken on Notice/ Questions on Notice</w:t>
        </w:r>
        <w:r w:rsidR="00D26E9F">
          <w:rPr>
            <w:noProof/>
            <w:webHidden/>
          </w:rPr>
          <w:tab/>
        </w:r>
        <w:r w:rsidR="00D26E9F">
          <w:rPr>
            <w:noProof/>
            <w:webHidden/>
          </w:rPr>
          <w:fldChar w:fldCharType="begin"/>
        </w:r>
        <w:r w:rsidR="00D26E9F">
          <w:rPr>
            <w:noProof/>
            <w:webHidden/>
          </w:rPr>
          <w:instrText xml:space="preserve"> PAGEREF _Toc87470731 \h </w:instrText>
        </w:r>
        <w:r w:rsidR="00D26E9F">
          <w:rPr>
            <w:noProof/>
            <w:webHidden/>
          </w:rPr>
        </w:r>
        <w:r w:rsidR="00D26E9F">
          <w:rPr>
            <w:noProof/>
            <w:webHidden/>
          </w:rPr>
          <w:fldChar w:fldCharType="separate"/>
        </w:r>
        <w:r w:rsidR="00D26E9F">
          <w:rPr>
            <w:noProof/>
            <w:webHidden/>
          </w:rPr>
          <w:t>37</w:t>
        </w:r>
        <w:r w:rsidR="00D26E9F">
          <w:rPr>
            <w:noProof/>
            <w:webHidden/>
          </w:rPr>
          <w:fldChar w:fldCharType="end"/>
        </w:r>
      </w:hyperlink>
    </w:p>
    <w:p w14:paraId="21A707F5" w14:textId="0953E620" w:rsidR="005973EA" w:rsidRDefault="00171CA7">
      <w:r>
        <w:fldChar w:fldCharType="end"/>
      </w:r>
    </w:p>
    <w:p w14:paraId="1FE914E0" w14:textId="77777777" w:rsidR="006F1579" w:rsidRDefault="006F1579" w:rsidP="005973EA">
      <w:pPr>
        <w:sectPr w:rsidR="006F1579"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14:paraId="4BD2AB2B" w14:textId="77777777" w:rsidR="004001FB" w:rsidRDefault="004001FB" w:rsidP="007104A7">
      <w:pPr>
        <w:pStyle w:val="Heading2"/>
        <w:numPr>
          <w:ilvl w:val="0"/>
          <w:numId w:val="0"/>
        </w:numPr>
      </w:pPr>
      <w:bookmarkStart w:id="33" w:name="_Toc87470694"/>
      <w:r>
        <w:lastRenderedPageBreak/>
        <w:t>Recommendations</w:t>
      </w:r>
      <w:bookmarkEnd w:id="33"/>
    </w:p>
    <w:p w14:paraId="46C1B57D" w14:textId="6D1EE147" w:rsidR="00D26E9F"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87470504" w:history="1">
        <w:r w:rsidR="00D26E9F" w:rsidRPr="0089397A">
          <w:rPr>
            <w:rStyle w:val="Hyperlink"/>
            <w:noProof/>
          </w:rPr>
          <w:t>Recommendation 1</w:t>
        </w:r>
      </w:hyperlink>
    </w:p>
    <w:p w14:paraId="105C5BF2" w14:textId="4B1DC1FD"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05" w:history="1">
        <w:r w:rsidR="00D26E9F" w:rsidRPr="0089397A">
          <w:rPr>
            <w:rStyle w:val="Hyperlink"/>
            <w:noProof/>
          </w:rPr>
          <w:t>2.10</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continue to provide core funding to maintain and enhance biodiversity.</w:t>
        </w:r>
      </w:hyperlink>
    </w:p>
    <w:p w14:paraId="42401D18" w14:textId="78ECBA52"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06" w:history="1">
        <w:r w:rsidR="00D26E9F" w:rsidRPr="0089397A">
          <w:rPr>
            <w:rStyle w:val="Hyperlink"/>
            <w:noProof/>
          </w:rPr>
          <w:t>Recommendation 2</w:t>
        </w:r>
      </w:hyperlink>
    </w:p>
    <w:p w14:paraId="30A8F4D1" w14:textId="305D1D20"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07" w:history="1">
        <w:r w:rsidR="00D26E9F" w:rsidRPr="0089397A">
          <w:rPr>
            <w:rStyle w:val="Hyperlink"/>
            <w:noProof/>
          </w:rPr>
          <w:t>2.22</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explore quantifying the injured and the loss of wildlife in the territory.</w:t>
        </w:r>
      </w:hyperlink>
    </w:p>
    <w:p w14:paraId="5CC4BA42" w14:textId="65C1A87C"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08" w:history="1">
        <w:r w:rsidR="00D26E9F" w:rsidRPr="0089397A">
          <w:rPr>
            <w:rStyle w:val="Hyperlink"/>
            <w:noProof/>
          </w:rPr>
          <w:t>Recommendation 3</w:t>
        </w:r>
      </w:hyperlink>
    </w:p>
    <w:p w14:paraId="022A68FF" w14:textId="571C6776"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09" w:history="1">
        <w:r w:rsidR="00D26E9F" w:rsidRPr="0089397A">
          <w:rPr>
            <w:rStyle w:val="Hyperlink"/>
            <w:noProof/>
          </w:rPr>
          <w:t>2.30</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ensure continued funding to support Landcare ACT and catchment groups to continue their work.</w:t>
        </w:r>
      </w:hyperlink>
    </w:p>
    <w:p w14:paraId="300AAB25" w14:textId="366D99E8"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10" w:history="1">
        <w:r w:rsidR="00D26E9F" w:rsidRPr="0089397A">
          <w:rPr>
            <w:rStyle w:val="Hyperlink"/>
            <w:noProof/>
          </w:rPr>
          <w:t>Recommendation 4</w:t>
        </w:r>
      </w:hyperlink>
    </w:p>
    <w:p w14:paraId="2454803D" w14:textId="57C315BA" w:rsidR="00D26E9F" w:rsidRDefault="00D73CC9">
      <w:pPr>
        <w:pStyle w:val="TOC2"/>
        <w:tabs>
          <w:tab w:val="left" w:pos="992"/>
        </w:tabs>
        <w:rPr>
          <w:rFonts w:asciiTheme="minorHAnsi" w:eastAsiaTheme="minorEastAsia" w:hAnsiTheme="minorHAnsi" w:cstheme="minorBidi"/>
          <w:b w:val="0"/>
          <w:noProof/>
          <w:sz w:val="22"/>
          <w:szCs w:val="22"/>
          <w:lang w:eastAsia="en-AU"/>
        </w:rPr>
      </w:pPr>
      <w:hyperlink w:anchor="_Toc87470511" w:history="1">
        <w:r w:rsidR="00D26E9F" w:rsidRPr="0089397A">
          <w:rPr>
            <w:rStyle w:val="Hyperlink"/>
            <w:noProof/>
          </w:rPr>
          <w:t>3.9</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continue the use of enforceable undertakings as a regulatory tool for environmental protection.</w:t>
        </w:r>
      </w:hyperlink>
    </w:p>
    <w:p w14:paraId="58C86DD0" w14:textId="225FCDE6"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12" w:history="1">
        <w:r w:rsidR="00D26E9F" w:rsidRPr="0089397A">
          <w:rPr>
            <w:rStyle w:val="Hyperlink"/>
            <w:noProof/>
          </w:rPr>
          <w:t>Recommendation 5</w:t>
        </w:r>
      </w:hyperlink>
    </w:p>
    <w:p w14:paraId="1C29B39C" w14:textId="2925F5EC"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13" w:history="1">
        <w:r w:rsidR="00D26E9F" w:rsidRPr="0089397A">
          <w:rPr>
            <w:rStyle w:val="Hyperlink"/>
            <w:noProof/>
          </w:rPr>
          <w:t>3.12</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undertake initiatives to create greater community awareness about the need to reduce amplified noise, and the impact it has on neighbours.</w:t>
        </w:r>
      </w:hyperlink>
    </w:p>
    <w:p w14:paraId="06DC227F" w14:textId="3EE4A619"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14" w:history="1">
        <w:r w:rsidR="00D26E9F" w:rsidRPr="0089397A">
          <w:rPr>
            <w:rStyle w:val="Hyperlink"/>
            <w:noProof/>
          </w:rPr>
          <w:t>Recommendation 6</w:t>
        </w:r>
      </w:hyperlink>
    </w:p>
    <w:p w14:paraId="462405CD" w14:textId="7109BB56"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15" w:history="1">
        <w:r w:rsidR="00D26E9F" w:rsidRPr="0089397A">
          <w:rPr>
            <w:rStyle w:val="Hyperlink"/>
            <w:noProof/>
          </w:rPr>
          <w:t>3.20</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undertake further action to develop and implement dispute resolution services to address neighbourhood disputes efficiently and effectively.</w:t>
        </w:r>
      </w:hyperlink>
    </w:p>
    <w:p w14:paraId="6EFF74FE" w14:textId="3BB72187"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16" w:history="1">
        <w:r w:rsidR="00D26E9F" w:rsidRPr="0089397A">
          <w:rPr>
            <w:rStyle w:val="Hyperlink"/>
            <w:noProof/>
          </w:rPr>
          <w:t>Recommendation 7</w:t>
        </w:r>
      </w:hyperlink>
    </w:p>
    <w:p w14:paraId="59382736" w14:textId="164DA5E3" w:rsidR="00D26E9F" w:rsidRDefault="00D73CC9">
      <w:pPr>
        <w:pStyle w:val="TOC2"/>
        <w:tabs>
          <w:tab w:val="left" w:pos="992"/>
        </w:tabs>
        <w:rPr>
          <w:rFonts w:asciiTheme="minorHAnsi" w:eastAsiaTheme="minorEastAsia" w:hAnsiTheme="minorHAnsi" w:cstheme="minorBidi"/>
          <w:b w:val="0"/>
          <w:noProof/>
          <w:sz w:val="22"/>
          <w:szCs w:val="22"/>
          <w:lang w:eastAsia="en-AU"/>
        </w:rPr>
      </w:pPr>
      <w:hyperlink w:anchor="_Toc87470517" w:history="1">
        <w:r w:rsidR="00D26E9F" w:rsidRPr="0089397A">
          <w:rPr>
            <w:rStyle w:val="Hyperlink"/>
            <w:noProof/>
          </w:rPr>
          <w:t>4.8</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investigate e-bikes as part of the Sustainable Household Scheme as a priority.</w:t>
        </w:r>
      </w:hyperlink>
    </w:p>
    <w:p w14:paraId="5A453508" w14:textId="5AF878C6"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18" w:history="1">
        <w:r w:rsidR="00D26E9F" w:rsidRPr="0089397A">
          <w:rPr>
            <w:rStyle w:val="Hyperlink"/>
            <w:noProof/>
          </w:rPr>
          <w:t>Recommendation 8</w:t>
        </w:r>
      </w:hyperlink>
    </w:p>
    <w:p w14:paraId="2C105BC2" w14:textId="30A10DE0"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19" w:history="1">
        <w:r w:rsidR="00D26E9F" w:rsidRPr="0089397A">
          <w:rPr>
            <w:rStyle w:val="Hyperlink"/>
            <w:noProof/>
          </w:rPr>
          <w:t>4.13</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continue to consider Canberra’s most vulnerable households and the impacts on them of the government’s transition to net zero emissions in the ACT.</w:t>
        </w:r>
      </w:hyperlink>
    </w:p>
    <w:p w14:paraId="0A9CF1E1" w14:textId="2559353E"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20" w:history="1">
        <w:r w:rsidR="00D26E9F" w:rsidRPr="0089397A">
          <w:rPr>
            <w:rStyle w:val="Hyperlink"/>
            <w:noProof/>
          </w:rPr>
          <w:t>Recommendation 9</w:t>
        </w:r>
      </w:hyperlink>
    </w:p>
    <w:p w14:paraId="41F7F465" w14:textId="73594D18"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21" w:history="1">
        <w:r w:rsidR="00D26E9F" w:rsidRPr="0089397A">
          <w:rPr>
            <w:rStyle w:val="Hyperlink"/>
            <w:noProof/>
          </w:rPr>
          <w:t>4.19</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further invest in programs that encourage Canberrans to change their behaviour on emissions reduction.</w:t>
        </w:r>
      </w:hyperlink>
    </w:p>
    <w:p w14:paraId="60678E3F" w14:textId="596A54B8" w:rsidR="00D26E9F" w:rsidRDefault="00D73CC9" w:rsidP="00D26E9F">
      <w:pPr>
        <w:pStyle w:val="TOC1"/>
        <w:keepNext/>
        <w:keepLines/>
        <w:rPr>
          <w:rFonts w:asciiTheme="minorHAnsi" w:eastAsiaTheme="minorEastAsia" w:hAnsiTheme="minorHAnsi" w:cstheme="minorBidi"/>
          <w:b w:val="0"/>
          <w:bCs w:val="0"/>
          <w:smallCaps w:val="0"/>
          <w:noProof/>
          <w:spacing w:val="0"/>
          <w:sz w:val="22"/>
          <w:szCs w:val="22"/>
          <w:lang w:eastAsia="en-AU"/>
        </w:rPr>
      </w:pPr>
      <w:hyperlink w:anchor="_Toc87470522" w:history="1">
        <w:r w:rsidR="00D26E9F" w:rsidRPr="0089397A">
          <w:rPr>
            <w:rStyle w:val="Hyperlink"/>
            <w:noProof/>
          </w:rPr>
          <w:t>Recommendation 10</w:t>
        </w:r>
      </w:hyperlink>
    </w:p>
    <w:p w14:paraId="7FC8F2A1" w14:textId="5D88AB44" w:rsidR="00D26E9F" w:rsidRDefault="00D73CC9" w:rsidP="00D26E9F">
      <w:pPr>
        <w:pStyle w:val="TOC2"/>
        <w:keepNext/>
        <w:keepLines/>
        <w:tabs>
          <w:tab w:val="left" w:pos="1276"/>
        </w:tabs>
        <w:rPr>
          <w:rFonts w:asciiTheme="minorHAnsi" w:eastAsiaTheme="minorEastAsia" w:hAnsiTheme="minorHAnsi" w:cstheme="minorBidi"/>
          <w:b w:val="0"/>
          <w:noProof/>
          <w:sz w:val="22"/>
          <w:szCs w:val="22"/>
          <w:lang w:eastAsia="en-AU"/>
        </w:rPr>
      </w:pPr>
      <w:hyperlink w:anchor="_Toc87470523" w:history="1">
        <w:r w:rsidR="00D26E9F" w:rsidRPr="0089397A">
          <w:rPr>
            <w:rStyle w:val="Hyperlink"/>
            <w:noProof/>
          </w:rPr>
          <w:t>4.20</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in making policy decision aim to maximise emission reductions in the ACT.</w:t>
        </w:r>
      </w:hyperlink>
    </w:p>
    <w:p w14:paraId="5B111255" w14:textId="4A4FE23F"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24" w:history="1">
        <w:r w:rsidR="00D26E9F" w:rsidRPr="0089397A">
          <w:rPr>
            <w:rStyle w:val="Hyperlink"/>
            <w:noProof/>
          </w:rPr>
          <w:t>Recommendation 11</w:t>
        </w:r>
      </w:hyperlink>
    </w:p>
    <w:p w14:paraId="38F92CDB" w14:textId="2F60414F"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25" w:history="1">
        <w:r w:rsidR="00D26E9F" w:rsidRPr="0089397A">
          <w:rPr>
            <w:rStyle w:val="Hyperlink"/>
            <w:noProof/>
          </w:rPr>
          <w:t>4.22</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undertake further work to explore options for recycling of PV and other similar systems, as they reach the end of their useful life; as well as for other new technologies as they emerge.</w:t>
        </w:r>
      </w:hyperlink>
    </w:p>
    <w:p w14:paraId="4A3AAF91" w14:textId="5AC4671A"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26" w:history="1">
        <w:r w:rsidR="00D26E9F" w:rsidRPr="0089397A">
          <w:rPr>
            <w:rStyle w:val="Hyperlink"/>
            <w:noProof/>
          </w:rPr>
          <w:t>Recommendation 12</w:t>
        </w:r>
      </w:hyperlink>
    </w:p>
    <w:p w14:paraId="486E17A1" w14:textId="0C5666B5"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27" w:history="1">
        <w:r w:rsidR="00D26E9F" w:rsidRPr="0089397A">
          <w:rPr>
            <w:rStyle w:val="Hyperlink"/>
            <w:noProof/>
          </w:rPr>
          <w:t>4.23</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consider embedded emissions when making infrastructure decisions.</w:t>
        </w:r>
      </w:hyperlink>
    </w:p>
    <w:p w14:paraId="428D600B" w14:textId="77DD8541"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28" w:history="1">
        <w:r w:rsidR="00D26E9F" w:rsidRPr="0089397A">
          <w:rPr>
            <w:rStyle w:val="Hyperlink"/>
            <w:noProof/>
          </w:rPr>
          <w:t>Recommendation 13</w:t>
        </w:r>
      </w:hyperlink>
    </w:p>
    <w:p w14:paraId="44AA56B2" w14:textId="33E64D55"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29" w:history="1">
        <w:r w:rsidR="00D26E9F" w:rsidRPr="0089397A">
          <w:rPr>
            <w:rStyle w:val="Hyperlink"/>
            <w:noProof/>
          </w:rPr>
          <w:t>5.10</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investigate operational improvements that can be made to the current Commissioner legislation.</w:t>
        </w:r>
      </w:hyperlink>
    </w:p>
    <w:p w14:paraId="55CCB631" w14:textId="768098C0"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30" w:history="1">
        <w:r w:rsidR="00D26E9F" w:rsidRPr="0089397A">
          <w:rPr>
            <w:rStyle w:val="Hyperlink"/>
            <w:noProof/>
          </w:rPr>
          <w:t>Recommendation 14</w:t>
        </w:r>
      </w:hyperlink>
    </w:p>
    <w:p w14:paraId="2976533D" w14:textId="0D784616"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31" w:history="1">
        <w:r w:rsidR="00D26E9F" w:rsidRPr="0089397A">
          <w:rPr>
            <w:rStyle w:val="Hyperlink"/>
            <w:noProof/>
          </w:rPr>
          <w:t>6.11</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consider the results of the upcoming report on the state of the lakes and waterways in the ACT, and viability of a wetlands in Yarralumla, if appropriate, as part of the ACT Government’s Healthy Waterways program.</w:t>
        </w:r>
      </w:hyperlink>
    </w:p>
    <w:p w14:paraId="3B64120B" w14:textId="6A2FF764"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32" w:history="1">
        <w:r w:rsidR="00D26E9F" w:rsidRPr="0089397A">
          <w:rPr>
            <w:rStyle w:val="Hyperlink"/>
            <w:noProof/>
          </w:rPr>
          <w:t>Recommendation 15</w:t>
        </w:r>
      </w:hyperlink>
    </w:p>
    <w:p w14:paraId="09150365" w14:textId="2B9E2643"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33" w:history="1">
        <w:r w:rsidR="00D26E9F" w:rsidRPr="0089397A">
          <w:rPr>
            <w:rStyle w:val="Hyperlink"/>
            <w:noProof/>
          </w:rPr>
          <w:t>6.12</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make publicly available all catchment plans and assessments to undertake Healthy Waterways (or water quality improvement) works for review and comment, including proposed works, before detailed design and construction commitments are made.</w:t>
        </w:r>
      </w:hyperlink>
    </w:p>
    <w:p w14:paraId="062FF38A" w14:textId="33E67B57"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34" w:history="1">
        <w:r w:rsidR="00D26E9F" w:rsidRPr="0089397A">
          <w:rPr>
            <w:rStyle w:val="Hyperlink"/>
            <w:noProof/>
          </w:rPr>
          <w:t>Recommendation 16</w:t>
        </w:r>
      </w:hyperlink>
    </w:p>
    <w:p w14:paraId="789EB14C" w14:textId="77D7BE46"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35" w:history="1">
        <w:r w:rsidR="00D26E9F" w:rsidRPr="0089397A">
          <w:rPr>
            <w:rStyle w:val="Hyperlink"/>
            <w:noProof/>
          </w:rPr>
          <w:t>6.13</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ensure that the water quality data, models, and modelling results for the ACT are publicly available.</w:t>
        </w:r>
      </w:hyperlink>
    </w:p>
    <w:p w14:paraId="7B04AB57" w14:textId="10953339"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36" w:history="1">
        <w:r w:rsidR="00D26E9F" w:rsidRPr="0089397A">
          <w:rPr>
            <w:rStyle w:val="Hyperlink"/>
            <w:noProof/>
          </w:rPr>
          <w:t>Recommendation 17</w:t>
        </w:r>
      </w:hyperlink>
    </w:p>
    <w:p w14:paraId="7D2E16D2" w14:textId="52D101FA"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37" w:history="1">
        <w:r w:rsidR="00D26E9F" w:rsidRPr="0089397A">
          <w:rPr>
            <w:rStyle w:val="Hyperlink"/>
            <w:noProof/>
          </w:rPr>
          <w:t>6.16</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explore opportunities to ensure that the highly successful H2OK program continues to help educate children about the importance of waterways and how to care for them, and to partner with the ACT’s catchment groups in the program delivery.</w:t>
        </w:r>
      </w:hyperlink>
    </w:p>
    <w:p w14:paraId="6C2E7DFB" w14:textId="085D4FF9"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38" w:history="1">
        <w:r w:rsidR="00D26E9F" w:rsidRPr="0089397A">
          <w:rPr>
            <w:rStyle w:val="Hyperlink"/>
            <w:noProof/>
          </w:rPr>
          <w:t>Recommendation 18</w:t>
        </w:r>
      </w:hyperlink>
    </w:p>
    <w:p w14:paraId="4EA40496" w14:textId="4FFECE00"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39" w:history="1">
        <w:r w:rsidR="00D26E9F" w:rsidRPr="0089397A">
          <w:rPr>
            <w:rStyle w:val="Hyperlink"/>
            <w:noProof/>
          </w:rPr>
          <w:t>6.18</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investigate the inclusion of fine scale nutrient inputs, such as pollutant types and percentages washed off roads or through the stormwater system, in its GIS mapping system.</w:t>
        </w:r>
      </w:hyperlink>
    </w:p>
    <w:p w14:paraId="0550D8D2" w14:textId="79D13322" w:rsidR="00D26E9F" w:rsidRDefault="00D73CC9" w:rsidP="00D26E9F">
      <w:pPr>
        <w:pStyle w:val="TOC1"/>
        <w:keepNext/>
        <w:keepLines/>
        <w:rPr>
          <w:rFonts w:asciiTheme="minorHAnsi" w:eastAsiaTheme="minorEastAsia" w:hAnsiTheme="minorHAnsi" w:cstheme="minorBidi"/>
          <w:b w:val="0"/>
          <w:bCs w:val="0"/>
          <w:smallCaps w:val="0"/>
          <w:noProof/>
          <w:spacing w:val="0"/>
          <w:sz w:val="22"/>
          <w:szCs w:val="22"/>
          <w:lang w:eastAsia="en-AU"/>
        </w:rPr>
      </w:pPr>
      <w:hyperlink w:anchor="_Toc87470540" w:history="1">
        <w:r w:rsidR="00D26E9F" w:rsidRPr="0089397A">
          <w:rPr>
            <w:rStyle w:val="Hyperlink"/>
            <w:noProof/>
          </w:rPr>
          <w:t>Recommendation 19</w:t>
        </w:r>
      </w:hyperlink>
    </w:p>
    <w:p w14:paraId="099A9A1A" w14:textId="41B7842A" w:rsidR="00D26E9F" w:rsidRDefault="00D73CC9" w:rsidP="00D26E9F">
      <w:pPr>
        <w:pStyle w:val="TOC2"/>
        <w:keepNext/>
        <w:keepLines/>
        <w:tabs>
          <w:tab w:val="left" w:pos="1276"/>
        </w:tabs>
        <w:rPr>
          <w:rFonts w:asciiTheme="minorHAnsi" w:eastAsiaTheme="minorEastAsia" w:hAnsiTheme="minorHAnsi" w:cstheme="minorBidi"/>
          <w:b w:val="0"/>
          <w:noProof/>
          <w:sz w:val="22"/>
          <w:szCs w:val="22"/>
          <w:lang w:eastAsia="en-AU"/>
        </w:rPr>
      </w:pPr>
      <w:hyperlink w:anchor="_Toc87470541" w:history="1">
        <w:r w:rsidR="00D26E9F" w:rsidRPr="0089397A">
          <w:rPr>
            <w:rStyle w:val="Hyperlink"/>
            <w:noProof/>
          </w:rPr>
          <w:t>6.19</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include nutrient management into and in waterways in all catchment plans and make available of the catchment plans.</w:t>
        </w:r>
      </w:hyperlink>
    </w:p>
    <w:p w14:paraId="0B169890" w14:textId="5B8634D0"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42" w:history="1">
        <w:r w:rsidR="00D26E9F" w:rsidRPr="0089397A">
          <w:rPr>
            <w:rStyle w:val="Hyperlink"/>
            <w:noProof/>
          </w:rPr>
          <w:t>Recommendation 20</w:t>
        </w:r>
      </w:hyperlink>
    </w:p>
    <w:p w14:paraId="7CE779DE" w14:textId="3F1F4BA7"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43" w:history="1">
        <w:r w:rsidR="00D26E9F" w:rsidRPr="0089397A">
          <w:rPr>
            <w:rStyle w:val="Hyperlink"/>
            <w:noProof/>
          </w:rPr>
          <w:t>6.22</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continue to support community clubs to transition to environmentally sustainable facilities and practices.</w:t>
        </w:r>
      </w:hyperlink>
    </w:p>
    <w:p w14:paraId="573B2445" w14:textId="33D1C9E5"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44" w:history="1">
        <w:r w:rsidR="00D26E9F" w:rsidRPr="0089397A">
          <w:rPr>
            <w:rStyle w:val="Hyperlink"/>
            <w:noProof/>
          </w:rPr>
          <w:t>Recommendation 21</w:t>
        </w:r>
      </w:hyperlink>
    </w:p>
    <w:p w14:paraId="12EB5731" w14:textId="01447063"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45" w:history="1">
        <w:r w:rsidR="00D26E9F" w:rsidRPr="0089397A">
          <w:rPr>
            <w:rStyle w:val="Hyperlink"/>
            <w:noProof/>
          </w:rPr>
          <w:t>6.24</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ensure commercial operators of the Molonglo Valley Group Centre are aware of, and have ready access to, technologies which are 100 per cent electric.</w:t>
        </w:r>
      </w:hyperlink>
    </w:p>
    <w:p w14:paraId="697CAA65" w14:textId="205C102A"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46" w:history="1">
        <w:r w:rsidR="00D26E9F" w:rsidRPr="0089397A">
          <w:rPr>
            <w:rStyle w:val="Hyperlink"/>
            <w:noProof/>
          </w:rPr>
          <w:t>Recommendation 22</w:t>
        </w:r>
      </w:hyperlink>
    </w:p>
    <w:p w14:paraId="6EA1DC59" w14:textId="16B2E7BE" w:rsidR="00D26E9F" w:rsidRDefault="00D73CC9">
      <w:pPr>
        <w:pStyle w:val="TOC2"/>
        <w:tabs>
          <w:tab w:val="left" w:pos="992"/>
        </w:tabs>
        <w:rPr>
          <w:rFonts w:asciiTheme="minorHAnsi" w:eastAsiaTheme="minorEastAsia" w:hAnsiTheme="minorHAnsi" w:cstheme="minorBidi"/>
          <w:b w:val="0"/>
          <w:noProof/>
          <w:sz w:val="22"/>
          <w:szCs w:val="22"/>
          <w:lang w:eastAsia="en-AU"/>
        </w:rPr>
      </w:pPr>
      <w:hyperlink w:anchor="_Toc87470547" w:history="1">
        <w:r w:rsidR="00D26E9F" w:rsidRPr="0089397A">
          <w:rPr>
            <w:rStyle w:val="Hyperlink"/>
            <w:noProof/>
          </w:rPr>
          <w:t>7.7</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explore option to establish an air quality monitoring station in the Murrumbidgee area as an outcome of the ACT air quality strategy.</w:t>
        </w:r>
      </w:hyperlink>
    </w:p>
    <w:p w14:paraId="528F459B" w14:textId="570F4A9E"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48" w:history="1">
        <w:r w:rsidR="00D26E9F" w:rsidRPr="0089397A">
          <w:rPr>
            <w:rStyle w:val="Hyperlink"/>
            <w:noProof/>
          </w:rPr>
          <w:t>Recommendation 23</w:t>
        </w:r>
      </w:hyperlink>
    </w:p>
    <w:p w14:paraId="5D6E2E23" w14:textId="3F66CB0E" w:rsidR="00D26E9F" w:rsidRDefault="00D73CC9">
      <w:pPr>
        <w:pStyle w:val="TOC2"/>
        <w:tabs>
          <w:tab w:val="left" w:pos="992"/>
        </w:tabs>
        <w:rPr>
          <w:rFonts w:asciiTheme="minorHAnsi" w:eastAsiaTheme="minorEastAsia" w:hAnsiTheme="minorHAnsi" w:cstheme="minorBidi"/>
          <w:b w:val="0"/>
          <w:noProof/>
          <w:sz w:val="22"/>
          <w:szCs w:val="22"/>
          <w:lang w:eastAsia="en-AU"/>
        </w:rPr>
      </w:pPr>
      <w:hyperlink w:anchor="_Toc87470549" w:history="1">
        <w:r w:rsidR="00D26E9F" w:rsidRPr="0089397A">
          <w:rPr>
            <w:rStyle w:val="Hyperlink"/>
            <w:noProof/>
          </w:rPr>
          <w:t>7.8</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develop an indoor air quality standard to assist in protecting the health of Canberrans.</w:t>
        </w:r>
      </w:hyperlink>
    </w:p>
    <w:p w14:paraId="66ECE4F5" w14:textId="477235FE"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50" w:history="1">
        <w:r w:rsidR="00D26E9F" w:rsidRPr="0089397A">
          <w:rPr>
            <w:rStyle w:val="Hyperlink"/>
            <w:noProof/>
          </w:rPr>
          <w:t>Recommendation 24</w:t>
        </w:r>
      </w:hyperlink>
    </w:p>
    <w:p w14:paraId="29186897" w14:textId="01635A57"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51" w:history="1">
        <w:r w:rsidR="00D26E9F" w:rsidRPr="0089397A">
          <w:rPr>
            <w:rStyle w:val="Hyperlink"/>
            <w:noProof/>
          </w:rPr>
          <w:t>7.11</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provide greater clarity on weed funding decisions, trade-offs, and consequential risks.</w:t>
        </w:r>
      </w:hyperlink>
    </w:p>
    <w:p w14:paraId="28713DAD" w14:textId="59D1C27C"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52" w:history="1">
        <w:r w:rsidR="00D26E9F" w:rsidRPr="0089397A">
          <w:rPr>
            <w:rStyle w:val="Hyperlink"/>
            <w:noProof/>
          </w:rPr>
          <w:t>Recommendation 25</w:t>
        </w:r>
      </w:hyperlink>
    </w:p>
    <w:p w14:paraId="1B57E101" w14:textId="4201054E"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53" w:history="1">
        <w:r w:rsidR="00D26E9F" w:rsidRPr="0089397A">
          <w:rPr>
            <w:rStyle w:val="Hyperlink"/>
            <w:noProof/>
          </w:rPr>
          <w:t>7.14</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examine how it manages the expiry of the current four-year grants and awarding of future grants, so as to minimise the impact on the services that will be provided.</w:t>
        </w:r>
      </w:hyperlink>
    </w:p>
    <w:p w14:paraId="155F9DF6" w14:textId="680E46F6" w:rsidR="00D26E9F" w:rsidRDefault="00D73CC9">
      <w:pPr>
        <w:pStyle w:val="TOC1"/>
        <w:rPr>
          <w:rFonts w:asciiTheme="minorHAnsi" w:eastAsiaTheme="minorEastAsia" w:hAnsiTheme="minorHAnsi" w:cstheme="minorBidi"/>
          <w:b w:val="0"/>
          <w:bCs w:val="0"/>
          <w:smallCaps w:val="0"/>
          <w:noProof/>
          <w:spacing w:val="0"/>
          <w:sz w:val="22"/>
          <w:szCs w:val="22"/>
          <w:lang w:eastAsia="en-AU"/>
        </w:rPr>
      </w:pPr>
      <w:hyperlink w:anchor="_Toc87470554" w:history="1">
        <w:r w:rsidR="00D26E9F" w:rsidRPr="0089397A">
          <w:rPr>
            <w:rStyle w:val="Hyperlink"/>
            <w:noProof/>
          </w:rPr>
          <w:t>Recommendation 26</w:t>
        </w:r>
      </w:hyperlink>
    </w:p>
    <w:p w14:paraId="103B9B7F" w14:textId="59FC7131" w:rsidR="00D26E9F" w:rsidRDefault="00D73CC9">
      <w:pPr>
        <w:pStyle w:val="TOC2"/>
        <w:tabs>
          <w:tab w:val="left" w:pos="1276"/>
        </w:tabs>
        <w:rPr>
          <w:rFonts w:asciiTheme="minorHAnsi" w:eastAsiaTheme="minorEastAsia" w:hAnsiTheme="minorHAnsi" w:cstheme="minorBidi"/>
          <w:b w:val="0"/>
          <w:noProof/>
          <w:sz w:val="22"/>
          <w:szCs w:val="22"/>
          <w:lang w:eastAsia="en-AU"/>
        </w:rPr>
      </w:pPr>
      <w:hyperlink w:anchor="_Toc87470555" w:history="1">
        <w:r w:rsidR="00D26E9F" w:rsidRPr="0089397A">
          <w:rPr>
            <w:rStyle w:val="Hyperlink"/>
            <w:noProof/>
          </w:rPr>
          <w:t>7.17</w:t>
        </w:r>
        <w:r w:rsidR="00D26E9F">
          <w:rPr>
            <w:rFonts w:asciiTheme="minorHAnsi" w:eastAsiaTheme="minorEastAsia" w:hAnsiTheme="minorHAnsi" w:cstheme="minorBidi"/>
            <w:b w:val="0"/>
            <w:noProof/>
            <w:sz w:val="22"/>
            <w:szCs w:val="22"/>
            <w:lang w:eastAsia="en-AU"/>
          </w:rPr>
          <w:tab/>
        </w:r>
        <w:r w:rsidR="00D26E9F" w:rsidRPr="0089397A">
          <w:rPr>
            <w:rStyle w:val="Hyperlink"/>
            <w:noProof/>
          </w:rPr>
          <w:t>The Committee recommends that the ACT Government provide the ACT Legislative Assembly with a regular update on the progress of the Heritage Council database upgrade project.</w:t>
        </w:r>
      </w:hyperlink>
    </w:p>
    <w:p w14:paraId="1FF1DF14" w14:textId="59C9024B" w:rsidR="0045583F" w:rsidRDefault="00BE235D" w:rsidP="0045583F">
      <w:pPr>
        <w:pStyle w:val="Heading2"/>
        <w:pageBreakBefore w:val="0"/>
        <w:numPr>
          <w:ilvl w:val="0"/>
          <w:numId w:val="0"/>
        </w:numPr>
      </w:pPr>
      <w:r>
        <w:fldChar w:fldCharType="end"/>
      </w:r>
    </w:p>
    <w:p w14:paraId="67DCD314" w14:textId="6B707943" w:rsidR="00A6538C" w:rsidRDefault="00A6538C" w:rsidP="004001FB"/>
    <w:p w14:paraId="1D9A9264" w14:textId="77777777" w:rsidR="00930625" w:rsidRDefault="00930625" w:rsidP="004001FB">
      <w:pPr>
        <w:sectPr w:rsidR="00930625" w:rsidSect="00AC0996">
          <w:footerReference w:type="default" r:id="rId21"/>
          <w:type w:val="oddPage"/>
          <w:pgSz w:w="11907" w:h="16840" w:code="9"/>
          <w:pgMar w:top="1588" w:right="1418" w:bottom="1418" w:left="1418" w:header="720" w:footer="851" w:gutter="0"/>
          <w:pgNumType w:fmt="lowerRoman"/>
          <w:cols w:space="720"/>
          <w:docGrid w:linePitch="360"/>
        </w:sectPr>
      </w:pPr>
    </w:p>
    <w:p w14:paraId="4DEEBDED" w14:textId="6C66F652" w:rsidR="00111850" w:rsidRDefault="0045583F" w:rsidP="00687244">
      <w:pPr>
        <w:pStyle w:val="Heading2"/>
      </w:pPr>
      <w:bookmarkStart w:id="34" w:name="_Toc87470695"/>
      <w:r>
        <w:lastRenderedPageBreak/>
        <w:t>Introduction</w:t>
      </w:r>
      <w:bookmarkEnd w:id="34"/>
    </w:p>
    <w:p w14:paraId="45049F60" w14:textId="368EDF40" w:rsidR="0045583F" w:rsidRPr="0045583F" w:rsidRDefault="0045583F" w:rsidP="0045583F">
      <w:pPr>
        <w:pStyle w:val="Heading3"/>
      </w:pPr>
      <w:bookmarkStart w:id="35" w:name="_Toc87470696"/>
      <w:r>
        <w:t>Presentation of the ACT Budget 2021-22</w:t>
      </w:r>
      <w:bookmarkEnd w:id="35"/>
    </w:p>
    <w:p w14:paraId="5AF8FE65" w14:textId="4D1FF23C" w:rsidR="006F1579" w:rsidRPr="00516D98" w:rsidRDefault="0045583F" w:rsidP="00C715C2">
      <w:pPr>
        <w:pStyle w:val="BodyText"/>
      </w:pPr>
      <w:r w:rsidRPr="001D3B9E">
        <w:t xml:space="preserve">On 6 October 2021 the </w:t>
      </w:r>
      <w:hyperlink r:id="rId22" w:tooltip="Appropriation Bill 2021-2022" w:history="1">
        <w:r w:rsidR="00C64FD6">
          <w:rPr>
            <w:rStyle w:val="Hyperlink"/>
            <w:color w:val="auto"/>
            <w:u w:val="none"/>
          </w:rPr>
          <w:t>Appropriation Bill 2021-2022</w:t>
        </w:r>
      </w:hyperlink>
      <w:r w:rsidRPr="001D3B9E">
        <w:t xml:space="preserve"> and </w:t>
      </w:r>
      <w:hyperlink r:id="rId23" w:tooltip="Appropriation (Office of the Legislative Assembly) Bill 2021-2022" w:history="1">
        <w:r w:rsidRPr="001D3B9E">
          <w:rPr>
            <w:rStyle w:val="Hyperlink"/>
            <w:color w:val="auto"/>
            <w:u w:val="none"/>
          </w:rPr>
          <w:t>Appropriation (Office of the Legislative Assembly) Bill 2021-2022</w:t>
        </w:r>
      </w:hyperlink>
      <w:r w:rsidRPr="001D3B9E">
        <w:t xml:space="preserve"> we</w:t>
      </w:r>
      <w:r w:rsidRPr="00516D98">
        <w:t>re presented in the Assembly</w:t>
      </w:r>
      <w:r w:rsidR="00C82CC3">
        <w:t>,</w:t>
      </w:r>
      <w:r w:rsidR="00900038" w:rsidRPr="00516D98">
        <w:rPr>
          <w:rStyle w:val="FootnoteReference"/>
        </w:rPr>
        <w:footnoteReference w:id="4"/>
      </w:r>
      <w:r w:rsidRPr="00516D98">
        <w:t xml:space="preserve"> and the related Budget papers were published on the Treasury website</w:t>
      </w:r>
      <w:r w:rsidR="00AB2855">
        <w:t>.</w:t>
      </w:r>
      <w:r w:rsidR="000337E2" w:rsidRPr="00516D98">
        <w:rPr>
          <w:rStyle w:val="FootnoteReference"/>
        </w:rPr>
        <w:footnoteReference w:id="5"/>
      </w:r>
    </w:p>
    <w:p w14:paraId="76010D58" w14:textId="1FD01C23" w:rsidR="00973F29" w:rsidRPr="00B2625D" w:rsidRDefault="000337E2" w:rsidP="00973F29">
      <w:pPr>
        <w:pStyle w:val="BodyText"/>
      </w:pPr>
      <w:r w:rsidRPr="00516D98">
        <w:t>During this inquiry</w:t>
      </w:r>
      <w:r w:rsidR="00F5018A">
        <w:t>,</w:t>
      </w:r>
      <w:r w:rsidRPr="00516D98">
        <w:t xml:space="preserve"> the Standing Committee on </w:t>
      </w:r>
      <w:r w:rsidR="00516D98">
        <w:t>Environment, Climate Change and Biodiversity</w:t>
      </w:r>
      <w:r w:rsidR="00E5794C">
        <w:t xml:space="preserve"> (the Committee)</w:t>
      </w:r>
      <w:r w:rsidR="00516D98" w:rsidRPr="00516D98">
        <w:rPr>
          <w:color w:val="FF0000"/>
        </w:rPr>
        <w:t xml:space="preserve"> </w:t>
      </w:r>
      <w:r w:rsidRPr="00516D98">
        <w:t xml:space="preserve">was required to examine </w:t>
      </w:r>
      <w:bookmarkStart w:id="36" w:name="_Hlk86830516"/>
      <w:r w:rsidRPr="00516D98">
        <w:t xml:space="preserve">the expenditure proposals for the following </w:t>
      </w:r>
      <w:r w:rsidR="007767AA">
        <w:t>O</w:t>
      </w:r>
      <w:r w:rsidRPr="00516D98">
        <w:t>utput</w:t>
      </w:r>
      <w:r w:rsidR="007767AA">
        <w:t xml:space="preserve"> Classes and</w:t>
      </w:r>
      <w:r w:rsidRPr="00516D98">
        <w:t xml:space="preserve"> </w:t>
      </w:r>
      <w:bookmarkStart w:id="37" w:name="_Hlk86861856"/>
      <w:r w:rsidR="007767AA">
        <w:t>Expenses on Behalf of the Territory</w:t>
      </w:r>
      <w:r w:rsidR="007767AA" w:rsidRPr="00516D98">
        <w:t xml:space="preserve"> </w:t>
      </w:r>
      <w:r w:rsidR="007767AA">
        <w:t xml:space="preserve">(EBT) </w:t>
      </w:r>
      <w:r w:rsidRPr="00516D98">
        <w:t>in the main appropriation bills for the Territory, as outlined i</w:t>
      </w:r>
      <w:r w:rsidR="007E5CE7" w:rsidRPr="00516D98">
        <w:t>n</w:t>
      </w:r>
      <w:r w:rsidR="007E5CE7" w:rsidRPr="00B2625D">
        <w:t xml:space="preserve"> </w:t>
      </w:r>
      <w:hyperlink r:id="rId24" w:tooltip="Budget Statement B" w:history="1">
        <w:r w:rsidR="007E5CE7" w:rsidRPr="001D3B9E">
          <w:rPr>
            <w:rStyle w:val="Hyperlink"/>
            <w:color w:val="auto"/>
            <w:u w:val="none"/>
          </w:rPr>
          <w:t xml:space="preserve">Budget </w:t>
        </w:r>
        <w:r w:rsidR="00973F29" w:rsidRPr="001D3B9E">
          <w:rPr>
            <w:rStyle w:val="Hyperlink"/>
            <w:color w:val="auto"/>
            <w:u w:val="none"/>
          </w:rPr>
          <w:t>Statement B</w:t>
        </w:r>
      </w:hyperlink>
      <w:r w:rsidR="00B2625D" w:rsidRPr="001D3B9E">
        <w:t xml:space="preserve"> and </w:t>
      </w:r>
      <w:r w:rsidR="007767AA">
        <w:t xml:space="preserve">Budget Statement </w:t>
      </w:r>
      <w:hyperlink r:id="rId25" w:tooltip="Budget Statement I" w:history="1">
        <w:r w:rsidR="001D3B9E" w:rsidRPr="001D3B9E">
          <w:rPr>
            <w:rStyle w:val="Hyperlink"/>
            <w:color w:val="auto"/>
            <w:u w:val="none"/>
          </w:rPr>
          <w:t>E</w:t>
        </w:r>
      </w:hyperlink>
      <w:bookmarkEnd w:id="37"/>
      <w:r w:rsidR="007E5CE7" w:rsidRPr="001D3B9E">
        <w:t>;</w:t>
      </w:r>
    </w:p>
    <w:p w14:paraId="43834731" w14:textId="77777777" w:rsidR="007767AA" w:rsidRDefault="007767AA" w:rsidP="007767AA">
      <w:pPr>
        <w:pStyle w:val="ListBullet"/>
      </w:pPr>
      <w:r>
        <w:t>Output Class 1 Government Strategy</w:t>
      </w:r>
    </w:p>
    <w:p w14:paraId="1E4EF12E" w14:textId="77777777" w:rsidR="007767AA" w:rsidRDefault="007767AA" w:rsidP="00493A39">
      <w:pPr>
        <w:pStyle w:val="ListBullet2"/>
      </w:pPr>
      <w:r>
        <w:t>Output 1.1 Government Policy and Reform;</w:t>
      </w:r>
    </w:p>
    <w:bookmarkEnd w:id="36"/>
    <w:p w14:paraId="7C09F56C" w14:textId="15EC52A9" w:rsidR="00493A39" w:rsidRDefault="00493A39" w:rsidP="00493A39">
      <w:pPr>
        <w:pStyle w:val="ListBullet"/>
      </w:pPr>
      <w:r>
        <w:t>Output Class 2 (Output 2.1) Access Canberra (</w:t>
      </w:r>
      <w:r w:rsidR="00D21817">
        <w:t>relating to</w:t>
      </w:r>
      <w:r>
        <w:t xml:space="preserve"> Environment Protection Authority</w:t>
      </w:r>
      <w:r w:rsidR="00D21817">
        <w:t>/EPA</w:t>
      </w:r>
      <w:r w:rsidR="004A5EBA">
        <w:t xml:space="preserve"> only</w:t>
      </w:r>
      <w:r>
        <w:t>)</w:t>
      </w:r>
    </w:p>
    <w:p w14:paraId="55872509" w14:textId="3F50A77B" w:rsidR="007767AA" w:rsidRDefault="007767AA" w:rsidP="007767AA">
      <w:pPr>
        <w:pStyle w:val="ListBullet"/>
      </w:pPr>
      <w:r>
        <w:t>Output Class 2 Environment</w:t>
      </w:r>
    </w:p>
    <w:p w14:paraId="3CA4B45E" w14:textId="5BD897A5" w:rsidR="007767AA" w:rsidRDefault="007767AA" w:rsidP="00493A39">
      <w:pPr>
        <w:pStyle w:val="ListBullet2"/>
      </w:pPr>
      <w:r>
        <w:t>Output 2.1 Environment;</w:t>
      </w:r>
    </w:p>
    <w:p w14:paraId="76D5D521" w14:textId="5EDC9C0A" w:rsidR="007767AA" w:rsidRDefault="007767AA" w:rsidP="00493A39">
      <w:pPr>
        <w:pStyle w:val="ListBullet2"/>
      </w:pPr>
      <w:r>
        <w:t>Output 2.3 Heritage;</w:t>
      </w:r>
    </w:p>
    <w:p w14:paraId="505B0F5D" w14:textId="30C8E03B" w:rsidR="007767AA" w:rsidRDefault="007767AA" w:rsidP="00493A39">
      <w:pPr>
        <w:pStyle w:val="ListBullet2"/>
      </w:pPr>
      <w:r>
        <w:t>Output 2.4 Water</w:t>
      </w:r>
    </w:p>
    <w:p w14:paraId="045E4C27" w14:textId="711A6DAE" w:rsidR="007767AA" w:rsidRDefault="007767AA" w:rsidP="007767AA">
      <w:pPr>
        <w:pStyle w:val="ListBullet"/>
      </w:pPr>
      <w:r>
        <w:t xml:space="preserve">Output Class 3 Climate Change and </w:t>
      </w:r>
      <w:r w:rsidR="00493A39">
        <w:t>Energy</w:t>
      </w:r>
    </w:p>
    <w:p w14:paraId="6E8C18DE" w14:textId="1F64B6A7" w:rsidR="007767AA" w:rsidRDefault="007767AA" w:rsidP="00493A39">
      <w:pPr>
        <w:pStyle w:val="ListBullet2"/>
      </w:pPr>
      <w:r>
        <w:t xml:space="preserve">Output Class 3.1 Climate Change and </w:t>
      </w:r>
      <w:r w:rsidR="00493A39">
        <w:t>Energy</w:t>
      </w:r>
      <w:r>
        <w:t>; and</w:t>
      </w:r>
    </w:p>
    <w:p w14:paraId="1717515A" w14:textId="6C3C4826" w:rsidR="00DF2C87" w:rsidRPr="00493A39" w:rsidRDefault="007767AA" w:rsidP="00493A39">
      <w:pPr>
        <w:pStyle w:val="ListBullet"/>
      </w:pPr>
      <w:r>
        <w:t>EBT 1 Commissioner for Sustainability and Environment</w:t>
      </w:r>
      <w:r w:rsidR="00D21817">
        <w:t>.</w:t>
      </w:r>
    </w:p>
    <w:p w14:paraId="4C907A9F" w14:textId="174C8497" w:rsidR="009C61AC" w:rsidRPr="001D3B9E" w:rsidRDefault="009C61AC" w:rsidP="009C61AC">
      <w:pPr>
        <w:pStyle w:val="Heading3"/>
      </w:pPr>
      <w:bookmarkStart w:id="38" w:name="_Toc87470697"/>
      <w:r w:rsidRPr="001D3B9E">
        <w:t>Conduct of Inquiry</w:t>
      </w:r>
      <w:bookmarkEnd w:id="38"/>
    </w:p>
    <w:p w14:paraId="0BE0D534" w14:textId="24F3F5A1" w:rsidR="009C61AC" w:rsidRDefault="00DE2414" w:rsidP="00462145">
      <w:pPr>
        <w:pStyle w:val="BodyText"/>
      </w:pPr>
      <w:r>
        <w:t>On 12 August 2021, t</w:t>
      </w:r>
      <w:r w:rsidR="00D21817">
        <w:t>he A</w:t>
      </w:r>
      <w:r w:rsidR="00F5018A">
        <w:t>CT</w:t>
      </w:r>
      <w:r w:rsidR="00D21817">
        <w:t xml:space="preserve"> entered lockdown due to the COVID-19 outbreak</w:t>
      </w:r>
      <w:r>
        <w:t xml:space="preserve">. </w:t>
      </w:r>
      <w:r w:rsidR="00DF3999">
        <w:t>T</w:t>
      </w:r>
      <w:r>
        <w:t>h</w:t>
      </w:r>
      <w:r w:rsidR="00F5018A">
        <w:t xml:space="preserve">e lockdown </w:t>
      </w:r>
      <w:r>
        <w:t>delay</w:t>
      </w:r>
      <w:r w:rsidR="00510529">
        <w:t>ed</w:t>
      </w:r>
      <w:r>
        <w:t xml:space="preserve"> the ACT Budget</w:t>
      </w:r>
      <w:r w:rsidR="00462145">
        <w:t xml:space="preserve"> presentation</w:t>
      </w:r>
      <w:r w:rsidR="003446E2">
        <w:t xml:space="preserve"> </w:t>
      </w:r>
      <w:r w:rsidR="00510529">
        <w:t>un</w:t>
      </w:r>
      <w:r w:rsidR="00CA1661">
        <w:t>t</w:t>
      </w:r>
      <w:r w:rsidR="00510529">
        <w:t>il</w:t>
      </w:r>
      <w:r w:rsidR="00CA1661">
        <w:t xml:space="preserve"> </w:t>
      </w:r>
      <w:r w:rsidR="003446E2">
        <w:t>6 October 2021</w:t>
      </w:r>
      <w:r w:rsidR="00191612">
        <w:t xml:space="preserve"> and</w:t>
      </w:r>
      <w:r w:rsidR="00F5018A">
        <w:t xml:space="preserve"> </w:t>
      </w:r>
      <w:r w:rsidR="00DF3999">
        <w:t xml:space="preserve">committees’ </w:t>
      </w:r>
      <w:r w:rsidR="00CA1661">
        <w:t>Estimates public hearings</w:t>
      </w:r>
      <w:r w:rsidR="00510529">
        <w:t xml:space="preserve"> </w:t>
      </w:r>
      <w:r w:rsidR="003446E2">
        <w:t xml:space="preserve">(from </w:t>
      </w:r>
      <w:r w:rsidR="00F5018A">
        <w:t>the first two weeks of September</w:t>
      </w:r>
      <w:r w:rsidR="005F535A">
        <w:t xml:space="preserve"> </w:t>
      </w:r>
      <w:r w:rsidR="00191612">
        <w:t>to</w:t>
      </w:r>
      <w:r w:rsidR="005F535A">
        <w:t xml:space="preserve"> mid-October 2021</w:t>
      </w:r>
      <w:r w:rsidR="003446E2">
        <w:t>)</w:t>
      </w:r>
      <w:r w:rsidR="00402E6D">
        <w:t>.</w:t>
      </w:r>
    </w:p>
    <w:p w14:paraId="650AC569" w14:textId="704B818B" w:rsidR="00DF3999" w:rsidRDefault="00DF3999" w:rsidP="00B91A6E">
      <w:pPr>
        <w:pStyle w:val="BodyText"/>
        <w:keepNext/>
        <w:keepLines/>
        <w:ind w:left="562" w:hanging="562"/>
      </w:pPr>
      <w:r>
        <w:lastRenderedPageBreak/>
        <w:t xml:space="preserve">The </w:t>
      </w:r>
      <w:r w:rsidR="00CA1661">
        <w:t xml:space="preserve">nine-weeks </w:t>
      </w:r>
      <w:r>
        <w:t>lockdown</w:t>
      </w:r>
      <w:r w:rsidR="00462145">
        <w:t xml:space="preserve"> </w:t>
      </w:r>
      <w:r>
        <w:t>also a</w:t>
      </w:r>
      <w:r w:rsidR="00183E77">
        <w:t xml:space="preserve">ffected the Committee’s reporting date. To accommodate the Government’s plan to have the debate during the last </w:t>
      </w:r>
      <w:r w:rsidR="00CA1661">
        <w:t xml:space="preserve">Assembly’s sitting </w:t>
      </w:r>
      <w:r w:rsidR="00183E77">
        <w:t xml:space="preserve">fortnight this year, </w:t>
      </w:r>
      <w:r w:rsidR="000E41CD">
        <w:t xml:space="preserve">the reporting date was brought forward </w:t>
      </w:r>
      <w:r w:rsidR="00CA1661">
        <w:t xml:space="preserve">significantly </w:t>
      </w:r>
      <w:r w:rsidR="000E41CD">
        <w:t>from 5 December 2021 to 12 November 2021.</w:t>
      </w:r>
      <w:r w:rsidR="000E41CD">
        <w:rPr>
          <w:rStyle w:val="FootnoteReference"/>
        </w:rPr>
        <w:footnoteReference w:id="6"/>
      </w:r>
    </w:p>
    <w:p w14:paraId="79C7150F" w14:textId="17B133B4" w:rsidR="00462145" w:rsidRDefault="00462145" w:rsidP="00E47689">
      <w:pPr>
        <w:pStyle w:val="BodyText"/>
      </w:pPr>
      <w:r>
        <w:t xml:space="preserve">In adhering to the requirements of public health emergency, all public hearings for this inquiry were held </w:t>
      </w:r>
      <w:r w:rsidR="003446E2">
        <w:t xml:space="preserve">online via </w:t>
      </w:r>
      <w:r w:rsidR="00812FE9">
        <w:t xml:space="preserve">video link </w:t>
      </w:r>
      <w:r w:rsidR="00FE37A8">
        <w:t>(</w:t>
      </w:r>
      <w:proofErr w:type="spellStart"/>
      <w:r w:rsidR="003446E2">
        <w:t>Webex</w:t>
      </w:r>
      <w:proofErr w:type="spellEnd"/>
      <w:r w:rsidR="00FE37A8">
        <w:t>)</w:t>
      </w:r>
      <w:r w:rsidR="00445B4E">
        <w:t xml:space="preserve"> instead of on-site</w:t>
      </w:r>
      <w:r>
        <w:t>.</w:t>
      </w:r>
      <w:r w:rsidR="00E47689">
        <w:t xml:space="preserve"> The Committee did not call for public submissions.</w:t>
      </w:r>
    </w:p>
    <w:p w14:paraId="76786DCB" w14:textId="08E3B6C3" w:rsidR="003B1A65" w:rsidRPr="00493A39" w:rsidRDefault="003B1A65" w:rsidP="003B1A65">
      <w:pPr>
        <w:pStyle w:val="BodyText"/>
      </w:pPr>
      <w:r w:rsidRPr="003B1A65">
        <w:t xml:space="preserve">The Committee met on </w:t>
      </w:r>
      <w:r>
        <w:t>8 November</w:t>
      </w:r>
      <w:r w:rsidRPr="003B1A65">
        <w:t xml:space="preserve"> 2021 to discuss the Chair’s draft report</w:t>
      </w:r>
      <w:r>
        <w:t>. This report</w:t>
      </w:r>
      <w:r w:rsidRPr="003B1A65">
        <w:t xml:space="preserve"> was adopted on </w:t>
      </w:r>
      <w:r w:rsidR="00FB6BBD">
        <w:t xml:space="preserve">8 </w:t>
      </w:r>
      <w:r>
        <w:t>November</w:t>
      </w:r>
      <w:r w:rsidRPr="003B1A65">
        <w:t xml:space="preserve"> 2021.</w:t>
      </w:r>
    </w:p>
    <w:p w14:paraId="503AEC21" w14:textId="4FF75C8B" w:rsidR="009C61AC" w:rsidRPr="001D3B9E" w:rsidRDefault="009C61AC" w:rsidP="009C61AC">
      <w:pPr>
        <w:pStyle w:val="Heading4"/>
      </w:pPr>
      <w:r w:rsidRPr="001D3B9E">
        <w:t>Public Hearings</w:t>
      </w:r>
    </w:p>
    <w:p w14:paraId="147373E1" w14:textId="7A3D2509" w:rsidR="00A27E20" w:rsidRPr="001D3B9E" w:rsidRDefault="009C61AC" w:rsidP="00A27E20">
      <w:pPr>
        <w:pStyle w:val="BodyText"/>
      </w:pPr>
      <w:r w:rsidRPr="001D3B9E">
        <w:t xml:space="preserve">The Committee held </w:t>
      </w:r>
      <w:r w:rsidR="00CA1661">
        <w:t xml:space="preserve">four </w:t>
      </w:r>
      <w:r w:rsidR="00A27E20" w:rsidRPr="001D3B9E">
        <w:t>p</w:t>
      </w:r>
      <w:r w:rsidRPr="001D3B9E">
        <w:t xml:space="preserve">ublic </w:t>
      </w:r>
      <w:r w:rsidR="00A27E20" w:rsidRPr="001D3B9E">
        <w:t>h</w:t>
      </w:r>
      <w:r w:rsidRPr="001D3B9E">
        <w:t xml:space="preserve">earings </w:t>
      </w:r>
      <w:r w:rsidR="00812FE9">
        <w:t xml:space="preserve">via video link </w:t>
      </w:r>
      <w:r w:rsidRPr="001D3B9E">
        <w:t xml:space="preserve">on </w:t>
      </w:r>
      <w:r w:rsidR="00E5794C">
        <w:t>15, 19, 21 and 22 October 2021</w:t>
      </w:r>
      <w:r w:rsidR="00A27E20" w:rsidRPr="001D3B9E">
        <w:t xml:space="preserve">. At the hearings the Committee heard from </w:t>
      </w:r>
      <w:r w:rsidR="00E5794C">
        <w:t xml:space="preserve">community organisations; </w:t>
      </w:r>
      <w:r w:rsidR="00A27E20" w:rsidRPr="001D3B9E">
        <w:t>ACT Government Ministers and their accompanying directorate officials;</w:t>
      </w:r>
      <w:r w:rsidR="00E5794C">
        <w:t xml:space="preserve"> and</w:t>
      </w:r>
      <w:r w:rsidR="00A27E20" w:rsidRPr="001D3B9E">
        <w:t xml:space="preserve"> statutory officers. </w:t>
      </w:r>
    </w:p>
    <w:p w14:paraId="051BAD8E" w14:textId="3332714D" w:rsidR="00926D3B" w:rsidRPr="001D3B9E" w:rsidRDefault="00926D3B" w:rsidP="00A27E20">
      <w:pPr>
        <w:pStyle w:val="BodyText"/>
      </w:pPr>
      <w:r w:rsidRPr="001D3B9E">
        <w:t xml:space="preserve">Witnesses who appeared before the Committee are listed at </w:t>
      </w:r>
      <w:r w:rsidRPr="001D3B9E">
        <w:rPr>
          <w:u w:val="single"/>
        </w:rPr>
        <w:t>Appendix A</w:t>
      </w:r>
      <w:r w:rsidRPr="001D3B9E">
        <w:t>. Transcripts from the hearings are available on the Assembly website.</w:t>
      </w:r>
      <w:r w:rsidR="00E5794C">
        <w:rPr>
          <w:rStyle w:val="FootnoteReference"/>
        </w:rPr>
        <w:footnoteReference w:id="7"/>
      </w:r>
      <w:r w:rsidRPr="001D3B9E">
        <w:t xml:space="preserve"> Footage of the hearings is available via video on demand on the Legislative Assembly website.</w:t>
      </w:r>
      <w:r w:rsidR="00E47689">
        <w:rPr>
          <w:rStyle w:val="FootnoteReference"/>
        </w:rPr>
        <w:footnoteReference w:id="8"/>
      </w:r>
      <w:r w:rsidR="00E47689">
        <w:t xml:space="preserve"> </w:t>
      </w:r>
    </w:p>
    <w:p w14:paraId="5FA60D72" w14:textId="12592264" w:rsidR="009C61AC" w:rsidRPr="001D3B9E" w:rsidRDefault="00A27E20" w:rsidP="00A27E20">
      <w:pPr>
        <w:pStyle w:val="Heading4"/>
      </w:pPr>
      <w:r w:rsidRPr="001D3B9E">
        <w:t>Questions Taken on Notice and Questions on Notice</w:t>
      </w:r>
    </w:p>
    <w:p w14:paraId="7EDAF404" w14:textId="0B5379E7" w:rsidR="00A27E20" w:rsidRDefault="004425AD" w:rsidP="00A27E20">
      <w:pPr>
        <w:pStyle w:val="BodyText"/>
      </w:pPr>
      <w:r>
        <w:t xml:space="preserve">A total of </w:t>
      </w:r>
      <w:r w:rsidR="00AB2855">
        <w:t>23</w:t>
      </w:r>
      <w:r w:rsidR="00C31F0C" w:rsidRPr="001D3B9E">
        <w:t xml:space="preserve"> questions were taken on notice by </w:t>
      </w:r>
      <w:r w:rsidR="00722961">
        <w:t xml:space="preserve">community groups, </w:t>
      </w:r>
      <w:r w:rsidR="00C31F0C" w:rsidRPr="001D3B9E">
        <w:t>Ministers</w:t>
      </w:r>
      <w:r w:rsidR="00722961">
        <w:t>,</w:t>
      </w:r>
      <w:r w:rsidR="00C31F0C" w:rsidRPr="001D3B9E">
        <w:t xml:space="preserve"> </w:t>
      </w:r>
      <w:r w:rsidR="00C64FD6">
        <w:t xml:space="preserve">and the </w:t>
      </w:r>
      <w:r>
        <w:t>Commissioner for Sustainability and the Environment</w:t>
      </w:r>
      <w:r w:rsidR="00C31F0C" w:rsidRPr="001D3B9E">
        <w:t xml:space="preserve"> during the hearings</w:t>
      </w:r>
      <w:r w:rsidR="00722961">
        <w:t>.</w:t>
      </w:r>
      <w:r w:rsidR="00C31F0C" w:rsidRPr="001D3B9E">
        <w:t xml:space="preserve"> </w:t>
      </w:r>
      <w:r w:rsidR="00722961">
        <w:t>Four</w:t>
      </w:r>
      <w:r w:rsidR="00C31F0C" w:rsidRPr="001D3B9E">
        <w:t xml:space="preserve"> questions on notice were submitted by Committee Members and visiting MLAs following the hearings.</w:t>
      </w:r>
    </w:p>
    <w:p w14:paraId="30A23D76" w14:textId="77777777" w:rsidR="00E47689" w:rsidRPr="00E47689" w:rsidRDefault="00E47689" w:rsidP="00E47689">
      <w:pPr>
        <w:pStyle w:val="BodyText"/>
      </w:pPr>
      <w:r w:rsidRPr="00E47689">
        <w:t>Table 1 sets out the breakdown of questions by portfolio:</w:t>
      </w:r>
    </w:p>
    <w:p w14:paraId="5411C7A2" w14:textId="4BBA5D83" w:rsidR="00E47689" w:rsidRPr="00E47689" w:rsidRDefault="00E47689" w:rsidP="00014AAA">
      <w:pPr>
        <w:pStyle w:val="Caption"/>
      </w:pPr>
      <w:r w:rsidRPr="00E47689">
        <w:t>Questions, and questions taken</w:t>
      </w:r>
      <w:r w:rsidR="00840FE2">
        <w:t xml:space="preserve">, </w:t>
      </w:r>
      <w:r w:rsidRPr="00E47689">
        <w:t>on notice relating to</w:t>
      </w:r>
      <w:r>
        <w:t xml:space="preserve"> </w:t>
      </w:r>
      <w:r w:rsidR="00840FE2">
        <w:t xml:space="preserve">the </w:t>
      </w:r>
      <w:r>
        <w:t>ACT Budget 2021-2022</w:t>
      </w:r>
    </w:p>
    <w:tbl>
      <w:tblPr>
        <w:tblStyle w:val="TableGrid"/>
        <w:tblW w:w="0" w:type="auto"/>
        <w:jc w:val="center"/>
        <w:tblLook w:val="04A0" w:firstRow="1" w:lastRow="0" w:firstColumn="1" w:lastColumn="0" w:noHBand="0" w:noVBand="1"/>
      </w:tblPr>
      <w:tblGrid>
        <w:gridCol w:w="3955"/>
        <w:gridCol w:w="2160"/>
        <w:gridCol w:w="1966"/>
      </w:tblGrid>
      <w:tr w:rsidR="00E47689" w:rsidRPr="006822E6" w14:paraId="67D0BB6B" w14:textId="77777777" w:rsidTr="00C64FD6">
        <w:trPr>
          <w:trHeight w:val="409"/>
          <w:jc w:val="center"/>
        </w:trPr>
        <w:tc>
          <w:tcPr>
            <w:tcW w:w="3955" w:type="dxa"/>
            <w:vAlign w:val="center"/>
          </w:tcPr>
          <w:p w14:paraId="5A245167" w14:textId="77777777" w:rsidR="00E47689" w:rsidRPr="00C64FD6" w:rsidRDefault="00E47689" w:rsidP="00C64FD6">
            <w:pPr>
              <w:pStyle w:val="TableHeading"/>
              <w:spacing w:before="0" w:after="0" w:line="240" w:lineRule="auto"/>
              <w:jc w:val="center"/>
              <w:rPr>
                <w:sz w:val="20"/>
                <w:szCs w:val="20"/>
              </w:rPr>
            </w:pPr>
            <w:r w:rsidRPr="00C64FD6">
              <w:rPr>
                <w:sz w:val="20"/>
                <w:szCs w:val="20"/>
              </w:rPr>
              <w:t>Portfolio</w:t>
            </w:r>
          </w:p>
        </w:tc>
        <w:tc>
          <w:tcPr>
            <w:tcW w:w="2160" w:type="dxa"/>
            <w:vAlign w:val="center"/>
          </w:tcPr>
          <w:p w14:paraId="3E53C219" w14:textId="77777777" w:rsidR="00E47689" w:rsidRPr="00C64FD6" w:rsidRDefault="00E47689" w:rsidP="00C64FD6">
            <w:pPr>
              <w:pStyle w:val="TableHeading"/>
              <w:spacing w:before="0" w:after="0" w:line="240" w:lineRule="auto"/>
              <w:jc w:val="center"/>
              <w:rPr>
                <w:sz w:val="20"/>
                <w:szCs w:val="20"/>
              </w:rPr>
            </w:pPr>
            <w:r w:rsidRPr="00C64FD6">
              <w:rPr>
                <w:sz w:val="20"/>
                <w:szCs w:val="20"/>
              </w:rPr>
              <w:t>Questions Taken on Notice</w:t>
            </w:r>
          </w:p>
        </w:tc>
        <w:tc>
          <w:tcPr>
            <w:tcW w:w="1966" w:type="dxa"/>
            <w:vAlign w:val="center"/>
          </w:tcPr>
          <w:p w14:paraId="2E49FF37" w14:textId="54F8C896" w:rsidR="00E47689" w:rsidRPr="00C64FD6" w:rsidRDefault="00E47689" w:rsidP="00C64FD6">
            <w:pPr>
              <w:pStyle w:val="TableHeading"/>
              <w:spacing w:before="0" w:after="0" w:line="240" w:lineRule="auto"/>
              <w:jc w:val="center"/>
              <w:rPr>
                <w:sz w:val="20"/>
                <w:szCs w:val="20"/>
              </w:rPr>
            </w:pPr>
            <w:r w:rsidRPr="00C64FD6">
              <w:rPr>
                <w:sz w:val="20"/>
                <w:szCs w:val="20"/>
              </w:rPr>
              <w:t xml:space="preserve">Questions on Notice </w:t>
            </w:r>
          </w:p>
        </w:tc>
      </w:tr>
      <w:tr w:rsidR="00E47689" w:rsidRPr="006822E6" w14:paraId="052E0D19" w14:textId="77777777" w:rsidTr="00C64FD6">
        <w:trPr>
          <w:trHeight w:val="391"/>
          <w:jc w:val="center"/>
        </w:trPr>
        <w:tc>
          <w:tcPr>
            <w:tcW w:w="3955" w:type="dxa"/>
            <w:vAlign w:val="center"/>
          </w:tcPr>
          <w:p w14:paraId="4DB2DAED" w14:textId="77777777" w:rsidR="00E47689" w:rsidRPr="00C64FD6" w:rsidRDefault="00E47689" w:rsidP="00C64FD6">
            <w:pPr>
              <w:pStyle w:val="TableText"/>
              <w:spacing w:before="0" w:after="0" w:line="240" w:lineRule="auto"/>
              <w:rPr>
                <w:sz w:val="20"/>
                <w:szCs w:val="20"/>
              </w:rPr>
            </w:pPr>
            <w:r w:rsidRPr="00C64FD6">
              <w:rPr>
                <w:sz w:val="20"/>
                <w:szCs w:val="20"/>
              </w:rPr>
              <w:t>Minister for Business and Better Regulation</w:t>
            </w:r>
          </w:p>
        </w:tc>
        <w:tc>
          <w:tcPr>
            <w:tcW w:w="2160" w:type="dxa"/>
            <w:vAlign w:val="center"/>
          </w:tcPr>
          <w:p w14:paraId="618594E1" w14:textId="0F5CB7EA" w:rsidR="00E47689" w:rsidRPr="00C64FD6" w:rsidRDefault="00466DC0" w:rsidP="00C64FD6">
            <w:pPr>
              <w:pStyle w:val="TableText"/>
              <w:spacing w:before="0" w:after="0" w:line="240" w:lineRule="auto"/>
              <w:rPr>
                <w:sz w:val="20"/>
                <w:szCs w:val="20"/>
              </w:rPr>
            </w:pPr>
            <w:r w:rsidRPr="00C64FD6">
              <w:rPr>
                <w:sz w:val="20"/>
                <w:szCs w:val="20"/>
              </w:rPr>
              <w:t>8</w:t>
            </w:r>
          </w:p>
        </w:tc>
        <w:tc>
          <w:tcPr>
            <w:tcW w:w="1966" w:type="dxa"/>
            <w:vAlign w:val="center"/>
          </w:tcPr>
          <w:p w14:paraId="5CAD7353" w14:textId="58355932" w:rsidR="00E47689" w:rsidRPr="00C64FD6" w:rsidRDefault="00466DC0" w:rsidP="00C64FD6">
            <w:pPr>
              <w:pStyle w:val="TableText"/>
              <w:spacing w:before="0" w:after="0" w:line="240" w:lineRule="auto"/>
              <w:rPr>
                <w:sz w:val="20"/>
                <w:szCs w:val="20"/>
              </w:rPr>
            </w:pPr>
            <w:r w:rsidRPr="00C64FD6">
              <w:rPr>
                <w:sz w:val="20"/>
                <w:szCs w:val="20"/>
              </w:rPr>
              <w:t>-</w:t>
            </w:r>
          </w:p>
        </w:tc>
      </w:tr>
      <w:tr w:rsidR="00E47689" w:rsidRPr="006822E6" w14:paraId="79DAA0E0" w14:textId="77777777" w:rsidTr="00C64FD6">
        <w:trPr>
          <w:jc w:val="center"/>
        </w:trPr>
        <w:tc>
          <w:tcPr>
            <w:tcW w:w="3955" w:type="dxa"/>
            <w:vAlign w:val="center"/>
          </w:tcPr>
          <w:p w14:paraId="52B938AB" w14:textId="77777777" w:rsidR="00E47689" w:rsidRPr="00C64FD6" w:rsidRDefault="00E47689" w:rsidP="00C64FD6">
            <w:pPr>
              <w:pStyle w:val="TableText"/>
              <w:spacing w:before="0" w:after="0" w:line="240" w:lineRule="auto"/>
              <w:rPr>
                <w:sz w:val="20"/>
                <w:szCs w:val="20"/>
              </w:rPr>
            </w:pPr>
            <w:r w:rsidRPr="00C64FD6">
              <w:rPr>
                <w:sz w:val="20"/>
                <w:szCs w:val="20"/>
              </w:rPr>
              <w:t>Minister for Climate Action</w:t>
            </w:r>
          </w:p>
        </w:tc>
        <w:tc>
          <w:tcPr>
            <w:tcW w:w="2160" w:type="dxa"/>
            <w:vAlign w:val="center"/>
          </w:tcPr>
          <w:p w14:paraId="26BFE7FE" w14:textId="77777777" w:rsidR="00E47689" w:rsidRPr="00C64FD6" w:rsidRDefault="00E47689" w:rsidP="00C64FD6">
            <w:pPr>
              <w:pStyle w:val="TableText"/>
              <w:spacing w:before="0" w:after="0" w:line="240" w:lineRule="auto"/>
              <w:rPr>
                <w:sz w:val="20"/>
                <w:szCs w:val="20"/>
              </w:rPr>
            </w:pPr>
            <w:r w:rsidRPr="00C64FD6">
              <w:rPr>
                <w:sz w:val="20"/>
                <w:szCs w:val="20"/>
              </w:rPr>
              <w:t>2</w:t>
            </w:r>
          </w:p>
        </w:tc>
        <w:tc>
          <w:tcPr>
            <w:tcW w:w="1966" w:type="dxa"/>
            <w:vAlign w:val="center"/>
          </w:tcPr>
          <w:p w14:paraId="2B33B605" w14:textId="576BADC5" w:rsidR="00E47689" w:rsidRPr="00C64FD6" w:rsidRDefault="00466DC0" w:rsidP="00C64FD6">
            <w:pPr>
              <w:pStyle w:val="TableText"/>
              <w:spacing w:before="0" w:after="0" w:line="240" w:lineRule="auto"/>
              <w:rPr>
                <w:sz w:val="20"/>
                <w:szCs w:val="20"/>
              </w:rPr>
            </w:pPr>
            <w:r w:rsidRPr="00C64FD6">
              <w:rPr>
                <w:sz w:val="20"/>
                <w:szCs w:val="20"/>
              </w:rPr>
              <w:t>1</w:t>
            </w:r>
          </w:p>
        </w:tc>
      </w:tr>
      <w:tr w:rsidR="00466DC0" w:rsidRPr="006822E6" w14:paraId="581AF320" w14:textId="77777777" w:rsidTr="00C64FD6">
        <w:trPr>
          <w:jc w:val="center"/>
        </w:trPr>
        <w:tc>
          <w:tcPr>
            <w:tcW w:w="3955" w:type="dxa"/>
            <w:vAlign w:val="center"/>
          </w:tcPr>
          <w:p w14:paraId="55108875" w14:textId="10B7F43E" w:rsidR="00466DC0" w:rsidRPr="00C64FD6" w:rsidRDefault="00466DC0" w:rsidP="00C64FD6">
            <w:pPr>
              <w:pStyle w:val="TableText"/>
              <w:spacing w:before="0" w:after="0" w:line="240" w:lineRule="auto"/>
              <w:rPr>
                <w:sz w:val="20"/>
                <w:szCs w:val="20"/>
              </w:rPr>
            </w:pPr>
            <w:r w:rsidRPr="00C64FD6">
              <w:rPr>
                <w:sz w:val="20"/>
                <w:szCs w:val="20"/>
              </w:rPr>
              <w:t>Commissioner for Sustainability and the Environment</w:t>
            </w:r>
          </w:p>
        </w:tc>
        <w:tc>
          <w:tcPr>
            <w:tcW w:w="2160" w:type="dxa"/>
            <w:vAlign w:val="center"/>
          </w:tcPr>
          <w:p w14:paraId="764FD74D" w14:textId="791C27B0" w:rsidR="00466DC0" w:rsidRPr="00C64FD6" w:rsidRDefault="00466DC0" w:rsidP="00C64FD6">
            <w:pPr>
              <w:pStyle w:val="TableText"/>
              <w:spacing w:before="0" w:after="0" w:line="240" w:lineRule="auto"/>
              <w:rPr>
                <w:sz w:val="20"/>
                <w:szCs w:val="20"/>
              </w:rPr>
            </w:pPr>
            <w:r w:rsidRPr="00C64FD6">
              <w:rPr>
                <w:sz w:val="20"/>
                <w:szCs w:val="20"/>
              </w:rPr>
              <w:t>2</w:t>
            </w:r>
          </w:p>
        </w:tc>
        <w:tc>
          <w:tcPr>
            <w:tcW w:w="1966" w:type="dxa"/>
            <w:vAlign w:val="center"/>
          </w:tcPr>
          <w:p w14:paraId="7003AD44" w14:textId="181A108D" w:rsidR="00466DC0" w:rsidRPr="00C64FD6" w:rsidRDefault="00466DC0" w:rsidP="00C64FD6">
            <w:pPr>
              <w:pStyle w:val="TableText"/>
              <w:spacing w:before="0" w:after="0" w:line="240" w:lineRule="auto"/>
              <w:rPr>
                <w:sz w:val="20"/>
                <w:szCs w:val="20"/>
              </w:rPr>
            </w:pPr>
            <w:r w:rsidRPr="00C64FD6">
              <w:rPr>
                <w:sz w:val="20"/>
                <w:szCs w:val="20"/>
              </w:rPr>
              <w:t>-</w:t>
            </w:r>
          </w:p>
        </w:tc>
      </w:tr>
      <w:tr w:rsidR="00E47689" w:rsidRPr="006822E6" w14:paraId="147240F5" w14:textId="77777777" w:rsidTr="00C64FD6">
        <w:trPr>
          <w:jc w:val="center"/>
        </w:trPr>
        <w:tc>
          <w:tcPr>
            <w:tcW w:w="3955" w:type="dxa"/>
            <w:vAlign w:val="center"/>
          </w:tcPr>
          <w:p w14:paraId="7A8EC477" w14:textId="2E21BC2B" w:rsidR="00E47689" w:rsidRPr="00C64FD6" w:rsidRDefault="00466DC0" w:rsidP="00C64FD6">
            <w:pPr>
              <w:pStyle w:val="TableText"/>
              <w:spacing w:before="0" w:after="0" w:line="240" w:lineRule="auto"/>
              <w:rPr>
                <w:sz w:val="20"/>
                <w:szCs w:val="20"/>
              </w:rPr>
            </w:pPr>
            <w:r w:rsidRPr="00C64FD6">
              <w:rPr>
                <w:sz w:val="20"/>
                <w:szCs w:val="20"/>
              </w:rPr>
              <w:t>Minister for Water, Energy and Emissions Reduction</w:t>
            </w:r>
          </w:p>
        </w:tc>
        <w:tc>
          <w:tcPr>
            <w:tcW w:w="2160" w:type="dxa"/>
            <w:vAlign w:val="center"/>
          </w:tcPr>
          <w:p w14:paraId="5213FDBE" w14:textId="08F7C8AD" w:rsidR="00E47689" w:rsidRPr="00C64FD6" w:rsidRDefault="00466DC0" w:rsidP="00C64FD6">
            <w:pPr>
              <w:pStyle w:val="TableText"/>
              <w:spacing w:before="0" w:after="0" w:line="240" w:lineRule="auto"/>
              <w:rPr>
                <w:sz w:val="20"/>
                <w:szCs w:val="20"/>
              </w:rPr>
            </w:pPr>
            <w:r w:rsidRPr="00C64FD6">
              <w:rPr>
                <w:sz w:val="20"/>
                <w:szCs w:val="20"/>
              </w:rPr>
              <w:t>9</w:t>
            </w:r>
          </w:p>
        </w:tc>
        <w:tc>
          <w:tcPr>
            <w:tcW w:w="1966" w:type="dxa"/>
            <w:vAlign w:val="center"/>
          </w:tcPr>
          <w:p w14:paraId="63FA4D3E" w14:textId="1AA8AAB3" w:rsidR="00E47689" w:rsidRPr="00C64FD6" w:rsidRDefault="00466DC0" w:rsidP="00C64FD6">
            <w:pPr>
              <w:pStyle w:val="TableText"/>
              <w:spacing w:before="0" w:after="0" w:line="240" w:lineRule="auto"/>
              <w:rPr>
                <w:sz w:val="20"/>
                <w:szCs w:val="20"/>
              </w:rPr>
            </w:pPr>
            <w:r w:rsidRPr="00C64FD6">
              <w:rPr>
                <w:sz w:val="20"/>
                <w:szCs w:val="20"/>
              </w:rPr>
              <w:t>3</w:t>
            </w:r>
          </w:p>
        </w:tc>
      </w:tr>
      <w:tr w:rsidR="00E47689" w:rsidRPr="006822E6" w14:paraId="3D58B26D" w14:textId="77777777" w:rsidTr="00C64FD6">
        <w:trPr>
          <w:jc w:val="center"/>
        </w:trPr>
        <w:tc>
          <w:tcPr>
            <w:tcW w:w="3955" w:type="dxa"/>
            <w:vAlign w:val="center"/>
          </w:tcPr>
          <w:p w14:paraId="3143FB69" w14:textId="11E43C0C" w:rsidR="00E47689" w:rsidRPr="00C64FD6" w:rsidRDefault="00E47689" w:rsidP="00C64FD6">
            <w:pPr>
              <w:pStyle w:val="TableText"/>
              <w:spacing w:before="0" w:after="0" w:line="240" w:lineRule="auto"/>
              <w:rPr>
                <w:bCs/>
                <w:sz w:val="20"/>
                <w:szCs w:val="20"/>
              </w:rPr>
            </w:pPr>
            <w:r w:rsidRPr="00C64FD6">
              <w:rPr>
                <w:bCs/>
                <w:sz w:val="20"/>
                <w:szCs w:val="20"/>
              </w:rPr>
              <w:lastRenderedPageBreak/>
              <w:t>Minister for the Environment</w:t>
            </w:r>
          </w:p>
        </w:tc>
        <w:tc>
          <w:tcPr>
            <w:tcW w:w="2160" w:type="dxa"/>
            <w:vAlign w:val="center"/>
          </w:tcPr>
          <w:p w14:paraId="1810CAAE" w14:textId="09FE010C" w:rsidR="00E47689" w:rsidRPr="00C64FD6" w:rsidRDefault="00466DC0" w:rsidP="00C64FD6">
            <w:pPr>
              <w:pStyle w:val="TableText"/>
              <w:spacing w:before="0" w:after="0" w:line="240" w:lineRule="auto"/>
              <w:rPr>
                <w:bCs/>
                <w:sz w:val="20"/>
                <w:szCs w:val="20"/>
              </w:rPr>
            </w:pPr>
            <w:r w:rsidRPr="00C64FD6">
              <w:rPr>
                <w:bCs/>
                <w:sz w:val="20"/>
                <w:szCs w:val="20"/>
              </w:rPr>
              <w:t>1</w:t>
            </w:r>
          </w:p>
        </w:tc>
        <w:tc>
          <w:tcPr>
            <w:tcW w:w="1966" w:type="dxa"/>
            <w:vAlign w:val="center"/>
          </w:tcPr>
          <w:p w14:paraId="573C3F64" w14:textId="1C911106" w:rsidR="00E47689" w:rsidRPr="00C64FD6" w:rsidRDefault="00466DC0" w:rsidP="00C64FD6">
            <w:pPr>
              <w:pStyle w:val="TableText"/>
              <w:spacing w:before="0" w:after="0" w:line="240" w:lineRule="auto"/>
              <w:rPr>
                <w:bCs/>
                <w:sz w:val="20"/>
                <w:szCs w:val="20"/>
              </w:rPr>
            </w:pPr>
            <w:r w:rsidRPr="00C64FD6">
              <w:rPr>
                <w:bCs/>
                <w:sz w:val="20"/>
                <w:szCs w:val="20"/>
              </w:rPr>
              <w:t>-</w:t>
            </w:r>
          </w:p>
        </w:tc>
      </w:tr>
      <w:tr w:rsidR="00E47689" w:rsidRPr="006822E6" w14:paraId="56981098" w14:textId="77777777" w:rsidTr="00C64FD6">
        <w:trPr>
          <w:jc w:val="center"/>
        </w:trPr>
        <w:tc>
          <w:tcPr>
            <w:tcW w:w="3955" w:type="dxa"/>
            <w:vAlign w:val="center"/>
          </w:tcPr>
          <w:p w14:paraId="0EC1C3F0" w14:textId="20ABD39F" w:rsidR="00E47689" w:rsidRPr="00C64FD6" w:rsidRDefault="00E47689" w:rsidP="00C64FD6">
            <w:pPr>
              <w:pStyle w:val="TableText"/>
              <w:spacing w:before="0" w:after="0" w:line="240" w:lineRule="auto"/>
              <w:rPr>
                <w:bCs/>
                <w:sz w:val="20"/>
                <w:szCs w:val="20"/>
              </w:rPr>
            </w:pPr>
            <w:r w:rsidRPr="00C64FD6">
              <w:rPr>
                <w:bCs/>
                <w:sz w:val="20"/>
                <w:szCs w:val="20"/>
              </w:rPr>
              <w:t>Minister for Heritage</w:t>
            </w:r>
          </w:p>
        </w:tc>
        <w:tc>
          <w:tcPr>
            <w:tcW w:w="2160" w:type="dxa"/>
            <w:vAlign w:val="center"/>
          </w:tcPr>
          <w:p w14:paraId="3A86747A" w14:textId="4925043C" w:rsidR="00E47689" w:rsidRPr="00C64FD6" w:rsidRDefault="00466DC0" w:rsidP="00C64FD6">
            <w:pPr>
              <w:pStyle w:val="TableText"/>
              <w:spacing w:before="0" w:after="0" w:line="240" w:lineRule="auto"/>
              <w:rPr>
                <w:bCs/>
                <w:sz w:val="20"/>
                <w:szCs w:val="20"/>
              </w:rPr>
            </w:pPr>
            <w:r w:rsidRPr="00C64FD6">
              <w:rPr>
                <w:bCs/>
                <w:sz w:val="20"/>
                <w:szCs w:val="20"/>
              </w:rPr>
              <w:t>-</w:t>
            </w:r>
          </w:p>
        </w:tc>
        <w:tc>
          <w:tcPr>
            <w:tcW w:w="1966" w:type="dxa"/>
            <w:vAlign w:val="center"/>
          </w:tcPr>
          <w:p w14:paraId="532F3F31" w14:textId="51FACCFF" w:rsidR="00E47689" w:rsidRPr="00C64FD6" w:rsidRDefault="00E47689" w:rsidP="00C64FD6">
            <w:pPr>
              <w:pStyle w:val="TableText"/>
              <w:spacing w:before="0" w:after="0" w:line="240" w:lineRule="auto"/>
              <w:rPr>
                <w:bCs/>
                <w:sz w:val="20"/>
                <w:szCs w:val="20"/>
              </w:rPr>
            </w:pPr>
            <w:r w:rsidRPr="00C64FD6">
              <w:rPr>
                <w:bCs/>
                <w:sz w:val="20"/>
                <w:szCs w:val="20"/>
              </w:rPr>
              <w:t>-</w:t>
            </w:r>
          </w:p>
        </w:tc>
      </w:tr>
      <w:tr w:rsidR="00466DC0" w:rsidRPr="006822E6" w14:paraId="1D05E59D" w14:textId="77777777" w:rsidTr="00C64FD6">
        <w:trPr>
          <w:jc w:val="center"/>
        </w:trPr>
        <w:tc>
          <w:tcPr>
            <w:tcW w:w="3955" w:type="dxa"/>
            <w:vAlign w:val="center"/>
          </w:tcPr>
          <w:p w14:paraId="2B6897F7" w14:textId="06DD5E93" w:rsidR="00466DC0" w:rsidRPr="00C64FD6" w:rsidRDefault="00466DC0" w:rsidP="00C64FD6">
            <w:pPr>
              <w:pStyle w:val="TableText"/>
              <w:spacing w:before="0" w:after="0" w:line="240" w:lineRule="auto"/>
              <w:rPr>
                <w:bCs/>
                <w:sz w:val="20"/>
                <w:szCs w:val="20"/>
              </w:rPr>
            </w:pPr>
            <w:r w:rsidRPr="00C64FD6">
              <w:rPr>
                <w:bCs/>
                <w:sz w:val="20"/>
                <w:szCs w:val="20"/>
              </w:rPr>
              <w:t xml:space="preserve">Conservation Council ACT </w:t>
            </w:r>
          </w:p>
        </w:tc>
        <w:tc>
          <w:tcPr>
            <w:tcW w:w="2160" w:type="dxa"/>
            <w:vAlign w:val="center"/>
          </w:tcPr>
          <w:p w14:paraId="669AAEE7" w14:textId="131600A4" w:rsidR="00466DC0" w:rsidRPr="00C64FD6" w:rsidRDefault="00466DC0" w:rsidP="00C64FD6">
            <w:pPr>
              <w:pStyle w:val="TableText"/>
              <w:spacing w:before="0" w:after="0" w:line="240" w:lineRule="auto"/>
              <w:rPr>
                <w:bCs/>
                <w:sz w:val="20"/>
                <w:szCs w:val="20"/>
              </w:rPr>
            </w:pPr>
            <w:r w:rsidRPr="00C64FD6">
              <w:rPr>
                <w:bCs/>
                <w:sz w:val="20"/>
                <w:szCs w:val="20"/>
              </w:rPr>
              <w:t>1</w:t>
            </w:r>
          </w:p>
        </w:tc>
        <w:tc>
          <w:tcPr>
            <w:tcW w:w="1966" w:type="dxa"/>
            <w:vAlign w:val="center"/>
          </w:tcPr>
          <w:p w14:paraId="5734BB65" w14:textId="77777777" w:rsidR="00466DC0" w:rsidRPr="00C64FD6" w:rsidRDefault="00466DC0" w:rsidP="00C64FD6">
            <w:pPr>
              <w:pStyle w:val="TableText"/>
              <w:spacing w:before="0" w:after="0" w:line="240" w:lineRule="auto"/>
              <w:rPr>
                <w:bCs/>
                <w:sz w:val="20"/>
                <w:szCs w:val="20"/>
              </w:rPr>
            </w:pPr>
          </w:p>
        </w:tc>
      </w:tr>
    </w:tbl>
    <w:p w14:paraId="70874E78" w14:textId="77777777" w:rsidR="00C64FD6" w:rsidRDefault="00C31F0C" w:rsidP="00C64FD6">
      <w:pPr>
        <w:pStyle w:val="BodyText"/>
      </w:pPr>
      <w:r w:rsidRPr="001D3B9E">
        <w:t xml:space="preserve">The answers to questions, and a list of questions (by subject, submitter, recipient) are available at </w:t>
      </w:r>
      <w:r w:rsidRPr="001D3B9E">
        <w:rPr>
          <w:u w:val="single"/>
        </w:rPr>
        <w:t>Appendix B</w:t>
      </w:r>
      <w:r w:rsidRPr="001D3B9E">
        <w:t>, and on the inquiry webpage.</w:t>
      </w:r>
      <w:r w:rsidR="00E47689">
        <w:rPr>
          <w:rStyle w:val="FootnoteReference"/>
        </w:rPr>
        <w:footnoteReference w:id="9"/>
      </w:r>
      <w:r w:rsidR="00C64FD6">
        <w:t xml:space="preserve"> </w:t>
      </w:r>
    </w:p>
    <w:p w14:paraId="47CE1148" w14:textId="31754E45" w:rsidR="00745DB4" w:rsidRPr="001D3B9E" w:rsidRDefault="00745DB4" w:rsidP="00C64FD6">
      <w:pPr>
        <w:pStyle w:val="BodyText"/>
      </w:pPr>
      <w:r>
        <w:t>A</w:t>
      </w:r>
      <w:r w:rsidR="003F157D">
        <w:t xml:space="preserve">s </w:t>
      </w:r>
      <w:r w:rsidR="00A2119E">
        <w:t>of</w:t>
      </w:r>
      <w:r w:rsidR="003F157D">
        <w:t xml:space="preserve"> 8 November 2021</w:t>
      </w:r>
      <w:r>
        <w:t>,</w:t>
      </w:r>
      <w:r w:rsidR="00D87A83">
        <w:t xml:space="preserve"> the Committee has received </w:t>
      </w:r>
      <w:r w:rsidR="00070F93">
        <w:t>20</w:t>
      </w:r>
      <w:r w:rsidR="00D87A83">
        <w:t xml:space="preserve"> answers to the questions taken on notice and </w:t>
      </w:r>
      <w:r w:rsidR="00A876A6">
        <w:t xml:space="preserve">no </w:t>
      </w:r>
      <w:r w:rsidR="00D87A83">
        <w:t>answers to questions on notice.</w:t>
      </w:r>
    </w:p>
    <w:p w14:paraId="3E2DAF82" w14:textId="621466D6" w:rsidR="00A27E20" w:rsidRPr="001D3B9E" w:rsidRDefault="00A27E20" w:rsidP="00A27E20">
      <w:pPr>
        <w:pStyle w:val="Heading3"/>
      </w:pPr>
      <w:bookmarkStart w:id="40" w:name="_Toc87470698"/>
      <w:r w:rsidRPr="001D3B9E">
        <w:t>Acknowledgements</w:t>
      </w:r>
      <w:bookmarkEnd w:id="40"/>
    </w:p>
    <w:p w14:paraId="37B55542" w14:textId="0544B7B1" w:rsidR="00895FC7" w:rsidRDefault="00703FEA" w:rsidP="00895FC7">
      <w:pPr>
        <w:pStyle w:val="BodyText"/>
      </w:pPr>
      <w:r>
        <w:t>T</w:t>
      </w:r>
      <w:bookmarkStart w:id="41" w:name="_Hlk86934965"/>
      <w:r>
        <w:t xml:space="preserve">he Committee </w:t>
      </w:r>
      <w:r w:rsidR="00895FC7" w:rsidRPr="00895FC7">
        <w:t xml:space="preserve">thanks everyone who participated in, or otherwise assisted, this </w:t>
      </w:r>
      <w:r w:rsidR="00745DB4">
        <w:t>i</w:t>
      </w:r>
      <w:r w:rsidR="00895FC7" w:rsidRPr="00895FC7">
        <w:t>nquiry</w:t>
      </w:r>
      <w:r w:rsidR="003446E2">
        <w:t xml:space="preserve"> </w:t>
      </w:r>
      <w:r w:rsidR="00745DB4">
        <w:t xml:space="preserve">during </w:t>
      </w:r>
      <w:r w:rsidR="003446E2">
        <w:t>the Covid-19 outbreak</w:t>
      </w:r>
      <w:r w:rsidR="00895FC7" w:rsidRPr="00895FC7">
        <w:t>. Th</w:t>
      </w:r>
      <w:r w:rsidR="00576F4F">
        <w:t>is</w:t>
      </w:r>
      <w:r w:rsidR="00895FC7" w:rsidRPr="00895FC7">
        <w:t xml:space="preserve"> include</w:t>
      </w:r>
      <w:r w:rsidR="00576F4F">
        <w:t>s</w:t>
      </w:r>
      <w:r w:rsidR="00895FC7" w:rsidRPr="00895FC7">
        <w:t xml:space="preserve"> representatives of </w:t>
      </w:r>
      <w:r w:rsidR="00895FC7">
        <w:t>Conservation Council ACT, ACT Wildlife and Landcare ACT;</w:t>
      </w:r>
      <w:r w:rsidR="00895FC7" w:rsidRPr="00895FC7">
        <w:t xml:space="preserve"> </w:t>
      </w:r>
      <w:r w:rsidR="00895FC7" w:rsidRPr="00703FEA">
        <w:t>Mr Andrew Barr MLA in his capacity as Minister for Climate Action; Ms Tara Cheyne MLA in her capacity as Minister for Business and Better Regulation</w:t>
      </w:r>
      <w:r w:rsidR="00895FC7">
        <w:t xml:space="preserve">; Dr Sophie Lewis, the Commissioner for Sustainability and the Environment; </w:t>
      </w:r>
      <w:r w:rsidR="00895FC7" w:rsidRPr="00703FEA">
        <w:t>Mr Shane Rattenbury MLA in his capacity as Minister for Water, Energy and Emissions Reduction and Minister for Gaming</w:t>
      </w:r>
      <w:r w:rsidR="00895FC7">
        <w:t>;</w:t>
      </w:r>
      <w:r w:rsidR="00895FC7" w:rsidRPr="00703FEA">
        <w:t xml:space="preserve"> Ms Rebecca Vassarotti MLA in her capacity as Minister for the Environment and Minister for Heritage;</w:t>
      </w:r>
      <w:r w:rsidR="00895FC7">
        <w:t xml:space="preserve"> </w:t>
      </w:r>
      <w:r w:rsidR="00494BF6">
        <w:t xml:space="preserve">participating </w:t>
      </w:r>
      <w:r w:rsidR="00895FC7" w:rsidRPr="00895FC7">
        <w:t>Members of the Legislative Assembly</w:t>
      </w:r>
      <w:r w:rsidR="00895FC7">
        <w:t>;</w:t>
      </w:r>
      <w:r w:rsidR="00895FC7" w:rsidRPr="00895FC7">
        <w:t xml:space="preserve"> </w:t>
      </w:r>
      <w:r w:rsidR="00895FC7">
        <w:t>directorate and agency officials;</w:t>
      </w:r>
      <w:r w:rsidR="00462145">
        <w:t xml:space="preserve"> Member’s staff</w:t>
      </w:r>
      <w:r w:rsidR="00895FC7" w:rsidRPr="00895FC7">
        <w:t xml:space="preserve"> and staff of the Office of the Legislative Assembly.</w:t>
      </w:r>
      <w:bookmarkEnd w:id="41"/>
    </w:p>
    <w:p w14:paraId="3847AEB5" w14:textId="04736538" w:rsidR="003B1A65" w:rsidRDefault="003B1A65" w:rsidP="003B1A65">
      <w:pPr>
        <w:pStyle w:val="Heading3"/>
      </w:pPr>
      <w:bookmarkStart w:id="42" w:name="_Toc87470699"/>
      <w:r>
        <w:t>Structure of this report</w:t>
      </w:r>
      <w:bookmarkEnd w:id="42"/>
    </w:p>
    <w:p w14:paraId="59FEC419" w14:textId="3F207B50" w:rsidR="003B1A65" w:rsidRDefault="003B1A65" w:rsidP="003B1A65">
      <w:pPr>
        <w:pStyle w:val="BodyText"/>
      </w:pPr>
      <w:r w:rsidRPr="003B1A65">
        <w:t xml:space="preserve">This report reflects evidence taken by the Committee in relation to </w:t>
      </w:r>
      <w:r>
        <w:t xml:space="preserve">the ACT Budget 2021-2022 </w:t>
      </w:r>
      <w:r w:rsidRPr="003B1A65">
        <w:t>and presents findings and recommendations arising from the examination.</w:t>
      </w:r>
    </w:p>
    <w:p w14:paraId="5C279197" w14:textId="2FE06197" w:rsidR="003B1A65" w:rsidRDefault="00F035FC" w:rsidP="003B1A65">
      <w:pPr>
        <w:pStyle w:val="BodyText"/>
      </w:pPr>
      <w:r>
        <w:t>The report consists of eight chapters:</w:t>
      </w:r>
    </w:p>
    <w:p w14:paraId="4E0C9DD8" w14:textId="56031637" w:rsidR="00F035FC" w:rsidRDefault="00F035FC" w:rsidP="00F035FC">
      <w:pPr>
        <w:pStyle w:val="ListBullet"/>
      </w:pPr>
      <w:r>
        <w:t>Chapter 1</w:t>
      </w:r>
      <w:r w:rsidR="00FD1798">
        <w:t xml:space="preserve"> –</w:t>
      </w:r>
      <w:r>
        <w:t xml:space="preserve"> Introduction, </w:t>
      </w:r>
      <w:r w:rsidR="000C519F">
        <w:t>overview,</w:t>
      </w:r>
      <w:r>
        <w:t xml:space="preserve"> and structure</w:t>
      </w:r>
    </w:p>
    <w:p w14:paraId="2A19EBCD" w14:textId="3C6C6002" w:rsidR="00F035FC" w:rsidRDefault="00F035FC" w:rsidP="00F035FC">
      <w:pPr>
        <w:pStyle w:val="ListBullet"/>
      </w:pPr>
      <w:r>
        <w:t>Chapter 2</w:t>
      </w:r>
      <w:r w:rsidR="00FD1798">
        <w:t xml:space="preserve"> – </w:t>
      </w:r>
      <w:r>
        <w:t xml:space="preserve">Community </w:t>
      </w:r>
      <w:r w:rsidR="0081051A">
        <w:t>organisations</w:t>
      </w:r>
    </w:p>
    <w:p w14:paraId="28A1EE07" w14:textId="67883E76" w:rsidR="00F035FC" w:rsidRDefault="00F035FC" w:rsidP="00F035FC">
      <w:pPr>
        <w:pStyle w:val="ListBullet"/>
      </w:pPr>
      <w:r>
        <w:t>Chapter 3</w:t>
      </w:r>
      <w:r w:rsidR="00FD1798">
        <w:t xml:space="preserve"> – </w:t>
      </w:r>
      <w:r w:rsidR="000C519F">
        <w:t>Environment Protection Authority (EPA) portfolio</w:t>
      </w:r>
    </w:p>
    <w:p w14:paraId="59BBFCF0" w14:textId="5E234D25" w:rsidR="000C519F" w:rsidRDefault="000C519F" w:rsidP="00F035FC">
      <w:pPr>
        <w:pStyle w:val="ListBullet"/>
      </w:pPr>
      <w:r>
        <w:t>Chapter 4</w:t>
      </w:r>
      <w:r w:rsidR="00FD1798">
        <w:t xml:space="preserve"> – </w:t>
      </w:r>
      <w:r>
        <w:t>Climate Action portfolio</w:t>
      </w:r>
    </w:p>
    <w:p w14:paraId="661F215B" w14:textId="7752CA5E" w:rsidR="000C519F" w:rsidRDefault="000C519F" w:rsidP="00F035FC">
      <w:pPr>
        <w:pStyle w:val="ListBullet"/>
      </w:pPr>
      <w:r>
        <w:t>Chapter 5</w:t>
      </w:r>
      <w:r w:rsidR="00FD1798">
        <w:t xml:space="preserve"> – </w:t>
      </w:r>
      <w:r w:rsidR="00C64FD6">
        <w:t xml:space="preserve">the </w:t>
      </w:r>
      <w:r>
        <w:t>Commissioner for the Environment and Sustainability portfolio</w:t>
      </w:r>
    </w:p>
    <w:p w14:paraId="7809F1EB" w14:textId="12EAA429" w:rsidR="000C519F" w:rsidRDefault="000C519F" w:rsidP="00F035FC">
      <w:pPr>
        <w:pStyle w:val="ListBullet"/>
      </w:pPr>
      <w:r>
        <w:t>Chapter 6</w:t>
      </w:r>
      <w:r w:rsidR="00FD1798">
        <w:t xml:space="preserve"> – </w:t>
      </w:r>
      <w:r>
        <w:t>Water, Climate Change and Energy portfolio</w:t>
      </w:r>
    </w:p>
    <w:p w14:paraId="5AA356DF" w14:textId="3A999538" w:rsidR="000C519F" w:rsidRDefault="000C519F" w:rsidP="00F035FC">
      <w:pPr>
        <w:pStyle w:val="ListBullet"/>
      </w:pPr>
      <w:r>
        <w:t>Chapter 7</w:t>
      </w:r>
      <w:r w:rsidR="00FD1798">
        <w:t xml:space="preserve"> – </w:t>
      </w:r>
      <w:r>
        <w:t>Environment and Heritage portfolio; and</w:t>
      </w:r>
    </w:p>
    <w:p w14:paraId="7B7E4E3B" w14:textId="51436C3B" w:rsidR="000C519F" w:rsidRPr="003B1A65" w:rsidRDefault="000C519F" w:rsidP="00F035FC">
      <w:pPr>
        <w:pStyle w:val="ListBullet"/>
      </w:pPr>
      <w:r>
        <w:t>Chapter 8</w:t>
      </w:r>
      <w:r w:rsidR="00FD1798">
        <w:t xml:space="preserve"> – </w:t>
      </w:r>
      <w:r>
        <w:t>Final chapter – concluding remarks.</w:t>
      </w:r>
    </w:p>
    <w:p w14:paraId="6710C30D" w14:textId="6B2630FD" w:rsidR="00A27E20" w:rsidRDefault="00ED5153" w:rsidP="00A27E20">
      <w:pPr>
        <w:pStyle w:val="Heading2"/>
      </w:pPr>
      <w:bookmarkStart w:id="43" w:name="_Toc87470700"/>
      <w:r w:rsidRPr="00AB2855">
        <w:lastRenderedPageBreak/>
        <w:t>C</w:t>
      </w:r>
      <w:r w:rsidR="00191612">
        <w:t xml:space="preserve">ommunity </w:t>
      </w:r>
      <w:r w:rsidR="005F67C0">
        <w:t>O</w:t>
      </w:r>
      <w:r w:rsidR="005C44CD">
        <w:t>rganisations</w:t>
      </w:r>
      <w:bookmarkEnd w:id="43"/>
    </w:p>
    <w:p w14:paraId="7502AD9F" w14:textId="6AFB7C8B" w:rsidR="00ED3F6D" w:rsidRPr="00ED3F6D" w:rsidRDefault="00ED3F6D" w:rsidP="00ED3F6D">
      <w:pPr>
        <w:pStyle w:val="Heading3"/>
      </w:pPr>
      <w:bookmarkStart w:id="44" w:name="_Toc87470701"/>
      <w:r>
        <w:t>Introduction</w:t>
      </w:r>
      <w:bookmarkEnd w:id="44"/>
    </w:p>
    <w:p w14:paraId="5EA23126" w14:textId="6B7ECE24" w:rsidR="00C90D65" w:rsidRDefault="00C90D65" w:rsidP="00191612">
      <w:pPr>
        <w:pStyle w:val="BodyText"/>
      </w:pPr>
      <w:r>
        <w:t xml:space="preserve">Prior to the ACT Budget 2021-2022 </w:t>
      </w:r>
      <w:r w:rsidR="001C19AA">
        <w:t xml:space="preserve">fortnight </w:t>
      </w:r>
      <w:r w:rsidR="00FD1798">
        <w:t xml:space="preserve">of </w:t>
      </w:r>
      <w:r>
        <w:t xml:space="preserve">public hearings with the ACT Government, </w:t>
      </w:r>
      <w:r w:rsidR="004A2706">
        <w:t>the Committee shared a</w:t>
      </w:r>
      <w:r w:rsidR="00FE37A8">
        <w:t xml:space="preserve"> day </w:t>
      </w:r>
      <w:r w:rsidR="004A2706">
        <w:t>of public hearing</w:t>
      </w:r>
      <w:r w:rsidR="00FD1798">
        <w:t>s</w:t>
      </w:r>
      <w:r w:rsidR="004A2706">
        <w:t xml:space="preserve"> with other</w:t>
      </w:r>
      <w:r w:rsidR="001C19AA">
        <w:t xml:space="preserve"> ACT Legislative Assembly</w:t>
      </w:r>
      <w:r w:rsidR="00494BF6">
        <w:t xml:space="preserve"> </w:t>
      </w:r>
      <w:r>
        <w:t xml:space="preserve">standing committees </w:t>
      </w:r>
      <w:r w:rsidR="00FE37A8">
        <w:t xml:space="preserve">(“the Community Day”) </w:t>
      </w:r>
      <w:r>
        <w:t xml:space="preserve">to hear </w:t>
      </w:r>
      <w:r w:rsidR="000C5501">
        <w:t xml:space="preserve">the views of </w:t>
      </w:r>
      <w:r>
        <w:t xml:space="preserve">community and industry groups on the Budget. </w:t>
      </w:r>
    </w:p>
    <w:p w14:paraId="073FD16D" w14:textId="3CCE8C9D" w:rsidR="00191612" w:rsidRDefault="000C5501" w:rsidP="00191612">
      <w:pPr>
        <w:pStyle w:val="BodyText"/>
      </w:pPr>
      <w:r>
        <w:t xml:space="preserve">The </w:t>
      </w:r>
      <w:r w:rsidR="00C90D65">
        <w:t xml:space="preserve">Community Day </w:t>
      </w:r>
      <w:r>
        <w:t xml:space="preserve">was held </w:t>
      </w:r>
      <w:r w:rsidR="00C90D65">
        <w:t>on</w:t>
      </w:r>
      <w:r w:rsidR="00191612">
        <w:t xml:space="preserve"> Friday, 15 October 2021,</w:t>
      </w:r>
      <w:r>
        <w:t xml:space="preserve"> and</w:t>
      </w:r>
      <w:r w:rsidR="00191612">
        <w:t xml:space="preserve"> </w:t>
      </w:r>
      <w:r w:rsidR="0083352F">
        <w:t xml:space="preserve">on that day </w:t>
      </w:r>
      <w:r w:rsidR="00191612">
        <w:t xml:space="preserve">the Committee heard from </w:t>
      </w:r>
      <w:r>
        <w:t xml:space="preserve">the </w:t>
      </w:r>
      <w:r w:rsidR="00C90D65">
        <w:t xml:space="preserve">Conservation Council ACT, ACT Wildlife and Landcare </w:t>
      </w:r>
      <w:r w:rsidR="00494BF6">
        <w:t xml:space="preserve">ACT. </w:t>
      </w:r>
    </w:p>
    <w:p w14:paraId="16120F6C" w14:textId="70F9AB40" w:rsidR="00ED5153" w:rsidRDefault="00E1573C" w:rsidP="00ED5153">
      <w:pPr>
        <w:pStyle w:val="Heading3"/>
      </w:pPr>
      <w:bookmarkStart w:id="45" w:name="_Toc87470702"/>
      <w:r>
        <w:t>Conservation Council ACT</w:t>
      </w:r>
      <w:bookmarkEnd w:id="45"/>
    </w:p>
    <w:p w14:paraId="1F3996D6" w14:textId="56CE992B" w:rsidR="004116C2" w:rsidRDefault="004116C2" w:rsidP="004116C2">
      <w:pPr>
        <w:pStyle w:val="BodyText"/>
      </w:pPr>
      <w:r>
        <w:t>The Conservation Council ACT Region</w:t>
      </w:r>
      <w:r w:rsidR="0083352F">
        <w:t xml:space="preserve"> </w:t>
      </w:r>
      <w:r w:rsidR="004448A5">
        <w:t>describes itself as</w:t>
      </w:r>
      <w:r>
        <w:t xml:space="preserve"> a not-for-profit, non-government peak body that represents </w:t>
      </w:r>
      <w:r w:rsidR="00392006">
        <w:t>over</w:t>
      </w:r>
      <w:r>
        <w:t xml:space="preserve"> 40 </w:t>
      </w:r>
      <w:r w:rsidR="00392006">
        <w:t>member</w:t>
      </w:r>
      <w:r>
        <w:t xml:space="preserve"> groups.</w:t>
      </w:r>
      <w:r>
        <w:rPr>
          <w:rStyle w:val="FootnoteReference"/>
        </w:rPr>
        <w:footnoteReference w:id="10"/>
      </w:r>
      <w:r>
        <w:t xml:space="preserve"> </w:t>
      </w:r>
      <w:r w:rsidR="00392006">
        <w:t xml:space="preserve">Advocating on behalf </w:t>
      </w:r>
      <w:r w:rsidR="00FD1798">
        <w:t xml:space="preserve">of </w:t>
      </w:r>
      <w:r w:rsidR="00392006">
        <w:t>and support</w:t>
      </w:r>
      <w:r w:rsidR="00FD1798">
        <w:t>ing</w:t>
      </w:r>
      <w:r w:rsidR="00392006">
        <w:t xml:space="preserve"> its member groups, the Council </w:t>
      </w:r>
      <w:r>
        <w:t xml:space="preserve">works to protect the environment of the Canberra region through advocacy, campaigning and community engagement. </w:t>
      </w:r>
      <w:r w:rsidR="00392006">
        <w:t xml:space="preserve">Its areas of </w:t>
      </w:r>
      <w:r>
        <w:t>campaign</w:t>
      </w:r>
      <w:r w:rsidR="00392006">
        <w:t xml:space="preserve"> include </w:t>
      </w:r>
      <w:r>
        <w:t>greenhouse emissions</w:t>
      </w:r>
      <w:r w:rsidR="00392006">
        <w:t xml:space="preserve"> reduction</w:t>
      </w:r>
      <w:r>
        <w:t>, biodiversity</w:t>
      </w:r>
      <w:r w:rsidR="00392006">
        <w:t xml:space="preserve"> protection</w:t>
      </w:r>
      <w:r>
        <w:t>, waterways</w:t>
      </w:r>
      <w:r w:rsidR="00392006">
        <w:t xml:space="preserve"> protection and enhancement</w:t>
      </w:r>
      <w:r>
        <w:t xml:space="preserve">, waste </w:t>
      </w:r>
      <w:r w:rsidR="00392006">
        <w:t xml:space="preserve">reduction </w:t>
      </w:r>
      <w:r>
        <w:t>and improv</w:t>
      </w:r>
      <w:r w:rsidR="00392006">
        <w:t>ements in</w:t>
      </w:r>
      <w:r>
        <w:t xml:space="preserve"> urban sustainability</w:t>
      </w:r>
      <w:r w:rsidR="00392006">
        <w:t xml:space="preserve"> and in </w:t>
      </w:r>
      <w:r>
        <w:t>public and active transport in our city.</w:t>
      </w:r>
      <w:r w:rsidR="00392006">
        <w:rPr>
          <w:rStyle w:val="FootnoteReference"/>
        </w:rPr>
        <w:footnoteReference w:id="11"/>
      </w:r>
    </w:p>
    <w:p w14:paraId="1B5C663F" w14:textId="2606D9FC" w:rsidR="00ED5153" w:rsidRDefault="00ED5153" w:rsidP="00ED5153">
      <w:pPr>
        <w:pStyle w:val="Heading4"/>
      </w:pPr>
      <w:r>
        <w:t>Matters Considered</w:t>
      </w:r>
    </w:p>
    <w:p w14:paraId="6FE5669F" w14:textId="720E9788" w:rsidR="00ED5153" w:rsidRDefault="00ED5153" w:rsidP="00ED5153">
      <w:pPr>
        <w:pStyle w:val="BodyText"/>
      </w:pPr>
      <w:r>
        <w:t xml:space="preserve">The Committee </w:t>
      </w:r>
      <w:r w:rsidR="00840FE2">
        <w:t>d</w:t>
      </w:r>
      <w:r>
        <w:t xml:space="preserve">iscussed </w:t>
      </w:r>
      <w:r w:rsidR="001C19AA">
        <w:t>a range of</w:t>
      </w:r>
      <w:r>
        <w:t xml:space="preserve"> matters during the appearance by the </w:t>
      </w:r>
      <w:r w:rsidR="001C19AA">
        <w:t xml:space="preserve">Conservation Council ACT </w:t>
      </w:r>
      <w:r w:rsidR="004B091F">
        <w:t>(the Council)</w:t>
      </w:r>
      <w:r w:rsidR="00350A9E">
        <w:t xml:space="preserve"> </w:t>
      </w:r>
      <w:r w:rsidR="007B3471">
        <w:t xml:space="preserve">at the public hearing </w:t>
      </w:r>
      <w:r w:rsidR="00350A9E">
        <w:t>on the Community Day</w:t>
      </w:r>
      <w:r w:rsidR="00A128FB">
        <w:t>.</w:t>
      </w:r>
      <w:r w:rsidR="001C19AA">
        <w:t xml:space="preserve"> The</w:t>
      </w:r>
      <w:r w:rsidR="008F67CD">
        <w:t>se matters</w:t>
      </w:r>
      <w:r w:rsidR="001C19AA">
        <w:t xml:space="preserve"> include</w:t>
      </w:r>
      <w:r w:rsidR="00D07356">
        <w:t>:</w:t>
      </w:r>
      <w:r w:rsidR="001C19AA">
        <w:t xml:space="preserve"> </w:t>
      </w:r>
      <w:r w:rsidR="00D07356">
        <w:t>the Council’s budget submission to the ACT Government this year</w:t>
      </w:r>
      <w:r w:rsidR="007B0287">
        <w:t xml:space="preserve"> and its view</w:t>
      </w:r>
      <w:r w:rsidR="008F67CD">
        <w:t>s</w:t>
      </w:r>
      <w:r w:rsidR="007B0287">
        <w:t xml:space="preserve"> on the budget; </w:t>
      </w:r>
      <w:r w:rsidR="005775C4">
        <w:t>issues</w:t>
      </w:r>
      <w:r w:rsidR="00A007B7">
        <w:t xml:space="preserve"> of concern</w:t>
      </w:r>
      <w:r w:rsidR="005775C4">
        <w:t xml:space="preserve"> in the budget</w:t>
      </w:r>
      <w:r w:rsidR="00004791">
        <w:t xml:space="preserve">; </w:t>
      </w:r>
      <w:bookmarkStart w:id="46" w:name="_Hlk86612553"/>
      <w:r w:rsidR="00FD4157">
        <w:t xml:space="preserve">the adequacy of </w:t>
      </w:r>
      <w:r w:rsidR="00350A9E">
        <w:t>funding and plan</w:t>
      </w:r>
      <w:r w:rsidR="0061752D">
        <w:t>s</w:t>
      </w:r>
      <w:r w:rsidR="00350A9E">
        <w:t xml:space="preserve"> to meet climate emissions reductions</w:t>
      </w:r>
      <w:bookmarkEnd w:id="46"/>
      <w:r w:rsidR="00350A9E">
        <w:t xml:space="preserve">; </w:t>
      </w:r>
      <w:r w:rsidR="0061752D">
        <w:t xml:space="preserve">and </w:t>
      </w:r>
      <w:r w:rsidR="00004791">
        <w:t>key performance indicators (KPIs) for ACT parks.</w:t>
      </w:r>
      <w:r w:rsidR="00004791">
        <w:rPr>
          <w:rStyle w:val="FootnoteReference"/>
        </w:rPr>
        <w:footnoteReference w:id="12"/>
      </w:r>
    </w:p>
    <w:p w14:paraId="19E8CA2B" w14:textId="0CE39076" w:rsidR="00A128FB" w:rsidRDefault="00B80445" w:rsidP="00C56E60">
      <w:pPr>
        <w:pStyle w:val="Heading4"/>
      </w:pPr>
      <w:r>
        <w:rPr>
          <w:szCs w:val="30"/>
        </w:rPr>
        <w:lastRenderedPageBreak/>
        <w:t>K</w:t>
      </w:r>
      <w:r w:rsidR="00C56E60">
        <w:t>ey Issues</w:t>
      </w:r>
    </w:p>
    <w:p w14:paraId="258814AF" w14:textId="7319D34A" w:rsidR="007B0287" w:rsidRDefault="007B0287" w:rsidP="00C56E60">
      <w:pPr>
        <w:pStyle w:val="Heading5"/>
      </w:pPr>
      <w:r>
        <w:t xml:space="preserve">Views on the </w:t>
      </w:r>
      <w:r w:rsidR="009E360F">
        <w:t>b</w:t>
      </w:r>
      <w:r>
        <w:t>udget</w:t>
      </w:r>
    </w:p>
    <w:p w14:paraId="6E820052" w14:textId="2F498259" w:rsidR="007B0287" w:rsidRDefault="007B0287" w:rsidP="007B0287">
      <w:pPr>
        <w:pStyle w:val="BodyText"/>
      </w:pPr>
      <w:r>
        <w:t>The Committee heard that</w:t>
      </w:r>
      <w:r w:rsidR="00C14F88">
        <w:t xml:space="preserve"> in its budget submission to the ACT Government this year</w:t>
      </w:r>
      <w:r w:rsidR="00D31947">
        <w:t>, the Council</w:t>
      </w:r>
      <w:r w:rsidR="00C14F88">
        <w:t xml:space="preserve"> focused on four key priorities areas. They are:</w:t>
      </w:r>
    </w:p>
    <w:p w14:paraId="3668039F" w14:textId="04A9B92E" w:rsidR="00C14F88" w:rsidRDefault="00C14F88" w:rsidP="00C14F88">
      <w:pPr>
        <w:pStyle w:val="Quote"/>
      </w:pPr>
      <w:r w:rsidRPr="00C14F88">
        <w:t>firstly, the response to the climate emergency by expediting action to cut the ACT’s direct emissions from gas and transport; secondly, to reduce the ACT’s ecological footprint, including scope 3 emissions, which are the indirect emissions—waste, consumption and embodied energy; thirdly, to address climate adaptation preparedness and resilience from a whole-of-government perspective; and, fourthly, to invest in nature and the climate resilience that comes with that.</w:t>
      </w:r>
      <w:r>
        <w:rPr>
          <w:rStyle w:val="FootnoteReference"/>
        </w:rPr>
        <w:footnoteReference w:id="13"/>
      </w:r>
    </w:p>
    <w:p w14:paraId="3A996039" w14:textId="069919C9" w:rsidR="00C14F88" w:rsidRDefault="00C14F88" w:rsidP="00C14F88">
      <w:pPr>
        <w:pStyle w:val="BodyText"/>
      </w:pPr>
      <w:r>
        <w:t>The Council</w:t>
      </w:r>
      <w:r w:rsidR="0061752D">
        <w:t>’s</w:t>
      </w:r>
      <w:r>
        <w:t xml:space="preserve"> Executive Director told the Committee that the Council welcomes </w:t>
      </w:r>
      <w:r w:rsidR="0061752D">
        <w:t xml:space="preserve">the ACT Budget’s </w:t>
      </w:r>
      <w:r>
        <w:t xml:space="preserve">funding for specific initiatives that the Council </w:t>
      </w:r>
      <w:r w:rsidR="004448A5">
        <w:t>identified</w:t>
      </w:r>
      <w:r>
        <w:t xml:space="preserve">. Although not </w:t>
      </w:r>
      <w:r w:rsidR="004448A5">
        <w:t>all</w:t>
      </w:r>
      <w:r>
        <w:t xml:space="preserve"> </w:t>
      </w:r>
      <w:r w:rsidR="004448A5">
        <w:t xml:space="preserve">the Council’s </w:t>
      </w:r>
      <w:r>
        <w:t xml:space="preserve">initiatives are fully funded in this year’s budget, </w:t>
      </w:r>
      <w:r w:rsidR="0061752D">
        <w:t>the Coun</w:t>
      </w:r>
      <w:r w:rsidR="00FB6BBD">
        <w:t>c</w:t>
      </w:r>
      <w:r w:rsidR="0061752D">
        <w:t>il</w:t>
      </w:r>
      <w:r>
        <w:t xml:space="preserve"> looks forward to seeing that happen in t</w:t>
      </w:r>
      <w:r w:rsidR="0061752D">
        <w:t>he future</w:t>
      </w:r>
      <w:r>
        <w:t>.</w:t>
      </w:r>
      <w:r>
        <w:rPr>
          <w:rStyle w:val="FootnoteReference"/>
        </w:rPr>
        <w:footnoteReference w:id="14"/>
      </w:r>
    </w:p>
    <w:p w14:paraId="4DC1017D" w14:textId="3EDD00AD" w:rsidR="004448A5" w:rsidRPr="007B0287" w:rsidRDefault="00C14F88" w:rsidP="00680551">
      <w:pPr>
        <w:pStyle w:val="BodyText"/>
      </w:pPr>
      <w:r>
        <w:t xml:space="preserve">The </w:t>
      </w:r>
      <w:r w:rsidR="00610569">
        <w:t xml:space="preserve">Committee was informed </w:t>
      </w:r>
      <w:r w:rsidR="00680551">
        <w:t xml:space="preserve">by the Council </w:t>
      </w:r>
      <w:r w:rsidR="00610569">
        <w:t>of</w:t>
      </w:r>
      <w:r>
        <w:t xml:space="preserve"> two key </w:t>
      </w:r>
      <w:r w:rsidR="0061752D">
        <w:t xml:space="preserve">issues </w:t>
      </w:r>
      <w:r w:rsidR="00610569">
        <w:t xml:space="preserve">in this year’s budget and </w:t>
      </w:r>
      <w:r w:rsidR="0061752D">
        <w:t>for</w:t>
      </w:r>
      <w:r w:rsidR="00610569">
        <w:t xml:space="preserve"> </w:t>
      </w:r>
      <w:r w:rsidR="0061752D">
        <w:t xml:space="preserve">future </w:t>
      </w:r>
      <w:r w:rsidR="00610569">
        <w:t>budgets</w:t>
      </w:r>
      <w:r>
        <w:t xml:space="preserve">. Firstly, the </w:t>
      </w:r>
      <w:r w:rsidR="00DA24BC">
        <w:t>need</w:t>
      </w:r>
      <w:r>
        <w:t xml:space="preserve"> to </w:t>
      </w:r>
      <w:r w:rsidR="00610569">
        <w:t xml:space="preserve">focus on applying </w:t>
      </w:r>
      <w:r>
        <w:t xml:space="preserve">a climate and sustainability lens to all budget spending across all portfolios. </w:t>
      </w:r>
      <w:r w:rsidR="00610569">
        <w:t xml:space="preserve">Secondly, the </w:t>
      </w:r>
      <w:r w:rsidR="00680551">
        <w:t xml:space="preserve">need for more consideration of </w:t>
      </w:r>
      <w:r w:rsidR="00610569">
        <w:t xml:space="preserve">the </w:t>
      </w:r>
      <w:r w:rsidR="00680551">
        <w:t xml:space="preserve">role of </w:t>
      </w:r>
      <w:r w:rsidR="0061752D">
        <w:t xml:space="preserve">the </w:t>
      </w:r>
      <w:r w:rsidR="00610569">
        <w:t>environment community sector</w:t>
      </w:r>
      <w:r w:rsidR="00680551">
        <w:t xml:space="preserve"> </w:t>
      </w:r>
      <w:r w:rsidR="00610569">
        <w:t>in supporting community engagement.</w:t>
      </w:r>
      <w:r w:rsidR="00610569">
        <w:rPr>
          <w:rStyle w:val="FootnoteReference"/>
        </w:rPr>
        <w:footnoteReference w:id="15"/>
      </w:r>
    </w:p>
    <w:p w14:paraId="1A679838" w14:textId="0C1BE760" w:rsidR="00B80445" w:rsidRDefault="005775C4" w:rsidP="00C56E60">
      <w:pPr>
        <w:pStyle w:val="Heading5"/>
      </w:pPr>
      <w:r>
        <w:t>Issues</w:t>
      </w:r>
      <w:r w:rsidR="00A007B7">
        <w:t xml:space="preserve"> of concern</w:t>
      </w:r>
      <w:r>
        <w:t xml:space="preserve"> in the budget</w:t>
      </w:r>
    </w:p>
    <w:p w14:paraId="2782A457" w14:textId="60951418" w:rsidR="005775C4" w:rsidRDefault="00087BD7" w:rsidP="00B80445">
      <w:pPr>
        <w:pStyle w:val="BodyText"/>
      </w:pPr>
      <w:r>
        <w:t xml:space="preserve">The Committee </w:t>
      </w:r>
      <w:r w:rsidR="005775C4">
        <w:t xml:space="preserve">was interested in the </w:t>
      </w:r>
      <w:r w:rsidR="00D31947">
        <w:t xml:space="preserve">Conservation </w:t>
      </w:r>
      <w:r w:rsidR="005775C4">
        <w:t>Council</w:t>
      </w:r>
      <w:r w:rsidR="00D31947">
        <w:t xml:space="preserve"> ACT</w:t>
      </w:r>
      <w:r w:rsidR="005775C4">
        <w:t>’s view</w:t>
      </w:r>
      <w:r w:rsidR="0061752D">
        <w:t>s</w:t>
      </w:r>
      <w:r w:rsidR="005775C4">
        <w:t xml:space="preserve"> on </w:t>
      </w:r>
      <w:r w:rsidR="007B0287">
        <w:t>any gap</w:t>
      </w:r>
      <w:r w:rsidR="0061752D">
        <w:t>s</w:t>
      </w:r>
      <w:r w:rsidR="007B0287">
        <w:t xml:space="preserve"> or issues of concern</w:t>
      </w:r>
      <w:r w:rsidR="005775C4">
        <w:t xml:space="preserve"> in the budget. </w:t>
      </w:r>
      <w:r w:rsidR="003F3658">
        <w:t>T</w:t>
      </w:r>
      <w:r>
        <w:t>he Council’s</w:t>
      </w:r>
      <w:r w:rsidR="005775C4">
        <w:t xml:space="preserve"> </w:t>
      </w:r>
      <w:r w:rsidR="00C1091B">
        <w:t>Executive Director</w:t>
      </w:r>
      <w:r w:rsidR="005775C4">
        <w:t xml:space="preserve"> told the Committee </w:t>
      </w:r>
      <w:r w:rsidR="0061752D">
        <w:t>about</w:t>
      </w:r>
      <w:r w:rsidR="005775C4">
        <w:t xml:space="preserve"> four issues: the scale of available funding to maintain and enhance biodiversity; the lack of investment in community engagement programs </w:t>
      </w:r>
      <w:r w:rsidR="00DA24BC">
        <w:t xml:space="preserve">with regard to climate change and sustainability issues, including </w:t>
      </w:r>
      <w:r w:rsidR="005775C4">
        <w:t xml:space="preserve">to support behaviour change; the management of invasive species; </w:t>
      </w:r>
      <w:r w:rsidR="00DA24BC">
        <w:t xml:space="preserve">and </w:t>
      </w:r>
      <w:r w:rsidR="005775C4">
        <w:t>funding for volunteers.</w:t>
      </w:r>
      <w:r w:rsidR="005775C4">
        <w:rPr>
          <w:rStyle w:val="FootnoteReference"/>
        </w:rPr>
        <w:footnoteReference w:id="16"/>
      </w:r>
      <w:r w:rsidR="005775C4">
        <w:t xml:space="preserve"> </w:t>
      </w:r>
    </w:p>
    <w:p w14:paraId="0CCE5020" w14:textId="61238600" w:rsidR="002B1999" w:rsidRPr="009B0910" w:rsidRDefault="002B1999" w:rsidP="003F3658">
      <w:pPr>
        <w:pStyle w:val="BodyText"/>
        <w:rPr>
          <w:rFonts w:cs="Arial"/>
          <w:iCs/>
        </w:rPr>
      </w:pPr>
      <w:r>
        <w:t>Regarding</w:t>
      </w:r>
      <w:r w:rsidR="005775C4">
        <w:t xml:space="preserve"> </w:t>
      </w:r>
      <w:r w:rsidR="00087BD7">
        <w:t>the scale of</w:t>
      </w:r>
      <w:r w:rsidR="004B091F">
        <w:t xml:space="preserve"> funding available to maintain and enhance biodiversity</w:t>
      </w:r>
      <w:r w:rsidR="005775C4">
        <w:t>,</w:t>
      </w:r>
      <w:r w:rsidR="004B091F">
        <w:t xml:space="preserve"> the Committee </w:t>
      </w:r>
      <w:r w:rsidR="005775C4">
        <w:t>was advised that</w:t>
      </w:r>
      <w:r w:rsidR="004B091F">
        <w:t xml:space="preserve"> with </w:t>
      </w:r>
      <w:r w:rsidR="00FD1798">
        <w:t>the</w:t>
      </w:r>
      <w:r w:rsidR="004B091F">
        <w:t xml:space="preserve"> exception of occasional allocations</w:t>
      </w:r>
      <w:r w:rsidR="00C1091B">
        <w:t xml:space="preserve"> such as the recovery funding for </w:t>
      </w:r>
      <w:proofErr w:type="spellStart"/>
      <w:r w:rsidR="00C1091B">
        <w:t>Namadgi</w:t>
      </w:r>
      <w:proofErr w:type="spellEnd"/>
      <w:r w:rsidR="004B091F">
        <w:t xml:space="preserve">, </w:t>
      </w:r>
      <w:r w:rsidR="00FD1798">
        <w:t>biodiversity</w:t>
      </w:r>
      <w:r w:rsidR="004B091F">
        <w:t xml:space="preserve"> funding is within </w:t>
      </w:r>
      <w:r w:rsidR="00FD1798">
        <w:t xml:space="preserve">the </w:t>
      </w:r>
      <w:r w:rsidR="004B091F">
        <w:t xml:space="preserve">core </w:t>
      </w:r>
      <w:r w:rsidR="00FD1798">
        <w:t>funding</w:t>
      </w:r>
      <w:r w:rsidR="004B091F">
        <w:t xml:space="preserve"> </w:t>
      </w:r>
      <w:r w:rsidR="00FD1798">
        <w:t xml:space="preserve">and is not </w:t>
      </w:r>
      <w:r w:rsidR="004B091F">
        <w:t>routine.</w:t>
      </w:r>
      <w:r w:rsidR="004B091F">
        <w:rPr>
          <w:rStyle w:val="FootnoteReference"/>
        </w:rPr>
        <w:footnoteReference w:id="17"/>
      </w:r>
      <w:r w:rsidR="00C1091B">
        <w:t xml:space="preserve"> </w:t>
      </w:r>
      <w:r w:rsidR="003F3658">
        <w:t>T</w:t>
      </w:r>
      <w:r w:rsidR="00C1091B">
        <w:t>he Council</w:t>
      </w:r>
      <w:r w:rsidR="003F3658">
        <w:t xml:space="preserve"> would like to see the core funding lifted on an ongoing basis.</w:t>
      </w:r>
      <w:r>
        <w:rPr>
          <w:rStyle w:val="FootnoteReference"/>
        </w:rPr>
        <w:footnoteReference w:id="18"/>
      </w:r>
    </w:p>
    <w:p w14:paraId="59233677" w14:textId="0304DD11" w:rsidR="009B0910" w:rsidRDefault="009B0910" w:rsidP="00E3627E">
      <w:pPr>
        <w:pStyle w:val="RecommendationHeading"/>
      </w:pPr>
      <w:bookmarkStart w:id="47" w:name="_Toc87470504"/>
      <w:r>
        <w:lastRenderedPageBreak/>
        <w:t>Recommendation 1</w:t>
      </w:r>
      <w:bookmarkEnd w:id="47"/>
    </w:p>
    <w:p w14:paraId="0BC8639A" w14:textId="56F5F223" w:rsidR="00AC246B" w:rsidRDefault="009B0910" w:rsidP="00D26E9F">
      <w:pPr>
        <w:pStyle w:val="RecommendationText"/>
      </w:pPr>
      <w:bookmarkStart w:id="48" w:name="_Toc87470505"/>
      <w:r>
        <w:t xml:space="preserve">The Committee recommends that the ACT Government </w:t>
      </w:r>
      <w:r w:rsidR="00D26E9F" w:rsidRPr="00D26E9F">
        <w:t xml:space="preserve">continue to provide core </w:t>
      </w:r>
      <w:r w:rsidRPr="009B0910">
        <w:t>funding to maintain and enhance biodiversity</w:t>
      </w:r>
      <w:r>
        <w:t>.</w:t>
      </w:r>
      <w:bookmarkEnd w:id="48"/>
    </w:p>
    <w:p w14:paraId="7A92B2B8" w14:textId="707B97AE" w:rsidR="007B0287" w:rsidRDefault="00DA24BC" w:rsidP="00D73CC9">
      <w:pPr>
        <w:pStyle w:val="BodyText"/>
        <w:spacing w:before="480"/>
        <w:ind w:left="562" w:hanging="562"/>
      </w:pPr>
      <w:r>
        <w:t xml:space="preserve">The Committee also heard about the lack of investment in community engagement programs </w:t>
      </w:r>
      <w:r w:rsidR="00FD4157">
        <w:t>with regard to</w:t>
      </w:r>
      <w:r>
        <w:t xml:space="preserve"> climate change and sustainability issues. </w:t>
      </w:r>
      <w:r w:rsidR="003F3658">
        <w:t>As the Council’s Executive Director explained to the Committee:</w:t>
      </w:r>
    </w:p>
    <w:p w14:paraId="5687056B" w14:textId="167BF6AF" w:rsidR="003F3658" w:rsidRDefault="003F3658" w:rsidP="003F3658">
      <w:pPr>
        <w:pStyle w:val="Quote"/>
      </w:pPr>
      <w:r w:rsidRPr="003F3658">
        <w:t xml:space="preserve">We were hoping to see an additional bucket, and I have touched on this a little. While it is welcome that the community zero-emission grant has been extended, it is very hard to see—and I think this is one of the gaps across the budget—where the community engagement programs are being funded so that we can have a deep engagement with people across different sectors of our community with regard to both climate change and sustainability issues. I know that there are ongoing programs that are run by government through </w:t>
      </w:r>
      <w:proofErr w:type="spellStart"/>
      <w:r w:rsidRPr="003F3658">
        <w:t>Actsmart</w:t>
      </w:r>
      <w:proofErr w:type="spellEnd"/>
      <w:r w:rsidRPr="003F3658">
        <w:t>, but, given the scale of the response that is expected and the challenge that we have to get transport emissions and gas emissions down—and you would know that when you go out into the community there is a big variation in people’s awareness and understanding about sustainability, about what is required and about how they can change their patterns of behaviour—it requires ongoing conversations. I do not think that we have invested in that as heavily as we could have. That would be the other really obvious gap, I think.</w:t>
      </w:r>
      <w:r>
        <w:rPr>
          <w:rStyle w:val="FootnoteReference"/>
        </w:rPr>
        <w:footnoteReference w:id="19"/>
      </w:r>
    </w:p>
    <w:p w14:paraId="2CB3558B" w14:textId="31C791EB" w:rsidR="003F3658" w:rsidRDefault="00FD4157" w:rsidP="003F3658">
      <w:pPr>
        <w:pStyle w:val="BodyText"/>
      </w:pPr>
      <w:r>
        <w:t>Further, the Committee heard the</w:t>
      </w:r>
      <w:r w:rsidR="000C51BE">
        <w:t>re is a</w:t>
      </w:r>
      <w:r>
        <w:t xml:space="preserve"> need for more investment </w:t>
      </w:r>
      <w:r w:rsidR="000C51BE">
        <w:t xml:space="preserve">in </w:t>
      </w:r>
      <w:r>
        <w:t>and consideration of management of invasive species and funding for volunteers.</w:t>
      </w:r>
      <w:r>
        <w:rPr>
          <w:rStyle w:val="FootnoteReference"/>
        </w:rPr>
        <w:footnoteReference w:id="20"/>
      </w:r>
    </w:p>
    <w:p w14:paraId="4F10257E" w14:textId="165CA07C" w:rsidR="00FD4157" w:rsidRDefault="00FD4157" w:rsidP="00C56E60">
      <w:pPr>
        <w:pStyle w:val="Heading5"/>
      </w:pPr>
      <w:r w:rsidRPr="00FD4157">
        <w:t>the adequacy of funding and plan to meet climate emissions reductions</w:t>
      </w:r>
    </w:p>
    <w:p w14:paraId="7A85842B" w14:textId="737B2EA3" w:rsidR="00FD4157" w:rsidRDefault="00FD4157" w:rsidP="00FD4157">
      <w:pPr>
        <w:pStyle w:val="BodyText"/>
      </w:pPr>
      <w:r>
        <w:t xml:space="preserve">The Committee was told that although the Council welcomes all schemes </w:t>
      </w:r>
      <w:r w:rsidR="001261AD">
        <w:t xml:space="preserve">that were </w:t>
      </w:r>
      <w:r>
        <w:t xml:space="preserve">created to deal with emissions from the transport and gas sectors, it notes that </w:t>
      </w:r>
      <w:r w:rsidR="00021073">
        <w:t xml:space="preserve">some really positive ‘big-ticket’ items in the climate budget </w:t>
      </w:r>
      <w:r w:rsidR="00754625">
        <w:t xml:space="preserve">are </w:t>
      </w:r>
      <w:r w:rsidR="00021073">
        <w:t>‘not likely to deliver the scale of emissions on a par with the money that was put into them’.</w:t>
      </w:r>
      <w:r w:rsidR="00021073">
        <w:rPr>
          <w:rStyle w:val="FootnoteReference"/>
        </w:rPr>
        <w:footnoteReference w:id="21"/>
      </w:r>
    </w:p>
    <w:p w14:paraId="30BDE475" w14:textId="18E35949" w:rsidR="004C3645" w:rsidRPr="00FD4157" w:rsidRDefault="004C3645" w:rsidP="00FD4157">
      <w:pPr>
        <w:pStyle w:val="BodyText"/>
      </w:pPr>
      <w:r>
        <w:t xml:space="preserve">During the discussion, the Committee again heard the </w:t>
      </w:r>
      <w:r w:rsidR="003446E2">
        <w:t xml:space="preserve">Council’s </w:t>
      </w:r>
      <w:r>
        <w:t>call for stronger investment in the community</w:t>
      </w:r>
      <w:r w:rsidR="003446E2">
        <w:t>,</w:t>
      </w:r>
      <w:r>
        <w:t xml:space="preserve"> to support the community to change behaviour.</w:t>
      </w:r>
      <w:r>
        <w:rPr>
          <w:rStyle w:val="FootnoteReference"/>
        </w:rPr>
        <w:footnoteReference w:id="22"/>
      </w:r>
    </w:p>
    <w:p w14:paraId="7DEF4952" w14:textId="7C142C39" w:rsidR="00D25F0B" w:rsidRDefault="00D25F0B" w:rsidP="00D25F0B">
      <w:pPr>
        <w:pStyle w:val="Heading3"/>
      </w:pPr>
      <w:bookmarkStart w:id="49" w:name="_Toc87470703"/>
      <w:r>
        <w:lastRenderedPageBreak/>
        <w:t>ACT Wildlife</w:t>
      </w:r>
      <w:bookmarkEnd w:id="49"/>
    </w:p>
    <w:p w14:paraId="0809118F" w14:textId="305D5ACA" w:rsidR="00D25F0B" w:rsidRDefault="00D25F0B" w:rsidP="00D25F0B">
      <w:pPr>
        <w:pStyle w:val="BodyText"/>
      </w:pPr>
      <w:r>
        <w:t xml:space="preserve">ACT Wildlife was established in 2013. The organisation describes its mission as to </w:t>
      </w:r>
      <w:r w:rsidR="00117D95">
        <w:t>‘</w:t>
      </w:r>
      <w:r>
        <w:t>rescue, rehabilitate and release injured, sick and orphaned native wildlife; educate the public about sharing the urban interface with native wildlife</w:t>
      </w:r>
      <w:r w:rsidR="00FD1798">
        <w:t xml:space="preserve"> and</w:t>
      </w:r>
      <w:r>
        <w:t xml:space="preserve"> provide professional training to ensure a high standard of welfare for animals in care.</w:t>
      </w:r>
      <w:r w:rsidR="00117D95">
        <w:t>’</w:t>
      </w:r>
      <w:r>
        <w:rPr>
          <w:rStyle w:val="FootnoteReference"/>
        </w:rPr>
        <w:footnoteReference w:id="23"/>
      </w:r>
      <w:r>
        <w:t xml:space="preserve"> </w:t>
      </w:r>
    </w:p>
    <w:p w14:paraId="2CC4FE62" w14:textId="2ADC3C26" w:rsidR="00D25F0B" w:rsidRDefault="00D25F0B" w:rsidP="00D25F0B">
      <w:pPr>
        <w:pStyle w:val="BodyText"/>
      </w:pPr>
      <w:r>
        <w:t>ACT Wildlife is run by volunteers. It operates a hotline to the public for reporting of animals in need of care, and trains volunteers in caring and raising (for release) injured wildlife.</w:t>
      </w:r>
      <w:r w:rsidR="00DC4451">
        <w:rPr>
          <w:rStyle w:val="FootnoteReference"/>
        </w:rPr>
        <w:footnoteReference w:id="24"/>
      </w:r>
    </w:p>
    <w:p w14:paraId="46019A75" w14:textId="5DC57D8A" w:rsidR="00D25F0B" w:rsidRDefault="00D25F0B" w:rsidP="00D25F0B">
      <w:pPr>
        <w:pStyle w:val="Heading4"/>
      </w:pPr>
      <w:r>
        <w:t xml:space="preserve">Matters Considered </w:t>
      </w:r>
    </w:p>
    <w:p w14:paraId="7ABE53A9" w14:textId="7F576EBA" w:rsidR="00DC4451" w:rsidRDefault="00D25F0B" w:rsidP="00D25F0B">
      <w:pPr>
        <w:pStyle w:val="BodyText"/>
      </w:pPr>
      <w:r>
        <w:t xml:space="preserve">The Committee discussed the following matters during the appearance of ACT Wildlife </w:t>
      </w:r>
      <w:r w:rsidR="00DC4451">
        <w:t xml:space="preserve">at the public hearing </w:t>
      </w:r>
      <w:r>
        <w:t>on 15</w:t>
      </w:r>
      <w:r w:rsidR="00DC4451">
        <w:t xml:space="preserve"> October 2021: ACT Government funding to ACT Wildlife; the need for </w:t>
      </w:r>
      <w:r w:rsidR="001205D4">
        <w:t xml:space="preserve">a </w:t>
      </w:r>
      <w:r w:rsidR="00DC4451">
        <w:t>wildlife vet and a wildlife vet clinic;</w:t>
      </w:r>
      <w:r>
        <w:t xml:space="preserve"> </w:t>
      </w:r>
      <w:r w:rsidR="00DC4451">
        <w:t>causes of injur</w:t>
      </w:r>
      <w:r w:rsidR="000C51BE">
        <w:t>ies to</w:t>
      </w:r>
      <w:r w:rsidR="00DC4451">
        <w:t xml:space="preserve"> animals and the most common ca</w:t>
      </w:r>
      <w:r w:rsidR="000C51BE">
        <w:t>uses</w:t>
      </w:r>
      <w:r w:rsidR="00DC4451">
        <w:t>; the wombat mange program; and the adequacy of funding for volunteers.</w:t>
      </w:r>
      <w:r w:rsidR="00DC4451">
        <w:rPr>
          <w:rStyle w:val="FootnoteReference"/>
        </w:rPr>
        <w:footnoteReference w:id="25"/>
      </w:r>
    </w:p>
    <w:p w14:paraId="33E57F1C" w14:textId="77777777" w:rsidR="00E94140" w:rsidRDefault="00E94140" w:rsidP="00C56E60">
      <w:pPr>
        <w:pStyle w:val="Heading4"/>
      </w:pPr>
      <w:r>
        <w:t>Key Issues</w:t>
      </w:r>
    </w:p>
    <w:p w14:paraId="074AAF26" w14:textId="2146CAF9" w:rsidR="00DC4451" w:rsidRDefault="00DC4451" w:rsidP="00C56E60">
      <w:pPr>
        <w:pStyle w:val="Heading5"/>
      </w:pPr>
      <w:r>
        <w:t>Funding from the ACT Government</w:t>
      </w:r>
    </w:p>
    <w:p w14:paraId="2CF185A3" w14:textId="4A47AD18" w:rsidR="00D25F0B" w:rsidRDefault="00D25F0B" w:rsidP="00D25F0B">
      <w:pPr>
        <w:pStyle w:val="BodyText"/>
      </w:pPr>
      <w:r>
        <w:t>The Committee heard that ACT Wildlife appreciates the</w:t>
      </w:r>
      <w:r w:rsidR="00531AF7">
        <w:t xml:space="preserve"> four years of recurring funding</w:t>
      </w:r>
      <w:r w:rsidR="005D0A32">
        <w:t xml:space="preserve"> it receives</w:t>
      </w:r>
      <w:r w:rsidR="00531AF7">
        <w:t xml:space="preserve"> from the</w:t>
      </w:r>
      <w:r>
        <w:t xml:space="preserve"> ACT Government</w:t>
      </w:r>
      <w:r w:rsidR="00704D13">
        <w:t xml:space="preserve"> as the</w:t>
      </w:r>
      <w:r w:rsidR="00531AF7">
        <w:t xml:space="preserve"> funding provides certainty into the future.</w:t>
      </w:r>
      <w:r w:rsidR="00531AF7">
        <w:rPr>
          <w:rStyle w:val="FootnoteReference"/>
        </w:rPr>
        <w:footnoteReference w:id="26"/>
      </w:r>
      <w:r w:rsidR="00531AF7">
        <w:t xml:space="preserve"> T</w:t>
      </w:r>
      <w:r w:rsidR="0026795D">
        <w:t>he funding will be used for employing an additional administrative staff</w:t>
      </w:r>
      <w:r w:rsidR="00531AF7">
        <w:t xml:space="preserve"> </w:t>
      </w:r>
      <w:r w:rsidR="00FD1798">
        <w:t xml:space="preserve">member </w:t>
      </w:r>
      <w:r w:rsidR="0026795D">
        <w:t>to</w:t>
      </w:r>
      <w:r w:rsidR="00531AF7">
        <w:t xml:space="preserve"> </w:t>
      </w:r>
      <w:r w:rsidR="008956A8">
        <w:t>answer the phone, improve public awareness</w:t>
      </w:r>
      <w:r w:rsidR="00531AF7">
        <w:t xml:space="preserve"> and </w:t>
      </w:r>
      <w:r w:rsidR="008956A8">
        <w:t xml:space="preserve">assist with </w:t>
      </w:r>
      <w:r w:rsidR="00531AF7">
        <w:t>organis</w:t>
      </w:r>
      <w:r w:rsidR="008956A8">
        <w:t>ing</w:t>
      </w:r>
      <w:r w:rsidR="00531AF7">
        <w:t xml:space="preserve"> the work of </w:t>
      </w:r>
      <w:r w:rsidR="00754625">
        <w:t xml:space="preserve">around </w:t>
      </w:r>
      <w:r w:rsidR="00531AF7">
        <w:t>100 volunteers.</w:t>
      </w:r>
      <w:r w:rsidR="00531AF7">
        <w:rPr>
          <w:rStyle w:val="FootnoteReference"/>
        </w:rPr>
        <w:footnoteReference w:id="27"/>
      </w:r>
      <w:r w:rsidR="00531AF7">
        <w:t xml:space="preserve"> </w:t>
      </w:r>
    </w:p>
    <w:p w14:paraId="2C3A98D0" w14:textId="59874497" w:rsidR="00DC2AB8" w:rsidRDefault="001261AD" w:rsidP="00DC2AB8">
      <w:pPr>
        <w:pStyle w:val="Heading5"/>
      </w:pPr>
      <w:r>
        <w:t xml:space="preserve">The need for </w:t>
      </w:r>
      <w:r w:rsidR="001205D4">
        <w:t xml:space="preserve">a </w:t>
      </w:r>
      <w:r w:rsidR="00DC2AB8">
        <w:t>wildlife vet and a wildlife vet clinic</w:t>
      </w:r>
    </w:p>
    <w:p w14:paraId="27F0AD06" w14:textId="1D7CD298" w:rsidR="00DC2AB8" w:rsidRDefault="004A2706" w:rsidP="00DC2AB8">
      <w:pPr>
        <w:pStyle w:val="BodyText"/>
      </w:pPr>
      <w:r>
        <w:t xml:space="preserve">The Committee was told that </w:t>
      </w:r>
      <w:r w:rsidR="00754625">
        <w:t>ACT Wildlife does not have access to its own vet and this is a ‘very large unmet need’ for the organisation.</w:t>
      </w:r>
      <w:r w:rsidR="00754625">
        <w:rPr>
          <w:rStyle w:val="FootnoteReference"/>
        </w:rPr>
        <w:footnoteReference w:id="28"/>
      </w:r>
      <w:r w:rsidR="00754625">
        <w:t xml:space="preserve"> According to the ACT Wildlife President:</w:t>
      </w:r>
    </w:p>
    <w:p w14:paraId="58A7CAFD" w14:textId="1937FEE0" w:rsidR="00754625" w:rsidRDefault="00BE1888" w:rsidP="00754625">
      <w:pPr>
        <w:pStyle w:val="Quote"/>
      </w:pPr>
      <w:r w:rsidRPr="00BE1888">
        <w:t xml:space="preserve">Currently we rely on the goodwill of local vets. Given that we take about 12,000 calls a year from members of the public, a lot of the advice we give those members of the public is to take the injured animal to the nearest vet, where frequently it will be euthanised. One of the things we would like to have in future is our own wildlife vet </w:t>
      </w:r>
      <w:r w:rsidRPr="00BE1888">
        <w:lastRenderedPageBreak/>
        <w:t>and a wildlife vet clinic. It is a big dream we have. It is one we are constantly planning for.</w:t>
      </w:r>
      <w:r>
        <w:rPr>
          <w:rStyle w:val="FootnoteReference"/>
        </w:rPr>
        <w:footnoteReference w:id="29"/>
      </w:r>
    </w:p>
    <w:p w14:paraId="1439A3BB" w14:textId="33A18587" w:rsidR="00BE1888" w:rsidRDefault="00BE1888" w:rsidP="00BE1888">
      <w:pPr>
        <w:pStyle w:val="BodyText"/>
      </w:pPr>
      <w:r>
        <w:t xml:space="preserve">The Committee was </w:t>
      </w:r>
      <w:r w:rsidR="00845ECD">
        <w:t>interested in the costs involved to have a wildlife vet clinic. It heard</w:t>
      </w:r>
      <w:r>
        <w:t xml:space="preserve"> that</w:t>
      </w:r>
      <w:r w:rsidR="00845ECD">
        <w:t>,</w:t>
      </w:r>
      <w:r>
        <w:t xml:space="preserve"> based on </w:t>
      </w:r>
      <w:r w:rsidR="001205D4">
        <w:t xml:space="preserve">the costings that </w:t>
      </w:r>
      <w:r>
        <w:t>ACT Wildl</w:t>
      </w:r>
      <w:r w:rsidR="001205D4">
        <w:t>ife did</w:t>
      </w:r>
      <w:r>
        <w:t xml:space="preserve"> several years ago, the cost of a demountable clinic would be about $400,000 </w:t>
      </w:r>
      <w:r w:rsidR="00845ECD">
        <w:t xml:space="preserve">and </w:t>
      </w:r>
      <w:r>
        <w:t>the yearly operational costs (including salaries for a vet and a vet nurse) would be around $200,000.</w:t>
      </w:r>
      <w:r>
        <w:rPr>
          <w:rStyle w:val="FootnoteReference"/>
        </w:rPr>
        <w:footnoteReference w:id="30"/>
      </w:r>
    </w:p>
    <w:p w14:paraId="7B9B1CFE" w14:textId="3C2CB4AC" w:rsidR="003276CE" w:rsidRPr="00117D95" w:rsidRDefault="003276CE" w:rsidP="00BE1888">
      <w:pPr>
        <w:pStyle w:val="BodyText"/>
      </w:pPr>
      <w:r w:rsidRPr="00117D95">
        <w:t xml:space="preserve">In response to a question about the availability of data on the number of injured wildlife that get taken to </w:t>
      </w:r>
      <w:r w:rsidR="000C51BE">
        <w:t>ACT</w:t>
      </w:r>
      <w:r w:rsidR="009E111B">
        <w:t xml:space="preserve"> </w:t>
      </w:r>
      <w:r w:rsidRPr="00117D95">
        <w:t xml:space="preserve">vets, ACT Wildlife informed the Committee that </w:t>
      </w:r>
      <w:r w:rsidR="006F5BB8" w:rsidRPr="00117D95">
        <w:t>currently</w:t>
      </w:r>
      <w:r w:rsidRPr="00117D95">
        <w:t xml:space="preserve"> </w:t>
      </w:r>
      <w:r w:rsidR="006F5BB8" w:rsidRPr="00117D95">
        <w:t xml:space="preserve">there is no </w:t>
      </w:r>
      <w:r w:rsidRPr="00117D95">
        <w:t>such record</w:t>
      </w:r>
      <w:r w:rsidR="006F5BB8" w:rsidRPr="00117D95">
        <w:t xml:space="preserve"> kept in the territory</w:t>
      </w:r>
      <w:r w:rsidRPr="00117D95">
        <w:t xml:space="preserve">. </w:t>
      </w:r>
      <w:r w:rsidR="000C51BE">
        <w:t>T</w:t>
      </w:r>
      <w:r w:rsidRPr="00117D95">
        <w:t>he ACT Wildlife President</w:t>
      </w:r>
      <w:r w:rsidR="000C51BE">
        <w:t xml:space="preserve"> explained that</w:t>
      </w:r>
      <w:r w:rsidR="009E111B">
        <w:t xml:space="preserve"> </w:t>
      </w:r>
      <w:r w:rsidRPr="00117D95">
        <w:t>‘the vets are not required to keep that kind of information for any reporting purposes.’</w:t>
      </w:r>
      <w:r w:rsidRPr="00117D95">
        <w:rPr>
          <w:rStyle w:val="FootnoteReference"/>
        </w:rPr>
        <w:footnoteReference w:id="31"/>
      </w:r>
      <w:r w:rsidRPr="00117D95">
        <w:t xml:space="preserve"> </w:t>
      </w:r>
    </w:p>
    <w:p w14:paraId="60601D1C" w14:textId="77777777" w:rsidR="006F5BB8" w:rsidRDefault="006F5BB8" w:rsidP="006F5BB8">
      <w:pPr>
        <w:pStyle w:val="RecommendationHeading"/>
      </w:pPr>
      <w:bookmarkStart w:id="50" w:name="_Toc87470506"/>
      <w:r>
        <w:t>Recommendation 2</w:t>
      </w:r>
      <w:bookmarkEnd w:id="50"/>
    </w:p>
    <w:p w14:paraId="662C9EEA" w14:textId="42E87D39" w:rsidR="005E232F" w:rsidRPr="00117D95" w:rsidRDefault="006F5BB8" w:rsidP="000242E4">
      <w:pPr>
        <w:pStyle w:val="RecommendationText"/>
      </w:pPr>
      <w:bookmarkStart w:id="51" w:name="_Toc87470507"/>
      <w:r w:rsidRPr="00117D95">
        <w:t>The Committee recommends that t</w:t>
      </w:r>
      <w:r w:rsidR="005E232F" w:rsidRPr="00117D95">
        <w:t>he A</w:t>
      </w:r>
      <w:r w:rsidRPr="00117D95">
        <w:t>CT Government</w:t>
      </w:r>
      <w:r w:rsidR="005E232F" w:rsidRPr="00117D95">
        <w:t xml:space="preserve"> explore quantifying the </w:t>
      </w:r>
      <w:r w:rsidR="00117D95" w:rsidRPr="00117D95">
        <w:t xml:space="preserve">injured and </w:t>
      </w:r>
      <w:r w:rsidR="000C51BE">
        <w:t xml:space="preserve">the </w:t>
      </w:r>
      <w:r w:rsidR="005E232F" w:rsidRPr="00117D95">
        <w:t xml:space="preserve">loss of wildlife </w:t>
      </w:r>
      <w:r w:rsidRPr="00117D95">
        <w:t>in the territory</w:t>
      </w:r>
      <w:r w:rsidR="0091528F" w:rsidRPr="00117D95">
        <w:t>.</w:t>
      </w:r>
      <w:bookmarkEnd w:id="51"/>
    </w:p>
    <w:p w14:paraId="4D9761BB" w14:textId="01FD4B81" w:rsidR="00845ECD" w:rsidRDefault="00845ECD" w:rsidP="00845ECD">
      <w:pPr>
        <w:pStyle w:val="Heading3"/>
      </w:pPr>
      <w:bookmarkStart w:id="52" w:name="_Toc87470704"/>
      <w:r>
        <w:t>Landcare ACT</w:t>
      </w:r>
      <w:bookmarkEnd w:id="52"/>
    </w:p>
    <w:p w14:paraId="6D4633EE" w14:textId="4AFE5C49" w:rsidR="00845ECD" w:rsidRDefault="008956A8" w:rsidP="00845ECD">
      <w:pPr>
        <w:pStyle w:val="BodyText"/>
      </w:pPr>
      <w:r w:rsidRPr="008956A8">
        <w:t xml:space="preserve">As the territory affiliate of the national Landcare organisation, Landcare ACT is the peak </w:t>
      </w:r>
      <w:r w:rsidR="009D2DB9">
        <w:t xml:space="preserve">community </w:t>
      </w:r>
      <w:r w:rsidRPr="008956A8">
        <w:t xml:space="preserve">body for </w:t>
      </w:r>
      <w:proofErr w:type="spellStart"/>
      <w:r w:rsidR="009D2DB9">
        <w:t>l</w:t>
      </w:r>
      <w:r w:rsidRPr="008956A8">
        <w:t>andcare</w:t>
      </w:r>
      <w:proofErr w:type="spellEnd"/>
      <w:r w:rsidRPr="008956A8">
        <w:t xml:space="preserve"> groups in the ACT. It describes its core mission as helping communities connect to (land) conservation</w:t>
      </w:r>
      <w:r>
        <w:t>.</w:t>
      </w:r>
      <w:r>
        <w:rPr>
          <w:rStyle w:val="FootnoteReference"/>
        </w:rPr>
        <w:footnoteReference w:id="32"/>
      </w:r>
      <w:r w:rsidRPr="008956A8">
        <w:t xml:space="preserve"> </w:t>
      </w:r>
      <w:r>
        <w:t xml:space="preserve">In the ACT it has over 70 groups and </w:t>
      </w:r>
      <w:r w:rsidR="009D2DB9">
        <w:t>‘</w:t>
      </w:r>
      <w:r>
        <w:t xml:space="preserve">thousands </w:t>
      </w:r>
      <w:r w:rsidR="009D2DB9">
        <w:t>and thousands</w:t>
      </w:r>
      <w:r w:rsidR="00E94140">
        <w:t>’</w:t>
      </w:r>
      <w:r w:rsidR="009D2DB9">
        <w:t xml:space="preserve"> </w:t>
      </w:r>
      <w:r>
        <w:t>of volunteers.</w:t>
      </w:r>
      <w:r>
        <w:rPr>
          <w:rStyle w:val="FootnoteReference"/>
        </w:rPr>
        <w:footnoteReference w:id="33"/>
      </w:r>
      <w:r>
        <w:t xml:space="preserve"> </w:t>
      </w:r>
      <w:r w:rsidRPr="008956A8">
        <w:t xml:space="preserve">It counts as its members: The Regional Agricultural Landcare Facilitator, Aboriginal NRM Facilitator, Urban Landcare Coordinator and the </w:t>
      </w:r>
      <w:proofErr w:type="spellStart"/>
      <w:r w:rsidRPr="008956A8">
        <w:t>ParkCare</w:t>
      </w:r>
      <w:proofErr w:type="spellEnd"/>
      <w:r w:rsidRPr="008956A8">
        <w:t xml:space="preserve"> Volunteer Program. In addition, the Ginninderra Catchment Group, Molonglo Catchment Group and Southern ACT Catchment Group are community group members.</w:t>
      </w:r>
      <w:r w:rsidR="009D2DB9">
        <w:rPr>
          <w:rStyle w:val="FootnoteReference"/>
        </w:rPr>
        <w:footnoteReference w:id="34"/>
      </w:r>
    </w:p>
    <w:p w14:paraId="20BE1169" w14:textId="1BBC3E9C" w:rsidR="009D2DB9" w:rsidRDefault="00E94140" w:rsidP="00845ECD">
      <w:pPr>
        <w:pStyle w:val="BodyText"/>
      </w:pPr>
      <w:r>
        <w:t>Although it is a peak body, Landcare ACT does not receive any funding from the ACT Government.</w:t>
      </w:r>
      <w:r>
        <w:rPr>
          <w:rStyle w:val="FootnoteReference"/>
        </w:rPr>
        <w:footnoteReference w:id="35"/>
      </w:r>
      <w:r>
        <w:t xml:space="preserve"> Some of its members receive funding from the ACT Government.</w:t>
      </w:r>
    </w:p>
    <w:p w14:paraId="1FBA9BB9" w14:textId="4619D755" w:rsidR="00E94140" w:rsidRDefault="00C56E60" w:rsidP="00C56E60">
      <w:pPr>
        <w:pStyle w:val="Heading4"/>
      </w:pPr>
      <w:r>
        <w:t>Matters Considered</w:t>
      </w:r>
    </w:p>
    <w:p w14:paraId="6866A1D5" w14:textId="65766685" w:rsidR="00C56E60" w:rsidRDefault="00C56E60" w:rsidP="00C56E60">
      <w:pPr>
        <w:pStyle w:val="BodyText"/>
      </w:pPr>
      <w:r>
        <w:t xml:space="preserve">At the Community Day public hearing, the Committee and Landcare ACT discussed the following matters: Landcare ACT’s view on the provision of funding from this budget to </w:t>
      </w:r>
      <w:r>
        <w:lastRenderedPageBreak/>
        <w:t xml:space="preserve">different groups and programs and its adequacy; </w:t>
      </w:r>
      <w:r w:rsidR="00DF5E11">
        <w:t xml:space="preserve">support </w:t>
      </w:r>
      <w:r w:rsidR="004E5310">
        <w:t>for</w:t>
      </w:r>
      <w:r w:rsidR="00DF5E11">
        <w:t xml:space="preserve"> </w:t>
      </w:r>
      <w:r w:rsidR="00213162">
        <w:t xml:space="preserve">volunteers; </w:t>
      </w:r>
      <w:r w:rsidR="008922EF">
        <w:t xml:space="preserve">funding for weeds management; and </w:t>
      </w:r>
      <w:r w:rsidR="00213162">
        <w:t>the most importance environmental issue that the ACT faces.</w:t>
      </w:r>
    </w:p>
    <w:p w14:paraId="0F513291" w14:textId="68B988BD" w:rsidR="00213162" w:rsidRDefault="00213162" w:rsidP="00213162">
      <w:pPr>
        <w:pStyle w:val="Heading4"/>
      </w:pPr>
      <w:r>
        <w:t>Key Issues</w:t>
      </w:r>
    </w:p>
    <w:p w14:paraId="30BFA9C8" w14:textId="4D9DCEBF" w:rsidR="00213162" w:rsidRDefault="00213162" w:rsidP="00213162">
      <w:pPr>
        <w:pStyle w:val="Heading5"/>
      </w:pPr>
      <w:r>
        <w:t>View</w:t>
      </w:r>
      <w:r w:rsidR="000C51BE">
        <w:t>s</w:t>
      </w:r>
      <w:r>
        <w:t xml:space="preserve"> on the provision of funding from this budget</w:t>
      </w:r>
    </w:p>
    <w:p w14:paraId="4BF7BBD6" w14:textId="34824CE4" w:rsidR="00213162" w:rsidRDefault="00213162" w:rsidP="00213162">
      <w:pPr>
        <w:pStyle w:val="BodyText"/>
      </w:pPr>
      <w:r>
        <w:t xml:space="preserve">The Committee heard that </w:t>
      </w:r>
      <w:r w:rsidR="00857BB8">
        <w:t>Lan</w:t>
      </w:r>
      <w:r w:rsidR="00EB7B1A">
        <w:t xml:space="preserve">dcare ACT welcomes </w:t>
      </w:r>
      <w:r w:rsidR="008922EF">
        <w:t xml:space="preserve">various </w:t>
      </w:r>
      <w:r w:rsidR="00EB7B1A">
        <w:t>ACT Governmen</w:t>
      </w:r>
      <w:r w:rsidR="00FD1798">
        <w:t>t</w:t>
      </w:r>
      <w:r w:rsidR="00EB7B1A">
        <w:t xml:space="preserve"> funding to</w:t>
      </w:r>
      <w:r w:rsidR="008922EF">
        <w:t xml:space="preserve"> support</w:t>
      </w:r>
      <w:r w:rsidR="00DF5E11">
        <w:t xml:space="preserve"> environmental efforts, including funding for</w:t>
      </w:r>
      <w:r w:rsidR="00EB7B1A">
        <w:t xml:space="preserve"> the catchment groups, additional funding towards an additional </w:t>
      </w:r>
      <w:proofErr w:type="spellStart"/>
      <w:r w:rsidR="00EB7B1A">
        <w:t>ParkCare</w:t>
      </w:r>
      <w:proofErr w:type="spellEnd"/>
      <w:r w:rsidR="00EB7B1A">
        <w:t xml:space="preserve"> ranger, the Healthy Waterways initiative and an increase in the environment grants.</w:t>
      </w:r>
      <w:r w:rsidR="00EB7B1A">
        <w:rPr>
          <w:rStyle w:val="FootnoteReference"/>
        </w:rPr>
        <w:footnoteReference w:id="36"/>
      </w:r>
      <w:r w:rsidR="00EB7B1A">
        <w:t xml:space="preserve"> </w:t>
      </w:r>
    </w:p>
    <w:p w14:paraId="28333BDF" w14:textId="18407C07" w:rsidR="00EB7B1A" w:rsidRDefault="00EB7B1A" w:rsidP="00213162">
      <w:pPr>
        <w:pStyle w:val="BodyText"/>
      </w:pPr>
      <w:r>
        <w:t>Landcare ACT</w:t>
      </w:r>
      <w:r w:rsidR="008922EF">
        <w:t>,</w:t>
      </w:r>
      <w:r>
        <w:t xml:space="preserve"> however</w:t>
      </w:r>
      <w:r w:rsidR="008922EF">
        <w:t>,</w:t>
      </w:r>
      <w:r>
        <w:t xml:space="preserve"> told the Committee that it hopes that the funding provided to the catchment groups would be able to support on-ground groups</w:t>
      </w:r>
      <w:r w:rsidR="008922EF">
        <w:t xml:space="preserve"> and that there is more clarity ‘in terms of exactly what that funding is for.’</w:t>
      </w:r>
      <w:r w:rsidR="008922EF">
        <w:rPr>
          <w:rStyle w:val="FootnoteReference"/>
        </w:rPr>
        <w:footnoteReference w:id="37"/>
      </w:r>
      <w:r w:rsidR="00DF5E11">
        <w:t xml:space="preserve"> </w:t>
      </w:r>
      <w:r w:rsidR="00F505A8">
        <w:t>The</w:t>
      </w:r>
      <w:r w:rsidR="009E111B">
        <w:t xml:space="preserve"> </w:t>
      </w:r>
      <w:r w:rsidR="00DF5E11">
        <w:t>Landcare ACT Chair</w:t>
      </w:r>
      <w:r w:rsidR="0052446A">
        <w:t xml:space="preserve"> informed the Committee</w:t>
      </w:r>
      <w:r w:rsidR="00F505A8">
        <w:t xml:space="preserve"> that</w:t>
      </w:r>
      <w:r w:rsidR="0052446A">
        <w:t>:</w:t>
      </w:r>
    </w:p>
    <w:p w14:paraId="788E817B" w14:textId="5BC6D6F2" w:rsidR="0052446A" w:rsidRDefault="0052446A" w:rsidP="0052446A">
      <w:pPr>
        <w:pStyle w:val="Quote"/>
      </w:pPr>
      <w:r w:rsidRPr="0052446A">
        <w:t>Landcare ACT and the catchment groups look forward to learning more about what is the precise funding amount and being reassured that this funding focuses on supporting local volunteer groups delivering environmental outcomes on the ground, something that we advocate strongly.</w:t>
      </w:r>
      <w:r>
        <w:rPr>
          <w:rStyle w:val="FootnoteReference"/>
        </w:rPr>
        <w:footnoteReference w:id="38"/>
      </w:r>
    </w:p>
    <w:p w14:paraId="2C0760CC" w14:textId="4D2250A9" w:rsidR="008922EF" w:rsidRDefault="004E5310" w:rsidP="008922EF">
      <w:pPr>
        <w:pStyle w:val="Heading5"/>
      </w:pPr>
      <w:r>
        <w:t>S</w:t>
      </w:r>
      <w:r w:rsidR="00DF5E11">
        <w:t>upport</w:t>
      </w:r>
      <w:r>
        <w:t xml:space="preserve"> for</w:t>
      </w:r>
      <w:r w:rsidR="00DF5E11">
        <w:t xml:space="preserve"> </w:t>
      </w:r>
      <w:r w:rsidR="008922EF">
        <w:t xml:space="preserve">volunteers </w:t>
      </w:r>
    </w:p>
    <w:p w14:paraId="546CC3BB" w14:textId="55A301E8" w:rsidR="008922EF" w:rsidRDefault="008922EF" w:rsidP="008922EF">
      <w:pPr>
        <w:pStyle w:val="BodyText"/>
      </w:pPr>
      <w:r>
        <w:t xml:space="preserve">The Committee was advised </w:t>
      </w:r>
      <w:r w:rsidR="00DF5E11">
        <w:t>that</w:t>
      </w:r>
      <w:r w:rsidR="004E5310">
        <w:t xml:space="preserve"> recognis</w:t>
      </w:r>
      <w:r w:rsidR="005559A3">
        <w:t>ing</w:t>
      </w:r>
      <w:r w:rsidR="004E5310">
        <w:t xml:space="preserve"> and valu</w:t>
      </w:r>
      <w:r w:rsidR="005559A3">
        <w:t>ing</w:t>
      </w:r>
      <w:r w:rsidR="004E5310">
        <w:t xml:space="preserve"> the contribution</w:t>
      </w:r>
      <w:r w:rsidR="005559A3">
        <w:t>s</w:t>
      </w:r>
      <w:r w:rsidR="004E5310">
        <w:t xml:space="preserve"> of </w:t>
      </w:r>
      <w:r w:rsidR="00F505A8">
        <w:t>L</w:t>
      </w:r>
      <w:r w:rsidR="00DF5E11">
        <w:t>andcare volunteers in the ACT</w:t>
      </w:r>
      <w:r w:rsidR="005559A3">
        <w:t>,</w:t>
      </w:r>
      <w:r w:rsidR="00DF5E11">
        <w:t xml:space="preserve"> </w:t>
      </w:r>
      <w:r w:rsidR="004E5310">
        <w:t xml:space="preserve">who annually provided </w:t>
      </w:r>
      <w:r w:rsidR="00DF5E11">
        <w:t>$2 million in kind</w:t>
      </w:r>
      <w:r w:rsidR="005559A3">
        <w:t>,</w:t>
      </w:r>
      <w:r w:rsidR="00DF5E11">
        <w:t xml:space="preserve"> Landcare</w:t>
      </w:r>
      <w:r w:rsidR="005559A3">
        <w:t xml:space="preserve"> ACT</w:t>
      </w:r>
      <w:r w:rsidR="00DF5E11">
        <w:t xml:space="preserve"> would like to see </w:t>
      </w:r>
      <w:r w:rsidR="0052446A">
        <w:t>the provision of more and appropriate support to on-</w:t>
      </w:r>
      <w:r w:rsidR="00F505A8">
        <w:t>the-</w:t>
      </w:r>
      <w:r w:rsidR="0052446A">
        <w:t>ground volunteers.</w:t>
      </w:r>
      <w:r w:rsidR="0052446A">
        <w:rPr>
          <w:rStyle w:val="FootnoteReference"/>
        </w:rPr>
        <w:footnoteReference w:id="39"/>
      </w:r>
    </w:p>
    <w:p w14:paraId="2174A591" w14:textId="24B4A04C" w:rsidR="00DB420B" w:rsidRDefault="00DB420B" w:rsidP="008922EF">
      <w:pPr>
        <w:pStyle w:val="BodyText"/>
      </w:pPr>
      <w:r>
        <w:t xml:space="preserve">Landcare ACT also informed the Committee of a gap in the involvement of young people and </w:t>
      </w:r>
      <w:r w:rsidR="00F505A8">
        <w:t>I</w:t>
      </w:r>
      <w:r>
        <w:t>ndigenous people in the Landcare activities.</w:t>
      </w:r>
      <w:r>
        <w:rPr>
          <w:rStyle w:val="FootnoteReference"/>
        </w:rPr>
        <w:footnoteReference w:id="40"/>
      </w:r>
    </w:p>
    <w:p w14:paraId="552F6A98" w14:textId="7EDEBE87" w:rsidR="009B0910" w:rsidRDefault="009B0910" w:rsidP="00E3627E">
      <w:pPr>
        <w:pStyle w:val="RecommendationHeading"/>
      </w:pPr>
      <w:bookmarkStart w:id="53" w:name="_Toc87470508"/>
      <w:r>
        <w:t xml:space="preserve">Recommendation </w:t>
      </w:r>
      <w:r w:rsidR="007155A2">
        <w:t>3</w:t>
      </w:r>
      <w:bookmarkEnd w:id="53"/>
    </w:p>
    <w:p w14:paraId="5818095E" w14:textId="0C5A415A" w:rsidR="009B0910" w:rsidRPr="009B0910" w:rsidRDefault="009B0910" w:rsidP="00E3627E">
      <w:pPr>
        <w:pStyle w:val="RecommendationText"/>
      </w:pPr>
      <w:bookmarkStart w:id="54" w:name="_Toc87470509"/>
      <w:r>
        <w:t xml:space="preserve">The Committee recommends that the ACT Government ensure </w:t>
      </w:r>
      <w:r w:rsidRPr="009B0910">
        <w:t>continu</w:t>
      </w:r>
      <w:r>
        <w:t>ed</w:t>
      </w:r>
      <w:r w:rsidRPr="009B0910">
        <w:t xml:space="preserve"> funding to support Landcare </w:t>
      </w:r>
      <w:r w:rsidR="00276B78">
        <w:t xml:space="preserve">ACT </w:t>
      </w:r>
      <w:r w:rsidRPr="009B0910">
        <w:t>and catchment groups to continue their work</w:t>
      </w:r>
      <w:r>
        <w:t>.</w:t>
      </w:r>
      <w:bookmarkEnd w:id="54"/>
    </w:p>
    <w:p w14:paraId="14491CC4" w14:textId="77777777" w:rsidR="005559A3" w:rsidRDefault="005559A3" w:rsidP="00B91A6E">
      <w:pPr>
        <w:pStyle w:val="Heading4"/>
        <w:keepLines/>
        <w:ind w:left="562"/>
      </w:pPr>
      <w:r>
        <w:lastRenderedPageBreak/>
        <w:t>Committee Comment</w:t>
      </w:r>
    </w:p>
    <w:p w14:paraId="1A3891F7" w14:textId="33D57EED" w:rsidR="005559A3" w:rsidRDefault="005559A3" w:rsidP="00B91A6E">
      <w:pPr>
        <w:pStyle w:val="BodyText"/>
        <w:keepLines/>
        <w:ind w:left="562"/>
      </w:pPr>
      <w:r w:rsidRPr="003446E2">
        <w:t xml:space="preserve">The Committee </w:t>
      </w:r>
      <w:r>
        <w:t xml:space="preserve">appreciates and thanks community organisations appearing before it </w:t>
      </w:r>
      <w:r w:rsidR="00C849F5">
        <w:t xml:space="preserve">on 15 October 2021 </w:t>
      </w:r>
      <w:r>
        <w:t>for sharing their insights, experience</w:t>
      </w:r>
      <w:r w:rsidR="00F505A8">
        <w:t>,</w:t>
      </w:r>
      <w:r>
        <w:t xml:space="preserve"> and expertise. But most importantly, for the significant contribution that these groups and other community </w:t>
      </w:r>
      <w:r w:rsidR="00DD346D">
        <w:t>organisations</w:t>
      </w:r>
      <w:r>
        <w:t xml:space="preserve"> make to the ACT community. </w:t>
      </w:r>
    </w:p>
    <w:p w14:paraId="251EADCA" w14:textId="5322A66E" w:rsidR="00705543" w:rsidRDefault="00C849F5" w:rsidP="005559A3">
      <w:pPr>
        <w:pStyle w:val="BodyText"/>
      </w:pPr>
      <w:r>
        <w:t>T</w:t>
      </w:r>
      <w:r w:rsidR="00EB0F9B">
        <w:t>he Committee identifie</w:t>
      </w:r>
      <w:r w:rsidR="00F505A8">
        <w:t>d</w:t>
      </w:r>
      <w:r w:rsidR="00EB0F9B">
        <w:t xml:space="preserve"> several themes </w:t>
      </w:r>
      <w:r w:rsidR="00F505A8">
        <w:t>in</w:t>
      </w:r>
      <w:r>
        <w:t xml:space="preserve"> its discussion</w:t>
      </w:r>
      <w:r w:rsidR="00F505A8">
        <w:t>s</w:t>
      </w:r>
      <w:r>
        <w:t xml:space="preserve"> with community groups. The</w:t>
      </w:r>
      <w:r w:rsidR="00F505A8">
        <w:t>se</w:t>
      </w:r>
      <w:r>
        <w:t xml:space="preserve"> include the importance of c</w:t>
      </w:r>
      <w:r w:rsidR="00705543">
        <w:t>ommunity engagement</w:t>
      </w:r>
      <w:r>
        <w:t xml:space="preserve"> and </w:t>
      </w:r>
      <w:r w:rsidR="00705543">
        <w:t>behaviour change</w:t>
      </w:r>
      <w:r>
        <w:t xml:space="preserve"> programs a</w:t>
      </w:r>
      <w:r w:rsidR="00F505A8">
        <w:t xml:space="preserve">nd </w:t>
      </w:r>
      <w:r>
        <w:t>provision of the right support for volunteers.</w:t>
      </w:r>
    </w:p>
    <w:p w14:paraId="2734E4D6" w14:textId="06DFA759" w:rsidR="00DB420B" w:rsidRDefault="00F61E85" w:rsidP="005559A3">
      <w:pPr>
        <w:pStyle w:val="BodyText"/>
      </w:pPr>
      <w:r>
        <w:t xml:space="preserve">The Committee is pleased to hear that community groups </w:t>
      </w:r>
      <w:r w:rsidR="00DB420B">
        <w:t>welcome</w:t>
      </w:r>
      <w:r>
        <w:t xml:space="preserve"> the ACT Government funding</w:t>
      </w:r>
      <w:r w:rsidR="00DB420B">
        <w:t xml:space="preserve"> from this year’s budget</w:t>
      </w:r>
      <w:r>
        <w:t xml:space="preserve">. </w:t>
      </w:r>
    </w:p>
    <w:p w14:paraId="15E62567" w14:textId="50D519C3" w:rsidR="00FA289F" w:rsidRDefault="00E2192B" w:rsidP="00CD7F25">
      <w:pPr>
        <w:pStyle w:val="Heading2"/>
      </w:pPr>
      <w:bookmarkStart w:id="55" w:name="_Toc87470705"/>
      <w:bookmarkStart w:id="56" w:name="_Toc502671588"/>
      <w:bookmarkStart w:id="57" w:name="_Toc502671766"/>
      <w:bookmarkStart w:id="58" w:name="_Toc502671872"/>
      <w:bookmarkStart w:id="59" w:name="_Toc502672804"/>
      <w:r>
        <w:lastRenderedPageBreak/>
        <w:t>Environment Protection Authority portfolio</w:t>
      </w:r>
      <w:bookmarkEnd w:id="55"/>
    </w:p>
    <w:p w14:paraId="1A4A389E" w14:textId="4EEAECCD" w:rsidR="004F66D4" w:rsidRPr="004F66D4" w:rsidRDefault="004F66D4" w:rsidP="004F66D4">
      <w:pPr>
        <w:pStyle w:val="Heading3"/>
      </w:pPr>
      <w:bookmarkStart w:id="60" w:name="_Toc87470706"/>
      <w:r>
        <w:t>Overview</w:t>
      </w:r>
      <w:bookmarkEnd w:id="60"/>
    </w:p>
    <w:p w14:paraId="07B0AE22" w14:textId="16111DB2" w:rsidR="00E2192B" w:rsidRDefault="00CB2857" w:rsidP="00E2192B">
      <w:pPr>
        <w:pStyle w:val="BodyText"/>
      </w:pPr>
      <w:r>
        <w:t xml:space="preserve">Established under </w:t>
      </w:r>
      <w:r w:rsidRPr="00015D2C">
        <w:t>the</w:t>
      </w:r>
      <w:r w:rsidRPr="00E2192B">
        <w:rPr>
          <w:i/>
          <w:iCs/>
        </w:rPr>
        <w:t xml:space="preserve"> Environment Protection Act 1997</w:t>
      </w:r>
      <w:r w:rsidRPr="00E2192B">
        <w:t xml:space="preserve"> (the Act)</w:t>
      </w:r>
      <w:r>
        <w:t xml:space="preserve"> and as a statutory position, t</w:t>
      </w:r>
      <w:r w:rsidR="00E2192B">
        <w:t xml:space="preserve">he Environment Protection Authority </w:t>
      </w:r>
      <w:r>
        <w:t>(the EPA)</w:t>
      </w:r>
      <w:r w:rsidR="00372EF2">
        <w:t xml:space="preserve"> is responsible for the administration of the Act.</w:t>
      </w:r>
      <w:r w:rsidR="004F66D4">
        <w:rPr>
          <w:rStyle w:val="FootnoteReference"/>
        </w:rPr>
        <w:footnoteReference w:id="41"/>
      </w:r>
      <w:r w:rsidR="00E2192B">
        <w:t xml:space="preserve"> The EPA is also responsible for the administration of </w:t>
      </w:r>
      <w:r w:rsidR="00E2192B" w:rsidRPr="00015D2C">
        <w:t>the</w:t>
      </w:r>
      <w:r w:rsidR="00E2192B" w:rsidRPr="00E2192B">
        <w:rPr>
          <w:i/>
          <w:iCs/>
        </w:rPr>
        <w:t xml:space="preserve"> Water Resources Act 2007 </w:t>
      </w:r>
      <w:r w:rsidR="00E2192B">
        <w:t>(the WR Act). The WR Act aims to ensure the use and management of the Territory's water resources are sustainable while protecting the ecosystems that depend on the waterways. It is also designed to protect waterways and aquifers from damage.</w:t>
      </w:r>
      <w:r w:rsidR="00E2192B">
        <w:rPr>
          <w:rStyle w:val="FootnoteReference"/>
        </w:rPr>
        <w:footnoteReference w:id="42"/>
      </w:r>
    </w:p>
    <w:p w14:paraId="484B40D6" w14:textId="1011D94D" w:rsidR="00D74BB3" w:rsidRDefault="00D74BB3" w:rsidP="00E2192B">
      <w:pPr>
        <w:pStyle w:val="BodyText"/>
      </w:pPr>
      <w:r>
        <w:t>Supported by t</w:t>
      </w:r>
      <w:r w:rsidRPr="00301E07">
        <w:t>he Office of the Environment Protection Authority within Access Canberra</w:t>
      </w:r>
      <w:r>
        <w:rPr>
          <w:rStyle w:val="FootnoteReference"/>
        </w:rPr>
        <w:footnoteReference w:id="43"/>
      </w:r>
      <w:r>
        <w:t>, t</w:t>
      </w:r>
      <w:r w:rsidR="00E2192B">
        <w:t xml:space="preserve">he EPA </w:t>
      </w:r>
      <w:r>
        <w:t xml:space="preserve">performs a range of functions to </w:t>
      </w:r>
      <w:r w:rsidR="00E2192B">
        <w:t>meet its objectives</w:t>
      </w:r>
      <w:r>
        <w:t xml:space="preserve">. </w:t>
      </w:r>
      <w:r w:rsidR="001C3F09">
        <w:t>The</w:t>
      </w:r>
      <w:r>
        <w:t xml:space="preserve"> EPA</w:t>
      </w:r>
      <w:r w:rsidR="001C3F09">
        <w:t xml:space="preserve"> </w:t>
      </w:r>
      <w:r>
        <w:t>website</w:t>
      </w:r>
      <w:r w:rsidR="001C3F09">
        <w:t xml:space="preserve"> listed them:</w:t>
      </w:r>
      <w:r>
        <w:t xml:space="preserve"> </w:t>
      </w:r>
    </w:p>
    <w:p w14:paraId="2015129D" w14:textId="120B605A" w:rsidR="00E2192B" w:rsidRDefault="00FD1798" w:rsidP="00D74BB3">
      <w:pPr>
        <w:pStyle w:val="Quote"/>
      </w:pPr>
      <w:r>
        <w:t>Gr</w:t>
      </w:r>
      <w:r w:rsidR="00E2192B">
        <w:t>anting environmental authorisations, promoting environmental awareness, public and industry education, entering into environmental protection agreements, developing codes of practice with industry and issuing notices, environment protection orders and a range of other instruments</w:t>
      </w:r>
      <w:r w:rsidR="00D74BB3">
        <w:t>. [..]</w:t>
      </w:r>
      <w:r w:rsidR="00E2192B">
        <w:t xml:space="preserve"> The Act covers all activities that have the potential to cause harm to human health or the environment through emissions to air, land and water.</w:t>
      </w:r>
      <w:r w:rsidR="00FF7078">
        <w:rPr>
          <w:rStyle w:val="FootnoteReference"/>
        </w:rPr>
        <w:footnoteReference w:id="44"/>
      </w:r>
    </w:p>
    <w:p w14:paraId="768D9BB7" w14:textId="306B7497" w:rsidR="00E2192B" w:rsidRDefault="00FF7078" w:rsidP="00E2192B">
      <w:pPr>
        <w:pStyle w:val="BodyText"/>
      </w:pPr>
      <w:r>
        <w:t>The EPA is funded through Access Canberra (under the Chief Minister, Treasury and Economic Development /CMTEDD)</w:t>
      </w:r>
      <w:r w:rsidR="00D50C72">
        <w:t xml:space="preserve"> and as such, the appropriation for its activities is under the Access Canberra appropriation</w:t>
      </w:r>
      <w:r>
        <w:t>.</w:t>
      </w:r>
      <w:r w:rsidR="00D50C72">
        <w:rPr>
          <w:rStyle w:val="FootnoteReference"/>
        </w:rPr>
        <w:footnoteReference w:id="45"/>
      </w:r>
      <w:r w:rsidR="004F66D4">
        <w:t xml:space="preserve"> </w:t>
      </w:r>
      <w:r w:rsidR="00CB64D0">
        <w:t xml:space="preserve">There are no line items in the budget specifically for the EPA. </w:t>
      </w:r>
      <w:r w:rsidR="004F66D4">
        <w:t>As introduced earlier in this report, the budget output for Access Canberra is Output Class 2 (Output 2.1) Access Canberra.</w:t>
      </w:r>
    </w:p>
    <w:p w14:paraId="7CE24759" w14:textId="6ED6B081" w:rsidR="00FA289F" w:rsidRDefault="00E2192B" w:rsidP="00FF7078">
      <w:pPr>
        <w:pStyle w:val="BodyText"/>
      </w:pPr>
      <w:r w:rsidRPr="00E2192B">
        <w:t>The Committee heard from the Minister for Business and Better Regulation and</w:t>
      </w:r>
      <w:r w:rsidR="00FF7078">
        <w:t xml:space="preserve"> </w:t>
      </w:r>
      <w:r w:rsidRPr="00E2192B">
        <w:t xml:space="preserve">officials on </w:t>
      </w:r>
      <w:r w:rsidR="00FF7078">
        <w:t>19 October 2021</w:t>
      </w:r>
      <w:r w:rsidRPr="00E2192B">
        <w:t xml:space="preserve"> to discuss </w:t>
      </w:r>
      <w:r w:rsidR="00FF7078">
        <w:t xml:space="preserve">the </w:t>
      </w:r>
      <w:r w:rsidR="00C52685">
        <w:t>EPA</w:t>
      </w:r>
      <w:r w:rsidR="00FF7078">
        <w:t xml:space="preserve"> portfolio. </w:t>
      </w:r>
      <w:r>
        <w:t xml:space="preserve"> </w:t>
      </w:r>
    </w:p>
    <w:p w14:paraId="78D4B68F" w14:textId="2CE18E59" w:rsidR="00FA289F" w:rsidRDefault="00FA289F" w:rsidP="00480970">
      <w:pPr>
        <w:pStyle w:val="Heading3"/>
      </w:pPr>
      <w:bookmarkStart w:id="61" w:name="_Toc87470707"/>
      <w:r>
        <w:lastRenderedPageBreak/>
        <w:t>Matters Considered</w:t>
      </w:r>
      <w:bookmarkEnd w:id="61"/>
    </w:p>
    <w:p w14:paraId="641EA474" w14:textId="7560CB11" w:rsidR="00FA289F" w:rsidRDefault="00FA289F" w:rsidP="00FA289F">
      <w:pPr>
        <w:pStyle w:val="BodyText"/>
      </w:pPr>
      <w:bookmarkStart w:id="62" w:name="_Hlk86862500"/>
      <w:r>
        <w:t xml:space="preserve">The Committee discussed the following matters during the appearance of the </w:t>
      </w:r>
      <w:r w:rsidR="00BC26FF">
        <w:t xml:space="preserve">Minister </w:t>
      </w:r>
      <w:r w:rsidR="00FF7078">
        <w:t>for Business and Better Regulation on Tuesday</w:t>
      </w:r>
      <w:r w:rsidR="0041390B">
        <w:t>,</w:t>
      </w:r>
      <w:r w:rsidR="00FF7078">
        <w:t xml:space="preserve"> 19 </w:t>
      </w:r>
      <w:r>
        <w:t>October 2021</w:t>
      </w:r>
      <w:bookmarkEnd w:id="62"/>
      <w:r>
        <w:t>:</w:t>
      </w:r>
      <w:r w:rsidR="00D74BB3">
        <w:t xml:space="preserve"> </w:t>
      </w:r>
      <w:r w:rsidR="0041390B">
        <w:t xml:space="preserve">an </w:t>
      </w:r>
      <w:r w:rsidR="00D74BB3">
        <w:t>enforceable undertaking regarding the Caltex/</w:t>
      </w:r>
      <w:proofErr w:type="spellStart"/>
      <w:r w:rsidR="00D74BB3">
        <w:t>Ampol</w:t>
      </w:r>
      <w:proofErr w:type="spellEnd"/>
      <w:r w:rsidR="00D74BB3">
        <w:t xml:space="preserve"> service station in Holt; </w:t>
      </w:r>
      <w:r w:rsidR="00D50C72">
        <w:t xml:space="preserve">budget and resourcing for the EPA; reduction in the budget for Environmental Protection function; climate litigation; the 2019 draft of the EPA guidelines for construction and land development in the ACT; the number and nature of complaints that the EPA received; point source </w:t>
      </w:r>
      <w:r w:rsidR="00C52685">
        <w:t>p</w:t>
      </w:r>
      <w:r w:rsidR="00D50C72">
        <w:t>o</w:t>
      </w:r>
      <w:r w:rsidR="00C52685">
        <w:t>l</w:t>
      </w:r>
      <w:r w:rsidR="00D50C72">
        <w:t>lution; partially treated sewage spill</w:t>
      </w:r>
      <w:r w:rsidR="009975CC">
        <w:t xml:space="preserve"> from the lower Molonglo into the Murrumbidgee; </w:t>
      </w:r>
      <w:r w:rsidR="00CB64D0">
        <w:t xml:space="preserve">air pollution </w:t>
      </w:r>
      <w:r w:rsidR="00C52685">
        <w:t>and air quality</w:t>
      </w:r>
      <w:r w:rsidR="00CB64D0">
        <w:t xml:space="preserve">; the impacts of Covid on the EPA’s activities; alternative dispute resolution measures; </w:t>
      </w:r>
      <w:r w:rsidR="00FC2E76">
        <w:t>the gross pollutant traps- related complaints.</w:t>
      </w:r>
      <w:r w:rsidR="0041390B">
        <w:rPr>
          <w:rStyle w:val="FootnoteReference"/>
        </w:rPr>
        <w:footnoteReference w:id="46"/>
      </w:r>
      <w:r w:rsidR="00CB64D0">
        <w:t xml:space="preserve"> </w:t>
      </w:r>
    </w:p>
    <w:p w14:paraId="36D0102D" w14:textId="219FA21C" w:rsidR="00FA289F" w:rsidRDefault="00FA289F" w:rsidP="00480970">
      <w:pPr>
        <w:pStyle w:val="Heading3"/>
      </w:pPr>
      <w:bookmarkStart w:id="63" w:name="_Toc87470708"/>
      <w:r>
        <w:rPr>
          <w:szCs w:val="30"/>
        </w:rPr>
        <w:t>K</w:t>
      </w:r>
      <w:r w:rsidR="0041390B">
        <w:t>ey Issues</w:t>
      </w:r>
      <w:bookmarkEnd w:id="63"/>
    </w:p>
    <w:p w14:paraId="67095A53" w14:textId="5559B4F5" w:rsidR="00FA289F" w:rsidRDefault="0041390B" w:rsidP="0041390B">
      <w:pPr>
        <w:pStyle w:val="Heading5"/>
      </w:pPr>
      <w:r>
        <w:t xml:space="preserve">Enforceable undertaking: the </w:t>
      </w:r>
      <w:proofErr w:type="spellStart"/>
      <w:r>
        <w:t>Ampol</w:t>
      </w:r>
      <w:proofErr w:type="spellEnd"/>
      <w:r>
        <w:t xml:space="preserve"> service station in holt</w:t>
      </w:r>
    </w:p>
    <w:p w14:paraId="2DB7586F" w14:textId="7D26F45A" w:rsidR="004C77A1" w:rsidRDefault="0041390B" w:rsidP="004817B3">
      <w:pPr>
        <w:pStyle w:val="BodyText"/>
      </w:pPr>
      <w:r>
        <w:t>The Committee was interested in the enforceable undertaking regarding the (formerly) Caltex/</w:t>
      </w:r>
      <w:proofErr w:type="spellStart"/>
      <w:r>
        <w:t>Ampol</w:t>
      </w:r>
      <w:proofErr w:type="spellEnd"/>
      <w:r>
        <w:t xml:space="preserve"> service station in Holt</w:t>
      </w:r>
      <w:r w:rsidR="008A4608">
        <w:t xml:space="preserve"> and asked about the details of the complaints, its progress and outcome.</w:t>
      </w:r>
      <w:r w:rsidR="008A4608">
        <w:rPr>
          <w:rStyle w:val="FootnoteReference"/>
        </w:rPr>
        <w:footnoteReference w:id="47"/>
      </w:r>
      <w:r w:rsidR="008A4608">
        <w:t xml:space="preserve"> It was told about the incident of petrol leakage, approximately 80,000 litres, from an underground fuel tank storage on 14 February 2020. The tank was immediately emptied and taken out of use</w:t>
      </w:r>
      <w:r w:rsidR="008E1F42">
        <w:t xml:space="preserve"> and</w:t>
      </w:r>
      <w:r w:rsidR="005240D3">
        <w:t xml:space="preserve"> the EPA issued</w:t>
      </w:r>
      <w:r w:rsidR="008E1F42">
        <w:t xml:space="preserve"> an environmental protection order on </w:t>
      </w:r>
      <w:proofErr w:type="spellStart"/>
      <w:r w:rsidR="008E1F42">
        <w:t>Ampol</w:t>
      </w:r>
      <w:proofErr w:type="spellEnd"/>
      <w:r w:rsidR="008E1F42">
        <w:t xml:space="preserve"> to remove the product.</w:t>
      </w:r>
      <w:r w:rsidR="008E1F42">
        <w:rPr>
          <w:rStyle w:val="FootnoteReference"/>
        </w:rPr>
        <w:footnoteReference w:id="48"/>
      </w:r>
      <w:r w:rsidR="008E1F42">
        <w:t xml:space="preserve"> </w:t>
      </w:r>
    </w:p>
    <w:p w14:paraId="702BCF06" w14:textId="5EF9E67F" w:rsidR="00FA289F" w:rsidRDefault="008E1F42" w:rsidP="004C77A1">
      <w:pPr>
        <w:pStyle w:val="BodyText"/>
      </w:pPr>
      <w:r>
        <w:t xml:space="preserve">The Committee heard that following the incident, </w:t>
      </w:r>
      <w:proofErr w:type="spellStart"/>
      <w:r>
        <w:t>Ampol</w:t>
      </w:r>
      <w:proofErr w:type="spellEnd"/>
      <w:r>
        <w:t xml:space="preserve"> approached the EPA about an enforceable undertaking</w:t>
      </w:r>
      <w:r w:rsidR="005240D3">
        <w:t>,</w:t>
      </w:r>
      <w:r>
        <w:t xml:space="preserve"> </w:t>
      </w:r>
      <w:r w:rsidR="005240D3">
        <w:t xml:space="preserve">which is </w:t>
      </w:r>
      <w:r>
        <w:t xml:space="preserve">a legally binding voluntary agreement </w:t>
      </w:r>
      <w:r w:rsidR="005240D3">
        <w:t xml:space="preserve">in this case </w:t>
      </w:r>
      <w:r>
        <w:t xml:space="preserve">between the EPA and </w:t>
      </w:r>
      <w:proofErr w:type="spellStart"/>
      <w:r>
        <w:t>Ampol</w:t>
      </w:r>
      <w:proofErr w:type="spellEnd"/>
      <w:r>
        <w:t xml:space="preserve"> </w:t>
      </w:r>
      <w:r w:rsidR="005240D3">
        <w:t>that involves</w:t>
      </w:r>
      <w:r>
        <w:t xml:space="preserve"> commitments </w:t>
      </w:r>
      <w:r w:rsidR="005240D3">
        <w:t>in response</w:t>
      </w:r>
      <w:r>
        <w:t xml:space="preserve"> to an alleged breach</w:t>
      </w:r>
      <w:r w:rsidR="004C77A1">
        <w:t xml:space="preserve"> to offset the negative environmental outcome of the breach</w:t>
      </w:r>
      <w:r>
        <w:t>.</w:t>
      </w:r>
      <w:r>
        <w:rPr>
          <w:rStyle w:val="FootnoteReference"/>
        </w:rPr>
        <w:footnoteReference w:id="49"/>
      </w:r>
      <w:r>
        <w:t xml:space="preserve"> </w:t>
      </w:r>
      <w:r w:rsidR="004C77A1">
        <w:t xml:space="preserve">The EPA and </w:t>
      </w:r>
      <w:proofErr w:type="spellStart"/>
      <w:r w:rsidR="004C77A1">
        <w:t>Ampol</w:t>
      </w:r>
      <w:proofErr w:type="spellEnd"/>
      <w:r w:rsidR="004C77A1">
        <w:t xml:space="preserve"> agreed to it in principle in March 2021 and it was then executed in May 2021. Under the undertaking, </w:t>
      </w:r>
      <w:proofErr w:type="spellStart"/>
      <w:r w:rsidR="004C77A1">
        <w:t>Ampol</w:t>
      </w:r>
      <w:proofErr w:type="spellEnd"/>
      <w:r w:rsidR="004C77A1">
        <w:t xml:space="preserve"> paid $150,000 to the </w:t>
      </w:r>
      <w:proofErr w:type="spellStart"/>
      <w:r w:rsidR="004C77A1">
        <w:t>Ginninderry</w:t>
      </w:r>
      <w:proofErr w:type="spellEnd"/>
      <w:r w:rsidR="004C77A1">
        <w:t xml:space="preserve"> Conservation Trust and $50,000 to Ginninderra Catchment Group.</w:t>
      </w:r>
      <w:r w:rsidR="0072530F">
        <w:rPr>
          <w:rStyle w:val="FootnoteReference"/>
        </w:rPr>
        <w:footnoteReference w:id="50"/>
      </w:r>
      <w:r w:rsidR="0072530F">
        <w:t xml:space="preserve"> The Committee </w:t>
      </w:r>
      <w:r w:rsidR="00833689">
        <w:t xml:space="preserve">was told </w:t>
      </w:r>
      <w:r w:rsidR="0072530F">
        <w:t xml:space="preserve">that this </w:t>
      </w:r>
      <w:r w:rsidR="00833689">
        <w:t>type of regulatory outcome is something that the EPA sought to do</w:t>
      </w:r>
      <w:r w:rsidR="00F505A8">
        <w:t xml:space="preserve"> </w:t>
      </w:r>
      <w:proofErr w:type="spellStart"/>
      <w:r w:rsidR="00F505A8">
        <w:t>because</w:t>
      </w:r>
      <w:r w:rsidR="00833689">
        <w:t>it</w:t>
      </w:r>
      <w:proofErr w:type="spellEnd"/>
      <w:r w:rsidR="00833689">
        <w:t xml:space="preserve"> benefits the community and upholds what </w:t>
      </w:r>
      <w:r w:rsidR="00FA4A59">
        <w:t>the EPA</w:t>
      </w:r>
      <w:r w:rsidR="00833689">
        <w:t xml:space="preserve"> is trying to achieve under the Act.</w:t>
      </w:r>
      <w:r w:rsidR="00833689">
        <w:rPr>
          <w:rStyle w:val="FootnoteReference"/>
        </w:rPr>
        <w:footnoteReference w:id="51"/>
      </w:r>
      <w:r w:rsidR="00833689">
        <w:t xml:space="preserve"> </w:t>
      </w:r>
    </w:p>
    <w:p w14:paraId="75F04E79" w14:textId="0466FFFB" w:rsidR="00480970" w:rsidRDefault="0072530F" w:rsidP="00480970">
      <w:pPr>
        <w:pStyle w:val="BodyText"/>
      </w:pPr>
      <w:r>
        <w:lastRenderedPageBreak/>
        <w:t>Further, the Committee and the EPA discussed the voluntary nature of the enforceable undertaking and efforts to achieve a similar outcome through other alternative options in relation to environment protection orders or prosecutions.</w:t>
      </w:r>
      <w:r>
        <w:rPr>
          <w:rStyle w:val="FootnoteReference"/>
        </w:rPr>
        <w:footnoteReference w:id="52"/>
      </w:r>
      <w:r>
        <w:t xml:space="preserve"> </w:t>
      </w:r>
    </w:p>
    <w:p w14:paraId="6BF6FBB8" w14:textId="1A5DABB7" w:rsidR="00833689" w:rsidRDefault="00833689" w:rsidP="00E3627E">
      <w:pPr>
        <w:pStyle w:val="RecommendationHeading"/>
      </w:pPr>
      <w:bookmarkStart w:id="64" w:name="_Toc87470510"/>
      <w:r>
        <w:t xml:space="preserve">Recommendation </w:t>
      </w:r>
      <w:r w:rsidR="007155A2">
        <w:t>4</w:t>
      </w:r>
      <w:bookmarkEnd w:id="64"/>
    </w:p>
    <w:p w14:paraId="12C337CD" w14:textId="6DE98CE7" w:rsidR="00FA289F" w:rsidRDefault="00833689" w:rsidP="00E3627E">
      <w:pPr>
        <w:pStyle w:val="RecommendationText"/>
      </w:pPr>
      <w:bookmarkStart w:id="65" w:name="_Toc87470511"/>
      <w:r w:rsidRPr="00833689">
        <w:t xml:space="preserve">The </w:t>
      </w:r>
      <w:r w:rsidR="00653FEF">
        <w:t>C</w:t>
      </w:r>
      <w:r w:rsidRPr="00833689">
        <w:t>ommittee recommends th</w:t>
      </w:r>
      <w:r>
        <w:t xml:space="preserve">at the ACT Government </w:t>
      </w:r>
      <w:r w:rsidR="00D0631E">
        <w:t xml:space="preserve">continue </w:t>
      </w:r>
      <w:r>
        <w:t>the</w:t>
      </w:r>
      <w:r w:rsidRPr="00833689">
        <w:t xml:space="preserve"> use of enforceable undertakings as a regulatory tool</w:t>
      </w:r>
      <w:r w:rsidR="00D0631E">
        <w:t xml:space="preserve"> for environmental protection</w:t>
      </w:r>
      <w:r w:rsidRPr="00833689">
        <w:t>.</w:t>
      </w:r>
      <w:bookmarkEnd w:id="65"/>
    </w:p>
    <w:p w14:paraId="39F37DDC" w14:textId="014B5BEF" w:rsidR="0068628A" w:rsidRDefault="0068628A" w:rsidP="0083352F">
      <w:pPr>
        <w:pStyle w:val="Heading5"/>
        <w:spacing w:before="600"/>
        <w:ind w:left="562"/>
      </w:pPr>
      <w:r>
        <w:t>Noise complaints</w:t>
      </w:r>
    </w:p>
    <w:p w14:paraId="6674EE82" w14:textId="6FBBDA97" w:rsidR="00A54ECA" w:rsidRDefault="0068628A" w:rsidP="0068628A">
      <w:pPr>
        <w:pStyle w:val="BodyText"/>
      </w:pPr>
      <w:r>
        <w:t>Upon learning that most of the complaints that the EPA received are related to noise, the Committee inquired about the breakdown of these complaints and ways to work with the community to reduce the number of the complaints.</w:t>
      </w:r>
      <w:r>
        <w:rPr>
          <w:rStyle w:val="FootnoteReference"/>
        </w:rPr>
        <w:footnoteReference w:id="53"/>
      </w:r>
      <w:r>
        <w:t xml:space="preserve"> </w:t>
      </w:r>
      <w:r w:rsidR="00BC5C18">
        <w:t>The</w:t>
      </w:r>
      <w:r>
        <w:t xml:space="preserve"> </w:t>
      </w:r>
      <w:r w:rsidR="00BC5C18">
        <w:t>Statutory Office Holder</w:t>
      </w:r>
      <w:r>
        <w:t xml:space="preserve"> </w:t>
      </w:r>
      <w:r w:rsidR="00BC5C18">
        <w:t xml:space="preserve">for the EPA </w:t>
      </w:r>
      <w:r>
        <w:t>provided the breakdown of the complaints</w:t>
      </w:r>
      <w:r w:rsidR="00A54ECA">
        <w:t>:</w:t>
      </w:r>
    </w:p>
    <w:p w14:paraId="15283490" w14:textId="1FBF8EA6" w:rsidR="0068628A" w:rsidRDefault="00A54ECA" w:rsidP="00A54ECA">
      <w:pPr>
        <w:pStyle w:val="Quote"/>
      </w:pPr>
      <w:r w:rsidRPr="00A54ECA">
        <w:t>In terms of percentages for 2020-21, this is just in relation to noise, to begin with: for 49 per cent, the category is “amplified”, which is amplified music; 22 per cent is in relation to construction noise; 11 per cent is in relation to mechanical plants and equipment, which includes things like air conditioners; five per cent is in relation to vehicles; and three per cent is in relation to gym equipment. There are some others that are very low percentages, as well.</w:t>
      </w:r>
      <w:r>
        <w:rPr>
          <w:rStyle w:val="FootnoteReference"/>
        </w:rPr>
        <w:footnoteReference w:id="54"/>
      </w:r>
      <w:r w:rsidRPr="00A54ECA">
        <w:t xml:space="preserve"> </w:t>
      </w:r>
      <w:r w:rsidR="0068628A">
        <w:t xml:space="preserve"> </w:t>
      </w:r>
    </w:p>
    <w:p w14:paraId="12D03ADE" w14:textId="130F84BB" w:rsidR="00A54ECA" w:rsidRDefault="00A54ECA" w:rsidP="00A54ECA">
      <w:pPr>
        <w:pStyle w:val="BodyText"/>
      </w:pPr>
      <w:r>
        <w:t xml:space="preserve">The Committee also sought information about the time frame and the costs involved to look into the complaints. In an answer to a question that was taken on notice, the Minister responded: </w:t>
      </w:r>
    </w:p>
    <w:p w14:paraId="3A5DD3BD" w14:textId="0C8C1517" w:rsidR="00A54ECA" w:rsidRDefault="00A54ECA" w:rsidP="00A54ECA">
      <w:pPr>
        <w:pStyle w:val="Quote"/>
      </w:pPr>
      <w:r>
        <w:t>The Environment Protection Authority (EPA) does not capture aggregated data about the average length of time or staffing costs to respond to noise complaints. Rather, the EPA records outcomes of enforcement actions taken by its Environment Protection Officers such as sending an advisory letter, issuing an environment protection order, or issuing an infringement notice.</w:t>
      </w:r>
    </w:p>
    <w:p w14:paraId="3C90BC6C" w14:textId="77777777" w:rsidR="00A54ECA" w:rsidRDefault="00A54ECA" w:rsidP="00A54ECA">
      <w:pPr>
        <w:pStyle w:val="Quote"/>
      </w:pPr>
      <w:r>
        <w:t>In 2020-21, the EPA:</w:t>
      </w:r>
    </w:p>
    <w:p w14:paraId="6F78B60C" w14:textId="5FEF4B5C" w:rsidR="00A54ECA" w:rsidRDefault="00A54ECA" w:rsidP="00A54ECA">
      <w:pPr>
        <w:pStyle w:val="QuoteListBullet"/>
      </w:pPr>
      <w:r>
        <w:t>issued four infringement notices for the “offence to make noise louder than noise standard”, and</w:t>
      </w:r>
    </w:p>
    <w:p w14:paraId="5563B6B3" w14:textId="247F6196" w:rsidR="00A54ECA" w:rsidRDefault="00A54ECA" w:rsidP="00A54ECA">
      <w:pPr>
        <w:pStyle w:val="QuoteListBullet"/>
      </w:pPr>
      <w:r>
        <w:t>served one environment protection order in response to excessive noise.</w:t>
      </w:r>
      <w:r>
        <w:rPr>
          <w:rStyle w:val="FootnoteReference"/>
        </w:rPr>
        <w:footnoteReference w:id="55"/>
      </w:r>
    </w:p>
    <w:p w14:paraId="45CF862B" w14:textId="160768A7" w:rsidR="00756740" w:rsidRDefault="003A57D2" w:rsidP="00E3627E">
      <w:pPr>
        <w:pStyle w:val="RecommendationHeading"/>
      </w:pPr>
      <w:bookmarkStart w:id="67" w:name="_Toc87470512"/>
      <w:r>
        <w:lastRenderedPageBreak/>
        <w:t xml:space="preserve">Recommendation </w:t>
      </w:r>
      <w:r w:rsidR="007155A2">
        <w:t>5</w:t>
      </w:r>
      <w:bookmarkEnd w:id="67"/>
    </w:p>
    <w:p w14:paraId="7F5E8FC0" w14:textId="2728284E" w:rsidR="003A57D2" w:rsidRDefault="00E948DF" w:rsidP="00E3627E">
      <w:pPr>
        <w:pStyle w:val="RecommendationText"/>
      </w:pPr>
      <w:bookmarkStart w:id="68" w:name="_Toc87470513"/>
      <w:r>
        <w:t>The Committee recommends that the ACT Government undertake</w:t>
      </w:r>
      <w:r w:rsidR="003A57D2" w:rsidRPr="003A57D2">
        <w:t xml:space="preserve"> initiatives to create greater community awareness about the need to reduce amplified noise, and the impact it has on neighbours.</w:t>
      </w:r>
      <w:bookmarkEnd w:id="68"/>
    </w:p>
    <w:p w14:paraId="56DDDC93" w14:textId="77777777" w:rsidR="00AC246B" w:rsidRDefault="00AC246B" w:rsidP="00AB0E9E">
      <w:pPr>
        <w:pStyle w:val="Heading5"/>
      </w:pPr>
    </w:p>
    <w:p w14:paraId="38505BB4" w14:textId="131CE730" w:rsidR="00AB0E9E" w:rsidRDefault="00354F28" w:rsidP="00AB0E9E">
      <w:pPr>
        <w:pStyle w:val="Heading5"/>
      </w:pPr>
      <w:r>
        <w:t xml:space="preserve">Air </w:t>
      </w:r>
      <w:r w:rsidR="00AB0E9E">
        <w:t>pollution</w:t>
      </w:r>
      <w:r>
        <w:t xml:space="preserve"> and Air quality</w:t>
      </w:r>
    </w:p>
    <w:p w14:paraId="11B66E44" w14:textId="035D9A5F" w:rsidR="00AB0E9E" w:rsidRDefault="00AB0E9E" w:rsidP="00AB0E9E">
      <w:pPr>
        <w:pStyle w:val="BodyText"/>
      </w:pPr>
      <w:r>
        <w:t>The Committee</w:t>
      </w:r>
      <w:r w:rsidR="00354F28">
        <w:t xml:space="preserve"> </w:t>
      </w:r>
      <w:r w:rsidR="00E948DF">
        <w:t>heard</w:t>
      </w:r>
      <w:r w:rsidR="00354F28">
        <w:t xml:space="preserve"> that out of 307 complaints about air pollution that EPA received in the last one year, 228 of them were in relation to smoke, 45 in relation to odour, 29 in relation to dust and five in relation to toxic or poisonous gases.</w:t>
      </w:r>
      <w:r w:rsidR="00354F28">
        <w:rPr>
          <w:rStyle w:val="FootnoteReference"/>
        </w:rPr>
        <w:footnoteReference w:id="56"/>
      </w:r>
      <w:r w:rsidR="00354F28">
        <w:t xml:space="preserve"> </w:t>
      </w:r>
    </w:p>
    <w:p w14:paraId="3E8ABBA6" w14:textId="040717A6" w:rsidR="00F01EB2" w:rsidRDefault="00F01EB2" w:rsidP="00F01EB2">
      <w:pPr>
        <w:pStyle w:val="BodyText"/>
      </w:pPr>
      <w:r>
        <w:t xml:space="preserve">Further, the Committee was interested in the satisfaction level of the complainants and </w:t>
      </w:r>
      <w:r w:rsidR="00023C11">
        <w:t xml:space="preserve">the </w:t>
      </w:r>
      <w:r>
        <w:t>number of complaints about wood smoke. The question was taken on notice and the Minister answered that the EPA ‘is unable to comment on the satisfaction of complainant when smoke complaints were resolved’ and that there were 46 complaints related to smoke from domestic wood fire heaters.</w:t>
      </w:r>
      <w:r>
        <w:rPr>
          <w:rStyle w:val="FootnoteReference"/>
        </w:rPr>
        <w:footnoteReference w:id="57"/>
      </w:r>
      <w:r>
        <w:t xml:space="preserve"> </w:t>
      </w:r>
    </w:p>
    <w:p w14:paraId="2AA135A2" w14:textId="1E737BBF" w:rsidR="00F01EB2" w:rsidRDefault="00F01EB2" w:rsidP="00F01EB2">
      <w:pPr>
        <w:pStyle w:val="BodyText"/>
      </w:pPr>
      <w:r>
        <w:t xml:space="preserve">The Committee </w:t>
      </w:r>
      <w:r w:rsidR="004416DF">
        <w:t xml:space="preserve">was also informed about the comparison </w:t>
      </w:r>
      <w:r w:rsidR="00FF0878">
        <w:t xml:space="preserve">of the air pollution complaints in the aftermath of the bushfires and the same period earlier this year. The EPA’s data shows that the smoke complaints were much higher in the aftermath of the bushfires, but there </w:t>
      </w:r>
      <w:r w:rsidR="00FD1798">
        <w:t>was</w:t>
      </w:r>
      <w:r w:rsidR="00FF0878">
        <w:t xml:space="preserve"> only 1 </w:t>
      </w:r>
      <w:r w:rsidR="00FD1798">
        <w:t xml:space="preserve">complaint </w:t>
      </w:r>
      <w:r w:rsidR="00FF0878">
        <w:t>related to bushfires.</w:t>
      </w:r>
    </w:p>
    <w:p w14:paraId="78878C97" w14:textId="77777777" w:rsidR="00FF0878" w:rsidRDefault="00FF0878" w:rsidP="00FF0878">
      <w:pPr>
        <w:pStyle w:val="Quote"/>
      </w:pPr>
      <w:r>
        <w:t>Between 1 December 2019 and 31 January 2020, the Environment Protection Authority received 82 complaints about air pollution, of which 50 complaints were about smoke, with one complaint relating to bushfire smoke.</w:t>
      </w:r>
    </w:p>
    <w:p w14:paraId="4E8643C3" w14:textId="5DF9FFE5" w:rsidR="00FF0878" w:rsidRDefault="00FF0878" w:rsidP="00FF0878">
      <w:pPr>
        <w:pStyle w:val="Quote"/>
      </w:pPr>
      <w:r>
        <w:t>Between 1 December 2020 and 31 January 2021, the Environment Protection Authority received 34 complaints about air pollution, of which 18 were smoke related, with zero relating to bushfire smoke.</w:t>
      </w:r>
      <w:r>
        <w:rPr>
          <w:rStyle w:val="FootnoteReference"/>
        </w:rPr>
        <w:footnoteReference w:id="58"/>
      </w:r>
    </w:p>
    <w:p w14:paraId="0332FAB2" w14:textId="52A047AF" w:rsidR="00F01EB2" w:rsidRDefault="0081051A" w:rsidP="00FF0878">
      <w:pPr>
        <w:pStyle w:val="BodyText"/>
      </w:pPr>
      <w:r>
        <w:t>T</w:t>
      </w:r>
      <w:r w:rsidR="00FF0878">
        <w:t xml:space="preserve">he EPA </w:t>
      </w:r>
      <w:r w:rsidR="00E948DF">
        <w:t xml:space="preserve">advised the Committee that in June 2021 it issued its air quality report for 2020. </w:t>
      </w:r>
      <w:r w:rsidR="00BC5C18">
        <w:t>According to Access Canberra Deputy Director-General</w:t>
      </w:r>
      <w:r w:rsidR="00EA3AE6">
        <w:t>, t</w:t>
      </w:r>
      <w:r w:rsidR="00E948DF">
        <w:t>he report provides a very detailed analysis of all air quality and air pollution-related issues in the ACT, including the impacts of the bushfire smoke on the community.</w:t>
      </w:r>
      <w:r w:rsidR="00E948DF">
        <w:rPr>
          <w:rStyle w:val="FootnoteReference"/>
        </w:rPr>
        <w:footnoteReference w:id="59"/>
      </w:r>
    </w:p>
    <w:p w14:paraId="291F6825" w14:textId="4A04A655" w:rsidR="00E76F1E" w:rsidRDefault="00E76F1E" w:rsidP="00FF0878">
      <w:pPr>
        <w:pStyle w:val="BodyText"/>
      </w:pPr>
      <w:r>
        <w:lastRenderedPageBreak/>
        <w:t xml:space="preserve">The Committee </w:t>
      </w:r>
      <w:r w:rsidR="00113CB4">
        <w:t>heard that the ACT currently has three air monitoring stations</w:t>
      </w:r>
      <w:r w:rsidR="0029325F">
        <w:t xml:space="preserve"> that form</w:t>
      </w:r>
      <w:r w:rsidR="00113CB4">
        <w:t xml:space="preserve"> the ACT monitoring network</w:t>
      </w:r>
      <w:r w:rsidR="00023C11">
        <w:t xml:space="preserve"> and which</w:t>
      </w:r>
      <w:r w:rsidR="00113CB4">
        <w:t xml:space="preserve"> are located in Monash, Civic and Florey.</w:t>
      </w:r>
      <w:r w:rsidR="001A7834">
        <w:rPr>
          <w:rStyle w:val="FootnoteReference"/>
        </w:rPr>
        <w:footnoteReference w:id="60"/>
      </w:r>
      <w:r w:rsidR="00113CB4">
        <w:t xml:space="preserve"> </w:t>
      </w:r>
    </w:p>
    <w:p w14:paraId="4A40FAF9" w14:textId="37FA75BC" w:rsidR="00E948DF" w:rsidRDefault="007E3C62" w:rsidP="007E3C62">
      <w:pPr>
        <w:pStyle w:val="Heading5"/>
      </w:pPr>
      <w:r>
        <w:t xml:space="preserve">Alternative dispute resolution </w:t>
      </w:r>
    </w:p>
    <w:p w14:paraId="5E26910E" w14:textId="555C0BED" w:rsidR="00B51C2C" w:rsidRDefault="007E3C62" w:rsidP="007E3C62">
      <w:pPr>
        <w:pStyle w:val="BodyText"/>
      </w:pPr>
      <w:r>
        <w:t>The Committee inquired about alternative dispute resolution measures to resolve complaints in the community.</w:t>
      </w:r>
      <w:r w:rsidR="003568D0">
        <w:rPr>
          <w:rStyle w:val="FootnoteReference"/>
        </w:rPr>
        <w:footnoteReference w:id="61"/>
      </w:r>
      <w:r>
        <w:t xml:space="preserve"> It was informed about </w:t>
      </w:r>
      <w:r w:rsidR="00B51C2C">
        <w:t xml:space="preserve">the </w:t>
      </w:r>
      <w:r>
        <w:t>complaint handling process that is currently in place</w:t>
      </w:r>
      <w:r w:rsidR="00B51C2C">
        <w:t xml:space="preserve">; </w:t>
      </w:r>
      <w:r>
        <w:t xml:space="preserve">the use of Access Canberra </w:t>
      </w:r>
      <w:r w:rsidR="00B51C2C">
        <w:t>model of educate, engage and enforce; and Access Canberra’</w:t>
      </w:r>
      <w:r w:rsidR="00023C11">
        <w:t>s</w:t>
      </w:r>
      <w:r w:rsidR="00B51C2C">
        <w:t xml:space="preserve"> approach of bringing in binding conciliation from a consumer affairs point of view.</w:t>
      </w:r>
      <w:r w:rsidR="00B51C2C">
        <w:rPr>
          <w:rStyle w:val="FootnoteReference"/>
        </w:rPr>
        <w:footnoteReference w:id="62"/>
      </w:r>
    </w:p>
    <w:p w14:paraId="1E838D22" w14:textId="0C23A238" w:rsidR="007E3C62" w:rsidRDefault="00B51C2C" w:rsidP="007E3C62">
      <w:pPr>
        <w:pStyle w:val="BodyText"/>
      </w:pPr>
      <w:r>
        <w:t xml:space="preserve">The Committee was told that Access Canberra is in discussion with the EPA team to explore alternative approaches </w:t>
      </w:r>
      <w:r w:rsidR="00EA3AE6">
        <w:t>that would resolve</w:t>
      </w:r>
      <w:r>
        <w:t xml:space="preserve"> complaints</w:t>
      </w:r>
      <w:r w:rsidR="00EA3AE6">
        <w:t xml:space="preserve"> more effectively</w:t>
      </w:r>
      <w:r w:rsidR="00023C11">
        <w:t>:</w:t>
      </w:r>
    </w:p>
    <w:p w14:paraId="358913E2" w14:textId="41B11A60" w:rsidR="003568D0" w:rsidRPr="007E3C62" w:rsidRDefault="003568D0" w:rsidP="003568D0">
      <w:pPr>
        <w:pStyle w:val="Quote"/>
      </w:pPr>
      <w:r w:rsidRPr="003568D0">
        <w:t>I have been discussing with the EPA team and executive how we might approach noise complaints, as an example, differently, because of the volume and the impacts that they have at a local level, and see whether or not there is another way for us to apply our regulatory suite of tools around complaint conciliation. When you weigh up the relevant cost and the impacts, there may be a more effective process.</w:t>
      </w:r>
      <w:r>
        <w:rPr>
          <w:rStyle w:val="FootnoteReference"/>
        </w:rPr>
        <w:footnoteReference w:id="63"/>
      </w:r>
    </w:p>
    <w:p w14:paraId="030D33E7" w14:textId="2F53918E" w:rsidR="003A57D2" w:rsidRDefault="003A57D2" w:rsidP="00E3627E">
      <w:pPr>
        <w:pStyle w:val="RecommendationHeading"/>
      </w:pPr>
      <w:bookmarkStart w:id="69" w:name="_Toc87470514"/>
      <w:r>
        <w:t xml:space="preserve">Recommendation </w:t>
      </w:r>
      <w:r w:rsidR="007155A2">
        <w:t>6</w:t>
      </w:r>
      <w:bookmarkEnd w:id="69"/>
    </w:p>
    <w:p w14:paraId="7B1EF1CB" w14:textId="49AD1A49" w:rsidR="003A57D2" w:rsidRPr="003A57D2" w:rsidRDefault="003A57D2" w:rsidP="00E3627E">
      <w:pPr>
        <w:pStyle w:val="RecommendationText"/>
      </w:pPr>
      <w:bookmarkStart w:id="70" w:name="_Toc87470515"/>
      <w:r w:rsidRPr="003A57D2">
        <w:t xml:space="preserve">The committee recommends </w:t>
      </w:r>
      <w:r>
        <w:t xml:space="preserve">that the ACT Government undertake </w:t>
      </w:r>
      <w:r w:rsidRPr="003A57D2">
        <w:t>further action to develop and implement dispute resolution services to address neighbourhood disputes efficiently and effectively.</w:t>
      </w:r>
      <w:bookmarkEnd w:id="70"/>
    </w:p>
    <w:p w14:paraId="5CDD4EC0" w14:textId="523B778D" w:rsidR="00480970" w:rsidRDefault="00480970" w:rsidP="00CD7F25">
      <w:pPr>
        <w:pStyle w:val="Heading2"/>
      </w:pPr>
      <w:bookmarkStart w:id="71" w:name="_Toc87470709"/>
      <w:r>
        <w:lastRenderedPageBreak/>
        <w:t>Climate Action portfolio</w:t>
      </w:r>
      <w:bookmarkEnd w:id="71"/>
    </w:p>
    <w:p w14:paraId="4E66402D" w14:textId="1FA3D351" w:rsidR="0020578F" w:rsidRDefault="0020578F" w:rsidP="0020578F">
      <w:pPr>
        <w:pStyle w:val="Heading3"/>
      </w:pPr>
      <w:bookmarkStart w:id="72" w:name="_Toc87470710"/>
      <w:r>
        <w:t>Overview</w:t>
      </w:r>
      <w:bookmarkEnd w:id="72"/>
    </w:p>
    <w:p w14:paraId="7EF71120" w14:textId="230CB154" w:rsidR="00636F07" w:rsidRDefault="0020578F" w:rsidP="00636F07">
      <w:pPr>
        <w:pStyle w:val="BodyText"/>
      </w:pPr>
      <w:r>
        <w:t xml:space="preserve">On Tuesday, 19 October 2021, the Committee heard from </w:t>
      </w:r>
      <w:r w:rsidR="00812FE9">
        <w:t xml:space="preserve">Chief </w:t>
      </w:r>
      <w:r>
        <w:t>Minister Andrew Barr MLA</w:t>
      </w:r>
      <w:r w:rsidR="00812FE9">
        <w:t>,</w:t>
      </w:r>
      <w:r>
        <w:t xml:space="preserve"> in his capacity as the Minister for Climate Action</w:t>
      </w:r>
      <w:r w:rsidR="00812FE9">
        <w:t>,</w:t>
      </w:r>
      <w:r>
        <w:t xml:space="preserve"> and </w:t>
      </w:r>
      <w:r w:rsidR="0088195F">
        <w:t xml:space="preserve">accompanying </w:t>
      </w:r>
      <w:r w:rsidR="00636F07">
        <w:t xml:space="preserve">officials to discuss </w:t>
      </w:r>
      <w:r w:rsidR="0088195F">
        <w:t xml:space="preserve">the </w:t>
      </w:r>
      <w:r w:rsidR="00636F07">
        <w:t>Climate Action portfolio.</w:t>
      </w:r>
    </w:p>
    <w:p w14:paraId="067B8D50" w14:textId="3AD81073" w:rsidR="00636F07" w:rsidRDefault="00636F07" w:rsidP="00636F07">
      <w:pPr>
        <w:pStyle w:val="BodyText"/>
      </w:pPr>
      <w:r>
        <w:t xml:space="preserve">For this portfolio, the Committee examines Output Class 1 Government Strategy: Output 1.1. Government Policy and Reform in the main appropriation bills for the Territory, as outlined in Budget Statement B. </w:t>
      </w:r>
      <w:r w:rsidR="00CE7CE0">
        <w:t xml:space="preserve">This output class is under the responsibility of the </w:t>
      </w:r>
      <w:r>
        <w:t>Chief Minister, Treasury and Economic Development Directorate (CMTEDD).</w:t>
      </w:r>
    </w:p>
    <w:p w14:paraId="554EE5AF" w14:textId="2A5B2AF0" w:rsidR="0020578F" w:rsidRDefault="00D01AAA" w:rsidP="00D01AAA">
      <w:pPr>
        <w:pStyle w:val="BodyText"/>
      </w:pPr>
      <w:r>
        <w:t>T</w:t>
      </w:r>
      <w:r w:rsidR="0020578F">
        <w:t>hrough this output, CMTED</w:t>
      </w:r>
      <w:r>
        <w:t>D</w:t>
      </w:r>
      <w:r w:rsidR="0020578F">
        <w:t xml:space="preserve"> </w:t>
      </w:r>
      <w:r w:rsidR="00636F07">
        <w:t>‘</w:t>
      </w:r>
      <w:r w:rsidR="0020578F">
        <w:t>provides advice and support to the Chief Minister, the Head of Service and the Director-General on complex policy matters</w:t>
      </w:r>
      <w:r w:rsidR="00636F07">
        <w:t>’</w:t>
      </w:r>
      <w:r>
        <w:t>, and ‘performs a central agency coordination role in strategic planning, social, economic and regional policy, including high priority reforms and effective delivery of government policies and priorities.’</w:t>
      </w:r>
      <w:r w:rsidR="00636F07">
        <w:rPr>
          <w:rStyle w:val="FootnoteReference"/>
        </w:rPr>
        <w:footnoteReference w:id="64"/>
      </w:r>
      <w:r>
        <w:t xml:space="preserve"> </w:t>
      </w:r>
      <w:r w:rsidR="0020578F">
        <w:t>One of the priorities is Climate Action. The Government delivers this output through the work of the Coordinator-General, Climate Action, in leading and coordinating the ACT’s emissions reduction initiatives and undertaking climate adaptation policy analysis to improve Canberra’s resilience to the effects of a warming climate.</w:t>
      </w:r>
      <w:r>
        <w:rPr>
          <w:rStyle w:val="FootnoteReference"/>
        </w:rPr>
        <w:footnoteReference w:id="65"/>
      </w:r>
      <w:r w:rsidR="0020578F">
        <w:t xml:space="preserve"> </w:t>
      </w:r>
    </w:p>
    <w:p w14:paraId="068B058B" w14:textId="5175C1A9" w:rsidR="002B4DBC" w:rsidRDefault="00CE7CE0" w:rsidP="00CE7CE0">
      <w:pPr>
        <w:pStyle w:val="Heading3"/>
      </w:pPr>
      <w:bookmarkStart w:id="74" w:name="_Toc87470711"/>
      <w:r>
        <w:t>Matters Considered</w:t>
      </w:r>
      <w:bookmarkEnd w:id="74"/>
    </w:p>
    <w:p w14:paraId="2D936210" w14:textId="5A8E70DE" w:rsidR="00CE7CE0" w:rsidRDefault="00CE7CE0" w:rsidP="00CE7CE0">
      <w:pPr>
        <w:pStyle w:val="BodyText"/>
      </w:pPr>
      <w:r>
        <w:t xml:space="preserve">The Committee discussed a range of </w:t>
      </w:r>
      <w:r w:rsidR="004C0508">
        <w:t>subjects</w:t>
      </w:r>
      <w:r>
        <w:t xml:space="preserve"> during the appearance of the Minister of Climate Action and </w:t>
      </w:r>
      <w:r w:rsidR="0088195F">
        <w:t>accompanying</w:t>
      </w:r>
      <w:r>
        <w:t xml:space="preserve"> officials at the public hearing on 19 October 2021. Th</w:t>
      </w:r>
      <w:r w:rsidR="00DF0238">
        <w:t>e topics are as follows</w:t>
      </w:r>
      <w:r>
        <w:t xml:space="preserve">: </w:t>
      </w:r>
      <w:r w:rsidR="00B1232D">
        <w:t xml:space="preserve">the </w:t>
      </w:r>
      <w:r w:rsidR="00DF0238">
        <w:t xml:space="preserve">Sustainable Household Scheme </w:t>
      </w:r>
      <w:r w:rsidR="00DB6D34">
        <w:t>(</w:t>
      </w:r>
      <w:r w:rsidR="00DF0238">
        <w:t>including</w:t>
      </w:r>
      <w:r w:rsidR="00DB6D34">
        <w:t>:</w:t>
      </w:r>
      <w:r w:rsidR="00DF0238">
        <w:t xml:space="preserve"> the number of applicants, the providers of the scheme, plan for the inclusion of e-bikes</w:t>
      </w:r>
      <w:r w:rsidR="00B1232D">
        <w:t>,</w:t>
      </w:r>
      <w:r w:rsidR="00DF0238">
        <w:t xml:space="preserve"> considerations for people in private rentals and in social housing</w:t>
      </w:r>
      <w:r w:rsidR="00B1232D">
        <w:t>, modelling to determine loan eligibility and costs involved</w:t>
      </w:r>
      <w:r w:rsidR="00DB6D34">
        <w:t>)</w:t>
      </w:r>
      <w:r w:rsidR="00DF0238">
        <w:t xml:space="preserve">; the rationale behind a climate action budget that appears to prioritise capital over behaviour change when it comes to </w:t>
      </w:r>
      <w:r w:rsidR="00B1232D">
        <w:t>e</w:t>
      </w:r>
      <w:r w:rsidR="00DF0238">
        <w:t xml:space="preserve">missions </w:t>
      </w:r>
      <w:r w:rsidR="00B1232D">
        <w:t xml:space="preserve">reduction in </w:t>
      </w:r>
      <w:r w:rsidR="00DF0238">
        <w:t>transport; the Office of the Coordinator General for Climate Action;</w:t>
      </w:r>
      <w:r w:rsidR="00B1232D">
        <w:t xml:space="preserve"> </w:t>
      </w:r>
      <w:r w:rsidR="00AA795D">
        <w:t xml:space="preserve">human </w:t>
      </w:r>
      <w:r w:rsidR="00B1232D">
        <w:t>resources allocated to support behaviour</w:t>
      </w:r>
      <w:r w:rsidR="00DB6D34">
        <w:t>al</w:t>
      </w:r>
      <w:r w:rsidR="00B1232D">
        <w:t xml:space="preserve"> change in transport; climate adaptation policy; e-bikes; the Big Battery program; </w:t>
      </w:r>
      <w:r w:rsidR="00AA795D">
        <w:t xml:space="preserve">human </w:t>
      </w:r>
      <w:r w:rsidR="00B1232D">
        <w:t xml:space="preserve">resources allocated to support behaviour change in transition from </w:t>
      </w:r>
      <w:r w:rsidR="00D43623">
        <w:t>g</w:t>
      </w:r>
      <w:r w:rsidR="00B1232D">
        <w:t xml:space="preserve">as; the Vulnerable Household Scheme; the scheme for </w:t>
      </w:r>
      <w:r w:rsidR="00B1232D">
        <w:lastRenderedPageBreak/>
        <w:t xml:space="preserve">free registration; </w:t>
      </w:r>
      <w:r w:rsidR="00AA795D">
        <w:t>resources allocated for the planned whole-of-government coordination on embedded emissions; embedded emissions.</w:t>
      </w:r>
      <w:r w:rsidR="00AA795D">
        <w:rPr>
          <w:rStyle w:val="FootnoteReference"/>
        </w:rPr>
        <w:footnoteReference w:id="66"/>
      </w:r>
    </w:p>
    <w:p w14:paraId="69D300C4" w14:textId="36C914E8" w:rsidR="00AA795D" w:rsidRDefault="00AA795D" w:rsidP="00AA795D">
      <w:pPr>
        <w:pStyle w:val="Heading3"/>
      </w:pPr>
      <w:bookmarkStart w:id="75" w:name="_Toc87470712"/>
      <w:r>
        <w:t>Key Issues</w:t>
      </w:r>
      <w:bookmarkEnd w:id="75"/>
    </w:p>
    <w:p w14:paraId="5B33D010" w14:textId="4B31DACF" w:rsidR="00AA795D" w:rsidRDefault="0088195F" w:rsidP="0088195F">
      <w:pPr>
        <w:pStyle w:val="Heading4"/>
      </w:pPr>
      <w:r>
        <w:t>Sustainable Household Scheme</w:t>
      </w:r>
    </w:p>
    <w:p w14:paraId="0228658B" w14:textId="6208F0CF" w:rsidR="00FA4F98" w:rsidRDefault="0088195F" w:rsidP="00DB7B65">
      <w:pPr>
        <w:pStyle w:val="BodyText"/>
      </w:pPr>
      <w:r>
        <w:t>The Committe</w:t>
      </w:r>
      <w:r w:rsidR="00FA4F98">
        <w:t xml:space="preserve">e discussed </w:t>
      </w:r>
      <w:r w:rsidR="005249B8">
        <w:t xml:space="preserve">various </w:t>
      </w:r>
      <w:r w:rsidR="00EE602F">
        <w:t>themes under</w:t>
      </w:r>
      <w:r w:rsidR="005249B8">
        <w:t xml:space="preserve"> the</w:t>
      </w:r>
      <w:r w:rsidR="00FA4F98">
        <w:t xml:space="preserve"> Sustainable Household Scheme with the Minister for Climate Action and officials. </w:t>
      </w:r>
      <w:r w:rsidR="00023C11">
        <w:t xml:space="preserve">Firstly, </w:t>
      </w:r>
      <w:r w:rsidR="00FA4F98">
        <w:t>the Minister provid</w:t>
      </w:r>
      <w:r w:rsidR="00023C11">
        <w:t>ed</w:t>
      </w:r>
      <w:r w:rsidR="00FA4F98">
        <w:t xml:space="preserve"> an update includ</w:t>
      </w:r>
      <w:r w:rsidR="00023C11">
        <w:t>ing</w:t>
      </w:r>
      <w:r w:rsidR="00FA4F98">
        <w:t xml:space="preserve"> facts and figures </w:t>
      </w:r>
      <w:r w:rsidR="00023C11">
        <w:t>about</w:t>
      </w:r>
      <w:r w:rsidR="00FA4F98">
        <w:t xml:space="preserve"> the scheme. The Committee heard that 7,000 households registered </w:t>
      </w:r>
      <w:r w:rsidR="004C0508">
        <w:t xml:space="preserve">their </w:t>
      </w:r>
      <w:r w:rsidR="00FA4F98">
        <w:t>interest in the scheme and t</w:t>
      </w:r>
      <w:r w:rsidR="004C0508">
        <w:t xml:space="preserve">hat </w:t>
      </w:r>
      <w:r w:rsidR="00FA4F98">
        <w:t>over 700 applications have been made with the average loan amount of $10,800.</w:t>
      </w:r>
      <w:r w:rsidR="00FA4F98">
        <w:rPr>
          <w:rStyle w:val="FootnoteReference"/>
        </w:rPr>
        <w:footnoteReference w:id="67"/>
      </w:r>
      <w:r w:rsidR="00FA4F98">
        <w:t xml:space="preserve"> The Committee was </w:t>
      </w:r>
      <w:r w:rsidR="00003D7E">
        <w:t xml:space="preserve">also </w:t>
      </w:r>
      <w:r w:rsidR="00FA4F98">
        <w:t xml:space="preserve">advised about </w:t>
      </w:r>
      <w:r w:rsidR="00023C11">
        <w:t>scheme</w:t>
      </w:r>
      <w:r w:rsidR="00FA4F98">
        <w:t xml:space="preserve"> providers, modelling to determine loan eligibility and costs involved.</w:t>
      </w:r>
      <w:r w:rsidR="00FA4F98">
        <w:rPr>
          <w:rStyle w:val="FootnoteReference"/>
        </w:rPr>
        <w:footnoteReference w:id="68"/>
      </w:r>
    </w:p>
    <w:p w14:paraId="212944A1" w14:textId="77777777" w:rsidR="00D72139" w:rsidRDefault="00D72139" w:rsidP="00D72139">
      <w:pPr>
        <w:pStyle w:val="BodyText"/>
      </w:pPr>
      <w:r>
        <w:t>The Committee sought information about the exclusion of e-bikes from electric vehicles which are now included under the scheme. It was told that e-bikes are currently not a priority for this year as it is seen as additionality. The Minister advised the Committee:</w:t>
      </w:r>
    </w:p>
    <w:p w14:paraId="473A8F75" w14:textId="77777777" w:rsidR="00D72139" w:rsidRDefault="00D72139" w:rsidP="00D72139">
      <w:pPr>
        <w:pStyle w:val="Quote"/>
      </w:pPr>
      <w:r w:rsidRPr="00C860A3">
        <w:t>That has not been ruled out but, given the criteria around the size of the loan scheme, the minimum loan value and the value of those particular products and their ability to be purchased, it really would not require an interest-free loan for most. It has not been ruled out, but it is not a priority at the moment.</w:t>
      </w:r>
      <w:r>
        <w:rPr>
          <w:rStyle w:val="FootnoteReference"/>
        </w:rPr>
        <w:footnoteReference w:id="69"/>
      </w:r>
    </w:p>
    <w:p w14:paraId="2C9E5379" w14:textId="77777777" w:rsidR="00D72139" w:rsidRDefault="00D72139" w:rsidP="00D72139">
      <w:pPr>
        <w:pStyle w:val="Heading5"/>
      </w:pPr>
      <w:r>
        <w:t>Committee Comment</w:t>
      </w:r>
    </w:p>
    <w:p w14:paraId="50F505DF" w14:textId="1ACFE779" w:rsidR="00D72139" w:rsidRDefault="00D72139" w:rsidP="00D72139">
      <w:pPr>
        <w:pStyle w:val="BodyText"/>
      </w:pPr>
      <w:r>
        <w:t>The Committee notes there are other priorities which exclude e-bikes with the introduction of electric vehicles under the Sustainable Household Scheme. However, given that the use of e-bikes could cause significant emission reductions if people replaced a second car with an e-bike, the Committee encourages the</w:t>
      </w:r>
      <w:r w:rsidR="00CA0B40">
        <w:t xml:space="preserve"> government to explore the</w:t>
      </w:r>
      <w:r>
        <w:t xml:space="preserve"> inclusion of e-bikes in the scheme.</w:t>
      </w:r>
    </w:p>
    <w:p w14:paraId="62EF2FB3" w14:textId="71A966D6" w:rsidR="00D72139" w:rsidRDefault="00D72139" w:rsidP="00E3627E">
      <w:pPr>
        <w:pStyle w:val="RecommendationHeading"/>
      </w:pPr>
      <w:bookmarkStart w:id="76" w:name="_Toc87470516"/>
      <w:r>
        <w:t xml:space="preserve">Recommendation </w:t>
      </w:r>
      <w:r w:rsidR="007155A2">
        <w:t>7</w:t>
      </w:r>
      <w:bookmarkEnd w:id="76"/>
    </w:p>
    <w:p w14:paraId="0D05D141" w14:textId="27CB3BFF" w:rsidR="00D72139" w:rsidRDefault="00D72139" w:rsidP="00E3627E">
      <w:pPr>
        <w:pStyle w:val="RecommendationText"/>
      </w:pPr>
      <w:bookmarkStart w:id="77" w:name="_Toc87470517"/>
      <w:r w:rsidRPr="00B13EB2">
        <w:t>The Committee recommends t</w:t>
      </w:r>
      <w:r>
        <w:t>hat t</w:t>
      </w:r>
      <w:r w:rsidRPr="00B13EB2">
        <w:t xml:space="preserve">he </w:t>
      </w:r>
      <w:r>
        <w:t xml:space="preserve">ACT </w:t>
      </w:r>
      <w:r w:rsidRPr="00B13EB2">
        <w:t xml:space="preserve">Government </w:t>
      </w:r>
      <w:r w:rsidR="00D0631E">
        <w:t>investigate</w:t>
      </w:r>
      <w:r w:rsidR="00D0631E" w:rsidRPr="00B13EB2">
        <w:t xml:space="preserve"> </w:t>
      </w:r>
      <w:r w:rsidRPr="00B13EB2">
        <w:t xml:space="preserve">e-bikes </w:t>
      </w:r>
      <w:r w:rsidR="00D0631E">
        <w:t>as part of</w:t>
      </w:r>
      <w:r w:rsidR="00D0631E" w:rsidRPr="00B13EB2">
        <w:t xml:space="preserve"> </w:t>
      </w:r>
      <w:r w:rsidRPr="00B13EB2">
        <w:t>the Sustainable Household Scheme</w:t>
      </w:r>
      <w:r w:rsidR="00A2119E">
        <w:t xml:space="preserve"> as a priority</w:t>
      </w:r>
      <w:r w:rsidRPr="00B13EB2">
        <w:t>.</w:t>
      </w:r>
      <w:bookmarkEnd w:id="77"/>
    </w:p>
    <w:p w14:paraId="7310193E" w14:textId="77777777" w:rsidR="00AC246B" w:rsidRDefault="00AC246B" w:rsidP="00E3627E">
      <w:pPr>
        <w:pStyle w:val="BodyText"/>
        <w:numPr>
          <w:ilvl w:val="0"/>
          <w:numId w:val="0"/>
        </w:numPr>
        <w:ind w:left="567"/>
      </w:pPr>
    </w:p>
    <w:p w14:paraId="47D0DE39" w14:textId="2F3A8514" w:rsidR="00DB7B65" w:rsidRDefault="005249B8" w:rsidP="00DB7B65">
      <w:pPr>
        <w:pStyle w:val="BodyText"/>
      </w:pPr>
      <w:r>
        <w:lastRenderedPageBreak/>
        <w:t xml:space="preserve">Further, in </w:t>
      </w:r>
      <w:r w:rsidR="00EE602F">
        <w:t>response</w:t>
      </w:r>
      <w:r>
        <w:t xml:space="preserve"> to </w:t>
      </w:r>
      <w:r w:rsidR="00EE602F">
        <w:t>concerns expressed</w:t>
      </w:r>
      <w:r>
        <w:t xml:space="preserve"> about the suitability and the benefits of the scheme for people who are in private rental or </w:t>
      </w:r>
      <w:r w:rsidR="00EE602F">
        <w:t>low</w:t>
      </w:r>
      <w:r w:rsidR="006A3E5E">
        <w:t>-</w:t>
      </w:r>
      <w:r w:rsidR="00EE602F">
        <w:t xml:space="preserve">income earners </w:t>
      </w:r>
      <w:r>
        <w:t>in social housing, the Minister told the Committee</w:t>
      </w:r>
      <w:r w:rsidR="00EE602F">
        <w:t xml:space="preserve"> that the scheme does not disadvantage people in these categories</w:t>
      </w:r>
      <w:r w:rsidR="00DB7B65">
        <w:t>.</w:t>
      </w:r>
      <w:r w:rsidR="00EE602F">
        <w:t xml:space="preserve"> According to the Minister:</w:t>
      </w:r>
    </w:p>
    <w:p w14:paraId="72532290" w14:textId="462BA39A" w:rsidR="00EE602F" w:rsidRDefault="00EE602F" w:rsidP="00EE602F">
      <w:pPr>
        <w:pStyle w:val="Quote"/>
      </w:pPr>
      <w:r w:rsidRPr="00EE602F">
        <w:t>It does not come at a cost to people who are in social housing or private rental. The majority of households in the ACT are privately owned. There is a separate scheme in relation to public housing that has been running, in terms of energy efficiency improvements, for more than a decade. In relation to private rentals, this scheme is open to the landlords of those properties.</w:t>
      </w:r>
      <w:r>
        <w:rPr>
          <w:rStyle w:val="FootnoteReference"/>
        </w:rPr>
        <w:footnoteReference w:id="70"/>
      </w:r>
    </w:p>
    <w:p w14:paraId="346711E4" w14:textId="0F865029" w:rsidR="00D72139" w:rsidRDefault="00D72139" w:rsidP="00D72139">
      <w:pPr>
        <w:pStyle w:val="Heading4"/>
      </w:pPr>
      <w:r w:rsidRPr="00D72139">
        <w:t>Vulnerable Household Energy Scheme</w:t>
      </w:r>
    </w:p>
    <w:p w14:paraId="69D30936" w14:textId="77777777" w:rsidR="00B91A6E" w:rsidRDefault="00003D7E" w:rsidP="00003D7E">
      <w:pPr>
        <w:pStyle w:val="BodyText"/>
      </w:pPr>
      <w:r>
        <w:t xml:space="preserve">The Committee also discussed the </w:t>
      </w:r>
      <w:bookmarkStart w:id="78" w:name="_Hlk86855774"/>
      <w:r>
        <w:t>Vulnerable Household Energy Scheme</w:t>
      </w:r>
      <w:bookmarkEnd w:id="78"/>
      <w:r>
        <w:t xml:space="preserve">. </w:t>
      </w:r>
      <w:r w:rsidR="00E7550C">
        <w:t xml:space="preserve">It inquired the scheme’s benefit to renters, including how to protect renters from rent increases because of any works that were undertaken. The Committee </w:t>
      </w:r>
      <w:r>
        <w:t>heard that the scheme has different elements and that the Government is currently designing a residential standard, including the insulation standards, that could become a regulation for the purpose of renters.</w:t>
      </w:r>
      <w:r>
        <w:rPr>
          <w:rStyle w:val="FootnoteReference"/>
        </w:rPr>
        <w:footnoteReference w:id="71"/>
      </w:r>
      <w:r>
        <w:t xml:space="preserve"> </w:t>
      </w:r>
    </w:p>
    <w:p w14:paraId="13303319" w14:textId="09265441" w:rsidR="00003D7E" w:rsidRDefault="00106992" w:rsidP="00003D7E">
      <w:pPr>
        <w:pStyle w:val="BodyText"/>
      </w:pPr>
      <w:r>
        <w:t>I</w:t>
      </w:r>
      <w:r w:rsidR="00E7550C">
        <w:t xml:space="preserve">n response to a </w:t>
      </w:r>
      <w:r w:rsidR="00023C11">
        <w:t xml:space="preserve">budget </w:t>
      </w:r>
      <w:r w:rsidR="00E7550C">
        <w:t>question</w:t>
      </w:r>
      <w:r w:rsidR="00D72139">
        <w:t xml:space="preserve">, </w:t>
      </w:r>
      <w:r w:rsidR="00CA071F">
        <w:t>t</w:t>
      </w:r>
      <w:r w:rsidR="00003D7E">
        <w:t xml:space="preserve">he </w:t>
      </w:r>
      <w:r w:rsidR="00D72139">
        <w:t>Minister told the Committee</w:t>
      </w:r>
      <w:r w:rsidR="00003D7E">
        <w:t xml:space="preserve"> </w:t>
      </w:r>
      <w:r w:rsidR="00CA071F">
        <w:t xml:space="preserve">that the budget for the scheme has not been reduced. </w:t>
      </w:r>
      <w:r w:rsidR="00D72139">
        <w:t>He e</w:t>
      </w:r>
      <w:r w:rsidR="00CA071F">
        <w:t xml:space="preserve">xplained </w:t>
      </w:r>
      <w:r w:rsidR="005300ED">
        <w:t>t</w:t>
      </w:r>
      <w:r w:rsidR="00CA071F">
        <w:t>he</w:t>
      </w:r>
      <w:r w:rsidR="00003D7E">
        <w:t xml:space="preserve"> difficulties in fully designing the program</w:t>
      </w:r>
      <w:r w:rsidR="00BB55A4">
        <w:t xml:space="preserve"> </w:t>
      </w:r>
      <w:r w:rsidR="00CA071F">
        <w:t>to ensure that the scheme integrates well with the introduction of minimum energy requirements for rental properties.</w:t>
      </w:r>
      <w:r w:rsidR="00CA071F">
        <w:rPr>
          <w:rStyle w:val="FootnoteReference"/>
        </w:rPr>
        <w:footnoteReference w:id="72"/>
      </w:r>
    </w:p>
    <w:p w14:paraId="3F5A35E5" w14:textId="7559E12F" w:rsidR="00140767" w:rsidRDefault="00140767" w:rsidP="00140767">
      <w:pPr>
        <w:pStyle w:val="Heading5"/>
      </w:pPr>
      <w:r>
        <w:t>Committee Comment</w:t>
      </w:r>
    </w:p>
    <w:p w14:paraId="4A744260" w14:textId="58385767" w:rsidR="0026197D" w:rsidRDefault="00140767" w:rsidP="00CA7488">
      <w:pPr>
        <w:pStyle w:val="BodyText"/>
      </w:pPr>
      <w:r>
        <w:t xml:space="preserve">The Committee </w:t>
      </w:r>
      <w:r w:rsidR="00E7550C">
        <w:t xml:space="preserve">notes and </w:t>
      </w:r>
      <w:r w:rsidR="00DD3EB9">
        <w:t>appreciates</w:t>
      </w:r>
      <w:r>
        <w:t xml:space="preserve"> a range of available schemes aiming at assisting the community to reduce emissions. </w:t>
      </w:r>
      <w:r w:rsidR="00DD3EB9">
        <w:t xml:space="preserve">Based on feedback from the community, including organisations such as ACTCOSS, </w:t>
      </w:r>
      <w:r w:rsidR="00401721">
        <w:t>the Committee</w:t>
      </w:r>
      <w:r>
        <w:t xml:space="preserve"> </w:t>
      </w:r>
      <w:r w:rsidR="00DD3EB9">
        <w:t>not</w:t>
      </w:r>
      <w:r w:rsidR="00810F8E">
        <w:t xml:space="preserve">es that </w:t>
      </w:r>
      <w:r w:rsidR="00DD3EB9">
        <w:t>some schemes</w:t>
      </w:r>
      <w:r w:rsidR="0026197D">
        <w:t xml:space="preserve"> -</w:t>
      </w:r>
      <w:r w:rsidR="00DD3EB9">
        <w:t xml:space="preserve"> like the Sustainable Household Scheme</w:t>
      </w:r>
      <w:r w:rsidR="00023C11">
        <w:t xml:space="preserve">, </w:t>
      </w:r>
      <w:r w:rsidR="00DD3EB9">
        <w:t xml:space="preserve">which appears to </w:t>
      </w:r>
      <w:r w:rsidR="0026197D">
        <w:t xml:space="preserve">most </w:t>
      </w:r>
      <w:r w:rsidR="00DD3EB9">
        <w:t>benefit home-owners, and</w:t>
      </w:r>
      <w:r w:rsidR="00810F8E">
        <w:t xml:space="preserve"> the </w:t>
      </w:r>
      <w:r w:rsidR="00DD3EB9">
        <w:t xml:space="preserve">Vulnerable </w:t>
      </w:r>
      <w:r w:rsidR="00810F8E">
        <w:t>Household Scheme</w:t>
      </w:r>
      <w:r w:rsidR="00023C11">
        <w:t>,</w:t>
      </w:r>
      <w:r w:rsidR="00810F8E">
        <w:t xml:space="preserve"> which </w:t>
      </w:r>
      <w:r w:rsidR="0026197D">
        <w:t xml:space="preserve">had </w:t>
      </w:r>
      <w:r w:rsidR="00810F8E">
        <w:t>invited questions on its roll out and implementation,</w:t>
      </w:r>
      <w:r w:rsidR="00401721">
        <w:t xml:space="preserve"> invite</w:t>
      </w:r>
      <w:r w:rsidR="00810F8E">
        <w:t xml:space="preserve"> questions </w:t>
      </w:r>
      <w:r w:rsidR="00E7550C">
        <w:t xml:space="preserve">about their benefits </w:t>
      </w:r>
      <w:r w:rsidR="0026197D">
        <w:t>for</w:t>
      </w:r>
      <w:r w:rsidR="00E7550C">
        <w:t xml:space="preserve"> low income earners.</w:t>
      </w:r>
    </w:p>
    <w:p w14:paraId="39B17821" w14:textId="5B8D4932" w:rsidR="00E7550C" w:rsidRDefault="00E7550C" w:rsidP="00E3627E">
      <w:pPr>
        <w:pStyle w:val="RecommendationHeading"/>
      </w:pPr>
      <w:bookmarkStart w:id="79" w:name="_Toc87470518"/>
      <w:r>
        <w:t xml:space="preserve">Recommendation </w:t>
      </w:r>
      <w:r w:rsidR="007155A2">
        <w:t>8</w:t>
      </w:r>
      <w:bookmarkEnd w:id="79"/>
    </w:p>
    <w:p w14:paraId="31277626" w14:textId="15D2DE09" w:rsidR="00E7550C" w:rsidRPr="00E7550C" w:rsidRDefault="00E7550C" w:rsidP="00E3627E">
      <w:pPr>
        <w:pStyle w:val="RecommendationText"/>
      </w:pPr>
      <w:bookmarkStart w:id="80" w:name="_Toc87470519"/>
      <w:r>
        <w:t>The Committee r</w:t>
      </w:r>
      <w:r w:rsidRPr="00E7550C">
        <w:t>ecommends that the ACT Government co</w:t>
      </w:r>
      <w:r w:rsidR="00D0631E">
        <w:t>ntinue to co</w:t>
      </w:r>
      <w:r w:rsidRPr="00E7550C">
        <w:t xml:space="preserve">nsider Canberra’s most vulnerable households and the impacts on them </w:t>
      </w:r>
      <w:r w:rsidR="0026197D">
        <w:t>of</w:t>
      </w:r>
      <w:r w:rsidRPr="00E7550C">
        <w:t xml:space="preserve"> the government’s transition to net zero emissions in the ACT.</w:t>
      </w:r>
      <w:bookmarkEnd w:id="80"/>
    </w:p>
    <w:p w14:paraId="22E8C9C4" w14:textId="69263682" w:rsidR="004C0508" w:rsidRDefault="00E0449B" w:rsidP="004C0508">
      <w:pPr>
        <w:pStyle w:val="Heading4"/>
      </w:pPr>
      <w:r>
        <w:lastRenderedPageBreak/>
        <w:t>Emission reductions</w:t>
      </w:r>
    </w:p>
    <w:p w14:paraId="63712DA8" w14:textId="0BB46D50" w:rsidR="00306598" w:rsidRDefault="00E0449B" w:rsidP="00306598">
      <w:pPr>
        <w:pStyle w:val="BodyText"/>
      </w:pPr>
      <w:r>
        <w:t xml:space="preserve">The Committee </w:t>
      </w:r>
      <w:r w:rsidR="0066255E">
        <w:t xml:space="preserve">inquired about the allocation of a large portion of the climate action budget on capital over behaviour change initiatives to convert the community to undertake large reductions in emissions. It heard that </w:t>
      </w:r>
      <w:r w:rsidR="00306598">
        <w:t>the government itself is an emitter and the large spending on capital is related to the long-term program of emission reduction in government-owned assets.</w:t>
      </w:r>
      <w:r w:rsidR="00306598">
        <w:rPr>
          <w:rStyle w:val="FootnoteReference"/>
        </w:rPr>
        <w:footnoteReference w:id="73"/>
      </w:r>
      <w:r w:rsidR="00306598">
        <w:t xml:space="preserve"> As elaborated by the Minister:</w:t>
      </w:r>
    </w:p>
    <w:p w14:paraId="7B479AE8" w14:textId="372E474E" w:rsidR="00306598" w:rsidRDefault="00306598" w:rsidP="00306598">
      <w:pPr>
        <w:pStyle w:val="Quote"/>
      </w:pPr>
      <w:r>
        <w:t xml:space="preserve">We have had schemes across government to reduce our own emissions and we intend to continue those. Now, they are obviously going to be ones that are lumpy, because we have significant capital assets so you are going to see from time to time in an annual budget a significant initiative associated with a specific government asset. </w:t>
      </w:r>
    </w:p>
    <w:p w14:paraId="23D2444C" w14:textId="77777777" w:rsidR="00306598" w:rsidRPr="00E0449B" w:rsidRDefault="00306598" w:rsidP="00306598">
      <w:pPr>
        <w:pStyle w:val="Quote"/>
      </w:pPr>
      <w:r>
        <w:t>We also have a responsibility in relation to the quality of our government office accommodation. It makes sense, when government is undertaking midlife refurbishment or commissioning new buildings, that you make necessary occupational health and safety improvements and improvements to the workplace. But, at the same time, it is much more efficient to undertake a range of other associated works that reduce the emissions profile of a particular government asset.</w:t>
      </w:r>
      <w:r>
        <w:rPr>
          <w:rStyle w:val="FootnoteReference"/>
        </w:rPr>
        <w:footnoteReference w:id="74"/>
      </w:r>
    </w:p>
    <w:p w14:paraId="7A05FEE7" w14:textId="10033DBF" w:rsidR="00E0449B" w:rsidRDefault="00B91A6E" w:rsidP="00E0449B">
      <w:pPr>
        <w:pStyle w:val="BodyText"/>
      </w:pPr>
      <w:r>
        <w:t>T</w:t>
      </w:r>
      <w:r w:rsidR="00306598">
        <w:t>he Committee was told that t</w:t>
      </w:r>
      <w:r w:rsidR="0066255E">
        <w:t xml:space="preserve">he </w:t>
      </w:r>
      <w:r w:rsidR="00D43623">
        <w:t>g</w:t>
      </w:r>
      <w:r w:rsidR="0066255E">
        <w:t>overnment wants ‘a long-term sustainable program that supports households to make a transition’ and ‘that is where the bulk of the new spending i</w:t>
      </w:r>
      <w:r w:rsidR="004C2985">
        <w:t>s.’</w:t>
      </w:r>
      <w:r w:rsidR="004C2985">
        <w:rPr>
          <w:rStyle w:val="FootnoteReference"/>
        </w:rPr>
        <w:footnoteReference w:id="75"/>
      </w:r>
      <w:r w:rsidR="004C2985">
        <w:t xml:space="preserve"> </w:t>
      </w:r>
    </w:p>
    <w:p w14:paraId="4075739A" w14:textId="09063025" w:rsidR="00D87A83" w:rsidRDefault="00D43623" w:rsidP="00D87A83">
      <w:pPr>
        <w:pStyle w:val="BodyText"/>
      </w:pPr>
      <w:r>
        <w:t>The Committee also sought information about the rationale behind a climate action budget that appears to, again, prioritise capital over behaviour change when it comes to emissions reduction in transport. The Minister argued that this assessment is inaccurate</w:t>
      </w:r>
      <w:r w:rsidR="0026197D">
        <w:t xml:space="preserve"> because</w:t>
      </w:r>
      <w:r>
        <w:t xml:space="preserve"> there are a range of other investments in other portfolios </w:t>
      </w:r>
      <w:r w:rsidR="00BB77B6">
        <w:t xml:space="preserve">or revenue </w:t>
      </w:r>
      <w:r>
        <w:t xml:space="preserve">that would encourage behaviour change in transport. </w:t>
      </w:r>
      <w:r w:rsidR="0026197D">
        <w:t>He</w:t>
      </w:r>
      <w:r>
        <w:t xml:space="preserve"> included</w:t>
      </w:r>
      <w:r w:rsidR="00BB77B6">
        <w:t xml:space="preserve"> examples like ‘free registration or reduced registration costs, forgoing stamp duty on zero emission vehicles and the significant investments in Transport Canberra in relation to public transport.’</w:t>
      </w:r>
      <w:r w:rsidR="00BB77B6">
        <w:rPr>
          <w:rStyle w:val="FootnoteReference"/>
        </w:rPr>
        <w:footnoteReference w:id="76"/>
      </w:r>
    </w:p>
    <w:p w14:paraId="67D7302E" w14:textId="375D0767" w:rsidR="00D43623" w:rsidRPr="00D87A83" w:rsidRDefault="00B91A6E" w:rsidP="00D87A83">
      <w:pPr>
        <w:pStyle w:val="BodyText"/>
      </w:pPr>
      <w:r>
        <w:t>In addition</w:t>
      </w:r>
      <w:r w:rsidR="00BB77B6">
        <w:t>, the Committee was interested in</w:t>
      </w:r>
      <w:r w:rsidR="00D43623">
        <w:t xml:space="preserve"> </w:t>
      </w:r>
      <w:r w:rsidR="00BB77B6">
        <w:t>the number of full-time equivalents (FTEs)</w:t>
      </w:r>
      <w:r w:rsidR="00D43623">
        <w:t xml:space="preserve"> allocated to </w:t>
      </w:r>
      <w:r w:rsidR="00BB77B6">
        <w:t xml:space="preserve">behaviour change to support in transport and in transition from gas. </w:t>
      </w:r>
      <w:r w:rsidR="00C46633">
        <w:t xml:space="preserve">The Minister took these questions on notice. </w:t>
      </w:r>
      <w:r w:rsidR="00C46633" w:rsidRPr="00A2119E">
        <w:t>At the time of report</w:t>
      </w:r>
      <w:r w:rsidR="003F157D" w:rsidRPr="00A2119E">
        <w:t xml:space="preserve"> deliberation</w:t>
      </w:r>
      <w:r w:rsidR="00117D95">
        <w:t>,</w:t>
      </w:r>
      <w:r w:rsidR="00C46633">
        <w:t xml:space="preserve"> the Committee </w:t>
      </w:r>
      <w:r w:rsidR="00A2119E">
        <w:t>was</w:t>
      </w:r>
      <w:r w:rsidR="00C46633">
        <w:t xml:space="preserve"> yet to receive the responses. </w:t>
      </w:r>
    </w:p>
    <w:p w14:paraId="1DCC5059" w14:textId="68C8E281" w:rsidR="00C46633" w:rsidRPr="00D87A83" w:rsidRDefault="00C46633" w:rsidP="00C46633">
      <w:pPr>
        <w:pStyle w:val="Heading5"/>
      </w:pPr>
      <w:r w:rsidRPr="00D87A83">
        <w:lastRenderedPageBreak/>
        <w:t xml:space="preserve">Committee </w:t>
      </w:r>
      <w:r w:rsidR="00117D95">
        <w:t>c</w:t>
      </w:r>
      <w:r w:rsidRPr="00D87A83">
        <w:t>omment</w:t>
      </w:r>
    </w:p>
    <w:p w14:paraId="657379BC" w14:textId="6D77B773" w:rsidR="00C46633" w:rsidRPr="000242E4" w:rsidRDefault="00C46633" w:rsidP="000242E4">
      <w:pPr>
        <w:pStyle w:val="BodyText"/>
        <w:ind w:left="1107"/>
      </w:pPr>
      <w:r w:rsidRPr="00D87A83">
        <w:t xml:space="preserve">The Committee notes the need for further investment in behaviour change to support emissions reduction. </w:t>
      </w:r>
      <w:r w:rsidRPr="00DB6D34">
        <w:t xml:space="preserve">This includes </w:t>
      </w:r>
      <w:r>
        <w:t>through</w:t>
      </w:r>
      <w:r w:rsidRPr="00DB6D34">
        <w:t xml:space="preserve"> social research, behavioural insight analysis, partnerships, tests, trials and delivering</w:t>
      </w:r>
      <w:r>
        <w:t xml:space="preserve"> </w:t>
      </w:r>
      <w:r w:rsidRPr="00DB6D34">
        <w:t xml:space="preserve">better understanding </w:t>
      </w:r>
      <w:r>
        <w:t xml:space="preserve">to </w:t>
      </w:r>
      <w:r w:rsidRPr="00DB6D34">
        <w:t>influence people to reduce carbon emissions. This will also include through marketing, information resources and community programs.</w:t>
      </w:r>
    </w:p>
    <w:p w14:paraId="086EE57B" w14:textId="45217612" w:rsidR="00D72139" w:rsidRDefault="00D72139" w:rsidP="00AC246B">
      <w:pPr>
        <w:pStyle w:val="RecommendationHeading"/>
        <w:keepNext/>
        <w:keepLines/>
      </w:pPr>
      <w:bookmarkStart w:id="81" w:name="_Toc87470520"/>
      <w:r>
        <w:t>Recommendation</w:t>
      </w:r>
      <w:r w:rsidR="00653FEF">
        <w:t xml:space="preserve"> </w:t>
      </w:r>
      <w:r w:rsidR="00D87A83">
        <w:t>9</w:t>
      </w:r>
      <w:bookmarkEnd w:id="81"/>
    </w:p>
    <w:p w14:paraId="2D1B2A28" w14:textId="77777777" w:rsidR="000242E4" w:rsidRDefault="00D72139" w:rsidP="000242E4">
      <w:pPr>
        <w:pStyle w:val="RecommendationText"/>
      </w:pPr>
      <w:bookmarkStart w:id="82" w:name="_Toc87470521"/>
      <w:r>
        <w:t>T</w:t>
      </w:r>
      <w:r w:rsidRPr="00D72139">
        <w:t xml:space="preserve">he </w:t>
      </w:r>
      <w:r>
        <w:t>C</w:t>
      </w:r>
      <w:r w:rsidRPr="00D72139">
        <w:t xml:space="preserve">ommittee recommends </w:t>
      </w:r>
      <w:r>
        <w:t>that the ACT Government</w:t>
      </w:r>
      <w:r w:rsidRPr="00D72139">
        <w:t xml:space="preserve"> further invest in programs</w:t>
      </w:r>
      <w:r w:rsidR="00E76F1E">
        <w:t xml:space="preserve"> that encourage Canberran</w:t>
      </w:r>
      <w:r w:rsidR="00DB6D34">
        <w:t>s t</w:t>
      </w:r>
      <w:r w:rsidR="00DB6D34" w:rsidRPr="00DB6D34">
        <w:t>o change their behaviour on emissions reduction.</w:t>
      </w:r>
      <w:bookmarkEnd w:id="82"/>
      <w:r w:rsidR="00DB6D34" w:rsidRPr="00DB6D34">
        <w:t xml:space="preserve"> </w:t>
      </w:r>
    </w:p>
    <w:p w14:paraId="0DADF784" w14:textId="7A3AE509" w:rsidR="00401721" w:rsidRDefault="00401721" w:rsidP="000242E4">
      <w:pPr>
        <w:pStyle w:val="RecommendationHeading"/>
      </w:pPr>
      <w:bookmarkStart w:id="83" w:name="_Toc87470522"/>
      <w:r>
        <w:t>Recommendation</w:t>
      </w:r>
      <w:r w:rsidR="00653FEF">
        <w:t xml:space="preserve"> </w:t>
      </w:r>
      <w:r w:rsidR="00D87A83">
        <w:t>10</w:t>
      </w:r>
      <w:bookmarkEnd w:id="83"/>
    </w:p>
    <w:p w14:paraId="3DD6AE79" w14:textId="306B7D99" w:rsidR="0029325F" w:rsidRPr="0029325F" w:rsidRDefault="00401721" w:rsidP="00AC246B">
      <w:pPr>
        <w:pStyle w:val="RecommendationText"/>
      </w:pPr>
      <w:bookmarkStart w:id="84" w:name="_Toc87470523"/>
      <w:r w:rsidRPr="008B12A1">
        <w:t xml:space="preserve">The Committee recommends </w:t>
      </w:r>
      <w:r>
        <w:t xml:space="preserve">that </w:t>
      </w:r>
      <w:r w:rsidRPr="008B12A1">
        <w:t xml:space="preserve">the </w:t>
      </w:r>
      <w:r>
        <w:t xml:space="preserve">ACT </w:t>
      </w:r>
      <w:r w:rsidRPr="008B12A1">
        <w:t>Government</w:t>
      </w:r>
      <w:r w:rsidR="00D0631E">
        <w:t xml:space="preserve"> </w:t>
      </w:r>
      <w:r w:rsidR="00A2119E">
        <w:t xml:space="preserve">in making policy decision aim to </w:t>
      </w:r>
      <w:r w:rsidR="00D0631E">
        <w:t>maximis</w:t>
      </w:r>
      <w:r w:rsidR="00A2119E">
        <w:t>e</w:t>
      </w:r>
      <w:r w:rsidR="00D0631E">
        <w:t xml:space="preserve"> </w:t>
      </w:r>
      <w:r w:rsidRPr="008B12A1">
        <w:t>emission reduction</w:t>
      </w:r>
      <w:r w:rsidR="008D0BDB">
        <w:t>s</w:t>
      </w:r>
      <w:r w:rsidR="00D0631E">
        <w:t xml:space="preserve"> in the ACT</w:t>
      </w:r>
      <w:r w:rsidR="00C46633">
        <w:t>.</w:t>
      </w:r>
      <w:bookmarkEnd w:id="84"/>
    </w:p>
    <w:p w14:paraId="50876886" w14:textId="77777777" w:rsidR="00AC246B" w:rsidRDefault="00AC246B" w:rsidP="00AC246B">
      <w:pPr>
        <w:pStyle w:val="BodyText"/>
        <w:numPr>
          <w:ilvl w:val="0"/>
          <w:numId w:val="0"/>
        </w:numPr>
        <w:ind w:left="567"/>
      </w:pPr>
    </w:p>
    <w:p w14:paraId="6BD39145" w14:textId="460F271B" w:rsidR="00BB77B6" w:rsidRDefault="00A6656B" w:rsidP="00E0449B">
      <w:pPr>
        <w:pStyle w:val="BodyText"/>
      </w:pPr>
      <w:r>
        <w:t>T</w:t>
      </w:r>
      <w:r w:rsidR="00BB77B6">
        <w:t xml:space="preserve">he Committee </w:t>
      </w:r>
      <w:r w:rsidR="00E3627E">
        <w:t xml:space="preserve">also </w:t>
      </w:r>
      <w:r w:rsidR="009A60F7">
        <w:t>discussed issues related to embedded emission</w:t>
      </w:r>
      <w:r w:rsidR="00401721">
        <w:t>s</w:t>
      </w:r>
      <w:r w:rsidR="009A60F7">
        <w:t>. It was told that embedded emissions are often rolled into other work and that ‘the embedded emissions tend to be things that do not happen within the ACT.’</w:t>
      </w:r>
      <w:r w:rsidR="009A60F7">
        <w:rPr>
          <w:rStyle w:val="FootnoteReference"/>
        </w:rPr>
        <w:footnoteReference w:id="77"/>
      </w:r>
      <w:r w:rsidR="009A60F7">
        <w:t xml:space="preserve"> It heard that in looking at embedded emissions, the government also looks at end-of-life issues, including how to recycle things like the </w:t>
      </w:r>
      <w:r w:rsidR="00106992" w:rsidRPr="00106992">
        <w:t xml:space="preserve">photovoltaic </w:t>
      </w:r>
      <w:r w:rsidR="00106992">
        <w:t>(</w:t>
      </w:r>
      <w:r w:rsidR="009A60F7">
        <w:t>PV</w:t>
      </w:r>
      <w:r w:rsidR="00106992">
        <w:t>)</w:t>
      </w:r>
      <w:r w:rsidR="009A60F7">
        <w:t xml:space="preserve"> systems. The Committee was told that the ACT currently does not have systems for this</w:t>
      </w:r>
      <w:r w:rsidR="00782F7B">
        <w:t xml:space="preserve"> yet.</w:t>
      </w:r>
      <w:r w:rsidR="00782F7B">
        <w:rPr>
          <w:rStyle w:val="FootnoteReference"/>
        </w:rPr>
        <w:footnoteReference w:id="78"/>
      </w:r>
    </w:p>
    <w:p w14:paraId="2ED1C046" w14:textId="2806BDB2" w:rsidR="00D72139" w:rsidRPr="00D72139" w:rsidRDefault="00D72139" w:rsidP="00AC246B">
      <w:pPr>
        <w:pStyle w:val="RecommendationHeading"/>
      </w:pPr>
      <w:bookmarkStart w:id="85" w:name="_Toc87470524"/>
      <w:r>
        <w:t xml:space="preserve">Recommendation </w:t>
      </w:r>
      <w:r w:rsidR="00653FEF">
        <w:t>1</w:t>
      </w:r>
      <w:r w:rsidR="00D87A83">
        <w:t>1</w:t>
      </w:r>
      <w:bookmarkEnd w:id="85"/>
    </w:p>
    <w:p w14:paraId="4E879C7F" w14:textId="18AB4D3E" w:rsidR="00D72139" w:rsidRDefault="00D72139" w:rsidP="00AC246B">
      <w:pPr>
        <w:pStyle w:val="RecommendationText"/>
      </w:pPr>
      <w:bookmarkStart w:id="86" w:name="_Toc87470525"/>
      <w:r>
        <w:t>The Committee r</w:t>
      </w:r>
      <w:r w:rsidRPr="00D72139">
        <w:t>ecommend</w:t>
      </w:r>
      <w:r>
        <w:t>s that the ACT Government undertake</w:t>
      </w:r>
      <w:r w:rsidRPr="00D72139">
        <w:t xml:space="preserve"> further work to explore options for recycling of PV and other similar systems, as they reach the end of their useful life; as well as for other new technologies as they emerge.</w:t>
      </w:r>
      <w:bookmarkEnd w:id="86"/>
    </w:p>
    <w:p w14:paraId="1D062046" w14:textId="350EBA28" w:rsidR="008B12A1" w:rsidRDefault="008B12A1" w:rsidP="00AC246B">
      <w:pPr>
        <w:pStyle w:val="RecommendationHeading"/>
      </w:pPr>
      <w:bookmarkStart w:id="87" w:name="_Toc87470526"/>
      <w:r>
        <w:t>Recommendation</w:t>
      </w:r>
      <w:r w:rsidR="00653FEF">
        <w:t xml:space="preserve"> 1</w:t>
      </w:r>
      <w:r w:rsidR="00D87A83">
        <w:t>2</w:t>
      </w:r>
      <w:bookmarkEnd w:id="87"/>
    </w:p>
    <w:p w14:paraId="1F4A6B8F" w14:textId="42A4D362" w:rsidR="008B12A1" w:rsidRDefault="008B12A1" w:rsidP="00AC246B">
      <w:pPr>
        <w:pStyle w:val="RecommendationText"/>
      </w:pPr>
      <w:bookmarkStart w:id="88" w:name="_Toc87470527"/>
      <w:r w:rsidRPr="008B12A1">
        <w:t>The committee recommends th</w:t>
      </w:r>
      <w:r>
        <w:t xml:space="preserve">at the ACT </w:t>
      </w:r>
      <w:r w:rsidRPr="008B12A1">
        <w:t>Government consider embedded emissions when making infrastructure decisions.</w:t>
      </w:r>
      <w:bookmarkEnd w:id="88"/>
    </w:p>
    <w:p w14:paraId="47327F80" w14:textId="57B49DD4" w:rsidR="00480970" w:rsidRDefault="00FB7554" w:rsidP="00CD7F25">
      <w:pPr>
        <w:pStyle w:val="Heading2"/>
      </w:pPr>
      <w:bookmarkStart w:id="89" w:name="_Toc87470713"/>
      <w:r>
        <w:lastRenderedPageBreak/>
        <w:t>The C</w:t>
      </w:r>
      <w:r w:rsidR="00480970">
        <w:t>ommissioner for Sustainability and the Environment portfolio</w:t>
      </w:r>
      <w:bookmarkEnd w:id="89"/>
    </w:p>
    <w:p w14:paraId="5A3890E6" w14:textId="4030740C" w:rsidR="00653FEF" w:rsidRDefault="00653FEF" w:rsidP="00653FEF">
      <w:pPr>
        <w:pStyle w:val="Heading3"/>
      </w:pPr>
      <w:bookmarkStart w:id="90" w:name="_Toc87470714"/>
      <w:r>
        <w:t>Overview</w:t>
      </w:r>
      <w:bookmarkEnd w:id="90"/>
    </w:p>
    <w:p w14:paraId="1DE0D1EB" w14:textId="66B1270E" w:rsidR="00653FEF" w:rsidRDefault="00653FEF" w:rsidP="00653FEF">
      <w:pPr>
        <w:pStyle w:val="BodyText"/>
      </w:pPr>
      <w:r w:rsidRPr="00653FEF">
        <w:t>The Commissioner</w:t>
      </w:r>
      <w:r>
        <w:t xml:space="preserve"> for Sustainability and the Environment</w:t>
      </w:r>
      <w:r w:rsidRPr="00653FEF">
        <w:t xml:space="preserve"> </w:t>
      </w:r>
      <w:r w:rsidR="006C752C">
        <w:t xml:space="preserve">(the Commissioner) </w:t>
      </w:r>
      <w:r w:rsidRPr="00653FEF">
        <w:t xml:space="preserve">is an independent statutory position established by </w:t>
      </w:r>
      <w:r w:rsidRPr="000B4AB4">
        <w:t>the</w:t>
      </w:r>
      <w:r w:rsidRPr="00653FEF">
        <w:rPr>
          <w:i/>
          <w:iCs/>
        </w:rPr>
        <w:t xml:space="preserve"> Commissioner for Sustainability and the Environment Act 1993</w:t>
      </w:r>
      <w:r w:rsidRPr="00653FEF">
        <w:t xml:space="preserve">. The Commissioner’s functions and activities include investigating complaints about the management of the environment and ecologically sustainable development issues, conducting investigations and initiatives, and delivering </w:t>
      </w:r>
      <w:r w:rsidR="0060269A">
        <w:t>s</w:t>
      </w:r>
      <w:r w:rsidRPr="00653FEF">
        <w:t>tate of the environment reports (</w:t>
      </w:r>
      <w:proofErr w:type="spellStart"/>
      <w:r w:rsidRPr="00653FEF">
        <w:t>SoER</w:t>
      </w:r>
      <w:proofErr w:type="spellEnd"/>
      <w:r w:rsidRPr="00653FEF">
        <w:t>).</w:t>
      </w:r>
      <w:r>
        <w:rPr>
          <w:rStyle w:val="FootnoteReference"/>
        </w:rPr>
        <w:footnoteReference w:id="79"/>
      </w:r>
    </w:p>
    <w:p w14:paraId="3F741CD1" w14:textId="5FE96A9E" w:rsidR="0060269A" w:rsidRDefault="00596A2D" w:rsidP="00596A2D">
      <w:pPr>
        <w:pStyle w:val="BodyText"/>
      </w:pPr>
      <w:r>
        <w:t>The Committee heard from the Commissioner for Sustainability and the Environment, Dr Sophie Lewis and accompanying officials</w:t>
      </w:r>
      <w:r w:rsidR="0004264B">
        <w:t xml:space="preserve"> </w:t>
      </w:r>
      <w:r>
        <w:t>in a public hearing on Tuesday 19 October 2021. For this portfolio, t</w:t>
      </w:r>
      <w:r w:rsidR="000B4AB4">
        <w:t>he Committee</w:t>
      </w:r>
      <w:r>
        <w:t xml:space="preserve"> examines</w:t>
      </w:r>
      <w:r w:rsidR="000B4AB4">
        <w:t xml:space="preserve"> </w:t>
      </w:r>
      <w:r w:rsidR="0029325F" w:rsidRPr="0029325F">
        <w:t xml:space="preserve">Expenses on Behalf of the Territory (EBT) </w:t>
      </w:r>
      <w:r>
        <w:t xml:space="preserve">1 (Commissioner) </w:t>
      </w:r>
      <w:r w:rsidR="0029325F" w:rsidRPr="0029325F">
        <w:t xml:space="preserve">in the main appropriation bills for the Territory, as outlined </w:t>
      </w:r>
      <w:r>
        <w:t xml:space="preserve">in </w:t>
      </w:r>
      <w:r w:rsidR="0029325F" w:rsidRPr="0029325F">
        <w:t>Budget Statement E</w:t>
      </w:r>
      <w:r>
        <w:t>.</w:t>
      </w:r>
    </w:p>
    <w:p w14:paraId="66AE04A4" w14:textId="2DF28FA5" w:rsidR="00596A2D" w:rsidRDefault="00596A2D" w:rsidP="00596A2D">
      <w:pPr>
        <w:pStyle w:val="Heading3"/>
      </w:pPr>
      <w:bookmarkStart w:id="91" w:name="_Toc87470715"/>
      <w:r>
        <w:t>Matters Considered</w:t>
      </w:r>
      <w:bookmarkEnd w:id="91"/>
    </w:p>
    <w:p w14:paraId="4D7D6596" w14:textId="0902A54E" w:rsidR="00596A2D" w:rsidRDefault="00E676E7" w:rsidP="00596A2D">
      <w:pPr>
        <w:pStyle w:val="BodyText"/>
      </w:pPr>
      <w:r w:rsidRPr="00E676E7">
        <w:t xml:space="preserve">The Committee discussed the following matters during the appearance of the </w:t>
      </w:r>
      <w:r>
        <w:t>Commissioner</w:t>
      </w:r>
      <w:r w:rsidRPr="00E676E7">
        <w:t xml:space="preserve"> </w:t>
      </w:r>
      <w:r w:rsidR="006C752C">
        <w:t xml:space="preserve">and accompanying officials </w:t>
      </w:r>
      <w:r w:rsidRPr="00E676E7">
        <w:t>on Tuesday, 19 October 2021</w:t>
      </w:r>
      <w:r w:rsidR="006C752C">
        <w:t xml:space="preserve">: </w:t>
      </w:r>
      <w:r w:rsidR="002C1BF5">
        <w:t>m</w:t>
      </w:r>
      <w:r w:rsidR="006C752C">
        <w:t xml:space="preserve">inister-initiated investigations over the last year; update on work relating to the 2019 </w:t>
      </w:r>
      <w:proofErr w:type="spellStart"/>
      <w:r w:rsidR="006C752C">
        <w:t>SoER</w:t>
      </w:r>
      <w:proofErr w:type="spellEnd"/>
      <w:r w:rsidR="006C752C">
        <w:t xml:space="preserve"> recommendation on air quality in the ACT; update on work relating to the 2019 </w:t>
      </w:r>
      <w:proofErr w:type="spellStart"/>
      <w:r w:rsidR="006C752C">
        <w:t>SoER</w:t>
      </w:r>
      <w:proofErr w:type="spellEnd"/>
      <w:r w:rsidR="006C752C">
        <w:t xml:space="preserve"> recommendation on the budget allocation of $150,000 to biodiversity; funding adequacy for the Office of the Commissioner; electrification of the bus fleet; complaint-generated investigations; </w:t>
      </w:r>
      <w:r w:rsidR="00236098">
        <w:t xml:space="preserve">the legislation and the policy settings around the role of the Commissioner; Scope 3 </w:t>
      </w:r>
      <w:r w:rsidR="00A42644">
        <w:t>emissions</w:t>
      </w:r>
      <w:r w:rsidR="00236098">
        <w:t>; the state of the ACT lakes and waterways investigation; the breakdown of the budget for the Commissioner.</w:t>
      </w:r>
      <w:r w:rsidR="00236098">
        <w:rPr>
          <w:rStyle w:val="FootnoteReference"/>
        </w:rPr>
        <w:footnoteReference w:id="80"/>
      </w:r>
    </w:p>
    <w:p w14:paraId="1FE34243" w14:textId="43507C2B" w:rsidR="00A91091" w:rsidRDefault="00A91091" w:rsidP="00A91091">
      <w:pPr>
        <w:pStyle w:val="Heading3"/>
      </w:pPr>
      <w:bookmarkStart w:id="92" w:name="_Toc87470716"/>
      <w:r>
        <w:lastRenderedPageBreak/>
        <w:t>Key issues</w:t>
      </w:r>
      <w:bookmarkEnd w:id="92"/>
    </w:p>
    <w:p w14:paraId="01B85BF6" w14:textId="5214D4E3" w:rsidR="00A91091" w:rsidRDefault="00A91091" w:rsidP="00A91091">
      <w:pPr>
        <w:pStyle w:val="Heading4"/>
      </w:pPr>
      <w:r>
        <w:t>Minister-initiated investigations</w:t>
      </w:r>
    </w:p>
    <w:p w14:paraId="0437E335" w14:textId="121ECA5D" w:rsidR="00A91091" w:rsidRDefault="00A91091" w:rsidP="00A91091">
      <w:pPr>
        <w:pStyle w:val="BodyText"/>
      </w:pPr>
      <w:r>
        <w:t xml:space="preserve">The Committee inquired about the minister-initiated investigations </w:t>
      </w:r>
      <w:r w:rsidR="00A42644">
        <w:t xml:space="preserve">that the Commissioner </w:t>
      </w:r>
      <w:r w:rsidR="005B3515">
        <w:t>conducted</w:t>
      </w:r>
      <w:r w:rsidR="00A42644">
        <w:t xml:space="preserve"> </w:t>
      </w:r>
      <w:r>
        <w:t>in the last year</w:t>
      </w:r>
      <w:r w:rsidR="00107110">
        <w:t xml:space="preserve"> and was informed of two investigations.</w:t>
      </w:r>
      <w:r w:rsidR="00A42644">
        <w:rPr>
          <w:rStyle w:val="FootnoteReference"/>
        </w:rPr>
        <w:footnoteReference w:id="81"/>
      </w:r>
      <w:r w:rsidR="00107110">
        <w:t xml:space="preserve"> The first </w:t>
      </w:r>
      <w:r w:rsidR="005B3515">
        <w:t xml:space="preserve">one </w:t>
      </w:r>
      <w:r w:rsidR="00107110">
        <w:t xml:space="preserve">was an investigation into Scope 3 </w:t>
      </w:r>
      <w:r w:rsidR="00A42644">
        <w:t>greenhouse gas e</w:t>
      </w:r>
      <w:r w:rsidR="00107110">
        <w:t>missions</w:t>
      </w:r>
      <w:r w:rsidR="00A42644">
        <w:t xml:space="preserve"> for the ACT. The Commissioner told the Committee that the report </w:t>
      </w:r>
      <w:r w:rsidR="008E5D58">
        <w:t xml:space="preserve">for this investigation </w:t>
      </w:r>
      <w:r w:rsidR="00A42644">
        <w:t>will be tabled in November 2021. The second is an investigation into the state of the lakes and waterways in the ACT</w:t>
      </w:r>
      <w:r w:rsidR="005229AA">
        <w:t xml:space="preserve"> with reporting</w:t>
      </w:r>
      <w:r w:rsidR="00A42644">
        <w:t xml:space="preserve"> due in the first quarter of 2022.</w:t>
      </w:r>
      <w:r w:rsidR="00A42644">
        <w:rPr>
          <w:rStyle w:val="FootnoteReference"/>
        </w:rPr>
        <w:footnoteReference w:id="82"/>
      </w:r>
    </w:p>
    <w:p w14:paraId="0BF2B07C" w14:textId="54D5FBAC" w:rsidR="00A42644" w:rsidRDefault="00A42644" w:rsidP="00A91091">
      <w:pPr>
        <w:pStyle w:val="BodyText"/>
      </w:pPr>
      <w:r>
        <w:t xml:space="preserve">The Committee heard that an average minister-initiated investigation usually takes 12 months, </w:t>
      </w:r>
      <w:r w:rsidR="0026197D">
        <w:t>except</w:t>
      </w:r>
      <w:r w:rsidR="002079AE">
        <w:t xml:space="preserve"> </w:t>
      </w:r>
      <w:r>
        <w:t xml:space="preserve">where </w:t>
      </w:r>
      <w:r w:rsidR="007E00DC">
        <w:t xml:space="preserve">seasonally dependent information </w:t>
      </w:r>
      <w:r w:rsidR="00B11D8E">
        <w:t>was</w:t>
      </w:r>
      <w:r w:rsidR="007E00DC">
        <w:t xml:space="preserve"> required</w:t>
      </w:r>
      <w:r w:rsidR="002C1BF5">
        <w:t>, which would prolong the investigation period</w:t>
      </w:r>
      <w:r w:rsidR="007E00DC">
        <w:t>.</w:t>
      </w:r>
      <w:r w:rsidR="007E00DC">
        <w:rPr>
          <w:rStyle w:val="FootnoteReference"/>
        </w:rPr>
        <w:footnoteReference w:id="83"/>
      </w:r>
    </w:p>
    <w:p w14:paraId="692DDF4B" w14:textId="4ECAE0BE" w:rsidR="007E00DC" w:rsidRDefault="007E00DC" w:rsidP="00A91091">
      <w:pPr>
        <w:pStyle w:val="BodyText"/>
      </w:pPr>
      <w:r>
        <w:t xml:space="preserve">The Committee was advised that the </w:t>
      </w:r>
      <w:r w:rsidR="005B3515">
        <w:t xml:space="preserve">Office of the </w:t>
      </w:r>
      <w:r>
        <w:t>Commissioner is adequately resourced to undertake th</w:t>
      </w:r>
      <w:r w:rsidR="005B3515">
        <w:t>is</w:t>
      </w:r>
      <w:r>
        <w:t xml:space="preserve"> </w:t>
      </w:r>
      <w:r w:rsidR="005B3515">
        <w:t xml:space="preserve">type of </w:t>
      </w:r>
      <w:r>
        <w:t>investigations.</w:t>
      </w:r>
      <w:r>
        <w:rPr>
          <w:rStyle w:val="FootnoteReference"/>
        </w:rPr>
        <w:footnoteReference w:id="84"/>
      </w:r>
    </w:p>
    <w:p w14:paraId="0374C14D" w14:textId="55042983" w:rsidR="007E00DC" w:rsidRDefault="007E00DC" w:rsidP="007E00DC">
      <w:pPr>
        <w:pStyle w:val="Heading4"/>
      </w:pPr>
      <w:bookmarkStart w:id="93" w:name="_Hlk86869638"/>
      <w:r>
        <w:t>The state of the lakes and waterways</w:t>
      </w:r>
      <w:bookmarkEnd w:id="93"/>
      <w:r>
        <w:t xml:space="preserve"> investigation</w:t>
      </w:r>
    </w:p>
    <w:p w14:paraId="061A149F" w14:textId="05DAE07A" w:rsidR="005229AA" w:rsidRDefault="007E00DC" w:rsidP="007E00DC">
      <w:pPr>
        <w:pStyle w:val="BodyText"/>
      </w:pPr>
      <w:r>
        <w:t xml:space="preserve">The Committee was interested in the preliminary findings of the investigation into the state of the lakes and waterways. It was told that the Commissioner did not want to pre-empt the findings as they are still waiting for </w:t>
      </w:r>
      <w:r w:rsidR="00DB6D34">
        <w:t xml:space="preserve">a </w:t>
      </w:r>
      <w:r>
        <w:t>data report from University of Canberra.</w:t>
      </w:r>
      <w:r>
        <w:rPr>
          <w:rStyle w:val="FootnoteReference"/>
        </w:rPr>
        <w:footnoteReference w:id="85"/>
      </w:r>
      <w:r>
        <w:t xml:space="preserve"> </w:t>
      </w:r>
    </w:p>
    <w:p w14:paraId="1BB95AF6" w14:textId="4061C38F" w:rsidR="007E00DC" w:rsidRDefault="007E00DC" w:rsidP="007E00DC">
      <w:pPr>
        <w:pStyle w:val="BodyText"/>
      </w:pPr>
      <w:r>
        <w:t xml:space="preserve">However, </w:t>
      </w:r>
      <w:r w:rsidR="005229AA">
        <w:t xml:space="preserve">having investigated aspects of water quality and management in the ACT for the </w:t>
      </w:r>
      <w:proofErr w:type="spellStart"/>
      <w:r w:rsidR="005229AA">
        <w:t>SoER</w:t>
      </w:r>
      <w:proofErr w:type="spellEnd"/>
      <w:r w:rsidR="005229AA">
        <w:t xml:space="preserve">, </w:t>
      </w:r>
      <w:r w:rsidR="005B3515">
        <w:t>an</w:t>
      </w:r>
      <w:r w:rsidR="005229AA">
        <w:t xml:space="preserve"> </w:t>
      </w:r>
      <w:r w:rsidR="005B3515">
        <w:t xml:space="preserve">Office of the </w:t>
      </w:r>
      <w:r w:rsidR="005229AA">
        <w:t>Commissioner</w:t>
      </w:r>
      <w:r w:rsidR="005B3515">
        <w:t xml:space="preserve"> official</w:t>
      </w:r>
      <w:r w:rsidR="005229AA">
        <w:t xml:space="preserve"> offered some insights to the Committee.</w:t>
      </w:r>
    </w:p>
    <w:p w14:paraId="055CCFA1" w14:textId="63CBD957" w:rsidR="007E00DC" w:rsidRDefault="005229AA" w:rsidP="005229AA">
      <w:pPr>
        <w:pStyle w:val="Quote"/>
      </w:pPr>
      <w:r w:rsidRPr="005229AA">
        <w:t>In terms of the main impacts on the lakes and waterways, the information we are getting is pretty much what has been around for a while. There is a lot of impact from urban runoff and a lot of impact from development areas for sediment and other pollutants. We are also looking at leaves and things that run off into lakes, causing algal blooms. So there is nothing new that we are aware of. But the report will be far more comprehensive in terms of looking at all of that together and looking at policy and other things that we could change to improve waterways.</w:t>
      </w:r>
      <w:r>
        <w:rPr>
          <w:rStyle w:val="FootnoteReference"/>
        </w:rPr>
        <w:footnoteReference w:id="86"/>
      </w:r>
    </w:p>
    <w:p w14:paraId="46B21082" w14:textId="06E4D8A7" w:rsidR="00BD22B2" w:rsidRDefault="00BD22B2" w:rsidP="00BD22B2">
      <w:pPr>
        <w:pStyle w:val="Heading4"/>
      </w:pPr>
      <w:r>
        <w:lastRenderedPageBreak/>
        <w:t>Legislation and policy settings</w:t>
      </w:r>
    </w:p>
    <w:p w14:paraId="5598CD91" w14:textId="56F02C97" w:rsidR="003063F9" w:rsidRDefault="00BD22B2" w:rsidP="003063F9">
      <w:pPr>
        <w:pStyle w:val="BodyText"/>
      </w:pPr>
      <w:r>
        <w:t xml:space="preserve">The Committee </w:t>
      </w:r>
      <w:r w:rsidR="000E6736">
        <w:t>asked about the adequacy of the legislation and policy settings in supporting the role of the Commissioner. The Commissioner advised the Committee that it would be more appropriate for an independent body or review, rather than the Commissioner, to address this question.</w:t>
      </w:r>
      <w:r w:rsidR="000E6736">
        <w:rPr>
          <w:rStyle w:val="FootnoteReference"/>
        </w:rPr>
        <w:footnoteReference w:id="87"/>
      </w:r>
      <w:r w:rsidR="000E6736">
        <w:t xml:space="preserve"> </w:t>
      </w:r>
      <w:r w:rsidR="003063F9">
        <w:t>However, t</w:t>
      </w:r>
      <w:r w:rsidR="000E6736">
        <w:t>he Commissioner told the Committee that it can be hard to understand the legislatio</w:t>
      </w:r>
      <w:r w:rsidR="003063F9">
        <w:t>n:</w:t>
      </w:r>
    </w:p>
    <w:p w14:paraId="720FB39B" w14:textId="3FBA4B58" w:rsidR="003063F9" w:rsidRDefault="003063F9" w:rsidP="003063F9">
      <w:pPr>
        <w:pStyle w:val="Quote"/>
      </w:pPr>
      <w:r w:rsidRPr="003063F9">
        <w:t>I will say that in addressing this complaint and various other undertakings in our work program throughout the year, we have found that our legislation can be hard to understand and follow. Particularly, we have identified that there are some contradictions or ambiguities in language on major projects, such as the State of the Environment Report, which are not clearly stipulated in there. They are small or potentially small things that we have noticed while undertaking our work. But as to how the commissioner fits within the broader environmental governance of the territory, I do not think it is appropriate for me to make comment on that.</w:t>
      </w:r>
      <w:r>
        <w:rPr>
          <w:rStyle w:val="FootnoteReference"/>
        </w:rPr>
        <w:footnoteReference w:id="88"/>
      </w:r>
    </w:p>
    <w:p w14:paraId="68E93CAB" w14:textId="75511FC1" w:rsidR="003063F9" w:rsidRDefault="003063F9" w:rsidP="00AC246B">
      <w:pPr>
        <w:pStyle w:val="RecommendationHeading"/>
      </w:pPr>
      <w:bookmarkStart w:id="95" w:name="_Toc87470528"/>
      <w:r>
        <w:t>Recommendation 1</w:t>
      </w:r>
      <w:r w:rsidR="00D87A83">
        <w:t>3</w:t>
      </w:r>
      <w:bookmarkEnd w:id="95"/>
    </w:p>
    <w:p w14:paraId="19B26F3C" w14:textId="6518C27B" w:rsidR="003063F9" w:rsidRPr="003063F9" w:rsidRDefault="003063F9" w:rsidP="00AC246B">
      <w:pPr>
        <w:pStyle w:val="RecommendationText"/>
      </w:pPr>
      <w:bookmarkStart w:id="96" w:name="_Toc87470529"/>
      <w:r w:rsidRPr="003063F9">
        <w:t>The Committee recommends th</w:t>
      </w:r>
      <w:r>
        <w:t>at the ACT</w:t>
      </w:r>
      <w:r w:rsidRPr="003063F9">
        <w:t xml:space="preserve"> Government </w:t>
      </w:r>
      <w:r w:rsidR="00D0631E">
        <w:t xml:space="preserve">investigate </w:t>
      </w:r>
      <w:r w:rsidR="00D17403">
        <w:t>operational improvement</w:t>
      </w:r>
      <w:r w:rsidR="008D0BDB">
        <w:t>s</w:t>
      </w:r>
      <w:r w:rsidR="00D17403">
        <w:t xml:space="preserve"> that can be made to the current Commissioner</w:t>
      </w:r>
      <w:r w:rsidRPr="003063F9">
        <w:t xml:space="preserve"> legislation.</w:t>
      </w:r>
      <w:bookmarkEnd w:id="96"/>
    </w:p>
    <w:p w14:paraId="486DF011" w14:textId="77777777" w:rsidR="005229AA" w:rsidRPr="007E00DC" w:rsidRDefault="005229AA" w:rsidP="005229AA">
      <w:pPr>
        <w:pStyle w:val="RecommendationHeading"/>
      </w:pPr>
    </w:p>
    <w:p w14:paraId="6F01AD51" w14:textId="0E6A2C56" w:rsidR="00480970" w:rsidRDefault="00480970" w:rsidP="00CD7F25">
      <w:pPr>
        <w:pStyle w:val="Heading2"/>
      </w:pPr>
      <w:bookmarkStart w:id="97" w:name="_Toc87470717"/>
      <w:r>
        <w:lastRenderedPageBreak/>
        <w:t>Water</w:t>
      </w:r>
      <w:r w:rsidR="0020578F">
        <w:t>, Climate change and Energy</w:t>
      </w:r>
      <w:r>
        <w:t xml:space="preserve"> portfolio</w:t>
      </w:r>
      <w:bookmarkEnd w:id="97"/>
    </w:p>
    <w:p w14:paraId="1A338C5A" w14:textId="753C85E2" w:rsidR="008E5D58" w:rsidRDefault="008E5D58" w:rsidP="008E5D58">
      <w:pPr>
        <w:pStyle w:val="Heading3"/>
      </w:pPr>
      <w:bookmarkStart w:id="98" w:name="_Toc87470718"/>
      <w:r>
        <w:t>Overview</w:t>
      </w:r>
      <w:bookmarkEnd w:id="98"/>
    </w:p>
    <w:p w14:paraId="2A463AD4" w14:textId="698DEF32" w:rsidR="007365D3" w:rsidRDefault="007365D3" w:rsidP="007365D3">
      <w:pPr>
        <w:pStyle w:val="BodyText"/>
      </w:pPr>
      <w:r>
        <w:t xml:space="preserve">At a public hearing on Thursday 21 October 2021, Minister Shane Rattenbury MLA </w:t>
      </w:r>
      <w:r w:rsidR="00270BDD">
        <w:t xml:space="preserve">in his capacity as the </w:t>
      </w:r>
      <w:bookmarkStart w:id="99" w:name="_Hlk87392469"/>
      <w:r w:rsidR="00270BDD">
        <w:t>Minister for Water, Emissions Reduction and Energy and the Minister for Gaming</w:t>
      </w:r>
      <w:bookmarkEnd w:id="99"/>
      <w:r w:rsidR="00270BDD">
        <w:t xml:space="preserve"> </w:t>
      </w:r>
      <w:r>
        <w:t>appeared before the Committee to discuss matters under two outputs: Output 3.1 Climate Change and Energy and Output 2.4 Water, as stated on Budget Statement E (EPSDD).</w:t>
      </w:r>
      <w:r>
        <w:rPr>
          <w:rStyle w:val="FootnoteReference"/>
        </w:rPr>
        <w:footnoteReference w:id="89"/>
      </w:r>
      <w:r>
        <w:t xml:space="preserve"> </w:t>
      </w:r>
      <w:bookmarkStart w:id="100" w:name="_Hlk86872909"/>
      <w:r w:rsidR="00270BDD">
        <w:t>The Minister was accompanied by EPSDD officials.</w:t>
      </w:r>
    </w:p>
    <w:bookmarkEnd w:id="100"/>
    <w:p w14:paraId="5C02BB03" w14:textId="7B25DFB7" w:rsidR="007365D3" w:rsidRDefault="00825265" w:rsidP="007365D3">
      <w:pPr>
        <w:pStyle w:val="BodyText"/>
      </w:pPr>
      <w:r>
        <w:t>U</w:t>
      </w:r>
      <w:r w:rsidR="007365D3">
        <w:t xml:space="preserve">nder Output 3.1, the </w:t>
      </w:r>
      <w:r w:rsidR="003E27DF">
        <w:t xml:space="preserve">ACT </w:t>
      </w:r>
      <w:r w:rsidR="007365D3">
        <w:t xml:space="preserve">Government aims to develop policy and provide advice in relation to: </w:t>
      </w:r>
    </w:p>
    <w:p w14:paraId="6FCD382E" w14:textId="7CDF5D02" w:rsidR="007365D3" w:rsidRDefault="00825265" w:rsidP="00825265">
      <w:pPr>
        <w:pStyle w:val="QuoteListBullet"/>
      </w:pPr>
      <w:r>
        <w:t>T</w:t>
      </w:r>
      <w:r w:rsidR="007365D3">
        <w:t xml:space="preserve">he ACT Climate Change Strategy 2019-25; </w:t>
      </w:r>
    </w:p>
    <w:p w14:paraId="2EF1319A" w14:textId="59B6E6B7" w:rsidR="007365D3" w:rsidRDefault="00825265" w:rsidP="00825265">
      <w:pPr>
        <w:pStyle w:val="QuoteListBullet"/>
      </w:pPr>
      <w:r>
        <w:t>I</w:t>
      </w:r>
      <w:r w:rsidR="007365D3">
        <w:t xml:space="preserve">nvestments in renewable electricity through a feed in tariff and delivery of local industry </w:t>
      </w:r>
    </w:p>
    <w:p w14:paraId="7608A234" w14:textId="6536A86C" w:rsidR="007365D3" w:rsidRDefault="00825265" w:rsidP="00825265">
      <w:pPr>
        <w:pStyle w:val="QuoteListBullet"/>
      </w:pPr>
      <w:r>
        <w:t>D</w:t>
      </w:r>
      <w:r w:rsidR="007365D3">
        <w:t xml:space="preserve">evelopment strategies; </w:t>
      </w:r>
    </w:p>
    <w:p w14:paraId="4443AD1C" w14:textId="7A0CE262" w:rsidR="007365D3" w:rsidRDefault="00825265" w:rsidP="00825265">
      <w:pPr>
        <w:pStyle w:val="QuoteListBullet"/>
      </w:pPr>
      <w:r>
        <w:t>E</w:t>
      </w:r>
      <w:r w:rsidR="007365D3">
        <w:t xml:space="preserve">nergy efficiency measures, including administration of the Energy Efficiency Improvement Scheme and </w:t>
      </w:r>
      <w:proofErr w:type="spellStart"/>
      <w:r w:rsidR="007365D3">
        <w:t>Actsmart</w:t>
      </w:r>
      <w:proofErr w:type="spellEnd"/>
      <w:r w:rsidR="007365D3">
        <w:t xml:space="preserve"> programs; and </w:t>
      </w:r>
    </w:p>
    <w:p w14:paraId="7354EDB3" w14:textId="6A5FA69E" w:rsidR="007365D3" w:rsidRDefault="00825265" w:rsidP="00825265">
      <w:pPr>
        <w:pStyle w:val="QuoteListBullet"/>
      </w:pPr>
      <w:r>
        <w:t>A</w:t>
      </w:r>
      <w:r w:rsidR="007365D3">
        <w:t>dministration of the ACT’s Zero Emissions Government Scheme.</w:t>
      </w:r>
      <w:r w:rsidR="003E27DF">
        <w:rPr>
          <w:rStyle w:val="FootnoteReference"/>
        </w:rPr>
        <w:footnoteReference w:id="90"/>
      </w:r>
      <w:r w:rsidR="007365D3">
        <w:t xml:space="preserve"> </w:t>
      </w:r>
    </w:p>
    <w:p w14:paraId="1C2FE6C3" w14:textId="5E53721F" w:rsidR="007365D3" w:rsidRDefault="001D1FFD" w:rsidP="00A6656B">
      <w:pPr>
        <w:pStyle w:val="BodyText"/>
        <w:keepNext/>
        <w:keepLines/>
        <w:ind w:left="562" w:hanging="562"/>
      </w:pPr>
      <w:r>
        <w:t>T</w:t>
      </w:r>
      <w:r w:rsidR="007365D3">
        <w:t xml:space="preserve">hrough Output 2.4, the </w:t>
      </w:r>
      <w:r w:rsidR="003E27DF">
        <w:t>g</w:t>
      </w:r>
      <w:r w:rsidR="007365D3">
        <w:t xml:space="preserve">overnment </w:t>
      </w:r>
      <w:r w:rsidR="003E27DF">
        <w:t>‘</w:t>
      </w:r>
      <w:r w:rsidR="007365D3">
        <w:t>explores and implements best practice approaches to water management including administrative arrangements, water sensitive urban design, water security and catchment management.</w:t>
      </w:r>
      <w:r w:rsidR="003E27DF">
        <w:t>’</w:t>
      </w:r>
      <w:r w:rsidR="00825265">
        <w:rPr>
          <w:rStyle w:val="FootnoteReference"/>
        </w:rPr>
        <w:footnoteReference w:id="91"/>
      </w:r>
      <w:r w:rsidR="007365D3">
        <w:t xml:space="preserve"> This is a new output, as water-related output was previously included as part of output 2.1 Environment.</w:t>
      </w:r>
      <w:r w:rsidR="003E27DF">
        <w:rPr>
          <w:rStyle w:val="FootnoteReference"/>
        </w:rPr>
        <w:footnoteReference w:id="92"/>
      </w:r>
      <w:r w:rsidR="007365D3">
        <w:t xml:space="preserve"> </w:t>
      </w:r>
    </w:p>
    <w:p w14:paraId="2DE92437" w14:textId="16384DF9" w:rsidR="008E5D58" w:rsidRDefault="003E27DF" w:rsidP="003E27DF">
      <w:pPr>
        <w:pStyle w:val="Heading3"/>
      </w:pPr>
      <w:bookmarkStart w:id="101" w:name="_Toc87470719"/>
      <w:r>
        <w:t>Matters Considered</w:t>
      </w:r>
      <w:bookmarkEnd w:id="101"/>
    </w:p>
    <w:p w14:paraId="0EC3A674" w14:textId="77777777" w:rsidR="00F447F1" w:rsidRDefault="00B37ADB" w:rsidP="003E27DF">
      <w:pPr>
        <w:pStyle w:val="BodyText"/>
      </w:pPr>
      <w:r>
        <w:t xml:space="preserve">The Committee discussed </w:t>
      </w:r>
      <w:r w:rsidR="00DF0760">
        <w:t>various</w:t>
      </w:r>
      <w:r>
        <w:t xml:space="preserve"> </w:t>
      </w:r>
      <w:r w:rsidR="00E01BAD">
        <w:t>topics</w:t>
      </w:r>
      <w:r>
        <w:t xml:space="preserve"> during the appearance of Minister Rattenbury MLA and accompanying officials at the public hearing</w:t>
      </w:r>
      <w:r w:rsidR="00241535">
        <w:t xml:space="preserve"> on 21 October 2021</w:t>
      </w:r>
      <w:r w:rsidR="00DF0760">
        <w:t xml:space="preserve">. </w:t>
      </w:r>
    </w:p>
    <w:p w14:paraId="47861C5E" w14:textId="77A5215B" w:rsidR="00F447F1" w:rsidRDefault="00DF0760" w:rsidP="003E27DF">
      <w:pPr>
        <w:pStyle w:val="BodyText"/>
      </w:pPr>
      <w:r>
        <w:t>The</w:t>
      </w:r>
      <w:r w:rsidR="00E01BAD">
        <w:t xml:space="preserve"> matters</w:t>
      </w:r>
      <w:r>
        <w:t xml:space="preserve"> </w:t>
      </w:r>
      <w:r w:rsidR="00F447F1">
        <w:t xml:space="preserve">considered under the water portfolio </w:t>
      </w:r>
      <w:r w:rsidR="00E01BAD">
        <w:t>are as follows</w:t>
      </w:r>
      <w:r w:rsidR="00B37ADB">
        <w:t xml:space="preserve">: the Healthy Waterways </w:t>
      </w:r>
      <w:r w:rsidR="00241535">
        <w:t xml:space="preserve">program </w:t>
      </w:r>
      <w:bookmarkStart w:id="102" w:name="_Hlk86909620"/>
      <w:r w:rsidR="00FB7554">
        <w:t>(</w:t>
      </w:r>
      <w:r w:rsidR="00241535">
        <w:t xml:space="preserve">including </w:t>
      </w:r>
      <w:r>
        <w:t>funding</w:t>
      </w:r>
      <w:r w:rsidR="00B37ADB">
        <w:t xml:space="preserve"> update</w:t>
      </w:r>
      <w:r w:rsidR="00241535">
        <w:t>,</w:t>
      </w:r>
      <w:r w:rsidR="00B37ADB">
        <w:t xml:space="preserve"> consideration</w:t>
      </w:r>
      <w:r w:rsidR="00F469FA">
        <w:t>s</w:t>
      </w:r>
      <w:r w:rsidR="00B37ADB">
        <w:t xml:space="preserve"> for the establishment of a wetlands at </w:t>
      </w:r>
      <w:r w:rsidR="00B37ADB">
        <w:lastRenderedPageBreak/>
        <w:t>Yarralumla Bay</w:t>
      </w:r>
      <w:r w:rsidR="00241535">
        <w:t>, compliance status of the infrastructure projects to the municipal infrastructure standards</w:t>
      </w:r>
      <w:bookmarkEnd w:id="102"/>
      <w:r w:rsidR="00F447F1">
        <w:t>, and H2OK program</w:t>
      </w:r>
      <w:r w:rsidR="00FB7554">
        <w:t>)</w:t>
      </w:r>
      <w:r w:rsidR="00B37ADB">
        <w:t xml:space="preserve">; measurement of the efficacy of the gross pollutant traps (GPTs) at Lake Tuggeranong; water quality monitoring; </w:t>
      </w:r>
      <w:r w:rsidR="00F447F1" w:rsidRPr="00690DA2">
        <w:t>guidelines for recreational water quality</w:t>
      </w:r>
      <w:r w:rsidR="00F447F1">
        <w:t xml:space="preserve">; </w:t>
      </w:r>
      <w:r w:rsidR="00B37ADB">
        <w:t xml:space="preserve">the management of ribbon weed overgrowth in </w:t>
      </w:r>
      <w:proofErr w:type="spellStart"/>
      <w:r w:rsidR="00B37ADB">
        <w:t>Yerrabi</w:t>
      </w:r>
      <w:proofErr w:type="spellEnd"/>
      <w:r w:rsidR="00B37ADB">
        <w:t xml:space="preserve"> Pond; </w:t>
      </w:r>
      <w:bookmarkStart w:id="103" w:name="_Hlk86948465"/>
      <w:r w:rsidR="00045737">
        <w:t xml:space="preserve">the </w:t>
      </w:r>
      <w:r w:rsidR="00F447F1">
        <w:t>project to identify the fine-scale nutrient sources</w:t>
      </w:r>
      <w:bookmarkEnd w:id="103"/>
      <w:r w:rsidR="00F447F1">
        <w:t xml:space="preserve">; waterways management through different portfolios; update on recommendations from the previous reports on lakes and waterways water quality, including </w:t>
      </w:r>
      <w:r w:rsidR="00F469FA">
        <w:t>‘</w:t>
      </w:r>
      <w:r w:rsidR="00F447F1">
        <w:t>A Better Functioning Lake by 2030’ report; water sensitive urban design; storm water treatments audit; children’s education program on the importance of waterways; certificate of compliance requirements as part of the handover of water sensitive urban design projects or assets; biodiversity of the plants in the waterways; and the use of glyphosate (Roundup) as treatments to control weeds.</w:t>
      </w:r>
      <w:r w:rsidR="00F447F1">
        <w:rPr>
          <w:rStyle w:val="FootnoteReference"/>
        </w:rPr>
        <w:footnoteReference w:id="93"/>
      </w:r>
      <w:r w:rsidR="00F447F1">
        <w:t xml:space="preserve"> </w:t>
      </w:r>
    </w:p>
    <w:p w14:paraId="091400FC" w14:textId="356437A6" w:rsidR="003E27DF" w:rsidRDefault="001D1FFD" w:rsidP="003E27DF">
      <w:pPr>
        <w:pStyle w:val="BodyText"/>
      </w:pPr>
      <w:r>
        <w:t>T</w:t>
      </w:r>
      <w:r w:rsidR="00F447F1">
        <w:t xml:space="preserve">he following are the topics discussed under the Climate Change and Energy portfolio: </w:t>
      </w:r>
      <w:r w:rsidR="00B37ADB">
        <w:t xml:space="preserve">response to concerns about </w:t>
      </w:r>
      <w:r w:rsidR="008B3315">
        <w:t xml:space="preserve">the value for money of </w:t>
      </w:r>
      <w:r w:rsidR="00B37ADB">
        <w:t>the big-ticket items in the climate budget</w:t>
      </w:r>
      <w:r w:rsidR="008B3315">
        <w:t xml:space="preserve"> in delivering emissions reductions</w:t>
      </w:r>
      <w:r w:rsidR="00EE6AD5">
        <w:t xml:space="preserve">; behavioural change initiatives to support emission reductions; the number of households participating in Government schemes who switched away from using one gas appliance last year; </w:t>
      </w:r>
      <w:r w:rsidR="00241535">
        <w:t xml:space="preserve">the government’s greenhouse gas reduction targets and </w:t>
      </w:r>
      <w:r w:rsidR="00EE6AD5">
        <w:t xml:space="preserve">the target for households to switch off from gas by 2025; </w:t>
      </w:r>
      <w:r w:rsidR="00FA6DB5">
        <w:t>the</w:t>
      </w:r>
      <w:r w:rsidR="00FA6DB5">
        <w:rPr>
          <w:b/>
          <w:bCs/>
          <w:i/>
          <w:iCs/>
        </w:rPr>
        <w:t xml:space="preserve"> </w:t>
      </w:r>
      <w:r w:rsidR="00FA6DB5">
        <w:rPr>
          <w:i/>
          <w:iCs/>
        </w:rPr>
        <w:t>Climate Change Act</w:t>
      </w:r>
      <w:r w:rsidR="00FA6DB5" w:rsidRPr="00690DA2">
        <w:t xml:space="preserve">; </w:t>
      </w:r>
      <w:bookmarkStart w:id="104" w:name="_Hlk86915835"/>
      <w:r w:rsidR="00FA6DB5">
        <w:t>the building energy efficiency upgrade fund</w:t>
      </w:r>
      <w:bookmarkEnd w:id="104"/>
      <w:r w:rsidR="00FA6DB5">
        <w:t xml:space="preserve">; the change in accountability indicators </w:t>
      </w:r>
      <w:r w:rsidR="003563D5">
        <w:t>(</w:t>
      </w:r>
      <w:r w:rsidR="00FA6DB5">
        <w:t>page 28 of the Budget Statement E</w:t>
      </w:r>
      <w:r w:rsidR="003563D5">
        <w:t>)</w:t>
      </w:r>
      <w:r w:rsidR="00FA6DB5">
        <w:t>; charging stations for zero-emissions vehicles</w:t>
      </w:r>
      <w:r w:rsidR="00DF0760">
        <w:t>; the better infrastructure fund; zero-emissions vehicles for government; government’s petrol and diesel vehicles; I</w:t>
      </w:r>
      <w:r w:rsidR="00374CC7">
        <w:t>nternal Combustion Engine (I</w:t>
      </w:r>
      <w:r w:rsidR="00DF0760">
        <w:t>CE</w:t>
      </w:r>
      <w:r w:rsidR="00374CC7">
        <w:t>)</w:t>
      </w:r>
      <w:r w:rsidR="00DF0760">
        <w:t xml:space="preserve"> vehicles vs electric vehicles</w:t>
      </w:r>
      <w:r w:rsidR="00241535">
        <w:t xml:space="preserve"> usage</w:t>
      </w:r>
      <w:r w:rsidR="00DF0760">
        <w:t xml:space="preserve">; </w:t>
      </w:r>
      <w:r w:rsidR="00F447F1">
        <w:t xml:space="preserve">and </w:t>
      </w:r>
      <w:r w:rsidR="00E01BAD">
        <w:t>the commitment to make the Molonglo Valley group centre being 100 per cent electric</w:t>
      </w:r>
      <w:r w:rsidR="00F447F1">
        <w:t>.</w:t>
      </w:r>
      <w:r w:rsidR="00F447F1">
        <w:rPr>
          <w:rStyle w:val="FootnoteReference"/>
        </w:rPr>
        <w:footnoteReference w:id="94"/>
      </w:r>
      <w:r w:rsidR="00E01BAD">
        <w:t xml:space="preserve"> </w:t>
      </w:r>
    </w:p>
    <w:p w14:paraId="46492998" w14:textId="62095233" w:rsidR="00690DA2" w:rsidRDefault="00690DA2" w:rsidP="00690DA2">
      <w:pPr>
        <w:pStyle w:val="Heading3"/>
      </w:pPr>
      <w:bookmarkStart w:id="105" w:name="_Toc87470720"/>
      <w:r>
        <w:t>Key issues</w:t>
      </w:r>
      <w:bookmarkEnd w:id="105"/>
    </w:p>
    <w:p w14:paraId="1AA34718" w14:textId="003D9A77" w:rsidR="00690DA2" w:rsidRDefault="00690DA2" w:rsidP="00690DA2">
      <w:pPr>
        <w:pStyle w:val="Heading4"/>
      </w:pPr>
      <w:r>
        <w:t>Healthy Waterways program</w:t>
      </w:r>
    </w:p>
    <w:p w14:paraId="4923BF09" w14:textId="7AAE110A" w:rsidR="004E2173" w:rsidRDefault="004E2173" w:rsidP="00690DA2">
      <w:pPr>
        <w:pStyle w:val="BodyText"/>
      </w:pPr>
      <w:r>
        <w:t xml:space="preserve">During the appearance of the Minister and officials, the Committee looked at a range of aspects of the Healthy Waterways program, </w:t>
      </w:r>
      <w:r w:rsidRPr="004E2173">
        <w:t xml:space="preserve">including </w:t>
      </w:r>
      <w:r w:rsidR="00A430E6">
        <w:t xml:space="preserve">a </w:t>
      </w:r>
      <w:r w:rsidRPr="004E2173">
        <w:t>funding update, consideration for the establishment of a wetlands at Yarralumla Bay</w:t>
      </w:r>
      <w:r w:rsidR="00A56BAF">
        <w:t>,</w:t>
      </w:r>
      <w:r>
        <w:t xml:space="preserve"> </w:t>
      </w:r>
      <w:r w:rsidRPr="004E2173">
        <w:t>compliance status of the infrastructure projects to the municipal infrastructure standards</w:t>
      </w:r>
      <w:r w:rsidR="00A56BAF">
        <w:t xml:space="preserve"> and the H2OK program</w:t>
      </w:r>
      <w:r>
        <w:t>.</w:t>
      </w:r>
    </w:p>
    <w:p w14:paraId="565B7769" w14:textId="7A44AD65" w:rsidR="00690DA2" w:rsidRDefault="004E2173" w:rsidP="00690DA2">
      <w:pPr>
        <w:pStyle w:val="BodyText"/>
      </w:pPr>
      <w:r>
        <w:t>The Committee was provided with an update about the continuing status of the program, which currently has 19 hard infrastructure assets.</w:t>
      </w:r>
      <w:r>
        <w:rPr>
          <w:rStyle w:val="FootnoteReference"/>
        </w:rPr>
        <w:footnoteReference w:id="95"/>
      </w:r>
      <w:r>
        <w:t xml:space="preserve"> The Minister advised the Committee that </w:t>
      </w:r>
      <w:r>
        <w:lastRenderedPageBreak/>
        <w:t>this year budget has allocated a further $5 million to expand the program, consisting of $1.6 million in capital works and $3.4 million in expenses.</w:t>
      </w:r>
      <w:r>
        <w:rPr>
          <w:rStyle w:val="FootnoteReference"/>
        </w:rPr>
        <w:footnoteReference w:id="96"/>
      </w:r>
    </w:p>
    <w:p w14:paraId="37BCE7AB" w14:textId="446EC0F2" w:rsidR="0066386B" w:rsidRDefault="0066386B" w:rsidP="00690DA2">
      <w:pPr>
        <w:pStyle w:val="BodyText"/>
      </w:pPr>
      <w:r>
        <w:t>The Committee requested an update on consideration</w:t>
      </w:r>
      <w:r w:rsidR="00F469FA">
        <w:t>s</w:t>
      </w:r>
      <w:r>
        <w:t xml:space="preserve"> to establish a wetlands at Yarralumla Bay. It </w:t>
      </w:r>
      <w:r w:rsidR="00A91CAD">
        <w:t>was informed</w:t>
      </w:r>
      <w:r>
        <w:t xml:space="preserve"> </w:t>
      </w:r>
      <w:r w:rsidR="00FD3EEA">
        <w:t>about the work</w:t>
      </w:r>
      <w:r w:rsidR="00045737">
        <w:t xml:space="preserve"> -</w:t>
      </w:r>
      <w:r w:rsidR="00FD3EEA">
        <w:t xml:space="preserve"> </w:t>
      </w:r>
      <w:r w:rsidR="00D729C2">
        <w:t>planned and in progress</w:t>
      </w:r>
      <w:r w:rsidR="00045737">
        <w:t xml:space="preserve"> -</w:t>
      </w:r>
      <w:r w:rsidR="00D729C2">
        <w:t xml:space="preserve"> </w:t>
      </w:r>
      <w:r w:rsidR="00FD3EEA">
        <w:t>under the recently announced budget. T</w:t>
      </w:r>
      <w:r w:rsidR="00A91CAD">
        <w:t>he Committee heard that</w:t>
      </w:r>
      <w:r>
        <w:t xml:space="preserve"> </w:t>
      </w:r>
      <w:r w:rsidR="00A91CAD">
        <w:t xml:space="preserve">EPSDD currently are considering </w:t>
      </w:r>
      <w:r>
        <w:t xml:space="preserve">various projects, </w:t>
      </w:r>
      <w:r w:rsidR="00991674">
        <w:t>with the focus on</w:t>
      </w:r>
      <w:r>
        <w:t xml:space="preserve"> work</w:t>
      </w:r>
      <w:r w:rsidR="0098680C">
        <w:t>s</w:t>
      </w:r>
      <w:r>
        <w:t xml:space="preserve"> associated with the floating wetlands at </w:t>
      </w:r>
      <w:proofErr w:type="spellStart"/>
      <w:r>
        <w:t>Yerrabi</w:t>
      </w:r>
      <w:proofErr w:type="spellEnd"/>
      <w:r>
        <w:t xml:space="preserve"> Pond</w:t>
      </w:r>
      <w:r w:rsidR="00991674">
        <w:t>,</w:t>
      </w:r>
      <w:r>
        <w:t xml:space="preserve"> some swales to </w:t>
      </w:r>
      <w:r w:rsidR="00991674">
        <w:t>mitigate impacts in Lake Tuggeranong, and mitigation options for reducing nutrient flows into the system across several sites.</w:t>
      </w:r>
      <w:r w:rsidR="00991674">
        <w:rPr>
          <w:rStyle w:val="FootnoteReference"/>
        </w:rPr>
        <w:footnoteReference w:id="97"/>
      </w:r>
      <w:r w:rsidR="00991674">
        <w:t xml:space="preserve"> The Committee was told that in identifying mitigation options, the EPSDD also looks at catchments and that ‘those catchment plans will help to define where future infrastructure, wetlands or other mitigation</w:t>
      </w:r>
      <w:r w:rsidR="00991674" w:rsidRPr="00991674">
        <w:t>—nutrient mitigation—tools are used.</w:t>
      </w:r>
      <w:r w:rsidR="00991674">
        <w:t>’</w:t>
      </w:r>
      <w:r w:rsidR="00991674">
        <w:rPr>
          <w:rStyle w:val="FootnoteReference"/>
        </w:rPr>
        <w:footnoteReference w:id="98"/>
      </w:r>
    </w:p>
    <w:p w14:paraId="138D3EED" w14:textId="79B18454" w:rsidR="00A91CAD" w:rsidRDefault="00A91CAD" w:rsidP="00A91CAD">
      <w:pPr>
        <w:pStyle w:val="Heading5"/>
      </w:pPr>
      <w:r>
        <w:t>Committee comment</w:t>
      </w:r>
    </w:p>
    <w:p w14:paraId="2BAA79A1" w14:textId="462FD88C" w:rsidR="008E54C4" w:rsidRDefault="00A91CAD" w:rsidP="0098680C">
      <w:pPr>
        <w:pStyle w:val="BodyText"/>
      </w:pPr>
      <w:r>
        <w:t xml:space="preserve">As discussed in the previous chapter of this report, at the Committee hearing on Tuesday 19 October 2021, the Committee was advised about </w:t>
      </w:r>
      <w:r w:rsidRPr="00A91CAD">
        <w:t>Minister-Directed-Investigation for the Commissioner for Sustainability and the Environment to look at the state of the lakes and waterways</w:t>
      </w:r>
      <w:r w:rsidR="00F469FA">
        <w:t xml:space="preserve">. The </w:t>
      </w:r>
      <w:r w:rsidRPr="00A91CAD">
        <w:t xml:space="preserve">report </w:t>
      </w:r>
      <w:r w:rsidR="00F469FA">
        <w:t xml:space="preserve">is </w:t>
      </w:r>
      <w:r w:rsidRPr="00A91CAD">
        <w:t>due for delivery in the first quarter of next year.</w:t>
      </w:r>
      <w:r>
        <w:t xml:space="preserve"> </w:t>
      </w:r>
      <w:r w:rsidR="008E54C4">
        <w:t>The Committee</w:t>
      </w:r>
      <w:r w:rsidR="00A56BAF">
        <w:t xml:space="preserve"> sees the valuable contribution that </w:t>
      </w:r>
      <w:r w:rsidR="0098680C">
        <w:t>this</w:t>
      </w:r>
      <w:r w:rsidR="00A56BAF">
        <w:t xml:space="preserve"> report can make to the Healthy Waterway program and</w:t>
      </w:r>
      <w:r w:rsidR="008E54C4">
        <w:t xml:space="preserve"> encourages the government to use </w:t>
      </w:r>
      <w:r w:rsidR="0098680C">
        <w:t>this Commissioner’s</w:t>
      </w:r>
      <w:r w:rsidR="008E54C4">
        <w:t xml:space="preserve"> report to inform th</w:t>
      </w:r>
      <w:r w:rsidR="00A56BAF">
        <w:t>e</w:t>
      </w:r>
      <w:r w:rsidR="008E54C4">
        <w:t xml:space="preserve"> program. </w:t>
      </w:r>
    </w:p>
    <w:p w14:paraId="6A769481" w14:textId="4D0A6F6F" w:rsidR="00A91CAD" w:rsidRDefault="00A91CAD" w:rsidP="001057C0">
      <w:pPr>
        <w:pStyle w:val="RecommendationHeading"/>
      </w:pPr>
      <w:bookmarkStart w:id="106" w:name="_Toc87470530"/>
      <w:r>
        <w:t xml:space="preserve">Recommendation </w:t>
      </w:r>
      <w:r w:rsidR="00167798">
        <w:t>1</w:t>
      </w:r>
      <w:r w:rsidR="00D87A83">
        <w:t>4</w:t>
      </w:r>
      <w:bookmarkEnd w:id="106"/>
    </w:p>
    <w:p w14:paraId="372FD5EC" w14:textId="4EA30112" w:rsidR="00A91CAD" w:rsidRDefault="00A91CAD" w:rsidP="001057C0">
      <w:pPr>
        <w:pStyle w:val="RecommendationText"/>
      </w:pPr>
      <w:bookmarkStart w:id="107" w:name="_Toc87470531"/>
      <w:r>
        <w:t xml:space="preserve">The Committee recommends that the ACT Government consider the results of the upcoming report on the state of the lakes and waterways in the ACT, and viability of a wetlands </w:t>
      </w:r>
      <w:r w:rsidR="00D0631E">
        <w:t xml:space="preserve">in </w:t>
      </w:r>
      <w:r>
        <w:t>Yarralumla, if appropriate, as part of the ACT Government’s Healthy Waterways program.</w:t>
      </w:r>
      <w:bookmarkEnd w:id="107"/>
    </w:p>
    <w:p w14:paraId="5E6CF78A" w14:textId="61077774" w:rsidR="00074C63" w:rsidRDefault="00074C63" w:rsidP="001057C0">
      <w:pPr>
        <w:pStyle w:val="RecommendationHeading"/>
      </w:pPr>
      <w:bookmarkStart w:id="108" w:name="_Toc87470532"/>
      <w:r>
        <w:t>Recommendation 15</w:t>
      </w:r>
      <w:bookmarkEnd w:id="108"/>
    </w:p>
    <w:p w14:paraId="0E5D1B78" w14:textId="435425C9" w:rsidR="001057C0" w:rsidRDefault="00074C63" w:rsidP="00C311B5">
      <w:pPr>
        <w:pStyle w:val="RecommendationText"/>
      </w:pPr>
      <w:bookmarkStart w:id="109" w:name="_Toc87470533"/>
      <w:r>
        <w:t xml:space="preserve">The Committee recommends that the ACT Government make </w:t>
      </w:r>
      <w:r w:rsidR="00B96CDA">
        <w:t xml:space="preserve">publicly </w:t>
      </w:r>
      <w:r>
        <w:t>available all catchment plans and assessments to undertake Healthy Waterways (or water quality improvement) works for review and comment, including proposed works, before detailed design and construction commitments are made.</w:t>
      </w:r>
      <w:bookmarkEnd w:id="109"/>
    </w:p>
    <w:p w14:paraId="0E3A64C4" w14:textId="3D5C00C9" w:rsidR="00C311B5" w:rsidRDefault="00C311B5" w:rsidP="00C311B5">
      <w:pPr>
        <w:pStyle w:val="RecommendationHeading"/>
      </w:pPr>
      <w:bookmarkStart w:id="110" w:name="_Toc87470534"/>
      <w:r>
        <w:t>Recommendation 16</w:t>
      </w:r>
      <w:bookmarkEnd w:id="110"/>
    </w:p>
    <w:p w14:paraId="0D96E2E8" w14:textId="7B730ABD" w:rsidR="00C311B5" w:rsidRPr="00C311B5" w:rsidRDefault="00C311B5" w:rsidP="00C311B5">
      <w:pPr>
        <w:pStyle w:val="RecommendationText"/>
      </w:pPr>
      <w:bookmarkStart w:id="111" w:name="_Toc87470535"/>
      <w:r>
        <w:t>T</w:t>
      </w:r>
      <w:r w:rsidRPr="00C311B5">
        <w:t>he Committee recommends that the ACT Government ensure that the water quality data, models, and modelling results for the ACT are publicly available.</w:t>
      </w:r>
      <w:bookmarkEnd w:id="111"/>
    </w:p>
    <w:p w14:paraId="78321895" w14:textId="4F542196" w:rsidR="00FE6D09" w:rsidRDefault="00A56BAF" w:rsidP="00A56BAF">
      <w:pPr>
        <w:pStyle w:val="BodyText"/>
      </w:pPr>
      <w:r>
        <w:lastRenderedPageBreak/>
        <w:t>The Committee inquired about the H2OK program</w:t>
      </w:r>
      <w:r w:rsidR="00FE6D09">
        <w:rPr>
          <w:rStyle w:val="FootnoteReference"/>
        </w:rPr>
        <w:footnoteReference w:id="99"/>
      </w:r>
      <w:r>
        <w:t xml:space="preserve"> and </w:t>
      </w:r>
      <w:r w:rsidR="00FE6D09">
        <w:t>heard</w:t>
      </w:r>
      <w:r>
        <w:t xml:space="preserve"> that </w:t>
      </w:r>
      <w:r w:rsidR="003563D5">
        <w:t xml:space="preserve">this </w:t>
      </w:r>
      <w:r w:rsidR="003563D5" w:rsidRPr="00FE6D09">
        <w:t>community education and behaviour change</w:t>
      </w:r>
      <w:r w:rsidR="003563D5">
        <w:t xml:space="preserve"> </w:t>
      </w:r>
      <w:r>
        <w:t xml:space="preserve">program is </w:t>
      </w:r>
      <w:r w:rsidR="00FE6D09">
        <w:t xml:space="preserve">ongoing and still funded under the Healthy Waterways program. </w:t>
      </w:r>
    </w:p>
    <w:p w14:paraId="0CE49A5E" w14:textId="1615E705" w:rsidR="00FE6D09" w:rsidRDefault="00106992" w:rsidP="00FE6D09">
      <w:pPr>
        <w:pStyle w:val="BodyText"/>
      </w:pPr>
      <w:r>
        <w:t>Further, t</w:t>
      </w:r>
      <w:r w:rsidR="00FE6D09">
        <w:t xml:space="preserve">he Committee asked about this </w:t>
      </w:r>
      <w:r w:rsidR="00FE6D09" w:rsidRPr="00FE6D09">
        <w:t>program</w:t>
      </w:r>
      <w:r w:rsidR="00FE6D09">
        <w:t xml:space="preserve">’s engagement with children and was informed about </w:t>
      </w:r>
      <w:proofErr w:type="spellStart"/>
      <w:r w:rsidR="00FE6D09">
        <w:t>DrainART</w:t>
      </w:r>
      <w:proofErr w:type="spellEnd"/>
      <w:r w:rsidR="00FE6D09">
        <w:t xml:space="preserve">. </w:t>
      </w:r>
    </w:p>
    <w:p w14:paraId="1C01605E" w14:textId="7396539B" w:rsidR="00FE6D09" w:rsidRDefault="00FE6D09" w:rsidP="00FE6D09">
      <w:pPr>
        <w:pStyle w:val="Quote"/>
      </w:pPr>
      <w:r>
        <w:t xml:space="preserve">Part of H2OK, and a piece of the work that we did previously, was about getting kids to tell their story and their relationship to waterways. That was a highly successful program. It was framed around </w:t>
      </w:r>
      <w:proofErr w:type="spellStart"/>
      <w:r>
        <w:t>DrainART</w:t>
      </w:r>
      <w:proofErr w:type="spellEnd"/>
      <w:r>
        <w:t xml:space="preserve">. It enabled kids to highlight the connection between what goes into the stormwater system and what comes out into the lakes. </w:t>
      </w:r>
    </w:p>
    <w:p w14:paraId="30657C2B" w14:textId="65B8A6AC" w:rsidR="00A56BAF" w:rsidRDefault="00FE6D09" w:rsidP="00FE6D09">
      <w:pPr>
        <w:pStyle w:val="Quote"/>
      </w:pPr>
      <w:r>
        <w:t>That has been a highly successful program here in the territory. We will look at opportunities to continue that, particularly with our colleagues in the catchment groups. That will help us to continue to roll out these important behavioural change components. It is a very similar program to what has occurred in other jurisdictions where the focus has been on reducing plastics going into the ocean et cetera. That is the sort of approach we will be taking with schoolkids.</w:t>
      </w:r>
      <w:r>
        <w:rPr>
          <w:rStyle w:val="FootnoteReference"/>
        </w:rPr>
        <w:footnoteReference w:id="100"/>
      </w:r>
    </w:p>
    <w:p w14:paraId="77DEF969" w14:textId="0DA7EF26" w:rsidR="004C7417" w:rsidRDefault="004C7417" w:rsidP="001057C0">
      <w:pPr>
        <w:pStyle w:val="RecommendationHeading"/>
      </w:pPr>
      <w:bookmarkStart w:id="112" w:name="_Toc87470536"/>
      <w:r>
        <w:t>Recommendation</w:t>
      </w:r>
      <w:r w:rsidR="00C64B85">
        <w:t xml:space="preserve"> 1</w:t>
      </w:r>
      <w:r w:rsidR="00B96CDA">
        <w:t>7</w:t>
      </w:r>
      <w:bookmarkEnd w:id="112"/>
    </w:p>
    <w:p w14:paraId="4FD6702C" w14:textId="7C437833" w:rsidR="004C7417" w:rsidRDefault="004C7417" w:rsidP="001057C0">
      <w:pPr>
        <w:pStyle w:val="RecommendationText"/>
      </w:pPr>
      <w:bookmarkStart w:id="113" w:name="_Toc87470537"/>
      <w:r>
        <w:t>The Committee recommends that the ACT Government e</w:t>
      </w:r>
      <w:r w:rsidRPr="004C7417">
        <w:t xml:space="preserve">xplore opportunities to </w:t>
      </w:r>
      <w:r w:rsidR="00F469FA">
        <w:t>ensure</w:t>
      </w:r>
      <w:r w:rsidRPr="004C7417">
        <w:t xml:space="preserve"> t</w:t>
      </w:r>
      <w:r w:rsidR="00AC246B">
        <w:t>h</w:t>
      </w:r>
      <w:r w:rsidR="00F469FA">
        <w:t>at t</w:t>
      </w:r>
      <w:r w:rsidRPr="004C7417">
        <w:t xml:space="preserve">he highly successful H2OK program </w:t>
      </w:r>
      <w:r w:rsidR="00F469FA">
        <w:t xml:space="preserve">continues </w:t>
      </w:r>
      <w:r w:rsidRPr="004C7417">
        <w:t>to help educate children about the importance of waterways and how to care for them, and to partner with the ACT</w:t>
      </w:r>
      <w:r w:rsidR="00D17403">
        <w:t>’</w:t>
      </w:r>
      <w:r w:rsidRPr="004C7417">
        <w:t xml:space="preserve">s catchment groups </w:t>
      </w:r>
      <w:r w:rsidR="00D17403">
        <w:t>in</w:t>
      </w:r>
      <w:r w:rsidRPr="004C7417">
        <w:t xml:space="preserve"> the program delivery.</w:t>
      </w:r>
      <w:bookmarkEnd w:id="113"/>
    </w:p>
    <w:p w14:paraId="74CDA36E" w14:textId="0FCF45B7" w:rsidR="00E84B73" w:rsidRDefault="00F469FA" w:rsidP="00AC246B">
      <w:pPr>
        <w:pStyle w:val="Heading4"/>
        <w:keepLines/>
        <w:ind w:left="562"/>
      </w:pPr>
      <w:r>
        <w:t>The p</w:t>
      </w:r>
      <w:r w:rsidR="00E84B73">
        <w:t>roject</w:t>
      </w:r>
      <w:r w:rsidR="00E84B73" w:rsidRPr="00E84B73">
        <w:t xml:space="preserve"> to identify the fine-scale nutrient sources</w:t>
      </w:r>
    </w:p>
    <w:p w14:paraId="325CAE67" w14:textId="69B3AA98" w:rsidR="00E84B73" w:rsidRDefault="00E84B73" w:rsidP="00AC246B">
      <w:pPr>
        <w:pStyle w:val="BodyText"/>
        <w:keepLines/>
        <w:ind w:left="562"/>
      </w:pPr>
      <w:r>
        <w:t xml:space="preserve">The Committee inquired about any project – planned or ongoing – to identify the fine-scale nutrient sources and their future availability in </w:t>
      </w:r>
      <w:r w:rsidR="00F469FA">
        <w:t>Geographic Information Systems (</w:t>
      </w:r>
      <w:r>
        <w:t>GIS</w:t>
      </w:r>
      <w:r w:rsidR="00F469FA">
        <w:t>)</w:t>
      </w:r>
      <w:r>
        <w:t xml:space="preserve"> mapping layers. It was told about research underway by the University of Canberra as well as the planning for the new phase two of the Healthy Waterways program, which would include the development of catchment plans</w:t>
      </w:r>
      <w:r w:rsidR="009857D5">
        <w:t xml:space="preserve"> that incorporates the fine-scale nutrient sources</w:t>
      </w:r>
      <w:r>
        <w:t>.</w:t>
      </w:r>
      <w:r>
        <w:rPr>
          <w:rStyle w:val="FootnoteReference"/>
        </w:rPr>
        <w:footnoteReference w:id="101"/>
      </w:r>
      <w:r>
        <w:t xml:space="preserve"> </w:t>
      </w:r>
      <w:r w:rsidR="009857D5">
        <w:t>Further, the Committee heard that as GIS information are incorporated in all of EPSDD’s planning work, the catchment plans will likely also include GIS and data layers.</w:t>
      </w:r>
      <w:r w:rsidR="009857D5">
        <w:rPr>
          <w:rStyle w:val="FootnoteReference"/>
        </w:rPr>
        <w:footnoteReference w:id="102"/>
      </w:r>
    </w:p>
    <w:p w14:paraId="230BC261" w14:textId="4752FAFE" w:rsidR="009857D5" w:rsidRDefault="009857D5" w:rsidP="007F0B4E">
      <w:pPr>
        <w:pStyle w:val="RecommendationHeading"/>
        <w:keepNext/>
        <w:keepLines/>
      </w:pPr>
      <w:bookmarkStart w:id="114" w:name="_Toc87470538"/>
      <w:r>
        <w:lastRenderedPageBreak/>
        <w:t>Recommendation</w:t>
      </w:r>
      <w:r w:rsidR="00B91A6E">
        <w:t xml:space="preserve"> 1</w:t>
      </w:r>
      <w:r w:rsidR="00B96CDA">
        <w:t>8</w:t>
      </w:r>
      <w:bookmarkEnd w:id="114"/>
    </w:p>
    <w:p w14:paraId="329558FE" w14:textId="77777777" w:rsidR="00C46633" w:rsidRDefault="009857D5" w:rsidP="007F0B4E">
      <w:pPr>
        <w:pStyle w:val="RecommendationText"/>
        <w:keepNext/>
        <w:keepLines/>
      </w:pPr>
      <w:bookmarkStart w:id="115" w:name="_Toc87470539"/>
      <w:r>
        <w:t xml:space="preserve">The Committee recommends that the ACT Government </w:t>
      </w:r>
      <w:r w:rsidR="00D0631E">
        <w:t xml:space="preserve">investigate the inclusion of </w:t>
      </w:r>
      <w:r>
        <w:t>fine scale nutrient inputs</w:t>
      </w:r>
      <w:r w:rsidR="00F469FA">
        <w:t>,</w:t>
      </w:r>
      <w:r>
        <w:t xml:space="preserve"> such as pollutant types and percentages washed off roads or through the stormwater system</w:t>
      </w:r>
      <w:r w:rsidR="00F469FA">
        <w:t>,</w:t>
      </w:r>
      <w:r>
        <w:t xml:space="preserve"> in its GIS mapping system.</w:t>
      </w:r>
      <w:bookmarkEnd w:id="115"/>
      <w:r>
        <w:t xml:space="preserve"> </w:t>
      </w:r>
    </w:p>
    <w:p w14:paraId="2D6CCA8C" w14:textId="55531AF3" w:rsidR="009857D5" w:rsidRPr="009857D5" w:rsidRDefault="009857D5" w:rsidP="001057C0">
      <w:pPr>
        <w:pStyle w:val="RecommendationHeading"/>
      </w:pPr>
      <w:bookmarkStart w:id="116" w:name="_Toc87470540"/>
      <w:r>
        <w:t>Recommendation</w:t>
      </w:r>
      <w:r w:rsidR="00B91A6E">
        <w:t xml:space="preserve"> 1</w:t>
      </w:r>
      <w:r w:rsidR="00B96CDA">
        <w:t>9</w:t>
      </w:r>
      <w:bookmarkEnd w:id="116"/>
    </w:p>
    <w:p w14:paraId="30A4472C" w14:textId="3E78254F" w:rsidR="009857D5" w:rsidRPr="009857D5" w:rsidRDefault="009857D5" w:rsidP="001057C0">
      <w:pPr>
        <w:pStyle w:val="RecommendationText"/>
      </w:pPr>
      <w:bookmarkStart w:id="117" w:name="_Toc87470541"/>
      <w:r>
        <w:t xml:space="preserve">The Committee recommends that the ACT Government include nutrient management into and in waterways in all catchment plans and </w:t>
      </w:r>
      <w:r w:rsidR="005E232F">
        <w:t>make available of the catchment plans</w:t>
      </w:r>
      <w:r>
        <w:t>.</w:t>
      </w:r>
      <w:bookmarkEnd w:id="117"/>
    </w:p>
    <w:p w14:paraId="7525B7FB" w14:textId="37D882C5" w:rsidR="00270BDD" w:rsidRDefault="0098680C" w:rsidP="00677DFB">
      <w:pPr>
        <w:pStyle w:val="Heading4"/>
        <w:spacing w:before="600"/>
        <w:ind w:left="562"/>
      </w:pPr>
      <w:r>
        <w:t>T</w:t>
      </w:r>
      <w:r w:rsidR="00270BDD" w:rsidRPr="00270BDD">
        <w:t xml:space="preserve">he </w:t>
      </w:r>
      <w:r>
        <w:t>B</w:t>
      </w:r>
      <w:r w:rsidR="00270BDD" w:rsidRPr="00270BDD">
        <w:t xml:space="preserve">uilding </w:t>
      </w:r>
      <w:r>
        <w:t>E</w:t>
      </w:r>
      <w:r w:rsidR="00270BDD" w:rsidRPr="00270BDD">
        <w:t xml:space="preserve">nergy </w:t>
      </w:r>
      <w:r>
        <w:t>E</w:t>
      </w:r>
      <w:r w:rsidR="00270BDD" w:rsidRPr="00270BDD">
        <w:t xml:space="preserve">fficiency </w:t>
      </w:r>
      <w:r>
        <w:t>U</w:t>
      </w:r>
      <w:r w:rsidR="00270BDD" w:rsidRPr="00270BDD">
        <w:t xml:space="preserve">pgrade </w:t>
      </w:r>
      <w:r w:rsidR="009C133C">
        <w:t>f</w:t>
      </w:r>
      <w:r w:rsidR="00270BDD" w:rsidRPr="00270BDD">
        <w:t>und</w:t>
      </w:r>
    </w:p>
    <w:p w14:paraId="06106D0F" w14:textId="7C1B6ACC" w:rsidR="00270BDD" w:rsidRDefault="00270BDD" w:rsidP="003563D5">
      <w:pPr>
        <w:pStyle w:val="BodyText"/>
      </w:pPr>
      <w:r>
        <w:t xml:space="preserve">The Committee sought information about </w:t>
      </w:r>
      <w:r w:rsidRPr="00270BDD">
        <w:t>the building energy efficiency upgrade fund</w:t>
      </w:r>
      <w:r>
        <w:t>. It was told that the $5 million fund has been allocated with the recent finalisation of the program design. The Committee heard that invitation to apply for the fund will go out to clubs ‘within a week or so’</w:t>
      </w:r>
      <w:r>
        <w:rPr>
          <w:rStyle w:val="FootnoteReference"/>
        </w:rPr>
        <w:footnoteReference w:id="103"/>
      </w:r>
      <w:r w:rsidR="00E359E3">
        <w:t xml:space="preserve"> and that this program has received a </w:t>
      </w:r>
      <w:r w:rsidR="00C856DA">
        <w:t xml:space="preserve">great deal </w:t>
      </w:r>
      <w:r w:rsidR="00E359E3">
        <w:t xml:space="preserve">of interest and enthusiasm from clubs and their members. The Minister identified the cost-reducing aspect and the clubs acting </w:t>
      </w:r>
      <w:r w:rsidR="00C856DA">
        <w:t xml:space="preserve">for </w:t>
      </w:r>
      <w:r w:rsidR="00E359E3">
        <w:t>climate change aspect are the main drive</w:t>
      </w:r>
      <w:r w:rsidR="00C856DA">
        <w:t>r</w:t>
      </w:r>
      <w:r w:rsidR="00E359E3">
        <w:t>s behind interest</w:t>
      </w:r>
      <w:r w:rsidR="004E68E4">
        <w:t xml:space="preserve"> </w:t>
      </w:r>
      <w:r w:rsidR="00C856DA">
        <w:t xml:space="preserve">in </w:t>
      </w:r>
      <w:r w:rsidR="004E68E4">
        <w:t>the program</w:t>
      </w:r>
      <w:r w:rsidR="00E359E3">
        <w:t>.</w:t>
      </w:r>
      <w:r w:rsidR="00E359E3">
        <w:rPr>
          <w:rStyle w:val="FootnoteReference"/>
        </w:rPr>
        <w:footnoteReference w:id="104"/>
      </w:r>
    </w:p>
    <w:p w14:paraId="033E0DB1" w14:textId="3CFCE898" w:rsidR="00270BDD" w:rsidRDefault="00E359E3" w:rsidP="00AC246B">
      <w:pPr>
        <w:pStyle w:val="BodyText"/>
        <w:keepNext/>
        <w:keepLines/>
      </w:pPr>
      <w:r>
        <w:t xml:space="preserve">During the hearing, the Minister </w:t>
      </w:r>
      <w:r w:rsidR="00802184">
        <w:t>elaborated on</w:t>
      </w:r>
      <w:r>
        <w:t xml:space="preserve"> the intention and details of this fund</w:t>
      </w:r>
      <w:r w:rsidR="009C133C">
        <w:t>:</w:t>
      </w:r>
    </w:p>
    <w:p w14:paraId="7E13AC61" w14:textId="55DCA608" w:rsidR="00802184" w:rsidRDefault="00802184" w:rsidP="006E4ECD">
      <w:pPr>
        <w:pStyle w:val="Quote"/>
        <w:keepNext/>
        <w:keepLines/>
      </w:pPr>
      <w:r>
        <w:t>The intent is that eligible clubs can undertake energy efficiency upgrades, building on improvements. They can install rooftop solar or battery systems. There are a range of options available to them there. It will also support clubs to transition away from gas. Individual clubs will be able to obtain rebates of up to $75,000. There will be an expectation of a co-contribution, and that will vary, depending on the size of the club. With the smaller clubs, it will be one for one. With some of the bigger clubs, it will be a two or a three for one contribution. They are the details that are being finalised at the moment.</w:t>
      </w:r>
      <w:r>
        <w:rPr>
          <w:rStyle w:val="FootnoteReference"/>
        </w:rPr>
        <w:footnoteReference w:id="105"/>
      </w:r>
    </w:p>
    <w:p w14:paraId="439D2C77" w14:textId="459B34E1" w:rsidR="00E359E3" w:rsidRDefault="00802184" w:rsidP="001057C0">
      <w:pPr>
        <w:pStyle w:val="RecommendationHeading"/>
      </w:pPr>
      <w:bookmarkStart w:id="118" w:name="_Toc87470542"/>
      <w:r>
        <w:t>Recommendation</w:t>
      </w:r>
      <w:r w:rsidR="00C64B85">
        <w:t xml:space="preserve"> </w:t>
      </w:r>
      <w:r w:rsidR="00B96CDA">
        <w:t>20</w:t>
      </w:r>
      <w:bookmarkEnd w:id="118"/>
    </w:p>
    <w:p w14:paraId="531D2399" w14:textId="0923745E" w:rsidR="003563D5" w:rsidRDefault="00802184" w:rsidP="001057C0">
      <w:pPr>
        <w:pStyle w:val="RecommendationText"/>
      </w:pPr>
      <w:bookmarkStart w:id="119" w:name="_Toc87470543"/>
      <w:r>
        <w:t>The Committee recommends that the ACT Government c</w:t>
      </w:r>
      <w:r w:rsidRPr="00802184">
        <w:t>ontinue to support community clubs to transition to environmentally sustainable facilities and practices.</w:t>
      </w:r>
      <w:bookmarkEnd w:id="119"/>
      <w:r w:rsidRPr="00802184">
        <w:t xml:space="preserve"> </w:t>
      </w:r>
      <w:bookmarkStart w:id="120" w:name="_Hlk86917218"/>
    </w:p>
    <w:bookmarkEnd w:id="120"/>
    <w:p w14:paraId="4CEDE7D2" w14:textId="23385088" w:rsidR="004E68E4" w:rsidRDefault="0098680C" w:rsidP="004E68E4">
      <w:pPr>
        <w:pStyle w:val="Heading4"/>
      </w:pPr>
      <w:r>
        <w:lastRenderedPageBreak/>
        <w:t xml:space="preserve">The Molonglo Valley </w:t>
      </w:r>
      <w:r w:rsidR="00016C18">
        <w:t>g</w:t>
      </w:r>
      <w:r>
        <w:t xml:space="preserve">roup </w:t>
      </w:r>
      <w:r w:rsidR="00016C18">
        <w:t>c</w:t>
      </w:r>
      <w:r>
        <w:t>entre</w:t>
      </w:r>
      <w:r w:rsidR="00016C18">
        <w:t xml:space="preserve"> 100 per cent electric plan</w:t>
      </w:r>
    </w:p>
    <w:p w14:paraId="186A8073" w14:textId="0782E256" w:rsidR="00016C18" w:rsidRDefault="00016C18" w:rsidP="002C6DEE">
      <w:pPr>
        <w:pStyle w:val="BodyText"/>
      </w:pPr>
      <w:r>
        <w:t>The Committee inquired about the ACT Government’s commitment to the Molonglo Valley group centre being 100 per cent electric</w:t>
      </w:r>
      <w:r w:rsidR="002C6DEE">
        <w:t>,</w:t>
      </w:r>
      <w:r>
        <w:t xml:space="preserve"> and how it would address the challenges in achieving this goal. It was informed that the government identified three </w:t>
      </w:r>
      <w:r w:rsidR="002C6DEE">
        <w:t>key components</w:t>
      </w:r>
      <w:r>
        <w:t xml:space="preserve"> at the macro level.</w:t>
      </w:r>
      <w:r>
        <w:rPr>
          <w:rStyle w:val="FootnoteReference"/>
        </w:rPr>
        <w:footnoteReference w:id="106"/>
      </w:r>
      <w:r>
        <w:t xml:space="preserve"> </w:t>
      </w:r>
      <w:r w:rsidR="008B372D">
        <w:t xml:space="preserve">Firstly, </w:t>
      </w:r>
      <w:r w:rsidR="002C6DEE">
        <w:t>the importance of</w:t>
      </w:r>
      <w:r>
        <w:t xml:space="preserve"> be</w:t>
      </w:r>
      <w:r w:rsidR="002C6DEE">
        <w:t xml:space="preserve">ing </w:t>
      </w:r>
      <w:r>
        <w:t xml:space="preserve">clear </w:t>
      </w:r>
      <w:r w:rsidR="00C856DA">
        <w:t xml:space="preserve">from the outset </w:t>
      </w:r>
      <w:r>
        <w:t>and integrat</w:t>
      </w:r>
      <w:r w:rsidR="00C856DA">
        <w:t>ing</w:t>
      </w:r>
      <w:r>
        <w:t xml:space="preserve"> it early into the planning process; secondly, to work with the commercial operators in ensuring that ‘they both understand the policy and have access to alternative technology</w:t>
      </w:r>
      <w:r w:rsidR="002C6DEE">
        <w:t>’;</w:t>
      </w:r>
      <w:r>
        <w:rPr>
          <w:rStyle w:val="FootnoteReference"/>
        </w:rPr>
        <w:footnoteReference w:id="107"/>
      </w:r>
      <w:r w:rsidR="002C6DEE">
        <w:t xml:space="preserve"> and lastly, to have some flexibility.</w:t>
      </w:r>
      <w:r w:rsidR="002C6DEE">
        <w:rPr>
          <w:rStyle w:val="FootnoteReference"/>
        </w:rPr>
        <w:footnoteReference w:id="108"/>
      </w:r>
      <w:r>
        <w:t xml:space="preserve"> </w:t>
      </w:r>
      <w:r w:rsidR="00533112">
        <w:t>T</w:t>
      </w:r>
      <w:r w:rsidR="002C6DEE">
        <w:t xml:space="preserve">he Committee </w:t>
      </w:r>
      <w:r w:rsidR="00533112">
        <w:t xml:space="preserve">also </w:t>
      </w:r>
      <w:r w:rsidR="002C6DEE">
        <w:t xml:space="preserve">heard that </w:t>
      </w:r>
      <w:r w:rsidR="00E853FE">
        <w:t xml:space="preserve">in terms of the design of the </w:t>
      </w:r>
      <w:r w:rsidR="00C64B85">
        <w:t xml:space="preserve">Molonglo commercial </w:t>
      </w:r>
      <w:r w:rsidR="00E853FE">
        <w:t xml:space="preserve">centre, </w:t>
      </w:r>
      <w:r w:rsidR="002C6DEE">
        <w:t>the government considers that the best mechanism to achieve this is through making a technical amendment to the Territory Plan.</w:t>
      </w:r>
      <w:r w:rsidR="002C6DEE">
        <w:rPr>
          <w:rStyle w:val="FootnoteReference"/>
        </w:rPr>
        <w:footnoteReference w:id="109"/>
      </w:r>
      <w:r w:rsidR="002C6DEE">
        <w:t xml:space="preserve">  </w:t>
      </w:r>
    </w:p>
    <w:p w14:paraId="5E7E6B72" w14:textId="79ECFC74" w:rsidR="00016C18" w:rsidRDefault="00533112" w:rsidP="001057C0">
      <w:pPr>
        <w:pStyle w:val="RecommendationHeading"/>
      </w:pPr>
      <w:bookmarkStart w:id="121" w:name="_Toc87470544"/>
      <w:r>
        <w:t>Recommendation</w:t>
      </w:r>
      <w:r w:rsidR="00C64B85">
        <w:t xml:space="preserve"> </w:t>
      </w:r>
      <w:r w:rsidR="00B96CDA">
        <w:t>21</w:t>
      </w:r>
      <w:bookmarkEnd w:id="121"/>
    </w:p>
    <w:p w14:paraId="354B6730" w14:textId="454AE1E9" w:rsidR="00533112" w:rsidRPr="00533112" w:rsidRDefault="00533112" w:rsidP="001057C0">
      <w:pPr>
        <w:pStyle w:val="RecommendationText"/>
      </w:pPr>
      <w:bookmarkStart w:id="122" w:name="_Toc87470545"/>
      <w:r>
        <w:t>The Committee recommends that the ACT Government e</w:t>
      </w:r>
      <w:r w:rsidRPr="00533112">
        <w:t>nsure commercial operators of the Molonglo Valley Group Centre are aware of, and have ready access to, technologies which are 10</w:t>
      </w:r>
      <w:r w:rsidR="00CC5FA8">
        <w:t>0 per cent</w:t>
      </w:r>
      <w:r w:rsidRPr="00533112">
        <w:t xml:space="preserve"> electric.</w:t>
      </w:r>
      <w:bookmarkEnd w:id="122"/>
    </w:p>
    <w:p w14:paraId="1533C9FE" w14:textId="3F65F4CA" w:rsidR="00480970" w:rsidRDefault="00480970" w:rsidP="00CD7F25">
      <w:pPr>
        <w:pStyle w:val="Heading2"/>
      </w:pPr>
      <w:bookmarkStart w:id="123" w:name="_Toc87470721"/>
      <w:r>
        <w:lastRenderedPageBreak/>
        <w:t xml:space="preserve">Environment </w:t>
      </w:r>
      <w:r w:rsidR="00533112">
        <w:t xml:space="preserve">and Heritage </w:t>
      </w:r>
      <w:r>
        <w:t>portfolio</w:t>
      </w:r>
      <w:bookmarkEnd w:id="123"/>
    </w:p>
    <w:p w14:paraId="456CBA88" w14:textId="4943C84D" w:rsidR="004D3FB2" w:rsidRDefault="004D3FB2" w:rsidP="00724651">
      <w:pPr>
        <w:pStyle w:val="Heading3"/>
      </w:pPr>
      <w:bookmarkStart w:id="124" w:name="_Toc87470722"/>
      <w:r>
        <w:t>Overview</w:t>
      </w:r>
      <w:bookmarkEnd w:id="124"/>
    </w:p>
    <w:p w14:paraId="696AD001" w14:textId="4EA2825A" w:rsidR="00C30B10" w:rsidRDefault="00C30B10" w:rsidP="00C30B10">
      <w:pPr>
        <w:pStyle w:val="BodyText"/>
      </w:pPr>
      <w:r>
        <w:t>On 22 October 2021, the Committee heard from Minister Rebecca Vassarotti MLA</w:t>
      </w:r>
      <w:r w:rsidR="00255836">
        <w:t>,</w:t>
      </w:r>
      <w:r>
        <w:t xml:space="preserve"> in her capacity as the Minister for the Environment and the Minister for Heritag</w:t>
      </w:r>
      <w:r w:rsidR="009C5E16">
        <w:t>e</w:t>
      </w:r>
      <w:r w:rsidR="00255836">
        <w:t>,</w:t>
      </w:r>
      <w:r w:rsidR="00F53A51">
        <w:t xml:space="preserve"> </w:t>
      </w:r>
      <w:r>
        <w:t>and</w:t>
      </w:r>
      <w:r w:rsidR="00F53A51">
        <w:t xml:space="preserve"> accompanying EPSDD officials</w:t>
      </w:r>
      <w:r>
        <w:t xml:space="preserve"> to discuss </w:t>
      </w:r>
      <w:r w:rsidR="00F53A51">
        <w:t xml:space="preserve">matters related to </w:t>
      </w:r>
      <w:r>
        <w:t>Output 2.1 Environment</w:t>
      </w:r>
      <w:r w:rsidR="00F53A51">
        <w:rPr>
          <w:rStyle w:val="FootnoteReference"/>
        </w:rPr>
        <w:footnoteReference w:id="110"/>
      </w:r>
      <w:r>
        <w:t xml:space="preserve"> and Output 2.3 Heritage</w:t>
      </w:r>
      <w:r w:rsidR="00F53A51">
        <w:rPr>
          <w:rStyle w:val="FootnoteReference"/>
        </w:rPr>
        <w:footnoteReference w:id="111"/>
      </w:r>
      <w:r w:rsidR="00F53A51">
        <w:t xml:space="preserve"> of the ACT Budget 2021-2022.</w:t>
      </w:r>
    </w:p>
    <w:p w14:paraId="776698F1" w14:textId="33F79A8A" w:rsidR="00F53A51" w:rsidRDefault="00F53A51" w:rsidP="00F53A51">
      <w:pPr>
        <w:pStyle w:val="Heading3"/>
      </w:pPr>
      <w:bookmarkStart w:id="125" w:name="_Toc87470723"/>
      <w:r>
        <w:t>Matters Discussed</w:t>
      </w:r>
      <w:bookmarkEnd w:id="125"/>
    </w:p>
    <w:p w14:paraId="3CF07C25" w14:textId="0BE9CD84" w:rsidR="00F53A51" w:rsidRDefault="009C5E16" w:rsidP="00F53A51">
      <w:pPr>
        <w:pStyle w:val="BodyText"/>
      </w:pPr>
      <w:r>
        <w:t xml:space="preserve">The Committee discussed the following matters during the appearance of Minister Vassarotti and </w:t>
      </w:r>
      <w:r w:rsidR="00AA2F6A">
        <w:t>officials at the hearing on 22 October 2021</w:t>
      </w:r>
      <w:r w:rsidR="00A11F2E">
        <w:t xml:space="preserve"> under the environment portfolio</w:t>
      </w:r>
      <w:r w:rsidR="00AA2F6A">
        <w:t xml:space="preserve">: </w:t>
      </w:r>
      <w:bookmarkStart w:id="126" w:name="_Hlk86941016"/>
      <w:r w:rsidR="00255836">
        <w:t>air quality strategy for the ACT (including impacts of bushfire and woodfire smokes, outdoor and indoor air quality, and air quality monitoring)</w:t>
      </w:r>
      <w:bookmarkEnd w:id="126"/>
      <w:r w:rsidR="00255836">
        <w:t>; update on weed and invasive species situation</w:t>
      </w:r>
      <w:r w:rsidR="00E84B56">
        <w:t xml:space="preserve"> </w:t>
      </w:r>
      <w:r w:rsidR="002F77BC">
        <w:t xml:space="preserve">and management </w:t>
      </w:r>
      <w:r w:rsidR="00912D30">
        <w:t>(</w:t>
      </w:r>
      <w:r w:rsidR="00E84B56">
        <w:t>including the works involved in the reduction and the use of chemicals to manage invasive species and the measurement reduction</w:t>
      </w:r>
      <w:r w:rsidR="00912D30">
        <w:t>)</w:t>
      </w:r>
      <w:r w:rsidR="00E84B56">
        <w:t xml:space="preserve">; </w:t>
      </w:r>
      <w:r w:rsidR="00106992">
        <w:t>o</w:t>
      </w:r>
      <w:r w:rsidR="00E84B56">
        <w:t>utput 2.1 budget underspend and budget increase; the environment protection guidelines for construction and land development in the ACT version October 2019; wombat mange management; threatened species protection</w:t>
      </w:r>
      <w:r w:rsidR="00AD3336">
        <w:t xml:space="preserve"> including programs and cross-jurisdictional collaboration</w:t>
      </w:r>
      <w:r w:rsidR="00E84B56">
        <w:t xml:space="preserve">; </w:t>
      </w:r>
      <w:r w:rsidR="00AD3336">
        <w:t xml:space="preserve">works in incorporating traditional knowledge into land management practice including the inclusion of the First Nation people in the workforce; records management for injured animals; consideration for wildlife in the planning and development of roads and new areas; four-year grants for community groups and implication for government spending; the environment grant; explanation for the 20 per cent reduction in the EPSDD budget over the next three years; </w:t>
      </w:r>
      <w:r w:rsidR="00A11F2E">
        <w:t>invasive species management; programs to support community urban agriculture; negative figures in the budget for maintaining accountability and transparency of government; update on the new biosecurity bill; work to enhance Franklin Natural Reserve; biodiversity conservation work.</w:t>
      </w:r>
      <w:r w:rsidR="00A11F2E">
        <w:rPr>
          <w:rStyle w:val="FootnoteReference"/>
        </w:rPr>
        <w:footnoteReference w:id="112"/>
      </w:r>
    </w:p>
    <w:p w14:paraId="1CC60F88" w14:textId="2BCD56B4" w:rsidR="00A11F2E" w:rsidRDefault="00A11F2E" w:rsidP="00F53A51">
      <w:pPr>
        <w:pStyle w:val="BodyText"/>
      </w:pPr>
      <w:r>
        <w:t>During the hearing, the Committee also looked at a range of topics under the heritage portfolio. They are as follows: priorities and programs of the National Trust and the extent of their collaboration with the ACT Heritage Council;</w:t>
      </w:r>
      <w:r w:rsidR="00766A65">
        <w:t xml:space="preserve"> update on the Heritage Council database</w:t>
      </w:r>
      <w:r w:rsidR="00123267">
        <w:t xml:space="preserve"> project including the discovery phase</w:t>
      </w:r>
      <w:r w:rsidR="00766A65">
        <w:t xml:space="preserve">; the impact of the Heritage Council’s inability to meet a KPI target on business and the plan to improve its performance so that it could meet the </w:t>
      </w:r>
      <w:r w:rsidR="00766A65">
        <w:lastRenderedPageBreak/>
        <w:t>target; the heritage status of the Melbourne and Sy</w:t>
      </w:r>
      <w:r w:rsidR="000242E4">
        <w:t>d</w:t>
      </w:r>
      <w:r w:rsidR="00766A65">
        <w:t>ney buildings; the Heritage unit team composition; the heritage grants; the heritage festival; the curiosity festival.</w:t>
      </w:r>
      <w:r w:rsidR="002940BB">
        <w:rPr>
          <w:rStyle w:val="FootnoteReference"/>
        </w:rPr>
        <w:footnoteReference w:id="113"/>
      </w:r>
    </w:p>
    <w:p w14:paraId="77CE99A7" w14:textId="37205969" w:rsidR="003B1A65" w:rsidRDefault="003B1A65" w:rsidP="003B1A65">
      <w:pPr>
        <w:pStyle w:val="Heading3"/>
      </w:pPr>
      <w:bookmarkStart w:id="127" w:name="_Toc87470724"/>
      <w:r>
        <w:t>Key Issues</w:t>
      </w:r>
      <w:bookmarkEnd w:id="127"/>
    </w:p>
    <w:p w14:paraId="6F12E4B0" w14:textId="3AC6A294" w:rsidR="003B1A65" w:rsidRDefault="00BF7B9E" w:rsidP="00BF7B9E">
      <w:pPr>
        <w:pStyle w:val="Heading4"/>
      </w:pPr>
      <w:r>
        <w:t>Air quality strategy for the ACT</w:t>
      </w:r>
    </w:p>
    <w:p w14:paraId="7157DB02" w14:textId="1AE88BAD" w:rsidR="00BF7B9E" w:rsidRDefault="00BF7B9E" w:rsidP="00BF7B9E">
      <w:pPr>
        <w:pStyle w:val="BodyText"/>
      </w:pPr>
      <w:r>
        <w:t xml:space="preserve">The Committee inquired about the </w:t>
      </w:r>
      <w:r w:rsidRPr="00BF7B9E">
        <w:t xml:space="preserve">air quality strategy for the ACT </w:t>
      </w:r>
      <w:r>
        <w:t xml:space="preserve">and was told that the </w:t>
      </w:r>
      <w:r w:rsidR="005E52F1">
        <w:t>strategy is in its final preparation stages</w:t>
      </w:r>
      <w:r w:rsidR="00912D30">
        <w:t xml:space="preserve"> for public release soon</w:t>
      </w:r>
      <w:r w:rsidR="005E52F1">
        <w:t xml:space="preserve">. The Committee heard about the scope of the strategy which will </w:t>
      </w:r>
      <w:r w:rsidRPr="00BF7B9E">
        <w:t>includ</w:t>
      </w:r>
      <w:r w:rsidR="005E52F1">
        <w:t>e</w:t>
      </w:r>
      <w:r w:rsidRPr="00BF7B9E">
        <w:t xml:space="preserve"> </w:t>
      </w:r>
      <w:r w:rsidR="005E52F1">
        <w:t xml:space="preserve">all the </w:t>
      </w:r>
      <w:r w:rsidRPr="00BF7B9E">
        <w:t>impacts of bushfire and woodfire smokes</w:t>
      </w:r>
      <w:r w:rsidR="00912D30">
        <w:t xml:space="preserve">. The strategy also looks at </w:t>
      </w:r>
      <w:r w:rsidRPr="00BF7B9E">
        <w:t>outdoor and indoor air quality, and air quality monitoring</w:t>
      </w:r>
      <w:r w:rsidR="005E52F1">
        <w:t>.</w:t>
      </w:r>
      <w:r w:rsidR="005E52F1">
        <w:rPr>
          <w:rStyle w:val="FootnoteReference"/>
        </w:rPr>
        <w:footnoteReference w:id="114"/>
      </w:r>
    </w:p>
    <w:p w14:paraId="72F99314" w14:textId="156496BC" w:rsidR="005E52F1" w:rsidRDefault="005E52F1" w:rsidP="00BF7B9E">
      <w:pPr>
        <w:pStyle w:val="BodyText"/>
      </w:pPr>
      <w:r>
        <w:t xml:space="preserve">The Committee sought further information about air quality monitoring and whether the strategy will recognise different parts of Canberra and different experiences of air quality. The Minister confirmed </w:t>
      </w:r>
      <w:r w:rsidR="005A0061">
        <w:t xml:space="preserve">to the Committee </w:t>
      </w:r>
      <w:r>
        <w:t>that the strategy will include action plans in different areas. The Minister further elaborated on the strategy</w:t>
      </w:r>
      <w:r w:rsidR="005A0061">
        <w:t xml:space="preserve"> and </w:t>
      </w:r>
      <w:r w:rsidR="00C856DA">
        <w:t>discuss</w:t>
      </w:r>
      <w:r w:rsidR="005A0061">
        <w:t>ion around it</w:t>
      </w:r>
      <w:r w:rsidR="00C856DA">
        <w:t>:</w:t>
      </w:r>
    </w:p>
    <w:p w14:paraId="7B9C0410" w14:textId="439DBEB3" w:rsidR="005E52F1" w:rsidRDefault="005A0061" w:rsidP="005A0061">
      <w:pPr>
        <w:pStyle w:val="Quote"/>
      </w:pPr>
      <w:r w:rsidRPr="005A0061">
        <w:t>This is a strategy and a framework. Our approach has been that there will be a number of action plans in different areas. This will be very much a living document. There are issues around air quality, particularly in the wood smoke area. This is an area where there is quite a bit of community conversation. There is a difference of views within the community on how we should respond to this issue. We have some different tools that we can use in newer suburbs versus older suburbs. The strategy will be the commencement of a process. There will be opportunities, particularly as new technology comes along, where we might be able to look at some different things.</w:t>
      </w:r>
      <w:r>
        <w:rPr>
          <w:rStyle w:val="FootnoteReference"/>
        </w:rPr>
        <w:footnoteReference w:id="115"/>
      </w:r>
    </w:p>
    <w:p w14:paraId="1F624113" w14:textId="71BDB39C" w:rsidR="0059061C" w:rsidRDefault="00912D30" w:rsidP="00912D30">
      <w:pPr>
        <w:pStyle w:val="BodyText"/>
      </w:pPr>
      <w:r>
        <w:t xml:space="preserve">The Committee also sought confirmation about the inclusion of an indoor quality standard in the strategy. The Minister was not able to </w:t>
      </w:r>
      <w:r w:rsidR="0059061C">
        <w:t xml:space="preserve">provide confirmation, as the Committee was told: </w:t>
      </w:r>
    </w:p>
    <w:p w14:paraId="15A9BEB5" w14:textId="7AB33D40" w:rsidR="00912D30" w:rsidRPr="00BF7B9E" w:rsidRDefault="0059061C" w:rsidP="0059061C">
      <w:pPr>
        <w:pStyle w:val="Quote"/>
      </w:pPr>
      <w:r>
        <w:t>We are finalising the strategy at the moment, so it is a bit hard to rule what is in and what is out. Certainly, indoor air quality is discussed within the strategy.</w:t>
      </w:r>
      <w:r>
        <w:rPr>
          <w:rStyle w:val="FootnoteReference"/>
        </w:rPr>
        <w:footnoteReference w:id="116"/>
      </w:r>
    </w:p>
    <w:p w14:paraId="79C9E408" w14:textId="5D5F90B6" w:rsidR="00255836" w:rsidRDefault="00255836" w:rsidP="001057C0">
      <w:pPr>
        <w:pStyle w:val="RecommendationHeading"/>
      </w:pPr>
      <w:bookmarkStart w:id="128" w:name="_Toc87470546"/>
      <w:r>
        <w:t xml:space="preserve">Recommendation </w:t>
      </w:r>
      <w:r w:rsidR="00B91A6E">
        <w:t>2</w:t>
      </w:r>
      <w:r w:rsidR="00B96CDA">
        <w:t>2</w:t>
      </w:r>
      <w:bookmarkEnd w:id="128"/>
    </w:p>
    <w:p w14:paraId="4540B2A4" w14:textId="7EDCE13F" w:rsidR="00255836" w:rsidRDefault="00255836" w:rsidP="001057C0">
      <w:pPr>
        <w:pStyle w:val="RecommendationText"/>
      </w:pPr>
      <w:bookmarkStart w:id="129" w:name="_Toc87470547"/>
      <w:r>
        <w:t>The Committee recommends that the ACT Government explore option to establish an air quality monitoring station in the Murrumbidgee area as an outcome of the ACT air quality strategy.</w:t>
      </w:r>
      <w:bookmarkEnd w:id="129"/>
    </w:p>
    <w:p w14:paraId="70D8F63A" w14:textId="4D425135" w:rsidR="00912D30" w:rsidRDefault="00912D30" w:rsidP="001057C0">
      <w:pPr>
        <w:pStyle w:val="RecommendationHeading"/>
      </w:pPr>
      <w:bookmarkStart w:id="130" w:name="_Toc87470548"/>
      <w:r>
        <w:lastRenderedPageBreak/>
        <w:t xml:space="preserve">Recommendation </w:t>
      </w:r>
      <w:r w:rsidR="00B91A6E">
        <w:t>2</w:t>
      </w:r>
      <w:r w:rsidR="00B96CDA">
        <w:t>3</w:t>
      </w:r>
      <w:bookmarkEnd w:id="130"/>
    </w:p>
    <w:p w14:paraId="78E51294" w14:textId="4FAC6EBF" w:rsidR="00912D30" w:rsidRPr="00912D30" w:rsidRDefault="00912D30" w:rsidP="001057C0">
      <w:pPr>
        <w:pStyle w:val="RecommendationText"/>
      </w:pPr>
      <w:bookmarkStart w:id="131" w:name="_Toc87470549"/>
      <w:r w:rsidRPr="00E948DF">
        <w:t>The committee recommends th</w:t>
      </w:r>
      <w:r>
        <w:t xml:space="preserve">at the ACT Government </w:t>
      </w:r>
      <w:r w:rsidRPr="00E948DF">
        <w:t>develop</w:t>
      </w:r>
      <w:r>
        <w:t xml:space="preserve"> </w:t>
      </w:r>
      <w:r w:rsidRPr="00E948DF">
        <w:t>an indoor air quality standard to assist in protecting the health of Canberrans.</w:t>
      </w:r>
      <w:bookmarkEnd w:id="131"/>
    </w:p>
    <w:p w14:paraId="428891A0" w14:textId="77777777" w:rsidR="001057C0" w:rsidRDefault="001057C0" w:rsidP="001057C0">
      <w:pPr>
        <w:pStyle w:val="Heading4"/>
      </w:pPr>
    </w:p>
    <w:p w14:paraId="0DD76415" w14:textId="1195FFF2" w:rsidR="002F77BC" w:rsidRDefault="00912D30" w:rsidP="002F77BC">
      <w:pPr>
        <w:pStyle w:val="Heading4"/>
      </w:pPr>
      <w:r>
        <w:t xml:space="preserve">Weeds and invasive species </w:t>
      </w:r>
    </w:p>
    <w:p w14:paraId="483CCD09" w14:textId="027A9052" w:rsidR="00912D30" w:rsidRDefault="00912D30" w:rsidP="00912D30">
      <w:pPr>
        <w:pStyle w:val="BodyText"/>
      </w:pPr>
      <w:r>
        <w:t xml:space="preserve">The Committee </w:t>
      </w:r>
      <w:r w:rsidR="00487031">
        <w:t xml:space="preserve">discussed various topics relating to </w:t>
      </w:r>
      <w:r>
        <w:t xml:space="preserve">weed and invasive </w:t>
      </w:r>
      <w:r w:rsidR="00487031">
        <w:t>species, including the current situation, the increasing threat</w:t>
      </w:r>
      <w:r w:rsidR="007155A2">
        <w:t>s</w:t>
      </w:r>
      <w:r w:rsidR="00487031">
        <w:t xml:space="preserve"> </w:t>
      </w:r>
      <w:r w:rsidR="000242E4">
        <w:t>of</w:t>
      </w:r>
      <w:r w:rsidR="00487031">
        <w:t xml:space="preserve"> climate change, available resources and their adequacy, </w:t>
      </w:r>
      <w:r w:rsidR="006E4ADD">
        <w:t xml:space="preserve">and </w:t>
      </w:r>
      <w:r w:rsidR="00487031">
        <w:t>the management of weed and invasive species</w:t>
      </w:r>
      <w:r w:rsidR="006E4ADD">
        <w:t>.</w:t>
      </w:r>
    </w:p>
    <w:p w14:paraId="67E4C3CC" w14:textId="7492A3F4" w:rsidR="00827E7F" w:rsidRDefault="00827E7F" w:rsidP="00912D30">
      <w:pPr>
        <w:pStyle w:val="BodyText"/>
      </w:pPr>
      <w:r>
        <w:t xml:space="preserve">The Committee </w:t>
      </w:r>
      <w:r w:rsidR="006E4ADD">
        <w:t xml:space="preserve">also </w:t>
      </w:r>
      <w:r>
        <w:t xml:space="preserve">heard </w:t>
      </w:r>
      <w:r w:rsidR="006E4ADD">
        <w:t xml:space="preserve">about efforts to identify other resources to manage weeds including through working in partnerships and through rural grants. As the Minister elaborated: </w:t>
      </w:r>
    </w:p>
    <w:p w14:paraId="21D917BD" w14:textId="726CFFC2" w:rsidR="006E4ADD" w:rsidRDefault="006E4ADD" w:rsidP="006E4ADD">
      <w:pPr>
        <w:pStyle w:val="Quote"/>
      </w:pPr>
      <w:r>
        <w:t>The other thing I would note is that this is also an area where it is important to work with our partners and work out ways in which we can deploy other resources. We are supporting a weeds forum in November, where we will bring together our conservation environmental volunteers and rural leaseholders and talk through some of the issues and ways that we can work better with those groups.</w:t>
      </w:r>
    </w:p>
    <w:p w14:paraId="14F76E9C" w14:textId="2B741DEA" w:rsidR="006E4ADD" w:rsidRDefault="006E4ADD" w:rsidP="006E4ADD">
      <w:pPr>
        <w:pStyle w:val="Quote"/>
      </w:pPr>
      <w:r>
        <w:t>Throughout this last period, we have been able to provide funding through rural grants. That was particularly focused on invasive species in terms of ways that we can support work to manage weeds on people’s properties. There have been some really good conversations with rural leaseholders in relation to ways that we might be able to coordinate that kind of resource investment a bit differently.</w:t>
      </w:r>
    </w:p>
    <w:p w14:paraId="38A8AEF8" w14:textId="4F644370" w:rsidR="006E4ADD" w:rsidRPr="00912D30" w:rsidRDefault="006E4ADD" w:rsidP="006E4ADD">
      <w:pPr>
        <w:pStyle w:val="Quote"/>
      </w:pPr>
      <w:r>
        <w:t>They are some of the opportunities that have arisen from discussions with the groups that are involved in this area. There will probably be opportunities into the future about how we deploy some of our resources as well. Again, that will be an ongoing conversation.</w:t>
      </w:r>
      <w:r>
        <w:rPr>
          <w:rStyle w:val="FootnoteReference"/>
        </w:rPr>
        <w:footnoteReference w:id="117"/>
      </w:r>
    </w:p>
    <w:p w14:paraId="47832EBE" w14:textId="6B8886A9" w:rsidR="00255836" w:rsidRDefault="002940BB" w:rsidP="001057C0">
      <w:pPr>
        <w:pStyle w:val="RecommendationHeading"/>
      </w:pPr>
      <w:bookmarkStart w:id="132" w:name="_Toc87470550"/>
      <w:r>
        <w:t>Recommendation 2</w:t>
      </w:r>
      <w:r w:rsidR="00B96CDA">
        <w:t>4</w:t>
      </w:r>
      <w:bookmarkEnd w:id="132"/>
    </w:p>
    <w:p w14:paraId="50C8CB0C" w14:textId="0B83EFC8" w:rsidR="00AC246B" w:rsidRDefault="002940BB" w:rsidP="001057C0">
      <w:pPr>
        <w:pStyle w:val="RecommendationText"/>
      </w:pPr>
      <w:bookmarkStart w:id="133" w:name="_Toc87470551"/>
      <w:r w:rsidRPr="002940BB">
        <w:t>The Committee recommends that the ACT Government provide greater clarity on weed funding decisions, trade</w:t>
      </w:r>
      <w:r w:rsidR="00D87A83">
        <w:t>-</w:t>
      </w:r>
      <w:r w:rsidRPr="002940BB">
        <w:t>offs, and consequential risks.</w:t>
      </w:r>
      <w:bookmarkEnd w:id="133"/>
    </w:p>
    <w:p w14:paraId="7BCCB5D3" w14:textId="7F328943" w:rsidR="006E4ADD" w:rsidRDefault="006E4ADD" w:rsidP="006E4ADD">
      <w:pPr>
        <w:pStyle w:val="Heading4"/>
      </w:pPr>
      <w:r>
        <w:lastRenderedPageBreak/>
        <w:t>the provision of four-year grants for community groups</w:t>
      </w:r>
    </w:p>
    <w:p w14:paraId="3F8F91E9" w14:textId="36DCD9C6" w:rsidR="006E4ADD" w:rsidRPr="006E4ADD" w:rsidRDefault="006E4ADD" w:rsidP="006E4ADD">
      <w:pPr>
        <w:pStyle w:val="BodyText"/>
      </w:pPr>
      <w:r>
        <w:t xml:space="preserve">The Committee was interested </w:t>
      </w:r>
      <w:r w:rsidR="00A9374A">
        <w:t>in the implication for government in the shift to provide four-year grants for community groups. It was told that while this changed the mindset of the relationship to a strategic relationship, administratively things remain relatively the same as the government still acquit</w:t>
      </w:r>
      <w:r w:rsidR="007155A2">
        <w:t>s</w:t>
      </w:r>
      <w:r w:rsidR="00A9374A">
        <w:t xml:space="preserve"> grant</w:t>
      </w:r>
      <w:r w:rsidR="00C856DA">
        <w:t>s</w:t>
      </w:r>
      <w:r w:rsidR="00A9374A">
        <w:t xml:space="preserve"> on an annual basis.</w:t>
      </w:r>
      <w:r w:rsidR="00A9374A">
        <w:rPr>
          <w:rStyle w:val="FootnoteReference"/>
        </w:rPr>
        <w:footnoteReference w:id="118"/>
      </w:r>
    </w:p>
    <w:p w14:paraId="77B38109" w14:textId="2140DA75" w:rsidR="00A9374A" w:rsidRDefault="00A9374A" w:rsidP="00A9374A">
      <w:pPr>
        <w:pStyle w:val="Heading5"/>
      </w:pPr>
      <w:r>
        <w:t>Committee comment</w:t>
      </w:r>
      <w:r w:rsidR="0037370C">
        <w:tab/>
      </w:r>
    </w:p>
    <w:p w14:paraId="6BB586AB" w14:textId="130B6468" w:rsidR="0037370C" w:rsidRDefault="0037370C" w:rsidP="0037370C">
      <w:pPr>
        <w:pStyle w:val="BodyText"/>
      </w:pPr>
      <w:r>
        <w:t xml:space="preserve">The Committee notes and supports the </w:t>
      </w:r>
      <w:r w:rsidR="00A9374A">
        <w:t>provision of four-</w:t>
      </w:r>
      <w:r>
        <w:t>year grants for community groups.</w:t>
      </w:r>
    </w:p>
    <w:p w14:paraId="1B9DEB32" w14:textId="04026676" w:rsidR="00D17403" w:rsidRDefault="00D17403" w:rsidP="001057C0">
      <w:pPr>
        <w:pStyle w:val="RecommendationHeading"/>
      </w:pPr>
      <w:bookmarkStart w:id="134" w:name="_Toc87470552"/>
      <w:r>
        <w:t>Recommendation 25</w:t>
      </w:r>
      <w:bookmarkEnd w:id="134"/>
    </w:p>
    <w:p w14:paraId="6B215F7B" w14:textId="1691FF00" w:rsidR="00D17403" w:rsidRPr="00D17403" w:rsidRDefault="00D17403" w:rsidP="001057C0">
      <w:pPr>
        <w:pStyle w:val="RecommendationText"/>
      </w:pPr>
      <w:bookmarkStart w:id="135" w:name="_Toc87470553"/>
      <w:r>
        <w:t>The Committee recommends that the ACT Government examine how it manage</w:t>
      </w:r>
      <w:r w:rsidR="00CA7488">
        <w:t>s</w:t>
      </w:r>
      <w:r>
        <w:t xml:space="preserve"> the expiry of the current four-year grants and awarding of future grants, so as to minimise the impact on the services that will be provided.</w:t>
      </w:r>
      <w:bookmarkEnd w:id="135"/>
    </w:p>
    <w:p w14:paraId="7263C650" w14:textId="77777777" w:rsidR="001057C0" w:rsidRDefault="001057C0" w:rsidP="00123267">
      <w:pPr>
        <w:pStyle w:val="Heading4"/>
      </w:pPr>
    </w:p>
    <w:p w14:paraId="3717A4D3" w14:textId="058FA2C3" w:rsidR="00B96CDA" w:rsidRDefault="00123267" w:rsidP="00123267">
      <w:pPr>
        <w:pStyle w:val="Heading4"/>
      </w:pPr>
      <w:r>
        <w:t>The Heritage Council database upgrade project</w:t>
      </w:r>
    </w:p>
    <w:p w14:paraId="154EB4EE" w14:textId="280C062C" w:rsidR="007C5250" w:rsidRDefault="00123267" w:rsidP="007C5250">
      <w:pPr>
        <w:pStyle w:val="BodyText"/>
      </w:pPr>
      <w:r>
        <w:t xml:space="preserve">The Committee </w:t>
      </w:r>
      <w:r w:rsidR="00106992">
        <w:t>inquired</w:t>
      </w:r>
      <w:r>
        <w:t xml:space="preserve"> about </w:t>
      </w:r>
      <w:bookmarkStart w:id="136" w:name="_Hlk87041746"/>
      <w:r>
        <w:t>the Heritage Council database upgrade project</w:t>
      </w:r>
      <w:bookmarkEnd w:id="136"/>
      <w:r>
        <w:t xml:space="preserve">. It was told that the project aims to </w:t>
      </w:r>
      <w:r w:rsidR="00115BBB">
        <w:t>address</w:t>
      </w:r>
      <w:r>
        <w:t xml:space="preserve"> </w:t>
      </w:r>
      <w:r w:rsidR="002870FD">
        <w:t xml:space="preserve">difficulties in navigating </w:t>
      </w:r>
      <w:r>
        <w:t>the current website and</w:t>
      </w:r>
      <w:r w:rsidR="002870FD">
        <w:t xml:space="preserve"> </w:t>
      </w:r>
      <w:r w:rsidR="007C5250">
        <w:t xml:space="preserve">to improve the functionality of the </w:t>
      </w:r>
      <w:r>
        <w:t xml:space="preserve">database around the Heritage </w:t>
      </w:r>
      <w:r w:rsidR="002870FD">
        <w:t>Register.</w:t>
      </w:r>
      <w:r w:rsidR="002870FD">
        <w:rPr>
          <w:rStyle w:val="FootnoteReference"/>
        </w:rPr>
        <w:footnoteReference w:id="119"/>
      </w:r>
      <w:r w:rsidR="002870FD">
        <w:t xml:space="preserve"> </w:t>
      </w:r>
    </w:p>
    <w:p w14:paraId="7A84D9D8" w14:textId="50A79081" w:rsidR="00123267" w:rsidRDefault="007C5250" w:rsidP="007C5250">
      <w:pPr>
        <w:pStyle w:val="BodyText"/>
      </w:pPr>
      <w:r>
        <w:t>The Committee heard that t</w:t>
      </w:r>
      <w:r w:rsidR="002870FD">
        <w:t>he project</w:t>
      </w:r>
      <w:r>
        <w:t xml:space="preserve"> is </w:t>
      </w:r>
      <w:r w:rsidR="00115BBB">
        <w:t>managed by a project manager within EPSDD</w:t>
      </w:r>
      <w:r>
        <w:t xml:space="preserve"> and engages external consultants.</w:t>
      </w:r>
      <w:r w:rsidR="00AA4AE5">
        <w:rPr>
          <w:rStyle w:val="FootnoteReference"/>
        </w:rPr>
        <w:footnoteReference w:id="120"/>
      </w:r>
      <w:r>
        <w:t xml:space="preserve"> It was informed that the project </w:t>
      </w:r>
      <w:r w:rsidR="00115BBB">
        <w:t xml:space="preserve">is </w:t>
      </w:r>
      <w:r w:rsidR="002870FD">
        <w:t xml:space="preserve">currently in the </w:t>
      </w:r>
      <w:r w:rsidR="00115BBB">
        <w:t xml:space="preserve">design </w:t>
      </w:r>
      <w:r w:rsidR="002870FD">
        <w:t>pha</w:t>
      </w:r>
      <w:r w:rsidR="00115BBB">
        <w:t>se</w:t>
      </w:r>
      <w:r>
        <w:t xml:space="preserve"> and that the government aims to finish this phase in June 2023.</w:t>
      </w:r>
      <w:r w:rsidR="00AA4AE5">
        <w:rPr>
          <w:rStyle w:val="FootnoteReference"/>
        </w:rPr>
        <w:footnoteReference w:id="121"/>
      </w:r>
    </w:p>
    <w:p w14:paraId="617582CE" w14:textId="36202419" w:rsidR="007C5250" w:rsidRDefault="007C5250" w:rsidP="001057C0">
      <w:pPr>
        <w:pStyle w:val="RecommendationHeading"/>
      </w:pPr>
      <w:bookmarkStart w:id="137" w:name="_Toc87470554"/>
      <w:r>
        <w:t>Recommendation 2</w:t>
      </w:r>
      <w:r w:rsidR="00D17403">
        <w:t>6</w:t>
      </w:r>
      <w:bookmarkEnd w:id="137"/>
    </w:p>
    <w:p w14:paraId="3714FC1A" w14:textId="470AB139" w:rsidR="007C5250" w:rsidRPr="007C5250" w:rsidRDefault="007C5250" w:rsidP="001057C0">
      <w:pPr>
        <w:pStyle w:val="RecommendationText"/>
      </w:pPr>
      <w:bookmarkStart w:id="138" w:name="_Toc87470555"/>
      <w:r>
        <w:t xml:space="preserve">The Committee recommends that the ACT Government </w:t>
      </w:r>
      <w:r w:rsidR="003D0655">
        <w:t xml:space="preserve">provide the ACT Legislative Assembly with a regular update on the progress of </w:t>
      </w:r>
      <w:r w:rsidR="003D0655" w:rsidRPr="003D0655">
        <w:t>the Heritage Council database upgrade project</w:t>
      </w:r>
      <w:r w:rsidR="003D0655">
        <w:t>.</w:t>
      </w:r>
      <w:bookmarkEnd w:id="138"/>
    </w:p>
    <w:p w14:paraId="5F2F07C6" w14:textId="7D55CA58" w:rsidR="006F1579" w:rsidRDefault="00E1034F" w:rsidP="00CD7F25">
      <w:pPr>
        <w:pStyle w:val="Heading2"/>
      </w:pPr>
      <w:bookmarkStart w:id="139" w:name="_Toc87470725"/>
      <w:bookmarkEnd w:id="56"/>
      <w:bookmarkEnd w:id="57"/>
      <w:bookmarkEnd w:id="58"/>
      <w:bookmarkEnd w:id="59"/>
      <w:r>
        <w:lastRenderedPageBreak/>
        <w:t>Final Chapter</w:t>
      </w:r>
      <w:bookmarkEnd w:id="139"/>
    </w:p>
    <w:p w14:paraId="5F4088CE" w14:textId="44CEDBCB" w:rsidR="002940BB" w:rsidRDefault="002940BB" w:rsidP="002940BB">
      <w:pPr>
        <w:pStyle w:val="BodyText"/>
      </w:pPr>
      <w:r>
        <w:t>The Committee has made</w:t>
      </w:r>
      <w:r w:rsidR="003D0655">
        <w:t xml:space="preserve"> 2</w:t>
      </w:r>
      <w:r w:rsidR="00D17403">
        <w:t>6</w:t>
      </w:r>
      <w:r>
        <w:t xml:space="preserve"> recommendations for its Inquiry into ACT Budget 2021-2022. </w:t>
      </w:r>
    </w:p>
    <w:p w14:paraId="0EDAB388" w14:textId="2A304C9D" w:rsidR="000E3214" w:rsidRDefault="002940BB" w:rsidP="002940BB">
      <w:pPr>
        <w:pStyle w:val="BodyText"/>
      </w:pPr>
      <w:r>
        <w:t xml:space="preserve">The Committee </w:t>
      </w:r>
      <w:r w:rsidR="008F1EA5">
        <w:t xml:space="preserve">is pleased with the return of the Community Day as part of the </w:t>
      </w:r>
      <w:r w:rsidR="000278BB">
        <w:t>Assembly Committees’ budget e</w:t>
      </w:r>
      <w:r w:rsidR="008F1EA5">
        <w:t>stimates</w:t>
      </w:r>
      <w:r w:rsidR="000E3214">
        <w:t xml:space="preserve"> inquiry. It acknowledges and thanks community organisations who appeared before the Committee </w:t>
      </w:r>
      <w:r w:rsidR="00B952C1">
        <w:t xml:space="preserve">on that day </w:t>
      </w:r>
      <w:r w:rsidR="000E3214">
        <w:t xml:space="preserve">for contributing their valuable time, </w:t>
      </w:r>
      <w:r w:rsidR="00C559C6">
        <w:t>insights,</w:t>
      </w:r>
      <w:r w:rsidR="000E3214">
        <w:t xml:space="preserve"> and expertise to this inquiry.</w:t>
      </w:r>
    </w:p>
    <w:p w14:paraId="36E73F3C" w14:textId="602C66D0" w:rsidR="000E3214" w:rsidRDefault="000E3214" w:rsidP="002940BB">
      <w:pPr>
        <w:pStyle w:val="BodyText"/>
      </w:pPr>
      <w:r>
        <w:t xml:space="preserve">The Committee would also like to thank Ministers, Commissioner and </w:t>
      </w:r>
      <w:r w:rsidR="00C57630">
        <w:t xml:space="preserve">accompanying </w:t>
      </w:r>
      <w:r>
        <w:t xml:space="preserve">officials for their participation and cooperation during this inquiry process. </w:t>
      </w:r>
    </w:p>
    <w:p w14:paraId="41A6C428" w14:textId="706E2361" w:rsidR="00D70FF6" w:rsidRDefault="000E3214" w:rsidP="002940BB">
      <w:pPr>
        <w:pStyle w:val="BodyText"/>
      </w:pPr>
      <w:r>
        <w:t>The Committee</w:t>
      </w:r>
      <w:r w:rsidR="008F1EA5">
        <w:t xml:space="preserve"> </w:t>
      </w:r>
      <w:r w:rsidR="00A51829">
        <w:t>acknowledges the</w:t>
      </w:r>
      <w:r w:rsidR="002940BB">
        <w:t xml:space="preserve"> disruption</w:t>
      </w:r>
      <w:r w:rsidR="00C856DA">
        <w:t>s</w:t>
      </w:r>
      <w:r w:rsidR="00C40A6B">
        <w:t xml:space="preserve"> </w:t>
      </w:r>
      <w:r w:rsidR="002940BB">
        <w:t xml:space="preserve">the Covid-19 outbreak </w:t>
      </w:r>
      <w:r w:rsidR="00C856DA">
        <w:t xml:space="preserve">caused </w:t>
      </w:r>
      <w:r w:rsidR="002940BB">
        <w:t>in the ACT</w:t>
      </w:r>
      <w:r w:rsidR="00A51829">
        <w:t xml:space="preserve"> community </w:t>
      </w:r>
      <w:r w:rsidR="00C856DA">
        <w:t xml:space="preserve">and its impact </w:t>
      </w:r>
      <w:r w:rsidR="00A51829">
        <w:t xml:space="preserve">on the inquiry process. </w:t>
      </w:r>
      <w:r w:rsidR="00B952C1">
        <w:t>It notes t</w:t>
      </w:r>
      <w:r w:rsidR="00A51829">
        <w:t xml:space="preserve">he profound </w:t>
      </w:r>
      <w:r w:rsidR="00330614">
        <w:t>challenges</w:t>
      </w:r>
      <w:r w:rsidR="00887BE0">
        <w:t xml:space="preserve"> during the process,</w:t>
      </w:r>
      <w:r w:rsidR="008F1EA5">
        <w:t xml:space="preserve"> </w:t>
      </w:r>
      <w:r w:rsidR="00887BE0">
        <w:t>including</w:t>
      </w:r>
      <w:r w:rsidR="00A51829">
        <w:t xml:space="preserve"> </w:t>
      </w:r>
      <w:r w:rsidR="00887BE0">
        <w:t>those related to the</w:t>
      </w:r>
      <w:r w:rsidR="008F1EA5">
        <w:t xml:space="preserve"> unprecedented online public hearings for the entire </w:t>
      </w:r>
      <w:r w:rsidR="00A51829">
        <w:t xml:space="preserve">two weeks </w:t>
      </w:r>
      <w:r w:rsidR="008F1EA5">
        <w:t xml:space="preserve">of </w:t>
      </w:r>
      <w:r w:rsidR="00A51829">
        <w:t>Estimates hearing</w:t>
      </w:r>
      <w:r w:rsidR="00C37FF1">
        <w:t xml:space="preserve">s and, most importantly, the </w:t>
      </w:r>
      <w:r w:rsidR="00887BE0">
        <w:t xml:space="preserve">unprecedented </w:t>
      </w:r>
      <w:r w:rsidR="00C856DA">
        <w:t xml:space="preserve">and </w:t>
      </w:r>
      <w:r w:rsidR="00C37FF1">
        <w:t xml:space="preserve">vastly truncated time between the hearings and the reporting date. </w:t>
      </w:r>
    </w:p>
    <w:p w14:paraId="2EA7E5C7" w14:textId="2DE9E677" w:rsidR="002940BB" w:rsidRDefault="00D70FF6" w:rsidP="002940BB">
      <w:pPr>
        <w:pStyle w:val="BodyText"/>
      </w:pPr>
      <w:r>
        <w:t xml:space="preserve">The Committee </w:t>
      </w:r>
      <w:r w:rsidR="00B952C1">
        <w:t xml:space="preserve">is </w:t>
      </w:r>
      <w:r w:rsidR="00FE428B">
        <w:t>mindful</w:t>
      </w:r>
      <w:r>
        <w:t xml:space="preserve"> that with only</w:t>
      </w:r>
      <w:r w:rsidR="00C37FF1">
        <w:t xml:space="preserve"> ten business day</w:t>
      </w:r>
      <w:r w:rsidR="000278BB">
        <w:t>s</w:t>
      </w:r>
      <w:r w:rsidR="00C37FF1">
        <w:t xml:space="preserve"> between the last day of </w:t>
      </w:r>
      <w:r>
        <w:t xml:space="preserve">the </w:t>
      </w:r>
      <w:r w:rsidR="00C37FF1">
        <w:t>Estimates hearings and the reporting date</w:t>
      </w:r>
      <w:r w:rsidR="00092411">
        <w:t xml:space="preserve"> that was brought forward by the government</w:t>
      </w:r>
      <w:r w:rsidR="00C57630">
        <w:t xml:space="preserve"> – half of which overlapped with the Assembly sitting week</w:t>
      </w:r>
      <w:r w:rsidR="00C856DA">
        <w:t xml:space="preserve"> </w:t>
      </w:r>
      <w:r w:rsidR="000525DA">
        <w:t>–</w:t>
      </w:r>
      <w:r w:rsidR="00C856DA">
        <w:t xml:space="preserve"> </w:t>
      </w:r>
      <w:r w:rsidR="000525DA">
        <w:t>i</w:t>
      </w:r>
      <w:r>
        <w:t xml:space="preserve">t is hardly possible to properly </w:t>
      </w:r>
      <w:r w:rsidR="005A0061">
        <w:t>prepare</w:t>
      </w:r>
      <w:r w:rsidR="00C40A6B">
        <w:t xml:space="preserve"> and </w:t>
      </w:r>
      <w:r>
        <w:t xml:space="preserve">consider the report. </w:t>
      </w:r>
    </w:p>
    <w:p w14:paraId="4912432F" w14:textId="25382A3B" w:rsidR="00887BE0" w:rsidRDefault="000278BB" w:rsidP="00E10D31">
      <w:pPr>
        <w:pStyle w:val="BodyText"/>
      </w:pPr>
      <w:r>
        <w:t>T</w:t>
      </w:r>
      <w:r w:rsidRPr="000278BB">
        <w:t xml:space="preserve">he Committee </w:t>
      </w:r>
      <w:r>
        <w:t>thanks</w:t>
      </w:r>
      <w:r w:rsidRPr="000278BB">
        <w:t xml:space="preserve"> everyone who participated in, or otherwise assisted, this inquiry. This includes representatives of </w:t>
      </w:r>
      <w:r>
        <w:t>community groups; Ministers and Commissioner</w:t>
      </w:r>
      <w:r w:rsidRPr="000278BB">
        <w:t>; Members of the Legislative Assembly; directorate and agency officials; Member’s staff and staff of the Office of the Legislative Assembly.</w:t>
      </w:r>
      <w:bookmarkStart w:id="140" w:name="_Toc502672957"/>
      <w:bookmarkStart w:id="141" w:name="_Toc514657293"/>
      <w:bookmarkStart w:id="142" w:name="_Toc514657344"/>
      <w:bookmarkEnd w:id="140"/>
      <w:bookmarkEnd w:id="141"/>
      <w:bookmarkEnd w:id="142"/>
    </w:p>
    <w:p w14:paraId="4AA2D01A" w14:textId="77777777" w:rsidR="00887BE0" w:rsidRDefault="00887BE0" w:rsidP="00887BE0">
      <w:pPr>
        <w:pStyle w:val="BodyText"/>
        <w:numPr>
          <w:ilvl w:val="0"/>
          <w:numId w:val="0"/>
        </w:numPr>
      </w:pPr>
    </w:p>
    <w:p w14:paraId="1A27B0A3" w14:textId="77777777" w:rsidR="00887BE0" w:rsidRDefault="00887BE0" w:rsidP="00887BE0">
      <w:pPr>
        <w:pStyle w:val="BodyText"/>
        <w:numPr>
          <w:ilvl w:val="0"/>
          <w:numId w:val="0"/>
        </w:numPr>
      </w:pPr>
    </w:p>
    <w:p w14:paraId="1EC141CF" w14:textId="77777777" w:rsidR="00366D13" w:rsidRDefault="00366D13" w:rsidP="00887BE0">
      <w:pPr>
        <w:spacing w:before="120" w:after="0" w:line="240" w:lineRule="auto"/>
      </w:pPr>
    </w:p>
    <w:p w14:paraId="67C15BAA" w14:textId="77777777" w:rsidR="00366D13" w:rsidRDefault="00366D13" w:rsidP="00887BE0">
      <w:pPr>
        <w:spacing w:before="120" w:after="0" w:line="240" w:lineRule="auto"/>
      </w:pPr>
    </w:p>
    <w:p w14:paraId="2E0A872F" w14:textId="4B35BDDB" w:rsidR="00E1034F" w:rsidRDefault="00E1034F" w:rsidP="00887BE0">
      <w:pPr>
        <w:spacing w:before="120" w:after="0" w:line="240" w:lineRule="auto"/>
      </w:pPr>
      <w:r>
        <w:t>Dr Marisa Paterson MLA</w:t>
      </w:r>
    </w:p>
    <w:p w14:paraId="3CD5C61D" w14:textId="0C68DD9D" w:rsidR="00151F03" w:rsidRDefault="00151F03" w:rsidP="00887BE0">
      <w:pPr>
        <w:spacing w:before="120" w:after="0" w:line="240" w:lineRule="auto"/>
      </w:pPr>
      <w:r>
        <w:t>Chair</w:t>
      </w:r>
    </w:p>
    <w:p w14:paraId="701E0EB0" w14:textId="51D84129" w:rsidR="00151F03" w:rsidRDefault="00366D13" w:rsidP="00887BE0">
      <w:pPr>
        <w:spacing w:before="120" w:after="0" w:line="240" w:lineRule="auto"/>
      </w:pPr>
      <w:r>
        <w:t>1</w:t>
      </w:r>
      <w:r w:rsidR="000525DA">
        <w:t>0</w:t>
      </w:r>
      <w:r w:rsidR="00E05AE5">
        <w:t xml:space="preserve"> November 2021</w:t>
      </w:r>
    </w:p>
    <w:p w14:paraId="4C267311" w14:textId="77777777" w:rsidR="004D2594" w:rsidRDefault="004D2594" w:rsidP="00C715C2">
      <w:pPr>
        <w:pStyle w:val="BodyText"/>
        <w:ind w:left="0" w:firstLine="0"/>
        <w:sectPr w:rsidR="004D2594" w:rsidSect="0064133C">
          <w:footerReference w:type="default" r:id="rId26"/>
          <w:type w:val="oddPage"/>
          <w:pgSz w:w="11907" w:h="16840" w:code="9"/>
          <w:pgMar w:top="1588" w:right="1418" w:bottom="1418" w:left="1418" w:header="720" w:footer="851" w:gutter="0"/>
          <w:pgNumType w:start="1"/>
          <w:cols w:space="720"/>
          <w:docGrid w:linePitch="360"/>
        </w:sectPr>
      </w:pPr>
    </w:p>
    <w:p w14:paraId="7A193A33" w14:textId="77777777" w:rsidR="00151F03" w:rsidRDefault="00151F03" w:rsidP="007104A7">
      <w:pPr>
        <w:pStyle w:val="Heading2"/>
        <w:numPr>
          <w:ilvl w:val="0"/>
          <w:numId w:val="0"/>
        </w:numPr>
        <w:ind w:left="567" w:hanging="567"/>
      </w:pPr>
      <w:bookmarkStart w:id="143" w:name="_Toc502671596"/>
      <w:bookmarkStart w:id="144" w:name="_Toc502671774"/>
      <w:bookmarkStart w:id="145" w:name="_Toc502671880"/>
      <w:bookmarkStart w:id="146" w:name="_Toc502672812"/>
      <w:bookmarkStart w:id="147" w:name="_Toc87470726"/>
      <w:r>
        <w:lastRenderedPageBreak/>
        <w:t>Appendix A</w:t>
      </w:r>
      <w:bookmarkEnd w:id="143"/>
      <w:bookmarkEnd w:id="144"/>
      <w:bookmarkEnd w:id="145"/>
      <w:bookmarkEnd w:id="146"/>
      <w:r w:rsidR="009174E4">
        <w:t xml:space="preserve"> - </w:t>
      </w:r>
      <w:r w:rsidR="008B2935">
        <w:t>W</w:t>
      </w:r>
      <w:r w:rsidR="00182DF1">
        <w:t>itnesses</w:t>
      </w:r>
      <w:bookmarkEnd w:id="147"/>
    </w:p>
    <w:p w14:paraId="0E5588EB" w14:textId="6BA13624" w:rsidR="0023363D" w:rsidRPr="0023363D" w:rsidRDefault="00921687" w:rsidP="0023363D">
      <w:pPr>
        <w:pStyle w:val="Heading3"/>
        <w:ind w:hanging="567"/>
      </w:pPr>
      <w:bookmarkStart w:id="148" w:name="_Toc87470727"/>
      <w:r>
        <w:t xml:space="preserve">15 </w:t>
      </w:r>
      <w:r w:rsidR="0023363D">
        <w:t>October 2021</w:t>
      </w:r>
      <w:bookmarkEnd w:id="148"/>
    </w:p>
    <w:p w14:paraId="7615B4B5" w14:textId="071C071D" w:rsidR="009D77C3" w:rsidRPr="009D77C3" w:rsidRDefault="009D77C3" w:rsidP="009D77C3">
      <w:pPr>
        <w:pStyle w:val="ListWitnesses"/>
        <w:numPr>
          <w:ilvl w:val="0"/>
          <w:numId w:val="0"/>
        </w:numPr>
        <w:spacing w:before="120"/>
        <w:ind w:left="562" w:hanging="360"/>
        <w:rPr>
          <w:b/>
          <w:bCs/>
        </w:rPr>
      </w:pPr>
      <w:r>
        <w:rPr>
          <w:b/>
          <w:bCs/>
        </w:rPr>
        <w:t>Community organisations (in order of appearance)</w:t>
      </w:r>
    </w:p>
    <w:p w14:paraId="62440E37" w14:textId="5632CE00" w:rsidR="0023363D" w:rsidRPr="00B31F2F" w:rsidRDefault="009D77C3" w:rsidP="009D77C3">
      <w:pPr>
        <w:pStyle w:val="ListWitnesses"/>
        <w:numPr>
          <w:ilvl w:val="0"/>
          <w:numId w:val="0"/>
        </w:numPr>
        <w:spacing w:before="120"/>
        <w:ind w:left="562" w:hanging="360"/>
      </w:pPr>
      <w:r>
        <w:t>Conservation Council ACT</w:t>
      </w:r>
      <w:r w:rsidR="00921687" w:rsidRPr="00B31F2F">
        <w:t xml:space="preserve"> </w:t>
      </w:r>
    </w:p>
    <w:p w14:paraId="383F5487" w14:textId="598BB31B" w:rsidR="006144D3" w:rsidRDefault="006144D3" w:rsidP="006144D3">
      <w:pPr>
        <w:pStyle w:val="ListWitnesses"/>
      </w:pPr>
      <w:r w:rsidRPr="006144D3">
        <w:t>Ms Helen Oakley, Executive Director</w:t>
      </w:r>
    </w:p>
    <w:p w14:paraId="5F62E60D" w14:textId="78AF617A" w:rsidR="009D77C3" w:rsidRPr="006144D3" w:rsidRDefault="009D77C3" w:rsidP="009D77C3">
      <w:pPr>
        <w:pStyle w:val="ListWitnesses"/>
        <w:numPr>
          <w:ilvl w:val="0"/>
          <w:numId w:val="0"/>
        </w:numPr>
        <w:spacing w:before="120"/>
        <w:ind w:left="1296" w:hanging="1109"/>
      </w:pPr>
      <w:r>
        <w:t>ACT Wildlife</w:t>
      </w:r>
    </w:p>
    <w:p w14:paraId="01C8249C" w14:textId="2AB8A23C" w:rsidR="006144D3" w:rsidRDefault="006144D3" w:rsidP="006144D3">
      <w:pPr>
        <w:pStyle w:val="ListWitnesses"/>
      </w:pPr>
      <w:r w:rsidRPr="006144D3">
        <w:t>Mrs Lindy Butcher, President</w:t>
      </w:r>
    </w:p>
    <w:p w14:paraId="0834B04A" w14:textId="61BE0B6D" w:rsidR="009D77C3" w:rsidRPr="006144D3" w:rsidRDefault="009D77C3" w:rsidP="009D77C3">
      <w:pPr>
        <w:pStyle w:val="ListWitnesses"/>
        <w:numPr>
          <w:ilvl w:val="0"/>
          <w:numId w:val="0"/>
        </w:numPr>
        <w:spacing w:before="120"/>
        <w:ind w:left="187"/>
      </w:pPr>
      <w:r>
        <w:t>Landcare ACT</w:t>
      </w:r>
    </w:p>
    <w:p w14:paraId="76312A9E" w14:textId="3027F336" w:rsidR="006144D3" w:rsidRPr="006144D3" w:rsidRDefault="006144D3" w:rsidP="006144D3">
      <w:pPr>
        <w:pStyle w:val="ListWitnesses"/>
      </w:pPr>
      <w:r w:rsidRPr="006144D3">
        <w:t>Dr Maxine Cooper, Chair</w:t>
      </w:r>
    </w:p>
    <w:p w14:paraId="573CE736" w14:textId="13D8AA32" w:rsidR="006144D3" w:rsidRPr="006144D3" w:rsidRDefault="006144D3" w:rsidP="006144D3">
      <w:pPr>
        <w:pStyle w:val="ListWitnesses"/>
      </w:pPr>
      <w:r w:rsidRPr="006144D3">
        <w:t>Ms Karissa Preuss, CEO</w:t>
      </w:r>
    </w:p>
    <w:p w14:paraId="5D9F8FB0" w14:textId="68A20944" w:rsidR="00415891" w:rsidRPr="006144D3" w:rsidRDefault="006144D3" w:rsidP="006144D3">
      <w:pPr>
        <w:pStyle w:val="ListWitnesses"/>
      </w:pPr>
      <w:r w:rsidRPr="006144D3">
        <w:t>Mr Sandy Lolicato, Treasurer</w:t>
      </w:r>
      <w:r>
        <w:t>.</w:t>
      </w:r>
    </w:p>
    <w:p w14:paraId="4D5831B9" w14:textId="0714DAA4" w:rsidR="00C5534C" w:rsidRDefault="00921687" w:rsidP="004C30A4">
      <w:pPr>
        <w:pStyle w:val="Heading3"/>
        <w:ind w:hanging="567"/>
      </w:pPr>
      <w:bookmarkStart w:id="149" w:name="_Toc87470728"/>
      <w:r>
        <w:t>19</w:t>
      </w:r>
      <w:r w:rsidR="0023363D">
        <w:t xml:space="preserve"> October 2021</w:t>
      </w:r>
      <w:bookmarkEnd w:id="149"/>
    </w:p>
    <w:p w14:paraId="08A4DC20" w14:textId="7F6F296D" w:rsidR="00B31F2F" w:rsidRDefault="00B31F2F" w:rsidP="009D77C3">
      <w:pPr>
        <w:pStyle w:val="ListWitnesses"/>
        <w:numPr>
          <w:ilvl w:val="0"/>
          <w:numId w:val="0"/>
        </w:numPr>
        <w:spacing w:before="120"/>
        <w:ind w:left="562" w:hanging="360"/>
        <w:rPr>
          <w:b/>
          <w:bCs/>
        </w:rPr>
      </w:pPr>
      <w:r w:rsidRPr="00784AA6">
        <w:rPr>
          <w:b/>
          <w:szCs w:val="24"/>
        </w:rPr>
        <w:t xml:space="preserve">Minister Tara Cheyne MLA, </w:t>
      </w:r>
      <w:bookmarkStart w:id="150" w:name="_Hlk87390175"/>
      <w:r w:rsidRPr="00784AA6">
        <w:rPr>
          <w:b/>
          <w:szCs w:val="24"/>
        </w:rPr>
        <w:t>Ministe</w:t>
      </w:r>
      <w:r>
        <w:rPr>
          <w:b/>
          <w:bCs/>
        </w:rPr>
        <w:t>r for Better Business and Regulation</w:t>
      </w:r>
      <w:bookmarkEnd w:id="150"/>
    </w:p>
    <w:p w14:paraId="79DF1517" w14:textId="28DEBE15" w:rsidR="00B31F2F" w:rsidRDefault="00921687" w:rsidP="00A740C4">
      <w:pPr>
        <w:pStyle w:val="ListWitnesses"/>
        <w:numPr>
          <w:ilvl w:val="0"/>
          <w:numId w:val="0"/>
        </w:numPr>
        <w:spacing w:before="60"/>
        <w:ind w:left="562" w:hanging="360"/>
      </w:pPr>
      <w:r w:rsidRPr="00B31F2F">
        <w:t>Environment Protection Authority</w:t>
      </w:r>
    </w:p>
    <w:p w14:paraId="7E38FCC7" w14:textId="77777777" w:rsidR="00B31F2F" w:rsidRDefault="00B31F2F" w:rsidP="00B31F2F">
      <w:pPr>
        <w:pStyle w:val="ListWitnesses"/>
      </w:pPr>
      <w:r>
        <w:t xml:space="preserve">Mr David Pryce, </w:t>
      </w:r>
      <w:bookmarkStart w:id="151" w:name="_Hlk87390562"/>
      <w:r>
        <w:t>Deputy Director-General, Access Canberra</w:t>
      </w:r>
    </w:p>
    <w:bookmarkEnd w:id="151"/>
    <w:p w14:paraId="032B9C57" w14:textId="77777777" w:rsidR="00B31F2F" w:rsidRDefault="00B31F2F" w:rsidP="00B31F2F">
      <w:pPr>
        <w:pStyle w:val="ListWitnesses"/>
      </w:pPr>
      <w:r>
        <w:t xml:space="preserve">Mr Nick </w:t>
      </w:r>
      <w:proofErr w:type="spellStart"/>
      <w:r>
        <w:t>Lhuede</w:t>
      </w:r>
      <w:proofErr w:type="spellEnd"/>
      <w:r>
        <w:t>, Executive Branch Manager, Construction, Utilities and Environment Protection, Access Canberra</w:t>
      </w:r>
    </w:p>
    <w:p w14:paraId="7830A136" w14:textId="2E2365F9" w:rsidR="00784AA6" w:rsidRPr="00784AA6" w:rsidRDefault="00B31F2F" w:rsidP="00784AA6">
      <w:pPr>
        <w:pStyle w:val="ListWitnesses"/>
      </w:pPr>
      <w:r>
        <w:t xml:space="preserve">Ms </w:t>
      </w:r>
      <w:proofErr w:type="spellStart"/>
      <w:r>
        <w:t>Madelin</w:t>
      </w:r>
      <w:proofErr w:type="spellEnd"/>
      <w:r>
        <w:t xml:space="preserve"> Bayer, </w:t>
      </w:r>
      <w:bookmarkStart w:id="152" w:name="_Hlk87446106"/>
      <w:r>
        <w:t xml:space="preserve">Senior Director (Statutory Office Holder: Environment Protection Authority; Delegate for Lakes; Clinical Waste Controller), Construction, Utilities and Environment Protection, </w:t>
      </w:r>
      <w:bookmarkStart w:id="153" w:name="_Hlk87390324"/>
      <w:r>
        <w:t>Office of the EPA, Access Canberra</w:t>
      </w:r>
      <w:bookmarkEnd w:id="152"/>
      <w:r>
        <w:t>.</w:t>
      </w:r>
      <w:bookmarkEnd w:id="153"/>
    </w:p>
    <w:p w14:paraId="7E23FEF8" w14:textId="45B62830" w:rsidR="00784AA6" w:rsidRDefault="00784AA6" w:rsidP="009D77C3">
      <w:pPr>
        <w:pStyle w:val="ListWitnesses"/>
        <w:numPr>
          <w:ilvl w:val="0"/>
          <w:numId w:val="0"/>
        </w:numPr>
        <w:spacing w:before="240"/>
        <w:ind w:left="562" w:hanging="360"/>
        <w:rPr>
          <w:b/>
          <w:bCs/>
        </w:rPr>
      </w:pPr>
      <w:r w:rsidRPr="00784AA6">
        <w:rPr>
          <w:b/>
          <w:szCs w:val="24"/>
        </w:rPr>
        <w:t xml:space="preserve">Minister Andrew Barr MLA, </w:t>
      </w:r>
      <w:r>
        <w:rPr>
          <w:b/>
          <w:bCs/>
        </w:rPr>
        <w:t>Minister for Climate Action</w:t>
      </w:r>
    </w:p>
    <w:p w14:paraId="57C1A93C" w14:textId="66D7CC27" w:rsidR="00B31F2F" w:rsidRDefault="00B31F2F" w:rsidP="00A740C4">
      <w:pPr>
        <w:pStyle w:val="ListWitnesses"/>
        <w:numPr>
          <w:ilvl w:val="0"/>
          <w:numId w:val="0"/>
        </w:numPr>
        <w:spacing w:before="60"/>
        <w:ind w:left="180"/>
      </w:pPr>
      <w:r>
        <w:t>Chief Minister, Treasury and Economic Development Directorate</w:t>
      </w:r>
      <w:r w:rsidR="00A740C4">
        <w:t xml:space="preserve"> </w:t>
      </w:r>
      <w:r w:rsidR="00FF3240">
        <w:t xml:space="preserve">(CMTEDD) </w:t>
      </w:r>
      <w:r w:rsidR="00A740C4">
        <w:t>and Environment, Planning and Sustainable Development Directorate</w:t>
      </w:r>
      <w:r w:rsidR="00FF3240">
        <w:t xml:space="preserve"> (EPSDD)</w:t>
      </w:r>
    </w:p>
    <w:p w14:paraId="3B86494D" w14:textId="61B14473" w:rsidR="00B31F2F" w:rsidRDefault="00B31F2F" w:rsidP="00B31F2F">
      <w:pPr>
        <w:pStyle w:val="ListWitnesses"/>
      </w:pPr>
      <w:r>
        <w:t xml:space="preserve">Mr Sam </w:t>
      </w:r>
      <w:proofErr w:type="spellStart"/>
      <w:r>
        <w:t>Engele</w:t>
      </w:r>
      <w:proofErr w:type="spellEnd"/>
      <w:r>
        <w:t>, Coordinator General, Climate Action, Office for Climate Action, CMTE</w:t>
      </w:r>
      <w:r w:rsidR="00FF3240">
        <w:t>D</w:t>
      </w:r>
      <w:r>
        <w:t>D</w:t>
      </w:r>
    </w:p>
    <w:p w14:paraId="29B6D508" w14:textId="77777777" w:rsidR="00B31F2F" w:rsidRDefault="00B31F2F" w:rsidP="00B31F2F">
      <w:pPr>
        <w:pStyle w:val="ListWitnesses"/>
      </w:pPr>
      <w:r>
        <w:t>Mr Kieran Lawton, Executive Branch Manager, Program Delivery, Office for Climate Action, CMTEDD</w:t>
      </w:r>
    </w:p>
    <w:p w14:paraId="66176760" w14:textId="1C0781E1" w:rsidR="00B31F2F" w:rsidRDefault="00B31F2F" w:rsidP="00B31F2F">
      <w:pPr>
        <w:pStyle w:val="ListWitnesses"/>
      </w:pPr>
      <w:r>
        <w:t>Mr Geoffrey Rutledge, Deputy Director-General Environment, Water and Emissions Reduction, EPSDD</w:t>
      </w:r>
    </w:p>
    <w:p w14:paraId="2AE5B50E" w14:textId="2219FCE9" w:rsidR="00B31F2F" w:rsidRDefault="00B31F2F" w:rsidP="00B31F2F">
      <w:pPr>
        <w:pStyle w:val="ListWitnesses"/>
      </w:pPr>
      <w:r>
        <w:t xml:space="preserve">Mr Gene McGlynn, Executive </w:t>
      </w:r>
      <w:r w:rsidR="00C311B5">
        <w:t>Group</w:t>
      </w:r>
      <w:r>
        <w:t xml:space="preserve"> Manager, Climate Change and Energy, EPSDD</w:t>
      </w:r>
      <w:r w:rsidR="00784AA6">
        <w:t>.</w:t>
      </w:r>
    </w:p>
    <w:p w14:paraId="7A9C65CC" w14:textId="77777777" w:rsidR="00784AA6" w:rsidRDefault="00784AA6" w:rsidP="009D77C3">
      <w:pPr>
        <w:pStyle w:val="ListWitnesses"/>
        <w:keepNext/>
        <w:keepLines/>
        <w:numPr>
          <w:ilvl w:val="0"/>
          <w:numId w:val="0"/>
        </w:numPr>
        <w:spacing w:before="240"/>
        <w:ind w:left="562" w:hanging="360"/>
        <w:rPr>
          <w:b/>
          <w:bCs/>
        </w:rPr>
      </w:pPr>
      <w:r>
        <w:rPr>
          <w:b/>
          <w:bCs/>
        </w:rPr>
        <w:lastRenderedPageBreak/>
        <w:t xml:space="preserve">Dr Sophie Lewis, </w:t>
      </w:r>
      <w:r w:rsidRPr="00B31F2F">
        <w:rPr>
          <w:b/>
          <w:bCs/>
        </w:rPr>
        <w:t>Commissioner for Sustainability and the Environment</w:t>
      </w:r>
    </w:p>
    <w:p w14:paraId="6F95953F" w14:textId="30C6284D" w:rsidR="00784AA6" w:rsidRDefault="00784AA6" w:rsidP="009D77C3">
      <w:pPr>
        <w:pStyle w:val="ListWitnesses"/>
        <w:keepNext/>
        <w:keepLines/>
        <w:numPr>
          <w:ilvl w:val="0"/>
          <w:numId w:val="0"/>
        </w:numPr>
        <w:spacing w:before="60"/>
        <w:ind w:left="187"/>
      </w:pPr>
      <w:r>
        <w:t>Office of the Commissioner for Sustainability and the Environment</w:t>
      </w:r>
    </w:p>
    <w:p w14:paraId="7275F718" w14:textId="77777777" w:rsidR="00B31F2F" w:rsidRDefault="00B31F2F" w:rsidP="00B31F2F">
      <w:pPr>
        <w:pStyle w:val="ListWitnesses"/>
      </w:pPr>
      <w:bookmarkStart w:id="154" w:name="_Hlk87391759"/>
      <w:r>
        <w:t>Mr Sean Grimes, Director, Sustainability, Environmental Assessments and Reporting</w:t>
      </w:r>
      <w:bookmarkEnd w:id="154"/>
    </w:p>
    <w:p w14:paraId="6A691462" w14:textId="0DAE5ADB" w:rsidR="0052783F" w:rsidRDefault="00B31F2F" w:rsidP="00784AA6">
      <w:pPr>
        <w:pStyle w:val="ListWitnesses"/>
      </w:pPr>
      <w:r>
        <w:t xml:space="preserve">Ms Serena </w:t>
      </w:r>
      <w:proofErr w:type="spellStart"/>
      <w:r>
        <w:t>Farrelly</w:t>
      </w:r>
      <w:proofErr w:type="spellEnd"/>
      <w:r>
        <w:t>, Assistant Director</w:t>
      </w:r>
      <w:r w:rsidR="00A740C4">
        <w:t>.</w:t>
      </w:r>
    </w:p>
    <w:p w14:paraId="752FF967" w14:textId="5B3CC07E" w:rsidR="00784AA6" w:rsidRDefault="00784AA6" w:rsidP="00784AA6">
      <w:pPr>
        <w:pStyle w:val="Heading3"/>
        <w:ind w:left="0"/>
      </w:pPr>
      <w:bookmarkStart w:id="155" w:name="_Toc87470729"/>
      <w:r>
        <w:t>21 October 2021</w:t>
      </w:r>
      <w:bookmarkEnd w:id="155"/>
    </w:p>
    <w:p w14:paraId="2D911C13" w14:textId="44E4FAC6" w:rsidR="00784AA6" w:rsidRDefault="00784AA6" w:rsidP="009D77C3">
      <w:pPr>
        <w:pStyle w:val="ListWitnesses"/>
        <w:numPr>
          <w:ilvl w:val="0"/>
          <w:numId w:val="0"/>
        </w:numPr>
        <w:spacing w:before="120"/>
        <w:ind w:left="187"/>
        <w:rPr>
          <w:b/>
          <w:bCs/>
        </w:rPr>
      </w:pPr>
      <w:r w:rsidRPr="00784AA6">
        <w:rPr>
          <w:b/>
          <w:bCs/>
        </w:rPr>
        <w:t>Minister Shane Rattenbury MLA, Minister for Water, Energy and Emissions Reduction and Minister for Gaming</w:t>
      </w:r>
    </w:p>
    <w:p w14:paraId="10F2ACF8" w14:textId="261FD56D" w:rsidR="00A740C4" w:rsidRDefault="00A740C4" w:rsidP="00A740C4">
      <w:pPr>
        <w:pStyle w:val="ListWitnesses"/>
        <w:numPr>
          <w:ilvl w:val="0"/>
          <w:numId w:val="0"/>
        </w:numPr>
        <w:spacing w:before="60"/>
        <w:ind w:left="187"/>
      </w:pPr>
      <w:r w:rsidRPr="00A740C4">
        <w:t xml:space="preserve">Chief Minister, Treasury and Economic Development Directorate </w:t>
      </w:r>
      <w:r w:rsidR="00FF3240">
        <w:t xml:space="preserve">(CMTEDD) </w:t>
      </w:r>
      <w:r w:rsidRPr="00A740C4">
        <w:t>and</w:t>
      </w:r>
      <w:bookmarkStart w:id="156" w:name="_Hlk87092974"/>
      <w:r w:rsidRPr="00A740C4">
        <w:t xml:space="preserve"> Environment, Planni</w:t>
      </w:r>
      <w:r>
        <w:t>ng and Sustainable Development Directorate</w:t>
      </w:r>
      <w:r w:rsidR="00FF3240">
        <w:t xml:space="preserve"> (EPSDD)</w:t>
      </w:r>
    </w:p>
    <w:bookmarkEnd w:id="156"/>
    <w:p w14:paraId="32EED97F" w14:textId="77777777" w:rsidR="00784AA6" w:rsidRDefault="00784AA6" w:rsidP="00784AA6">
      <w:pPr>
        <w:pStyle w:val="ListWitnesses"/>
      </w:pPr>
      <w:r>
        <w:t>Mr Ben Ponton, Director-General, EPSDD</w:t>
      </w:r>
    </w:p>
    <w:p w14:paraId="101AB9C0" w14:textId="77777777" w:rsidR="00784AA6" w:rsidRDefault="00784AA6" w:rsidP="00784AA6">
      <w:pPr>
        <w:pStyle w:val="ListWitnesses"/>
      </w:pPr>
      <w:r>
        <w:t>Mr Geoffrey Rutledge, Deputy Director-General, Environment, Water and Emissions Reduction, EPSDD</w:t>
      </w:r>
    </w:p>
    <w:p w14:paraId="6C54C1B4" w14:textId="4B92E894" w:rsidR="00784AA6" w:rsidRDefault="00784AA6" w:rsidP="00784AA6">
      <w:pPr>
        <w:pStyle w:val="ListWitnesses"/>
      </w:pPr>
      <w:r>
        <w:t xml:space="preserve">Mr Gene McGlynn, Executive </w:t>
      </w:r>
      <w:r w:rsidR="00C311B5">
        <w:t>Group</w:t>
      </w:r>
      <w:r>
        <w:t xml:space="preserve"> Manager, Climate Change and Energy, EPSDD</w:t>
      </w:r>
    </w:p>
    <w:p w14:paraId="0A98171F" w14:textId="31116E20" w:rsidR="00784AA6" w:rsidRDefault="00784AA6" w:rsidP="00784AA6">
      <w:pPr>
        <w:pStyle w:val="ListWitnesses"/>
      </w:pPr>
      <w:r>
        <w:t xml:space="preserve">Mr Ian Walker, Executive </w:t>
      </w:r>
      <w:r w:rsidR="00C311B5">
        <w:t>Group</w:t>
      </w:r>
      <w:r>
        <w:t xml:space="preserve"> Manager, Environment, Heritage and Water, EPSDD</w:t>
      </w:r>
    </w:p>
    <w:p w14:paraId="44B176D1" w14:textId="71FD9058" w:rsidR="00784AA6" w:rsidRDefault="00784AA6" w:rsidP="00784AA6">
      <w:pPr>
        <w:pStyle w:val="ListWitnesses"/>
      </w:pPr>
      <w:r>
        <w:t xml:space="preserve">Mr Nick </w:t>
      </w:r>
      <w:proofErr w:type="spellStart"/>
      <w:r>
        <w:t>Lheude</w:t>
      </w:r>
      <w:proofErr w:type="spellEnd"/>
      <w:r>
        <w:t>, Executive Branch Manager / Construction Occupations Registrar, Construction and Utilities, Access Canberra</w:t>
      </w:r>
      <w:r w:rsidR="00A740C4">
        <w:t>.</w:t>
      </w:r>
    </w:p>
    <w:p w14:paraId="27976EDD" w14:textId="7689E575" w:rsidR="00A740C4" w:rsidRDefault="00A740C4" w:rsidP="00A740C4">
      <w:pPr>
        <w:pStyle w:val="Heading3"/>
        <w:ind w:left="0"/>
      </w:pPr>
      <w:bookmarkStart w:id="157" w:name="_Toc87470730"/>
      <w:r>
        <w:t>22 October 2022</w:t>
      </w:r>
      <w:bookmarkEnd w:id="157"/>
    </w:p>
    <w:p w14:paraId="4F7777C6" w14:textId="3FBEA507" w:rsidR="00A740C4" w:rsidRDefault="00A740C4" w:rsidP="009D77C3">
      <w:pPr>
        <w:pStyle w:val="ListWitnesses"/>
        <w:numPr>
          <w:ilvl w:val="0"/>
          <w:numId w:val="0"/>
        </w:numPr>
        <w:spacing w:before="120"/>
        <w:ind w:firstLine="187"/>
        <w:rPr>
          <w:b/>
          <w:bCs/>
        </w:rPr>
      </w:pPr>
      <w:r w:rsidRPr="00A740C4">
        <w:rPr>
          <w:b/>
          <w:bCs/>
        </w:rPr>
        <w:t>Minister Rebecca Vassarotti MLA, Minister for the Environment and Minister for Heritage</w:t>
      </w:r>
    </w:p>
    <w:p w14:paraId="2DC4D00B" w14:textId="726E779B" w:rsidR="00A740C4" w:rsidRDefault="00A740C4" w:rsidP="00A740C4">
      <w:pPr>
        <w:pStyle w:val="ListWitnesses"/>
        <w:numPr>
          <w:ilvl w:val="0"/>
          <w:numId w:val="0"/>
        </w:numPr>
        <w:spacing w:before="60"/>
        <w:ind w:left="187"/>
      </w:pPr>
      <w:r w:rsidRPr="00A740C4">
        <w:t>Environment, Planning and Sustainable Development Directorate</w:t>
      </w:r>
      <w:r w:rsidR="00FF3240">
        <w:t xml:space="preserve"> (EPSDD)</w:t>
      </w:r>
    </w:p>
    <w:p w14:paraId="353AC304" w14:textId="793628B6" w:rsidR="00A740C4" w:rsidRDefault="00A740C4" w:rsidP="00A740C4">
      <w:pPr>
        <w:pStyle w:val="ListWitnesses"/>
      </w:pPr>
      <w:r>
        <w:t>Mr Ben Ponton, Director-General, EPSDD</w:t>
      </w:r>
    </w:p>
    <w:p w14:paraId="2A58535C" w14:textId="77777777" w:rsidR="00A740C4" w:rsidRDefault="00A740C4" w:rsidP="00A740C4">
      <w:pPr>
        <w:pStyle w:val="ListWitnesses"/>
      </w:pPr>
      <w:r>
        <w:t>Mr Geoffrey Rutledge, Deputy Director-General, Environment, Water and Emissions Reduction, EPSDD</w:t>
      </w:r>
    </w:p>
    <w:p w14:paraId="1982C146" w14:textId="3C723187" w:rsidR="00A740C4" w:rsidRDefault="00A740C4" w:rsidP="00A740C4">
      <w:pPr>
        <w:pStyle w:val="ListWitnesses"/>
      </w:pPr>
      <w:r>
        <w:t xml:space="preserve">Mr Ian Walker, </w:t>
      </w:r>
      <w:bookmarkStart w:id="158" w:name="_Hlk87392404"/>
      <w:r>
        <w:t xml:space="preserve">Executive </w:t>
      </w:r>
      <w:r w:rsidR="00C311B5">
        <w:t>Group</w:t>
      </w:r>
      <w:r>
        <w:t xml:space="preserve"> Manager, Environment, Heritage and Water, EPSDD</w:t>
      </w:r>
      <w:bookmarkEnd w:id="158"/>
    </w:p>
    <w:p w14:paraId="2334B849" w14:textId="460F8F28" w:rsidR="00A740C4" w:rsidRPr="00A740C4" w:rsidRDefault="00A740C4" w:rsidP="00A740C4">
      <w:pPr>
        <w:pStyle w:val="ListWitnesses"/>
      </w:pPr>
      <w:r>
        <w:t xml:space="preserve">Ms Edwina </w:t>
      </w:r>
      <w:proofErr w:type="spellStart"/>
      <w:r>
        <w:t>Jans</w:t>
      </w:r>
      <w:proofErr w:type="spellEnd"/>
      <w:r>
        <w:t>, Senior Director, ACT Heritage.</w:t>
      </w:r>
    </w:p>
    <w:p w14:paraId="51B14654" w14:textId="157A7C86" w:rsidR="00E57CD5" w:rsidRDefault="00E57CD5" w:rsidP="007104A7">
      <w:pPr>
        <w:pStyle w:val="Heading2"/>
        <w:numPr>
          <w:ilvl w:val="0"/>
          <w:numId w:val="0"/>
        </w:numPr>
      </w:pPr>
      <w:bookmarkStart w:id="159" w:name="_Toc87470731"/>
      <w:bookmarkStart w:id="160" w:name="_Toc502671598"/>
      <w:bookmarkStart w:id="161" w:name="_Toc502671776"/>
      <w:bookmarkStart w:id="162" w:name="_Toc502671882"/>
      <w:bookmarkStart w:id="163" w:name="_Toc502672814"/>
      <w:r>
        <w:lastRenderedPageBreak/>
        <w:t xml:space="preserve">Appendix </w:t>
      </w:r>
      <w:r w:rsidR="009F1FBE">
        <w:t>B</w:t>
      </w:r>
      <w:r>
        <w:t xml:space="preserve"> – Questions </w:t>
      </w:r>
      <w:r w:rsidR="0020415F">
        <w:t>t</w:t>
      </w:r>
      <w:r>
        <w:t>aken on Notice/</w:t>
      </w:r>
      <w:r w:rsidR="007104A7">
        <w:br/>
      </w:r>
      <w:r>
        <w:t>Questions on Notice</w:t>
      </w:r>
      <w:bookmarkEnd w:id="159"/>
    </w:p>
    <w:p w14:paraId="18E3D49E" w14:textId="7191B218" w:rsidR="0020415F" w:rsidRDefault="0020415F" w:rsidP="005F3356">
      <w:pPr>
        <w:pStyle w:val="Caption"/>
      </w:pPr>
      <w:r>
        <w:t xml:space="preserve">Questions taken on Notice </w:t>
      </w:r>
      <w:r w:rsidR="00921687">
        <w:t>15</w:t>
      </w:r>
      <w:r w:rsidR="003B7CEF">
        <w:t xml:space="preserve"> October 2021</w:t>
      </w:r>
    </w:p>
    <w:tbl>
      <w:tblPr>
        <w:tblStyle w:val="CommitteeTable"/>
        <w:tblW w:w="0" w:type="auto"/>
        <w:tblInd w:w="108" w:type="dxa"/>
        <w:tblLook w:val="04A0" w:firstRow="1" w:lastRow="0" w:firstColumn="1" w:lastColumn="0" w:noHBand="0" w:noVBand="1"/>
      </w:tblPr>
      <w:tblGrid>
        <w:gridCol w:w="967"/>
        <w:gridCol w:w="1260"/>
        <w:gridCol w:w="1145"/>
        <w:gridCol w:w="1623"/>
        <w:gridCol w:w="2748"/>
        <w:gridCol w:w="1210"/>
      </w:tblGrid>
      <w:tr w:rsidR="00640E82" w14:paraId="5F6A873C" w14:textId="77777777" w:rsidTr="00012860">
        <w:trPr>
          <w:cnfStyle w:val="100000000000" w:firstRow="1" w:lastRow="0" w:firstColumn="0" w:lastColumn="0" w:oddVBand="0" w:evenVBand="0" w:oddHBand="0" w:evenHBand="0" w:firstRowFirstColumn="0" w:firstRowLastColumn="0" w:lastRowFirstColumn="0" w:lastRowLastColumn="0"/>
        </w:trPr>
        <w:tc>
          <w:tcPr>
            <w:tcW w:w="967" w:type="dxa"/>
          </w:tcPr>
          <w:p w14:paraId="77606B8A"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64" w:name="ColumnTitle_QToN1"/>
            <w:bookmarkEnd w:id="164"/>
            <w:r w:rsidRPr="00640E82">
              <w:rPr>
                <w:rFonts w:ascii="Arial Narrow" w:hAnsi="Arial Narrow"/>
              </w:rPr>
              <w:t>o.</w:t>
            </w:r>
          </w:p>
        </w:tc>
        <w:tc>
          <w:tcPr>
            <w:tcW w:w="1260" w:type="dxa"/>
          </w:tcPr>
          <w:p w14:paraId="490A8B89"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145" w:type="dxa"/>
          </w:tcPr>
          <w:p w14:paraId="3497F118"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623" w:type="dxa"/>
          </w:tcPr>
          <w:p w14:paraId="4408F5E4" w14:textId="0B6F733F" w:rsidR="00640E82" w:rsidRPr="00640E82" w:rsidRDefault="00DC7C80" w:rsidP="00640E82">
            <w:pPr>
              <w:spacing w:after="80" w:line="288" w:lineRule="auto"/>
              <w:jc w:val="center"/>
              <w:rPr>
                <w:rFonts w:ascii="Arial Narrow" w:hAnsi="Arial Narrow"/>
              </w:rPr>
            </w:pPr>
            <w:r>
              <w:rPr>
                <w:rFonts w:ascii="Arial Narrow" w:hAnsi="Arial Narrow"/>
              </w:rPr>
              <w:t>Organisation</w:t>
            </w:r>
          </w:p>
        </w:tc>
        <w:tc>
          <w:tcPr>
            <w:tcW w:w="2748" w:type="dxa"/>
          </w:tcPr>
          <w:p w14:paraId="26CE134E" w14:textId="77777777" w:rsidR="00640E82" w:rsidRPr="00640E82" w:rsidRDefault="00640E82" w:rsidP="00720586">
            <w:pPr>
              <w:spacing w:after="80" w:line="288" w:lineRule="auto"/>
              <w:jc w:val="center"/>
              <w:rPr>
                <w:rFonts w:ascii="Arial Narrow" w:hAnsi="Arial Narrow"/>
              </w:rPr>
            </w:pPr>
            <w:r w:rsidRPr="00640E82">
              <w:rPr>
                <w:rFonts w:ascii="Arial Narrow" w:hAnsi="Arial Narrow"/>
              </w:rPr>
              <w:t>Subject</w:t>
            </w:r>
          </w:p>
        </w:tc>
        <w:tc>
          <w:tcPr>
            <w:tcW w:w="1210" w:type="dxa"/>
          </w:tcPr>
          <w:p w14:paraId="4AC76B41"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DC7C80" w14:paraId="03F0FFB3" w14:textId="77777777" w:rsidTr="00724651">
        <w:trPr>
          <w:cnfStyle w:val="000000100000" w:firstRow="0" w:lastRow="0" w:firstColumn="0" w:lastColumn="0" w:oddVBand="0" w:evenVBand="0" w:oddHBand="1" w:evenHBand="0" w:firstRowFirstColumn="0" w:firstRowLastColumn="0" w:lastRowFirstColumn="0" w:lastRowLastColumn="0"/>
        </w:trPr>
        <w:tc>
          <w:tcPr>
            <w:tcW w:w="967" w:type="dxa"/>
          </w:tcPr>
          <w:p w14:paraId="14D2F4D9" w14:textId="44E91152" w:rsidR="00DC7C80" w:rsidRDefault="00DC7C80" w:rsidP="00DC7C80">
            <w:pPr>
              <w:pStyle w:val="TableText"/>
              <w:jc w:val="center"/>
            </w:pPr>
            <w:r>
              <w:t>ECCB</w:t>
            </w:r>
            <w:r w:rsidR="00A301E3">
              <w:t xml:space="preserve"> </w:t>
            </w:r>
            <w:r>
              <w:t>1</w:t>
            </w:r>
          </w:p>
        </w:tc>
        <w:tc>
          <w:tcPr>
            <w:tcW w:w="1260" w:type="dxa"/>
          </w:tcPr>
          <w:p w14:paraId="7C07D975" w14:textId="59D067D6" w:rsidR="00DC7C80" w:rsidRDefault="00DC7C80" w:rsidP="00DC7C80">
            <w:pPr>
              <w:pStyle w:val="TableText"/>
              <w:jc w:val="center"/>
            </w:pPr>
            <w:r>
              <w:t>15</w:t>
            </w:r>
            <w:r w:rsidR="00926F3D">
              <w:t>.10.</w:t>
            </w:r>
            <w:r>
              <w:t>21</w:t>
            </w:r>
          </w:p>
        </w:tc>
        <w:tc>
          <w:tcPr>
            <w:tcW w:w="1145" w:type="dxa"/>
          </w:tcPr>
          <w:p w14:paraId="542E5949" w14:textId="22B3E316" w:rsidR="00DC7C80" w:rsidRDefault="00DC7C80" w:rsidP="00DC7C80">
            <w:pPr>
              <w:pStyle w:val="TableText"/>
              <w:jc w:val="center"/>
            </w:pPr>
            <w:r>
              <w:t>Castley</w:t>
            </w:r>
          </w:p>
        </w:tc>
        <w:tc>
          <w:tcPr>
            <w:tcW w:w="1623" w:type="dxa"/>
            <w:vAlign w:val="top"/>
          </w:tcPr>
          <w:p w14:paraId="1124220F" w14:textId="4181AD93" w:rsidR="00DC7C80" w:rsidRDefault="00DC7C80" w:rsidP="00DC7C80">
            <w:pPr>
              <w:pStyle w:val="TableText"/>
              <w:jc w:val="center"/>
            </w:pPr>
            <w:r w:rsidRPr="00962393">
              <w:t>Conservation Council ACT</w:t>
            </w:r>
          </w:p>
        </w:tc>
        <w:tc>
          <w:tcPr>
            <w:tcW w:w="2748" w:type="dxa"/>
          </w:tcPr>
          <w:p w14:paraId="323B5970" w14:textId="461B34F0" w:rsidR="00DC7C80" w:rsidRDefault="00724651" w:rsidP="00DC7C80">
            <w:pPr>
              <w:pStyle w:val="TableText"/>
            </w:pPr>
            <w:r>
              <w:t>Key Performance Indicator (KPI)</w:t>
            </w:r>
            <w:r w:rsidR="00DC7C80" w:rsidRPr="00962393">
              <w:t xml:space="preserve"> for ACT Parks</w:t>
            </w:r>
          </w:p>
        </w:tc>
        <w:tc>
          <w:tcPr>
            <w:tcW w:w="1210" w:type="dxa"/>
            <w:vAlign w:val="top"/>
          </w:tcPr>
          <w:p w14:paraId="29E2FC2C" w14:textId="33E64F73" w:rsidR="00DC7C80" w:rsidRDefault="00DC7C80" w:rsidP="00DC7C80">
            <w:pPr>
              <w:pStyle w:val="TableText"/>
              <w:jc w:val="center"/>
            </w:pPr>
          </w:p>
        </w:tc>
      </w:tr>
    </w:tbl>
    <w:p w14:paraId="311E1CA6" w14:textId="63A03F48" w:rsidR="009F2BEB" w:rsidRDefault="009F2BEB" w:rsidP="005F3356">
      <w:pPr>
        <w:pStyle w:val="Caption"/>
      </w:pPr>
      <w:bookmarkStart w:id="165" w:name="_Hlk87095633"/>
      <w:bookmarkEnd w:id="160"/>
      <w:bookmarkEnd w:id="161"/>
      <w:bookmarkEnd w:id="162"/>
      <w:bookmarkEnd w:id="163"/>
      <w:r>
        <w:t xml:space="preserve">Questions taken on Notice </w:t>
      </w:r>
      <w:r w:rsidR="00921687">
        <w:t>19</w:t>
      </w:r>
      <w:r w:rsidR="003B7CEF">
        <w:t xml:space="preserve"> October 2021</w:t>
      </w:r>
    </w:p>
    <w:tbl>
      <w:tblPr>
        <w:tblStyle w:val="CommitteeTable"/>
        <w:tblW w:w="0" w:type="auto"/>
        <w:jc w:val="center"/>
        <w:tblInd w:w="0" w:type="dxa"/>
        <w:tblLook w:val="04A0" w:firstRow="1" w:lastRow="0" w:firstColumn="1" w:lastColumn="0" w:noHBand="0" w:noVBand="1"/>
      </w:tblPr>
      <w:tblGrid>
        <w:gridCol w:w="954"/>
        <w:gridCol w:w="1338"/>
        <w:gridCol w:w="1058"/>
        <w:gridCol w:w="2045"/>
        <w:gridCol w:w="2347"/>
        <w:gridCol w:w="1211"/>
      </w:tblGrid>
      <w:tr w:rsidR="009F2BEB" w14:paraId="125CA4C0" w14:textId="77777777" w:rsidTr="00886820">
        <w:trPr>
          <w:cnfStyle w:val="100000000000" w:firstRow="1" w:lastRow="0" w:firstColumn="0" w:lastColumn="0" w:oddVBand="0" w:evenVBand="0" w:oddHBand="0" w:evenHBand="0" w:firstRowFirstColumn="0" w:firstRowLastColumn="0" w:lastRowFirstColumn="0" w:lastRowLastColumn="0"/>
          <w:jc w:val="center"/>
        </w:trPr>
        <w:tc>
          <w:tcPr>
            <w:tcW w:w="954" w:type="dxa"/>
          </w:tcPr>
          <w:p w14:paraId="6B3DE3F8"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No</w:t>
            </w:r>
            <w:bookmarkStart w:id="166" w:name="ColumnTitle_QToN2"/>
            <w:bookmarkEnd w:id="166"/>
            <w:r w:rsidRPr="00640E82">
              <w:rPr>
                <w:rFonts w:ascii="Arial Narrow" w:hAnsi="Arial Narrow"/>
              </w:rPr>
              <w:t>.</w:t>
            </w:r>
          </w:p>
        </w:tc>
        <w:tc>
          <w:tcPr>
            <w:tcW w:w="1338" w:type="dxa"/>
          </w:tcPr>
          <w:p w14:paraId="405F8EDD"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058" w:type="dxa"/>
          </w:tcPr>
          <w:p w14:paraId="2CF8922C"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2045" w:type="dxa"/>
          </w:tcPr>
          <w:p w14:paraId="570C6C50"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347" w:type="dxa"/>
          </w:tcPr>
          <w:p w14:paraId="12A41A19" w14:textId="77777777" w:rsidR="009F2BEB" w:rsidRPr="00640E82" w:rsidRDefault="009F2BEB" w:rsidP="00720586">
            <w:pPr>
              <w:spacing w:after="80" w:line="288" w:lineRule="auto"/>
              <w:jc w:val="center"/>
              <w:rPr>
                <w:rFonts w:ascii="Arial Narrow" w:hAnsi="Arial Narrow"/>
              </w:rPr>
            </w:pPr>
            <w:r w:rsidRPr="00640E82">
              <w:rPr>
                <w:rFonts w:ascii="Arial Narrow" w:hAnsi="Arial Narrow"/>
              </w:rPr>
              <w:t>Subject</w:t>
            </w:r>
          </w:p>
        </w:tc>
        <w:tc>
          <w:tcPr>
            <w:tcW w:w="1211" w:type="dxa"/>
          </w:tcPr>
          <w:p w14:paraId="3C89ED2D"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012860" w14:paraId="120E651C" w14:textId="77777777" w:rsidTr="00886820">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07292595" w14:textId="6C4F5A38" w:rsidR="00012860" w:rsidRDefault="00012860" w:rsidP="00012860">
            <w:pPr>
              <w:pStyle w:val="TableText"/>
              <w:jc w:val="center"/>
            </w:pPr>
            <w:r w:rsidRPr="002E5F59">
              <w:t>ECCB</w:t>
            </w:r>
            <w:r w:rsidR="00A301E3">
              <w:t xml:space="preserve"> </w:t>
            </w:r>
            <w:r w:rsidRPr="002E5F59">
              <w:t>2</w:t>
            </w:r>
          </w:p>
        </w:tc>
        <w:tc>
          <w:tcPr>
            <w:tcW w:w="1338" w:type="dxa"/>
          </w:tcPr>
          <w:p w14:paraId="509371B6" w14:textId="044E1383" w:rsidR="00012860" w:rsidRDefault="00012860" w:rsidP="00012860">
            <w:pPr>
              <w:pStyle w:val="TableText"/>
              <w:jc w:val="center"/>
            </w:pPr>
            <w:r w:rsidRPr="00066F00">
              <w:t>19</w:t>
            </w:r>
            <w:r w:rsidR="00926F3D">
              <w:t>.10.</w:t>
            </w:r>
            <w:r w:rsidRPr="00066F00">
              <w:t>21</w:t>
            </w:r>
          </w:p>
        </w:tc>
        <w:tc>
          <w:tcPr>
            <w:tcW w:w="1058" w:type="dxa"/>
          </w:tcPr>
          <w:p w14:paraId="437E2FE1" w14:textId="6D510D81" w:rsidR="00012860" w:rsidRDefault="00012860" w:rsidP="00012860">
            <w:pPr>
              <w:pStyle w:val="TableText"/>
              <w:jc w:val="center"/>
            </w:pPr>
            <w:r w:rsidRPr="0074598B">
              <w:t>Castley</w:t>
            </w:r>
          </w:p>
        </w:tc>
        <w:tc>
          <w:tcPr>
            <w:tcW w:w="2045" w:type="dxa"/>
          </w:tcPr>
          <w:p w14:paraId="5AFF9FA1" w14:textId="52140EC0" w:rsidR="00012860" w:rsidRDefault="00012860" w:rsidP="00012860">
            <w:pPr>
              <w:pStyle w:val="TableText"/>
              <w:jc w:val="center"/>
            </w:pPr>
            <w:r w:rsidRPr="00DE04BE">
              <w:t xml:space="preserve">Access Canberra - </w:t>
            </w:r>
            <w:r w:rsidR="00720586" w:rsidRPr="00DE04BE">
              <w:t>E</w:t>
            </w:r>
            <w:r w:rsidR="00720586">
              <w:t xml:space="preserve">nvironment </w:t>
            </w:r>
            <w:r w:rsidR="00720586" w:rsidRPr="00DE04BE">
              <w:t>P</w:t>
            </w:r>
            <w:r w:rsidR="00720586">
              <w:t xml:space="preserve">rotection </w:t>
            </w:r>
            <w:r w:rsidR="00720586" w:rsidRPr="00DE04BE">
              <w:t>A</w:t>
            </w:r>
            <w:r w:rsidR="00720586">
              <w:t>uthority (EPA)</w:t>
            </w:r>
          </w:p>
        </w:tc>
        <w:tc>
          <w:tcPr>
            <w:tcW w:w="2347" w:type="dxa"/>
          </w:tcPr>
          <w:p w14:paraId="1B9BDBFA" w14:textId="09D03AE3" w:rsidR="00012860" w:rsidRDefault="00012860" w:rsidP="00012860">
            <w:pPr>
              <w:pStyle w:val="TableText"/>
            </w:pPr>
            <w:r w:rsidRPr="00F8698C">
              <w:t>Environmental protection budget decrease</w:t>
            </w:r>
          </w:p>
        </w:tc>
        <w:tc>
          <w:tcPr>
            <w:tcW w:w="1211" w:type="dxa"/>
          </w:tcPr>
          <w:p w14:paraId="4552BC4B" w14:textId="5F99A677" w:rsidR="00012860" w:rsidRDefault="00012860" w:rsidP="00012860">
            <w:pPr>
              <w:pStyle w:val="TableText"/>
              <w:jc w:val="center"/>
            </w:pPr>
            <w:r w:rsidRPr="004E7C56">
              <w:t>28</w:t>
            </w:r>
            <w:r w:rsidR="00926F3D">
              <w:t>.10.</w:t>
            </w:r>
            <w:r w:rsidRPr="004E7C56">
              <w:t>21</w:t>
            </w:r>
          </w:p>
        </w:tc>
      </w:tr>
      <w:tr w:rsidR="00012860" w14:paraId="1DE628EB" w14:textId="77777777" w:rsidTr="00886820">
        <w:trPr>
          <w:jc w:val="center"/>
        </w:trPr>
        <w:tc>
          <w:tcPr>
            <w:tcW w:w="954" w:type="dxa"/>
          </w:tcPr>
          <w:p w14:paraId="4D49B12C" w14:textId="01C0FE3C" w:rsidR="00012860" w:rsidRDefault="00012860" w:rsidP="00012860">
            <w:pPr>
              <w:pStyle w:val="TableText"/>
              <w:jc w:val="center"/>
            </w:pPr>
            <w:r w:rsidRPr="002E5F59">
              <w:t>ECCB</w:t>
            </w:r>
            <w:r w:rsidR="00A301E3">
              <w:t xml:space="preserve"> </w:t>
            </w:r>
            <w:r w:rsidRPr="002E5F59">
              <w:t>3</w:t>
            </w:r>
          </w:p>
        </w:tc>
        <w:tc>
          <w:tcPr>
            <w:tcW w:w="1338" w:type="dxa"/>
          </w:tcPr>
          <w:p w14:paraId="1F1EC233" w14:textId="27B23993" w:rsidR="00012860" w:rsidRDefault="00012860" w:rsidP="00012860">
            <w:pPr>
              <w:pStyle w:val="TableText"/>
              <w:jc w:val="center"/>
            </w:pPr>
            <w:r w:rsidRPr="00066F00">
              <w:t>19</w:t>
            </w:r>
            <w:r w:rsidR="00926F3D">
              <w:t>.10.</w:t>
            </w:r>
            <w:r w:rsidRPr="00066F00">
              <w:t>21</w:t>
            </w:r>
          </w:p>
        </w:tc>
        <w:tc>
          <w:tcPr>
            <w:tcW w:w="1058" w:type="dxa"/>
          </w:tcPr>
          <w:p w14:paraId="7A0CD080" w14:textId="598007EC" w:rsidR="00012860" w:rsidRDefault="00012860" w:rsidP="00012860">
            <w:pPr>
              <w:pStyle w:val="TableText"/>
              <w:jc w:val="center"/>
            </w:pPr>
            <w:r w:rsidRPr="0074598B">
              <w:t>Cain</w:t>
            </w:r>
          </w:p>
        </w:tc>
        <w:tc>
          <w:tcPr>
            <w:tcW w:w="2045" w:type="dxa"/>
          </w:tcPr>
          <w:p w14:paraId="58A7C49F" w14:textId="7AE64CD1" w:rsidR="00012860" w:rsidRDefault="00012860" w:rsidP="00012860">
            <w:pPr>
              <w:pStyle w:val="TableText"/>
              <w:jc w:val="center"/>
            </w:pPr>
            <w:r w:rsidRPr="00DE04BE">
              <w:t>Access Canberra - EPA</w:t>
            </w:r>
          </w:p>
        </w:tc>
        <w:tc>
          <w:tcPr>
            <w:tcW w:w="2347" w:type="dxa"/>
          </w:tcPr>
          <w:p w14:paraId="372EE6FF" w14:textId="146FD422" w:rsidR="00012860" w:rsidRDefault="00012860" w:rsidP="00012860">
            <w:pPr>
              <w:pStyle w:val="TableText"/>
            </w:pPr>
            <w:r w:rsidRPr="00F8698C">
              <w:t>Environment protection guidelines for construction and land development in the ACT Oct 2019 version</w:t>
            </w:r>
          </w:p>
        </w:tc>
        <w:tc>
          <w:tcPr>
            <w:tcW w:w="1211" w:type="dxa"/>
          </w:tcPr>
          <w:p w14:paraId="1D60994F" w14:textId="2CD8D297" w:rsidR="00012860" w:rsidRDefault="00012860" w:rsidP="00012860">
            <w:pPr>
              <w:pStyle w:val="TableText"/>
              <w:jc w:val="center"/>
            </w:pPr>
            <w:r w:rsidRPr="004E7C56">
              <w:t>28</w:t>
            </w:r>
            <w:r w:rsidR="00926F3D">
              <w:t>.10.</w:t>
            </w:r>
            <w:r w:rsidRPr="004E7C56">
              <w:t>21</w:t>
            </w:r>
          </w:p>
        </w:tc>
      </w:tr>
      <w:tr w:rsidR="00012860" w14:paraId="3AE56F2D" w14:textId="77777777" w:rsidTr="00886820">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21BC8236" w14:textId="7A5A4DFE" w:rsidR="00012860" w:rsidRDefault="00012860" w:rsidP="00012860">
            <w:pPr>
              <w:pStyle w:val="TableText"/>
              <w:jc w:val="center"/>
            </w:pPr>
            <w:r w:rsidRPr="002E5F59">
              <w:t>ECCB</w:t>
            </w:r>
            <w:r w:rsidR="00A301E3">
              <w:t xml:space="preserve"> </w:t>
            </w:r>
            <w:r w:rsidRPr="002E5F59">
              <w:t>4</w:t>
            </w:r>
          </w:p>
        </w:tc>
        <w:tc>
          <w:tcPr>
            <w:tcW w:w="1338" w:type="dxa"/>
          </w:tcPr>
          <w:p w14:paraId="57DC05FE" w14:textId="231F4AAB" w:rsidR="00012860" w:rsidRDefault="00012860" w:rsidP="00012860">
            <w:pPr>
              <w:pStyle w:val="TableText"/>
              <w:jc w:val="center"/>
            </w:pPr>
            <w:r w:rsidRPr="00066F00">
              <w:t>19</w:t>
            </w:r>
            <w:r w:rsidR="00926F3D">
              <w:t>.10.</w:t>
            </w:r>
            <w:r w:rsidRPr="00066F00">
              <w:t>21</w:t>
            </w:r>
          </w:p>
        </w:tc>
        <w:tc>
          <w:tcPr>
            <w:tcW w:w="1058" w:type="dxa"/>
          </w:tcPr>
          <w:p w14:paraId="2EDEB9D7" w14:textId="1FBCBE88" w:rsidR="00012860" w:rsidRDefault="00012860" w:rsidP="00012860">
            <w:pPr>
              <w:pStyle w:val="TableText"/>
              <w:jc w:val="center"/>
            </w:pPr>
            <w:r w:rsidRPr="0074598B">
              <w:t>Castley</w:t>
            </w:r>
          </w:p>
        </w:tc>
        <w:tc>
          <w:tcPr>
            <w:tcW w:w="2045" w:type="dxa"/>
          </w:tcPr>
          <w:p w14:paraId="318C3B68" w14:textId="701DF505" w:rsidR="00012860" w:rsidRDefault="00012860" w:rsidP="00012860">
            <w:pPr>
              <w:pStyle w:val="TableText"/>
              <w:jc w:val="center"/>
            </w:pPr>
            <w:r w:rsidRPr="00DE04BE">
              <w:t>Access Canberra - EPA</w:t>
            </w:r>
          </w:p>
        </w:tc>
        <w:tc>
          <w:tcPr>
            <w:tcW w:w="2347" w:type="dxa"/>
          </w:tcPr>
          <w:p w14:paraId="6BCFD780" w14:textId="2129E2A3" w:rsidR="00012860" w:rsidRDefault="00012860" w:rsidP="00012860">
            <w:pPr>
              <w:pStyle w:val="TableText"/>
            </w:pPr>
            <w:r w:rsidRPr="00F8698C">
              <w:t>Noise complaints handling: timeframes and cost</w:t>
            </w:r>
          </w:p>
        </w:tc>
        <w:tc>
          <w:tcPr>
            <w:tcW w:w="1211" w:type="dxa"/>
          </w:tcPr>
          <w:p w14:paraId="1F8B37B9" w14:textId="2323B51D" w:rsidR="00012860" w:rsidRDefault="00012860" w:rsidP="00012860">
            <w:pPr>
              <w:pStyle w:val="TableText"/>
              <w:jc w:val="center"/>
            </w:pPr>
            <w:r w:rsidRPr="004E7C56">
              <w:t>28</w:t>
            </w:r>
            <w:r w:rsidR="00926F3D">
              <w:t>.10.</w:t>
            </w:r>
            <w:r w:rsidRPr="004E7C56">
              <w:t>21</w:t>
            </w:r>
          </w:p>
        </w:tc>
      </w:tr>
      <w:tr w:rsidR="00012860" w14:paraId="2A603C13" w14:textId="77777777" w:rsidTr="00886820">
        <w:trPr>
          <w:jc w:val="center"/>
        </w:trPr>
        <w:tc>
          <w:tcPr>
            <w:tcW w:w="954" w:type="dxa"/>
          </w:tcPr>
          <w:p w14:paraId="0EE6E951" w14:textId="5C14BB03" w:rsidR="00012860" w:rsidRDefault="00012860" w:rsidP="00012860">
            <w:pPr>
              <w:pStyle w:val="TableText"/>
              <w:jc w:val="center"/>
            </w:pPr>
            <w:r w:rsidRPr="002E5F59">
              <w:t>ECCB</w:t>
            </w:r>
            <w:r w:rsidR="00A301E3">
              <w:t xml:space="preserve"> </w:t>
            </w:r>
            <w:r w:rsidRPr="002E5F59">
              <w:t>5</w:t>
            </w:r>
          </w:p>
        </w:tc>
        <w:tc>
          <w:tcPr>
            <w:tcW w:w="1338" w:type="dxa"/>
          </w:tcPr>
          <w:p w14:paraId="4B918558" w14:textId="672AF723" w:rsidR="00012860" w:rsidRDefault="00012860" w:rsidP="00012860">
            <w:pPr>
              <w:pStyle w:val="TableText"/>
              <w:jc w:val="center"/>
            </w:pPr>
            <w:r w:rsidRPr="00066F00">
              <w:t>19</w:t>
            </w:r>
            <w:r w:rsidR="00926F3D">
              <w:t>.10.</w:t>
            </w:r>
            <w:r w:rsidRPr="00066F00">
              <w:t>21</w:t>
            </w:r>
          </w:p>
        </w:tc>
        <w:tc>
          <w:tcPr>
            <w:tcW w:w="1058" w:type="dxa"/>
          </w:tcPr>
          <w:p w14:paraId="28B54E4C" w14:textId="26E61A0F" w:rsidR="00012860" w:rsidRDefault="00012860" w:rsidP="00012860">
            <w:pPr>
              <w:pStyle w:val="TableText"/>
              <w:jc w:val="center"/>
            </w:pPr>
            <w:r w:rsidRPr="0074598B">
              <w:t>Braddock</w:t>
            </w:r>
          </w:p>
        </w:tc>
        <w:tc>
          <w:tcPr>
            <w:tcW w:w="2045" w:type="dxa"/>
          </w:tcPr>
          <w:p w14:paraId="4E897E78" w14:textId="484DADD6" w:rsidR="00012860" w:rsidRDefault="00012860" w:rsidP="00012860">
            <w:pPr>
              <w:pStyle w:val="TableText"/>
              <w:jc w:val="center"/>
            </w:pPr>
            <w:r w:rsidRPr="00DE04BE">
              <w:t>Access Canberra - EPA</w:t>
            </w:r>
          </w:p>
        </w:tc>
        <w:tc>
          <w:tcPr>
            <w:tcW w:w="2347" w:type="dxa"/>
          </w:tcPr>
          <w:p w14:paraId="0BC598AA" w14:textId="5EE8493A" w:rsidR="00012860" w:rsidRDefault="00012860" w:rsidP="00012860">
            <w:pPr>
              <w:pStyle w:val="TableText"/>
            </w:pPr>
            <w:r w:rsidRPr="00F8698C">
              <w:t>Resources allocation on point source pollution</w:t>
            </w:r>
          </w:p>
        </w:tc>
        <w:tc>
          <w:tcPr>
            <w:tcW w:w="1211" w:type="dxa"/>
          </w:tcPr>
          <w:p w14:paraId="367E67C8" w14:textId="4B90009D" w:rsidR="00012860" w:rsidRDefault="00012860" w:rsidP="00012860">
            <w:pPr>
              <w:pStyle w:val="TableText"/>
              <w:jc w:val="center"/>
            </w:pPr>
            <w:r w:rsidRPr="004E7C56">
              <w:t>28</w:t>
            </w:r>
            <w:r w:rsidR="00926F3D">
              <w:t>.10.</w:t>
            </w:r>
            <w:r w:rsidRPr="004E7C56">
              <w:t>21</w:t>
            </w:r>
          </w:p>
        </w:tc>
      </w:tr>
      <w:tr w:rsidR="00012860" w14:paraId="0B259470" w14:textId="77777777" w:rsidTr="00886820">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48ED6544" w14:textId="55102DF6" w:rsidR="00012860" w:rsidRDefault="00012860" w:rsidP="00012860">
            <w:pPr>
              <w:pStyle w:val="TableText"/>
              <w:jc w:val="center"/>
            </w:pPr>
            <w:r w:rsidRPr="002E5F59">
              <w:t>ECCB</w:t>
            </w:r>
            <w:r w:rsidR="00A301E3">
              <w:t xml:space="preserve"> </w:t>
            </w:r>
            <w:r w:rsidRPr="002E5F59">
              <w:t>6</w:t>
            </w:r>
          </w:p>
        </w:tc>
        <w:tc>
          <w:tcPr>
            <w:tcW w:w="1338" w:type="dxa"/>
          </w:tcPr>
          <w:p w14:paraId="5652BCAA" w14:textId="687A657F" w:rsidR="00012860" w:rsidRDefault="00012860" w:rsidP="00012860">
            <w:pPr>
              <w:pStyle w:val="TableText"/>
              <w:jc w:val="center"/>
            </w:pPr>
            <w:r w:rsidRPr="00066F00">
              <w:t>19</w:t>
            </w:r>
            <w:r w:rsidR="00926F3D">
              <w:t>.10.</w:t>
            </w:r>
            <w:r w:rsidRPr="00066F00">
              <w:t>21</w:t>
            </w:r>
          </w:p>
        </w:tc>
        <w:tc>
          <w:tcPr>
            <w:tcW w:w="1058" w:type="dxa"/>
          </w:tcPr>
          <w:p w14:paraId="3F1CB33A" w14:textId="64828332" w:rsidR="00012860" w:rsidRDefault="00012860" w:rsidP="00012860">
            <w:pPr>
              <w:pStyle w:val="TableText"/>
              <w:jc w:val="center"/>
            </w:pPr>
            <w:r w:rsidRPr="0074598B">
              <w:t>Clay</w:t>
            </w:r>
          </w:p>
        </w:tc>
        <w:tc>
          <w:tcPr>
            <w:tcW w:w="2045" w:type="dxa"/>
          </w:tcPr>
          <w:p w14:paraId="4B14A05F" w14:textId="6712CFAB" w:rsidR="00012860" w:rsidRDefault="00012860" w:rsidP="00012860">
            <w:pPr>
              <w:pStyle w:val="TableText"/>
              <w:jc w:val="center"/>
            </w:pPr>
            <w:r w:rsidRPr="00DE04BE">
              <w:t>Access Canberra - EPA</w:t>
            </w:r>
          </w:p>
        </w:tc>
        <w:tc>
          <w:tcPr>
            <w:tcW w:w="2347" w:type="dxa"/>
          </w:tcPr>
          <w:p w14:paraId="7159305B" w14:textId="104E10E3" w:rsidR="00012860" w:rsidRDefault="00012860" w:rsidP="00012860">
            <w:pPr>
              <w:pStyle w:val="TableText"/>
            </w:pPr>
            <w:r w:rsidRPr="00F8698C">
              <w:t>Air pollution complaints handling outcomes</w:t>
            </w:r>
          </w:p>
        </w:tc>
        <w:tc>
          <w:tcPr>
            <w:tcW w:w="1211" w:type="dxa"/>
          </w:tcPr>
          <w:p w14:paraId="05A0F6B8" w14:textId="5F059579" w:rsidR="00012860" w:rsidRDefault="00012860" w:rsidP="00012860">
            <w:pPr>
              <w:pStyle w:val="TableText"/>
              <w:jc w:val="center"/>
            </w:pPr>
            <w:r w:rsidRPr="004E7C56">
              <w:t>28</w:t>
            </w:r>
            <w:r w:rsidR="00926F3D">
              <w:t>.10.</w:t>
            </w:r>
            <w:r w:rsidRPr="004E7C56">
              <w:t>21</w:t>
            </w:r>
          </w:p>
        </w:tc>
      </w:tr>
      <w:tr w:rsidR="00012860" w14:paraId="07149283" w14:textId="77777777" w:rsidTr="00886820">
        <w:trPr>
          <w:jc w:val="center"/>
        </w:trPr>
        <w:tc>
          <w:tcPr>
            <w:tcW w:w="954" w:type="dxa"/>
          </w:tcPr>
          <w:p w14:paraId="48DCC76C" w14:textId="3622B404" w:rsidR="00012860" w:rsidRDefault="00012860" w:rsidP="00012860">
            <w:pPr>
              <w:pStyle w:val="TableText"/>
              <w:jc w:val="center"/>
            </w:pPr>
            <w:r w:rsidRPr="002E5F59">
              <w:lastRenderedPageBreak/>
              <w:t>ECCB</w:t>
            </w:r>
            <w:r w:rsidR="00A301E3">
              <w:t xml:space="preserve"> </w:t>
            </w:r>
            <w:r w:rsidRPr="002E5F59">
              <w:t>7</w:t>
            </w:r>
          </w:p>
        </w:tc>
        <w:tc>
          <w:tcPr>
            <w:tcW w:w="1338" w:type="dxa"/>
          </w:tcPr>
          <w:p w14:paraId="58DB4CA8" w14:textId="04C66191" w:rsidR="00012860" w:rsidRDefault="00012860" w:rsidP="00012860">
            <w:pPr>
              <w:pStyle w:val="TableText"/>
              <w:jc w:val="center"/>
            </w:pPr>
            <w:r w:rsidRPr="00066F00">
              <w:t>19</w:t>
            </w:r>
            <w:r w:rsidR="00926F3D">
              <w:t>.10.</w:t>
            </w:r>
            <w:r w:rsidRPr="00066F00">
              <w:t>21</w:t>
            </w:r>
          </w:p>
        </w:tc>
        <w:tc>
          <w:tcPr>
            <w:tcW w:w="1058" w:type="dxa"/>
          </w:tcPr>
          <w:p w14:paraId="70189B60" w14:textId="7DEFF585" w:rsidR="00012860" w:rsidRDefault="00012860" w:rsidP="00012860">
            <w:pPr>
              <w:pStyle w:val="TableText"/>
              <w:jc w:val="center"/>
            </w:pPr>
            <w:r w:rsidRPr="0074598B">
              <w:t>Clay</w:t>
            </w:r>
          </w:p>
        </w:tc>
        <w:tc>
          <w:tcPr>
            <w:tcW w:w="2045" w:type="dxa"/>
          </w:tcPr>
          <w:p w14:paraId="7B0DA39D" w14:textId="57B5C6A9" w:rsidR="00012860" w:rsidRDefault="00012860" w:rsidP="00012860">
            <w:pPr>
              <w:pStyle w:val="TableText"/>
              <w:jc w:val="center"/>
            </w:pPr>
            <w:r w:rsidRPr="00DE04BE">
              <w:t>Access Canberra - EPA</w:t>
            </w:r>
          </w:p>
        </w:tc>
        <w:tc>
          <w:tcPr>
            <w:tcW w:w="2347" w:type="dxa"/>
          </w:tcPr>
          <w:p w14:paraId="554AB40C" w14:textId="1DEA8DA3" w:rsidR="00012860" w:rsidRDefault="00012860" w:rsidP="00012860">
            <w:pPr>
              <w:pStyle w:val="TableText"/>
            </w:pPr>
            <w:r w:rsidRPr="00F8698C">
              <w:t>Air pollution complaints numbers in comparison for Dec-Jan 19/20 and Dec-Jan 20/21</w:t>
            </w:r>
          </w:p>
        </w:tc>
        <w:tc>
          <w:tcPr>
            <w:tcW w:w="1211" w:type="dxa"/>
          </w:tcPr>
          <w:p w14:paraId="2DEA0D7F" w14:textId="5801FBC6" w:rsidR="00012860" w:rsidRDefault="00012860" w:rsidP="00012860">
            <w:pPr>
              <w:pStyle w:val="TableText"/>
              <w:jc w:val="center"/>
            </w:pPr>
            <w:r w:rsidRPr="004E7C56">
              <w:t>28</w:t>
            </w:r>
            <w:r w:rsidR="00926F3D">
              <w:t>.10.</w:t>
            </w:r>
            <w:r w:rsidRPr="004E7C56">
              <w:t>21</w:t>
            </w:r>
          </w:p>
        </w:tc>
      </w:tr>
      <w:bookmarkEnd w:id="165"/>
      <w:tr w:rsidR="00886820" w14:paraId="32D505CF" w14:textId="77777777" w:rsidTr="00886820">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3B45691B" w14:textId="1598B44E" w:rsidR="00DC7C80" w:rsidRDefault="00012860" w:rsidP="00DC7C80">
            <w:pPr>
              <w:pStyle w:val="TableText"/>
              <w:jc w:val="center"/>
            </w:pPr>
            <w:r>
              <w:t>ECCB</w:t>
            </w:r>
            <w:r w:rsidR="00A301E3">
              <w:t xml:space="preserve"> </w:t>
            </w:r>
            <w:r>
              <w:t>8</w:t>
            </w:r>
          </w:p>
        </w:tc>
        <w:tc>
          <w:tcPr>
            <w:tcW w:w="1338" w:type="dxa"/>
          </w:tcPr>
          <w:p w14:paraId="70DE0F84" w14:textId="1628E935" w:rsidR="00DC7C80" w:rsidRDefault="00DC7C80" w:rsidP="00DC7C80">
            <w:pPr>
              <w:pStyle w:val="TableText"/>
              <w:jc w:val="center"/>
            </w:pPr>
            <w:r w:rsidRPr="00066F00">
              <w:t>19</w:t>
            </w:r>
            <w:r w:rsidR="00926F3D">
              <w:t>.10.</w:t>
            </w:r>
            <w:r w:rsidRPr="00066F00">
              <w:t>21</w:t>
            </w:r>
          </w:p>
        </w:tc>
        <w:tc>
          <w:tcPr>
            <w:tcW w:w="1058" w:type="dxa"/>
          </w:tcPr>
          <w:p w14:paraId="12062B93" w14:textId="79AADFC8" w:rsidR="00DC7C80" w:rsidRDefault="00DC7C80" w:rsidP="00DC7C80">
            <w:pPr>
              <w:pStyle w:val="TableText"/>
              <w:jc w:val="center"/>
            </w:pPr>
            <w:r w:rsidRPr="0074598B">
              <w:t>Castley</w:t>
            </w:r>
          </w:p>
        </w:tc>
        <w:tc>
          <w:tcPr>
            <w:tcW w:w="2045" w:type="dxa"/>
          </w:tcPr>
          <w:p w14:paraId="11C25A2E" w14:textId="7EBA8495" w:rsidR="00DC7C80" w:rsidRDefault="00DC7C80" w:rsidP="00DC7C80">
            <w:pPr>
              <w:pStyle w:val="TableText"/>
              <w:jc w:val="center"/>
            </w:pPr>
            <w:r w:rsidRPr="00DE04BE">
              <w:t xml:space="preserve">Access Canberra </w:t>
            </w:r>
            <w:r w:rsidR="00720586">
              <w:t>–</w:t>
            </w:r>
            <w:r w:rsidRPr="00DE04BE">
              <w:t xml:space="preserve"> </w:t>
            </w:r>
            <w:r w:rsidR="00720586">
              <w:t>EPA</w:t>
            </w:r>
          </w:p>
        </w:tc>
        <w:tc>
          <w:tcPr>
            <w:tcW w:w="2347" w:type="dxa"/>
            <w:vAlign w:val="top"/>
          </w:tcPr>
          <w:p w14:paraId="680A5DE4" w14:textId="4A487065" w:rsidR="00DC7C80" w:rsidRDefault="00DC7C80" w:rsidP="00DC7C80">
            <w:pPr>
              <w:pStyle w:val="TableText"/>
            </w:pPr>
            <w:r w:rsidRPr="00F8698C">
              <w:t>Complaints for waterways in relation to gross pollution traps in Lake Tuggeranong and ANU</w:t>
            </w:r>
          </w:p>
        </w:tc>
        <w:tc>
          <w:tcPr>
            <w:tcW w:w="1211" w:type="dxa"/>
          </w:tcPr>
          <w:p w14:paraId="70C0E318" w14:textId="405ACF7F" w:rsidR="00DC7C80" w:rsidRDefault="00DC7C80" w:rsidP="00DC7C80">
            <w:pPr>
              <w:pStyle w:val="TableText"/>
              <w:jc w:val="center"/>
            </w:pPr>
            <w:r w:rsidRPr="004E7C56">
              <w:t>28</w:t>
            </w:r>
            <w:r w:rsidR="00926F3D">
              <w:t>.10.</w:t>
            </w:r>
            <w:r w:rsidRPr="004E7C56">
              <w:t>21</w:t>
            </w:r>
          </w:p>
        </w:tc>
      </w:tr>
      <w:tr w:rsidR="00FF3240" w14:paraId="2D95D231" w14:textId="77777777" w:rsidTr="00886820">
        <w:trPr>
          <w:jc w:val="center"/>
        </w:trPr>
        <w:tc>
          <w:tcPr>
            <w:tcW w:w="954" w:type="dxa"/>
          </w:tcPr>
          <w:p w14:paraId="682849A8" w14:textId="1FCAE41A" w:rsidR="00FF3240" w:rsidRDefault="00FF3240" w:rsidP="00FF3240">
            <w:pPr>
              <w:pStyle w:val="TableText"/>
              <w:jc w:val="center"/>
            </w:pPr>
            <w:r w:rsidRPr="00B14977">
              <w:t>ECCB</w:t>
            </w:r>
            <w:r w:rsidR="00A301E3">
              <w:t xml:space="preserve"> </w:t>
            </w:r>
            <w:r w:rsidRPr="00B14977">
              <w:t>9</w:t>
            </w:r>
          </w:p>
        </w:tc>
        <w:tc>
          <w:tcPr>
            <w:tcW w:w="1338" w:type="dxa"/>
          </w:tcPr>
          <w:p w14:paraId="6C9EAD49" w14:textId="7CA3E863" w:rsidR="00FF3240" w:rsidRPr="00066F00" w:rsidRDefault="00FF3240" w:rsidP="00FF3240">
            <w:pPr>
              <w:pStyle w:val="TableText"/>
              <w:jc w:val="center"/>
            </w:pPr>
            <w:r w:rsidRPr="00B14977">
              <w:t>19</w:t>
            </w:r>
            <w:r w:rsidR="00926F3D">
              <w:t>.10.</w:t>
            </w:r>
            <w:r w:rsidRPr="00B14977">
              <w:t>21</w:t>
            </w:r>
          </w:p>
        </w:tc>
        <w:tc>
          <w:tcPr>
            <w:tcW w:w="1058" w:type="dxa"/>
          </w:tcPr>
          <w:p w14:paraId="1E6AC202" w14:textId="524CABBD" w:rsidR="00FF3240" w:rsidRPr="0074598B" w:rsidRDefault="00FF3240" w:rsidP="00FF3240">
            <w:pPr>
              <w:pStyle w:val="TableText"/>
              <w:jc w:val="center"/>
            </w:pPr>
            <w:r w:rsidRPr="00886CC2">
              <w:t>Clay</w:t>
            </w:r>
          </w:p>
        </w:tc>
        <w:tc>
          <w:tcPr>
            <w:tcW w:w="2045" w:type="dxa"/>
          </w:tcPr>
          <w:p w14:paraId="00A17D34" w14:textId="62656100" w:rsidR="00FF3240" w:rsidRPr="00DE04BE" w:rsidRDefault="00FF3240" w:rsidP="00FF3240">
            <w:pPr>
              <w:pStyle w:val="TableText"/>
              <w:jc w:val="center"/>
            </w:pPr>
            <w:r w:rsidRPr="00886CC2">
              <w:t>CMTEDD - Climate Action</w:t>
            </w:r>
          </w:p>
        </w:tc>
        <w:tc>
          <w:tcPr>
            <w:tcW w:w="2347" w:type="dxa"/>
          </w:tcPr>
          <w:p w14:paraId="4E4CE964" w14:textId="6C0C38FE" w:rsidR="00FF3240" w:rsidRPr="00F8698C" w:rsidRDefault="00FF3240" w:rsidP="00FF3240">
            <w:pPr>
              <w:pStyle w:val="TableText"/>
            </w:pPr>
            <w:r w:rsidRPr="003113B0">
              <w:t>The number of FTE working on behaviour change in transport</w:t>
            </w:r>
          </w:p>
        </w:tc>
        <w:tc>
          <w:tcPr>
            <w:tcW w:w="1211" w:type="dxa"/>
          </w:tcPr>
          <w:p w14:paraId="77A26F54" w14:textId="68E27D8A" w:rsidR="00FF3240" w:rsidRPr="004E7C56" w:rsidRDefault="00575CAA" w:rsidP="00FF3240">
            <w:pPr>
              <w:pStyle w:val="TableText"/>
              <w:jc w:val="center"/>
            </w:pPr>
            <w:r>
              <w:t>0</w:t>
            </w:r>
            <w:r w:rsidR="00366D13">
              <w:t>9</w:t>
            </w:r>
            <w:r w:rsidR="00926F3D">
              <w:t>.11.</w:t>
            </w:r>
            <w:r w:rsidR="00366D13">
              <w:t>21</w:t>
            </w:r>
          </w:p>
        </w:tc>
      </w:tr>
      <w:tr w:rsidR="00FF3240" w14:paraId="25890658" w14:textId="77777777" w:rsidTr="00886820">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03B60A13" w14:textId="4E7CBCFD" w:rsidR="00FF3240" w:rsidRDefault="00FF3240" w:rsidP="00FF3240">
            <w:pPr>
              <w:pStyle w:val="TableText"/>
              <w:jc w:val="center"/>
            </w:pPr>
            <w:r w:rsidRPr="00B14977">
              <w:t>ECCB</w:t>
            </w:r>
            <w:r w:rsidR="00A301E3">
              <w:t xml:space="preserve"> </w:t>
            </w:r>
            <w:r w:rsidRPr="00B14977">
              <w:t>10</w:t>
            </w:r>
          </w:p>
        </w:tc>
        <w:tc>
          <w:tcPr>
            <w:tcW w:w="1338" w:type="dxa"/>
          </w:tcPr>
          <w:p w14:paraId="79AD1BA5" w14:textId="1E0DB8AF" w:rsidR="00FF3240" w:rsidRPr="00066F00" w:rsidRDefault="00FF3240" w:rsidP="00FF3240">
            <w:pPr>
              <w:pStyle w:val="TableText"/>
              <w:jc w:val="center"/>
            </w:pPr>
            <w:r w:rsidRPr="00B14977">
              <w:t>19</w:t>
            </w:r>
            <w:r w:rsidR="00926F3D">
              <w:t>.10.</w:t>
            </w:r>
            <w:r w:rsidRPr="00B14977">
              <w:t>21</w:t>
            </w:r>
          </w:p>
        </w:tc>
        <w:tc>
          <w:tcPr>
            <w:tcW w:w="1058" w:type="dxa"/>
          </w:tcPr>
          <w:p w14:paraId="010A713F" w14:textId="66473A0E" w:rsidR="00FF3240" w:rsidRPr="0074598B" w:rsidRDefault="00FF3240" w:rsidP="00FF3240">
            <w:pPr>
              <w:pStyle w:val="TableText"/>
              <w:jc w:val="center"/>
            </w:pPr>
            <w:r w:rsidRPr="00886CC2">
              <w:t>Clay</w:t>
            </w:r>
          </w:p>
        </w:tc>
        <w:tc>
          <w:tcPr>
            <w:tcW w:w="2045" w:type="dxa"/>
          </w:tcPr>
          <w:p w14:paraId="08A72B5F" w14:textId="4A5E42FC" w:rsidR="00FF3240" w:rsidRPr="00DE04BE" w:rsidRDefault="00FF3240" w:rsidP="00FF3240">
            <w:pPr>
              <w:pStyle w:val="TableText"/>
              <w:jc w:val="center"/>
            </w:pPr>
            <w:r w:rsidRPr="00886CC2">
              <w:t>C</w:t>
            </w:r>
            <w:r>
              <w:t>MTEDD - C</w:t>
            </w:r>
            <w:r w:rsidRPr="00886CC2">
              <w:t>limate Action</w:t>
            </w:r>
          </w:p>
        </w:tc>
        <w:tc>
          <w:tcPr>
            <w:tcW w:w="2347" w:type="dxa"/>
          </w:tcPr>
          <w:p w14:paraId="103798CF" w14:textId="2BF36255" w:rsidR="00FF3240" w:rsidRPr="00F8698C" w:rsidRDefault="00FF3240" w:rsidP="00FF3240">
            <w:pPr>
              <w:pStyle w:val="TableText"/>
            </w:pPr>
            <w:r w:rsidRPr="003113B0">
              <w:t>Behaviour change to support transition from gas budget and the number of FTE working in this area</w:t>
            </w:r>
          </w:p>
        </w:tc>
        <w:tc>
          <w:tcPr>
            <w:tcW w:w="1211" w:type="dxa"/>
          </w:tcPr>
          <w:p w14:paraId="3FEDEC24" w14:textId="5EEDD7FD" w:rsidR="00FF3240" w:rsidRPr="004E7C56" w:rsidRDefault="00575CAA" w:rsidP="00FF3240">
            <w:pPr>
              <w:pStyle w:val="TableText"/>
              <w:jc w:val="center"/>
            </w:pPr>
            <w:r>
              <w:t>0</w:t>
            </w:r>
            <w:r w:rsidR="00366D13">
              <w:t>9</w:t>
            </w:r>
            <w:r w:rsidR="00926F3D">
              <w:t>.11.</w:t>
            </w:r>
            <w:r w:rsidR="00366D13">
              <w:t>21</w:t>
            </w:r>
          </w:p>
        </w:tc>
      </w:tr>
      <w:tr w:rsidR="00FF3240" w14:paraId="3D87F631" w14:textId="77777777" w:rsidTr="00886820">
        <w:trPr>
          <w:jc w:val="center"/>
        </w:trPr>
        <w:tc>
          <w:tcPr>
            <w:tcW w:w="954" w:type="dxa"/>
          </w:tcPr>
          <w:p w14:paraId="6E703178" w14:textId="6D5BA317" w:rsidR="00FF3240" w:rsidRDefault="00FF3240" w:rsidP="00FF3240">
            <w:pPr>
              <w:pStyle w:val="TableText"/>
              <w:jc w:val="center"/>
            </w:pPr>
            <w:r w:rsidRPr="00B14977">
              <w:t>ECCB</w:t>
            </w:r>
            <w:r w:rsidR="00A301E3">
              <w:t xml:space="preserve"> </w:t>
            </w:r>
            <w:r w:rsidRPr="00B14977">
              <w:t>11</w:t>
            </w:r>
          </w:p>
        </w:tc>
        <w:tc>
          <w:tcPr>
            <w:tcW w:w="1338" w:type="dxa"/>
          </w:tcPr>
          <w:p w14:paraId="6126B803" w14:textId="4E27B36D" w:rsidR="00FF3240" w:rsidRPr="00066F00" w:rsidRDefault="00FF3240" w:rsidP="00FF3240">
            <w:pPr>
              <w:pStyle w:val="TableText"/>
              <w:jc w:val="center"/>
            </w:pPr>
            <w:r w:rsidRPr="00B14977">
              <w:t>19</w:t>
            </w:r>
            <w:r w:rsidR="00926F3D">
              <w:t>.10.</w:t>
            </w:r>
            <w:r w:rsidRPr="00B14977">
              <w:t>21</w:t>
            </w:r>
          </w:p>
        </w:tc>
        <w:tc>
          <w:tcPr>
            <w:tcW w:w="1058" w:type="dxa"/>
          </w:tcPr>
          <w:p w14:paraId="256E28D4" w14:textId="52319F4B" w:rsidR="00FF3240" w:rsidRPr="0074598B" w:rsidRDefault="00FF3240" w:rsidP="00FF3240">
            <w:pPr>
              <w:pStyle w:val="TableText"/>
              <w:jc w:val="center"/>
            </w:pPr>
            <w:r w:rsidRPr="00886CC2">
              <w:t>Castley</w:t>
            </w:r>
          </w:p>
        </w:tc>
        <w:tc>
          <w:tcPr>
            <w:tcW w:w="2045" w:type="dxa"/>
          </w:tcPr>
          <w:p w14:paraId="0E210969" w14:textId="2F259935" w:rsidR="00FF3240" w:rsidRPr="00DE04BE" w:rsidRDefault="00886820" w:rsidP="00886820">
            <w:pPr>
              <w:pStyle w:val="TableText"/>
              <w:jc w:val="center"/>
            </w:pPr>
            <w:r>
              <w:t xml:space="preserve">Office of the </w:t>
            </w:r>
            <w:r w:rsidR="00FF3240" w:rsidRPr="00886CC2">
              <w:t>C</w:t>
            </w:r>
            <w:r w:rsidR="00FF3240">
              <w:t xml:space="preserve">ommissioner for Sustainability and the Environment </w:t>
            </w:r>
          </w:p>
        </w:tc>
        <w:tc>
          <w:tcPr>
            <w:tcW w:w="2347" w:type="dxa"/>
          </w:tcPr>
          <w:p w14:paraId="2472C40F" w14:textId="33102CAC" w:rsidR="00FF3240" w:rsidRPr="00F8698C" w:rsidRDefault="00FF3240" w:rsidP="00FF3240">
            <w:pPr>
              <w:pStyle w:val="TableText"/>
            </w:pPr>
            <w:r w:rsidRPr="003113B0">
              <w:t xml:space="preserve">2019 </w:t>
            </w:r>
            <w:proofErr w:type="spellStart"/>
            <w:r w:rsidRPr="003113B0">
              <w:t>SoER</w:t>
            </w:r>
            <w:proofErr w:type="spellEnd"/>
            <w:r w:rsidRPr="003113B0">
              <w:t xml:space="preserve"> recommendation on budget allocation for biodiversity</w:t>
            </w:r>
          </w:p>
        </w:tc>
        <w:tc>
          <w:tcPr>
            <w:tcW w:w="1211" w:type="dxa"/>
          </w:tcPr>
          <w:p w14:paraId="61D82ECA" w14:textId="2A018084" w:rsidR="00FF3240" w:rsidRPr="004E7C56" w:rsidRDefault="00FF3240" w:rsidP="00FF3240">
            <w:pPr>
              <w:pStyle w:val="TableText"/>
              <w:jc w:val="center"/>
            </w:pPr>
            <w:r>
              <w:t>27</w:t>
            </w:r>
            <w:r w:rsidR="00926F3D">
              <w:t>.10.</w:t>
            </w:r>
            <w:r>
              <w:t>21</w:t>
            </w:r>
          </w:p>
        </w:tc>
      </w:tr>
      <w:tr w:rsidR="00FF3240" w14:paraId="11528F41" w14:textId="77777777" w:rsidTr="00886820">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23FC847A" w14:textId="6BA708FD" w:rsidR="00FF3240" w:rsidRDefault="00FF3240" w:rsidP="00FF3240">
            <w:pPr>
              <w:pStyle w:val="TableText"/>
              <w:jc w:val="center"/>
            </w:pPr>
            <w:r w:rsidRPr="00B14977">
              <w:t>ECCB</w:t>
            </w:r>
            <w:r w:rsidR="00A301E3">
              <w:t xml:space="preserve"> </w:t>
            </w:r>
            <w:r w:rsidRPr="00B14977">
              <w:t>12</w:t>
            </w:r>
          </w:p>
        </w:tc>
        <w:tc>
          <w:tcPr>
            <w:tcW w:w="1338" w:type="dxa"/>
          </w:tcPr>
          <w:p w14:paraId="29730B85" w14:textId="6D412AE7" w:rsidR="00FF3240" w:rsidRPr="00066F00" w:rsidRDefault="00FF3240" w:rsidP="00FF3240">
            <w:pPr>
              <w:pStyle w:val="TableText"/>
              <w:jc w:val="center"/>
            </w:pPr>
            <w:r w:rsidRPr="00B14977">
              <w:t>19</w:t>
            </w:r>
            <w:r w:rsidR="00926F3D">
              <w:t>.10.</w:t>
            </w:r>
            <w:r w:rsidRPr="00B14977">
              <w:t>21</w:t>
            </w:r>
          </w:p>
        </w:tc>
        <w:tc>
          <w:tcPr>
            <w:tcW w:w="1058" w:type="dxa"/>
          </w:tcPr>
          <w:p w14:paraId="3D8DC6EE" w14:textId="5439DCA7" w:rsidR="00FF3240" w:rsidRPr="0074598B" w:rsidRDefault="00FF3240" w:rsidP="00FF3240">
            <w:pPr>
              <w:pStyle w:val="TableText"/>
              <w:jc w:val="center"/>
            </w:pPr>
            <w:r w:rsidRPr="00886CC2">
              <w:t>Castley</w:t>
            </w:r>
          </w:p>
        </w:tc>
        <w:tc>
          <w:tcPr>
            <w:tcW w:w="2045" w:type="dxa"/>
          </w:tcPr>
          <w:p w14:paraId="03157B98" w14:textId="5805EAB3" w:rsidR="00FF3240" w:rsidRPr="00DE04BE" w:rsidRDefault="00886820" w:rsidP="00FF3240">
            <w:pPr>
              <w:pStyle w:val="TableText"/>
              <w:jc w:val="center"/>
            </w:pPr>
            <w:r>
              <w:t xml:space="preserve">Office of the </w:t>
            </w:r>
            <w:r w:rsidRPr="00886CC2">
              <w:t>C</w:t>
            </w:r>
            <w:r>
              <w:t>ommissioner for Sustainability and the Environment</w:t>
            </w:r>
          </w:p>
        </w:tc>
        <w:tc>
          <w:tcPr>
            <w:tcW w:w="2347" w:type="dxa"/>
          </w:tcPr>
          <w:p w14:paraId="6A33359B" w14:textId="0E8E9B81" w:rsidR="00FF3240" w:rsidRPr="00F8698C" w:rsidRDefault="00FF3240" w:rsidP="00FF3240">
            <w:pPr>
              <w:pStyle w:val="TableText"/>
            </w:pPr>
            <w:r w:rsidRPr="003113B0">
              <w:t xml:space="preserve">2019 </w:t>
            </w:r>
            <w:proofErr w:type="spellStart"/>
            <w:r w:rsidRPr="003113B0">
              <w:t>SoER</w:t>
            </w:r>
            <w:proofErr w:type="spellEnd"/>
            <w:r w:rsidRPr="003113B0">
              <w:t xml:space="preserve"> recommendation on electrification of the bus fleet</w:t>
            </w:r>
          </w:p>
        </w:tc>
        <w:tc>
          <w:tcPr>
            <w:tcW w:w="1211" w:type="dxa"/>
          </w:tcPr>
          <w:p w14:paraId="499C6EC6" w14:textId="248938BC" w:rsidR="00FF3240" w:rsidRPr="004E7C56" w:rsidRDefault="00FF3240" w:rsidP="00FF3240">
            <w:pPr>
              <w:pStyle w:val="TableText"/>
              <w:jc w:val="center"/>
            </w:pPr>
            <w:r>
              <w:t>27</w:t>
            </w:r>
            <w:r w:rsidR="00926F3D">
              <w:t>.10.</w:t>
            </w:r>
            <w:r>
              <w:t>21</w:t>
            </w:r>
          </w:p>
        </w:tc>
      </w:tr>
      <w:tr w:rsidR="00012860" w14:paraId="7212FF17" w14:textId="77777777" w:rsidTr="00886820">
        <w:trPr>
          <w:jc w:val="center"/>
        </w:trPr>
        <w:tc>
          <w:tcPr>
            <w:tcW w:w="954" w:type="dxa"/>
          </w:tcPr>
          <w:p w14:paraId="314C93DE" w14:textId="32317958" w:rsidR="00DC7C80" w:rsidRDefault="00012860" w:rsidP="00DC7C80">
            <w:pPr>
              <w:pStyle w:val="TableText"/>
              <w:jc w:val="center"/>
            </w:pPr>
            <w:r>
              <w:t>ECCB</w:t>
            </w:r>
            <w:r w:rsidR="00A301E3">
              <w:t xml:space="preserve"> </w:t>
            </w:r>
            <w:r>
              <w:t>13</w:t>
            </w:r>
          </w:p>
        </w:tc>
        <w:tc>
          <w:tcPr>
            <w:tcW w:w="1338" w:type="dxa"/>
          </w:tcPr>
          <w:p w14:paraId="61D171EE" w14:textId="5CDD53F5" w:rsidR="00DC7C80" w:rsidRDefault="00DC7C80" w:rsidP="00DC7C80">
            <w:pPr>
              <w:pStyle w:val="TableText"/>
              <w:jc w:val="center"/>
            </w:pPr>
            <w:r>
              <w:t>19</w:t>
            </w:r>
            <w:r w:rsidR="00926F3D">
              <w:t>.10.</w:t>
            </w:r>
            <w:r>
              <w:t>21</w:t>
            </w:r>
          </w:p>
        </w:tc>
        <w:tc>
          <w:tcPr>
            <w:tcW w:w="1058" w:type="dxa"/>
          </w:tcPr>
          <w:p w14:paraId="3B0C9FD6" w14:textId="064313A1" w:rsidR="00DC7C80" w:rsidRDefault="00DC7C80" w:rsidP="00DC7C80">
            <w:pPr>
              <w:pStyle w:val="TableText"/>
              <w:jc w:val="center"/>
            </w:pPr>
            <w:r>
              <w:t>Castley</w:t>
            </w:r>
          </w:p>
        </w:tc>
        <w:tc>
          <w:tcPr>
            <w:tcW w:w="2045" w:type="dxa"/>
          </w:tcPr>
          <w:p w14:paraId="6E5CAF8E" w14:textId="4F3AC0A8" w:rsidR="00DC7C80" w:rsidRDefault="00DC7C80" w:rsidP="00DC7C80">
            <w:pPr>
              <w:pStyle w:val="TableText"/>
              <w:jc w:val="center"/>
            </w:pPr>
            <w:r w:rsidRPr="00DE04BE">
              <w:t>Access Canberra - EPA</w:t>
            </w:r>
          </w:p>
        </w:tc>
        <w:tc>
          <w:tcPr>
            <w:tcW w:w="2347" w:type="dxa"/>
            <w:vAlign w:val="top"/>
          </w:tcPr>
          <w:p w14:paraId="74C7BA1E" w14:textId="390D3D49" w:rsidR="00DC7C80" w:rsidRDefault="00DC7C80" w:rsidP="00DC7C80">
            <w:pPr>
              <w:pStyle w:val="TableText"/>
            </w:pPr>
            <w:r w:rsidRPr="00DC7C80">
              <w:t>Partially treated sewage spill from the Lower Molonglo into the Murrumbidgee</w:t>
            </w:r>
          </w:p>
        </w:tc>
        <w:tc>
          <w:tcPr>
            <w:tcW w:w="1211" w:type="dxa"/>
          </w:tcPr>
          <w:p w14:paraId="2D3C0184" w14:textId="59A18884" w:rsidR="00DC7C80" w:rsidRDefault="00DC7C80" w:rsidP="00DC7C80">
            <w:pPr>
              <w:pStyle w:val="TableText"/>
              <w:jc w:val="center"/>
            </w:pPr>
            <w:r>
              <w:t>28</w:t>
            </w:r>
            <w:r w:rsidR="00926F3D">
              <w:t>.10.</w:t>
            </w:r>
            <w:r>
              <w:t>21</w:t>
            </w:r>
          </w:p>
        </w:tc>
      </w:tr>
    </w:tbl>
    <w:p w14:paraId="5753B34B" w14:textId="0365AEE9" w:rsidR="00012860" w:rsidRDefault="00012860" w:rsidP="00012860">
      <w:pPr>
        <w:pStyle w:val="Caption"/>
      </w:pPr>
      <w:bookmarkStart w:id="167" w:name="_Hlk87095684"/>
      <w:r>
        <w:lastRenderedPageBreak/>
        <w:t>Questions taken on Notice 21 October 2021</w:t>
      </w:r>
    </w:p>
    <w:tbl>
      <w:tblPr>
        <w:tblStyle w:val="CommitteeTable"/>
        <w:tblW w:w="0" w:type="auto"/>
        <w:jc w:val="center"/>
        <w:tblInd w:w="0" w:type="dxa"/>
        <w:tblLook w:val="04A0" w:firstRow="1" w:lastRow="0" w:firstColumn="1" w:lastColumn="0" w:noHBand="0" w:noVBand="1"/>
      </w:tblPr>
      <w:tblGrid>
        <w:gridCol w:w="954"/>
        <w:gridCol w:w="1338"/>
        <w:gridCol w:w="1058"/>
        <w:gridCol w:w="1643"/>
        <w:gridCol w:w="2749"/>
        <w:gridCol w:w="1211"/>
      </w:tblGrid>
      <w:tr w:rsidR="00012860" w14:paraId="4ECA3DAD" w14:textId="77777777" w:rsidTr="00086DF1">
        <w:trPr>
          <w:cnfStyle w:val="100000000000" w:firstRow="1" w:lastRow="0" w:firstColumn="0" w:lastColumn="0" w:oddVBand="0" w:evenVBand="0" w:oddHBand="0" w:evenHBand="0" w:firstRowFirstColumn="0" w:firstRowLastColumn="0" w:lastRowFirstColumn="0" w:lastRowLastColumn="0"/>
          <w:jc w:val="center"/>
        </w:trPr>
        <w:tc>
          <w:tcPr>
            <w:tcW w:w="954" w:type="dxa"/>
          </w:tcPr>
          <w:p w14:paraId="41122847" w14:textId="77777777" w:rsidR="00012860" w:rsidRPr="00640E82" w:rsidRDefault="00012860" w:rsidP="00086DF1">
            <w:pPr>
              <w:spacing w:after="80" w:line="288" w:lineRule="auto"/>
              <w:jc w:val="center"/>
              <w:rPr>
                <w:rFonts w:ascii="Arial Narrow" w:hAnsi="Arial Narrow"/>
              </w:rPr>
            </w:pPr>
            <w:r w:rsidRPr="00640E82">
              <w:rPr>
                <w:rFonts w:ascii="Arial Narrow" w:hAnsi="Arial Narrow"/>
              </w:rPr>
              <w:t>No.</w:t>
            </w:r>
          </w:p>
        </w:tc>
        <w:tc>
          <w:tcPr>
            <w:tcW w:w="1338" w:type="dxa"/>
          </w:tcPr>
          <w:p w14:paraId="709FF213" w14:textId="77777777" w:rsidR="00012860" w:rsidRPr="00640E82" w:rsidRDefault="00012860" w:rsidP="00086DF1">
            <w:pPr>
              <w:spacing w:after="80" w:line="288" w:lineRule="auto"/>
              <w:jc w:val="center"/>
              <w:rPr>
                <w:rFonts w:ascii="Arial Narrow" w:hAnsi="Arial Narrow"/>
              </w:rPr>
            </w:pPr>
            <w:r w:rsidRPr="00640E82">
              <w:rPr>
                <w:rFonts w:ascii="Arial Narrow" w:hAnsi="Arial Narrow"/>
              </w:rPr>
              <w:t>Hearing date</w:t>
            </w:r>
          </w:p>
        </w:tc>
        <w:tc>
          <w:tcPr>
            <w:tcW w:w="1058" w:type="dxa"/>
          </w:tcPr>
          <w:p w14:paraId="4316AB47" w14:textId="77777777" w:rsidR="00012860" w:rsidRPr="00640E82" w:rsidRDefault="00012860" w:rsidP="00086DF1">
            <w:pPr>
              <w:spacing w:after="80" w:line="288" w:lineRule="auto"/>
              <w:jc w:val="center"/>
              <w:rPr>
                <w:rFonts w:ascii="Arial Narrow" w:hAnsi="Arial Narrow"/>
              </w:rPr>
            </w:pPr>
            <w:r w:rsidRPr="00640E82">
              <w:rPr>
                <w:rFonts w:ascii="Arial Narrow" w:hAnsi="Arial Narrow"/>
              </w:rPr>
              <w:t>Asked by</w:t>
            </w:r>
          </w:p>
        </w:tc>
        <w:tc>
          <w:tcPr>
            <w:tcW w:w="1643" w:type="dxa"/>
          </w:tcPr>
          <w:p w14:paraId="57B59DAE" w14:textId="77777777" w:rsidR="00012860" w:rsidRPr="00640E82" w:rsidRDefault="00012860" w:rsidP="00086DF1">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49" w:type="dxa"/>
          </w:tcPr>
          <w:p w14:paraId="6D6F02B6" w14:textId="77777777" w:rsidR="00012860" w:rsidRPr="00640E82" w:rsidRDefault="00012860" w:rsidP="00720586">
            <w:pPr>
              <w:spacing w:after="80" w:line="288" w:lineRule="auto"/>
              <w:jc w:val="center"/>
              <w:rPr>
                <w:rFonts w:ascii="Arial Narrow" w:hAnsi="Arial Narrow"/>
              </w:rPr>
            </w:pPr>
            <w:r w:rsidRPr="00640E82">
              <w:rPr>
                <w:rFonts w:ascii="Arial Narrow" w:hAnsi="Arial Narrow"/>
              </w:rPr>
              <w:t>Subject</w:t>
            </w:r>
          </w:p>
        </w:tc>
        <w:tc>
          <w:tcPr>
            <w:tcW w:w="1211" w:type="dxa"/>
          </w:tcPr>
          <w:p w14:paraId="56C7EC8A" w14:textId="77777777" w:rsidR="00012860" w:rsidRPr="00640E82" w:rsidRDefault="00012860" w:rsidP="00086DF1">
            <w:pPr>
              <w:spacing w:after="80" w:line="288" w:lineRule="auto"/>
              <w:jc w:val="center"/>
              <w:rPr>
                <w:rFonts w:ascii="Arial Narrow" w:hAnsi="Arial Narrow"/>
              </w:rPr>
            </w:pPr>
            <w:r w:rsidRPr="00640E82">
              <w:rPr>
                <w:rFonts w:ascii="Arial Narrow" w:hAnsi="Arial Narrow"/>
              </w:rPr>
              <w:t>Answer date</w:t>
            </w:r>
          </w:p>
        </w:tc>
      </w:tr>
      <w:tr w:rsidR="00720586" w14:paraId="7B523275" w14:textId="77777777" w:rsidTr="00FF3240">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3FAD03FE" w14:textId="312185A4" w:rsidR="00720586" w:rsidRDefault="00720586" w:rsidP="00720586">
            <w:pPr>
              <w:pStyle w:val="TableText"/>
              <w:jc w:val="center"/>
            </w:pPr>
            <w:r w:rsidRPr="00262E54">
              <w:t>ECCB</w:t>
            </w:r>
            <w:r w:rsidR="00A301E3">
              <w:t xml:space="preserve"> </w:t>
            </w:r>
            <w:r w:rsidRPr="00262E54">
              <w:t>14</w:t>
            </w:r>
          </w:p>
        </w:tc>
        <w:tc>
          <w:tcPr>
            <w:tcW w:w="1338" w:type="dxa"/>
          </w:tcPr>
          <w:p w14:paraId="6B7F018F" w14:textId="46C01B2C" w:rsidR="00720586" w:rsidRDefault="00720586" w:rsidP="00720586">
            <w:pPr>
              <w:pStyle w:val="TableText"/>
              <w:jc w:val="center"/>
            </w:pPr>
            <w:r w:rsidRPr="004A6481">
              <w:t>21</w:t>
            </w:r>
            <w:r w:rsidR="00926F3D">
              <w:t>.10.</w:t>
            </w:r>
            <w:r w:rsidRPr="004A6481">
              <w:t>21</w:t>
            </w:r>
          </w:p>
        </w:tc>
        <w:tc>
          <w:tcPr>
            <w:tcW w:w="1058" w:type="dxa"/>
          </w:tcPr>
          <w:p w14:paraId="026BC66F" w14:textId="07BAD996" w:rsidR="00720586" w:rsidRDefault="00720586" w:rsidP="00720586">
            <w:pPr>
              <w:pStyle w:val="TableText"/>
              <w:jc w:val="center"/>
            </w:pPr>
            <w:r w:rsidRPr="00191833">
              <w:t>Castley</w:t>
            </w:r>
          </w:p>
        </w:tc>
        <w:tc>
          <w:tcPr>
            <w:tcW w:w="1643" w:type="dxa"/>
          </w:tcPr>
          <w:p w14:paraId="7BA850FC" w14:textId="62180F6B" w:rsidR="00720586" w:rsidRDefault="00720586" w:rsidP="00720586">
            <w:pPr>
              <w:pStyle w:val="TableText"/>
              <w:jc w:val="center"/>
            </w:pPr>
            <w:r>
              <w:t>Water, Energy and Emissions Reduction (WEER)</w:t>
            </w:r>
          </w:p>
        </w:tc>
        <w:tc>
          <w:tcPr>
            <w:tcW w:w="2749" w:type="dxa"/>
            <w:vAlign w:val="top"/>
          </w:tcPr>
          <w:p w14:paraId="0337CA64" w14:textId="06C6A114" w:rsidR="00720586" w:rsidRDefault="00720586" w:rsidP="00720586">
            <w:pPr>
              <w:pStyle w:val="TableText"/>
            </w:pPr>
            <w:r w:rsidRPr="00E637A5">
              <w:t xml:space="preserve">The number of households participating in Government schemes who switched away from using one gas appliance last year </w:t>
            </w:r>
          </w:p>
        </w:tc>
        <w:tc>
          <w:tcPr>
            <w:tcW w:w="1211" w:type="dxa"/>
          </w:tcPr>
          <w:p w14:paraId="0E5C05AB" w14:textId="3FEA75AA" w:rsidR="00720586" w:rsidRDefault="00575CAA" w:rsidP="00720586">
            <w:pPr>
              <w:pStyle w:val="TableText"/>
              <w:jc w:val="center"/>
            </w:pPr>
            <w:r>
              <w:t>0</w:t>
            </w:r>
            <w:r w:rsidR="00720586" w:rsidRPr="007A3E62">
              <w:t>2</w:t>
            </w:r>
            <w:r w:rsidR="00926F3D">
              <w:t>.11.</w:t>
            </w:r>
            <w:r w:rsidR="00720586" w:rsidRPr="007A3E62">
              <w:t>21</w:t>
            </w:r>
          </w:p>
        </w:tc>
      </w:tr>
      <w:tr w:rsidR="00720586" w14:paraId="077B50F7" w14:textId="77777777" w:rsidTr="00724651">
        <w:trPr>
          <w:jc w:val="center"/>
        </w:trPr>
        <w:tc>
          <w:tcPr>
            <w:tcW w:w="954" w:type="dxa"/>
          </w:tcPr>
          <w:p w14:paraId="1B66B256" w14:textId="60F6FA1C" w:rsidR="00720586" w:rsidRDefault="00720586" w:rsidP="00720586">
            <w:pPr>
              <w:pStyle w:val="TableText"/>
              <w:jc w:val="center"/>
            </w:pPr>
            <w:r w:rsidRPr="00262E54">
              <w:t>ECCB</w:t>
            </w:r>
            <w:r w:rsidR="00A301E3">
              <w:t xml:space="preserve"> </w:t>
            </w:r>
            <w:r w:rsidRPr="00262E54">
              <w:t>15</w:t>
            </w:r>
          </w:p>
        </w:tc>
        <w:tc>
          <w:tcPr>
            <w:tcW w:w="1338" w:type="dxa"/>
          </w:tcPr>
          <w:p w14:paraId="4DD43C39" w14:textId="028C9C74" w:rsidR="00720586" w:rsidRDefault="00720586" w:rsidP="00720586">
            <w:pPr>
              <w:pStyle w:val="TableText"/>
              <w:jc w:val="center"/>
            </w:pPr>
            <w:r w:rsidRPr="004A6481">
              <w:t>21</w:t>
            </w:r>
            <w:r w:rsidR="00926F3D">
              <w:t>.10.</w:t>
            </w:r>
            <w:r w:rsidRPr="004A6481">
              <w:t>21</w:t>
            </w:r>
          </w:p>
        </w:tc>
        <w:tc>
          <w:tcPr>
            <w:tcW w:w="1058" w:type="dxa"/>
          </w:tcPr>
          <w:p w14:paraId="62172C46" w14:textId="2639FCFA" w:rsidR="00720586" w:rsidRDefault="00720586" w:rsidP="00720586">
            <w:pPr>
              <w:pStyle w:val="TableText"/>
              <w:jc w:val="center"/>
            </w:pPr>
            <w:r w:rsidRPr="00191833">
              <w:t>Lawder</w:t>
            </w:r>
          </w:p>
        </w:tc>
        <w:tc>
          <w:tcPr>
            <w:tcW w:w="1643" w:type="dxa"/>
          </w:tcPr>
          <w:p w14:paraId="2E0A63E7" w14:textId="4440B544" w:rsidR="00720586" w:rsidRDefault="00720586" w:rsidP="00720586">
            <w:pPr>
              <w:pStyle w:val="TableText"/>
              <w:jc w:val="center"/>
            </w:pPr>
            <w:r>
              <w:t>WEER</w:t>
            </w:r>
          </w:p>
        </w:tc>
        <w:tc>
          <w:tcPr>
            <w:tcW w:w="2749" w:type="dxa"/>
            <w:vAlign w:val="top"/>
          </w:tcPr>
          <w:p w14:paraId="5FA77307" w14:textId="0D1E421A" w:rsidR="00720586" w:rsidRDefault="00720586" w:rsidP="00720586">
            <w:pPr>
              <w:pStyle w:val="TableText"/>
            </w:pPr>
            <w:r w:rsidRPr="00E637A5">
              <w:t>Update on recommendations from the previous reports on lakes and waterways water quality, including “A Better Functioning Lake by 2030” report</w:t>
            </w:r>
          </w:p>
        </w:tc>
        <w:tc>
          <w:tcPr>
            <w:tcW w:w="1211" w:type="dxa"/>
          </w:tcPr>
          <w:p w14:paraId="35F4B2C7" w14:textId="31FC5137" w:rsidR="00720586" w:rsidRDefault="00575CAA" w:rsidP="00720586">
            <w:pPr>
              <w:pStyle w:val="TableText"/>
              <w:jc w:val="center"/>
            </w:pPr>
            <w:r>
              <w:t>0</w:t>
            </w:r>
            <w:r w:rsidR="00720586" w:rsidRPr="007A3E62">
              <w:t>2</w:t>
            </w:r>
            <w:r w:rsidR="00926F3D">
              <w:t>.11.</w:t>
            </w:r>
            <w:r w:rsidR="00720586" w:rsidRPr="007A3E62">
              <w:t>21</w:t>
            </w:r>
          </w:p>
        </w:tc>
      </w:tr>
      <w:tr w:rsidR="00720586" w14:paraId="51B570B4" w14:textId="77777777" w:rsidTr="00366D13">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20DDD0F3" w14:textId="41ACB35B" w:rsidR="00720586" w:rsidRDefault="00720586" w:rsidP="00720586">
            <w:pPr>
              <w:pStyle w:val="TableText"/>
              <w:jc w:val="center"/>
            </w:pPr>
            <w:r w:rsidRPr="00262E54">
              <w:t>ECCB</w:t>
            </w:r>
            <w:r w:rsidR="00A301E3">
              <w:t xml:space="preserve"> </w:t>
            </w:r>
            <w:r w:rsidRPr="00262E54">
              <w:t>16</w:t>
            </w:r>
          </w:p>
        </w:tc>
        <w:tc>
          <w:tcPr>
            <w:tcW w:w="1338" w:type="dxa"/>
          </w:tcPr>
          <w:p w14:paraId="78A5BD1C" w14:textId="42488250" w:rsidR="00720586" w:rsidRDefault="00720586" w:rsidP="00720586">
            <w:pPr>
              <w:pStyle w:val="TableText"/>
              <w:jc w:val="center"/>
            </w:pPr>
            <w:r w:rsidRPr="004A6481">
              <w:t>21</w:t>
            </w:r>
            <w:r w:rsidR="00926F3D">
              <w:t>.10.</w:t>
            </w:r>
            <w:r w:rsidRPr="004A6481">
              <w:t>21</w:t>
            </w:r>
          </w:p>
        </w:tc>
        <w:tc>
          <w:tcPr>
            <w:tcW w:w="1058" w:type="dxa"/>
          </w:tcPr>
          <w:p w14:paraId="0954DC47" w14:textId="19AAC01D" w:rsidR="00720586" w:rsidRDefault="00720586" w:rsidP="00720586">
            <w:pPr>
              <w:pStyle w:val="TableText"/>
              <w:jc w:val="center"/>
            </w:pPr>
            <w:r w:rsidRPr="00191833">
              <w:t>Lawder</w:t>
            </w:r>
          </w:p>
        </w:tc>
        <w:tc>
          <w:tcPr>
            <w:tcW w:w="1643" w:type="dxa"/>
          </w:tcPr>
          <w:p w14:paraId="17934213" w14:textId="27AD1DE0" w:rsidR="00720586" w:rsidRDefault="00720586" w:rsidP="00720586">
            <w:pPr>
              <w:pStyle w:val="TableText"/>
              <w:jc w:val="center"/>
            </w:pPr>
            <w:r>
              <w:t>WEER</w:t>
            </w:r>
          </w:p>
        </w:tc>
        <w:tc>
          <w:tcPr>
            <w:tcW w:w="2749" w:type="dxa"/>
          </w:tcPr>
          <w:p w14:paraId="075A81D0" w14:textId="5CDA9E02" w:rsidR="00720586" w:rsidRDefault="00720586" w:rsidP="00720586">
            <w:pPr>
              <w:pStyle w:val="TableText"/>
            </w:pPr>
            <w:r w:rsidRPr="00E637A5">
              <w:t>Storm water treatments audit: status and standards</w:t>
            </w:r>
          </w:p>
        </w:tc>
        <w:tc>
          <w:tcPr>
            <w:tcW w:w="1211" w:type="dxa"/>
          </w:tcPr>
          <w:p w14:paraId="3632B0CD" w14:textId="11454456" w:rsidR="00720586" w:rsidRDefault="00575CAA" w:rsidP="00720586">
            <w:pPr>
              <w:pStyle w:val="TableText"/>
              <w:jc w:val="center"/>
            </w:pPr>
            <w:r>
              <w:t>0</w:t>
            </w:r>
            <w:r w:rsidR="00366D13">
              <w:t>8</w:t>
            </w:r>
            <w:r w:rsidR="00926F3D">
              <w:t>.11.</w:t>
            </w:r>
            <w:r w:rsidR="00366D13">
              <w:t>21</w:t>
            </w:r>
          </w:p>
        </w:tc>
      </w:tr>
      <w:tr w:rsidR="00720586" w14:paraId="21A6D10B" w14:textId="77777777" w:rsidTr="00724651">
        <w:trPr>
          <w:jc w:val="center"/>
        </w:trPr>
        <w:tc>
          <w:tcPr>
            <w:tcW w:w="954" w:type="dxa"/>
          </w:tcPr>
          <w:p w14:paraId="38B18720" w14:textId="2F18B961" w:rsidR="00720586" w:rsidRDefault="00720586" w:rsidP="00720586">
            <w:pPr>
              <w:pStyle w:val="TableText"/>
              <w:jc w:val="center"/>
            </w:pPr>
            <w:r w:rsidRPr="00262E54">
              <w:t>ECCB</w:t>
            </w:r>
            <w:r w:rsidR="00A301E3">
              <w:t xml:space="preserve"> </w:t>
            </w:r>
            <w:r w:rsidRPr="00262E54">
              <w:t>17</w:t>
            </w:r>
          </w:p>
        </w:tc>
        <w:tc>
          <w:tcPr>
            <w:tcW w:w="1338" w:type="dxa"/>
          </w:tcPr>
          <w:p w14:paraId="0D99B962" w14:textId="09F6ADAE" w:rsidR="00720586" w:rsidRDefault="00720586" w:rsidP="00720586">
            <w:pPr>
              <w:pStyle w:val="TableText"/>
              <w:jc w:val="center"/>
            </w:pPr>
            <w:r w:rsidRPr="004A6481">
              <w:t>21</w:t>
            </w:r>
            <w:r w:rsidR="00926F3D">
              <w:t>.10.</w:t>
            </w:r>
            <w:r w:rsidRPr="004A6481">
              <w:t>21</w:t>
            </w:r>
          </w:p>
        </w:tc>
        <w:tc>
          <w:tcPr>
            <w:tcW w:w="1058" w:type="dxa"/>
          </w:tcPr>
          <w:p w14:paraId="5D69A783" w14:textId="4698E257" w:rsidR="00720586" w:rsidRDefault="00720586" w:rsidP="00720586">
            <w:pPr>
              <w:pStyle w:val="TableText"/>
              <w:jc w:val="center"/>
            </w:pPr>
            <w:r w:rsidRPr="00191833">
              <w:t>Lawder</w:t>
            </w:r>
          </w:p>
        </w:tc>
        <w:tc>
          <w:tcPr>
            <w:tcW w:w="1643" w:type="dxa"/>
          </w:tcPr>
          <w:p w14:paraId="394C2E4C" w14:textId="095E2867" w:rsidR="00720586" w:rsidRDefault="00720586" w:rsidP="00720586">
            <w:pPr>
              <w:pStyle w:val="TableText"/>
              <w:jc w:val="center"/>
            </w:pPr>
            <w:r w:rsidRPr="00621C4A">
              <w:t>WEER</w:t>
            </w:r>
          </w:p>
        </w:tc>
        <w:tc>
          <w:tcPr>
            <w:tcW w:w="2749" w:type="dxa"/>
            <w:vAlign w:val="top"/>
          </w:tcPr>
          <w:p w14:paraId="3A98EE0E" w14:textId="1504B7B4" w:rsidR="00720586" w:rsidRDefault="00720586" w:rsidP="00720586">
            <w:pPr>
              <w:pStyle w:val="TableText"/>
            </w:pPr>
            <w:r w:rsidRPr="00E637A5">
              <w:t xml:space="preserve">Update on recreational water quality guidelines </w:t>
            </w:r>
          </w:p>
        </w:tc>
        <w:tc>
          <w:tcPr>
            <w:tcW w:w="1211" w:type="dxa"/>
          </w:tcPr>
          <w:p w14:paraId="17F15DC3" w14:textId="2058CFDB" w:rsidR="00720586" w:rsidRDefault="00575CAA" w:rsidP="00720586">
            <w:pPr>
              <w:pStyle w:val="TableText"/>
              <w:jc w:val="center"/>
            </w:pPr>
            <w:r>
              <w:t>0</w:t>
            </w:r>
            <w:r w:rsidR="00720586" w:rsidRPr="007A3E62">
              <w:t>2</w:t>
            </w:r>
            <w:r w:rsidR="00926F3D">
              <w:t>.11.</w:t>
            </w:r>
            <w:r w:rsidR="00720586" w:rsidRPr="007A3E62">
              <w:t>21</w:t>
            </w:r>
          </w:p>
        </w:tc>
      </w:tr>
      <w:tr w:rsidR="00720586" w14:paraId="2CB8F99A" w14:textId="77777777" w:rsidTr="00724651">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17AE4640" w14:textId="7E67D5B2" w:rsidR="00720586" w:rsidRDefault="00720586" w:rsidP="00720586">
            <w:pPr>
              <w:pStyle w:val="TableText"/>
              <w:jc w:val="center"/>
            </w:pPr>
            <w:r w:rsidRPr="00262E54">
              <w:t>ECCB</w:t>
            </w:r>
            <w:r w:rsidR="00A301E3">
              <w:t xml:space="preserve"> </w:t>
            </w:r>
            <w:r w:rsidRPr="00262E54">
              <w:t>18</w:t>
            </w:r>
          </w:p>
        </w:tc>
        <w:tc>
          <w:tcPr>
            <w:tcW w:w="1338" w:type="dxa"/>
          </w:tcPr>
          <w:p w14:paraId="13C9C205" w14:textId="28268313" w:rsidR="00720586" w:rsidRDefault="00720586" w:rsidP="00720586">
            <w:pPr>
              <w:pStyle w:val="TableText"/>
              <w:jc w:val="center"/>
            </w:pPr>
            <w:r w:rsidRPr="004A6481">
              <w:t>21</w:t>
            </w:r>
            <w:r w:rsidR="00926F3D">
              <w:t>.10.</w:t>
            </w:r>
            <w:r w:rsidRPr="004A6481">
              <w:t>21</w:t>
            </w:r>
          </w:p>
        </w:tc>
        <w:tc>
          <w:tcPr>
            <w:tcW w:w="1058" w:type="dxa"/>
          </w:tcPr>
          <w:p w14:paraId="3E24F935" w14:textId="722FFA38" w:rsidR="00720586" w:rsidRDefault="00720586" w:rsidP="00720586">
            <w:pPr>
              <w:pStyle w:val="TableText"/>
              <w:jc w:val="center"/>
            </w:pPr>
            <w:r w:rsidRPr="00191833">
              <w:t>Castley</w:t>
            </w:r>
          </w:p>
        </w:tc>
        <w:tc>
          <w:tcPr>
            <w:tcW w:w="1643" w:type="dxa"/>
          </w:tcPr>
          <w:p w14:paraId="2B79335B" w14:textId="7C409D7A" w:rsidR="00720586" w:rsidRDefault="00720586" w:rsidP="00720586">
            <w:pPr>
              <w:pStyle w:val="TableText"/>
              <w:jc w:val="center"/>
            </w:pPr>
            <w:r w:rsidRPr="00621C4A">
              <w:t>WEER</w:t>
            </w:r>
          </w:p>
        </w:tc>
        <w:tc>
          <w:tcPr>
            <w:tcW w:w="2749" w:type="dxa"/>
            <w:vAlign w:val="top"/>
          </w:tcPr>
          <w:p w14:paraId="63B40060" w14:textId="16B35BFE" w:rsidR="00720586" w:rsidRDefault="00720586" w:rsidP="00720586">
            <w:pPr>
              <w:pStyle w:val="TableText"/>
            </w:pPr>
            <w:r w:rsidRPr="00E637A5">
              <w:t>The number of public electric vehicle charging stations</w:t>
            </w:r>
          </w:p>
        </w:tc>
        <w:tc>
          <w:tcPr>
            <w:tcW w:w="1211" w:type="dxa"/>
          </w:tcPr>
          <w:p w14:paraId="0B7F464F" w14:textId="5E4B083B" w:rsidR="00720586" w:rsidRDefault="00575CAA" w:rsidP="00720586">
            <w:pPr>
              <w:pStyle w:val="TableText"/>
              <w:jc w:val="center"/>
            </w:pPr>
            <w:r>
              <w:t>0</w:t>
            </w:r>
            <w:r w:rsidR="00720586" w:rsidRPr="007A3E62">
              <w:t>2</w:t>
            </w:r>
            <w:r w:rsidR="00926F3D">
              <w:t>.11.</w:t>
            </w:r>
            <w:r w:rsidR="00720586" w:rsidRPr="007A3E62">
              <w:t>21</w:t>
            </w:r>
          </w:p>
        </w:tc>
      </w:tr>
      <w:tr w:rsidR="00720586" w14:paraId="775C41A2" w14:textId="77777777" w:rsidTr="00724651">
        <w:trPr>
          <w:jc w:val="center"/>
        </w:trPr>
        <w:tc>
          <w:tcPr>
            <w:tcW w:w="954" w:type="dxa"/>
          </w:tcPr>
          <w:p w14:paraId="4F4C4590" w14:textId="2AE6226E" w:rsidR="00720586" w:rsidRDefault="00720586" w:rsidP="00720586">
            <w:pPr>
              <w:pStyle w:val="TableText"/>
              <w:jc w:val="center"/>
            </w:pPr>
            <w:r w:rsidRPr="00262E54">
              <w:t>ECCB</w:t>
            </w:r>
            <w:r w:rsidR="00A301E3">
              <w:t xml:space="preserve"> </w:t>
            </w:r>
            <w:r w:rsidRPr="00262E54">
              <w:t>19</w:t>
            </w:r>
          </w:p>
        </w:tc>
        <w:tc>
          <w:tcPr>
            <w:tcW w:w="1338" w:type="dxa"/>
          </w:tcPr>
          <w:p w14:paraId="3C157D21" w14:textId="118BA24E" w:rsidR="00720586" w:rsidRDefault="00720586" w:rsidP="00720586">
            <w:pPr>
              <w:pStyle w:val="TableText"/>
              <w:jc w:val="center"/>
            </w:pPr>
            <w:r w:rsidRPr="004A6481">
              <w:t>21</w:t>
            </w:r>
            <w:r w:rsidR="00926F3D">
              <w:t>.10.</w:t>
            </w:r>
            <w:r w:rsidRPr="004A6481">
              <w:t>21</w:t>
            </w:r>
          </w:p>
        </w:tc>
        <w:tc>
          <w:tcPr>
            <w:tcW w:w="1058" w:type="dxa"/>
          </w:tcPr>
          <w:p w14:paraId="1F6E3055" w14:textId="359F35A6" w:rsidR="00720586" w:rsidRDefault="00720586" w:rsidP="00720586">
            <w:pPr>
              <w:pStyle w:val="TableText"/>
              <w:jc w:val="center"/>
            </w:pPr>
            <w:r w:rsidRPr="00191833">
              <w:t>Lawder</w:t>
            </w:r>
          </w:p>
        </w:tc>
        <w:tc>
          <w:tcPr>
            <w:tcW w:w="1643" w:type="dxa"/>
          </w:tcPr>
          <w:p w14:paraId="61410272" w14:textId="55E65C03" w:rsidR="00720586" w:rsidRDefault="00720586" w:rsidP="00720586">
            <w:pPr>
              <w:pStyle w:val="TableText"/>
              <w:jc w:val="center"/>
            </w:pPr>
            <w:r w:rsidRPr="00621C4A">
              <w:t>WEER</w:t>
            </w:r>
          </w:p>
        </w:tc>
        <w:tc>
          <w:tcPr>
            <w:tcW w:w="2749" w:type="dxa"/>
            <w:vAlign w:val="top"/>
          </w:tcPr>
          <w:p w14:paraId="1607B9E4" w14:textId="09CC09CE" w:rsidR="00720586" w:rsidRDefault="00720586" w:rsidP="00720586">
            <w:pPr>
              <w:pStyle w:val="TableText"/>
            </w:pPr>
            <w:r w:rsidRPr="00E637A5">
              <w:t>Compliance status of the Healthy Waterways infrastructure projects to the municipal infrastructure standards, specifically MIS08</w:t>
            </w:r>
          </w:p>
        </w:tc>
        <w:tc>
          <w:tcPr>
            <w:tcW w:w="1211" w:type="dxa"/>
          </w:tcPr>
          <w:p w14:paraId="41731793" w14:textId="002F2A63" w:rsidR="00720586" w:rsidRDefault="00575CAA" w:rsidP="00720586">
            <w:pPr>
              <w:pStyle w:val="TableText"/>
              <w:jc w:val="center"/>
            </w:pPr>
            <w:r>
              <w:t>0</w:t>
            </w:r>
            <w:r w:rsidR="00720586" w:rsidRPr="007A3E62">
              <w:t>2</w:t>
            </w:r>
            <w:r w:rsidR="00926F3D">
              <w:t>.11.</w:t>
            </w:r>
            <w:r w:rsidR="00720586" w:rsidRPr="007A3E62">
              <w:t>21</w:t>
            </w:r>
          </w:p>
        </w:tc>
      </w:tr>
      <w:tr w:rsidR="00720586" w14:paraId="74987A78" w14:textId="77777777" w:rsidTr="00724651">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79E53DE0" w14:textId="49343B5C" w:rsidR="00720586" w:rsidRDefault="00720586" w:rsidP="00720586">
            <w:pPr>
              <w:pStyle w:val="TableText"/>
              <w:jc w:val="center"/>
            </w:pPr>
            <w:r w:rsidRPr="00262E54">
              <w:t>ECCB</w:t>
            </w:r>
            <w:r w:rsidR="00A301E3">
              <w:t xml:space="preserve"> </w:t>
            </w:r>
            <w:r w:rsidRPr="00262E54">
              <w:t>20</w:t>
            </w:r>
          </w:p>
        </w:tc>
        <w:tc>
          <w:tcPr>
            <w:tcW w:w="1338" w:type="dxa"/>
          </w:tcPr>
          <w:p w14:paraId="6A83B867" w14:textId="5845FFF0" w:rsidR="00720586" w:rsidRDefault="00720586" w:rsidP="00720586">
            <w:pPr>
              <w:pStyle w:val="TableText"/>
              <w:jc w:val="center"/>
            </w:pPr>
            <w:r w:rsidRPr="004A6481">
              <w:t>21</w:t>
            </w:r>
            <w:r w:rsidR="00926F3D">
              <w:t>.10.</w:t>
            </w:r>
            <w:r w:rsidRPr="004A6481">
              <w:t>21</w:t>
            </w:r>
          </w:p>
        </w:tc>
        <w:tc>
          <w:tcPr>
            <w:tcW w:w="1058" w:type="dxa"/>
          </w:tcPr>
          <w:p w14:paraId="5A463556" w14:textId="37D9EC29" w:rsidR="00720586" w:rsidRDefault="00720586" w:rsidP="00720586">
            <w:pPr>
              <w:pStyle w:val="TableText"/>
              <w:jc w:val="center"/>
            </w:pPr>
            <w:r w:rsidRPr="00191833">
              <w:t>Lawder</w:t>
            </w:r>
          </w:p>
        </w:tc>
        <w:tc>
          <w:tcPr>
            <w:tcW w:w="1643" w:type="dxa"/>
          </w:tcPr>
          <w:p w14:paraId="52790FFD" w14:textId="0164C153" w:rsidR="00720586" w:rsidRDefault="00720586" w:rsidP="00720586">
            <w:pPr>
              <w:pStyle w:val="TableText"/>
              <w:jc w:val="center"/>
            </w:pPr>
            <w:r w:rsidRPr="00621C4A">
              <w:t>WEER</w:t>
            </w:r>
          </w:p>
        </w:tc>
        <w:tc>
          <w:tcPr>
            <w:tcW w:w="2749" w:type="dxa"/>
            <w:vAlign w:val="top"/>
          </w:tcPr>
          <w:p w14:paraId="09673E65" w14:textId="1DB82D1C" w:rsidR="00720586" w:rsidRPr="00E637A5" w:rsidRDefault="00720586" w:rsidP="00720586">
            <w:pPr>
              <w:pStyle w:val="TableText"/>
            </w:pPr>
            <w:r w:rsidRPr="00160551">
              <w:t>Certification of compliance requirements as part of the handover of water sensitive urban design projects or assets and the availability of compliance documents</w:t>
            </w:r>
          </w:p>
        </w:tc>
        <w:tc>
          <w:tcPr>
            <w:tcW w:w="1211" w:type="dxa"/>
          </w:tcPr>
          <w:p w14:paraId="58D1683B" w14:textId="32B95443" w:rsidR="00720586" w:rsidRDefault="00575CAA" w:rsidP="00720586">
            <w:pPr>
              <w:pStyle w:val="TableText"/>
              <w:jc w:val="center"/>
            </w:pPr>
            <w:r>
              <w:t>0</w:t>
            </w:r>
            <w:r w:rsidR="00720586" w:rsidRPr="007A3E62">
              <w:t>2</w:t>
            </w:r>
            <w:r w:rsidR="00926F3D">
              <w:t>.11.</w:t>
            </w:r>
            <w:r w:rsidR="00720586" w:rsidRPr="007A3E62">
              <w:t>21</w:t>
            </w:r>
          </w:p>
        </w:tc>
      </w:tr>
      <w:tr w:rsidR="00720586" w14:paraId="12A60EBC" w14:textId="77777777" w:rsidTr="00724651">
        <w:trPr>
          <w:jc w:val="center"/>
        </w:trPr>
        <w:tc>
          <w:tcPr>
            <w:tcW w:w="954" w:type="dxa"/>
          </w:tcPr>
          <w:p w14:paraId="189F4209" w14:textId="31F3C535" w:rsidR="00720586" w:rsidRDefault="00720586" w:rsidP="00720586">
            <w:pPr>
              <w:pStyle w:val="TableText"/>
              <w:jc w:val="center"/>
            </w:pPr>
            <w:r w:rsidRPr="00262E54">
              <w:lastRenderedPageBreak/>
              <w:t>ECCB</w:t>
            </w:r>
            <w:r w:rsidR="00A301E3">
              <w:t xml:space="preserve"> </w:t>
            </w:r>
            <w:r w:rsidRPr="00262E54">
              <w:t>21</w:t>
            </w:r>
          </w:p>
        </w:tc>
        <w:tc>
          <w:tcPr>
            <w:tcW w:w="1338" w:type="dxa"/>
          </w:tcPr>
          <w:p w14:paraId="30B5113D" w14:textId="374C3442" w:rsidR="00720586" w:rsidRDefault="00720586" w:rsidP="00720586">
            <w:pPr>
              <w:pStyle w:val="TableText"/>
              <w:jc w:val="center"/>
            </w:pPr>
            <w:r w:rsidRPr="004A6481">
              <w:t>21</w:t>
            </w:r>
            <w:r w:rsidR="00926F3D">
              <w:t>.10.</w:t>
            </w:r>
            <w:r w:rsidRPr="004A6481">
              <w:t>21</w:t>
            </w:r>
          </w:p>
        </w:tc>
        <w:tc>
          <w:tcPr>
            <w:tcW w:w="1058" w:type="dxa"/>
          </w:tcPr>
          <w:p w14:paraId="2D630CF4" w14:textId="3E45A5FB" w:rsidR="00720586" w:rsidRDefault="00720586" w:rsidP="00720586">
            <w:pPr>
              <w:pStyle w:val="TableText"/>
              <w:jc w:val="center"/>
            </w:pPr>
            <w:r w:rsidRPr="00191833">
              <w:t>Braddock</w:t>
            </w:r>
          </w:p>
        </w:tc>
        <w:tc>
          <w:tcPr>
            <w:tcW w:w="1643" w:type="dxa"/>
          </w:tcPr>
          <w:p w14:paraId="4BF4C488" w14:textId="115945A7" w:rsidR="00720586" w:rsidRDefault="00720586" w:rsidP="00720586">
            <w:pPr>
              <w:pStyle w:val="TableText"/>
              <w:jc w:val="center"/>
            </w:pPr>
            <w:r w:rsidRPr="00621C4A">
              <w:t>WEER</w:t>
            </w:r>
          </w:p>
        </w:tc>
        <w:tc>
          <w:tcPr>
            <w:tcW w:w="2749" w:type="dxa"/>
            <w:vAlign w:val="top"/>
          </w:tcPr>
          <w:p w14:paraId="082471B9" w14:textId="3DA755A7" w:rsidR="00720586" w:rsidRPr="00E637A5" w:rsidRDefault="00720586" w:rsidP="00720586">
            <w:pPr>
              <w:pStyle w:val="TableText"/>
            </w:pPr>
            <w:r w:rsidRPr="00160551">
              <w:t xml:space="preserve">Budget line for the $2 million allocated to the Better Infrastructure Fund </w:t>
            </w:r>
          </w:p>
        </w:tc>
        <w:tc>
          <w:tcPr>
            <w:tcW w:w="1211" w:type="dxa"/>
          </w:tcPr>
          <w:p w14:paraId="792B714A" w14:textId="1494685F" w:rsidR="00720586" w:rsidRDefault="00575CAA" w:rsidP="00720586">
            <w:pPr>
              <w:pStyle w:val="TableText"/>
              <w:jc w:val="center"/>
            </w:pPr>
            <w:r>
              <w:t>0</w:t>
            </w:r>
            <w:r w:rsidR="00720586" w:rsidRPr="007A3E62">
              <w:t>2</w:t>
            </w:r>
            <w:r w:rsidR="00926F3D">
              <w:t>.11.</w:t>
            </w:r>
            <w:r w:rsidR="00720586" w:rsidRPr="007A3E62">
              <w:t>21</w:t>
            </w:r>
          </w:p>
        </w:tc>
      </w:tr>
      <w:tr w:rsidR="00720586" w14:paraId="1D6CCA4F" w14:textId="77777777" w:rsidTr="00724651">
        <w:trPr>
          <w:cnfStyle w:val="000000100000" w:firstRow="0" w:lastRow="0" w:firstColumn="0" w:lastColumn="0" w:oddVBand="0" w:evenVBand="0" w:oddHBand="1" w:evenHBand="0" w:firstRowFirstColumn="0" w:firstRowLastColumn="0" w:lastRowFirstColumn="0" w:lastRowLastColumn="0"/>
          <w:jc w:val="center"/>
        </w:trPr>
        <w:tc>
          <w:tcPr>
            <w:tcW w:w="954" w:type="dxa"/>
          </w:tcPr>
          <w:p w14:paraId="078FF6AD" w14:textId="79F7FBE5" w:rsidR="00720586" w:rsidRDefault="00720586" w:rsidP="00720586">
            <w:pPr>
              <w:pStyle w:val="TableText"/>
              <w:jc w:val="center"/>
            </w:pPr>
            <w:r w:rsidRPr="00262E54">
              <w:t>ECCB</w:t>
            </w:r>
            <w:r w:rsidR="00A301E3">
              <w:t xml:space="preserve"> </w:t>
            </w:r>
            <w:r w:rsidRPr="00262E54">
              <w:t>22</w:t>
            </w:r>
          </w:p>
        </w:tc>
        <w:tc>
          <w:tcPr>
            <w:tcW w:w="1338" w:type="dxa"/>
          </w:tcPr>
          <w:p w14:paraId="38F6FD0D" w14:textId="00EF0BB4" w:rsidR="00720586" w:rsidRDefault="00720586" w:rsidP="00720586">
            <w:pPr>
              <w:pStyle w:val="TableText"/>
              <w:jc w:val="center"/>
            </w:pPr>
            <w:r w:rsidRPr="004A6481">
              <w:t>21</w:t>
            </w:r>
            <w:r w:rsidR="00926F3D">
              <w:t>.10.</w:t>
            </w:r>
            <w:r w:rsidRPr="004A6481">
              <w:t>21</w:t>
            </w:r>
          </w:p>
        </w:tc>
        <w:tc>
          <w:tcPr>
            <w:tcW w:w="1058" w:type="dxa"/>
          </w:tcPr>
          <w:p w14:paraId="7656AA05" w14:textId="10FD53CC" w:rsidR="00720586" w:rsidRDefault="00720586" w:rsidP="00720586">
            <w:pPr>
              <w:pStyle w:val="TableText"/>
              <w:jc w:val="center"/>
            </w:pPr>
            <w:r w:rsidRPr="00191833">
              <w:t>Castley</w:t>
            </w:r>
          </w:p>
        </w:tc>
        <w:tc>
          <w:tcPr>
            <w:tcW w:w="1643" w:type="dxa"/>
          </w:tcPr>
          <w:p w14:paraId="75C57AE6" w14:textId="28D1C980" w:rsidR="00720586" w:rsidRDefault="00720586" w:rsidP="00720586">
            <w:pPr>
              <w:pStyle w:val="TableText"/>
              <w:jc w:val="center"/>
            </w:pPr>
            <w:r w:rsidRPr="00621C4A">
              <w:t>WEER</w:t>
            </w:r>
          </w:p>
        </w:tc>
        <w:tc>
          <w:tcPr>
            <w:tcW w:w="2749" w:type="dxa"/>
            <w:vAlign w:val="top"/>
          </w:tcPr>
          <w:p w14:paraId="3408B7C6" w14:textId="578DB046" w:rsidR="00720586" w:rsidRPr="00E637A5" w:rsidRDefault="00720586" w:rsidP="00720586">
            <w:pPr>
              <w:pStyle w:val="TableText"/>
            </w:pPr>
            <w:r w:rsidRPr="00160551">
              <w:t>The number of diesel vehicles that ACT Government bought since 2019</w:t>
            </w:r>
          </w:p>
        </w:tc>
        <w:tc>
          <w:tcPr>
            <w:tcW w:w="1211" w:type="dxa"/>
          </w:tcPr>
          <w:p w14:paraId="4D7F0843" w14:textId="1169B6B9" w:rsidR="00720586" w:rsidRDefault="00575CAA" w:rsidP="00720586">
            <w:pPr>
              <w:pStyle w:val="TableText"/>
              <w:jc w:val="center"/>
            </w:pPr>
            <w:r>
              <w:t>0</w:t>
            </w:r>
            <w:r w:rsidR="00720586" w:rsidRPr="007A3E62">
              <w:t>2</w:t>
            </w:r>
            <w:r w:rsidR="00926F3D">
              <w:t>.11.</w:t>
            </w:r>
            <w:r w:rsidR="00720586" w:rsidRPr="007A3E62">
              <w:t>21</w:t>
            </w:r>
          </w:p>
        </w:tc>
      </w:tr>
    </w:tbl>
    <w:bookmarkEnd w:id="167"/>
    <w:p w14:paraId="4B421B8A" w14:textId="2E22A980" w:rsidR="00012860" w:rsidRDefault="00012860" w:rsidP="00012860">
      <w:pPr>
        <w:pStyle w:val="Caption"/>
      </w:pPr>
      <w:r>
        <w:t>Questions taken on Notice 2</w:t>
      </w:r>
      <w:r w:rsidR="00B81518">
        <w:t>2</w:t>
      </w:r>
      <w:r>
        <w:t xml:space="preserve"> October 2021</w:t>
      </w:r>
    </w:p>
    <w:tbl>
      <w:tblPr>
        <w:tblStyle w:val="CommitteeTable"/>
        <w:tblW w:w="0" w:type="auto"/>
        <w:jc w:val="center"/>
        <w:tblInd w:w="0" w:type="dxa"/>
        <w:tblLook w:val="04A0" w:firstRow="1" w:lastRow="0" w:firstColumn="1" w:lastColumn="0" w:noHBand="0" w:noVBand="1"/>
      </w:tblPr>
      <w:tblGrid>
        <w:gridCol w:w="954"/>
        <w:gridCol w:w="1338"/>
        <w:gridCol w:w="1058"/>
        <w:gridCol w:w="1643"/>
        <w:gridCol w:w="2749"/>
        <w:gridCol w:w="1211"/>
      </w:tblGrid>
      <w:tr w:rsidR="00012860" w14:paraId="1A5C8790" w14:textId="77777777" w:rsidTr="00886820">
        <w:trPr>
          <w:cnfStyle w:val="100000000000" w:firstRow="1" w:lastRow="0" w:firstColumn="0" w:lastColumn="0" w:oddVBand="0" w:evenVBand="0" w:oddHBand="0" w:evenHBand="0" w:firstRowFirstColumn="0" w:firstRowLastColumn="0" w:lastRowFirstColumn="0" w:lastRowLastColumn="0"/>
          <w:jc w:val="center"/>
        </w:trPr>
        <w:tc>
          <w:tcPr>
            <w:tcW w:w="954" w:type="dxa"/>
            <w:tcBorders>
              <w:bottom w:val="single" w:sz="4" w:space="0" w:color="auto"/>
            </w:tcBorders>
          </w:tcPr>
          <w:p w14:paraId="42276702" w14:textId="77777777" w:rsidR="00012860" w:rsidRPr="00640E82" w:rsidRDefault="00012860" w:rsidP="00086DF1">
            <w:pPr>
              <w:spacing w:after="80" w:line="288" w:lineRule="auto"/>
              <w:jc w:val="center"/>
              <w:rPr>
                <w:rFonts w:ascii="Arial Narrow" w:hAnsi="Arial Narrow"/>
              </w:rPr>
            </w:pPr>
            <w:r w:rsidRPr="00640E82">
              <w:rPr>
                <w:rFonts w:ascii="Arial Narrow" w:hAnsi="Arial Narrow"/>
              </w:rPr>
              <w:t>No.</w:t>
            </w:r>
          </w:p>
        </w:tc>
        <w:tc>
          <w:tcPr>
            <w:tcW w:w="1338" w:type="dxa"/>
            <w:tcBorders>
              <w:bottom w:val="single" w:sz="4" w:space="0" w:color="auto"/>
            </w:tcBorders>
          </w:tcPr>
          <w:p w14:paraId="7CA78473" w14:textId="77777777" w:rsidR="00012860" w:rsidRPr="00640E82" w:rsidRDefault="00012860" w:rsidP="00086DF1">
            <w:pPr>
              <w:spacing w:after="80" w:line="288" w:lineRule="auto"/>
              <w:jc w:val="center"/>
              <w:rPr>
                <w:rFonts w:ascii="Arial Narrow" w:hAnsi="Arial Narrow"/>
              </w:rPr>
            </w:pPr>
            <w:r w:rsidRPr="00640E82">
              <w:rPr>
                <w:rFonts w:ascii="Arial Narrow" w:hAnsi="Arial Narrow"/>
              </w:rPr>
              <w:t>Hearing date</w:t>
            </w:r>
          </w:p>
        </w:tc>
        <w:tc>
          <w:tcPr>
            <w:tcW w:w="1058" w:type="dxa"/>
            <w:tcBorders>
              <w:bottom w:val="single" w:sz="4" w:space="0" w:color="auto"/>
            </w:tcBorders>
          </w:tcPr>
          <w:p w14:paraId="41912FFB" w14:textId="77777777" w:rsidR="00012860" w:rsidRPr="00640E82" w:rsidRDefault="00012860" w:rsidP="00086DF1">
            <w:pPr>
              <w:spacing w:after="80" w:line="288" w:lineRule="auto"/>
              <w:jc w:val="center"/>
              <w:rPr>
                <w:rFonts w:ascii="Arial Narrow" w:hAnsi="Arial Narrow"/>
              </w:rPr>
            </w:pPr>
            <w:r w:rsidRPr="00640E82">
              <w:rPr>
                <w:rFonts w:ascii="Arial Narrow" w:hAnsi="Arial Narrow"/>
              </w:rPr>
              <w:t>Asked by</w:t>
            </w:r>
          </w:p>
        </w:tc>
        <w:tc>
          <w:tcPr>
            <w:tcW w:w="1643" w:type="dxa"/>
            <w:tcBorders>
              <w:bottom w:val="single" w:sz="4" w:space="0" w:color="auto"/>
            </w:tcBorders>
          </w:tcPr>
          <w:p w14:paraId="79EA81ED" w14:textId="77777777" w:rsidR="00012860" w:rsidRPr="00640E82" w:rsidRDefault="00012860" w:rsidP="00086DF1">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49" w:type="dxa"/>
            <w:tcBorders>
              <w:bottom w:val="single" w:sz="4" w:space="0" w:color="auto"/>
            </w:tcBorders>
          </w:tcPr>
          <w:p w14:paraId="348767D2" w14:textId="77777777" w:rsidR="00012860" w:rsidRPr="00640E82" w:rsidRDefault="00012860" w:rsidP="00720586">
            <w:pPr>
              <w:spacing w:after="80" w:line="288" w:lineRule="auto"/>
              <w:jc w:val="center"/>
              <w:rPr>
                <w:rFonts w:ascii="Arial Narrow" w:hAnsi="Arial Narrow"/>
              </w:rPr>
            </w:pPr>
            <w:r w:rsidRPr="00640E82">
              <w:rPr>
                <w:rFonts w:ascii="Arial Narrow" w:hAnsi="Arial Narrow"/>
              </w:rPr>
              <w:t>Subject</w:t>
            </w:r>
          </w:p>
        </w:tc>
        <w:tc>
          <w:tcPr>
            <w:tcW w:w="1211" w:type="dxa"/>
            <w:tcBorders>
              <w:bottom w:val="single" w:sz="4" w:space="0" w:color="auto"/>
            </w:tcBorders>
          </w:tcPr>
          <w:p w14:paraId="49A6AD8B" w14:textId="77777777" w:rsidR="00012860" w:rsidRPr="00640E82" w:rsidRDefault="00012860" w:rsidP="00086DF1">
            <w:pPr>
              <w:spacing w:after="80" w:line="288" w:lineRule="auto"/>
              <w:jc w:val="center"/>
              <w:rPr>
                <w:rFonts w:ascii="Arial Narrow" w:hAnsi="Arial Narrow"/>
              </w:rPr>
            </w:pPr>
            <w:r w:rsidRPr="00640E82">
              <w:rPr>
                <w:rFonts w:ascii="Arial Narrow" w:hAnsi="Arial Narrow"/>
              </w:rPr>
              <w:t>Answer date</w:t>
            </w:r>
          </w:p>
        </w:tc>
      </w:tr>
      <w:tr w:rsidR="00012860" w14:paraId="6379D83A" w14:textId="77777777" w:rsidTr="00886820">
        <w:trPr>
          <w:cnfStyle w:val="000000100000" w:firstRow="0" w:lastRow="0" w:firstColumn="0" w:lastColumn="0" w:oddVBand="0" w:evenVBand="0" w:oddHBand="1" w:evenHBand="0" w:firstRowFirstColumn="0" w:firstRowLastColumn="0" w:lastRowFirstColumn="0" w:lastRowLastColumn="0"/>
          <w:jc w:val="center"/>
        </w:trPr>
        <w:tc>
          <w:tcPr>
            <w:tcW w:w="954" w:type="dxa"/>
            <w:tcBorders>
              <w:bottom w:val="single" w:sz="4" w:space="0" w:color="auto"/>
            </w:tcBorders>
          </w:tcPr>
          <w:p w14:paraId="6AC95F86" w14:textId="6D5BD4AE" w:rsidR="00012860" w:rsidRDefault="00B81518" w:rsidP="00086DF1">
            <w:pPr>
              <w:pStyle w:val="TableText"/>
              <w:jc w:val="center"/>
            </w:pPr>
            <w:r>
              <w:t>ECCB</w:t>
            </w:r>
            <w:r w:rsidR="00A301E3">
              <w:t xml:space="preserve"> </w:t>
            </w:r>
            <w:r>
              <w:t>23</w:t>
            </w:r>
          </w:p>
        </w:tc>
        <w:tc>
          <w:tcPr>
            <w:tcW w:w="1338" w:type="dxa"/>
            <w:tcBorders>
              <w:bottom w:val="single" w:sz="4" w:space="0" w:color="auto"/>
            </w:tcBorders>
          </w:tcPr>
          <w:p w14:paraId="4A628B12" w14:textId="737516DA" w:rsidR="00012860" w:rsidRDefault="00B81518" w:rsidP="00086DF1">
            <w:pPr>
              <w:pStyle w:val="TableText"/>
              <w:jc w:val="center"/>
            </w:pPr>
            <w:r>
              <w:t>22</w:t>
            </w:r>
            <w:r w:rsidR="00926F3D">
              <w:t>.10.</w:t>
            </w:r>
            <w:r>
              <w:t>21</w:t>
            </w:r>
          </w:p>
        </w:tc>
        <w:tc>
          <w:tcPr>
            <w:tcW w:w="1058" w:type="dxa"/>
            <w:tcBorders>
              <w:bottom w:val="single" w:sz="4" w:space="0" w:color="auto"/>
            </w:tcBorders>
          </w:tcPr>
          <w:p w14:paraId="417E00E3" w14:textId="14501C3C" w:rsidR="00012860" w:rsidRDefault="00B81518" w:rsidP="00086DF1">
            <w:pPr>
              <w:pStyle w:val="TableText"/>
              <w:jc w:val="center"/>
            </w:pPr>
            <w:r>
              <w:t>Castley</w:t>
            </w:r>
          </w:p>
        </w:tc>
        <w:tc>
          <w:tcPr>
            <w:tcW w:w="1643" w:type="dxa"/>
            <w:tcBorders>
              <w:bottom w:val="single" w:sz="4" w:space="0" w:color="auto"/>
            </w:tcBorders>
          </w:tcPr>
          <w:p w14:paraId="453C4A61" w14:textId="77777777" w:rsidR="00B81518" w:rsidRDefault="00B81518" w:rsidP="00086DF1">
            <w:pPr>
              <w:pStyle w:val="TableText"/>
              <w:jc w:val="center"/>
            </w:pPr>
          </w:p>
          <w:p w14:paraId="012CC5A1" w14:textId="0A94A5CF" w:rsidR="00012860" w:rsidRDefault="00B81518" w:rsidP="00086DF1">
            <w:pPr>
              <w:pStyle w:val="TableText"/>
              <w:jc w:val="center"/>
            </w:pPr>
            <w:r>
              <w:t>Environment</w:t>
            </w:r>
          </w:p>
          <w:p w14:paraId="19F4EC05" w14:textId="427AEEED" w:rsidR="00012860" w:rsidRDefault="00012860" w:rsidP="00086DF1">
            <w:pPr>
              <w:pStyle w:val="TableText"/>
              <w:jc w:val="center"/>
            </w:pPr>
          </w:p>
        </w:tc>
        <w:tc>
          <w:tcPr>
            <w:tcW w:w="2749" w:type="dxa"/>
            <w:tcBorders>
              <w:bottom w:val="single" w:sz="4" w:space="0" w:color="auto"/>
            </w:tcBorders>
            <w:vAlign w:val="top"/>
          </w:tcPr>
          <w:p w14:paraId="640F3057" w14:textId="53A34913" w:rsidR="00012860" w:rsidRDefault="00012860" w:rsidP="00086DF1">
            <w:pPr>
              <w:pStyle w:val="TableText"/>
            </w:pPr>
            <w:r w:rsidRPr="00012860">
              <w:t>Output 2.1 Budget: explanation on an underspend and the $23 M budget allocation</w:t>
            </w:r>
          </w:p>
        </w:tc>
        <w:tc>
          <w:tcPr>
            <w:tcW w:w="1211" w:type="dxa"/>
            <w:tcBorders>
              <w:bottom w:val="single" w:sz="4" w:space="0" w:color="auto"/>
            </w:tcBorders>
          </w:tcPr>
          <w:p w14:paraId="35BE601C" w14:textId="450DD6FA" w:rsidR="00012860" w:rsidRDefault="00B81518" w:rsidP="00086DF1">
            <w:pPr>
              <w:pStyle w:val="TableText"/>
              <w:jc w:val="center"/>
            </w:pPr>
            <w:r>
              <w:t>29</w:t>
            </w:r>
            <w:r w:rsidR="00926F3D">
              <w:t>.10.</w:t>
            </w:r>
            <w:r>
              <w:t>21</w:t>
            </w:r>
          </w:p>
        </w:tc>
      </w:tr>
    </w:tbl>
    <w:p w14:paraId="3BBC4AE1" w14:textId="472F3E34" w:rsidR="009F2BEB" w:rsidRDefault="009F2BEB" w:rsidP="005F3356">
      <w:pPr>
        <w:pStyle w:val="Caption"/>
      </w:pPr>
      <w:r>
        <w:t xml:space="preserve">Questions on Notice </w:t>
      </w:r>
      <w:r w:rsidR="00C04D14">
        <w:t>19 October 2021</w:t>
      </w:r>
    </w:p>
    <w:tbl>
      <w:tblPr>
        <w:tblStyle w:val="CommitteeTable"/>
        <w:tblW w:w="0" w:type="auto"/>
        <w:tblInd w:w="108" w:type="dxa"/>
        <w:tblLook w:val="04A0" w:firstRow="1" w:lastRow="0" w:firstColumn="1" w:lastColumn="0" w:noHBand="0" w:noVBand="1"/>
      </w:tblPr>
      <w:tblGrid>
        <w:gridCol w:w="1352"/>
        <w:gridCol w:w="1325"/>
        <w:gridCol w:w="1260"/>
        <w:gridCol w:w="1530"/>
        <w:gridCol w:w="2298"/>
        <w:gridCol w:w="1188"/>
      </w:tblGrid>
      <w:tr w:rsidR="009F2BEB" w14:paraId="5360FB4A" w14:textId="77777777" w:rsidTr="00C04D14">
        <w:trPr>
          <w:cnfStyle w:val="100000000000" w:firstRow="1" w:lastRow="0" w:firstColumn="0" w:lastColumn="0" w:oddVBand="0" w:evenVBand="0" w:oddHBand="0" w:evenHBand="0" w:firstRowFirstColumn="0" w:firstRowLastColumn="0" w:lastRowFirstColumn="0" w:lastRowLastColumn="0"/>
        </w:trPr>
        <w:tc>
          <w:tcPr>
            <w:tcW w:w="1352" w:type="dxa"/>
          </w:tcPr>
          <w:p w14:paraId="41916A70"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w:t>
            </w:r>
            <w:bookmarkStart w:id="168" w:name="ColumnTitle_QoN1"/>
            <w:bookmarkEnd w:id="168"/>
            <w:r w:rsidRPr="00640E82">
              <w:rPr>
                <w:rFonts w:ascii="Arial Narrow" w:hAnsi="Arial Narrow"/>
              </w:rPr>
              <w:t>o.</w:t>
            </w:r>
          </w:p>
        </w:tc>
        <w:tc>
          <w:tcPr>
            <w:tcW w:w="1325" w:type="dxa"/>
          </w:tcPr>
          <w:p w14:paraId="02AD1638"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260" w:type="dxa"/>
          </w:tcPr>
          <w:p w14:paraId="453A196B"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530" w:type="dxa"/>
          </w:tcPr>
          <w:p w14:paraId="60EDE4C1"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298" w:type="dxa"/>
          </w:tcPr>
          <w:p w14:paraId="216DAA83"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188" w:type="dxa"/>
          </w:tcPr>
          <w:p w14:paraId="07333ABC"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9F2BEB" w14:paraId="7146E5E1" w14:textId="77777777" w:rsidTr="00C04D14">
        <w:trPr>
          <w:cnfStyle w:val="000000100000" w:firstRow="0" w:lastRow="0" w:firstColumn="0" w:lastColumn="0" w:oddVBand="0" w:evenVBand="0" w:oddHBand="1" w:evenHBand="0" w:firstRowFirstColumn="0" w:firstRowLastColumn="0" w:lastRowFirstColumn="0" w:lastRowLastColumn="0"/>
        </w:trPr>
        <w:tc>
          <w:tcPr>
            <w:tcW w:w="1352" w:type="dxa"/>
          </w:tcPr>
          <w:p w14:paraId="4A951A2D" w14:textId="4F1CDD7E" w:rsidR="009F2BEB" w:rsidRDefault="00C04D14" w:rsidP="00D84FCF">
            <w:pPr>
              <w:pStyle w:val="TableText"/>
              <w:jc w:val="center"/>
            </w:pPr>
            <w:r>
              <w:t xml:space="preserve">ECCB QON </w:t>
            </w:r>
            <w:r w:rsidR="00720586">
              <w:t>2</w:t>
            </w:r>
          </w:p>
        </w:tc>
        <w:tc>
          <w:tcPr>
            <w:tcW w:w="1325" w:type="dxa"/>
          </w:tcPr>
          <w:p w14:paraId="551A1773" w14:textId="3C3B7238" w:rsidR="009F2BEB" w:rsidRDefault="00C04D14" w:rsidP="00D84FCF">
            <w:pPr>
              <w:pStyle w:val="TableText"/>
              <w:jc w:val="center"/>
            </w:pPr>
            <w:r>
              <w:t>19</w:t>
            </w:r>
            <w:r w:rsidR="00926F3D">
              <w:t>.10.</w:t>
            </w:r>
            <w:r>
              <w:t>21</w:t>
            </w:r>
          </w:p>
        </w:tc>
        <w:tc>
          <w:tcPr>
            <w:tcW w:w="1260" w:type="dxa"/>
          </w:tcPr>
          <w:p w14:paraId="65026E37" w14:textId="754E1659" w:rsidR="009F2BEB" w:rsidRDefault="00C04D14" w:rsidP="00D84FCF">
            <w:pPr>
              <w:pStyle w:val="TableText"/>
              <w:jc w:val="center"/>
            </w:pPr>
            <w:r>
              <w:t>Clay</w:t>
            </w:r>
          </w:p>
        </w:tc>
        <w:tc>
          <w:tcPr>
            <w:tcW w:w="1530" w:type="dxa"/>
          </w:tcPr>
          <w:p w14:paraId="294B3336" w14:textId="30C3DE49" w:rsidR="009F2BEB" w:rsidRDefault="00C04D14" w:rsidP="00D84FCF">
            <w:pPr>
              <w:pStyle w:val="TableText"/>
              <w:jc w:val="center"/>
            </w:pPr>
            <w:r>
              <w:t>Climate action</w:t>
            </w:r>
          </w:p>
        </w:tc>
        <w:tc>
          <w:tcPr>
            <w:tcW w:w="2298" w:type="dxa"/>
          </w:tcPr>
          <w:p w14:paraId="44F8626D" w14:textId="174578F2" w:rsidR="009F2BEB" w:rsidRDefault="00C04D14" w:rsidP="00D84FCF">
            <w:pPr>
              <w:pStyle w:val="TableText"/>
            </w:pPr>
            <w:r w:rsidRPr="00C04D14">
              <w:t>Climate Action Gender Impact Analysis</w:t>
            </w:r>
          </w:p>
        </w:tc>
        <w:tc>
          <w:tcPr>
            <w:tcW w:w="1188" w:type="dxa"/>
          </w:tcPr>
          <w:p w14:paraId="07E4D834" w14:textId="69A18D65" w:rsidR="009F2BEB" w:rsidRDefault="00575CAA" w:rsidP="00D84FCF">
            <w:pPr>
              <w:pStyle w:val="TableText"/>
              <w:jc w:val="center"/>
            </w:pPr>
            <w:r>
              <w:t>0</w:t>
            </w:r>
            <w:r w:rsidR="00366D13">
              <w:t>9</w:t>
            </w:r>
            <w:r w:rsidR="00926F3D">
              <w:t>.11.</w:t>
            </w:r>
            <w:r w:rsidR="00366D13">
              <w:t>21</w:t>
            </w:r>
          </w:p>
        </w:tc>
      </w:tr>
    </w:tbl>
    <w:p w14:paraId="20E84455" w14:textId="61BD7EC8" w:rsidR="009F2BEB" w:rsidRDefault="009F2BEB" w:rsidP="005F3356">
      <w:pPr>
        <w:pStyle w:val="Caption"/>
      </w:pPr>
      <w:r>
        <w:t xml:space="preserve">Questions on Notice </w:t>
      </w:r>
      <w:r w:rsidR="00C04D14">
        <w:t>21 October 2021</w:t>
      </w:r>
    </w:p>
    <w:tbl>
      <w:tblPr>
        <w:tblStyle w:val="CommitteeTable"/>
        <w:tblW w:w="0" w:type="auto"/>
        <w:tblInd w:w="108" w:type="dxa"/>
        <w:tblLook w:val="04A0" w:firstRow="1" w:lastRow="0" w:firstColumn="1" w:lastColumn="0" w:noHBand="0" w:noVBand="1"/>
      </w:tblPr>
      <w:tblGrid>
        <w:gridCol w:w="1327"/>
        <w:gridCol w:w="1350"/>
        <w:gridCol w:w="1260"/>
        <w:gridCol w:w="1530"/>
        <w:gridCol w:w="2266"/>
        <w:gridCol w:w="1220"/>
      </w:tblGrid>
      <w:tr w:rsidR="009F2BEB" w14:paraId="4AEEB0FF" w14:textId="77777777" w:rsidTr="00C04D14">
        <w:trPr>
          <w:cnfStyle w:val="100000000000" w:firstRow="1" w:lastRow="0" w:firstColumn="0" w:lastColumn="0" w:oddVBand="0" w:evenVBand="0" w:oddHBand="0" w:evenHBand="0" w:firstRowFirstColumn="0" w:firstRowLastColumn="0" w:lastRowFirstColumn="0" w:lastRowLastColumn="0"/>
        </w:trPr>
        <w:tc>
          <w:tcPr>
            <w:tcW w:w="1327" w:type="dxa"/>
          </w:tcPr>
          <w:p w14:paraId="099239A3"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No</w:t>
            </w:r>
            <w:bookmarkStart w:id="169" w:name="ColumnTitle_QoN2"/>
            <w:bookmarkEnd w:id="169"/>
            <w:r w:rsidRPr="00640E82">
              <w:rPr>
                <w:rFonts w:ascii="Arial Narrow" w:hAnsi="Arial Narrow"/>
              </w:rPr>
              <w:t>.</w:t>
            </w:r>
          </w:p>
        </w:tc>
        <w:tc>
          <w:tcPr>
            <w:tcW w:w="1350" w:type="dxa"/>
          </w:tcPr>
          <w:p w14:paraId="49B9E400"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260" w:type="dxa"/>
          </w:tcPr>
          <w:p w14:paraId="7B6CC045"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530" w:type="dxa"/>
          </w:tcPr>
          <w:p w14:paraId="161902F7"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266" w:type="dxa"/>
          </w:tcPr>
          <w:p w14:paraId="589386C9"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20" w:type="dxa"/>
          </w:tcPr>
          <w:p w14:paraId="2EA6AAAE"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720586" w14:paraId="578026C5" w14:textId="77777777" w:rsidTr="00720586">
        <w:trPr>
          <w:cnfStyle w:val="000000100000" w:firstRow="0" w:lastRow="0" w:firstColumn="0" w:lastColumn="0" w:oddVBand="0" w:evenVBand="0" w:oddHBand="1" w:evenHBand="0" w:firstRowFirstColumn="0" w:firstRowLastColumn="0" w:lastRowFirstColumn="0" w:lastRowLastColumn="0"/>
        </w:trPr>
        <w:tc>
          <w:tcPr>
            <w:tcW w:w="1327" w:type="dxa"/>
          </w:tcPr>
          <w:p w14:paraId="42091408" w14:textId="4F9021A4" w:rsidR="00720586" w:rsidRDefault="00720586" w:rsidP="00720586">
            <w:pPr>
              <w:pStyle w:val="TableText"/>
              <w:jc w:val="center"/>
            </w:pPr>
            <w:r>
              <w:t>ECCB QON 1</w:t>
            </w:r>
          </w:p>
        </w:tc>
        <w:tc>
          <w:tcPr>
            <w:tcW w:w="1350" w:type="dxa"/>
          </w:tcPr>
          <w:p w14:paraId="7152583C" w14:textId="6A5A4642" w:rsidR="00720586" w:rsidRDefault="00720586" w:rsidP="00720586">
            <w:pPr>
              <w:pStyle w:val="TableText"/>
              <w:jc w:val="center"/>
            </w:pPr>
            <w:r w:rsidRPr="00B408BE">
              <w:t>21</w:t>
            </w:r>
            <w:r w:rsidR="00926F3D">
              <w:t>.10.</w:t>
            </w:r>
            <w:r w:rsidRPr="00B408BE">
              <w:t>21</w:t>
            </w:r>
          </w:p>
        </w:tc>
        <w:tc>
          <w:tcPr>
            <w:tcW w:w="1260" w:type="dxa"/>
          </w:tcPr>
          <w:p w14:paraId="7F0FF41F" w14:textId="190BD7DB" w:rsidR="00720586" w:rsidRDefault="00720586" w:rsidP="00720586">
            <w:pPr>
              <w:pStyle w:val="TableText"/>
              <w:jc w:val="center"/>
            </w:pPr>
            <w:r>
              <w:t>Clay</w:t>
            </w:r>
          </w:p>
        </w:tc>
        <w:tc>
          <w:tcPr>
            <w:tcW w:w="1530" w:type="dxa"/>
          </w:tcPr>
          <w:p w14:paraId="2215530F" w14:textId="2FDE5EEE" w:rsidR="00720586" w:rsidRDefault="00720586" w:rsidP="00720586">
            <w:pPr>
              <w:pStyle w:val="TableText"/>
              <w:jc w:val="center"/>
            </w:pPr>
            <w:r>
              <w:t>WEER</w:t>
            </w:r>
          </w:p>
        </w:tc>
        <w:tc>
          <w:tcPr>
            <w:tcW w:w="2266" w:type="dxa"/>
          </w:tcPr>
          <w:p w14:paraId="27201B6D" w14:textId="0829D613" w:rsidR="00720586" w:rsidRDefault="00720586" w:rsidP="00720586">
            <w:pPr>
              <w:pStyle w:val="TableText"/>
            </w:pPr>
            <w:r w:rsidRPr="00720586">
              <w:t>Water, Energy and Emissions Reduction</w:t>
            </w:r>
            <w:r w:rsidR="00A301E3">
              <w:t xml:space="preserve"> Gender Impact Analysis</w:t>
            </w:r>
          </w:p>
        </w:tc>
        <w:tc>
          <w:tcPr>
            <w:tcW w:w="1220" w:type="dxa"/>
          </w:tcPr>
          <w:p w14:paraId="15C8E830" w14:textId="477B0DCD" w:rsidR="00720586" w:rsidRDefault="00575CAA" w:rsidP="00720586">
            <w:pPr>
              <w:pStyle w:val="TableText"/>
              <w:jc w:val="center"/>
            </w:pPr>
            <w:r>
              <w:t>0</w:t>
            </w:r>
            <w:r w:rsidR="00366D13">
              <w:t>8</w:t>
            </w:r>
            <w:r w:rsidR="00926F3D">
              <w:t>.11.</w:t>
            </w:r>
            <w:r w:rsidR="00366D13">
              <w:t>21</w:t>
            </w:r>
          </w:p>
        </w:tc>
      </w:tr>
      <w:tr w:rsidR="00720586" w14:paraId="7FE34F4F" w14:textId="77777777" w:rsidTr="00720586">
        <w:tc>
          <w:tcPr>
            <w:tcW w:w="1327" w:type="dxa"/>
          </w:tcPr>
          <w:p w14:paraId="6A5C2948" w14:textId="79FEDB35" w:rsidR="00720586" w:rsidRDefault="00720586" w:rsidP="00720586">
            <w:pPr>
              <w:pStyle w:val="TableText"/>
              <w:jc w:val="center"/>
            </w:pPr>
            <w:r>
              <w:lastRenderedPageBreak/>
              <w:t>ECCB QON 3</w:t>
            </w:r>
          </w:p>
        </w:tc>
        <w:tc>
          <w:tcPr>
            <w:tcW w:w="1350" w:type="dxa"/>
          </w:tcPr>
          <w:p w14:paraId="6CA8A790" w14:textId="56693F82" w:rsidR="00720586" w:rsidRDefault="00720586" w:rsidP="00720586">
            <w:pPr>
              <w:pStyle w:val="TableText"/>
              <w:jc w:val="center"/>
            </w:pPr>
            <w:r w:rsidRPr="00B408BE">
              <w:t>21</w:t>
            </w:r>
            <w:r w:rsidR="00926F3D">
              <w:t>.10.</w:t>
            </w:r>
            <w:r w:rsidRPr="00B408BE">
              <w:t>21</w:t>
            </w:r>
          </w:p>
        </w:tc>
        <w:tc>
          <w:tcPr>
            <w:tcW w:w="1260" w:type="dxa"/>
          </w:tcPr>
          <w:p w14:paraId="1D313B8C" w14:textId="084BA427" w:rsidR="00720586" w:rsidRDefault="00720586" w:rsidP="00720586">
            <w:pPr>
              <w:pStyle w:val="TableText"/>
              <w:jc w:val="center"/>
            </w:pPr>
            <w:r>
              <w:t>Castley</w:t>
            </w:r>
          </w:p>
        </w:tc>
        <w:tc>
          <w:tcPr>
            <w:tcW w:w="1530" w:type="dxa"/>
          </w:tcPr>
          <w:p w14:paraId="04C623A2" w14:textId="24C9F248" w:rsidR="00720586" w:rsidRDefault="00720586" w:rsidP="00720586">
            <w:pPr>
              <w:pStyle w:val="TableText"/>
              <w:jc w:val="center"/>
            </w:pPr>
            <w:r>
              <w:t>WEER</w:t>
            </w:r>
          </w:p>
        </w:tc>
        <w:tc>
          <w:tcPr>
            <w:tcW w:w="2266" w:type="dxa"/>
            <w:vAlign w:val="top"/>
          </w:tcPr>
          <w:p w14:paraId="4051B30D" w14:textId="4A93D741" w:rsidR="00720586" w:rsidRDefault="00720586" w:rsidP="00720586">
            <w:pPr>
              <w:pStyle w:val="TableText"/>
            </w:pPr>
            <w:r w:rsidRPr="009D5BAE">
              <w:t xml:space="preserve">Climate Change and Greenhouse </w:t>
            </w:r>
            <w:r w:rsidR="00D92A6D">
              <w:t xml:space="preserve">Gas </w:t>
            </w:r>
            <w:r w:rsidRPr="009D5BAE">
              <w:t>Reduction Act</w:t>
            </w:r>
          </w:p>
        </w:tc>
        <w:tc>
          <w:tcPr>
            <w:tcW w:w="1220" w:type="dxa"/>
          </w:tcPr>
          <w:p w14:paraId="194ED237" w14:textId="2F25C3B7" w:rsidR="00720586" w:rsidRDefault="00575CAA" w:rsidP="00720586">
            <w:pPr>
              <w:pStyle w:val="TableText"/>
              <w:jc w:val="center"/>
            </w:pPr>
            <w:r>
              <w:t>0</w:t>
            </w:r>
            <w:r w:rsidR="00366D13">
              <w:t>9</w:t>
            </w:r>
            <w:r w:rsidR="00926F3D">
              <w:t>.11.</w:t>
            </w:r>
            <w:r w:rsidR="00366D13">
              <w:t>21</w:t>
            </w:r>
          </w:p>
        </w:tc>
      </w:tr>
      <w:tr w:rsidR="00C04D14" w14:paraId="6A0D6C88" w14:textId="77777777" w:rsidTr="000C538B">
        <w:trPr>
          <w:cnfStyle w:val="000000100000" w:firstRow="0" w:lastRow="0" w:firstColumn="0" w:lastColumn="0" w:oddVBand="0" w:evenVBand="0" w:oddHBand="1" w:evenHBand="0" w:firstRowFirstColumn="0" w:firstRowLastColumn="0" w:lastRowFirstColumn="0" w:lastRowLastColumn="0"/>
        </w:trPr>
        <w:tc>
          <w:tcPr>
            <w:tcW w:w="1327" w:type="dxa"/>
          </w:tcPr>
          <w:p w14:paraId="4E6686E7" w14:textId="3F7916DC" w:rsidR="00C04D14" w:rsidRDefault="00720586" w:rsidP="00C04D14">
            <w:pPr>
              <w:pStyle w:val="TableText"/>
              <w:jc w:val="center"/>
            </w:pPr>
            <w:r>
              <w:t>ECCB QON 4</w:t>
            </w:r>
          </w:p>
        </w:tc>
        <w:tc>
          <w:tcPr>
            <w:tcW w:w="1350" w:type="dxa"/>
          </w:tcPr>
          <w:p w14:paraId="4E5239D6" w14:textId="034C5DF2" w:rsidR="00C04D14" w:rsidRDefault="00720586" w:rsidP="00C04D14">
            <w:pPr>
              <w:pStyle w:val="TableText"/>
              <w:jc w:val="center"/>
            </w:pPr>
            <w:r w:rsidRPr="00B408BE">
              <w:t>21</w:t>
            </w:r>
            <w:r w:rsidR="00926F3D">
              <w:t>.10.</w:t>
            </w:r>
            <w:r w:rsidRPr="00B408BE">
              <w:t>21</w:t>
            </w:r>
          </w:p>
        </w:tc>
        <w:tc>
          <w:tcPr>
            <w:tcW w:w="1260" w:type="dxa"/>
          </w:tcPr>
          <w:p w14:paraId="4381B27D" w14:textId="7F215330" w:rsidR="00C04D14" w:rsidRDefault="00720586" w:rsidP="00C04D14">
            <w:pPr>
              <w:pStyle w:val="TableText"/>
              <w:jc w:val="center"/>
            </w:pPr>
            <w:r>
              <w:t>Castley</w:t>
            </w:r>
          </w:p>
        </w:tc>
        <w:tc>
          <w:tcPr>
            <w:tcW w:w="1530" w:type="dxa"/>
          </w:tcPr>
          <w:p w14:paraId="61A946E4" w14:textId="2D933D55" w:rsidR="00C04D14" w:rsidRDefault="00720586" w:rsidP="00C04D14">
            <w:pPr>
              <w:pStyle w:val="TableText"/>
              <w:jc w:val="center"/>
            </w:pPr>
            <w:r>
              <w:t>WEER</w:t>
            </w:r>
          </w:p>
        </w:tc>
        <w:tc>
          <w:tcPr>
            <w:tcW w:w="2266" w:type="dxa"/>
            <w:vAlign w:val="top"/>
          </w:tcPr>
          <w:p w14:paraId="36117EBB" w14:textId="3C78CF03" w:rsidR="00C04D14" w:rsidRDefault="00C04D14" w:rsidP="00C04D14">
            <w:pPr>
              <w:pStyle w:val="TableText"/>
            </w:pPr>
            <w:r w:rsidRPr="009D5BAE">
              <w:t>Official targets for gas, transport, waste and land use; gas conversion and social cost of carbon</w:t>
            </w:r>
          </w:p>
        </w:tc>
        <w:tc>
          <w:tcPr>
            <w:tcW w:w="1220" w:type="dxa"/>
          </w:tcPr>
          <w:p w14:paraId="5837A6F8" w14:textId="56070C85" w:rsidR="00C04D14" w:rsidRDefault="00575CAA" w:rsidP="00C04D14">
            <w:pPr>
              <w:pStyle w:val="TableText"/>
              <w:jc w:val="center"/>
            </w:pPr>
            <w:r>
              <w:t>0</w:t>
            </w:r>
            <w:r w:rsidR="00366D13">
              <w:t>9</w:t>
            </w:r>
            <w:r w:rsidR="00926F3D">
              <w:t>.11.</w:t>
            </w:r>
            <w:r w:rsidR="00366D13">
              <w:t>21</w:t>
            </w:r>
          </w:p>
        </w:tc>
      </w:tr>
    </w:tbl>
    <w:p w14:paraId="7E3EF46D" w14:textId="77777777" w:rsidR="007A5047" w:rsidRPr="00E57CD5" w:rsidRDefault="007A5047" w:rsidP="00742132"/>
    <w:sectPr w:rsidR="007A5047" w:rsidRPr="00E57CD5" w:rsidSect="004D2594">
      <w:footerReference w:type="even" r:id="rId27"/>
      <w:footerReference w:type="default" r:id="rId28"/>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417B" w14:textId="77777777" w:rsidR="009F1FBE" w:rsidRDefault="009F1FBE">
      <w:r>
        <w:separator/>
      </w:r>
    </w:p>
    <w:p w14:paraId="3BE8ED9E" w14:textId="77777777" w:rsidR="009F1FBE" w:rsidRDefault="009F1FBE"/>
    <w:p w14:paraId="71F08962" w14:textId="77777777" w:rsidR="009F1FBE" w:rsidRDefault="009F1FBE"/>
    <w:p w14:paraId="33D35D47" w14:textId="77777777" w:rsidR="009F1FBE" w:rsidRDefault="009F1FBE"/>
    <w:p w14:paraId="4EAE3D31" w14:textId="77777777" w:rsidR="009F1FBE" w:rsidRDefault="009F1FBE"/>
  </w:endnote>
  <w:endnote w:type="continuationSeparator" w:id="0">
    <w:p w14:paraId="5D057DD8" w14:textId="77777777" w:rsidR="009F1FBE" w:rsidRDefault="009F1FBE">
      <w:r>
        <w:continuationSeparator/>
      </w:r>
    </w:p>
    <w:p w14:paraId="36B9B337" w14:textId="77777777" w:rsidR="009F1FBE" w:rsidRDefault="009F1FBE"/>
    <w:p w14:paraId="0D1D2677" w14:textId="77777777" w:rsidR="009F1FBE" w:rsidRDefault="009F1FBE"/>
    <w:p w14:paraId="325962C5" w14:textId="77777777" w:rsidR="009F1FBE" w:rsidRDefault="009F1FBE"/>
    <w:p w14:paraId="2A2EFA9B" w14:textId="77777777" w:rsidR="009F1FBE" w:rsidRDefault="009F1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E50323AC-544B-4E9E-859D-8DADF0CACFA4}"/>
    <w:embedBold r:id="rId2" w:fontKey="{57526DB2-BE6E-4DCE-AFF1-C478CD334571}"/>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embedRegular r:id="rId3" w:fontKey="{22A9B2BC-B3B9-442D-A528-F4CF7182BC1C}"/>
    <w:embedBold r:id="rId4" w:fontKey="{77ED0E45-152E-4128-AB18-423C3272324F}"/>
    <w:embedItalic r:id="rId5" w:fontKey="{7EE9EFB5-4B10-4AAC-9CFB-B085B894477A}"/>
    <w:embedBoldItalic r:id="rId6" w:fontKey="{2BA61B78-6AF9-4871-99D5-28EF216BD51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3788" w14:textId="77777777" w:rsidR="00BD22B2" w:rsidRDefault="00BD2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3174" w14:textId="77777777" w:rsidR="009F1FBE" w:rsidRDefault="009F1FBE"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7F828" w14:textId="77777777" w:rsidR="00BD22B2" w:rsidRDefault="00BD22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F680" w14:textId="77777777" w:rsidR="009F1FBE" w:rsidRDefault="009F1FBE">
    <w:pPr>
      <w:pStyle w:val="Footer"/>
    </w:pP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D591" w14:textId="77777777" w:rsidR="009F1FBE" w:rsidRDefault="009F1FBE">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7009" w14:textId="77777777" w:rsidR="009F1FBE" w:rsidRDefault="009F1FBE">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C370" w14:textId="77777777" w:rsidR="009F1FBE" w:rsidRDefault="009F1FBE">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3FDA" w14:textId="77777777" w:rsidR="009F1FBE" w:rsidRPr="004D2594" w:rsidRDefault="009F1FBE" w:rsidP="004D259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F3DE" w14:textId="77777777" w:rsidR="009F1FBE" w:rsidRDefault="009F1FB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4051D" w14:textId="77777777" w:rsidR="009F1FBE" w:rsidRDefault="009F1FBE">
      <w:r>
        <w:separator/>
      </w:r>
    </w:p>
  </w:footnote>
  <w:footnote w:type="continuationSeparator" w:id="0">
    <w:p w14:paraId="1A913D11" w14:textId="77777777" w:rsidR="009F1FBE" w:rsidRDefault="009F1FBE">
      <w:r>
        <w:continuationSeparator/>
      </w:r>
    </w:p>
    <w:p w14:paraId="50E06727" w14:textId="77777777" w:rsidR="009F1FBE" w:rsidRDefault="009F1FBE"/>
    <w:p w14:paraId="4BE222ED" w14:textId="77777777" w:rsidR="009F1FBE" w:rsidRDefault="009F1FBE"/>
    <w:p w14:paraId="3D62BD2F" w14:textId="77777777" w:rsidR="009F1FBE" w:rsidRDefault="009F1FBE"/>
    <w:p w14:paraId="10007ACF" w14:textId="77777777" w:rsidR="009F1FBE" w:rsidRDefault="009F1FBE"/>
  </w:footnote>
  <w:footnote w:id="1">
    <w:p w14:paraId="438C7110" w14:textId="1F375E4F" w:rsidR="009F1FBE" w:rsidRDefault="009F1FBE">
      <w:pPr>
        <w:pStyle w:val="FootnoteText"/>
      </w:pPr>
      <w:r w:rsidRPr="00516D98">
        <w:rPr>
          <w:rStyle w:val="FootnoteReference"/>
        </w:rPr>
        <w:footnoteRef/>
      </w:r>
      <w:r w:rsidRPr="00516D98">
        <w:t xml:space="preserve"> </w:t>
      </w:r>
      <w:r w:rsidRPr="00516D98">
        <w:rPr>
          <w:szCs w:val="18"/>
        </w:rPr>
        <w:t xml:space="preserve">ACT Legislative Assembly, </w:t>
      </w:r>
      <w:r w:rsidRPr="00516D98">
        <w:rPr>
          <w:i/>
          <w:szCs w:val="18"/>
        </w:rPr>
        <w:t>Minutes of Proceedings, No 2</w:t>
      </w:r>
      <w:r w:rsidRPr="00516D98">
        <w:rPr>
          <w:szCs w:val="18"/>
        </w:rPr>
        <w:t>, 2 December 2020, p 17 (as amended 11 Feb 21, 30 Mar 21, 22 Apr 21, and 16 Sept 21).</w:t>
      </w:r>
    </w:p>
  </w:footnote>
  <w:footnote w:id="2">
    <w:p w14:paraId="0A568E5A" w14:textId="465657AE" w:rsidR="009F1FBE" w:rsidRPr="00516D98" w:rsidRDefault="009F1FBE">
      <w:pPr>
        <w:pStyle w:val="FootnoteText"/>
      </w:pPr>
      <w:r w:rsidRPr="00516D98">
        <w:rPr>
          <w:rStyle w:val="FootnoteReference"/>
        </w:rPr>
        <w:footnoteRef/>
      </w:r>
      <w:r w:rsidRPr="00516D98">
        <w:t xml:space="preserve"> </w:t>
      </w:r>
      <w:r w:rsidRPr="00516D98">
        <w:rPr>
          <w:szCs w:val="18"/>
        </w:rPr>
        <w:t xml:space="preserve">ACT Legislative Assembly, </w:t>
      </w:r>
      <w:r w:rsidRPr="00516D98">
        <w:rPr>
          <w:i/>
          <w:szCs w:val="18"/>
        </w:rPr>
        <w:t xml:space="preserve">Minutes of Proceedings, </w:t>
      </w:r>
      <w:r w:rsidRPr="00516D98">
        <w:rPr>
          <w:iCs/>
          <w:szCs w:val="18"/>
        </w:rPr>
        <w:t>No 2,</w:t>
      </w:r>
      <w:r w:rsidRPr="00516D98">
        <w:rPr>
          <w:szCs w:val="18"/>
        </w:rPr>
        <w:t xml:space="preserve"> 2 December 2020, p 17 (as amended 11 Feb 21, 30 Mar 21, 22 Apr 21, and 16 Sept 21).</w:t>
      </w:r>
    </w:p>
  </w:footnote>
  <w:footnote w:id="3">
    <w:p w14:paraId="5E15488A" w14:textId="44B454E2" w:rsidR="009F1FBE" w:rsidRPr="007603DB" w:rsidRDefault="009F1FBE">
      <w:pPr>
        <w:pStyle w:val="FootnoteText"/>
      </w:pPr>
      <w:r w:rsidRPr="00516D98">
        <w:rPr>
          <w:rStyle w:val="FootnoteReference"/>
        </w:rPr>
        <w:footnoteRef/>
      </w:r>
      <w:r w:rsidRPr="00516D98">
        <w:t xml:space="preserve"> ACT Legislative Assembly, </w:t>
      </w:r>
      <w:r w:rsidR="007603DB">
        <w:rPr>
          <w:i/>
          <w:iCs/>
        </w:rPr>
        <w:t xml:space="preserve">Proof </w:t>
      </w:r>
      <w:r w:rsidRPr="00516D98">
        <w:rPr>
          <w:i/>
          <w:iCs/>
        </w:rPr>
        <w:t>Minutes of Proceedings</w:t>
      </w:r>
      <w:r w:rsidRPr="00516D98">
        <w:t>, No</w:t>
      </w:r>
      <w:r>
        <w:t xml:space="preserve"> </w:t>
      </w:r>
      <w:r w:rsidRPr="007603DB">
        <w:t>28, 9 November 2021, p</w:t>
      </w:r>
      <w:r w:rsidR="007603DB" w:rsidRPr="007603DB">
        <w:t xml:space="preserve"> 349</w:t>
      </w:r>
      <w:r w:rsidRPr="007603DB">
        <w:t>.</w:t>
      </w:r>
    </w:p>
  </w:footnote>
  <w:footnote w:id="4">
    <w:p w14:paraId="69D24226" w14:textId="5BF65DAB" w:rsidR="009F1FBE" w:rsidRDefault="009F1FBE">
      <w:pPr>
        <w:pStyle w:val="FootnoteText"/>
      </w:pPr>
      <w:r>
        <w:rPr>
          <w:rStyle w:val="FootnoteReference"/>
        </w:rPr>
        <w:footnoteRef/>
      </w:r>
      <w:r>
        <w:t xml:space="preserve"> </w:t>
      </w:r>
      <w:r w:rsidRPr="006C4A16">
        <w:rPr>
          <w:szCs w:val="18"/>
        </w:rPr>
        <w:t xml:space="preserve">ACT Legislative Assembly, </w:t>
      </w:r>
      <w:r w:rsidRPr="006C4A16">
        <w:rPr>
          <w:i/>
          <w:szCs w:val="18"/>
        </w:rPr>
        <w:t xml:space="preserve">Minutes of Proceedings, </w:t>
      </w:r>
      <w:r w:rsidRPr="00900038">
        <w:rPr>
          <w:iCs/>
          <w:szCs w:val="18"/>
        </w:rPr>
        <w:t>No 25,</w:t>
      </w:r>
      <w:r w:rsidRPr="006C4A16">
        <w:rPr>
          <w:szCs w:val="18"/>
        </w:rPr>
        <w:t xml:space="preserve"> </w:t>
      </w:r>
      <w:r>
        <w:rPr>
          <w:szCs w:val="18"/>
        </w:rPr>
        <w:t>6</w:t>
      </w:r>
      <w:r w:rsidRPr="006C4A16">
        <w:rPr>
          <w:szCs w:val="18"/>
        </w:rPr>
        <w:t xml:space="preserve"> </w:t>
      </w:r>
      <w:r>
        <w:rPr>
          <w:szCs w:val="18"/>
        </w:rPr>
        <w:t>Octo</w:t>
      </w:r>
      <w:r w:rsidRPr="006C4A16">
        <w:rPr>
          <w:szCs w:val="18"/>
        </w:rPr>
        <w:t>ber 202</w:t>
      </w:r>
      <w:r>
        <w:rPr>
          <w:szCs w:val="18"/>
        </w:rPr>
        <w:t>1</w:t>
      </w:r>
      <w:r w:rsidRPr="006C4A16">
        <w:rPr>
          <w:szCs w:val="18"/>
        </w:rPr>
        <w:t>, p</w:t>
      </w:r>
      <w:r>
        <w:rPr>
          <w:szCs w:val="18"/>
        </w:rPr>
        <w:t>p</w:t>
      </w:r>
      <w:r w:rsidRPr="006C4A16">
        <w:rPr>
          <w:szCs w:val="18"/>
        </w:rPr>
        <w:t xml:space="preserve"> </w:t>
      </w:r>
      <w:r>
        <w:rPr>
          <w:szCs w:val="18"/>
        </w:rPr>
        <w:t>306–309.</w:t>
      </w:r>
    </w:p>
  </w:footnote>
  <w:footnote w:id="5">
    <w:p w14:paraId="374D777D" w14:textId="5D6EEF4D" w:rsidR="009F1FBE" w:rsidRDefault="009F1FBE">
      <w:pPr>
        <w:pStyle w:val="FootnoteText"/>
      </w:pPr>
      <w:r>
        <w:rPr>
          <w:rStyle w:val="FootnoteReference"/>
        </w:rPr>
        <w:footnoteRef/>
      </w:r>
      <w:r>
        <w:t xml:space="preserve"> Chief Minister, Treasury and Economic Development Directorate, </w:t>
      </w:r>
      <w:r w:rsidRPr="000337E2">
        <w:rPr>
          <w:i/>
          <w:iCs/>
        </w:rPr>
        <w:t>Budget Papers</w:t>
      </w:r>
      <w:r w:rsidR="00E5794C">
        <w:t>,</w:t>
      </w:r>
      <w:r w:rsidR="00477BF0">
        <w:t xml:space="preserve"> (Web Page, 6 October 2021)</w:t>
      </w:r>
      <w:r>
        <w:br/>
      </w:r>
      <w:hyperlink r:id="rId1" w:history="1">
        <w:r w:rsidR="00E5794C" w:rsidRPr="0090618C">
          <w:rPr>
            <w:rStyle w:val="Hyperlink"/>
          </w:rPr>
          <w:t>https://www.treasury.act.gov.au/budget/budget-2021-22/budget-papers</w:t>
        </w:r>
      </w:hyperlink>
      <w:r w:rsidR="00E5794C">
        <w:t>.</w:t>
      </w:r>
    </w:p>
  </w:footnote>
  <w:footnote w:id="6">
    <w:p w14:paraId="78F28FB1" w14:textId="1DE593A7" w:rsidR="000E41CD" w:rsidRPr="000E41CD" w:rsidRDefault="000E41CD" w:rsidP="007603DB">
      <w:pPr>
        <w:pStyle w:val="FootnoteText"/>
        <w:ind w:left="0" w:firstLine="0"/>
        <w:rPr>
          <w:lang w:val="en-US"/>
        </w:rPr>
      </w:pPr>
      <w:r>
        <w:rPr>
          <w:rStyle w:val="FootnoteReference"/>
        </w:rPr>
        <w:footnoteRef/>
      </w:r>
      <w:r>
        <w:t xml:space="preserve"> </w:t>
      </w:r>
      <w:bookmarkStart w:id="39" w:name="_Hlk87304296"/>
      <w:r w:rsidR="007603DB" w:rsidRPr="00516D98">
        <w:t xml:space="preserve">ACT Legislative Assembly, </w:t>
      </w:r>
      <w:r w:rsidR="007603DB">
        <w:rPr>
          <w:i/>
          <w:iCs/>
        </w:rPr>
        <w:t xml:space="preserve">Proof </w:t>
      </w:r>
      <w:r w:rsidR="007603DB" w:rsidRPr="00516D98">
        <w:rPr>
          <w:i/>
          <w:iCs/>
        </w:rPr>
        <w:t>Minutes of Proceedings</w:t>
      </w:r>
      <w:r w:rsidR="007603DB" w:rsidRPr="00516D98">
        <w:t>, No</w:t>
      </w:r>
      <w:r w:rsidR="007603DB">
        <w:t xml:space="preserve"> </w:t>
      </w:r>
      <w:r w:rsidR="007603DB" w:rsidRPr="007603DB">
        <w:t>28, 9 November 2021, p 349.</w:t>
      </w:r>
    </w:p>
    <w:bookmarkEnd w:id="39"/>
  </w:footnote>
  <w:footnote w:id="7">
    <w:p w14:paraId="0D0AC95B" w14:textId="278CED45" w:rsidR="00E5794C" w:rsidRPr="00E5794C" w:rsidRDefault="00E5794C">
      <w:pPr>
        <w:pStyle w:val="FootnoteText"/>
        <w:rPr>
          <w:lang w:val="en-US"/>
        </w:rPr>
      </w:pPr>
      <w:r>
        <w:rPr>
          <w:rStyle w:val="FootnoteReference"/>
        </w:rPr>
        <w:footnoteRef/>
      </w:r>
      <w:r>
        <w:t xml:space="preserve"> </w:t>
      </w:r>
      <w:r w:rsidR="00AD6B87" w:rsidRPr="00516D98">
        <w:t>ACT Legislative Assembly,</w:t>
      </w:r>
      <w:r w:rsidR="00AD6B87">
        <w:t xml:space="preserve"> </w:t>
      </w:r>
      <w:r w:rsidRPr="00AD6B87">
        <w:rPr>
          <w:i/>
          <w:iCs/>
          <w:lang w:val="en-US"/>
        </w:rPr>
        <w:t>Committee Transcript Tenth Assembly,</w:t>
      </w:r>
      <w:r>
        <w:rPr>
          <w:lang w:val="en-US"/>
        </w:rPr>
        <w:t xml:space="preserve"> </w:t>
      </w:r>
      <w:hyperlink r:id="rId2" w:anchor="3_eccb" w:history="1">
        <w:r w:rsidRPr="0090618C">
          <w:rPr>
            <w:rStyle w:val="Hyperlink"/>
            <w:lang w:val="en-US"/>
          </w:rPr>
          <w:t>https://www.hansard.act.gov.au/hansard/2021/comms/default.htm#3_eccb</w:t>
        </w:r>
      </w:hyperlink>
      <w:r>
        <w:rPr>
          <w:lang w:val="en-US"/>
        </w:rPr>
        <w:t xml:space="preserve">. </w:t>
      </w:r>
    </w:p>
  </w:footnote>
  <w:footnote w:id="8">
    <w:p w14:paraId="313170F6" w14:textId="5B5E8874" w:rsidR="00E47689" w:rsidRPr="00E47689" w:rsidRDefault="00E47689">
      <w:pPr>
        <w:pStyle w:val="FootnoteText"/>
        <w:rPr>
          <w:lang w:val="en-US"/>
        </w:rPr>
      </w:pPr>
      <w:r>
        <w:rPr>
          <w:rStyle w:val="FootnoteReference"/>
        </w:rPr>
        <w:footnoteRef/>
      </w:r>
      <w:r>
        <w:t xml:space="preserve"> </w:t>
      </w:r>
      <w:r w:rsidR="00AD6B87">
        <w:t xml:space="preserve">ACT Legislative Assembly, </w:t>
      </w:r>
      <w:r w:rsidR="00AD6B87">
        <w:rPr>
          <w:i/>
          <w:iCs/>
        </w:rPr>
        <w:t xml:space="preserve">Assembly on Demand, </w:t>
      </w:r>
      <w:hyperlink r:id="rId3" w:history="1">
        <w:r w:rsidR="00AD6B87">
          <w:rPr>
            <w:rStyle w:val="Hyperlink"/>
          </w:rPr>
          <w:t>https://aod.parliament.act.gov.au/</w:t>
        </w:r>
      </w:hyperlink>
      <w:r>
        <w:t>.</w:t>
      </w:r>
    </w:p>
  </w:footnote>
  <w:footnote w:id="9">
    <w:p w14:paraId="1BD46BE0" w14:textId="2EF75633" w:rsidR="00E47689" w:rsidRPr="00E47689" w:rsidRDefault="00E47689">
      <w:pPr>
        <w:pStyle w:val="FootnoteText"/>
        <w:rPr>
          <w:lang w:val="en-US"/>
        </w:rPr>
      </w:pPr>
      <w:r>
        <w:rPr>
          <w:rStyle w:val="FootnoteReference"/>
        </w:rPr>
        <w:footnoteRef/>
      </w:r>
      <w:r>
        <w:t xml:space="preserve"> </w:t>
      </w:r>
      <w:r w:rsidR="00AD6B87">
        <w:t xml:space="preserve">Standing Committee on Environment, Climate Change and Biodiversity, </w:t>
      </w:r>
      <w:r w:rsidR="00AD6B87">
        <w:rPr>
          <w:i/>
          <w:iCs/>
        </w:rPr>
        <w:t>Inquiry into ACT Budget 2021–22</w:t>
      </w:r>
      <w:r w:rsidR="00AD6B87">
        <w:t>,</w:t>
      </w:r>
      <w:r w:rsidR="00AD6B87">
        <w:rPr>
          <w:i/>
          <w:iCs/>
        </w:rPr>
        <w:t xml:space="preserve"> </w:t>
      </w:r>
      <w:hyperlink r:id="rId4" w:history="1">
        <w:r w:rsidR="00AD6B87">
          <w:rPr>
            <w:rStyle w:val="Hyperlink"/>
          </w:rPr>
          <w:t>https://www.parliament.act.gov.au/parliamentary-business/in-committees/committees/eccb/act-budget-2021-22</w:t>
        </w:r>
      </w:hyperlink>
      <w:r>
        <w:t>.</w:t>
      </w:r>
    </w:p>
  </w:footnote>
  <w:footnote w:id="10">
    <w:p w14:paraId="142A4654" w14:textId="257E5706" w:rsidR="004116C2" w:rsidRPr="004116C2" w:rsidRDefault="004116C2">
      <w:pPr>
        <w:pStyle w:val="FootnoteText"/>
        <w:rPr>
          <w:lang w:val="en-US"/>
        </w:rPr>
      </w:pPr>
      <w:r>
        <w:rPr>
          <w:rStyle w:val="FootnoteReference"/>
        </w:rPr>
        <w:footnoteRef/>
      </w:r>
      <w:r>
        <w:t xml:space="preserve"> </w:t>
      </w:r>
      <w:r w:rsidR="00AD6B87">
        <w:t xml:space="preserve">Conservation Council ACT Region, </w:t>
      </w:r>
      <w:r w:rsidR="00AD6B87">
        <w:rPr>
          <w:i/>
          <w:iCs/>
        </w:rPr>
        <w:t xml:space="preserve">About us, </w:t>
      </w:r>
      <w:hyperlink r:id="rId5" w:history="1">
        <w:r w:rsidR="00AD6B87" w:rsidRPr="00671BF2">
          <w:rPr>
            <w:rStyle w:val="Hyperlink"/>
          </w:rPr>
          <w:t>https://conservationcouncil.org.au/about-us/</w:t>
        </w:r>
      </w:hyperlink>
      <w:r w:rsidR="00AD6B87">
        <w:t xml:space="preserve"> (accessed 14 October 2021).</w:t>
      </w:r>
    </w:p>
  </w:footnote>
  <w:footnote w:id="11">
    <w:p w14:paraId="6A6B3262" w14:textId="72BF73AA" w:rsidR="00392006" w:rsidRPr="00392006" w:rsidRDefault="00392006">
      <w:pPr>
        <w:pStyle w:val="FootnoteText"/>
        <w:rPr>
          <w:lang w:val="en-US"/>
        </w:rPr>
      </w:pPr>
      <w:r>
        <w:rPr>
          <w:rStyle w:val="FootnoteReference"/>
        </w:rPr>
        <w:footnoteRef/>
      </w:r>
      <w:r>
        <w:t xml:space="preserve"> </w:t>
      </w:r>
      <w:r w:rsidR="00AD6B87">
        <w:t xml:space="preserve">Conservation Council ACT Region, </w:t>
      </w:r>
      <w:r w:rsidR="00AD6B87">
        <w:rPr>
          <w:i/>
          <w:iCs/>
        </w:rPr>
        <w:t xml:space="preserve">Our campaigns, </w:t>
      </w:r>
      <w:hyperlink r:id="rId6" w:history="1">
        <w:r w:rsidR="00AD6B87" w:rsidRPr="00671BF2">
          <w:rPr>
            <w:rStyle w:val="Hyperlink"/>
          </w:rPr>
          <w:t>https://conservationcouncil.org.au/our-campaigns/</w:t>
        </w:r>
      </w:hyperlink>
      <w:r w:rsidR="00AD6B87">
        <w:t xml:space="preserve"> (accessed 14 October 2021).</w:t>
      </w:r>
    </w:p>
  </w:footnote>
  <w:footnote w:id="12">
    <w:p w14:paraId="35186433" w14:textId="6E5464CA" w:rsidR="00004791" w:rsidRPr="00004791" w:rsidRDefault="00004791">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15 October 2021, pp 1-7, available at </w:t>
      </w:r>
      <w:hyperlink r:id="rId7" w:anchor="3_eccb" w:history="1">
        <w:r w:rsidRPr="0090618C">
          <w:rPr>
            <w:rStyle w:val="Hyperlink"/>
            <w:lang w:val="en-US"/>
          </w:rPr>
          <w:t>https://www.hansard.act.gov.au/hansard/2021/comms/default.htm#3_eccb</w:t>
        </w:r>
      </w:hyperlink>
      <w:r>
        <w:rPr>
          <w:rStyle w:val="Hyperlink"/>
          <w:lang w:val="en-US"/>
        </w:rPr>
        <w:t>.</w:t>
      </w:r>
      <w:r>
        <w:rPr>
          <w:lang w:val="en-US"/>
        </w:rPr>
        <w:t xml:space="preserve"> </w:t>
      </w:r>
      <w:r w:rsidR="00153EB1">
        <w:rPr>
          <w:lang w:val="en-US"/>
        </w:rPr>
        <w:t>A question was taken on notice at the hearing relating to KPIs for ACT Park (QTON ECCB</w:t>
      </w:r>
      <w:r w:rsidR="00276B78">
        <w:rPr>
          <w:lang w:val="en-US"/>
        </w:rPr>
        <w:t xml:space="preserve"> </w:t>
      </w:r>
      <w:r w:rsidR="00153EB1">
        <w:rPr>
          <w:lang w:val="en-US"/>
        </w:rPr>
        <w:t>1). The answer is not received yet as of t</w:t>
      </w:r>
      <w:r w:rsidR="00193CFE">
        <w:rPr>
          <w:lang w:val="en-US"/>
        </w:rPr>
        <w:t>he time of the reporting.</w:t>
      </w:r>
    </w:p>
  </w:footnote>
  <w:footnote w:id="13">
    <w:p w14:paraId="3B84F9FF" w14:textId="2936B2B0" w:rsidR="00C14F88" w:rsidRPr="00C14F88" w:rsidRDefault="00C14F88">
      <w:pPr>
        <w:pStyle w:val="FootnoteText"/>
        <w:rPr>
          <w:lang w:val="en-US"/>
        </w:rPr>
      </w:pPr>
      <w:r>
        <w:rPr>
          <w:rStyle w:val="FootnoteReference"/>
        </w:rPr>
        <w:footnoteRef/>
      </w:r>
      <w:r>
        <w:t xml:space="preserve"> </w:t>
      </w:r>
      <w:proofErr w:type="spellStart"/>
      <w:r>
        <w:rPr>
          <w:lang w:val="en-US"/>
        </w:rPr>
        <w:t>Ms</w:t>
      </w:r>
      <w:proofErr w:type="spellEnd"/>
      <w:r>
        <w:rPr>
          <w:lang w:val="en-US"/>
        </w:rPr>
        <w:t xml:space="preserve"> Helen Oakley, </w:t>
      </w:r>
      <w:r w:rsidR="00276B78">
        <w:rPr>
          <w:lang w:val="en-US"/>
        </w:rPr>
        <w:t xml:space="preserve">Executive Director, Conservation Council ACT, </w:t>
      </w:r>
      <w:r>
        <w:rPr>
          <w:i/>
          <w:iCs/>
          <w:lang w:val="en-US"/>
        </w:rPr>
        <w:t>Proof Committee Hansard</w:t>
      </w:r>
      <w:r>
        <w:rPr>
          <w:lang w:val="en-US"/>
        </w:rPr>
        <w:t>, 15 October 2021, p 1.</w:t>
      </w:r>
    </w:p>
  </w:footnote>
  <w:footnote w:id="14">
    <w:p w14:paraId="77D59058" w14:textId="0C9FFB4F" w:rsidR="00C14F88" w:rsidRPr="00C14F88" w:rsidRDefault="00C14F88">
      <w:pPr>
        <w:pStyle w:val="FootnoteText"/>
        <w:rPr>
          <w:lang w:val="en-US"/>
        </w:rPr>
      </w:pPr>
      <w:r>
        <w:rPr>
          <w:rStyle w:val="FootnoteReference"/>
        </w:rPr>
        <w:footnoteRef/>
      </w:r>
      <w:r>
        <w:t xml:space="preserve"> </w:t>
      </w:r>
      <w:proofErr w:type="spellStart"/>
      <w:r>
        <w:rPr>
          <w:lang w:val="en-US"/>
        </w:rPr>
        <w:t>Ms</w:t>
      </w:r>
      <w:proofErr w:type="spellEnd"/>
      <w:r>
        <w:rPr>
          <w:lang w:val="en-US"/>
        </w:rPr>
        <w:t xml:space="preserve"> Oakley, </w:t>
      </w:r>
      <w:r w:rsidR="00276B78">
        <w:rPr>
          <w:lang w:val="en-US"/>
        </w:rPr>
        <w:t>Conservation Council ACT,</w:t>
      </w:r>
      <w:r w:rsidR="00276B78">
        <w:rPr>
          <w:i/>
          <w:iCs/>
          <w:lang w:val="en-US"/>
        </w:rPr>
        <w:t xml:space="preserve"> </w:t>
      </w:r>
      <w:r>
        <w:rPr>
          <w:i/>
          <w:iCs/>
          <w:lang w:val="en-US"/>
        </w:rPr>
        <w:t>Proof Committee Hansard</w:t>
      </w:r>
      <w:r>
        <w:rPr>
          <w:lang w:val="en-US"/>
        </w:rPr>
        <w:t>, 15 October 2021, p 1.</w:t>
      </w:r>
    </w:p>
  </w:footnote>
  <w:footnote w:id="15">
    <w:p w14:paraId="053A9B96" w14:textId="2481329B" w:rsidR="00610569" w:rsidRPr="00610569" w:rsidRDefault="00610569">
      <w:pPr>
        <w:pStyle w:val="FootnoteText"/>
        <w:rPr>
          <w:lang w:val="en-US"/>
        </w:rPr>
      </w:pPr>
      <w:r>
        <w:rPr>
          <w:rStyle w:val="FootnoteReference"/>
        </w:rPr>
        <w:footnoteRef/>
      </w:r>
      <w:r>
        <w:t xml:space="preserve"> </w:t>
      </w:r>
      <w:proofErr w:type="spellStart"/>
      <w:r w:rsidR="00276B78">
        <w:rPr>
          <w:lang w:val="en-US"/>
        </w:rPr>
        <w:t>Ms</w:t>
      </w:r>
      <w:proofErr w:type="spellEnd"/>
      <w:r w:rsidR="00276B78">
        <w:rPr>
          <w:lang w:val="en-US"/>
        </w:rPr>
        <w:t xml:space="preserve"> Oakley, Conservation Council ACT</w:t>
      </w:r>
      <w:r>
        <w:rPr>
          <w:lang w:val="en-US"/>
        </w:rPr>
        <w:t xml:space="preserve">, </w:t>
      </w:r>
      <w:r>
        <w:rPr>
          <w:i/>
          <w:iCs/>
          <w:lang w:val="en-US"/>
        </w:rPr>
        <w:t>Proof Committee Hansard</w:t>
      </w:r>
      <w:r>
        <w:rPr>
          <w:lang w:val="en-US"/>
        </w:rPr>
        <w:t>, 15 October 2021, pp 1</w:t>
      </w:r>
      <w:r w:rsidR="006D12A5">
        <w:rPr>
          <w:szCs w:val="18"/>
        </w:rPr>
        <w:t>–</w:t>
      </w:r>
      <w:r>
        <w:rPr>
          <w:lang w:val="en-US"/>
        </w:rPr>
        <w:t>2.</w:t>
      </w:r>
    </w:p>
  </w:footnote>
  <w:footnote w:id="16">
    <w:p w14:paraId="050CE635" w14:textId="4527CC0F" w:rsidR="005775C4" w:rsidRPr="005775C4" w:rsidRDefault="005775C4">
      <w:pPr>
        <w:pStyle w:val="FootnoteText"/>
        <w:rPr>
          <w:lang w:val="en-US"/>
        </w:rPr>
      </w:pPr>
      <w:r>
        <w:rPr>
          <w:rStyle w:val="FootnoteReference"/>
        </w:rPr>
        <w:footnoteRef/>
      </w:r>
      <w:r>
        <w:t xml:space="preserve"> </w:t>
      </w:r>
      <w:proofErr w:type="spellStart"/>
      <w:r w:rsidR="00276B78">
        <w:rPr>
          <w:lang w:val="en-US"/>
        </w:rPr>
        <w:t>Ms</w:t>
      </w:r>
      <w:proofErr w:type="spellEnd"/>
      <w:r w:rsidR="00276B78">
        <w:rPr>
          <w:lang w:val="en-US"/>
        </w:rPr>
        <w:t xml:space="preserve"> Oakley, Conservation Council ACT</w:t>
      </w:r>
      <w:r>
        <w:rPr>
          <w:lang w:val="en-US"/>
        </w:rPr>
        <w:t xml:space="preserve">, </w:t>
      </w:r>
      <w:r>
        <w:rPr>
          <w:i/>
          <w:iCs/>
          <w:lang w:val="en-US"/>
        </w:rPr>
        <w:t>Proof Committee Hansard</w:t>
      </w:r>
      <w:r>
        <w:rPr>
          <w:lang w:val="en-US"/>
        </w:rPr>
        <w:t>, 15 October 2021, pp 3</w:t>
      </w:r>
      <w:r w:rsidR="006D12A5">
        <w:rPr>
          <w:szCs w:val="18"/>
        </w:rPr>
        <w:t>–</w:t>
      </w:r>
      <w:r>
        <w:rPr>
          <w:lang w:val="en-US"/>
        </w:rPr>
        <w:t>4.</w:t>
      </w:r>
    </w:p>
  </w:footnote>
  <w:footnote w:id="17">
    <w:p w14:paraId="215233EF" w14:textId="041C2EC8" w:rsidR="004B091F" w:rsidRPr="004B091F" w:rsidRDefault="004B091F">
      <w:pPr>
        <w:pStyle w:val="FootnoteText"/>
        <w:rPr>
          <w:lang w:val="en-US"/>
        </w:rPr>
      </w:pPr>
      <w:r>
        <w:rPr>
          <w:rStyle w:val="FootnoteReference"/>
        </w:rPr>
        <w:footnoteRef/>
      </w:r>
      <w:r>
        <w:t xml:space="preserve"> </w:t>
      </w:r>
      <w:proofErr w:type="spellStart"/>
      <w:r w:rsidR="00276B78">
        <w:rPr>
          <w:lang w:val="en-US"/>
        </w:rPr>
        <w:t>Ms</w:t>
      </w:r>
      <w:proofErr w:type="spellEnd"/>
      <w:r w:rsidR="00276B78">
        <w:rPr>
          <w:lang w:val="en-US"/>
        </w:rPr>
        <w:t xml:space="preserve"> Oakley, Conservation Council ACT</w:t>
      </w:r>
      <w:r>
        <w:rPr>
          <w:lang w:val="en-US"/>
        </w:rPr>
        <w:t xml:space="preserve">, </w:t>
      </w:r>
      <w:r>
        <w:rPr>
          <w:i/>
          <w:iCs/>
          <w:lang w:val="en-US"/>
        </w:rPr>
        <w:t>Proof Committee Hansard</w:t>
      </w:r>
      <w:r>
        <w:rPr>
          <w:lang w:val="en-US"/>
        </w:rPr>
        <w:t>, 15 October 2021, p 3.</w:t>
      </w:r>
    </w:p>
  </w:footnote>
  <w:footnote w:id="18">
    <w:p w14:paraId="0E16C5A1" w14:textId="44154477" w:rsidR="002B1999" w:rsidRPr="002B1999" w:rsidRDefault="002B1999">
      <w:pPr>
        <w:pStyle w:val="FootnoteText"/>
        <w:rPr>
          <w:lang w:val="en-US"/>
        </w:rPr>
      </w:pPr>
      <w:r>
        <w:rPr>
          <w:rStyle w:val="FootnoteReference"/>
        </w:rPr>
        <w:footnoteRef/>
      </w:r>
      <w:r>
        <w:t xml:space="preserve"> </w:t>
      </w:r>
      <w:proofErr w:type="spellStart"/>
      <w:r w:rsidR="00276B78">
        <w:rPr>
          <w:lang w:val="en-US"/>
        </w:rPr>
        <w:t>Ms</w:t>
      </w:r>
      <w:proofErr w:type="spellEnd"/>
      <w:r w:rsidR="00276B78">
        <w:rPr>
          <w:lang w:val="en-US"/>
        </w:rPr>
        <w:t xml:space="preserve"> Oakley, Conservation Council ACT</w:t>
      </w:r>
      <w:r>
        <w:rPr>
          <w:lang w:val="en-US"/>
        </w:rPr>
        <w:t xml:space="preserve">, </w:t>
      </w:r>
      <w:r>
        <w:rPr>
          <w:i/>
          <w:iCs/>
          <w:lang w:val="en-US"/>
        </w:rPr>
        <w:t>Proof Committee Hansard</w:t>
      </w:r>
      <w:r>
        <w:rPr>
          <w:lang w:val="en-US"/>
        </w:rPr>
        <w:t>, 15 October 2021, p 3.</w:t>
      </w:r>
    </w:p>
  </w:footnote>
  <w:footnote w:id="19">
    <w:p w14:paraId="18445821" w14:textId="24D58EDC" w:rsidR="003F3658" w:rsidRPr="003F3658" w:rsidRDefault="003F3658">
      <w:pPr>
        <w:pStyle w:val="FootnoteText"/>
        <w:rPr>
          <w:lang w:val="en-US"/>
        </w:rPr>
      </w:pPr>
      <w:r>
        <w:rPr>
          <w:rStyle w:val="FootnoteReference"/>
        </w:rPr>
        <w:footnoteRef/>
      </w:r>
      <w:r>
        <w:t xml:space="preserve"> </w:t>
      </w:r>
      <w:proofErr w:type="spellStart"/>
      <w:r w:rsidR="00276B78">
        <w:rPr>
          <w:lang w:val="en-US"/>
        </w:rPr>
        <w:t>Ms</w:t>
      </w:r>
      <w:proofErr w:type="spellEnd"/>
      <w:r w:rsidR="00276B78">
        <w:rPr>
          <w:lang w:val="en-US"/>
        </w:rPr>
        <w:t xml:space="preserve"> Oakley, Conservation Council ACT</w:t>
      </w:r>
      <w:r>
        <w:rPr>
          <w:lang w:val="en-US"/>
        </w:rPr>
        <w:t xml:space="preserve">, </w:t>
      </w:r>
      <w:r>
        <w:rPr>
          <w:i/>
          <w:iCs/>
          <w:lang w:val="en-US"/>
        </w:rPr>
        <w:t>Proof Committee Hansard</w:t>
      </w:r>
      <w:r>
        <w:rPr>
          <w:lang w:val="en-US"/>
        </w:rPr>
        <w:t>, 15 October 2021, p</w:t>
      </w:r>
      <w:r w:rsidR="00276B78">
        <w:rPr>
          <w:lang w:val="en-US"/>
        </w:rPr>
        <w:t>p</w:t>
      </w:r>
      <w:r>
        <w:rPr>
          <w:lang w:val="en-US"/>
        </w:rPr>
        <w:t xml:space="preserve"> 3</w:t>
      </w:r>
      <w:r w:rsidR="006D12A5">
        <w:rPr>
          <w:szCs w:val="18"/>
        </w:rPr>
        <w:t>–</w:t>
      </w:r>
      <w:r>
        <w:rPr>
          <w:lang w:val="en-US"/>
        </w:rPr>
        <w:t>4.</w:t>
      </w:r>
    </w:p>
  </w:footnote>
  <w:footnote w:id="20">
    <w:p w14:paraId="37F38C88" w14:textId="3C976E01" w:rsidR="00FD4157" w:rsidRPr="00FD4157" w:rsidRDefault="00FD4157">
      <w:pPr>
        <w:pStyle w:val="FootnoteText"/>
        <w:rPr>
          <w:lang w:val="en-US"/>
        </w:rPr>
      </w:pPr>
      <w:r>
        <w:rPr>
          <w:rStyle w:val="FootnoteReference"/>
        </w:rPr>
        <w:footnoteRef/>
      </w:r>
      <w:r>
        <w:t xml:space="preserve"> </w:t>
      </w:r>
      <w:proofErr w:type="spellStart"/>
      <w:r w:rsidR="00276B78">
        <w:rPr>
          <w:lang w:val="en-US"/>
        </w:rPr>
        <w:t>Ms</w:t>
      </w:r>
      <w:proofErr w:type="spellEnd"/>
      <w:r w:rsidR="00276B78">
        <w:rPr>
          <w:lang w:val="en-US"/>
        </w:rPr>
        <w:t xml:space="preserve"> Oakley, Conservation Council ACT</w:t>
      </w:r>
      <w:r>
        <w:rPr>
          <w:lang w:val="en-US"/>
        </w:rPr>
        <w:t xml:space="preserve">, </w:t>
      </w:r>
      <w:r>
        <w:rPr>
          <w:i/>
          <w:iCs/>
          <w:lang w:val="en-US"/>
        </w:rPr>
        <w:t>Proof Committee Hansard</w:t>
      </w:r>
      <w:r>
        <w:rPr>
          <w:lang w:val="en-US"/>
        </w:rPr>
        <w:t>, 15 October 2021, p</w:t>
      </w:r>
      <w:r w:rsidR="00276B78">
        <w:rPr>
          <w:lang w:val="en-US"/>
        </w:rPr>
        <w:t>p</w:t>
      </w:r>
      <w:r>
        <w:rPr>
          <w:lang w:val="en-US"/>
        </w:rPr>
        <w:t xml:space="preserve"> 4</w:t>
      </w:r>
      <w:r w:rsidR="006D12A5">
        <w:rPr>
          <w:szCs w:val="18"/>
        </w:rPr>
        <w:t>–</w:t>
      </w:r>
      <w:r>
        <w:rPr>
          <w:lang w:val="en-US"/>
        </w:rPr>
        <w:t>5.</w:t>
      </w:r>
    </w:p>
  </w:footnote>
  <w:footnote w:id="21">
    <w:p w14:paraId="62EBAD53" w14:textId="4EDC046A" w:rsidR="00021073" w:rsidRPr="00021073" w:rsidRDefault="00021073">
      <w:pPr>
        <w:pStyle w:val="FootnoteText"/>
        <w:rPr>
          <w:lang w:val="en-US"/>
        </w:rPr>
      </w:pPr>
      <w:r>
        <w:rPr>
          <w:rStyle w:val="FootnoteReference"/>
        </w:rPr>
        <w:footnoteRef/>
      </w:r>
      <w:r>
        <w:t xml:space="preserve"> </w:t>
      </w:r>
      <w:proofErr w:type="spellStart"/>
      <w:r w:rsidR="00276B78">
        <w:rPr>
          <w:lang w:val="en-US"/>
        </w:rPr>
        <w:t>Ms</w:t>
      </w:r>
      <w:proofErr w:type="spellEnd"/>
      <w:r w:rsidR="00276B78">
        <w:rPr>
          <w:lang w:val="en-US"/>
        </w:rPr>
        <w:t xml:space="preserve"> Oakley, Conservation Council ACT</w:t>
      </w:r>
      <w:r>
        <w:rPr>
          <w:lang w:val="en-US"/>
        </w:rPr>
        <w:t xml:space="preserve">, </w:t>
      </w:r>
      <w:r>
        <w:rPr>
          <w:i/>
          <w:iCs/>
          <w:lang w:val="en-US"/>
        </w:rPr>
        <w:t>Proof Committee Hansard</w:t>
      </w:r>
      <w:r>
        <w:rPr>
          <w:lang w:val="en-US"/>
        </w:rPr>
        <w:t>, 15 October 2021, p</w:t>
      </w:r>
      <w:r w:rsidR="00276B78">
        <w:rPr>
          <w:lang w:val="en-US"/>
        </w:rPr>
        <w:t>p</w:t>
      </w:r>
      <w:r>
        <w:rPr>
          <w:lang w:val="en-US"/>
        </w:rPr>
        <w:t xml:space="preserve"> 5</w:t>
      </w:r>
      <w:r w:rsidR="006D12A5">
        <w:rPr>
          <w:szCs w:val="18"/>
        </w:rPr>
        <w:t>–</w:t>
      </w:r>
      <w:r>
        <w:rPr>
          <w:lang w:val="en-US"/>
        </w:rPr>
        <w:t>6.</w:t>
      </w:r>
    </w:p>
  </w:footnote>
  <w:footnote w:id="22">
    <w:p w14:paraId="7C4D868D" w14:textId="61D66C49" w:rsidR="004C3645" w:rsidRPr="004C3645" w:rsidRDefault="004C3645">
      <w:pPr>
        <w:pStyle w:val="FootnoteText"/>
        <w:rPr>
          <w:lang w:val="en-US"/>
        </w:rPr>
      </w:pPr>
      <w:r>
        <w:rPr>
          <w:rStyle w:val="FootnoteReference"/>
        </w:rPr>
        <w:footnoteRef/>
      </w:r>
      <w:r>
        <w:t xml:space="preserve"> </w:t>
      </w:r>
      <w:proofErr w:type="spellStart"/>
      <w:r w:rsidR="00276B78">
        <w:rPr>
          <w:lang w:val="en-US"/>
        </w:rPr>
        <w:t>Ms</w:t>
      </w:r>
      <w:proofErr w:type="spellEnd"/>
      <w:r w:rsidR="00276B78">
        <w:rPr>
          <w:lang w:val="en-US"/>
        </w:rPr>
        <w:t xml:space="preserve"> Oakley, Conservation Council ACT</w:t>
      </w:r>
      <w:r>
        <w:rPr>
          <w:lang w:val="en-US"/>
        </w:rPr>
        <w:t xml:space="preserve">, </w:t>
      </w:r>
      <w:r>
        <w:rPr>
          <w:i/>
          <w:iCs/>
          <w:lang w:val="en-US"/>
        </w:rPr>
        <w:t>Proof Committee Hansard</w:t>
      </w:r>
      <w:r>
        <w:rPr>
          <w:lang w:val="en-US"/>
        </w:rPr>
        <w:t xml:space="preserve">, 15 October 2021, </w:t>
      </w:r>
      <w:r w:rsidR="00276B78">
        <w:rPr>
          <w:lang w:val="en-US"/>
        </w:rPr>
        <w:t>p</w:t>
      </w:r>
      <w:r>
        <w:rPr>
          <w:lang w:val="en-US"/>
        </w:rPr>
        <w:t xml:space="preserve"> 6.</w:t>
      </w:r>
    </w:p>
  </w:footnote>
  <w:footnote w:id="23">
    <w:p w14:paraId="77E8859D" w14:textId="510236B4" w:rsidR="00D25F0B" w:rsidRPr="00AD6B87" w:rsidRDefault="00D25F0B" w:rsidP="00AC246B">
      <w:pPr>
        <w:pStyle w:val="FootnoteText"/>
        <w:rPr>
          <w:lang w:val="en-US"/>
        </w:rPr>
      </w:pPr>
      <w:r>
        <w:rPr>
          <w:rStyle w:val="FootnoteReference"/>
        </w:rPr>
        <w:footnoteRef/>
      </w:r>
      <w:r>
        <w:t xml:space="preserve"> </w:t>
      </w:r>
      <w:r w:rsidR="00AD6B87">
        <w:t xml:space="preserve">ACT Wildlife, </w:t>
      </w:r>
      <w:r w:rsidR="00AD6B87">
        <w:rPr>
          <w:i/>
          <w:iCs/>
        </w:rPr>
        <w:t xml:space="preserve">About Us, </w:t>
      </w:r>
      <w:hyperlink r:id="rId8" w:history="1">
        <w:r w:rsidR="00AD6B87" w:rsidRPr="00671BF2">
          <w:rPr>
            <w:rStyle w:val="Hyperlink"/>
          </w:rPr>
          <w:t>https://actwildlife.net/about/</w:t>
        </w:r>
      </w:hyperlink>
      <w:r w:rsidR="00AD6B87">
        <w:t xml:space="preserve"> (accessed 14 October 2021).</w:t>
      </w:r>
    </w:p>
  </w:footnote>
  <w:footnote w:id="24">
    <w:p w14:paraId="1E690AD5" w14:textId="0E9205C0" w:rsidR="00DC4451" w:rsidRPr="00DC4451" w:rsidRDefault="00DC4451">
      <w:pPr>
        <w:pStyle w:val="FootnoteText"/>
        <w:rPr>
          <w:lang w:val="en-US"/>
        </w:rPr>
      </w:pPr>
      <w:r>
        <w:rPr>
          <w:rStyle w:val="FootnoteReference"/>
        </w:rPr>
        <w:footnoteRef/>
      </w:r>
      <w:r>
        <w:t xml:space="preserve"> </w:t>
      </w:r>
      <w:r w:rsidR="00B30321">
        <w:t xml:space="preserve">ACT Wildlife, </w:t>
      </w:r>
      <w:r w:rsidR="00B30321">
        <w:rPr>
          <w:i/>
          <w:iCs/>
        </w:rPr>
        <w:t xml:space="preserve">About Us, </w:t>
      </w:r>
      <w:hyperlink r:id="rId9" w:history="1">
        <w:r w:rsidR="00B30321" w:rsidRPr="00671BF2">
          <w:rPr>
            <w:rStyle w:val="Hyperlink"/>
          </w:rPr>
          <w:t>https://actwildlife.net/about/</w:t>
        </w:r>
      </w:hyperlink>
      <w:r w:rsidR="00B30321">
        <w:t xml:space="preserve"> (accessed 14 October 2021).</w:t>
      </w:r>
    </w:p>
  </w:footnote>
  <w:footnote w:id="25">
    <w:p w14:paraId="1C9689AD" w14:textId="50D79F41" w:rsidR="00DC4451" w:rsidRPr="00DC4451" w:rsidRDefault="00DC4451">
      <w:pPr>
        <w:pStyle w:val="FootnoteText"/>
        <w:rPr>
          <w:lang w:val="en-US"/>
        </w:rPr>
      </w:pPr>
      <w:r>
        <w:rPr>
          <w:rStyle w:val="FootnoteReference"/>
        </w:rPr>
        <w:footnoteRef/>
      </w:r>
      <w:r>
        <w:t xml:space="preserve"> </w:t>
      </w:r>
      <w:proofErr w:type="spellStart"/>
      <w:r>
        <w:rPr>
          <w:lang w:val="en-US"/>
        </w:rPr>
        <w:t>Mrs</w:t>
      </w:r>
      <w:proofErr w:type="spellEnd"/>
      <w:r>
        <w:rPr>
          <w:lang w:val="en-US"/>
        </w:rPr>
        <w:t xml:space="preserve"> Lindy Butcher, </w:t>
      </w:r>
      <w:r w:rsidR="00276B78">
        <w:rPr>
          <w:lang w:val="en-US"/>
        </w:rPr>
        <w:t xml:space="preserve">President, ACT Wildlife, </w:t>
      </w:r>
      <w:r>
        <w:rPr>
          <w:i/>
          <w:iCs/>
          <w:lang w:val="en-US"/>
        </w:rPr>
        <w:t>Proof Committee Hansard</w:t>
      </w:r>
      <w:r>
        <w:rPr>
          <w:lang w:val="en-US"/>
        </w:rPr>
        <w:t>, 15 October 2021, p</w:t>
      </w:r>
      <w:r w:rsidR="00276B78">
        <w:rPr>
          <w:lang w:val="en-US"/>
        </w:rPr>
        <w:t>p</w:t>
      </w:r>
      <w:r>
        <w:rPr>
          <w:lang w:val="en-US"/>
        </w:rPr>
        <w:t xml:space="preserve"> 8</w:t>
      </w:r>
      <w:r w:rsidR="006D12A5">
        <w:rPr>
          <w:szCs w:val="18"/>
        </w:rPr>
        <w:t>–</w:t>
      </w:r>
      <w:r>
        <w:rPr>
          <w:lang w:val="en-US"/>
        </w:rPr>
        <w:t>11.</w:t>
      </w:r>
    </w:p>
  </w:footnote>
  <w:footnote w:id="26">
    <w:p w14:paraId="5512D66E" w14:textId="4E268E20" w:rsidR="00531AF7" w:rsidRPr="00531AF7" w:rsidRDefault="00531AF7" w:rsidP="00531AF7">
      <w:pPr>
        <w:pStyle w:val="FootnoteText"/>
        <w:rPr>
          <w:lang w:val="en-US"/>
        </w:rPr>
      </w:pPr>
      <w:r>
        <w:rPr>
          <w:rStyle w:val="FootnoteReference"/>
        </w:rPr>
        <w:footnoteRef/>
      </w:r>
      <w:r>
        <w:t xml:space="preserve"> </w:t>
      </w:r>
      <w:proofErr w:type="spellStart"/>
      <w:r>
        <w:rPr>
          <w:lang w:val="en-US"/>
        </w:rPr>
        <w:t>Mrs</w:t>
      </w:r>
      <w:proofErr w:type="spellEnd"/>
      <w:r>
        <w:rPr>
          <w:lang w:val="en-US"/>
        </w:rPr>
        <w:t xml:space="preserve"> Butcher, </w:t>
      </w:r>
      <w:r w:rsidR="007948E8">
        <w:rPr>
          <w:lang w:val="en-US"/>
        </w:rPr>
        <w:t xml:space="preserve">ACT Wildlife, </w:t>
      </w:r>
      <w:r>
        <w:rPr>
          <w:i/>
          <w:iCs/>
          <w:lang w:val="en-US"/>
        </w:rPr>
        <w:t>Proof Committee Hansard</w:t>
      </w:r>
      <w:r>
        <w:rPr>
          <w:lang w:val="en-US"/>
        </w:rPr>
        <w:t xml:space="preserve">, 15 October 2021, </w:t>
      </w:r>
      <w:r w:rsidR="00276B78">
        <w:rPr>
          <w:lang w:val="en-US"/>
        </w:rPr>
        <w:t>p</w:t>
      </w:r>
      <w:r>
        <w:rPr>
          <w:lang w:val="en-US"/>
        </w:rPr>
        <w:t xml:space="preserve"> 8.</w:t>
      </w:r>
    </w:p>
  </w:footnote>
  <w:footnote w:id="27">
    <w:p w14:paraId="127B9B05" w14:textId="303D5D85" w:rsidR="00531AF7" w:rsidRPr="00531AF7" w:rsidRDefault="00531AF7" w:rsidP="00754625">
      <w:pPr>
        <w:pStyle w:val="FootnoteText"/>
        <w:rPr>
          <w:lang w:val="en-US"/>
        </w:rPr>
      </w:pPr>
      <w:r>
        <w:rPr>
          <w:rStyle w:val="FootnoteReference"/>
        </w:rPr>
        <w:footnoteRef/>
      </w:r>
      <w:r>
        <w:t xml:space="preserve"> </w:t>
      </w:r>
      <w:proofErr w:type="spellStart"/>
      <w:r w:rsidR="007948E8">
        <w:rPr>
          <w:lang w:val="en-US"/>
        </w:rPr>
        <w:t>Mrs</w:t>
      </w:r>
      <w:proofErr w:type="spellEnd"/>
      <w:r w:rsidR="007948E8">
        <w:rPr>
          <w:lang w:val="en-US"/>
        </w:rPr>
        <w:t xml:space="preserve"> Butcher, ACT Wildlife,</w:t>
      </w:r>
      <w:r>
        <w:rPr>
          <w:lang w:val="en-US"/>
        </w:rPr>
        <w:t xml:space="preserve"> </w:t>
      </w:r>
      <w:r>
        <w:rPr>
          <w:i/>
          <w:iCs/>
          <w:lang w:val="en-US"/>
        </w:rPr>
        <w:t>Proof Committee Hansard</w:t>
      </w:r>
      <w:r>
        <w:rPr>
          <w:lang w:val="en-US"/>
        </w:rPr>
        <w:t xml:space="preserve">, 15 October 2021, </w:t>
      </w:r>
      <w:r w:rsidR="00276B78">
        <w:rPr>
          <w:lang w:val="en-US"/>
        </w:rPr>
        <w:t>p</w:t>
      </w:r>
      <w:r>
        <w:rPr>
          <w:lang w:val="en-US"/>
        </w:rPr>
        <w:t xml:space="preserve"> 8</w:t>
      </w:r>
      <w:r w:rsidR="008956A8">
        <w:rPr>
          <w:lang w:val="en-US"/>
        </w:rPr>
        <w:t xml:space="preserve">; </w:t>
      </w:r>
      <w:r w:rsidR="00276B78">
        <w:rPr>
          <w:lang w:val="en-US"/>
        </w:rPr>
        <w:t>p</w:t>
      </w:r>
      <w:r w:rsidR="008956A8">
        <w:rPr>
          <w:lang w:val="en-US"/>
        </w:rPr>
        <w:t xml:space="preserve"> 11.</w:t>
      </w:r>
    </w:p>
  </w:footnote>
  <w:footnote w:id="28">
    <w:p w14:paraId="0091AF0E" w14:textId="0E512659" w:rsidR="00754625" w:rsidRPr="00754625" w:rsidRDefault="00754625">
      <w:pPr>
        <w:pStyle w:val="FootnoteText"/>
        <w:rPr>
          <w:lang w:val="en-US"/>
        </w:rPr>
      </w:pPr>
      <w:r>
        <w:rPr>
          <w:rStyle w:val="FootnoteReference"/>
        </w:rPr>
        <w:footnoteRef/>
      </w:r>
      <w:r>
        <w:t xml:space="preserve"> </w:t>
      </w:r>
      <w:proofErr w:type="spellStart"/>
      <w:r w:rsidR="007948E8">
        <w:rPr>
          <w:lang w:val="en-US"/>
        </w:rPr>
        <w:t>Mrs</w:t>
      </w:r>
      <w:proofErr w:type="spellEnd"/>
      <w:r w:rsidR="007948E8">
        <w:rPr>
          <w:lang w:val="en-US"/>
        </w:rPr>
        <w:t xml:space="preserve"> Butcher, ACT Wildlife,</w:t>
      </w:r>
      <w:r>
        <w:rPr>
          <w:lang w:val="en-US"/>
        </w:rPr>
        <w:t xml:space="preserve"> </w:t>
      </w:r>
      <w:r>
        <w:rPr>
          <w:i/>
          <w:iCs/>
          <w:lang w:val="en-US"/>
        </w:rPr>
        <w:t>Proof Committee Hansard</w:t>
      </w:r>
      <w:r>
        <w:rPr>
          <w:lang w:val="en-US"/>
        </w:rPr>
        <w:t xml:space="preserve">, 15 October 2021, </w:t>
      </w:r>
      <w:r w:rsidR="00276B78">
        <w:rPr>
          <w:lang w:val="en-US"/>
        </w:rPr>
        <w:t>p</w:t>
      </w:r>
      <w:r>
        <w:rPr>
          <w:lang w:val="en-US"/>
        </w:rPr>
        <w:t xml:space="preserve"> 8.</w:t>
      </w:r>
    </w:p>
  </w:footnote>
  <w:footnote w:id="29">
    <w:p w14:paraId="1053B001" w14:textId="5754271D" w:rsidR="00BE1888" w:rsidRPr="00BE1888" w:rsidRDefault="00BE1888" w:rsidP="00BE1888">
      <w:pPr>
        <w:pStyle w:val="FootnoteText"/>
        <w:rPr>
          <w:lang w:val="en-US"/>
        </w:rPr>
      </w:pPr>
      <w:r>
        <w:rPr>
          <w:rStyle w:val="FootnoteReference"/>
        </w:rPr>
        <w:footnoteRef/>
      </w:r>
      <w:r>
        <w:t xml:space="preserve"> </w:t>
      </w:r>
      <w:proofErr w:type="spellStart"/>
      <w:r w:rsidR="007948E8">
        <w:rPr>
          <w:lang w:val="en-US"/>
        </w:rPr>
        <w:t>Mrs</w:t>
      </w:r>
      <w:proofErr w:type="spellEnd"/>
      <w:r w:rsidR="007948E8">
        <w:rPr>
          <w:lang w:val="en-US"/>
        </w:rPr>
        <w:t xml:space="preserve"> Butcher, ACT Wildlife,</w:t>
      </w:r>
      <w:r>
        <w:rPr>
          <w:lang w:val="en-US"/>
        </w:rPr>
        <w:t xml:space="preserve"> </w:t>
      </w:r>
      <w:r>
        <w:rPr>
          <w:i/>
          <w:iCs/>
          <w:lang w:val="en-US"/>
        </w:rPr>
        <w:t>Proof Committee Hansard</w:t>
      </w:r>
      <w:r>
        <w:rPr>
          <w:lang w:val="en-US"/>
        </w:rPr>
        <w:t xml:space="preserve">, 15 October 2021, </w:t>
      </w:r>
      <w:r w:rsidR="00276B78">
        <w:rPr>
          <w:lang w:val="en-US"/>
        </w:rPr>
        <w:t>p</w:t>
      </w:r>
      <w:r>
        <w:rPr>
          <w:lang w:val="en-US"/>
        </w:rPr>
        <w:t xml:space="preserve"> 8.</w:t>
      </w:r>
    </w:p>
  </w:footnote>
  <w:footnote w:id="30">
    <w:p w14:paraId="073B9B4B" w14:textId="3157B67A" w:rsidR="00BE1888" w:rsidRPr="00BE1888" w:rsidRDefault="00BE1888" w:rsidP="00744D70">
      <w:pPr>
        <w:pStyle w:val="FootnoteText"/>
        <w:rPr>
          <w:lang w:val="en-US"/>
        </w:rPr>
      </w:pPr>
      <w:r>
        <w:rPr>
          <w:rStyle w:val="FootnoteReference"/>
        </w:rPr>
        <w:footnoteRef/>
      </w:r>
      <w:r>
        <w:t xml:space="preserve"> </w:t>
      </w:r>
      <w:proofErr w:type="spellStart"/>
      <w:r w:rsidR="007948E8">
        <w:rPr>
          <w:lang w:val="en-US"/>
        </w:rPr>
        <w:t>Mrs</w:t>
      </w:r>
      <w:proofErr w:type="spellEnd"/>
      <w:r w:rsidR="007948E8">
        <w:rPr>
          <w:lang w:val="en-US"/>
        </w:rPr>
        <w:t xml:space="preserve"> Butcher, ACT Wildlife,</w:t>
      </w:r>
      <w:r>
        <w:rPr>
          <w:lang w:val="en-US"/>
        </w:rPr>
        <w:t xml:space="preserve"> </w:t>
      </w:r>
      <w:r>
        <w:rPr>
          <w:i/>
          <w:iCs/>
          <w:lang w:val="en-US"/>
        </w:rPr>
        <w:t>Proof Committee Hansard</w:t>
      </w:r>
      <w:r>
        <w:rPr>
          <w:lang w:val="en-US"/>
        </w:rPr>
        <w:t xml:space="preserve">, 15 October 2021, </w:t>
      </w:r>
      <w:r w:rsidR="00276B78">
        <w:rPr>
          <w:lang w:val="en-US"/>
        </w:rPr>
        <w:t>p</w:t>
      </w:r>
      <w:r>
        <w:rPr>
          <w:lang w:val="en-US"/>
        </w:rPr>
        <w:t xml:space="preserve"> 9.</w:t>
      </w:r>
    </w:p>
  </w:footnote>
  <w:footnote w:id="31">
    <w:p w14:paraId="51338CB3" w14:textId="7AF81037" w:rsidR="003276CE" w:rsidRPr="000242E4" w:rsidRDefault="003276CE">
      <w:pPr>
        <w:pStyle w:val="FootnoteText"/>
        <w:rPr>
          <w:lang w:val="en-US"/>
        </w:rPr>
      </w:pPr>
      <w:r>
        <w:rPr>
          <w:rStyle w:val="FootnoteReference"/>
        </w:rPr>
        <w:footnoteRef/>
      </w:r>
      <w:r>
        <w:t xml:space="preserve"> </w:t>
      </w:r>
      <w:proofErr w:type="spellStart"/>
      <w:r w:rsidR="007948E8">
        <w:rPr>
          <w:lang w:val="en-US"/>
        </w:rPr>
        <w:t>Mrs</w:t>
      </w:r>
      <w:proofErr w:type="spellEnd"/>
      <w:r w:rsidR="007948E8">
        <w:rPr>
          <w:lang w:val="en-US"/>
        </w:rPr>
        <w:t xml:space="preserve"> Butcher, ACT Wildlife,</w:t>
      </w:r>
      <w:r>
        <w:rPr>
          <w:lang w:val="en-US"/>
        </w:rPr>
        <w:t xml:space="preserve"> </w:t>
      </w:r>
      <w:r>
        <w:rPr>
          <w:i/>
          <w:iCs/>
          <w:lang w:val="en-US"/>
        </w:rPr>
        <w:t>Proof Committee Hansard</w:t>
      </w:r>
      <w:r>
        <w:rPr>
          <w:lang w:val="en-US"/>
        </w:rPr>
        <w:t xml:space="preserve">, 15 October 2021, </w:t>
      </w:r>
      <w:r w:rsidR="00276B78">
        <w:rPr>
          <w:lang w:val="en-US"/>
        </w:rPr>
        <w:t>p</w:t>
      </w:r>
      <w:r>
        <w:rPr>
          <w:lang w:val="en-US"/>
        </w:rPr>
        <w:t xml:space="preserve"> 9.</w:t>
      </w:r>
    </w:p>
  </w:footnote>
  <w:footnote w:id="32">
    <w:p w14:paraId="7D49D9FD" w14:textId="48BA3B38" w:rsidR="008956A8" w:rsidRPr="00015D2C" w:rsidRDefault="008956A8">
      <w:pPr>
        <w:pStyle w:val="FootnoteText"/>
        <w:rPr>
          <w:lang w:val="en-US"/>
        </w:rPr>
      </w:pPr>
      <w:r>
        <w:rPr>
          <w:rStyle w:val="FootnoteReference"/>
        </w:rPr>
        <w:footnoteRef/>
      </w:r>
      <w:r>
        <w:t xml:space="preserve"> </w:t>
      </w:r>
      <w:r w:rsidR="00015D2C">
        <w:t xml:space="preserve">ACT Region Landcare Gateway, </w:t>
      </w:r>
      <w:r w:rsidR="00015D2C">
        <w:rPr>
          <w:i/>
          <w:iCs/>
        </w:rPr>
        <w:t xml:space="preserve">About, </w:t>
      </w:r>
      <w:hyperlink r:id="rId10" w:history="1">
        <w:r w:rsidR="00015D2C" w:rsidRPr="00671BF2">
          <w:rPr>
            <w:rStyle w:val="Hyperlink"/>
          </w:rPr>
          <w:t>https://actlandcare.org.au/</w:t>
        </w:r>
      </w:hyperlink>
      <w:r w:rsidR="00015D2C">
        <w:rPr>
          <w:rStyle w:val="Hyperlink"/>
        </w:rPr>
        <w:t xml:space="preserve"> </w:t>
      </w:r>
      <w:r w:rsidR="00015D2C">
        <w:rPr>
          <w:rStyle w:val="Hyperlink"/>
          <w:color w:val="auto"/>
          <w:u w:val="none"/>
        </w:rPr>
        <w:t>(accessed 14 October 2021).</w:t>
      </w:r>
    </w:p>
  </w:footnote>
  <w:footnote w:id="33">
    <w:p w14:paraId="21FD0407" w14:textId="2FE0D818" w:rsidR="008956A8" w:rsidRPr="008956A8" w:rsidRDefault="008956A8">
      <w:pPr>
        <w:pStyle w:val="FootnoteText"/>
        <w:rPr>
          <w:lang w:val="en-US"/>
        </w:rPr>
      </w:pPr>
      <w:r>
        <w:rPr>
          <w:rStyle w:val="FootnoteReference"/>
        </w:rPr>
        <w:footnoteRef/>
      </w:r>
      <w:r>
        <w:t xml:space="preserve"> </w:t>
      </w:r>
      <w:r>
        <w:rPr>
          <w:lang w:val="en-US"/>
        </w:rPr>
        <w:t xml:space="preserve">Dr Maxine Cooper, </w:t>
      </w:r>
      <w:r w:rsidR="007948E8">
        <w:rPr>
          <w:lang w:val="en-US"/>
        </w:rPr>
        <w:t xml:space="preserve">Chair, Landcare ACT, </w:t>
      </w:r>
      <w:r>
        <w:rPr>
          <w:i/>
          <w:iCs/>
          <w:lang w:val="en-US"/>
        </w:rPr>
        <w:t>Proof Committee Hansard</w:t>
      </w:r>
      <w:r>
        <w:rPr>
          <w:lang w:val="en-US"/>
        </w:rPr>
        <w:t xml:space="preserve">, 15 October 2021, </w:t>
      </w:r>
      <w:r w:rsidR="00276B78">
        <w:rPr>
          <w:lang w:val="en-US"/>
        </w:rPr>
        <w:t>p</w:t>
      </w:r>
      <w:r>
        <w:rPr>
          <w:lang w:val="en-US"/>
        </w:rPr>
        <w:t xml:space="preserve"> 12.</w:t>
      </w:r>
    </w:p>
  </w:footnote>
  <w:footnote w:id="34">
    <w:p w14:paraId="0CB13778" w14:textId="5636C923" w:rsidR="009D2DB9" w:rsidRPr="009D2DB9" w:rsidRDefault="009D2DB9">
      <w:pPr>
        <w:pStyle w:val="FootnoteText"/>
        <w:rPr>
          <w:lang w:val="en-US"/>
        </w:rPr>
      </w:pPr>
      <w:r>
        <w:rPr>
          <w:rStyle w:val="FootnoteReference"/>
        </w:rPr>
        <w:footnoteRef/>
      </w:r>
      <w:r>
        <w:t xml:space="preserve"> </w:t>
      </w:r>
      <w:r w:rsidR="00015D2C">
        <w:t xml:space="preserve">ACT Region Landcare Gateway, </w:t>
      </w:r>
      <w:r w:rsidR="00015D2C">
        <w:rPr>
          <w:i/>
          <w:iCs/>
        </w:rPr>
        <w:t xml:space="preserve">About, </w:t>
      </w:r>
      <w:hyperlink r:id="rId11" w:history="1">
        <w:r w:rsidR="00015D2C" w:rsidRPr="00671BF2">
          <w:rPr>
            <w:rStyle w:val="Hyperlink"/>
          </w:rPr>
          <w:t>https://actlandcare.org.au/</w:t>
        </w:r>
      </w:hyperlink>
      <w:r w:rsidR="00015D2C">
        <w:rPr>
          <w:rStyle w:val="Hyperlink"/>
        </w:rPr>
        <w:t xml:space="preserve"> </w:t>
      </w:r>
      <w:r w:rsidR="00015D2C">
        <w:rPr>
          <w:rStyle w:val="Hyperlink"/>
          <w:color w:val="auto"/>
          <w:u w:val="none"/>
        </w:rPr>
        <w:t>(accessed 14 October 2021).</w:t>
      </w:r>
      <w:r>
        <w:t xml:space="preserve">  </w:t>
      </w:r>
    </w:p>
  </w:footnote>
  <w:footnote w:id="35">
    <w:p w14:paraId="5E717941" w14:textId="59B2B160" w:rsidR="00E94140" w:rsidRPr="00E94140" w:rsidRDefault="00E94140">
      <w:pPr>
        <w:pStyle w:val="FootnoteText"/>
        <w:rPr>
          <w:lang w:val="en-US"/>
        </w:rPr>
      </w:pPr>
      <w:r>
        <w:rPr>
          <w:rStyle w:val="FootnoteReference"/>
        </w:rPr>
        <w:footnoteRef/>
      </w:r>
      <w:r>
        <w:t xml:space="preserve"> </w:t>
      </w:r>
      <w:r>
        <w:rPr>
          <w:lang w:val="en-US"/>
        </w:rPr>
        <w:t xml:space="preserve">Dr Cooper, </w:t>
      </w:r>
      <w:r w:rsidR="007948E8">
        <w:rPr>
          <w:lang w:val="en-US"/>
        </w:rPr>
        <w:t xml:space="preserve">Landcare ACT, </w:t>
      </w:r>
      <w:r>
        <w:rPr>
          <w:i/>
          <w:iCs/>
          <w:lang w:val="en-US"/>
        </w:rPr>
        <w:t>Proof Committee Hansard</w:t>
      </w:r>
      <w:r>
        <w:rPr>
          <w:lang w:val="en-US"/>
        </w:rPr>
        <w:t xml:space="preserve">, 15 October 2021, </w:t>
      </w:r>
      <w:r w:rsidR="00276B78">
        <w:rPr>
          <w:lang w:val="en-US"/>
        </w:rPr>
        <w:t>p</w:t>
      </w:r>
      <w:r>
        <w:rPr>
          <w:lang w:val="en-US"/>
        </w:rPr>
        <w:t xml:space="preserve"> 12.</w:t>
      </w:r>
    </w:p>
  </w:footnote>
  <w:footnote w:id="36">
    <w:p w14:paraId="02055600" w14:textId="3F4D11BB" w:rsidR="00EB7B1A" w:rsidRPr="00EB7B1A" w:rsidRDefault="00EB7B1A">
      <w:pPr>
        <w:pStyle w:val="FootnoteText"/>
        <w:rPr>
          <w:lang w:val="en-US"/>
        </w:rPr>
      </w:pPr>
      <w:r>
        <w:rPr>
          <w:rStyle w:val="FootnoteReference"/>
        </w:rPr>
        <w:footnoteRef/>
      </w:r>
      <w:r>
        <w:t xml:space="preserve"> </w:t>
      </w:r>
      <w:r>
        <w:rPr>
          <w:i/>
          <w:iCs/>
          <w:lang w:val="en-US"/>
        </w:rPr>
        <w:t>Proof Committee Hansard</w:t>
      </w:r>
      <w:r>
        <w:rPr>
          <w:lang w:val="en-US"/>
        </w:rPr>
        <w:t>, 15 October 2021, p</w:t>
      </w:r>
      <w:r w:rsidR="00276B78">
        <w:rPr>
          <w:lang w:val="en-US"/>
        </w:rPr>
        <w:t>p</w:t>
      </w:r>
      <w:r>
        <w:rPr>
          <w:lang w:val="en-US"/>
        </w:rPr>
        <w:t xml:space="preserve"> 12</w:t>
      </w:r>
      <w:r w:rsidR="006D12A5">
        <w:rPr>
          <w:szCs w:val="18"/>
        </w:rPr>
        <w:t>–</w:t>
      </w:r>
      <w:r>
        <w:rPr>
          <w:lang w:val="en-US"/>
        </w:rPr>
        <w:t>14.</w:t>
      </w:r>
    </w:p>
  </w:footnote>
  <w:footnote w:id="37">
    <w:p w14:paraId="215623B9" w14:textId="627DA6CF" w:rsidR="008922EF" w:rsidRPr="008922EF" w:rsidRDefault="008922EF">
      <w:pPr>
        <w:pStyle w:val="FootnoteText"/>
        <w:rPr>
          <w:lang w:val="en-US"/>
        </w:rPr>
      </w:pPr>
      <w:r>
        <w:rPr>
          <w:rStyle w:val="FootnoteReference"/>
        </w:rPr>
        <w:footnoteRef/>
      </w:r>
      <w:r>
        <w:t xml:space="preserve"> </w:t>
      </w:r>
      <w:proofErr w:type="spellStart"/>
      <w:r>
        <w:rPr>
          <w:lang w:val="en-US"/>
        </w:rPr>
        <w:t>Ms</w:t>
      </w:r>
      <w:proofErr w:type="spellEnd"/>
      <w:r>
        <w:rPr>
          <w:lang w:val="en-US"/>
        </w:rPr>
        <w:t xml:space="preserve"> Karissa Preuss, </w:t>
      </w:r>
      <w:r w:rsidR="007948E8">
        <w:rPr>
          <w:lang w:val="en-US"/>
        </w:rPr>
        <w:t xml:space="preserve">CEO, Landcare ACT, </w:t>
      </w:r>
      <w:r>
        <w:rPr>
          <w:i/>
          <w:iCs/>
          <w:lang w:val="en-US"/>
        </w:rPr>
        <w:t>Proof Committee Hansard</w:t>
      </w:r>
      <w:r>
        <w:rPr>
          <w:lang w:val="en-US"/>
        </w:rPr>
        <w:t xml:space="preserve">, 15 October 2021, </w:t>
      </w:r>
      <w:r w:rsidR="00276B78">
        <w:rPr>
          <w:lang w:val="en-US"/>
        </w:rPr>
        <w:t>p</w:t>
      </w:r>
      <w:r>
        <w:rPr>
          <w:lang w:val="en-US"/>
        </w:rPr>
        <w:t xml:space="preserve"> 15.</w:t>
      </w:r>
    </w:p>
  </w:footnote>
  <w:footnote w:id="38">
    <w:p w14:paraId="7630D694" w14:textId="7B91EECA" w:rsidR="0052446A" w:rsidRPr="0052446A" w:rsidRDefault="0052446A">
      <w:pPr>
        <w:pStyle w:val="FootnoteText"/>
        <w:rPr>
          <w:lang w:val="en-US"/>
        </w:rPr>
      </w:pPr>
      <w:r>
        <w:rPr>
          <w:rStyle w:val="FootnoteReference"/>
        </w:rPr>
        <w:footnoteRef/>
      </w:r>
      <w:r>
        <w:t xml:space="preserve"> </w:t>
      </w:r>
      <w:r>
        <w:rPr>
          <w:lang w:val="en-US"/>
        </w:rPr>
        <w:t xml:space="preserve">Dr Cooper, </w:t>
      </w:r>
      <w:r w:rsidR="007948E8">
        <w:rPr>
          <w:lang w:val="en-US"/>
        </w:rPr>
        <w:t xml:space="preserve">Landcare ACT, </w:t>
      </w:r>
      <w:r>
        <w:rPr>
          <w:i/>
          <w:iCs/>
          <w:lang w:val="en-US"/>
        </w:rPr>
        <w:t>Proof Committee Hansard</w:t>
      </w:r>
      <w:r>
        <w:rPr>
          <w:lang w:val="en-US"/>
        </w:rPr>
        <w:t xml:space="preserve">, 15 October 2021, </w:t>
      </w:r>
      <w:r w:rsidR="00276B78">
        <w:rPr>
          <w:lang w:val="en-US"/>
        </w:rPr>
        <w:t>p</w:t>
      </w:r>
      <w:r>
        <w:rPr>
          <w:lang w:val="en-US"/>
        </w:rPr>
        <w:t xml:space="preserve"> 13.</w:t>
      </w:r>
    </w:p>
  </w:footnote>
  <w:footnote w:id="39">
    <w:p w14:paraId="14D5B9D3" w14:textId="2DB27247" w:rsidR="0052446A" w:rsidRPr="0052446A" w:rsidRDefault="0052446A">
      <w:pPr>
        <w:pStyle w:val="FootnoteText"/>
        <w:rPr>
          <w:lang w:val="en-US"/>
        </w:rPr>
      </w:pPr>
      <w:r>
        <w:rPr>
          <w:rStyle w:val="FootnoteReference"/>
        </w:rPr>
        <w:footnoteRef/>
      </w:r>
      <w:r>
        <w:t xml:space="preserve"> </w:t>
      </w:r>
      <w:proofErr w:type="spellStart"/>
      <w:r>
        <w:rPr>
          <w:lang w:val="en-US"/>
        </w:rPr>
        <w:t>Ms</w:t>
      </w:r>
      <w:proofErr w:type="spellEnd"/>
      <w:r>
        <w:rPr>
          <w:lang w:val="en-US"/>
        </w:rPr>
        <w:t xml:space="preserve"> Preuss, </w:t>
      </w:r>
      <w:r w:rsidR="007948E8">
        <w:rPr>
          <w:lang w:val="en-US"/>
        </w:rPr>
        <w:t xml:space="preserve">Landcare ACT, </w:t>
      </w:r>
      <w:r>
        <w:rPr>
          <w:i/>
          <w:iCs/>
          <w:lang w:val="en-US"/>
        </w:rPr>
        <w:t>Proof Committee Hansard</w:t>
      </w:r>
      <w:r>
        <w:rPr>
          <w:lang w:val="en-US"/>
        </w:rPr>
        <w:t xml:space="preserve">, 15 October 2021, </w:t>
      </w:r>
      <w:r w:rsidR="00276B78">
        <w:rPr>
          <w:lang w:val="en-US"/>
        </w:rPr>
        <w:t>p</w:t>
      </w:r>
      <w:r>
        <w:rPr>
          <w:lang w:val="en-US"/>
        </w:rPr>
        <w:t xml:space="preserve"> 15.</w:t>
      </w:r>
    </w:p>
  </w:footnote>
  <w:footnote w:id="40">
    <w:p w14:paraId="22019FB8" w14:textId="7B875560" w:rsidR="00DB420B" w:rsidRPr="00DB420B" w:rsidRDefault="00DB420B" w:rsidP="00DB420B">
      <w:pPr>
        <w:pStyle w:val="FootnoteText"/>
        <w:rPr>
          <w:lang w:val="en-US"/>
        </w:rPr>
      </w:pPr>
      <w:r>
        <w:rPr>
          <w:rStyle w:val="FootnoteReference"/>
        </w:rPr>
        <w:footnoteRef/>
      </w:r>
      <w:r>
        <w:t xml:space="preserve"> </w:t>
      </w:r>
      <w:r>
        <w:rPr>
          <w:lang w:val="en-US"/>
        </w:rPr>
        <w:t xml:space="preserve">Dr Cooper, </w:t>
      </w:r>
      <w:r w:rsidR="007948E8">
        <w:rPr>
          <w:lang w:val="en-US"/>
        </w:rPr>
        <w:t xml:space="preserve">Landcare ACT, </w:t>
      </w:r>
      <w:r>
        <w:rPr>
          <w:i/>
          <w:iCs/>
          <w:lang w:val="en-US"/>
        </w:rPr>
        <w:t>Proof Committee Hansard</w:t>
      </w:r>
      <w:r>
        <w:rPr>
          <w:lang w:val="en-US"/>
        </w:rPr>
        <w:t xml:space="preserve">, 15 October 2021, </w:t>
      </w:r>
      <w:r w:rsidR="00276B78">
        <w:rPr>
          <w:lang w:val="en-US"/>
        </w:rPr>
        <w:t>p</w:t>
      </w:r>
      <w:r>
        <w:rPr>
          <w:lang w:val="en-US"/>
        </w:rPr>
        <w:t xml:space="preserve"> 15.</w:t>
      </w:r>
    </w:p>
  </w:footnote>
  <w:footnote w:id="41">
    <w:p w14:paraId="5AFD4EBA" w14:textId="33422E1F" w:rsidR="004F66D4" w:rsidRPr="004F66D4" w:rsidRDefault="004F66D4">
      <w:pPr>
        <w:pStyle w:val="FootnoteText"/>
        <w:rPr>
          <w:lang w:val="en-US"/>
        </w:rPr>
      </w:pPr>
      <w:r>
        <w:rPr>
          <w:rStyle w:val="FootnoteReference"/>
        </w:rPr>
        <w:footnoteRef/>
      </w:r>
      <w:r>
        <w:t xml:space="preserve"> </w:t>
      </w:r>
      <w:r w:rsidR="00F872A6">
        <w:t xml:space="preserve">ACT Government Access Canberra, </w:t>
      </w:r>
      <w:r w:rsidR="00F872A6">
        <w:rPr>
          <w:i/>
          <w:iCs/>
        </w:rPr>
        <w:t xml:space="preserve">Environment Protection Authority, </w:t>
      </w:r>
      <w:hyperlink r:id="rId12" w:history="1">
        <w:r w:rsidR="00F872A6" w:rsidRPr="00671BF2">
          <w:rPr>
            <w:rStyle w:val="Hyperlink"/>
          </w:rPr>
          <w:t>https://www.accesscanberra.act.gov.au/s/article/environment-protection-tab-overview</w:t>
        </w:r>
      </w:hyperlink>
      <w:r>
        <w:t xml:space="preserve"> </w:t>
      </w:r>
      <w:r w:rsidR="00F872A6">
        <w:t>(accessed 18 October 2021).</w:t>
      </w:r>
    </w:p>
  </w:footnote>
  <w:footnote w:id="42">
    <w:p w14:paraId="6F9E8DEB" w14:textId="33656238" w:rsidR="00E2192B" w:rsidRPr="00E2192B" w:rsidRDefault="00E2192B">
      <w:pPr>
        <w:pStyle w:val="FootnoteText"/>
        <w:rPr>
          <w:lang w:val="en-US"/>
        </w:rPr>
      </w:pPr>
      <w:r>
        <w:rPr>
          <w:rStyle w:val="FootnoteReference"/>
        </w:rPr>
        <w:footnoteRef/>
      </w:r>
      <w:r>
        <w:t xml:space="preserve"> </w:t>
      </w:r>
      <w:r w:rsidR="00F872A6">
        <w:t xml:space="preserve">ACT Government Access Canberra, </w:t>
      </w:r>
      <w:r w:rsidR="00F872A6">
        <w:rPr>
          <w:i/>
          <w:iCs/>
        </w:rPr>
        <w:t>Environment Protection Authority,</w:t>
      </w:r>
      <w:r w:rsidR="00F872A6">
        <w:t xml:space="preserve"> </w:t>
      </w:r>
      <w:hyperlink r:id="rId13" w:history="1">
        <w:r w:rsidR="00F872A6" w:rsidRPr="00671BF2">
          <w:rPr>
            <w:rStyle w:val="Hyperlink"/>
          </w:rPr>
          <w:t>https://www.accesscanberra.act.gov.au/s/article/environment-protection-tab-overview</w:t>
        </w:r>
      </w:hyperlink>
      <w:r>
        <w:t xml:space="preserve"> </w:t>
      </w:r>
      <w:r w:rsidR="00F872A6">
        <w:t>(accessed 18 October 2021).</w:t>
      </w:r>
    </w:p>
  </w:footnote>
  <w:footnote w:id="43">
    <w:p w14:paraId="7D12D184" w14:textId="6E68AAB0" w:rsidR="00D74BB3" w:rsidRPr="00D74BB3" w:rsidRDefault="00D74BB3">
      <w:pPr>
        <w:pStyle w:val="FootnoteText"/>
        <w:rPr>
          <w:lang w:val="en-US"/>
        </w:rPr>
      </w:pPr>
      <w:r>
        <w:rPr>
          <w:rStyle w:val="FootnoteReference"/>
        </w:rPr>
        <w:footnoteRef/>
      </w:r>
      <w:r>
        <w:t xml:space="preserve"> </w:t>
      </w:r>
      <w:r w:rsidR="007948E8">
        <w:t>ACT Government Chief Minister, Treasury and Economic Development Directorate</w:t>
      </w:r>
      <w:r>
        <w:t xml:space="preserve">, </w:t>
      </w:r>
      <w:hyperlink r:id="rId14" w:history="1">
        <w:r w:rsidR="007948E8">
          <w:rPr>
            <w:rStyle w:val="Hyperlink"/>
            <w:i/>
            <w:iCs/>
          </w:rPr>
          <w:t>CMTEDD Annual Report 2019-20 Volume 1</w:t>
        </w:r>
      </w:hyperlink>
      <w:r>
        <w:t xml:space="preserve">, </w:t>
      </w:r>
      <w:r w:rsidR="00276B78">
        <w:t>p</w:t>
      </w:r>
      <w:r>
        <w:t xml:space="preserve"> 244.</w:t>
      </w:r>
    </w:p>
  </w:footnote>
  <w:footnote w:id="44">
    <w:p w14:paraId="4313B7AA" w14:textId="1E0DAC2A" w:rsidR="00FF7078" w:rsidRPr="00FF7078" w:rsidRDefault="00FF7078">
      <w:pPr>
        <w:pStyle w:val="FootnoteText"/>
        <w:rPr>
          <w:lang w:val="en-US"/>
        </w:rPr>
      </w:pPr>
      <w:r>
        <w:rPr>
          <w:rStyle w:val="FootnoteReference"/>
        </w:rPr>
        <w:footnoteRef/>
      </w:r>
      <w:r>
        <w:t xml:space="preserve"> </w:t>
      </w:r>
      <w:r w:rsidR="007948E8">
        <w:t>ACT Government</w:t>
      </w:r>
      <w:r w:rsidR="00F872A6">
        <w:t xml:space="preserve"> Access Canberra</w:t>
      </w:r>
      <w:r w:rsidR="007948E8">
        <w:t>,</w:t>
      </w:r>
      <w:r w:rsidR="00F872A6">
        <w:t xml:space="preserve"> </w:t>
      </w:r>
      <w:r w:rsidR="00F872A6">
        <w:rPr>
          <w:i/>
          <w:iCs/>
        </w:rPr>
        <w:t xml:space="preserve">Environment Protection Authority, </w:t>
      </w:r>
      <w:hyperlink r:id="rId15" w:history="1">
        <w:r w:rsidR="00F872A6" w:rsidRPr="00671BF2">
          <w:rPr>
            <w:rStyle w:val="Hyperlink"/>
          </w:rPr>
          <w:t>https://www.accesscanberra.act.gov.au/s/article/environment-protection-tab-overview</w:t>
        </w:r>
      </w:hyperlink>
      <w:r w:rsidR="00F872A6">
        <w:t xml:space="preserve"> (accessed 18 October 2021).</w:t>
      </w:r>
    </w:p>
  </w:footnote>
  <w:footnote w:id="45">
    <w:p w14:paraId="78064EF4" w14:textId="05317A44" w:rsidR="00D50C72" w:rsidRPr="00D50C72" w:rsidRDefault="00D50C72">
      <w:pPr>
        <w:pStyle w:val="FootnoteText"/>
        <w:rPr>
          <w:lang w:val="en-US"/>
        </w:rPr>
      </w:pPr>
      <w:r>
        <w:rPr>
          <w:rStyle w:val="FootnoteReference"/>
        </w:rPr>
        <w:footnoteRef/>
      </w:r>
      <w:r>
        <w:t xml:space="preserve"> </w:t>
      </w:r>
      <w:r w:rsidR="008A4608">
        <w:t>M</w:t>
      </w:r>
      <w:r w:rsidR="00F872A6">
        <w:t>s</w:t>
      </w:r>
      <w:r w:rsidR="008A4608">
        <w:t xml:space="preserve"> Tara Cheyne MLA, </w:t>
      </w:r>
      <w:r w:rsidR="00F872A6" w:rsidRPr="00F872A6">
        <w:t>Minister for Better Business and Regulation</w:t>
      </w:r>
      <w:r w:rsidR="00F872A6">
        <w:t>,</w:t>
      </w:r>
      <w:r w:rsidR="00F872A6" w:rsidRPr="00F872A6">
        <w:t xml:space="preserve"> </w:t>
      </w:r>
      <w:r>
        <w:rPr>
          <w:i/>
          <w:iCs/>
          <w:lang w:val="en-US"/>
        </w:rPr>
        <w:t>Proof Committee Hansard</w:t>
      </w:r>
      <w:r>
        <w:rPr>
          <w:lang w:val="en-US"/>
        </w:rPr>
        <w:t>, 1</w:t>
      </w:r>
      <w:r w:rsidR="008E1F42">
        <w:rPr>
          <w:lang w:val="en-US"/>
        </w:rPr>
        <w:t>9</w:t>
      </w:r>
      <w:r>
        <w:rPr>
          <w:lang w:val="en-US"/>
        </w:rPr>
        <w:t xml:space="preserve"> October 2021, </w:t>
      </w:r>
      <w:r w:rsidR="00276B78">
        <w:rPr>
          <w:lang w:val="en-US"/>
        </w:rPr>
        <w:t>p</w:t>
      </w:r>
      <w:r>
        <w:rPr>
          <w:lang w:val="en-US"/>
        </w:rPr>
        <w:t xml:space="preserve"> 18.</w:t>
      </w:r>
    </w:p>
  </w:footnote>
  <w:footnote w:id="46">
    <w:p w14:paraId="0ADD2800" w14:textId="790EC6F5" w:rsidR="0041390B" w:rsidRPr="0041390B" w:rsidRDefault="0041390B" w:rsidP="0041390B">
      <w:pPr>
        <w:pStyle w:val="FootnoteText"/>
        <w:rPr>
          <w:lang w:val="en-US"/>
        </w:rPr>
      </w:pPr>
      <w:r>
        <w:rPr>
          <w:rStyle w:val="FootnoteReference"/>
        </w:rPr>
        <w:footnoteRef/>
      </w:r>
      <w:r>
        <w:t xml:space="preserve"> </w:t>
      </w:r>
      <w:r>
        <w:rPr>
          <w:i/>
          <w:iCs/>
          <w:lang w:val="en-US"/>
        </w:rPr>
        <w:t>Proof Committee Hansard</w:t>
      </w:r>
      <w:r>
        <w:rPr>
          <w:lang w:val="en-US"/>
        </w:rPr>
        <w:t>, 1</w:t>
      </w:r>
      <w:r w:rsidR="008E1F42">
        <w:rPr>
          <w:lang w:val="en-US"/>
        </w:rPr>
        <w:t>9</w:t>
      </w:r>
      <w:r>
        <w:rPr>
          <w:lang w:val="en-US"/>
        </w:rPr>
        <w:t xml:space="preserve"> October 2021, p</w:t>
      </w:r>
      <w:r w:rsidR="00276B78">
        <w:rPr>
          <w:lang w:val="en-US"/>
        </w:rPr>
        <w:t>p</w:t>
      </w:r>
      <w:r>
        <w:rPr>
          <w:lang w:val="en-US"/>
        </w:rPr>
        <w:t xml:space="preserve"> 16</w:t>
      </w:r>
      <w:r w:rsidR="006D12A5">
        <w:rPr>
          <w:szCs w:val="18"/>
        </w:rPr>
        <w:t>–</w:t>
      </w:r>
      <w:r>
        <w:rPr>
          <w:lang w:val="en-US"/>
        </w:rPr>
        <w:t>30.</w:t>
      </w:r>
    </w:p>
  </w:footnote>
  <w:footnote w:id="47">
    <w:p w14:paraId="3DDA49EC" w14:textId="06A75710" w:rsidR="008A4608" w:rsidRPr="008A4608" w:rsidRDefault="008A4608" w:rsidP="008E1F42">
      <w:pPr>
        <w:pStyle w:val="FootnoteText"/>
        <w:rPr>
          <w:lang w:val="en-US"/>
        </w:rPr>
      </w:pPr>
      <w:r>
        <w:rPr>
          <w:rStyle w:val="FootnoteReference"/>
        </w:rPr>
        <w:footnoteRef/>
      </w:r>
      <w:r>
        <w:t xml:space="preserve"> </w:t>
      </w:r>
      <w:r w:rsidR="008E1F42">
        <w:rPr>
          <w:i/>
          <w:iCs/>
          <w:lang w:val="en-US"/>
        </w:rPr>
        <w:t>Proof Committee Hansard</w:t>
      </w:r>
      <w:r w:rsidR="008E1F42">
        <w:rPr>
          <w:lang w:val="en-US"/>
        </w:rPr>
        <w:t>, 19 October 2021, p</w:t>
      </w:r>
      <w:r w:rsidR="00276B78">
        <w:rPr>
          <w:lang w:val="en-US"/>
        </w:rPr>
        <w:t>p</w:t>
      </w:r>
      <w:r w:rsidR="008E1F42">
        <w:rPr>
          <w:lang w:val="en-US"/>
        </w:rPr>
        <w:t xml:space="preserve"> 16</w:t>
      </w:r>
      <w:r w:rsidR="006D12A5">
        <w:rPr>
          <w:szCs w:val="18"/>
        </w:rPr>
        <w:t>–</w:t>
      </w:r>
      <w:r w:rsidR="006D12A5">
        <w:rPr>
          <w:lang w:val="en-US"/>
        </w:rPr>
        <w:t>18</w:t>
      </w:r>
      <w:r w:rsidR="008E1F42">
        <w:rPr>
          <w:lang w:val="en-US"/>
        </w:rPr>
        <w:t>.</w:t>
      </w:r>
    </w:p>
  </w:footnote>
  <w:footnote w:id="48">
    <w:p w14:paraId="6F9E6D67" w14:textId="6ABDCAE6" w:rsidR="008E1F42" w:rsidRPr="008E1F42" w:rsidRDefault="008E1F42">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16.</w:t>
      </w:r>
    </w:p>
  </w:footnote>
  <w:footnote w:id="49">
    <w:p w14:paraId="27999454" w14:textId="6D177EA1" w:rsidR="008E1F42" w:rsidRPr="008E1F42" w:rsidRDefault="008E1F42" w:rsidP="0072530F">
      <w:pPr>
        <w:pStyle w:val="FootnoteText"/>
        <w:rPr>
          <w:lang w:val="en-US"/>
        </w:rPr>
      </w:pPr>
      <w:r>
        <w:rPr>
          <w:rStyle w:val="FootnoteReference"/>
        </w:rPr>
        <w:footnoteRef/>
      </w:r>
      <w:r>
        <w:t xml:space="preserve"> </w:t>
      </w:r>
      <w:r w:rsidR="0072530F">
        <w:rPr>
          <w:i/>
          <w:iCs/>
          <w:lang w:val="en-US"/>
        </w:rPr>
        <w:t>Proof Committee Hansard</w:t>
      </w:r>
      <w:r w:rsidR="0072530F">
        <w:rPr>
          <w:lang w:val="en-US"/>
        </w:rPr>
        <w:t xml:space="preserve">, 19 October 2021, </w:t>
      </w:r>
      <w:r w:rsidR="00276B78">
        <w:rPr>
          <w:lang w:val="en-US"/>
        </w:rPr>
        <w:t>p</w:t>
      </w:r>
      <w:r w:rsidR="0072530F">
        <w:rPr>
          <w:lang w:val="en-US"/>
        </w:rPr>
        <w:t xml:space="preserve"> 17.</w:t>
      </w:r>
    </w:p>
  </w:footnote>
  <w:footnote w:id="50">
    <w:p w14:paraId="231F5AAD" w14:textId="30151F5F" w:rsidR="0072530F" w:rsidRPr="0072530F" w:rsidRDefault="0072530F">
      <w:pPr>
        <w:pStyle w:val="FootnoteText"/>
        <w:rPr>
          <w:lang w:val="en-US"/>
        </w:rPr>
      </w:pPr>
      <w:r>
        <w:rPr>
          <w:rStyle w:val="FootnoteReference"/>
        </w:rPr>
        <w:footnoteRef/>
      </w:r>
      <w:r>
        <w:t xml:space="preserve"> M</w:t>
      </w:r>
      <w:r w:rsidR="00F872A6">
        <w:t>inister</w:t>
      </w:r>
      <w:r>
        <w:t xml:space="preserve"> Cheyne MLA, </w:t>
      </w:r>
      <w:r>
        <w:rPr>
          <w:i/>
          <w:iCs/>
          <w:lang w:val="en-US"/>
        </w:rPr>
        <w:t>Proof Committee Hansard</w:t>
      </w:r>
      <w:r>
        <w:rPr>
          <w:lang w:val="en-US"/>
        </w:rPr>
        <w:t xml:space="preserve">, 19 October 2021, </w:t>
      </w:r>
      <w:r w:rsidR="00276B78">
        <w:rPr>
          <w:lang w:val="en-US"/>
        </w:rPr>
        <w:t>p</w:t>
      </w:r>
      <w:r>
        <w:rPr>
          <w:lang w:val="en-US"/>
        </w:rPr>
        <w:t xml:space="preserve"> 17.</w:t>
      </w:r>
    </w:p>
  </w:footnote>
  <w:footnote w:id="51">
    <w:p w14:paraId="2291E22B" w14:textId="5FAF9083" w:rsidR="00833689" w:rsidRPr="00833689" w:rsidRDefault="00833689" w:rsidP="00833689">
      <w:pPr>
        <w:pStyle w:val="FootnoteText"/>
        <w:rPr>
          <w:lang w:val="en-US"/>
        </w:rPr>
      </w:pPr>
      <w:r>
        <w:rPr>
          <w:rStyle w:val="FootnoteReference"/>
        </w:rPr>
        <w:footnoteRef/>
      </w:r>
      <w:r>
        <w:t xml:space="preserve"> </w:t>
      </w:r>
      <w:r>
        <w:rPr>
          <w:i/>
          <w:iCs/>
          <w:lang w:val="en-US"/>
        </w:rPr>
        <w:t>Proof Committee Hansard</w:t>
      </w:r>
      <w:r>
        <w:rPr>
          <w:lang w:val="en-US"/>
        </w:rPr>
        <w:t>, 19 October 2021, p</w:t>
      </w:r>
      <w:r w:rsidR="00276B78">
        <w:rPr>
          <w:lang w:val="en-US"/>
        </w:rPr>
        <w:t>p</w:t>
      </w:r>
      <w:r>
        <w:rPr>
          <w:lang w:val="en-US"/>
        </w:rPr>
        <w:t xml:space="preserve"> 17-18.</w:t>
      </w:r>
    </w:p>
  </w:footnote>
  <w:footnote w:id="52">
    <w:p w14:paraId="17ACD09D" w14:textId="61E557C3" w:rsidR="0072530F" w:rsidRPr="0072530F" w:rsidRDefault="0072530F" w:rsidP="0072530F">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17.</w:t>
      </w:r>
    </w:p>
  </w:footnote>
  <w:footnote w:id="53">
    <w:p w14:paraId="290AD1F9" w14:textId="4AFE2C9D" w:rsidR="0068628A" w:rsidRPr="0068628A" w:rsidRDefault="0068628A">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17.</w:t>
      </w:r>
    </w:p>
  </w:footnote>
  <w:footnote w:id="54">
    <w:p w14:paraId="2192CC1E" w14:textId="557A9BA6" w:rsidR="00A54ECA" w:rsidRPr="00A54ECA" w:rsidRDefault="00A54ECA" w:rsidP="00A54ECA">
      <w:pPr>
        <w:pStyle w:val="FootnoteText"/>
        <w:rPr>
          <w:lang w:val="en-US"/>
        </w:rPr>
      </w:pPr>
      <w:r>
        <w:rPr>
          <w:rStyle w:val="FootnoteReference"/>
        </w:rPr>
        <w:footnoteRef/>
      </w:r>
      <w:r>
        <w:t xml:space="preserve"> </w:t>
      </w:r>
      <w:bookmarkStart w:id="66" w:name="_Hlk86794699"/>
      <w:proofErr w:type="spellStart"/>
      <w:r>
        <w:rPr>
          <w:lang w:val="en-US"/>
        </w:rPr>
        <w:t>Ms</w:t>
      </w:r>
      <w:proofErr w:type="spellEnd"/>
      <w:r>
        <w:rPr>
          <w:lang w:val="en-US"/>
        </w:rPr>
        <w:t xml:space="preserve"> </w:t>
      </w:r>
      <w:proofErr w:type="spellStart"/>
      <w:r>
        <w:rPr>
          <w:lang w:val="en-US"/>
        </w:rPr>
        <w:t>Madelin</w:t>
      </w:r>
      <w:proofErr w:type="spellEnd"/>
      <w:r>
        <w:rPr>
          <w:lang w:val="en-US"/>
        </w:rPr>
        <w:t xml:space="preserve"> Bayer, </w:t>
      </w:r>
      <w:r w:rsidR="0083352F" w:rsidRPr="0083352F">
        <w:rPr>
          <w:lang w:val="en-US"/>
        </w:rPr>
        <w:t>Senior Director (Statutory Office Holder: Environment Protection Authority; Delegate for Lakes; Clinical Waste Controller), Construction, Utilities and Environment Protection, Office of the EPA, Access Canberra</w:t>
      </w:r>
      <w:r w:rsidR="00F872A6">
        <w:rPr>
          <w:lang w:val="en-US"/>
        </w:rPr>
        <w:t xml:space="preserve">, </w:t>
      </w:r>
      <w:r>
        <w:rPr>
          <w:i/>
          <w:iCs/>
          <w:lang w:val="en-US"/>
        </w:rPr>
        <w:t>Proof Committee Hansard</w:t>
      </w:r>
      <w:r>
        <w:rPr>
          <w:lang w:val="en-US"/>
        </w:rPr>
        <w:t xml:space="preserve">, 19 October 2021, </w:t>
      </w:r>
      <w:r w:rsidR="00276B78">
        <w:rPr>
          <w:lang w:val="en-US"/>
        </w:rPr>
        <w:t>p</w:t>
      </w:r>
      <w:r>
        <w:rPr>
          <w:lang w:val="en-US"/>
        </w:rPr>
        <w:t xml:space="preserve"> 22.</w:t>
      </w:r>
      <w:bookmarkEnd w:id="66"/>
    </w:p>
  </w:footnote>
  <w:footnote w:id="55">
    <w:p w14:paraId="7629E6AA" w14:textId="5A9B7C94" w:rsidR="00A54ECA" w:rsidRPr="00A54ECA" w:rsidRDefault="00A54ECA">
      <w:pPr>
        <w:pStyle w:val="FootnoteText"/>
        <w:rPr>
          <w:lang w:val="en-US"/>
        </w:rPr>
      </w:pPr>
      <w:r>
        <w:rPr>
          <w:rStyle w:val="FootnoteReference"/>
        </w:rPr>
        <w:footnoteRef/>
      </w:r>
      <w:r>
        <w:t xml:space="preserve"> </w:t>
      </w:r>
      <w:r w:rsidR="00F872A6">
        <w:t xml:space="preserve">Minister Cheyne MLA, </w:t>
      </w:r>
      <w:r w:rsidR="002D4B9C" w:rsidRPr="002D4B9C">
        <w:rPr>
          <w:i/>
          <w:iCs/>
          <w:lang w:val="en-US"/>
        </w:rPr>
        <w:t>a</w:t>
      </w:r>
      <w:r w:rsidRPr="002D4B9C">
        <w:rPr>
          <w:i/>
          <w:iCs/>
          <w:lang w:val="en-US"/>
        </w:rPr>
        <w:t>nswer to QTON ECCB</w:t>
      </w:r>
      <w:r w:rsidR="002D4B9C" w:rsidRPr="002D4B9C">
        <w:rPr>
          <w:i/>
          <w:iCs/>
          <w:lang w:val="en-US"/>
        </w:rPr>
        <w:t xml:space="preserve"> </w:t>
      </w:r>
      <w:r w:rsidR="00756740" w:rsidRPr="002D4B9C">
        <w:rPr>
          <w:i/>
          <w:iCs/>
          <w:lang w:val="en-US"/>
        </w:rPr>
        <w:t>4</w:t>
      </w:r>
      <w:r w:rsidR="00756740">
        <w:rPr>
          <w:lang w:val="en-US"/>
        </w:rPr>
        <w:t xml:space="preserve">, </w:t>
      </w:r>
      <w:r w:rsidR="002D4B9C">
        <w:rPr>
          <w:lang w:val="en-US"/>
        </w:rPr>
        <w:t>19 October 2021 (</w:t>
      </w:r>
      <w:r w:rsidR="00756740">
        <w:rPr>
          <w:lang w:val="en-US"/>
        </w:rPr>
        <w:t>received 28 October 2021</w:t>
      </w:r>
      <w:r w:rsidR="002D4B9C">
        <w:rPr>
          <w:lang w:val="en-US"/>
        </w:rPr>
        <w:t>)</w:t>
      </w:r>
      <w:r w:rsidR="00756740">
        <w:rPr>
          <w:lang w:val="en-US"/>
        </w:rPr>
        <w:t>.</w:t>
      </w:r>
    </w:p>
  </w:footnote>
  <w:footnote w:id="56">
    <w:p w14:paraId="43114BD6" w14:textId="3ABCECEB" w:rsidR="00354F28" w:rsidRPr="00354F28" w:rsidRDefault="00354F28">
      <w:pPr>
        <w:pStyle w:val="FootnoteText"/>
        <w:rPr>
          <w:lang w:val="en-US"/>
        </w:rPr>
      </w:pPr>
      <w:r>
        <w:rPr>
          <w:rStyle w:val="FootnoteReference"/>
        </w:rPr>
        <w:footnoteRef/>
      </w:r>
      <w:r>
        <w:t xml:space="preserve"> </w:t>
      </w:r>
      <w:proofErr w:type="spellStart"/>
      <w:r>
        <w:rPr>
          <w:lang w:val="en-US"/>
        </w:rPr>
        <w:t>Ms</w:t>
      </w:r>
      <w:proofErr w:type="spellEnd"/>
      <w:r>
        <w:rPr>
          <w:lang w:val="en-US"/>
        </w:rPr>
        <w:t xml:space="preserve"> Bayer, </w:t>
      </w:r>
      <w:r w:rsidR="002D4B9C">
        <w:rPr>
          <w:lang w:val="en-US"/>
        </w:rPr>
        <w:t xml:space="preserve">Access Canberra, </w:t>
      </w:r>
      <w:r>
        <w:rPr>
          <w:i/>
          <w:iCs/>
          <w:lang w:val="en-US"/>
        </w:rPr>
        <w:t>Proof Committee Hansard</w:t>
      </w:r>
      <w:r>
        <w:rPr>
          <w:lang w:val="en-US"/>
        </w:rPr>
        <w:t xml:space="preserve">, 19 October 2021, </w:t>
      </w:r>
      <w:r w:rsidR="00276B78">
        <w:rPr>
          <w:lang w:val="en-US"/>
        </w:rPr>
        <w:t>p</w:t>
      </w:r>
      <w:r>
        <w:rPr>
          <w:lang w:val="en-US"/>
        </w:rPr>
        <w:t xml:space="preserve"> 25.</w:t>
      </w:r>
    </w:p>
  </w:footnote>
  <w:footnote w:id="57">
    <w:p w14:paraId="7A32EF05" w14:textId="7FA012B4" w:rsidR="00F01EB2" w:rsidRPr="00F01EB2" w:rsidRDefault="00F01EB2" w:rsidP="00F01EB2">
      <w:pPr>
        <w:pStyle w:val="FootnoteText"/>
        <w:rPr>
          <w:lang w:val="en-US"/>
        </w:rPr>
      </w:pPr>
      <w:r>
        <w:rPr>
          <w:rStyle w:val="FootnoteReference"/>
        </w:rPr>
        <w:footnoteRef/>
      </w:r>
      <w:r>
        <w:t xml:space="preserve"> </w:t>
      </w:r>
      <w:r w:rsidR="002D4B9C">
        <w:t xml:space="preserve">Minister Cheyne MLA, </w:t>
      </w:r>
      <w:r w:rsidR="002D4B9C" w:rsidRPr="002D4B9C">
        <w:rPr>
          <w:i/>
          <w:iCs/>
          <w:lang w:val="en-US"/>
        </w:rPr>
        <w:t>answer to QTON ECCB 4</w:t>
      </w:r>
      <w:r w:rsidR="002D4B9C">
        <w:rPr>
          <w:lang w:val="en-US"/>
        </w:rPr>
        <w:t>,</w:t>
      </w:r>
      <w:r>
        <w:rPr>
          <w:lang w:val="en-US"/>
        </w:rPr>
        <w:t xml:space="preserve"> </w:t>
      </w:r>
      <w:r w:rsidR="002D4B9C">
        <w:rPr>
          <w:lang w:val="en-US"/>
        </w:rPr>
        <w:t>19 October 2021 (</w:t>
      </w:r>
      <w:r>
        <w:rPr>
          <w:lang w:val="en-US"/>
        </w:rPr>
        <w:t>received 28 October 2021</w:t>
      </w:r>
      <w:r w:rsidR="002D4B9C">
        <w:rPr>
          <w:lang w:val="en-US"/>
        </w:rPr>
        <w:t>)</w:t>
      </w:r>
      <w:r>
        <w:rPr>
          <w:lang w:val="en-US"/>
        </w:rPr>
        <w:t>.</w:t>
      </w:r>
    </w:p>
  </w:footnote>
  <w:footnote w:id="58">
    <w:p w14:paraId="5ADAE482" w14:textId="5AD72B65" w:rsidR="00FF0878" w:rsidRPr="00FF0878" w:rsidRDefault="00FF0878">
      <w:pPr>
        <w:pStyle w:val="FootnoteText"/>
        <w:rPr>
          <w:lang w:val="en-US"/>
        </w:rPr>
      </w:pPr>
      <w:r>
        <w:rPr>
          <w:rStyle w:val="FootnoteReference"/>
        </w:rPr>
        <w:footnoteRef/>
      </w:r>
      <w:r>
        <w:t xml:space="preserve"> </w:t>
      </w:r>
      <w:r w:rsidR="002D4B9C">
        <w:t xml:space="preserve">Minister Cheyne MLA, </w:t>
      </w:r>
      <w:r w:rsidR="002D4B9C" w:rsidRPr="002D4B9C">
        <w:rPr>
          <w:i/>
          <w:iCs/>
          <w:lang w:val="en-US"/>
        </w:rPr>
        <w:t xml:space="preserve">answer to QTON ECCB </w:t>
      </w:r>
      <w:r w:rsidR="002D4B9C">
        <w:rPr>
          <w:i/>
          <w:iCs/>
          <w:lang w:val="en-US"/>
        </w:rPr>
        <w:t>7</w:t>
      </w:r>
      <w:r w:rsidR="002D4B9C">
        <w:rPr>
          <w:lang w:val="en-US"/>
        </w:rPr>
        <w:t>, 19 October 2021 (</w:t>
      </w:r>
      <w:r>
        <w:rPr>
          <w:lang w:val="en-US"/>
        </w:rPr>
        <w:t>received 28 October 2021</w:t>
      </w:r>
      <w:r w:rsidR="002D4B9C">
        <w:rPr>
          <w:lang w:val="en-US"/>
        </w:rPr>
        <w:t>)</w:t>
      </w:r>
      <w:r>
        <w:rPr>
          <w:lang w:val="en-US"/>
        </w:rPr>
        <w:t>.</w:t>
      </w:r>
    </w:p>
  </w:footnote>
  <w:footnote w:id="59">
    <w:p w14:paraId="01717A92" w14:textId="1D80D0B4" w:rsidR="00E948DF" w:rsidRPr="00E948DF" w:rsidRDefault="00E948DF" w:rsidP="00E948DF">
      <w:pPr>
        <w:pStyle w:val="FootnoteText"/>
        <w:rPr>
          <w:lang w:val="en-US"/>
        </w:rPr>
      </w:pPr>
      <w:r>
        <w:rPr>
          <w:rStyle w:val="FootnoteReference"/>
        </w:rPr>
        <w:footnoteRef/>
      </w:r>
      <w:r>
        <w:t xml:space="preserve"> </w:t>
      </w:r>
      <w:proofErr w:type="spellStart"/>
      <w:r>
        <w:rPr>
          <w:lang w:val="en-US"/>
        </w:rPr>
        <w:t>M</w:t>
      </w:r>
      <w:r w:rsidR="003568D0">
        <w:rPr>
          <w:lang w:val="en-US"/>
        </w:rPr>
        <w:t>r</w:t>
      </w:r>
      <w:proofErr w:type="spellEnd"/>
      <w:r>
        <w:rPr>
          <w:lang w:val="en-US"/>
        </w:rPr>
        <w:t xml:space="preserve"> David Pryce, </w:t>
      </w:r>
      <w:r w:rsidR="002D4B9C" w:rsidRPr="002D4B9C">
        <w:rPr>
          <w:lang w:val="en-US"/>
        </w:rPr>
        <w:t>Deputy Director-General, Access Canberra</w:t>
      </w:r>
      <w:r w:rsidR="002D4B9C">
        <w:rPr>
          <w:lang w:val="en-US"/>
        </w:rPr>
        <w:t xml:space="preserve">, </w:t>
      </w:r>
      <w:r>
        <w:rPr>
          <w:i/>
          <w:iCs/>
          <w:lang w:val="en-US"/>
        </w:rPr>
        <w:t>Proof Committee Hansard</w:t>
      </w:r>
      <w:r>
        <w:rPr>
          <w:lang w:val="en-US"/>
        </w:rPr>
        <w:t xml:space="preserve">, 19 October 2021, </w:t>
      </w:r>
      <w:r w:rsidR="00276B78">
        <w:rPr>
          <w:lang w:val="en-US"/>
        </w:rPr>
        <w:t>p</w:t>
      </w:r>
      <w:r>
        <w:rPr>
          <w:lang w:val="en-US"/>
        </w:rPr>
        <w:t xml:space="preserve"> 25.</w:t>
      </w:r>
    </w:p>
  </w:footnote>
  <w:footnote w:id="60">
    <w:p w14:paraId="78156DCE" w14:textId="1E6CE09A" w:rsidR="001A7834" w:rsidRPr="001A7834" w:rsidRDefault="001A7834">
      <w:pPr>
        <w:pStyle w:val="FootnoteText"/>
        <w:rPr>
          <w:lang w:val="en-US"/>
        </w:rPr>
      </w:pPr>
      <w:r>
        <w:rPr>
          <w:rStyle w:val="FootnoteReference"/>
        </w:rPr>
        <w:footnoteRef/>
      </w:r>
      <w:r>
        <w:t xml:space="preserve"> </w:t>
      </w:r>
      <w:proofErr w:type="spellStart"/>
      <w:r>
        <w:rPr>
          <w:lang w:val="en-US"/>
        </w:rPr>
        <w:t>Ms</w:t>
      </w:r>
      <w:proofErr w:type="spellEnd"/>
      <w:r>
        <w:rPr>
          <w:lang w:val="en-US"/>
        </w:rPr>
        <w:t xml:space="preserve"> Bayer, </w:t>
      </w:r>
      <w:r w:rsidR="002D4B9C">
        <w:rPr>
          <w:lang w:val="en-US"/>
        </w:rPr>
        <w:t xml:space="preserve">Access Canberra, </w:t>
      </w:r>
      <w:r>
        <w:rPr>
          <w:i/>
          <w:iCs/>
          <w:lang w:val="en-US"/>
        </w:rPr>
        <w:t>Proof Committee Hansard</w:t>
      </w:r>
      <w:r>
        <w:rPr>
          <w:lang w:val="en-US"/>
        </w:rPr>
        <w:t xml:space="preserve">, 19 October 2021, </w:t>
      </w:r>
      <w:r w:rsidR="00276B78">
        <w:rPr>
          <w:lang w:val="en-US"/>
        </w:rPr>
        <w:t>p</w:t>
      </w:r>
      <w:r>
        <w:rPr>
          <w:lang w:val="en-US"/>
        </w:rPr>
        <w:t xml:space="preserve"> 26.</w:t>
      </w:r>
    </w:p>
  </w:footnote>
  <w:footnote w:id="61">
    <w:p w14:paraId="77D99DE6" w14:textId="007BFB81" w:rsidR="003568D0" w:rsidRPr="003568D0" w:rsidRDefault="003568D0">
      <w:pPr>
        <w:pStyle w:val="FootnoteText"/>
        <w:rPr>
          <w:lang w:val="en-US"/>
        </w:rPr>
      </w:pPr>
      <w:r>
        <w:rPr>
          <w:rStyle w:val="FootnoteReference"/>
        </w:rPr>
        <w:footnoteRef/>
      </w:r>
      <w:r>
        <w:t xml:space="preserve"> </w:t>
      </w:r>
      <w:r>
        <w:rPr>
          <w:i/>
          <w:iCs/>
          <w:lang w:val="en-US"/>
        </w:rPr>
        <w:t>Proof Committee Hansard</w:t>
      </w:r>
      <w:r>
        <w:rPr>
          <w:lang w:val="en-US"/>
        </w:rPr>
        <w:t>, 19 October 2021, p</w:t>
      </w:r>
      <w:r w:rsidR="00276B78">
        <w:rPr>
          <w:lang w:val="en-US"/>
        </w:rPr>
        <w:t>p</w:t>
      </w:r>
      <w:r>
        <w:rPr>
          <w:lang w:val="en-US"/>
        </w:rPr>
        <w:t xml:space="preserve"> 27</w:t>
      </w:r>
      <w:r w:rsidR="006D12A5">
        <w:rPr>
          <w:szCs w:val="18"/>
        </w:rPr>
        <w:t>–</w:t>
      </w:r>
      <w:r>
        <w:rPr>
          <w:lang w:val="en-US"/>
        </w:rPr>
        <w:t>28.</w:t>
      </w:r>
    </w:p>
  </w:footnote>
  <w:footnote w:id="62">
    <w:p w14:paraId="63887CC0" w14:textId="5CAB13C0" w:rsidR="00B51C2C" w:rsidRPr="00B51C2C" w:rsidRDefault="00B51C2C" w:rsidP="00B51C2C">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28.</w:t>
      </w:r>
    </w:p>
  </w:footnote>
  <w:footnote w:id="63">
    <w:p w14:paraId="424D9AEF" w14:textId="701CD8CA" w:rsidR="003568D0" w:rsidRPr="003568D0" w:rsidRDefault="003568D0">
      <w:pPr>
        <w:pStyle w:val="FootnoteText"/>
        <w:rPr>
          <w:lang w:val="en-US"/>
        </w:rPr>
      </w:pPr>
      <w:r>
        <w:rPr>
          <w:rStyle w:val="FootnoteReference"/>
        </w:rPr>
        <w:footnoteRef/>
      </w:r>
      <w:r>
        <w:t xml:space="preserve"> </w:t>
      </w:r>
      <w:proofErr w:type="spellStart"/>
      <w:r>
        <w:rPr>
          <w:lang w:val="en-US"/>
        </w:rPr>
        <w:t>Mr</w:t>
      </w:r>
      <w:proofErr w:type="spellEnd"/>
      <w:r>
        <w:rPr>
          <w:lang w:val="en-US"/>
        </w:rPr>
        <w:t xml:space="preserve"> Pryce, </w:t>
      </w:r>
      <w:r w:rsidR="002D4B9C">
        <w:rPr>
          <w:lang w:val="en-US"/>
        </w:rPr>
        <w:t xml:space="preserve">Access Canberra, </w:t>
      </w:r>
      <w:r>
        <w:rPr>
          <w:i/>
          <w:iCs/>
          <w:lang w:val="en-US"/>
        </w:rPr>
        <w:t>Proof Committee Hansard</w:t>
      </w:r>
      <w:r>
        <w:rPr>
          <w:lang w:val="en-US"/>
        </w:rPr>
        <w:t xml:space="preserve">, 19 October 2021, </w:t>
      </w:r>
      <w:r w:rsidR="00276B78">
        <w:rPr>
          <w:lang w:val="en-US"/>
        </w:rPr>
        <w:t>p</w:t>
      </w:r>
      <w:r>
        <w:rPr>
          <w:lang w:val="en-US"/>
        </w:rPr>
        <w:t xml:space="preserve"> 28.</w:t>
      </w:r>
    </w:p>
  </w:footnote>
  <w:footnote w:id="64">
    <w:p w14:paraId="1A444234" w14:textId="476493D2" w:rsidR="00636F07" w:rsidRPr="00636F07" w:rsidRDefault="00636F07">
      <w:pPr>
        <w:pStyle w:val="FootnoteText"/>
        <w:rPr>
          <w:lang w:val="en-US"/>
        </w:rPr>
      </w:pPr>
      <w:r>
        <w:rPr>
          <w:rStyle w:val="FootnoteReference"/>
        </w:rPr>
        <w:footnoteRef/>
      </w:r>
      <w:r>
        <w:t xml:space="preserve"> </w:t>
      </w:r>
      <w:bookmarkStart w:id="73" w:name="_Hlk87391058"/>
      <w:r w:rsidR="002D4B9C">
        <w:t xml:space="preserve">ACT Government, </w:t>
      </w:r>
      <w:hyperlink r:id="rId16" w:history="1">
        <w:r w:rsidR="002D4B9C" w:rsidRPr="002D4B9C">
          <w:rPr>
            <w:rStyle w:val="Hyperlink"/>
          </w:rPr>
          <w:t>2021-22 ACT Budget Statement B</w:t>
        </w:r>
      </w:hyperlink>
      <w:bookmarkEnd w:id="73"/>
      <w:r>
        <w:rPr>
          <w:lang w:val="en-US"/>
        </w:rPr>
        <w:t xml:space="preserve">, </w:t>
      </w:r>
      <w:r w:rsidR="00276B78">
        <w:rPr>
          <w:lang w:val="en-US"/>
        </w:rPr>
        <w:t>p</w:t>
      </w:r>
      <w:r>
        <w:rPr>
          <w:lang w:val="en-US"/>
        </w:rPr>
        <w:t xml:space="preserve"> 22.</w:t>
      </w:r>
    </w:p>
  </w:footnote>
  <w:footnote w:id="65">
    <w:p w14:paraId="013CE3EE" w14:textId="0B8BE318" w:rsidR="00D01AAA" w:rsidRPr="00D01AAA" w:rsidRDefault="00D01AAA">
      <w:pPr>
        <w:pStyle w:val="FootnoteText"/>
        <w:rPr>
          <w:lang w:val="en-US"/>
        </w:rPr>
      </w:pPr>
      <w:r>
        <w:rPr>
          <w:rStyle w:val="FootnoteReference"/>
        </w:rPr>
        <w:footnoteRef/>
      </w:r>
      <w:r>
        <w:t xml:space="preserve"> </w:t>
      </w:r>
      <w:r w:rsidR="00761F2B">
        <w:t xml:space="preserve">ACT Government, </w:t>
      </w:r>
      <w:hyperlink r:id="rId17" w:history="1">
        <w:r w:rsidR="00761F2B" w:rsidRPr="002D4B9C">
          <w:rPr>
            <w:rStyle w:val="Hyperlink"/>
          </w:rPr>
          <w:t>2021-22 ACT Budget Statement B</w:t>
        </w:r>
      </w:hyperlink>
      <w:r>
        <w:rPr>
          <w:lang w:val="en-US"/>
        </w:rPr>
        <w:t xml:space="preserve">, </w:t>
      </w:r>
      <w:r w:rsidR="00276B78">
        <w:rPr>
          <w:lang w:val="en-US"/>
        </w:rPr>
        <w:t>p</w:t>
      </w:r>
      <w:r>
        <w:rPr>
          <w:lang w:val="en-US"/>
        </w:rPr>
        <w:t xml:space="preserve"> 22.</w:t>
      </w:r>
    </w:p>
  </w:footnote>
  <w:footnote w:id="66">
    <w:p w14:paraId="60AABD70" w14:textId="28B0D0D3" w:rsidR="00AA795D" w:rsidRPr="00AA795D" w:rsidRDefault="00AA795D" w:rsidP="00AA795D">
      <w:pPr>
        <w:pStyle w:val="FootnoteText"/>
        <w:rPr>
          <w:lang w:val="en-US"/>
        </w:rPr>
      </w:pPr>
      <w:r>
        <w:rPr>
          <w:rStyle w:val="FootnoteReference"/>
        </w:rPr>
        <w:footnoteRef/>
      </w:r>
      <w:r>
        <w:t xml:space="preserve"> </w:t>
      </w:r>
      <w:r>
        <w:rPr>
          <w:i/>
          <w:iCs/>
          <w:lang w:val="en-US"/>
        </w:rPr>
        <w:t>Proof Committee Hansard</w:t>
      </w:r>
      <w:r>
        <w:rPr>
          <w:lang w:val="en-US"/>
        </w:rPr>
        <w:t>, 19 October 2021, p</w:t>
      </w:r>
      <w:r w:rsidR="00276B78">
        <w:rPr>
          <w:lang w:val="en-US"/>
        </w:rPr>
        <w:t>p</w:t>
      </w:r>
      <w:r>
        <w:rPr>
          <w:lang w:val="en-US"/>
        </w:rPr>
        <w:t xml:space="preserve"> 31</w:t>
      </w:r>
      <w:r w:rsidR="006D12A5">
        <w:rPr>
          <w:szCs w:val="18"/>
        </w:rPr>
        <w:t>–</w:t>
      </w:r>
      <w:r>
        <w:rPr>
          <w:lang w:val="en-US"/>
        </w:rPr>
        <w:t>43.</w:t>
      </w:r>
    </w:p>
  </w:footnote>
  <w:footnote w:id="67">
    <w:p w14:paraId="6BBC04BF" w14:textId="77E1A20E" w:rsidR="00FA4F98" w:rsidRPr="00FA4F98" w:rsidRDefault="00FA4F98">
      <w:pPr>
        <w:pStyle w:val="FootnoteText"/>
        <w:rPr>
          <w:lang w:val="en-US"/>
        </w:rPr>
      </w:pPr>
      <w:r>
        <w:rPr>
          <w:rStyle w:val="FootnoteReference"/>
        </w:rPr>
        <w:footnoteRef/>
      </w:r>
      <w:r>
        <w:t xml:space="preserve"> </w:t>
      </w:r>
      <w:r>
        <w:rPr>
          <w:i/>
          <w:iCs/>
          <w:lang w:val="en-US"/>
        </w:rPr>
        <w:t>Proof Committee Hansard</w:t>
      </w:r>
      <w:r>
        <w:rPr>
          <w:lang w:val="en-US"/>
        </w:rPr>
        <w:t>, 19 October 2021, p</w:t>
      </w:r>
      <w:r w:rsidR="00276B78">
        <w:rPr>
          <w:lang w:val="en-US"/>
        </w:rPr>
        <w:t>p</w:t>
      </w:r>
      <w:r>
        <w:rPr>
          <w:lang w:val="en-US"/>
        </w:rPr>
        <w:t xml:space="preserve"> 31</w:t>
      </w:r>
      <w:r w:rsidR="006D12A5">
        <w:rPr>
          <w:szCs w:val="18"/>
        </w:rPr>
        <w:t>–</w:t>
      </w:r>
      <w:r>
        <w:rPr>
          <w:lang w:val="en-US"/>
        </w:rPr>
        <w:t>32.</w:t>
      </w:r>
    </w:p>
  </w:footnote>
  <w:footnote w:id="68">
    <w:p w14:paraId="1B0CDB01" w14:textId="3D8EB5B3" w:rsidR="00FA4F98" w:rsidRPr="00FA4F98" w:rsidRDefault="00FA4F98" w:rsidP="00FA4F98">
      <w:pPr>
        <w:pStyle w:val="FootnoteText"/>
        <w:rPr>
          <w:lang w:val="en-US"/>
        </w:rPr>
      </w:pPr>
      <w:r>
        <w:rPr>
          <w:rStyle w:val="FootnoteReference"/>
        </w:rPr>
        <w:footnoteRef/>
      </w:r>
      <w:r>
        <w:t xml:space="preserve"> </w:t>
      </w:r>
      <w:r>
        <w:rPr>
          <w:i/>
          <w:iCs/>
          <w:lang w:val="en-US"/>
        </w:rPr>
        <w:t>Proof Committee Hansard</w:t>
      </w:r>
      <w:r>
        <w:rPr>
          <w:lang w:val="en-US"/>
        </w:rPr>
        <w:t>, 19 October 2021, p</w:t>
      </w:r>
      <w:r w:rsidR="00276B78">
        <w:rPr>
          <w:lang w:val="en-US"/>
        </w:rPr>
        <w:t>p</w:t>
      </w:r>
      <w:r>
        <w:rPr>
          <w:lang w:val="en-US"/>
        </w:rPr>
        <w:t xml:space="preserve"> 32</w:t>
      </w:r>
      <w:r w:rsidR="006D12A5">
        <w:rPr>
          <w:szCs w:val="18"/>
        </w:rPr>
        <w:t>–</w:t>
      </w:r>
      <w:r>
        <w:rPr>
          <w:lang w:val="en-US"/>
        </w:rPr>
        <w:t>33.</w:t>
      </w:r>
    </w:p>
  </w:footnote>
  <w:footnote w:id="69">
    <w:p w14:paraId="33395B51" w14:textId="50BFED46" w:rsidR="00D72139" w:rsidRPr="00C860A3" w:rsidRDefault="00D72139" w:rsidP="00D72139">
      <w:pPr>
        <w:pStyle w:val="FootnoteText"/>
        <w:rPr>
          <w:lang w:val="en-US"/>
        </w:rPr>
      </w:pPr>
      <w:r>
        <w:rPr>
          <w:rStyle w:val="FootnoteReference"/>
        </w:rPr>
        <w:footnoteRef/>
      </w:r>
      <w:r>
        <w:t xml:space="preserve"> M</w:t>
      </w:r>
      <w:r w:rsidR="00761F2B">
        <w:t>r</w:t>
      </w:r>
      <w:r>
        <w:t xml:space="preserve"> Andrew Barr MLA, </w:t>
      </w:r>
      <w:r w:rsidR="00761F2B">
        <w:t xml:space="preserve">Minister for Climate Action, </w:t>
      </w:r>
      <w:r>
        <w:rPr>
          <w:i/>
          <w:iCs/>
          <w:lang w:val="en-US"/>
        </w:rPr>
        <w:t>Proof Committee Hansard</w:t>
      </w:r>
      <w:r>
        <w:rPr>
          <w:lang w:val="en-US"/>
        </w:rPr>
        <w:t xml:space="preserve">, 19 October 2021, </w:t>
      </w:r>
      <w:r w:rsidR="00276B78">
        <w:rPr>
          <w:lang w:val="en-US"/>
        </w:rPr>
        <w:t>p</w:t>
      </w:r>
      <w:r>
        <w:rPr>
          <w:lang w:val="en-US"/>
        </w:rPr>
        <w:t xml:space="preserve"> 33.</w:t>
      </w:r>
    </w:p>
  </w:footnote>
  <w:footnote w:id="70">
    <w:p w14:paraId="29ACC53C" w14:textId="149CD263" w:rsidR="00EE602F" w:rsidRPr="00EE602F" w:rsidRDefault="00EE602F">
      <w:pPr>
        <w:pStyle w:val="FootnoteText"/>
        <w:rPr>
          <w:lang w:val="en-US"/>
        </w:rPr>
      </w:pPr>
      <w:r>
        <w:rPr>
          <w:rStyle w:val="FootnoteReference"/>
        </w:rPr>
        <w:footnoteRef/>
      </w:r>
      <w:r>
        <w:t xml:space="preserve"> Minister Barr MLA, </w:t>
      </w:r>
      <w:r>
        <w:rPr>
          <w:i/>
          <w:iCs/>
          <w:lang w:val="en-US"/>
        </w:rPr>
        <w:t>Proof Committee Hansard</w:t>
      </w:r>
      <w:r>
        <w:rPr>
          <w:lang w:val="en-US"/>
        </w:rPr>
        <w:t>, 19 October 2021, p</w:t>
      </w:r>
      <w:r w:rsidR="00276B78">
        <w:rPr>
          <w:lang w:val="en-US"/>
        </w:rPr>
        <w:t>p</w:t>
      </w:r>
      <w:r>
        <w:rPr>
          <w:lang w:val="en-US"/>
        </w:rPr>
        <w:t xml:space="preserve"> 33</w:t>
      </w:r>
      <w:r w:rsidR="006D12A5">
        <w:rPr>
          <w:szCs w:val="18"/>
        </w:rPr>
        <w:t>–</w:t>
      </w:r>
      <w:r>
        <w:rPr>
          <w:lang w:val="en-US"/>
        </w:rPr>
        <w:t>34.</w:t>
      </w:r>
    </w:p>
  </w:footnote>
  <w:footnote w:id="71">
    <w:p w14:paraId="42A068DB" w14:textId="0C4D9ED2" w:rsidR="00003D7E" w:rsidRPr="00003D7E" w:rsidRDefault="00003D7E">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40.</w:t>
      </w:r>
    </w:p>
  </w:footnote>
  <w:footnote w:id="72">
    <w:p w14:paraId="78CE0694" w14:textId="46525FE3" w:rsidR="00CA071F" w:rsidRPr="00CA071F" w:rsidRDefault="00CA071F">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42.</w:t>
      </w:r>
    </w:p>
  </w:footnote>
  <w:footnote w:id="73">
    <w:p w14:paraId="513CAD90" w14:textId="7E13C3E9" w:rsidR="00306598" w:rsidRPr="00306598" w:rsidRDefault="00306598">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34.</w:t>
      </w:r>
    </w:p>
  </w:footnote>
  <w:footnote w:id="74">
    <w:p w14:paraId="2373D836" w14:textId="0155CD32" w:rsidR="00306598" w:rsidRPr="00306598" w:rsidRDefault="00306598">
      <w:pPr>
        <w:pStyle w:val="FootnoteText"/>
        <w:rPr>
          <w:lang w:val="en-US"/>
        </w:rPr>
      </w:pPr>
      <w:r>
        <w:rPr>
          <w:rStyle w:val="FootnoteReference"/>
        </w:rPr>
        <w:footnoteRef/>
      </w:r>
      <w:r>
        <w:t xml:space="preserve"> Minister Barr MLA, </w:t>
      </w:r>
      <w:r>
        <w:rPr>
          <w:i/>
          <w:iCs/>
          <w:lang w:val="en-US"/>
        </w:rPr>
        <w:t>Proof Committee Hansard</w:t>
      </w:r>
      <w:r>
        <w:rPr>
          <w:lang w:val="en-US"/>
        </w:rPr>
        <w:t xml:space="preserve">, 19 October 2021, </w:t>
      </w:r>
      <w:r w:rsidR="00276B78">
        <w:rPr>
          <w:lang w:val="en-US"/>
        </w:rPr>
        <w:t>p</w:t>
      </w:r>
      <w:r>
        <w:rPr>
          <w:lang w:val="en-US"/>
        </w:rPr>
        <w:t xml:space="preserve"> 34.</w:t>
      </w:r>
    </w:p>
  </w:footnote>
  <w:footnote w:id="75">
    <w:p w14:paraId="0004CEE5" w14:textId="157878A6" w:rsidR="004C2985" w:rsidRPr="004C2985" w:rsidRDefault="004C2985">
      <w:pPr>
        <w:pStyle w:val="FootnoteText"/>
        <w:rPr>
          <w:lang w:val="en-US"/>
        </w:rPr>
      </w:pPr>
      <w:r>
        <w:rPr>
          <w:rStyle w:val="FootnoteReference"/>
        </w:rPr>
        <w:footnoteRef/>
      </w:r>
      <w:r>
        <w:t xml:space="preserve"> Minister Barr MLA, </w:t>
      </w:r>
      <w:r>
        <w:rPr>
          <w:i/>
          <w:iCs/>
          <w:lang w:val="en-US"/>
        </w:rPr>
        <w:t>Proof Committee Hansard</w:t>
      </w:r>
      <w:r>
        <w:rPr>
          <w:lang w:val="en-US"/>
        </w:rPr>
        <w:t xml:space="preserve">, 19 October 2021, </w:t>
      </w:r>
      <w:r w:rsidR="00276B78">
        <w:rPr>
          <w:lang w:val="en-US"/>
        </w:rPr>
        <w:t>p</w:t>
      </w:r>
      <w:r>
        <w:rPr>
          <w:lang w:val="en-US"/>
        </w:rPr>
        <w:t xml:space="preserve"> 34.</w:t>
      </w:r>
    </w:p>
  </w:footnote>
  <w:footnote w:id="76">
    <w:p w14:paraId="2F5C4E6F" w14:textId="6418074F" w:rsidR="00BB77B6" w:rsidRPr="00BB77B6" w:rsidRDefault="00BB77B6" w:rsidP="00BB77B6">
      <w:pPr>
        <w:pStyle w:val="FootnoteText"/>
        <w:rPr>
          <w:lang w:val="en-US"/>
        </w:rPr>
      </w:pPr>
      <w:r>
        <w:rPr>
          <w:rStyle w:val="FootnoteReference"/>
        </w:rPr>
        <w:footnoteRef/>
      </w:r>
      <w:r>
        <w:t xml:space="preserve"> Minister Barr MLA, </w:t>
      </w:r>
      <w:r>
        <w:rPr>
          <w:i/>
          <w:iCs/>
          <w:lang w:val="en-US"/>
        </w:rPr>
        <w:t>Proof Committee Hansard</w:t>
      </w:r>
      <w:r>
        <w:rPr>
          <w:lang w:val="en-US"/>
        </w:rPr>
        <w:t xml:space="preserve">, 19 October 2021, </w:t>
      </w:r>
      <w:r w:rsidR="00276B78">
        <w:rPr>
          <w:lang w:val="en-US"/>
        </w:rPr>
        <w:t>p</w:t>
      </w:r>
      <w:r>
        <w:rPr>
          <w:lang w:val="en-US"/>
        </w:rPr>
        <w:t xml:space="preserve"> 34.</w:t>
      </w:r>
    </w:p>
  </w:footnote>
  <w:footnote w:id="77">
    <w:p w14:paraId="019AB267" w14:textId="06E9FF1B" w:rsidR="009A60F7" w:rsidRPr="009A60F7" w:rsidRDefault="009A60F7">
      <w:pPr>
        <w:pStyle w:val="FootnoteText"/>
        <w:rPr>
          <w:lang w:val="en-US"/>
        </w:rPr>
      </w:pPr>
      <w:r>
        <w:rPr>
          <w:rStyle w:val="FootnoteReference"/>
        </w:rPr>
        <w:footnoteRef/>
      </w:r>
      <w:r>
        <w:t xml:space="preserve"> </w:t>
      </w:r>
      <w:proofErr w:type="spellStart"/>
      <w:r>
        <w:rPr>
          <w:lang w:val="en-US"/>
        </w:rPr>
        <w:t>Mr</w:t>
      </w:r>
      <w:proofErr w:type="spellEnd"/>
      <w:r>
        <w:rPr>
          <w:lang w:val="en-US"/>
        </w:rPr>
        <w:t xml:space="preserve"> Gene McGlynn, </w:t>
      </w:r>
      <w:r w:rsidR="00761F2B">
        <w:rPr>
          <w:lang w:val="en-US"/>
        </w:rPr>
        <w:t xml:space="preserve">Executive Group Manager, Climate Change and Energy, EPSDD, </w:t>
      </w:r>
      <w:r>
        <w:rPr>
          <w:i/>
          <w:iCs/>
          <w:lang w:val="en-US"/>
        </w:rPr>
        <w:t>Proof Committee Hansard</w:t>
      </w:r>
      <w:r>
        <w:rPr>
          <w:lang w:val="en-US"/>
        </w:rPr>
        <w:t xml:space="preserve">, 19 October 2021, </w:t>
      </w:r>
      <w:r w:rsidR="00276B78">
        <w:rPr>
          <w:lang w:val="en-US"/>
        </w:rPr>
        <w:t>p</w:t>
      </w:r>
      <w:r>
        <w:rPr>
          <w:lang w:val="en-US"/>
        </w:rPr>
        <w:t xml:space="preserve"> </w:t>
      </w:r>
      <w:r w:rsidR="00782F7B">
        <w:rPr>
          <w:lang w:val="en-US"/>
        </w:rPr>
        <w:t>43</w:t>
      </w:r>
      <w:r>
        <w:rPr>
          <w:lang w:val="en-US"/>
        </w:rPr>
        <w:t>.</w:t>
      </w:r>
    </w:p>
  </w:footnote>
  <w:footnote w:id="78">
    <w:p w14:paraId="1D2E8156" w14:textId="05CD82F9" w:rsidR="00782F7B" w:rsidRPr="00782F7B" w:rsidRDefault="00782F7B" w:rsidP="00782F7B">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43.</w:t>
      </w:r>
    </w:p>
  </w:footnote>
  <w:footnote w:id="79">
    <w:p w14:paraId="33545ACF" w14:textId="2F4A999F" w:rsidR="00653FEF" w:rsidRPr="00653FEF" w:rsidRDefault="00653FEF">
      <w:pPr>
        <w:pStyle w:val="FootnoteText"/>
        <w:rPr>
          <w:lang w:val="en-US"/>
        </w:rPr>
      </w:pPr>
      <w:r>
        <w:rPr>
          <w:rStyle w:val="FootnoteReference"/>
        </w:rPr>
        <w:footnoteRef/>
      </w:r>
      <w:r>
        <w:t xml:space="preserve"> </w:t>
      </w:r>
      <w:r w:rsidR="00761F2B">
        <w:t xml:space="preserve">Office of the Commissioner for Sustainability and the Environment, </w:t>
      </w:r>
      <w:r w:rsidR="00761F2B">
        <w:rPr>
          <w:i/>
          <w:iCs/>
        </w:rPr>
        <w:t xml:space="preserve">About, </w:t>
      </w:r>
      <w:hyperlink r:id="rId18" w:history="1">
        <w:r w:rsidR="00761F2B" w:rsidRPr="00671BF2">
          <w:rPr>
            <w:rStyle w:val="Hyperlink"/>
          </w:rPr>
          <w:t>https://envcomm.act.gov.au/about/</w:t>
        </w:r>
      </w:hyperlink>
      <w:r w:rsidR="00761F2B">
        <w:t xml:space="preserve"> (accessed 18 October 2021)</w:t>
      </w:r>
      <w:r w:rsidR="00C311B5">
        <w:t>.</w:t>
      </w:r>
      <w:r>
        <w:t xml:space="preserve"> </w:t>
      </w:r>
    </w:p>
  </w:footnote>
  <w:footnote w:id="80">
    <w:p w14:paraId="6B4F8AB4" w14:textId="713E1CDB" w:rsidR="00236098" w:rsidRPr="00236098" w:rsidRDefault="00236098" w:rsidP="00236098">
      <w:pPr>
        <w:pStyle w:val="FootnoteText"/>
        <w:rPr>
          <w:lang w:val="en-US"/>
        </w:rPr>
      </w:pPr>
      <w:r>
        <w:rPr>
          <w:rStyle w:val="FootnoteReference"/>
        </w:rPr>
        <w:footnoteRef/>
      </w:r>
      <w:r>
        <w:t xml:space="preserve"> </w:t>
      </w:r>
      <w:r>
        <w:rPr>
          <w:i/>
          <w:iCs/>
          <w:lang w:val="en-US"/>
        </w:rPr>
        <w:t>Proof Committee Hansard</w:t>
      </w:r>
      <w:r>
        <w:rPr>
          <w:lang w:val="en-US"/>
        </w:rPr>
        <w:t>, 19 October 2021, p</w:t>
      </w:r>
      <w:r w:rsidR="00276B78">
        <w:rPr>
          <w:lang w:val="en-US"/>
        </w:rPr>
        <w:t>p</w:t>
      </w:r>
      <w:r>
        <w:rPr>
          <w:lang w:val="en-US"/>
        </w:rPr>
        <w:t xml:space="preserve"> 44</w:t>
      </w:r>
      <w:r w:rsidR="006D12A5">
        <w:rPr>
          <w:szCs w:val="18"/>
        </w:rPr>
        <w:t>–</w:t>
      </w:r>
      <w:r>
        <w:rPr>
          <w:lang w:val="en-US"/>
        </w:rPr>
        <w:t>50.</w:t>
      </w:r>
    </w:p>
  </w:footnote>
  <w:footnote w:id="81">
    <w:p w14:paraId="04A81447" w14:textId="6BDC03F2" w:rsidR="00A42644" w:rsidRPr="00A42644" w:rsidRDefault="00A42644">
      <w:pPr>
        <w:pStyle w:val="FootnoteText"/>
        <w:rPr>
          <w:lang w:val="en-US"/>
        </w:rPr>
      </w:pPr>
      <w:r>
        <w:rPr>
          <w:rStyle w:val="FootnoteReference"/>
        </w:rPr>
        <w:footnoteRef/>
      </w:r>
      <w:r>
        <w:t xml:space="preserve"> </w:t>
      </w:r>
      <w:r>
        <w:rPr>
          <w:i/>
          <w:iCs/>
          <w:lang w:val="en-US"/>
        </w:rPr>
        <w:t>Proof Committee Hansard</w:t>
      </w:r>
      <w:r>
        <w:rPr>
          <w:lang w:val="en-US"/>
        </w:rPr>
        <w:t>, 19 October 2021, p</w:t>
      </w:r>
      <w:r w:rsidR="00276B78">
        <w:rPr>
          <w:lang w:val="en-US"/>
        </w:rPr>
        <w:t>p</w:t>
      </w:r>
      <w:r>
        <w:rPr>
          <w:lang w:val="en-US"/>
        </w:rPr>
        <w:t xml:space="preserve"> 44</w:t>
      </w:r>
      <w:r w:rsidR="006D12A5">
        <w:rPr>
          <w:szCs w:val="18"/>
        </w:rPr>
        <w:t>–</w:t>
      </w:r>
      <w:r>
        <w:rPr>
          <w:lang w:val="en-US"/>
        </w:rPr>
        <w:t>45.</w:t>
      </w:r>
    </w:p>
  </w:footnote>
  <w:footnote w:id="82">
    <w:p w14:paraId="10AEF40E" w14:textId="7EA7E15F" w:rsidR="00A42644" w:rsidRPr="00A42644" w:rsidRDefault="00A42644">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44.</w:t>
      </w:r>
    </w:p>
  </w:footnote>
  <w:footnote w:id="83">
    <w:p w14:paraId="036919A0" w14:textId="59663D88" w:rsidR="007E00DC" w:rsidRPr="007E00DC" w:rsidRDefault="007E00DC">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45.</w:t>
      </w:r>
    </w:p>
  </w:footnote>
  <w:footnote w:id="84">
    <w:p w14:paraId="2C0FACB4" w14:textId="4BC46AEA" w:rsidR="007E00DC" w:rsidRPr="007E00DC" w:rsidRDefault="007E00DC">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45.</w:t>
      </w:r>
    </w:p>
  </w:footnote>
  <w:footnote w:id="85">
    <w:p w14:paraId="27BD5E26" w14:textId="1B585FEA" w:rsidR="007E00DC" w:rsidRPr="007E00DC" w:rsidRDefault="007E00DC">
      <w:pPr>
        <w:pStyle w:val="FootnoteText"/>
        <w:rPr>
          <w:lang w:val="en-US"/>
        </w:rPr>
      </w:pPr>
      <w:r>
        <w:rPr>
          <w:rStyle w:val="FootnoteReference"/>
        </w:rPr>
        <w:footnoteRef/>
      </w:r>
      <w:r>
        <w:t xml:space="preserve"> </w:t>
      </w:r>
      <w:r>
        <w:rPr>
          <w:i/>
          <w:iCs/>
          <w:lang w:val="en-US"/>
        </w:rPr>
        <w:t>Proof Committee Hansard</w:t>
      </w:r>
      <w:r>
        <w:rPr>
          <w:lang w:val="en-US"/>
        </w:rPr>
        <w:t xml:space="preserve">, 19 October 2021, </w:t>
      </w:r>
      <w:r w:rsidR="00276B78">
        <w:rPr>
          <w:lang w:val="en-US"/>
        </w:rPr>
        <w:t>p</w:t>
      </w:r>
      <w:r>
        <w:rPr>
          <w:lang w:val="en-US"/>
        </w:rPr>
        <w:t xml:space="preserve"> 49.</w:t>
      </w:r>
    </w:p>
  </w:footnote>
  <w:footnote w:id="86">
    <w:p w14:paraId="527C3502" w14:textId="5E1F5991" w:rsidR="005229AA" w:rsidRPr="005229AA" w:rsidRDefault="005229AA">
      <w:pPr>
        <w:pStyle w:val="FootnoteText"/>
        <w:rPr>
          <w:lang w:val="en-US"/>
        </w:rPr>
      </w:pPr>
      <w:r>
        <w:rPr>
          <w:rStyle w:val="FootnoteReference"/>
        </w:rPr>
        <w:footnoteRef/>
      </w:r>
      <w:r>
        <w:t xml:space="preserve"> </w:t>
      </w:r>
      <w:r w:rsidR="004C7EF7" w:rsidRPr="004C7EF7">
        <w:t>Mr Sean Grimes, Director, Sustainability, Environmental Assessments and Reporting</w:t>
      </w:r>
      <w:r w:rsidR="004C7EF7">
        <w:t>, Office of the Commissioner for Sustainability and the Environment,</w:t>
      </w:r>
      <w:r w:rsidR="004C7EF7" w:rsidRPr="004C7EF7">
        <w:t xml:space="preserve"> </w:t>
      </w:r>
      <w:r>
        <w:rPr>
          <w:i/>
          <w:iCs/>
          <w:lang w:val="en-US"/>
        </w:rPr>
        <w:t>Proof Committee Hansard</w:t>
      </w:r>
      <w:r>
        <w:rPr>
          <w:lang w:val="en-US"/>
        </w:rPr>
        <w:t xml:space="preserve">, 19 October 2021, </w:t>
      </w:r>
      <w:r w:rsidR="00276B78">
        <w:rPr>
          <w:lang w:val="en-US"/>
        </w:rPr>
        <w:t>p</w:t>
      </w:r>
      <w:r>
        <w:rPr>
          <w:lang w:val="en-US"/>
        </w:rPr>
        <w:t xml:space="preserve"> 50.</w:t>
      </w:r>
    </w:p>
  </w:footnote>
  <w:footnote w:id="87">
    <w:p w14:paraId="07A37349" w14:textId="5AD46B03" w:rsidR="000E6736" w:rsidRPr="000E6736" w:rsidRDefault="000E6736" w:rsidP="000E6736">
      <w:pPr>
        <w:pStyle w:val="FootnoteText"/>
        <w:rPr>
          <w:lang w:val="en-US"/>
        </w:rPr>
      </w:pPr>
      <w:r>
        <w:rPr>
          <w:rStyle w:val="FootnoteReference"/>
        </w:rPr>
        <w:footnoteRef/>
      </w:r>
      <w:r>
        <w:t xml:space="preserve"> </w:t>
      </w:r>
      <w:bookmarkStart w:id="94" w:name="_Hlk86871462"/>
      <w:r>
        <w:rPr>
          <w:i/>
          <w:iCs/>
          <w:lang w:val="en-US"/>
        </w:rPr>
        <w:t>Proof Committee Hansard</w:t>
      </w:r>
      <w:r>
        <w:rPr>
          <w:lang w:val="en-US"/>
        </w:rPr>
        <w:t xml:space="preserve">, 19 October 2021, </w:t>
      </w:r>
      <w:r w:rsidR="00276B78">
        <w:rPr>
          <w:lang w:val="en-US"/>
        </w:rPr>
        <w:t>p</w:t>
      </w:r>
      <w:r>
        <w:rPr>
          <w:lang w:val="en-US"/>
        </w:rPr>
        <w:t xml:space="preserve"> 50.</w:t>
      </w:r>
      <w:bookmarkEnd w:id="94"/>
    </w:p>
  </w:footnote>
  <w:footnote w:id="88">
    <w:p w14:paraId="13D392F0" w14:textId="6CCE8D69" w:rsidR="003063F9" w:rsidRPr="003063F9" w:rsidRDefault="003063F9">
      <w:pPr>
        <w:pStyle w:val="FootnoteText"/>
        <w:rPr>
          <w:lang w:val="en-US"/>
        </w:rPr>
      </w:pPr>
      <w:r>
        <w:rPr>
          <w:rStyle w:val="FootnoteReference"/>
        </w:rPr>
        <w:footnoteRef/>
      </w:r>
      <w:r>
        <w:t xml:space="preserve"> </w:t>
      </w:r>
      <w:r>
        <w:rPr>
          <w:lang w:val="en-US"/>
        </w:rPr>
        <w:t xml:space="preserve">Dr Sophie Lewis, </w:t>
      </w:r>
      <w:r w:rsidR="00761F2B">
        <w:rPr>
          <w:lang w:val="en-US"/>
        </w:rPr>
        <w:t xml:space="preserve">Commissioner for Sustainability and the </w:t>
      </w:r>
      <w:r w:rsidR="004C7EF7">
        <w:rPr>
          <w:lang w:val="en-US"/>
        </w:rPr>
        <w:t xml:space="preserve">Environment, </w:t>
      </w:r>
      <w:r>
        <w:rPr>
          <w:i/>
          <w:iCs/>
          <w:lang w:val="en-US"/>
        </w:rPr>
        <w:t>Proof Committee Hansard</w:t>
      </w:r>
      <w:r>
        <w:rPr>
          <w:lang w:val="en-US"/>
        </w:rPr>
        <w:t xml:space="preserve">, 19 October 2021, </w:t>
      </w:r>
      <w:r w:rsidR="00276B78">
        <w:rPr>
          <w:lang w:val="en-US"/>
        </w:rPr>
        <w:t>p</w:t>
      </w:r>
      <w:r>
        <w:rPr>
          <w:lang w:val="en-US"/>
        </w:rPr>
        <w:t xml:space="preserve"> 47.</w:t>
      </w:r>
    </w:p>
  </w:footnote>
  <w:footnote w:id="89">
    <w:p w14:paraId="4CCA5206" w14:textId="7C6D6E1C" w:rsidR="007365D3" w:rsidRPr="007365D3" w:rsidRDefault="007365D3">
      <w:pPr>
        <w:pStyle w:val="FootnoteText"/>
        <w:rPr>
          <w:lang w:val="en-US"/>
        </w:rPr>
      </w:pPr>
      <w:r>
        <w:rPr>
          <w:rStyle w:val="FootnoteReference"/>
        </w:rPr>
        <w:footnoteRef/>
      </w:r>
      <w:r>
        <w:t xml:space="preserve"> </w:t>
      </w:r>
      <w:r w:rsidR="00761F2B">
        <w:t xml:space="preserve">ACT Government, </w:t>
      </w:r>
      <w:hyperlink r:id="rId19" w:history="1">
        <w:r w:rsidR="006E4ECD">
          <w:rPr>
            <w:rStyle w:val="Hyperlink"/>
          </w:rPr>
          <w:t>2021-22 ACT Budget Statement E</w:t>
        </w:r>
      </w:hyperlink>
      <w:r>
        <w:t xml:space="preserve">, </w:t>
      </w:r>
      <w:r w:rsidRPr="007365D3">
        <w:t xml:space="preserve">p 19, </w:t>
      </w:r>
      <w:r w:rsidR="00677DFB">
        <w:t xml:space="preserve">p </w:t>
      </w:r>
      <w:r w:rsidRPr="007365D3">
        <w:t>28</w:t>
      </w:r>
      <w:r w:rsidR="00677DFB">
        <w:t xml:space="preserve">, p </w:t>
      </w:r>
      <w:r w:rsidRPr="007365D3">
        <w:t xml:space="preserve">61 </w:t>
      </w:r>
      <w:r w:rsidR="00761F2B">
        <w:t>(</w:t>
      </w:r>
      <w:r w:rsidRPr="007365D3">
        <w:t>for Output 3.1</w:t>
      </w:r>
      <w:r w:rsidR="00761F2B">
        <w:t>)</w:t>
      </w:r>
      <w:r w:rsidRPr="007365D3">
        <w:t>; and p 18</w:t>
      </w:r>
      <w:r w:rsidR="00117555">
        <w:t>,</w:t>
      </w:r>
      <w:r w:rsidRPr="007365D3">
        <w:t xml:space="preserve"> </w:t>
      </w:r>
      <w:r w:rsidR="00677DFB">
        <w:t xml:space="preserve">p </w:t>
      </w:r>
      <w:r w:rsidRPr="007365D3">
        <w:t xml:space="preserve">27 </w:t>
      </w:r>
      <w:r w:rsidR="00761F2B">
        <w:t>(</w:t>
      </w:r>
      <w:r w:rsidRPr="007365D3">
        <w:t>for Output 2.4</w:t>
      </w:r>
      <w:r w:rsidR="00761F2B">
        <w:t>)</w:t>
      </w:r>
      <w:r w:rsidRPr="007365D3">
        <w:t>.</w:t>
      </w:r>
      <w:r w:rsidR="008D0BDB">
        <w:t xml:space="preserve"> </w:t>
      </w:r>
    </w:p>
  </w:footnote>
  <w:footnote w:id="90">
    <w:p w14:paraId="7287E545" w14:textId="4C07D7E7" w:rsidR="003E27DF" w:rsidRPr="003E27DF" w:rsidRDefault="003E27DF" w:rsidP="003E27DF">
      <w:pPr>
        <w:pStyle w:val="FootnoteText"/>
      </w:pPr>
      <w:r>
        <w:rPr>
          <w:rStyle w:val="FootnoteReference"/>
        </w:rPr>
        <w:footnoteRef/>
      </w:r>
      <w:r>
        <w:t xml:space="preserve"> </w:t>
      </w:r>
      <w:r w:rsidR="00761F2B">
        <w:t xml:space="preserve">ACT Government, </w:t>
      </w:r>
      <w:hyperlink r:id="rId20" w:history="1">
        <w:r w:rsidR="006E4ECD">
          <w:rPr>
            <w:rStyle w:val="Hyperlink"/>
          </w:rPr>
          <w:t>2021-22 ACT Budget Statement E</w:t>
        </w:r>
      </w:hyperlink>
      <w:r>
        <w:t xml:space="preserve">, </w:t>
      </w:r>
      <w:r w:rsidR="00276B78">
        <w:t>p</w:t>
      </w:r>
      <w:r>
        <w:t xml:space="preserve"> 19.</w:t>
      </w:r>
    </w:p>
  </w:footnote>
  <w:footnote w:id="91">
    <w:p w14:paraId="7F9E541A" w14:textId="110DC241" w:rsidR="00825265" w:rsidRPr="00825265" w:rsidRDefault="00825265">
      <w:pPr>
        <w:pStyle w:val="FootnoteText"/>
        <w:rPr>
          <w:lang w:val="en-US"/>
        </w:rPr>
      </w:pPr>
      <w:r>
        <w:rPr>
          <w:rStyle w:val="FootnoteReference"/>
        </w:rPr>
        <w:footnoteRef/>
      </w:r>
      <w:r>
        <w:t xml:space="preserve"> </w:t>
      </w:r>
      <w:r w:rsidR="00761F2B">
        <w:t xml:space="preserve">ACT Government, </w:t>
      </w:r>
      <w:hyperlink r:id="rId21" w:history="1">
        <w:r w:rsidR="006E4ECD">
          <w:rPr>
            <w:rStyle w:val="Hyperlink"/>
          </w:rPr>
          <w:t>2021-22 ACT Budget Statement E</w:t>
        </w:r>
      </w:hyperlink>
      <w:r>
        <w:t xml:space="preserve">, </w:t>
      </w:r>
      <w:r w:rsidR="00276B78">
        <w:t>p</w:t>
      </w:r>
      <w:r>
        <w:t xml:space="preserve"> 18.</w:t>
      </w:r>
    </w:p>
  </w:footnote>
  <w:footnote w:id="92">
    <w:p w14:paraId="71F04495" w14:textId="5B8D7940" w:rsidR="003E27DF" w:rsidRPr="003E27DF" w:rsidRDefault="003E27DF" w:rsidP="003E27DF">
      <w:pPr>
        <w:pStyle w:val="FootnoteText"/>
        <w:rPr>
          <w:lang w:val="en-US"/>
        </w:rPr>
      </w:pPr>
      <w:r>
        <w:rPr>
          <w:rStyle w:val="FootnoteReference"/>
        </w:rPr>
        <w:footnoteRef/>
      </w:r>
      <w:r>
        <w:t xml:space="preserve"> </w:t>
      </w:r>
      <w:r w:rsidR="00761F2B">
        <w:t xml:space="preserve">ACT Government, </w:t>
      </w:r>
      <w:hyperlink r:id="rId22" w:history="1">
        <w:r w:rsidR="006E4ECD">
          <w:rPr>
            <w:rStyle w:val="Hyperlink"/>
          </w:rPr>
          <w:t>2021-22 ACT Budget Statement E</w:t>
        </w:r>
      </w:hyperlink>
      <w:r>
        <w:t xml:space="preserve">, </w:t>
      </w:r>
      <w:r w:rsidR="00276B78">
        <w:t>p</w:t>
      </w:r>
      <w:r>
        <w:t xml:space="preserve"> 18.</w:t>
      </w:r>
    </w:p>
  </w:footnote>
  <w:footnote w:id="93">
    <w:p w14:paraId="654BF4BA" w14:textId="6EBF3337" w:rsidR="00F447F1" w:rsidRPr="00303014" w:rsidRDefault="00F447F1" w:rsidP="00F447F1">
      <w:pPr>
        <w:pStyle w:val="FootnoteText"/>
        <w:rPr>
          <w:lang w:val="en-US"/>
        </w:rPr>
      </w:pPr>
      <w:r>
        <w:rPr>
          <w:rStyle w:val="FootnoteReference"/>
        </w:rPr>
        <w:footnoteRef/>
      </w:r>
      <w:r>
        <w:t xml:space="preserve"> </w:t>
      </w:r>
      <w:r>
        <w:rPr>
          <w:i/>
          <w:iCs/>
          <w:lang w:val="en-US"/>
        </w:rPr>
        <w:t xml:space="preserve">Proof Committee Hansard, </w:t>
      </w:r>
      <w:r>
        <w:rPr>
          <w:lang w:val="en-US"/>
        </w:rPr>
        <w:t>21 October 2021, p</w:t>
      </w:r>
      <w:r w:rsidR="00276B78">
        <w:rPr>
          <w:lang w:val="en-US"/>
        </w:rPr>
        <w:t>p</w:t>
      </w:r>
      <w:r>
        <w:rPr>
          <w:lang w:val="en-US"/>
        </w:rPr>
        <w:t xml:space="preserve"> 51</w:t>
      </w:r>
      <w:r w:rsidR="006D12A5">
        <w:rPr>
          <w:szCs w:val="18"/>
        </w:rPr>
        <w:t>–</w:t>
      </w:r>
      <w:r w:rsidR="00A56BAF">
        <w:rPr>
          <w:lang w:val="en-US"/>
        </w:rPr>
        <w:t xml:space="preserve">54, </w:t>
      </w:r>
      <w:r w:rsidR="00677DFB">
        <w:rPr>
          <w:lang w:val="en-US"/>
        </w:rPr>
        <w:t xml:space="preserve">pp </w:t>
      </w:r>
      <w:r w:rsidR="00A56BAF">
        <w:rPr>
          <w:lang w:val="en-US"/>
        </w:rPr>
        <w:t>58</w:t>
      </w:r>
      <w:r w:rsidR="006D12A5">
        <w:rPr>
          <w:szCs w:val="18"/>
        </w:rPr>
        <w:t>–</w:t>
      </w:r>
      <w:r w:rsidR="00A56BAF">
        <w:rPr>
          <w:lang w:val="en-US"/>
        </w:rPr>
        <w:t xml:space="preserve">63, </w:t>
      </w:r>
      <w:r w:rsidR="00677DFB">
        <w:rPr>
          <w:lang w:val="en-US"/>
        </w:rPr>
        <w:t xml:space="preserve">pp </w:t>
      </w:r>
      <w:r w:rsidR="00A56BAF">
        <w:rPr>
          <w:lang w:val="en-US"/>
        </w:rPr>
        <w:t>66</w:t>
      </w:r>
      <w:r w:rsidR="006E4ECD">
        <w:rPr>
          <w:lang w:val="en-US"/>
        </w:rPr>
        <w:t>–</w:t>
      </w:r>
      <w:r w:rsidR="00A56BAF">
        <w:rPr>
          <w:lang w:val="en-US"/>
        </w:rPr>
        <w:t xml:space="preserve">68, </w:t>
      </w:r>
      <w:r w:rsidR="00677DFB">
        <w:rPr>
          <w:lang w:val="en-US"/>
        </w:rPr>
        <w:t xml:space="preserve">pp </w:t>
      </w:r>
      <w:r w:rsidR="00A56BAF">
        <w:rPr>
          <w:lang w:val="en-US"/>
        </w:rPr>
        <w:t>71</w:t>
      </w:r>
      <w:r w:rsidR="006D12A5">
        <w:rPr>
          <w:szCs w:val="18"/>
        </w:rPr>
        <w:t>–</w:t>
      </w:r>
      <w:r w:rsidR="00A56BAF">
        <w:rPr>
          <w:lang w:val="en-US"/>
        </w:rPr>
        <w:t>74</w:t>
      </w:r>
      <w:r>
        <w:rPr>
          <w:lang w:val="en-US"/>
        </w:rPr>
        <w:t>.</w:t>
      </w:r>
    </w:p>
  </w:footnote>
  <w:footnote w:id="94">
    <w:p w14:paraId="58C0E7EE" w14:textId="2839D455" w:rsidR="00F447F1" w:rsidRPr="00F447F1" w:rsidRDefault="00F447F1">
      <w:pPr>
        <w:pStyle w:val="FootnoteText"/>
        <w:rPr>
          <w:lang w:val="en-US"/>
        </w:rPr>
      </w:pPr>
      <w:r>
        <w:rPr>
          <w:rStyle w:val="FootnoteReference"/>
        </w:rPr>
        <w:footnoteRef/>
      </w:r>
      <w:r>
        <w:t xml:space="preserve"> </w:t>
      </w:r>
      <w:r>
        <w:rPr>
          <w:i/>
          <w:iCs/>
          <w:lang w:val="en-US"/>
        </w:rPr>
        <w:t xml:space="preserve">Proof Committee Hansard, </w:t>
      </w:r>
      <w:r>
        <w:rPr>
          <w:lang w:val="en-US"/>
        </w:rPr>
        <w:t>21 October 2021, p</w:t>
      </w:r>
      <w:r w:rsidR="00276B78">
        <w:rPr>
          <w:lang w:val="en-US"/>
        </w:rPr>
        <w:t>p</w:t>
      </w:r>
      <w:r>
        <w:rPr>
          <w:lang w:val="en-US"/>
        </w:rPr>
        <w:t xml:space="preserve"> 54</w:t>
      </w:r>
      <w:r w:rsidR="006D12A5">
        <w:rPr>
          <w:szCs w:val="18"/>
        </w:rPr>
        <w:t>–</w:t>
      </w:r>
      <w:r>
        <w:rPr>
          <w:lang w:val="en-US"/>
        </w:rPr>
        <w:t xml:space="preserve">58, </w:t>
      </w:r>
      <w:r w:rsidR="00677DFB">
        <w:rPr>
          <w:lang w:val="en-US"/>
        </w:rPr>
        <w:t xml:space="preserve">pp </w:t>
      </w:r>
      <w:r w:rsidR="00A56BAF">
        <w:rPr>
          <w:lang w:val="en-US"/>
        </w:rPr>
        <w:t>63</w:t>
      </w:r>
      <w:r w:rsidR="006D12A5">
        <w:rPr>
          <w:szCs w:val="18"/>
        </w:rPr>
        <w:t>–</w:t>
      </w:r>
      <w:r w:rsidR="00A56BAF">
        <w:rPr>
          <w:lang w:val="en-US"/>
        </w:rPr>
        <w:t xml:space="preserve">66, </w:t>
      </w:r>
      <w:r w:rsidR="00677DFB">
        <w:rPr>
          <w:lang w:val="en-US"/>
        </w:rPr>
        <w:t xml:space="preserve">pp </w:t>
      </w:r>
      <w:r w:rsidR="00A56BAF">
        <w:rPr>
          <w:lang w:val="en-US"/>
        </w:rPr>
        <w:t>68</w:t>
      </w:r>
      <w:r w:rsidR="006D12A5">
        <w:rPr>
          <w:szCs w:val="18"/>
        </w:rPr>
        <w:t>–</w:t>
      </w:r>
      <w:r w:rsidR="00A56BAF">
        <w:rPr>
          <w:lang w:val="en-US"/>
        </w:rPr>
        <w:t xml:space="preserve">71, </w:t>
      </w:r>
      <w:r w:rsidR="00677DFB">
        <w:rPr>
          <w:lang w:val="en-US"/>
        </w:rPr>
        <w:t xml:space="preserve">pp </w:t>
      </w:r>
      <w:r w:rsidR="00A56BAF">
        <w:rPr>
          <w:lang w:val="en-US"/>
        </w:rPr>
        <w:t>74</w:t>
      </w:r>
      <w:r w:rsidR="006D12A5">
        <w:rPr>
          <w:szCs w:val="18"/>
        </w:rPr>
        <w:t>–</w:t>
      </w:r>
      <w:r w:rsidR="00A56BAF">
        <w:rPr>
          <w:lang w:val="en-US"/>
        </w:rPr>
        <w:t>75.</w:t>
      </w:r>
    </w:p>
  </w:footnote>
  <w:footnote w:id="95">
    <w:p w14:paraId="3AF711B9" w14:textId="4DB07948" w:rsidR="004E2173" w:rsidRPr="004E2173" w:rsidRDefault="004E2173">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51.</w:t>
      </w:r>
    </w:p>
  </w:footnote>
  <w:footnote w:id="96">
    <w:p w14:paraId="49963513" w14:textId="7EE0C283" w:rsidR="004E2173" w:rsidRPr="004E2173" w:rsidRDefault="004E2173">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52.</w:t>
      </w:r>
    </w:p>
  </w:footnote>
  <w:footnote w:id="97">
    <w:p w14:paraId="604707F7" w14:textId="6B44997B" w:rsidR="00991674" w:rsidRPr="00991674" w:rsidRDefault="00991674">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52.</w:t>
      </w:r>
    </w:p>
  </w:footnote>
  <w:footnote w:id="98">
    <w:p w14:paraId="43454D3F" w14:textId="032F439A" w:rsidR="00991674" w:rsidRPr="00991674" w:rsidRDefault="00991674" w:rsidP="00991674">
      <w:pPr>
        <w:pStyle w:val="FootnoteText"/>
        <w:rPr>
          <w:lang w:val="en-US"/>
        </w:rPr>
      </w:pPr>
      <w:r>
        <w:rPr>
          <w:rStyle w:val="FootnoteReference"/>
        </w:rPr>
        <w:footnoteRef/>
      </w:r>
      <w:r>
        <w:t xml:space="preserve"> </w:t>
      </w:r>
      <w:proofErr w:type="spellStart"/>
      <w:r>
        <w:rPr>
          <w:lang w:val="en-US"/>
        </w:rPr>
        <w:t>Mr</w:t>
      </w:r>
      <w:proofErr w:type="spellEnd"/>
      <w:r>
        <w:rPr>
          <w:lang w:val="en-US"/>
        </w:rPr>
        <w:t xml:space="preserve"> Ian Walker, </w:t>
      </w:r>
      <w:r w:rsidR="00926F3D" w:rsidRPr="00926F3D">
        <w:rPr>
          <w:lang w:val="en-US"/>
        </w:rPr>
        <w:t xml:space="preserve">Executive </w:t>
      </w:r>
      <w:r w:rsidR="00C94C95">
        <w:rPr>
          <w:lang w:val="en-US"/>
        </w:rPr>
        <w:t>Group</w:t>
      </w:r>
      <w:r w:rsidR="00926F3D" w:rsidRPr="00926F3D">
        <w:rPr>
          <w:lang w:val="en-US"/>
        </w:rPr>
        <w:t xml:space="preserve"> Manager, Environment, Heritage and Water, EPSDD</w:t>
      </w:r>
      <w:r w:rsidR="00926F3D">
        <w:rPr>
          <w:lang w:val="en-US"/>
        </w:rPr>
        <w:t>,</w:t>
      </w:r>
      <w:r w:rsidR="00926F3D" w:rsidRPr="00926F3D">
        <w:rPr>
          <w:lang w:val="en-US"/>
        </w:rPr>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52.</w:t>
      </w:r>
    </w:p>
  </w:footnote>
  <w:footnote w:id="99">
    <w:p w14:paraId="20544BA9" w14:textId="321F6005" w:rsidR="00FE6D09" w:rsidRPr="006E4ECD" w:rsidRDefault="00FE6D09">
      <w:pPr>
        <w:pStyle w:val="FootnoteText"/>
        <w:rPr>
          <w:lang w:val="en-US"/>
        </w:rPr>
      </w:pPr>
      <w:r>
        <w:rPr>
          <w:rStyle w:val="FootnoteReference"/>
        </w:rPr>
        <w:footnoteRef/>
      </w:r>
      <w:r>
        <w:t xml:space="preserve"> </w:t>
      </w:r>
      <w:r w:rsidR="006E4ECD">
        <w:t xml:space="preserve">ACT Government ACT Healthy Waterways, </w:t>
      </w:r>
      <w:r w:rsidR="006E4ECD">
        <w:rPr>
          <w:i/>
          <w:iCs/>
        </w:rPr>
        <w:t xml:space="preserve">H2OK – Keeping our waterways healthy, </w:t>
      </w:r>
      <w:hyperlink r:id="rId23" w:history="1">
        <w:r>
          <w:rPr>
            <w:rStyle w:val="Hyperlink"/>
          </w:rPr>
          <w:t>H2OK - Keeping our waterways healthy - ACT Healthy Waterways</w:t>
        </w:r>
      </w:hyperlink>
      <w:r w:rsidR="006E4ECD">
        <w:rPr>
          <w:rStyle w:val="Hyperlink"/>
        </w:rPr>
        <w:t xml:space="preserve"> </w:t>
      </w:r>
      <w:r w:rsidR="006E4ECD">
        <w:rPr>
          <w:rStyle w:val="Hyperlink"/>
          <w:color w:val="auto"/>
          <w:u w:val="none"/>
        </w:rPr>
        <w:t>(accessed 3 November 2021).</w:t>
      </w:r>
    </w:p>
  </w:footnote>
  <w:footnote w:id="100">
    <w:p w14:paraId="07CADBDA" w14:textId="62CC3794" w:rsidR="00FE6D09" w:rsidRPr="00FE6D09" w:rsidRDefault="00FE6D09">
      <w:pPr>
        <w:pStyle w:val="FootnoteText"/>
        <w:rPr>
          <w:lang w:val="en-US"/>
        </w:rPr>
      </w:pPr>
      <w:r>
        <w:rPr>
          <w:rStyle w:val="FootnoteReference"/>
        </w:rPr>
        <w:footnoteRef/>
      </w:r>
      <w:r>
        <w:t xml:space="preserve"> </w:t>
      </w:r>
      <w:proofErr w:type="spellStart"/>
      <w:r>
        <w:rPr>
          <w:lang w:val="en-US"/>
        </w:rPr>
        <w:t>Mr</w:t>
      </w:r>
      <w:proofErr w:type="spellEnd"/>
      <w:r>
        <w:rPr>
          <w:lang w:val="en-US"/>
        </w:rPr>
        <w:t xml:space="preserve"> Walker, </w:t>
      </w:r>
      <w:r w:rsidR="00926F3D">
        <w:rPr>
          <w:lang w:val="en-US"/>
        </w:rPr>
        <w:t xml:space="preserve">EPSDD, </w:t>
      </w:r>
      <w:r>
        <w:rPr>
          <w:i/>
          <w:iCs/>
          <w:lang w:val="en-US"/>
        </w:rPr>
        <w:t xml:space="preserve">Proof Committee Hansard, </w:t>
      </w:r>
      <w:r>
        <w:rPr>
          <w:lang w:val="en-US"/>
        </w:rPr>
        <w:t xml:space="preserve">21 October 2021, </w:t>
      </w:r>
      <w:r w:rsidR="00276B78">
        <w:rPr>
          <w:lang w:val="en-US"/>
        </w:rPr>
        <w:t>p</w:t>
      </w:r>
      <w:r>
        <w:rPr>
          <w:lang w:val="en-US"/>
        </w:rPr>
        <w:t xml:space="preserve"> 61.</w:t>
      </w:r>
    </w:p>
  </w:footnote>
  <w:footnote w:id="101">
    <w:p w14:paraId="101F1283" w14:textId="079FB213" w:rsidR="00E84B73" w:rsidRPr="00E84B73" w:rsidRDefault="00E84B73" w:rsidP="00E84B73">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61.</w:t>
      </w:r>
    </w:p>
  </w:footnote>
  <w:footnote w:id="102">
    <w:p w14:paraId="5B296C71" w14:textId="0AE61EE4" w:rsidR="009857D5" w:rsidRPr="009857D5" w:rsidRDefault="009857D5">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72.</w:t>
      </w:r>
    </w:p>
  </w:footnote>
  <w:footnote w:id="103">
    <w:p w14:paraId="350A3E53" w14:textId="781168FB" w:rsidR="00270BDD" w:rsidRPr="00270BDD" w:rsidRDefault="00270BDD" w:rsidP="00270BDD">
      <w:pPr>
        <w:pStyle w:val="FootnoteText"/>
        <w:rPr>
          <w:lang w:val="en-US"/>
        </w:rPr>
      </w:pPr>
      <w:r>
        <w:rPr>
          <w:rStyle w:val="FootnoteReference"/>
        </w:rPr>
        <w:footnoteRef/>
      </w:r>
      <w:r>
        <w:t xml:space="preserve"> </w:t>
      </w:r>
      <w:r w:rsidR="00926F3D">
        <w:t>Mr</w:t>
      </w:r>
      <w:r>
        <w:t xml:space="preserve"> Shane Rattenbury MLA, </w:t>
      </w:r>
      <w:r w:rsidR="00926F3D" w:rsidRPr="00926F3D">
        <w:t>Minister for Water, Emissions Reduction and Energy and Minister for Gaming</w:t>
      </w:r>
      <w:r w:rsidR="00926F3D">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6</w:t>
      </w:r>
      <w:r w:rsidR="00E359E3">
        <w:rPr>
          <w:lang w:val="en-US"/>
        </w:rPr>
        <w:t>3</w:t>
      </w:r>
      <w:r>
        <w:rPr>
          <w:lang w:val="en-US"/>
        </w:rPr>
        <w:t>.</w:t>
      </w:r>
    </w:p>
  </w:footnote>
  <w:footnote w:id="104">
    <w:p w14:paraId="1D6B7B08" w14:textId="320F2325" w:rsidR="00E359E3" w:rsidRPr="00E359E3" w:rsidRDefault="00E359E3" w:rsidP="00802184">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63.</w:t>
      </w:r>
    </w:p>
  </w:footnote>
  <w:footnote w:id="105">
    <w:p w14:paraId="3CA6F1D8" w14:textId="634E6CC2" w:rsidR="00802184" w:rsidRPr="00802184" w:rsidRDefault="00802184">
      <w:pPr>
        <w:pStyle w:val="FootnoteText"/>
        <w:rPr>
          <w:lang w:val="en-US"/>
        </w:rPr>
      </w:pPr>
      <w:r>
        <w:rPr>
          <w:rStyle w:val="FootnoteReference"/>
        </w:rPr>
        <w:footnoteRef/>
      </w:r>
      <w:r>
        <w:t xml:space="preserve"> Minister Rattenbury MLA, </w:t>
      </w:r>
      <w:r>
        <w:rPr>
          <w:i/>
          <w:iCs/>
          <w:lang w:val="en-US"/>
        </w:rPr>
        <w:t xml:space="preserve">Proof Committee Hansard, </w:t>
      </w:r>
      <w:r>
        <w:rPr>
          <w:lang w:val="en-US"/>
        </w:rPr>
        <w:t xml:space="preserve">21 October 2021, </w:t>
      </w:r>
      <w:r w:rsidR="00276B78">
        <w:rPr>
          <w:lang w:val="en-US"/>
        </w:rPr>
        <w:t>p</w:t>
      </w:r>
      <w:r>
        <w:rPr>
          <w:lang w:val="en-US"/>
        </w:rPr>
        <w:t xml:space="preserve"> 63.</w:t>
      </w:r>
    </w:p>
  </w:footnote>
  <w:footnote w:id="106">
    <w:p w14:paraId="04F569AA" w14:textId="33D2C89B" w:rsidR="00016C18" w:rsidRPr="00016C18" w:rsidRDefault="00016C18">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73.</w:t>
      </w:r>
    </w:p>
  </w:footnote>
  <w:footnote w:id="107">
    <w:p w14:paraId="1F42FD20" w14:textId="3037E67E" w:rsidR="00016C18" w:rsidRPr="00016C18" w:rsidRDefault="00016C18">
      <w:pPr>
        <w:pStyle w:val="FootnoteText"/>
        <w:rPr>
          <w:lang w:val="en-US"/>
        </w:rPr>
      </w:pPr>
      <w:r>
        <w:rPr>
          <w:rStyle w:val="FootnoteReference"/>
        </w:rPr>
        <w:footnoteRef/>
      </w:r>
      <w:r>
        <w:t xml:space="preserve"> Minister Rattenbury MLA, </w:t>
      </w:r>
      <w:r>
        <w:rPr>
          <w:i/>
          <w:iCs/>
          <w:lang w:val="en-US"/>
        </w:rPr>
        <w:t xml:space="preserve">Proof Committee Hansard, </w:t>
      </w:r>
      <w:r>
        <w:rPr>
          <w:lang w:val="en-US"/>
        </w:rPr>
        <w:t xml:space="preserve">21 October 2021, </w:t>
      </w:r>
      <w:r w:rsidR="00276B78">
        <w:rPr>
          <w:lang w:val="en-US"/>
        </w:rPr>
        <w:t>p</w:t>
      </w:r>
      <w:r>
        <w:rPr>
          <w:lang w:val="en-US"/>
        </w:rPr>
        <w:t xml:space="preserve"> 73.</w:t>
      </w:r>
    </w:p>
  </w:footnote>
  <w:footnote w:id="108">
    <w:p w14:paraId="26661016" w14:textId="0BA9D6CA" w:rsidR="002C6DEE" w:rsidRPr="002C6DEE" w:rsidRDefault="002C6DEE">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73.</w:t>
      </w:r>
    </w:p>
  </w:footnote>
  <w:footnote w:id="109">
    <w:p w14:paraId="0895BF9A" w14:textId="63134471" w:rsidR="002C6DEE" w:rsidRPr="002C6DEE" w:rsidRDefault="002C6DEE">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21 October 2021, </w:t>
      </w:r>
      <w:r w:rsidR="00276B78">
        <w:rPr>
          <w:lang w:val="en-US"/>
        </w:rPr>
        <w:t>p</w:t>
      </w:r>
      <w:r>
        <w:rPr>
          <w:lang w:val="en-US"/>
        </w:rPr>
        <w:t xml:space="preserve"> 73.</w:t>
      </w:r>
    </w:p>
  </w:footnote>
  <w:footnote w:id="110">
    <w:p w14:paraId="71D8292A" w14:textId="5132C173" w:rsidR="00F53A51" w:rsidRPr="00F53A51" w:rsidRDefault="00F53A51">
      <w:pPr>
        <w:pStyle w:val="FootnoteText"/>
        <w:rPr>
          <w:lang w:val="en-US"/>
        </w:rPr>
      </w:pPr>
      <w:r>
        <w:rPr>
          <w:rStyle w:val="FootnoteReference"/>
        </w:rPr>
        <w:footnoteRef/>
      </w:r>
      <w:r>
        <w:t xml:space="preserve"> </w:t>
      </w:r>
      <w:r w:rsidR="00761F2B">
        <w:t xml:space="preserve">ACT Government, </w:t>
      </w:r>
      <w:hyperlink r:id="rId24" w:history="1">
        <w:r w:rsidR="006D12A5">
          <w:rPr>
            <w:rStyle w:val="Hyperlink"/>
          </w:rPr>
          <w:t>2021-22 ACT Budget Statement E</w:t>
        </w:r>
      </w:hyperlink>
      <w:r>
        <w:rPr>
          <w:lang w:val="en-US"/>
        </w:rPr>
        <w:t xml:space="preserve">, </w:t>
      </w:r>
      <w:r w:rsidR="00276B78">
        <w:rPr>
          <w:lang w:val="en-US"/>
        </w:rPr>
        <w:t>p</w:t>
      </w:r>
      <w:r>
        <w:rPr>
          <w:lang w:val="en-US"/>
        </w:rPr>
        <w:t xml:space="preserve"> 17</w:t>
      </w:r>
      <w:r w:rsidR="00117555">
        <w:rPr>
          <w:lang w:val="en-US"/>
        </w:rPr>
        <w:t>,</w:t>
      </w:r>
      <w:r>
        <w:rPr>
          <w:lang w:val="en-US"/>
        </w:rPr>
        <w:t xml:space="preserve"> </w:t>
      </w:r>
      <w:r w:rsidR="00276B78">
        <w:rPr>
          <w:lang w:val="en-US"/>
        </w:rPr>
        <w:t>p</w:t>
      </w:r>
      <w:r>
        <w:rPr>
          <w:lang w:val="en-US"/>
        </w:rPr>
        <w:t xml:space="preserve"> 25.</w:t>
      </w:r>
    </w:p>
  </w:footnote>
  <w:footnote w:id="111">
    <w:p w14:paraId="59AB9E07" w14:textId="64F3CFB0" w:rsidR="00F53A51" w:rsidRPr="00F53A51" w:rsidRDefault="00F53A51">
      <w:pPr>
        <w:pStyle w:val="FootnoteText"/>
        <w:rPr>
          <w:lang w:val="en-US"/>
        </w:rPr>
      </w:pPr>
      <w:r>
        <w:rPr>
          <w:rStyle w:val="FootnoteReference"/>
        </w:rPr>
        <w:footnoteRef/>
      </w:r>
      <w:r>
        <w:t xml:space="preserve"> </w:t>
      </w:r>
      <w:r w:rsidR="00761F2B">
        <w:t xml:space="preserve">ACT Government, </w:t>
      </w:r>
      <w:hyperlink r:id="rId25" w:history="1">
        <w:r w:rsidR="006D12A5">
          <w:rPr>
            <w:rStyle w:val="Hyperlink"/>
          </w:rPr>
          <w:t>2021-22 ACT Budget Statement E</w:t>
        </w:r>
      </w:hyperlink>
      <w:r>
        <w:rPr>
          <w:lang w:val="en-US"/>
        </w:rPr>
        <w:t xml:space="preserve">, </w:t>
      </w:r>
      <w:r w:rsidR="00276B78">
        <w:rPr>
          <w:lang w:val="en-US"/>
        </w:rPr>
        <w:t>p</w:t>
      </w:r>
      <w:r>
        <w:rPr>
          <w:lang w:val="en-US"/>
        </w:rPr>
        <w:t xml:space="preserve"> 18</w:t>
      </w:r>
      <w:r w:rsidR="00117555">
        <w:rPr>
          <w:lang w:val="en-US"/>
        </w:rPr>
        <w:t xml:space="preserve">, </w:t>
      </w:r>
      <w:r w:rsidR="00276B78">
        <w:rPr>
          <w:lang w:val="en-US"/>
        </w:rPr>
        <w:t>p</w:t>
      </w:r>
      <w:r>
        <w:rPr>
          <w:lang w:val="en-US"/>
        </w:rPr>
        <w:t xml:space="preserve"> 27.</w:t>
      </w:r>
    </w:p>
  </w:footnote>
  <w:footnote w:id="112">
    <w:p w14:paraId="5962223C" w14:textId="28B8AEAA" w:rsidR="00A11F2E" w:rsidRPr="00A11F2E" w:rsidRDefault="00A11F2E">
      <w:pPr>
        <w:pStyle w:val="FootnoteText"/>
        <w:rPr>
          <w:lang w:val="en-US"/>
        </w:rPr>
      </w:pPr>
      <w:r>
        <w:rPr>
          <w:rStyle w:val="FootnoteReference"/>
        </w:rPr>
        <w:footnoteRef/>
      </w:r>
      <w:r>
        <w:t xml:space="preserve"> </w:t>
      </w:r>
      <w:r>
        <w:rPr>
          <w:i/>
          <w:iCs/>
          <w:lang w:val="en-US"/>
        </w:rPr>
        <w:t xml:space="preserve">Proof Committee Hansard, </w:t>
      </w:r>
      <w:r>
        <w:rPr>
          <w:lang w:val="en-US"/>
        </w:rPr>
        <w:t>22 October 2021, p</w:t>
      </w:r>
      <w:r w:rsidR="00276B78">
        <w:rPr>
          <w:lang w:val="en-US"/>
        </w:rPr>
        <w:t>p</w:t>
      </w:r>
      <w:r>
        <w:rPr>
          <w:lang w:val="en-US"/>
        </w:rPr>
        <w:t xml:space="preserve"> 76</w:t>
      </w:r>
      <w:r w:rsidR="006D12A5">
        <w:rPr>
          <w:szCs w:val="18"/>
        </w:rPr>
        <w:t>–</w:t>
      </w:r>
      <w:r>
        <w:rPr>
          <w:lang w:val="en-US"/>
        </w:rPr>
        <w:t>105.</w:t>
      </w:r>
    </w:p>
  </w:footnote>
  <w:footnote w:id="113">
    <w:p w14:paraId="6A885586" w14:textId="2AABF78C" w:rsidR="002940BB" w:rsidRPr="002940BB" w:rsidRDefault="002940BB">
      <w:pPr>
        <w:pStyle w:val="FootnoteText"/>
        <w:rPr>
          <w:lang w:val="en-US"/>
        </w:rPr>
      </w:pPr>
      <w:r>
        <w:rPr>
          <w:rStyle w:val="FootnoteReference"/>
        </w:rPr>
        <w:footnoteRef/>
      </w:r>
      <w:r>
        <w:t xml:space="preserve"> </w:t>
      </w:r>
      <w:r>
        <w:rPr>
          <w:i/>
          <w:iCs/>
          <w:lang w:val="en-US"/>
        </w:rPr>
        <w:t xml:space="preserve">Proof Committee Hansard, </w:t>
      </w:r>
      <w:r>
        <w:rPr>
          <w:lang w:val="en-US"/>
        </w:rPr>
        <w:t>22 October 2021, p</w:t>
      </w:r>
      <w:r w:rsidR="00276B78">
        <w:rPr>
          <w:lang w:val="en-US"/>
        </w:rPr>
        <w:t>p</w:t>
      </w:r>
      <w:r>
        <w:rPr>
          <w:lang w:val="en-US"/>
        </w:rPr>
        <w:t xml:space="preserve"> 105</w:t>
      </w:r>
      <w:r w:rsidR="006D12A5">
        <w:rPr>
          <w:szCs w:val="18"/>
        </w:rPr>
        <w:t>–</w:t>
      </w:r>
      <w:r>
        <w:rPr>
          <w:lang w:val="en-US"/>
        </w:rPr>
        <w:t>112.</w:t>
      </w:r>
    </w:p>
  </w:footnote>
  <w:footnote w:id="114">
    <w:p w14:paraId="445F16EA" w14:textId="28D78886" w:rsidR="005E52F1" w:rsidRPr="005E52F1" w:rsidRDefault="005E52F1">
      <w:pPr>
        <w:pStyle w:val="FootnoteText"/>
        <w:rPr>
          <w:lang w:val="en-US"/>
        </w:rPr>
      </w:pPr>
      <w:r>
        <w:rPr>
          <w:rStyle w:val="FootnoteReference"/>
        </w:rPr>
        <w:footnoteRef/>
      </w:r>
      <w:r>
        <w:t xml:space="preserve"> </w:t>
      </w:r>
      <w:r>
        <w:rPr>
          <w:i/>
          <w:iCs/>
          <w:lang w:val="en-US"/>
        </w:rPr>
        <w:t xml:space="preserve">Proof Committee Hansard, </w:t>
      </w:r>
      <w:r>
        <w:rPr>
          <w:lang w:val="en-US"/>
        </w:rPr>
        <w:t>22 October 2021, p</w:t>
      </w:r>
      <w:r w:rsidR="00276B78">
        <w:rPr>
          <w:lang w:val="en-US"/>
        </w:rPr>
        <w:t>p</w:t>
      </w:r>
      <w:r>
        <w:rPr>
          <w:lang w:val="en-US"/>
        </w:rPr>
        <w:t xml:space="preserve"> 76</w:t>
      </w:r>
      <w:r w:rsidR="006D12A5">
        <w:rPr>
          <w:szCs w:val="18"/>
        </w:rPr>
        <w:t>–</w:t>
      </w:r>
      <w:r>
        <w:rPr>
          <w:lang w:val="en-US"/>
        </w:rPr>
        <w:t>78.</w:t>
      </w:r>
    </w:p>
  </w:footnote>
  <w:footnote w:id="115">
    <w:p w14:paraId="0817721B" w14:textId="46F63E02" w:rsidR="005A0061" w:rsidRPr="005A0061" w:rsidRDefault="005A0061">
      <w:pPr>
        <w:pStyle w:val="FootnoteText"/>
        <w:rPr>
          <w:lang w:val="en-US"/>
        </w:rPr>
      </w:pPr>
      <w:r>
        <w:rPr>
          <w:rStyle w:val="FootnoteReference"/>
        </w:rPr>
        <w:footnoteRef/>
      </w:r>
      <w:r>
        <w:t xml:space="preserve"> </w:t>
      </w:r>
      <w:proofErr w:type="spellStart"/>
      <w:r w:rsidR="00926F3D">
        <w:rPr>
          <w:lang w:val="en-US"/>
        </w:rPr>
        <w:t>Ms</w:t>
      </w:r>
      <w:proofErr w:type="spellEnd"/>
      <w:r>
        <w:rPr>
          <w:lang w:val="en-US"/>
        </w:rPr>
        <w:t xml:space="preserve"> Rebecca Vassarotti MLA, </w:t>
      </w:r>
      <w:r w:rsidR="00926F3D">
        <w:rPr>
          <w:lang w:val="en-US"/>
        </w:rPr>
        <w:t xml:space="preserve">Minister for the Environment and Minister for Heritage, </w:t>
      </w:r>
      <w:r>
        <w:rPr>
          <w:i/>
          <w:iCs/>
          <w:lang w:val="en-US"/>
        </w:rPr>
        <w:t xml:space="preserve">Proof Committee Hansard, </w:t>
      </w:r>
      <w:r>
        <w:rPr>
          <w:lang w:val="en-US"/>
        </w:rPr>
        <w:t>22 October 2021, p</w:t>
      </w:r>
      <w:r w:rsidR="00276B78">
        <w:rPr>
          <w:lang w:val="en-US"/>
        </w:rPr>
        <w:t>p</w:t>
      </w:r>
      <w:r>
        <w:rPr>
          <w:lang w:val="en-US"/>
        </w:rPr>
        <w:t xml:space="preserve"> 77</w:t>
      </w:r>
      <w:r w:rsidR="006D12A5">
        <w:rPr>
          <w:szCs w:val="18"/>
        </w:rPr>
        <w:t>–</w:t>
      </w:r>
      <w:r>
        <w:rPr>
          <w:lang w:val="en-US"/>
        </w:rPr>
        <w:t>78.</w:t>
      </w:r>
    </w:p>
  </w:footnote>
  <w:footnote w:id="116">
    <w:p w14:paraId="3A7AD6AC" w14:textId="0B5F7325" w:rsidR="0059061C" w:rsidRPr="0059061C" w:rsidRDefault="0059061C">
      <w:pPr>
        <w:pStyle w:val="FootnoteText"/>
        <w:rPr>
          <w:lang w:val="en-US"/>
        </w:rPr>
      </w:pPr>
      <w:r>
        <w:rPr>
          <w:rStyle w:val="FootnoteReference"/>
        </w:rPr>
        <w:footnoteRef/>
      </w:r>
      <w:r>
        <w:t xml:space="preserve"> </w:t>
      </w:r>
      <w:r>
        <w:rPr>
          <w:lang w:val="en-US"/>
        </w:rPr>
        <w:t xml:space="preserve">Minister Vassarotti MLA, </w:t>
      </w:r>
      <w:r>
        <w:rPr>
          <w:i/>
          <w:iCs/>
          <w:lang w:val="en-US"/>
        </w:rPr>
        <w:t xml:space="preserve">Proof Committee Hansard, </w:t>
      </w:r>
      <w:r>
        <w:rPr>
          <w:lang w:val="en-US"/>
        </w:rPr>
        <w:t>22 October 2021, p</w:t>
      </w:r>
      <w:r w:rsidR="006E4ECD">
        <w:rPr>
          <w:lang w:val="en-US"/>
        </w:rPr>
        <w:t xml:space="preserve"> </w:t>
      </w:r>
      <w:r>
        <w:rPr>
          <w:lang w:val="en-US"/>
        </w:rPr>
        <w:t>78.</w:t>
      </w:r>
    </w:p>
  </w:footnote>
  <w:footnote w:id="117">
    <w:p w14:paraId="547BF6D4" w14:textId="5902F97F" w:rsidR="006E4ADD" w:rsidRPr="006E4ADD" w:rsidRDefault="006E4ADD">
      <w:pPr>
        <w:pStyle w:val="FootnoteText"/>
        <w:rPr>
          <w:lang w:val="en-US"/>
        </w:rPr>
      </w:pPr>
      <w:r>
        <w:rPr>
          <w:rStyle w:val="FootnoteReference"/>
        </w:rPr>
        <w:footnoteRef/>
      </w:r>
      <w:r>
        <w:t xml:space="preserve"> </w:t>
      </w:r>
      <w:r>
        <w:rPr>
          <w:lang w:val="en-US"/>
        </w:rPr>
        <w:t xml:space="preserve">Minister Vassarotti MLA, </w:t>
      </w:r>
      <w:r>
        <w:rPr>
          <w:i/>
          <w:iCs/>
          <w:lang w:val="en-US"/>
        </w:rPr>
        <w:t xml:space="preserve">Proof Committee Hansard, </w:t>
      </w:r>
      <w:r>
        <w:rPr>
          <w:lang w:val="en-US"/>
        </w:rPr>
        <w:t xml:space="preserve">22 October 2021, </w:t>
      </w:r>
      <w:r w:rsidR="00276B78">
        <w:rPr>
          <w:lang w:val="en-US"/>
        </w:rPr>
        <w:t>p</w:t>
      </w:r>
      <w:r>
        <w:rPr>
          <w:lang w:val="en-US"/>
        </w:rPr>
        <w:t xml:space="preserve"> 80.</w:t>
      </w:r>
    </w:p>
  </w:footnote>
  <w:footnote w:id="118">
    <w:p w14:paraId="6A57A464" w14:textId="14C191BF" w:rsidR="00A9374A" w:rsidRPr="00A9374A" w:rsidRDefault="00A9374A">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22 October 2021, </w:t>
      </w:r>
      <w:r w:rsidR="00276B78">
        <w:rPr>
          <w:lang w:val="en-US"/>
        </w:rPr>
        <w:t>p</w:t>
      </w:r>
      <w:r>
        <w:rPr>
          <w:lang w:val="en-US"/>
        </w:rPr>
        <w:t xml:space="preserve"> 95.</w:t>
      </w:r>
    </w:p>
  </w:footnote>
  <w:footnote w:id="119">
    <w:p w14:paraId="67F3FB20" w14:textId="5E0E2597" w:rsidR="002870FD" w:rsidRPr="002870FD" w:rsidRDefault="002870FD">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22 October 2021, </w:t>
      </w:r>
      <w:r w:rsidR="00276B78">
        <w:rPr>
          <w:lang w:val="en-US"/>
        </w:rPr>
        <w:t>p</w:t>
      </w:r>
      <w:r>
        <w:rPr>
          <w:lang w:val="en-US"/>
        </w:rPr>
        <w:t xml:space="preserve"> 106.</w:t>
      </w:r>
    </w:p>
  </w:footnote>
  <w:footnote w:id="120">
    <w:p w14:paraId="475F8BF7" w14:textId="10279866" w:rsidR="00AA4AE5" w:rsidRPr="00AA4AE5" w:rsidRDefault="00AA4AE5">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22 October 2021, </w:t>
      </w:r>
      <w:r w:rsidR="00276B78">
        <w:rPr>
          <w:lang w:val="en-US"/>
        </w:rPr>
        <w:t>p</w:t>
      </w:r>
      <w:r>
        <w:rPr>
          <w:lang w:val="en-US"/>
        </w:rPr>
        <w:t xml:space="preserve"> 106.</w:t>
      </w:r>
    </w:p>
  </w:footnote>
  <w:footnote w:id="121">
    <w:p w14:paraId="61FBB446" w14:textId="3A015BB9" w:rsidR="00AA4AE5" w:rsidRPr="00AA4AE5" w:rsidRDefault="00AA4AE5">
      <w:pPr>
        <w:pStyle w:val="FootnoteText"/>
        <w:rPr>
          <w:lang w:val="en-US"/>
        </w:rPr>
      </w:pPr>
      <w:r>
        <w:rPr>
          <w:rStyle w:val="FootnoteReference"/>
        </w:rPr>
        <w:footnoteRef/>
      </w:r>
      <w:r>
        <w:t xml:space="preserve"> </w:t>
      </w:r>
      <w:r>
        <w:rPr>
          <w:i/>
          <w:iCs/>
          <w:lang w:val="en-US"/>
        </w:rPr>
        <w:t xml:space="preserve">Proof Committee Hansard, </w:t>
      </w:r>
      <w:r>
        <w:rPr>
          <w:lang w:val="en-US"/>
        </w:rPr>
        <w:t xml:space="preserve">22 October 2021, </w:t>
      </w:r>
      <w:r w:rsidR="00276B78">
        <w:rPr>
          <w:lang w:val="en-US"/>
        </w:rPr>
        <w:t>p</w:t>
      </w:r>
      <w:r>
        <w:rPr>
          <w:lang w:val="en-US"/>
        </w:rPr>
        <w:t xml:space="preserve"> 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9861" w14:textId="77777777" w:rsidR="00BD22B2" w:rsidRDefault="00BD22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DF91" w14:textId="77777777" w:rsidR="00BD22B2" w:rsidRDefault="00BD22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FCECD" w14:textId="77777777" w:rsidR="00BD22B2" w:rsidRDefault="00BD22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5FF3" w14:textId="387A2B15" w:rsidR="009F1FBE" w:rsidRPr="002046E5" w:rsidRDefault="009F1FBE"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D73CC9">
      <w:rPr>
        <w:caps w:val="0"/>
        <w:smallCaps/>
        <w:noProof/>
      </w:rPr>
      <w:t>Standing Committee on Environment, Climate Change and Biodiversity</w:t>
    </w:r>
    <w:r w:rsidRPr="002046E5">
      <w:rPr>
        <w:caps w:val="0"/>
        <w:smallCap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9456" w14:textId="701DF22A" w:rsidR="009F1FBE" w:rsidRPr="002046E5" w:rsidRDefault="009F1FBE"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D73CC9">
      <w:rPr>
        <w:caps w:val="0"/>
        <w:smallCaps/>
        <w:noProof/>
      </w:rPr>
      <w:t>Appropriation Bill 2021-2022 and</w:t>
    </w:r>
    <w:r w:rsidR="00D73CC9">
      <w:rPr>
        <w:caps w:val="0"/>
        <w:smallCaps/>
        <w:noProof/>
      </w:rPr>
      <w:br/>
      <w:t>Appropriation (Office of the Legislative Assembly) Bill 2021-2022</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D666C6A"/>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3" w15:restartNumberingAfterBreak="0">
    <w:nsid w:val="094D04A0"/>
    <w:multiLevelType w:val="multilevel"/>
    <w:tmpl w:val="4674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53A0124"/>
    <w:multiLevelType w:val="hybridMultilevel"/>
    <w:tmpl w:val="D1D690A4"/>
    <w:lvl w:ilvl="0" w:tplc="7AE28D48">
      <w:start w:val="7"/>
      <w:numFmt w:val="decimal"/>
      <w:lvlText w:val="(%1)"/>
      <w:lvlJc w:val="left"/>
      <w:pPr>
        <w:ind w:left="1107"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DC07FEA"/>
    <w:multiLevelType w:val="hybridMultilevel"/>
    <w:tmpl w:val="E03C1DDA"/>
    <w:lvl w:ilvl="0" w:tplc="99B41FA4">
      <w:start w:val="1"/>
      <w:numFmt w:val="decimal"/>
      <w:lvlText w:val="(%1)"/>
      <w:lvlJc w:val="left"/>
      <w:pPr>
        <w:ind w:left="1107" w:hanging="54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0"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F11D6F"/>
    <w:multiLevelType w:val="multilevel"/>
    <w:tmpl w:val="6EA644B4"/>
    <w:lvl w:ilvl="0">
      <w:start w:val="1"/>
      <w:numFmt w:val="decimal"/>
      <w:pStyle w:val="Heading2"/>
      <w:lvlText w:val="%1"/>
      <w:lvlJc w:val="left"/>
      <w:pPr>
        <w:tabs>
          <w:tab w:val="num" w:pos="1220"/>
        </w:tabs>
        <w:ind w:left="1107" w:hanging="567"/>
      </w:pPr>
      <w:rPr>
        <w:rFonts w:ascii="Arial Narrow" w:hAnsi="Arial Narrow" w:hint="default"/>
        <w:b/>
        <w:i w:val="0"/>
        <w:sz w:val="44"/>
      </w:rPr>
    </w:lvl>
    <w:lvl w:ilvl="1">
      <w:start w:val="1"/>
      <w:numFmt w:val="decimal"/>
      <w:pStyle w:val="BodyText"/>
      <w:lvlText w:val="%1.%2"/>
      <w:lvlJc w:val="left"/>
      <w:pPr>
        <w:ind w:left="1107" w:hanging="567"/>
      </w:pPr>
      <w:rPr>
        <w:rFonts w:ascii="Calibri" w:hAnsi="Calibri" w:hint="default"/>
        <w:color w:val="auto"/>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A585844"/>
    <w:multiLevelType w:val="hybridMultilevel"/>
    <w:tmpl w:val="D1D690A4"/>
    <w:lvl w:ilvl="0" w:tplc="7AE28D48">
      <w:start w:val="7"/>
      <w:numFmt w:val="decimal"/>
      <w:lvlText w:val="(%1)"/>
      <w:lvlJc w:val="left"/>
      <w:pPr>
        <w:ind w:left="1107"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262F7A"/>
    <w:multiLevelType w:val="hybridMultilevel"/>
    <w:tmpl w:val="0E588C56"/>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5"/>
  </w:num>
  <w:num w:numId="2">
    <w:abstractNumId w:val="7"/>
  </w:num>
  <w:num w:numId="3">
    <w:abstractNumId w:val="0"/>
  </w:num>
  <w:num w:numId="4">
    <w:abstractNumId w:val="2"/>
  </w:num>
  <w:num w:numId="5">
    <w:abstractNumId w:val="10"/>
  </w:num>
  <w:num w:numId="6">
    <w:abstractNumId w:val="4"/>
  </w:num>
  <w:num w:numId="7">
    <w:abstractNumId w:val="11"/>
  </w:num>
  <w:num w:numId="8">
    <w:abstractNumId w:val="13"/>
  </w:num>
  <w:num w:numId="9">
    <w:abstractNumId w:val="5"/>
  </w:num>
  <w:num w:numId="10">
    <w:abstractNumId w:val="8"/>
  </w:num>
  <w:num w:numId="11">
    <w:abstractNumId w:val="12"/>
  </w:num>
  <w:num w:numId="12">
    <w:abstractNumId w:val="6"/>
  </w:num>
  <w:num w:numId="13">
    <w:abstractNumId w:val="3"/>
  </w:num>
  <w:num w:numId="14">
    <w:abstractNumId w:val="14"/>
  </w:num>
  <w:num w:numId="15">
    <w:abstractNumId w:val="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31E"/>
    <w:rsid w:val="00002730"/>
    <w:rsid w:val="00003D7E"/>
    <w:rsid w:val="00004791"/>
    <w:rsid w:val="0000580C"/>
    <w:rsid w:val="000100C7"/>
    <w:rsid w:val="000110B2"/>
    <w:rsid w:val="00012860"/>
    <w:rsid w:val="000135E9"/>
    <w:rsid w:val="00014AAA"/>
    <w:rsid w:val="00015D2C"/>
    <w:rsid w:val="000161FB"/>
    <w:rsid w:val="00016C18"/>
    <w:rsid w:val="00017D52"/>
    <w:rsid w:val="00020BB5"/>
    <w:rsid w:val="00021073"/>
    <w:rsid w:val="00022DFF"/>
    <w:rsid w:val="00023C11"/>
    <w:rsid w:val="000242E4"/>
    <w:rsid w:val="00024729"/>
    <w:rsid w:val="00024877"/>
    <w:rsid w:val="000253AB"/>
    <w:rsid w:val="00026B43"/>
    <w:rsid w:val="000278BB"/>
    <w:rsid w:val="0002797A"/>
    <w:rsid w:val="000337E2"/>
    <w:rsid w:val="00033BFE"/>
    <w:rsid w:val="000358C7"/>
    <w:rsid w:val="00036BBF"/>
    <w:rsid w:val="00037305"/>
    <w:rsid w:val="0004264B"/>
    <w:rsid w:val="00042ACA"/>
    <w:rsid w:val="00045737"/>
    <w:rsid w:val="00050927"/>
    <w:rsid w:val="000525DA"/>
    <w:rsid w:val="000557F4"/>
    <w:rsid w:val="0005687D"/>
    <w:rsid w:val="00060B65"/>
    <w:rsid w:val="00062E9F"/>
    <w:rsid w:val="0007080E"/>
    <w:rsid w:val="00070F93"/>
    <w:rsid w:val="00073878"/>
    <w:rsid w:val="00073A7D"/>
    <w:rsid w:val="00074C63"/>
    <w:rsid w:val="00074DF2"/>
    <w:rsid w:val="000801E9"/>
    <w:rsid w:val="0008221E"/>
    <w:rsid w:val="0008395E"/>
    <w:rsid w:val="00084BF4"/>
    <w:rsid w:val="000869A1"/>
    <w:rsid w:val="0008705A"/>
    <w:rsid w:val="00087BD7"/>
    <w:rsid w:val="00092411"/>
    <w:rsid w:val="00092EA3"/>
    <w:rsid w:val="00096E3A"/>
    <w:rsid w:val="000A0363"/>
    <w:rsid w:val="000A3B58"/>
    <w:rsid w:val="000A59B6"/>
    <w:rsid w:val="000B2B62"/>
    <w:rsid w:val="000B3341"/>
    <w:rsid w:val="000B4094"/>
    <w:rsid w:val="000B4AB4"/>
    <w:rsid w:val="000C4038"/>
    <w:rsid w:val="000C4EFA"/>
    <w:rsid w:val="000C519F"/>
    <w:rsid w:val="000C51BE"/>
    <w:rsid w:val="000C5501"/>
    <w:rsid w:val="000D2895"/>
    <w:rsid w:val="000D3E58"/>
    <w:rsid w:val="000D583A"/>
    <w:rsid w:val="000E242F"/>
    <w:rsid w:val="000E2EF4"/>
    <w:rsid w:val="000E3214"/>
    <w:rsid w:val="000E41CD"/>
    <w:rsid w:val="000E4741"/>
    <w:rsid w:val="000E6637"/>
    <w:rsid w:val="000E6736"/>
    <w:rsid w:val="000E7567"/>
    <w:rsid w:val="000F617F"/>
    <w:rsid w:val="001057C0"/>
    <w:rsid w:val="00106992"/>
    <w:rsid w:val="00107110"/>
    <w:rsid w:val="001108DC"/>
    <w:rsid w:val="00110FA4"/>
    <w:rsid w:val="00110FBF"/>
    <w:rsid w:val="00111850"/>
    <w:rsid w:val="00113CB4"/>
    <w:rsid w:val="00113E77"/>
    <w:rsid w:val="00115BBB"/>
    <w:rsid w:val="00116A67"/>
    <w:rsid w:val="001173C5"/>
    <w:rsid w:val="00117555"/>
    <w:rsid w:val="0011795D"/>
    <w:rsid w:val="00117D95"/>
    <w:rsid w:val="001205D4"/>
    <w:rsid w:val="0012240B"/>
    <w:rsid w:val="00123267"/>
    <w:rsid w:val="0012342E"/>
    <w:rsid w:val="00123676"/>
    <w:rsid w:val="00123C42"/>
    <w:rsid w:val="00124F8D"/>
    <w:rsid w:val="00125E8B"/>
    <w:rsid w:val="001261AD"/>
    <w:rsid w:val="0013212B"/>
    <w:rsid w:val="00133F1B"/>
    <w:rsid w:val="00140767"/>
    <w:rsid w:val="0014298A"/>
    <w:rsid w:val="001511D4"/>
    <w:rsid w:val="00151F03"/>
    <w:rsid w:val="00153EB1"/>
    <w:rsid w:val="00156E0B"/>
    <w:rsid w:val="0015794F"/>
    <w:rsid w:val="001609A2"/>
    <w:rsid w:val="001647BE"/>
    <w:rsid w:val="00167798"/>
    <w:rsid w:val="00167854"/>
    <w:rsid w:val="00170C6B"/>
    <w:rsid w:val="001716E4"/>
    <w:rsid w:val="00171CA7"/>
    <w:rsid w:val="00172E87"/>
    <w:rsid w:val="001752DC"/>
    <w:rsid w:val="00181F7E"/>
    <w:rsid w:val="001824F3"/>
    <w:rsid w:val="00182AC2"/>
    <w:rsid w:val="00182DF1"/>
    <w:rsid w:val="00183E77"/>
    <w:rsid w:val="00183FBF"/>
    <w:rsid w:val="00191255"/>
    <w:rsid w:val="00191612"/>
    <w:rsid w:val="00193CFE"/>
    <w:rsid w:val="0019591D"/>
    <w:rsid w:val="001A0DBE"/>
    <w:rsid w:val="001A1809"/>
    <w:rsid w:val="001A5DB1"/>
    <w:rsid w:val="001A636D"/>
    <w:rsid w:val="001A7834"/>
    <w:rsid w:val="001A7941"/>
    <w:rsid w:val="001B21D7"/>
    <w:rsid w:val="001B2548"/>
    <w:rsid w:val="001B2B71"/>
    <w:rsid w:val="001B2BAD"/>
    <w:rsid w:val="001B4B71"/>
    <w:rsid w:val="001B5F6D"/>
    <w:rsid w:val="001C19AA"/>
    <w:rsid w:val="001C2D1C"/>
    <w:rsid w:val="001C3F09"/>
    <w:rsid w:val="001C3FDA"/>
    <w:rsid w:val="001C49DC"/>
    <w:rsid w:val="001C690A"/>
    <w:rsid w:val="001C746F"/>
    <w:rsid w:val="001C75D2"/>
    <w:rsid w:val="001D009F"/>
    <w:rsid w:val="001D17CF"/>
    <w:rsid w:val="001D1FFD"/>
    <w:rsid w:val="001D3B9E"/>
    <w:rsid w:val="001E2D30"/>
    <w:rsid w:val="001E3A56"/>
    <w:rsid w:val="001E7219"/>
    <w:rsid w:val="001F3FA1"/>
    <w:rsid w:val="001F44E7"/>
    <w:rsid w:val="001F4D20"/>
    <w:rsid w:val="001F58CC"/>
    <w:rsid w:val="002019EC"/>
    <w:rsid w:val="00203982"/>
    <w:rsid w:val="0020415F"/>
    <w:rsid w:val="002046E5"/>
    <w:rsid w:val="0020578F"/>
    <w:rsid w:val="00206460"/>
    <w:rsid w:val="0020656E"/>
    <w:rsid w:val="0020680D"/>
    <w:rsid w:val="0020794F"/>
    <w:rsid w:val="002079AE"/>
    <w:rsid w:val="00211075"/>
    <w:rsid w:val="00211DBE"/>
    <w:rsid w:val="00213162"/>
    <w:rsid w:val="00217DDC"/>
    <w:rsid w:val="002334BD"/>
    <w:rsid w:val="0023363D"/>
    <w:rsid w:val="00236098"/>
    <w:rsid w:val="0023711A"/>
    <w:rsid w:val="002374A8"/>
    <w:rsid w:val="00241535"/>
    <w:rsid w:val="00243BBE"/>
    <w:rsid w:val="0024731E"/>
    <w:rsid w:val="002507A1"/>
    <w:rsid w:val="00251D86"/>
    <w:rsid w:val="002536B9"/>
    <w:rsid w:val="00255836"/>
    <w:rsid w:val="00260F29"/>
    <w:rsid w:val="0026197D"/>
    <w:rsid w:val="002634A3"/>
    <w:rsid w:val="00264D80"/>
    <w:rsid w:val="00265F91"/>
    <w:rsid w:val="00266A67"/>
    <w:rsid w:val="0026795D"/>
    <w:rsid w:val="00267A9B"/>
    <w:rsid w:val="00270BDD"/>
    <w:rsid w:val="00276B78"/>
    <w:rsid w:val="002868FF"/>
    <w:rsid w:val="002870FD"/>
    <w:rsid w:val="00287372"/>
    <w:rsid w:val="0029325F"/>
    <w:rsid w:val="002940BB"/>
    <w:rsid w:val="002A3457"/>
    <w:rsid w:val="002A5610"/>
    <w:rsid w:val="002A64FA"/>
    <w:rsid w:val="002B0FD1"/>
    <w:rsid w:val="002B1999"/>
    <w:rsid w:val="002B1F09"/>
    <w:rsid w:val="002B4DBC"/>
    <w:rsid w:val="002B5C68"/>
    <w:rsid w:val="002B5D24"/>
    <w:rsid w:val="002C1BF5"/>
    <w:rsid w:val="002C4E6E"/>
    <w:rsid w:val="002C5082"/>
    <w:rsid w:val="002C6DEE"/>
    <w:rsid w:val="002D0BC9"/>
    <w:rsid w:val="002D1F26"/>
    <w:rsid w:val="002D4A62"/>
    <w:rsid w:val="002D4B9C"/>
    <w:rsid w:val="002D5959"/>
    <w:rsid w:val="002D5FCE"/>
    <w:rsid w:val="002D69CD"/>
    <w:rsid w:val="002E1A91"/>
    <w:rsid w:val="002E5236"/>
    <w:rsid w:val="002E676A"/>
    <w:rsid w:val="002F1DCF"/>
    <w:rsid w:val="002F2404"/>
    <w:rsid w:val="002F52BB"/>
    <w:rsid w:val="002F77BC"/>
    <w:rsid w:val="00300A7C"/>
    <w:rsid w:val="00301919"/>
    <w:rsid w:val="00303014"/>
    <w:rsid w:val="00304031"/>
    <w:rsid w:val="0030629F"/>
    <w:rsid w:val="003063F9"/>
    <w:rsid w:val="00306598"/>
    <w:rsid w:val="0030757F"/>
    <w:rsid w:val="00307BBB"/>
    <w:rsid w:val="00312658"/>
    <w:rsid w:val="003161A0"/>
    <w:rsid w:val="00320141"/>
    <w:rsid w:val="00325B51"/>
    <w:rsid w:val="00327492"/>
    <w:rsid w:val="003276CE"/>
    <w:rsid w:val="00327F83"/>
    <w:rsid w:val="00330614"/>
    <w:rsid w:val="00330BED"/>
    <w:rsid w:val="00331C8D"/>
    <w:rsid w:val="00333FFD"/>
    <w:rsid w:val="0033446E"/>
    <w:rsid w:val="003374BA"/>
    <w:rsid w:val="0034044B"/>
    <w:rsid w:val="003446E2"/>
    <w:rsid w:val="003460F0"/>
    <w:rsid w:val="00347AF5"/>
    <w:rsid w:val="00350A9E"/>
    <w:rsid w:val="003536AD"/>
    <w:rsid w:val="00354F28"/>
    <w:rsid w:val="003557A9"/>
    <w:rsid w:val="00355CF2"/>
    <w:rsid w:val="003563D5"/>
    <w:rsid w:val="003568D0"/>
    <w:rsid w:val="003606E5"/>
    <w:rsid w:val="00366566"/>
    <w:rsid w:val="00366D13"/>
    <w:rsid w:val="00370C68"/>
    <w:rsid w:val="00372EF2"/>
    <w:rsid w:val="0037370C"/>
    <w:rsid w:val="0037381B"/>
    <w:rsid w:val="00374910"/>
    <w:rsid w:val="00374CC7"/>
    <w:rsid w:val="00380BCF"/>
    <w:rsid w:val="0038248A"/>
    <w:rsid w:val="00383DFC"/>
    <w:rsid w:val="003860BC"/>
    <w:rsid w:val="0038667F"/>
    <w:rsid w:val="00386782"/>
    <w:rsid w:val="0038734F"/>
    <w:rsid w:val="00392006"/>
    <w:rsid w:val="00392FBF"/>
    <w:rsid w:val="00393C53"/>
    <w:rsid w:val="003957E9"/>
    <w:rsid w:val="003A4417"/>
    <w:rsid w:val="003A57D2"/>
    <w:rsid w:val="003B13F7"/>
    <w:rsid w:val="003B1A65"/>
    <w:rsid w:val="003B5A9F"/>
    <w:rsid w:val="003B7CEF"/>
    <w:rsid w:val="003B7E6A"/>
    <w:rsid w:val="003C4E99"/>
    <w:rsid w:val="003C6248"/>
    <w:rsid w:val="003D0655"/>
    <w:rsid w:val="003E0CF7"/>
    <w:rsid w:val="003E27DF"/>
    <w:rsid w:val="003E346B"/>
    <w:rsid w:val="003E60E7"/>
    <w:rsid w:val="003E6210"/>
    <w:rsid w:val="003E694F"/>
    <w:rsid w:val="003E7EED"/>
    <w:rsid w:val="003F157D"/>
    <w:rsid w:val="003F1B9A"/>
    <w:rsid w:val="003F3658"/>
    <w:rsid w:val="003F3F57"/>
    <w:rsid w:val="003F679A"/>
    <w:rsid w:val="003F7136"/>
    <w:rsid w:val="003F72B7"/>
    <w:rsid w:val="004001FB"/>
    <w:rsid w:val="00401721"/>
    <w:rsid w:val="00402E6D"/>
    <w:rsid w:val="004058CF"/>
    <w:rsid w:val="004115ED"/>
    <w:rsid w:val="004116C2"/>
    <w:rsid w:val="0041390B"/>
    <w:rsid w:val="00415731"/>
    <w:rsid w:val="00415891"/>
    <w:rsid w:val="00415CDF"/>
    <w:rsid w:val="00415EF1"/>
    <w:rsid w:val="00416520"/>
    <w:rsid w:val="00423863"/>
    <w:rsid w:val="00424B6E"/>
    <w:rsid w:val="00425367"/>
    <w:rsid w:val="004260D7"/>
    <w:rsid w:val="004302E6"/>
    <w:rsid w:val="00434CBF"/>
    <w:rsid w:val="00435291"/>
    <w:rsid w:val="00436631"/>
    <w:rsid w:val="0043728E"/>
    <w:rsid w:val="00440232"/>
    <w:rsid w:val="00441367"/>
    <w:rsid w:val="004416DF"/>
    <w:rsid w:val="0044222A"/>
    <w:rsid w:val="004425AD"/>
    <w:rsid w:val="004448A5"/>
    <w:rsid w:val="00445B4E"/>
    <w:rsid w:val="00447D75"/>
    <w:rsid w:val="00450878"/>
    <w:rsid w:val="00452EB2"/>
    <w:rsid w:val="0045583F"/>
    <w:rsid w:val="00455C80"/>
    <w:rsid w:val="00461387"/>
    <w:rsid w:val="00462145"/>
    <w:rsid w:val="00462F49"/>
    <w:rsid w:val="00463E23"/>
    <w:rsid w:val="0046502A"/>
    <w:rsid w:val="004669D4"/>
    <w:rsid w:val="00466DC0"/>
    <w:rsid w:val="0046748B"/>
    <w:rsid w:val="00467835"/>
    <w:rsid w:val="00470CE9"/>
    <w:rsid w:val="00472519"/>
    <w:rsid w:val="0047345C"/>
    <w:rsid w:val="00474F70"/>
    <w:rsid w:val="00475450"/>
    <w:rsid w:val="00475697"/>
    <w:rsid w:val="00477251"/>
    <w:rsid w:val="00477BF0"/>
    <w:rsid w:val="00480970"/>
    <w:rsid w:val="00480B60"/>
    <w:rsid w:val="00487031"/>
    <w:rsid w:val="00493A39"/>
    <w:rsid w:val="00494BF6"/>
    <w:rsid w:val="00496E6D"/>
    <w:rsid w:val="004A01A5"/>
    <w:rsid w:val="004A2706"/>
    <w:rsid w:val="004A31E4"/>
    <w:rsid w:val="004A3D0D"/>
    <w:rsid w:val="004A5322"/>
    <w:rsid w:val="004A5EBA"/>
    <w:rsid w:val="004B091F"/>
    <w:rsid w:val="004B4B9C"/>
    <w:rsid w:val="004B55FE"/>
    <w:rsid w:val="004B618B"/>
    <w:rsid w:val="004C001F"/>
    <w:rsid w:val="004C0508"/>
    <w:rsid w:val="004C2985"/>
    <w:rsid w:val="004C30A4"/>
    <w:rsid w:val="004C33BD"/>
    <w:rsid w:val="004C3645"/>
    <w:rsid w:val="004C4692"/>
    <w:rsid w:val="004C6BC3"/>
    <w:rsid w:val="004C71BD"/>
    <w:rsid w:val="004C7417"/>
    <w:rsid w:val="004C77A1"/>
    <w:rsid w:val="004C7EF7"/>
    <w:rsid w:val="004D2594"/>
    <w:rsid w:val="004D2CD2"/>
    <w:rsid w:val="004D3265"/>
    <w:rsid w:val="004D3FB2"/>
    <w:rsid w:val="004D5217"/>
    <w:rsid w:val="004D6A6C"/>
    <w:rsid w:val="004E2173"/>
    <w:rsid w:val="004E4EE8"/>
    <w:rsid w:val="004E518B"/>
    <w:rsid w:val="004E5310"/>
    <w:rsid w:val="004E68E4"/>
    <w:rsid w:val="004E6B4A"/>
    <w:rsid w:val="004E78B4"/>
    <w:rsid w:val="004F0E1B"/>
    <w:rsid w:val="004F2E41"/>
    <w:rsid w:val="004F66D4"/>
    <w:rsid w:val="004F682F"/>
    <w:rsid w:val="004F6929"/>
    <w:rsid w:val="00500D4E"/>
    <w:rsid w:val="00501F01"/>
    <w:rsid w:val="00504394"/>
    <w:rsid w:val="00505904"/>
    <w:rsid w:val="005072C5"/>
    <w:rsid w:val="00510529"/>
    <w:rsid w:val="0051124B"/>
    <w:rsid w:val="00515EA6"/>
    <w:rsid w:val="00516D98"/>
    <w:rsid w:val="00522472"/>
    <w:rsid w:val="005229AA"/>
    <w:rsid w:val="005240D3"/>
    <w:rsid w:val="0052446A"/>
    <w:rsid w:val="005249B8"/>
    <w:rsid w:val="00526A4B"/>
    <w:rsid w:val="005276A2"/>
    <w:rsid w:val="0052783F"/>
    <w:rsid w:val="005300ED"/>
    <w:rsid w:val="00531AF7"/>
    <w:rsid w:val="00532B83"/>
    <w:rsid w:val="00532F3D"/>
    <w:rsid w:val="00533112"/>
    <w:rsid w:val="0053709F"/>
    <w:rsid w:val="00540D7C"/>
    <w:rsid w:val="00542FA6"/>
    <w:rsid w:val="00543F27"/>
    <w:rsid w:val="00546A6E"/>
    <w:rsid w:val="00550E52"/>
    <w:rsid w:val="005559A3"/>
    <w:rsid w:val="005563BB"/>
    <w:rsid w:val="0056020D"/>
    <w:rsid w:val="005629EB"/>
    <w:rsid w:val="00563F71"/>
    <w:rsid w:val="00563FEB"/>
    <w:rsid w:val="00566897"/>
    <w:rsid w:val="00566B91"/>
    <w:rsid w:val="00571C50"/>
    <w:rsid w:val="005731A8"/>
    <w:rsid w:val="00575CAA"/>
    <w:rsid w:val="00575DAA"/>
    <w:rsid w:val="00576CA6"/>
    <w:rsid w:val="00576F4F"/>
    <w:rsid w:val="005775C4"/>
    <w:rsid w:val="005829E8"/>
    <w:rsid w:val="005834B1"/>
    <w:rsid w:val="00584492"/>
    <w:rsid w:val="00585337"/>
    <w:rsid w:val="005854CF"/>
    <w:rsid w:val="005876D5"/>
    <w:rsid w:val="0059061C"/>
    <w:rsid w:val="005917B3"/>
    <w:rsid w:val="00592771"/>
    <w:rsid w:val="00596A2D"/>
    <w:rsid w:val="005973EA"/>
    <w:rsid w:val="00597C27"/>
    <w:rsid w:val="005A0061"/>
    <w:rsid w:val="005A1168"/>
    <w:rsid w:val="005A4A62"/>
    <w:rsid w:val="005A50D4"/>
    <w:rsid w:val="005A50F3"/>
    <w:rsid w:val="005A6ED5"/>
    <w:rsid w:val="005A74F5"/>
    <w:rsid w:val="005B17C1"/>
    <w:rsid w:val="005B3515"/>
    <w:rsid w:val="005B424B"/>
    <w:rsid w:val="005B60C2"/>
    <w:rsid w:val="005B6A13"/>
    <w:rsid w:val="005C1855"/>
    <w:rsid w:val="005C1AF5"/>
    <w:rsid w:val="005C44CD"/>
    <w:rsid w:val="005C5055"/>
    <w:rsid w:val="005C6A2D"/>
    <w:rsid w:val="005D087B"/>
    <w:rsid w:val="005D0A32"/>
    <w:rsid w:val="005D3E94"/>
    <w:rsid w:val="005D5AB2"/>
    <w:rsid w:val="005E1C4F"/>
    <w:rsid w:val="005E232F"/>
    <w:rsid w:val="005E52F1"/>
    <w:rsid w:val="005E670D"/>
    <w:rsid w:val="005E7576"/>
    <w:rsid w:val="005F1F55"/>
    <w:rsid w:val="005F2C11"/>
    <w:rsid w:val="005F3356"/>
    <w:rsid w:val="005F535A"/>
    <w:rsid w:val="005F67C0"/>
    <w:rsid w:val="00601ABF"/>
    <w:rsid w:val="0060269A"/>
    <w:rsid w:val="00610569"/>
    <w:rsid w:val="00610B5E"/>
    <w:rsid w:val="00611074"/>
    <w:rsid w:val="0061344F"/>
    <w:rsid w:val="006144D3"/>
    <w:rsid w:val="00615144"/>
    <w:rsid w:val="006156C0"/>
    <w:rsid w:val="00617196"/>
    <w:rsid w:val="0061752D"/>
    <w:rsid w:val="00617C19"/>
    <w:rsid w:val="00621267"/>
    <w:rsid w:val="006257F6"/>
    <w:rsid w:val="00626168"/>
    <w:rsid w:val="00630E27"/>
    <w:rsid w:val="00631F14"/>
    <w:rsid w:val="006322FD"/>
    <w:rsid w:val="00635011"/>
    <w:rsid w:val="00635F9E"/>
    <w:rsid w:val="00635FB2"/>
    <w:rsid w:val="00636F07"/>
    <w:rsid w:val="0064020A"/>
    <w:rsid w:val="00640E82"/>
    <w:rsid w:val="0064133C"/>
    <w:rsid w:val="00641378"/>
    <w:rsid w:val="00642EE7"/>
    <w:rsid w:val="006437BA"/>
    <w:rsid w:val="006464A3"/>
    <w:rsid w:val="006510E2"/>
    <w:rsid w:val="006534B0"/>
    <w:rsid w:val="00653FEF"/>
    <w:rsid w:val="00657682"/>
    <w:rsid w:val="0066255E"/>
    <w:rsid w:val="00663486"/>
    <w:rsid w:val="0066386B"/>
    <w:rsid w:val="006667B9"/>
    <w:rsid w:val="00672013"/>
    <w:rsid w:val="00672199"/>
    <w:rsid w:val="00672203"/>
    <w:rsid w:val="006774E9"/>
    <w:rsid w:val="00677DFB"/>
    <w:rsid w:val="00680551"/>
    <w:rsid w:val="006818B7"/>
    <w:rsid w:val="0068628A"/>
    <w:rsid w:val="00687244"/>
    <w:rsid w:val="0069016B"/>
    <w:rsid w:val="00690DA2"/>
    <w:rsid w:val="00693538"/>
    <w:rsid w:val="00697906"/>
    <w:rsid w:val="006A3E5E"/>
    <w:rsid w:val="006A5D41"/>
    <w:rsid w:val="006A63E6"/>
    <w:rsid w:val="006A6AC0"/>
    <w:rsid w:val="006B485B"/>
    <w:rsid w:val="006B66F4"/>
    <w:rsid w:val="006B793D"/>
    <w:rsid w:val="006C1295"/>
    <w:rsid w:val="006C4242"/>
    <w:rsid w:val="006C4CF7"/>
    <w:rsid w:val="006C752C"/>
    <w:rsid w:val="006D12A5"/>
    <w:rsid w:val="006D1CF4"/>
    <w:rsid w:val="006E2C4E"/>
    <w:rsid w:val="006E4ADD"/>
    <w:rsid w:val="006E4ECD"/>
    <w:rsid w:val="006E50CD"/>
    <w:rsid w:val="006E6470"/>
    <w:rsid w:val="006F01F3"/>
    <w:rsid w:val="006F1579"/>
    <w:rsid w:val="006F2DA4"/>
    <w:rsid w:val="006F4495"/>
    <w:rsid w:val="006F5BB8"/>
    <w:rsid w:val="006F7292"/>
    <w:rsid w:val="00703FEA"/>
    <w:rsid w:val="00704D13"/>
    <w:rsid w:val="00705543"/>
    <w:rsid w:val="007104A7"/>
    <w:rsid w:val="00711F2C"/>
    <w:rsid w:val="007136B6"/>
    <w:rsid w:val="007155A2"/>
    <w:rsid w:val="00715A96"/>
    <w:rsid w:val="007160C4"/>
    <w:rsid w:val="0071763B"/>
    <w:rsid w:val="00720586"/>
    <w:rsid w:val="00720BD1"/>
    <w:rsid w:val="00720CE9"/>
    <w:rsid w:val="00722961"/>
    <w:rsid w:val="00724651"/>
    <w:rsid w:val="0072530F"/>
    <w:rsid w:val="00735B32"/>
    <w:rsid w:val="00735D41"/>
    <w:rsid w:val="007365D3"/>
    <w:rsid w:val="00737D66"/>
    <w:rsid w:val="007415C3"/>
    <w:rsid w:val="00741BB1"/>
    <w:rsid w:val="00742132"/>
    <w:rsid w:val="00743F65"/>
    <w:rsid w:val="00744725"/>
    <w:rsid w:val="00744A80"/>
    <w:rsid w:val="00744CF0"/>
    <w:rsid w:val="00744D70"/>
    <w:rsid w:val="00745DB4"/>
    <w:rsid w:val="00746A72"/>
    <w:rsid w:val="00752458"/>
    <w:rsid w:val="00754625"/>
    <w:rsid w:val="00756740"/>
    <w:rsid w:val="0075763B"/>
    <w:rsid w:val="00757881"/>
    <w:rsid w:val="007603DB"/>
    <w:rsid w:val="00761F2B"/>
    <w:rsid w:val="0076272E"/>
    <w:rsid w:val="007629D1"/>
    <w:rsid w:val="007636DE"/>
    <w:rsid w:val="00764425"/>
    <w:rsid w:val="0076515C"/>
    <w:rsid w:val="00766A65"/>
    <w:rsid w:val="0076701E"/>
    <w:rsid w:val="0077130C"/>
    <w:rsid w:val="00775065"/>
    <w:rsid w:val="007758F6"/>
    <w:rsid w:val="007767AA"/>
    <w:rsid w:val="00776E29"/>
    <w:rsid w:val="007807E9"/>
    <w:rsid w:val="00780B47"/>
    <w:rsid w:val="0078230A"/>
    <w:rsid w:val="00782F7B"/>
    <w:rsid w:val="00784A17"/>
    <w:rsid w:val="00784AA6"/>
    <w:rsid w:val="00790965"/>
    <w:rsid w:val="0079133F"/>
    <w:rsid w:val="007948E8"/>
    <w:rsid w:val="007A0441"/>
    <w:rsid w:val="007A26B2"/>
    <w:rsid w:val="007A3A48"/>
    <w:rsid w:val="007A3BDC"/>
    <w:rsid w:val="007A5047"/>
    <w:rsid w:val="007A598F"/>
    <w:rsid w:val="007A5CB5"/>
    <w:rsid w:val="007A6544"/>
    <w:rsid w:val="007B0287"/>
    <w:rsid w:val="007B0E50"/>
    <w:rsid w:val="007B31F6"/>
    <w:rsid w:val="007B3471"/>
    <w:rsid w:val="007B394F"/>
    <w:rsid w:val="007B5AD9"/>
    <w:rsid w:val="007B7771"/>
    <w:rsid w:val="007C1C4A"/>
    <w:rsid w:val="007C5250"/>
    <w:rsid w:val="007D13B2"/>
    <w:rsid w:val="007D297B"/>
    <w:rsid w:val="007D661C"/>
    <w:rsid w:val="007D7931"/>
    <w:rsid w:val="007E00DC"/>
    <w:rsid w:val="007E0F3A"/>
    <w:rsid w:val="007E1531"/>
    <w:rsid w:val="007E3C62"/>
    <w:rsid w:val="007E4588"/>
    <w:rsid w:val="007E5CE7"/>
    <w:rsid w:val="007E6B58"/>
    <w:rsid w:val="007F0B4E"/>
    <w:rsid w:val="007F0FEB"/>
    <w:rsid w:val="007F2475"/>
    <w:rsid w:val="007F2DDA"/>
    <w:rsid w:val="007F5E40"/>
    <w:rsid w:val="00801BCE"/>
    <w:rsid w:val="00802184"/>
    <w:rsid w:val="00803DE3"/>
    <w:rsid w:val="0081051A"/>
    <w:rsid w:val="00810F8E"/>
    <w:rsid w:val="00812FE9"/>
    <w:rsid w:val="008134A6"/>
    <w:rsid w:val="00815402"/>
    <w:rsid w:val="00817255"/>
    <w:rsid w:val="00817D23"/>
    <w:rsid w:val="0082033A"/>
    <w:rsid w:val="0082177F"/>
    <w:rsid w:val="00825265"/>
    <w:rsid w:val="00827E7F"/>
    <w:rsid w:val="0083184F"/>
    <w:rsid w:val="0083352F"/>
    <w:rsid w:val="00833689"/>
    <w:rsid w:val="00833FB2"/>
    <w:rsid w:val="0083652D"/>
    <w:rsid w:val="00840FE2"/>
    <w:rsid w:val="00841B06"/>
    <w:rsid w:val="00842854"/>
    <w:rsid w:val="00843602"/>
    <w:rsid w:val="00843B7D"/>
    <w:rsid w:val="00845ECD"/>
    <w:rsid w:val="00847399"/>
    <w:rsid w:val="00853119"/>
    <w:rsid w:val="00853964"/>
    <w:rsid w:val="008551B6"/>
    <w:rsid w:val="00855F45"/>
    <w:rsid w:val="00857BB8"/>
    <w:rsid w:val="008606B8"/>
    <w:rsid w:val="00860758"/>
    <w:rsid w:val="00861734"/>
    <w:rsid w:val="00863204"/>
    <w:rsid w:val="00864654"/>
    <w:rsid w:val="00872B07"/>
    <w:rsid w:val="00876181"/>
    <w:rsid w:val="008761B7"/>
    <w:rsid w:val="00877022"/>
    <w:rsid w:val="0088195F"/>
    <w:rsid w:val="00886820"/>
    <w:rsid w:val="008868E0"/>
    <w:rsid w:val="00887BE0"/>
    <w:rsid w:val="00887D19"/>
    <w:rsid w:val="008909CB"/>
    <w:rsid w:val="008922EF"/>
    <w:rsid w:val="0089358F"/>
    <w:rsid w:val="00894F4C"/>
    <w:rsid w:val="008956A8"/>
    <w:rsid w:val="00895FC7"/>
    <w:rsid w:val="008A3298"/>
    <w:rsid w:val="008A4608"/>
    <w:rsid w:val="008A726E"/>
    <w:rsid w:val="008B01FE"/>
    <w:rsid w:val="008B12A1"/>
    <w:rsid w:val="008B2935"/>
    <w:rsid w:val="008B3315"/>
    <w:rsid w:val="008B35C5"/>
    <w:rsid w:val="008B372D"/>
    <w:rsid w:val="008B493D"/>
    <w:rsid w:val="008B6D5F"/>
    <w:rsid w:val="008C06E9"/>
    <w:rsid w:val="008C5FB0"/>
    <w:rsid w:val="008D0018"/>
    <w:rsid w:val="008D03EB"/>
    <w:rsid w:val="008D0AFB"/>
    <w:rsid w:val="008D0BC6"/>
    <w:rsid w:val="008D0BDB"/>
    <w:rsid w:val="008E0904"/>
    <w:rsid w:val="008E1246"/>
    <w:rsid w:val="008E1F42"/>
    <w:rsid w:val="008E2640"/>
    <w:rsid w:val="008E54C4"/>
    <w:rsid w:val="008E5D58"/>
    <w:rsid w:val="008F0C8D"/>
    <w:rsid w:val="008F0E1A"/>
    <w:rsid w:val="008F1EA5"/>
    <w:rsid w:val="008F67CD"/>
    <w:rsid w:val="00900038"/>
    <w:rsid w:val="00910431"/>
    <w:rsid w:val="00910A9B"/>
    <w:rsid w:val="00912D30"/>
    <w:rsid w:val="00912E06"/>
    <w:rsid w:val="00914807"/>
    <w:rsid w:val="0091528F"/>
    <w:rsid w:val="0091584A"/>
    <w:rsid w:val="009174E4"/>
    <w:rsid w:val="00917543"/>
    <w:rsid w:val="00921687"/>
    <w:rsid w:val="009216BA"/>
    <w:rsid w:val="00923EA4"/>
    <w:rsid w:val="00923FFF"/>
    <w:rsid w:val="00926D3B"/>
    <w:rsid w:val="00926F3D"/>
    <w:rsid w:val="009276BF"/>
    <w:rsid w:val="00930625"/>
    <w:rsid w:val="0094226B"/>
    <w:rsid w:val="00945888"/>
    <w:rsid w:val="009458A5"/>
    <w:rsid w:val="00946CE1"/>
    <w:rsid w:val="00950900"/>
    <w:rsid w:val="00954592"/>
    <w:rsid w:val="009547A1"/>
    <w:rsid w:val="00955B14"/>
    <w:rsid w:val="00957111"/>
    <w:rsid w:val="009576B6"/>
    <w:rsid w:val="00957E75"/>
    <w:rsid w:val="0096033A"/>
    <w:rsid w:val="00962807"/>
    <w:rsid w:val="00963A03"/>
    <w:rsid w:val="0096601D"/>
    <w:rsid w:val="00967112"/>
    <w:rsid w:val="0096785F"/>
    <w:rsid w:val="00970178"/>
    <w:rsid w:val="00970A0B"/>
    <w:rsid w:val="00970AC4"/>
    <w:rsid w:val="00973F29"/>
    <w:rsid w:val="00974515"/>
    <w:rsid w:val="00974CEB"/>
    <w:rsid w:val="009753E0"/>
    <w:rsid w:val="0097543C"/>
    <w:rsid w:val="00975AF0"/>
    <w:rsid w:val="00981335"/>
    <w:rsid w:val="00981CB7"/>
    <w:rsid w:val="00983E3C"/>
    <w:rsid w:val="0098407F"/>
    <w:rsid w:val="00985703"/>
    <w:rsid w:val="009857D5"/>
    <w:rsid w:val="0098680C"/>
    <w:rsid w:val="00987EF6"/>
    <w:rsid w:val="00991674"/>
    <w:rsid w:val="00993C89"/>
    <w:rsid w:val="00993F9F"/>
    <w:rsid w:val="00994433"/>
    <w:rsid w:val="00997027"/>
    <w:rsid w:val="009975CC"/>
    <w:rsid w:val="009A2091"/>
    <w:rsid w:val="009A2191"/>
    <w:rsid w:val="009A34FC"/>
    <w:rsid w:val="009A40EF"/>
    <w:rsid w:val="009A58FC"/>
    <w:rsid w:val="009A60F7"/>
    <w:rsid w:val="009B0910"/>
    <w:rsid w:val="009B3F14"/>
    <w:rsid w:val="009B4FB7"/>
    <w:rsid w:val="009C133C"/>
    <w:rsid w:val="009C20F3"/>
    <w:rsid w:val="009C3565"/>
    <w:rsid w:val="009C5E16"/>
    <w:rsid w:val="009C61AC"/>
    <w:rsid w:val="009C6277"/>
    <w:rsid w:val="009D10D6"/>
    <w:rsid w:val="009D1FD5"/>
    <w:rsid w:val="009D2DB9"/>
    <w:rsid w:val="009D46B6"/>
    <w:rsid w:val="009D570E"/>
    <w:rsid w:val="009D6B21"/>
    <w:rsid w:val="009D77C3"/>
    <w:rsid w:val="009E111B"/>
    <w:rsid w:val="009E360F"/>
    <w:rsid w:val="009F1FBE"/>
    <w:rsid w:val="009F28C6"/>
    <w:rsid w:val="009F2BEB"/>
    <w:rsid w:val="009F4581"/>
    <w:rsid w:val="009F48F3"/>
    <w:rsid w:val="009F73F4"/>
    <w:rsid w:val="00A007B7"/>
    <w:rsid w:val="00A01019"/>
    <w:rsid w:val="00A018EF"/>
    <w:rsid w:val="00A11BC9"/>
    <w:rsid w:val="00A11F2E"/>
    <w:rsid w:val="00A128FB"/>
    <w:rsid w:val="00A20F27"/>
    <w:rsid w:val="00A2119E"/>
    <w:rsid w:val="00A2152D"/>
    <w:rsid w:val="00A27E20"/>
    <w:rsid w:val="00A27ECA"/>
    <w:rsid w:val="00A301E3"/>
    <w:rsid w:val="00A35BA9"/>
    <w:rsid w:val="00A35D59"/>
    <w:rsid w:val="00A36BF1"/>
    <w:rsid w:val="00A36E0A"/>
    <w:rsid w:val="00A40EC7"/>
    <w:rsid w:val="00A42644"/>
    <w:rsid w:val="00A430E6"/>
    <w:rsid w:val="00A44CF3"/>
    <w:rsid w:val="00A50B17"/>
    <w:rsid w:val="00A51829"/>
    <w:rsid w:val="00A52EF8"/>
    <w:rsid w:val="00A5331D"/>
    <w:rsid w:val="00A54473"/>
    <w:rsid w:val="00A54ECA"/>
    <w:rsid w:val="00A55C73"/>
    <w:rsid w:val="00A56BAF"/>
    <w:rsid w:val="00A60CA3"/>
    <w:rsid w:val="00A60E22"/>
    <w:rsid w:val="00A6538C"/>
    <w:rsid w:val="00A6656B"/>
    <w:rsid w:val="00A66D2B"/>
    <w:rsid w:val="00A708EB"/>
    <w:rsid w:val="00A70D25"/>
    <w:rsid w:val="00A740C4"/>
    <w:rsid w:val="00A75BF9"/>
    <w:rsid w:val="00A77A10"/>
    <w:rsid w:val="00A81194"/>
    <w:rsid w:val="00A816C1"/>
    <w:rsid w:val="00A83E5D"/>
    <w:rsid w:val="00A84CE3"/>
    <w:rsid w:val="00A84D0C"/>
    <w:rsid w:val="00A86276"/>
    <w:rsid w:val="00A8688C"/>
    <w:rsid w:val="00A876A6"/>
    <w:rsid w:val="00A91091"/>
    <w:rsid w:val="00A9188C"/>
    <w:rsid w:val="00A918A5"/>
    <w:rsid w:val="00A91CAD"/>
    <w:rsid w:val="00A92116"/>
    <w:rsid w:val="00A92229"/>
    <w:rsid w:val="00A92C76"/>
    <w:rsid w:val="00A9374A"/>
    <w:rsid w:val="00AA1916"/>
    <w:rsid w:val="00AA2F6A"/>
    <w:rsid w:val="00AA3A15"/>
    <w:rsid w:val="00AA4AE5"/>
    <w:rsid w:val="00AA795D"/>
    <w:rsid w:val="00AB00FA"/>
    <w:rsid w:val="00AB0310"/>
    <w:rsid w:val="00AB0E9E"/>
    <w:rsid w:val="00AB1BE4"/>
    <w:rsid w:val="00AB2855"/>
    <w:rsid w:val="00AC003A"/>
    <w:rsid w:val="00AC0996"/>
    <w:rsid w:val="00AC1D5E"/>
    <w:rsid w:val="00AC22A0"/>
    <w:rsid w:val="00AC246B"/>
    <w:rsid w:val="00AC5050"/>
    <w:rsid w:val="00AD127C"/>
    <w:rsid w:val="00AD2420"/>
    <w:rsid w:val="00AD3336"/>
    <w:rsid w:val="00AD4279"/>
    <w:rsid w:val="00AD4821"/>
    <w:rsid w:val="00AD6B87"/>
    <w:rsid w:val="00AD6F11"/>
    <w:rsid w:val="00AD712B"/>
    <w:rsid w:val="00AE4148"/>
    <w:rsid w:val="00AF4AFC"/>
    <w:rsid w:val="00AF784F"/>
    <w:rsid w:val="00AF7D15"/>
    <w:rsid w:val="00B0034C"/>
    <w:rsid w:val="00B0496F"/>
    <w:rsid w:val="00B04EA9"/>
    <w:rsid w:val="00B0630B"/>
    <w:rsid w:val="00B0632B"/>
    <w:rsid w:val="00B0702E"/>
    <w:rsid w:val="00B10EFC"/>
    <w:rsid w:val="00B1191A"/>
    <w:rsid w:val="00B11CE1"/>
    <w:rsid w:val="00B11D8E"/>
    <w:rsid w:val="00B1232D"/>
    <w:rsid w:val="00B13EB2"/>
    <w:rsid w:val="00B14D90"/>
    <w:rsid w:val="00B14FAA"/>
    <w:rsid w:val="00B214A7"/>
    <w:rsid w:val="00B2625D"/>
    <w:rsid w:val="00B27424"/>
    <w:rsid w:val="00B27489"/>
    <w:rsid w:val="00B30321"/>
    <w:rsid w:val="00B31F2F"/>
    <w:rsid w:val="00B34C0A"/>
    <w:rsid w:val="00B35B46"/>
    <w:rsid w:val="00B37ADB"/>
    <w:rsid w:val="00B37C79"/>
    <w:rsid w:val="00B4193C"/>
    <w:rsid w:val="00B441C4"/>
    <w:rsid w:val="00B472F6"/>
    <w:rsid w:val="00B51C2C"/>
    <w:rsid w:val="00B57A95"/>
    <w:rsid w:val="00B6001D"/>
    <w:rsid w:val="00B604DE"/>
    <w:rsid w:val="00B61251"/>
    <w:rsid w:val="00B66ECA"/>
    <w:rsid w:val="00B73144"/>
    <w:rsid w:val="00B75C4F"/>
    <w:rsid w:val="00B77D37"/>
    <w:rsid w:val="00B80445"/>
    <w:rsid w:val="00B80F7D"/>
    <w:rsid w:val="00B81518"/>
    <w:rsid w:val="00B8388A"/>
    <w:rsid w:val="00B84113"/>
    <w:rsid w:val="00B8439D"/>
    <w:rsid w:val="00B85C8B"/>
    <w:rsid w:val="00B91A6E"/>
    <w:rsid w:val="00B92315"/>
    <w:rsid w:val="00B94015"/>
    <w:rsid w:val="00B941DB"/>
    <w:rsid w:val="00B94284"/>
    <w:rsid w:val="00B949B4"/>
    <w:rsid w:val="00B952C1"/>
    <w:rsid w:val="00B96CDA"/>
    <w:rsid w:val="00B9717D"/>
    <w:rsid w:val="00BA375D"/>
    <w:rsid w:val="00BA405E"/>
    <w:rsid w:val="00BA5175"/>
    <w:rsid w:val="00BA5EFD"/>
    <w:rsid w:val="00BA6331"/>
    <w:rsid w:val="00BB11B4"/>
    <w:rsid w:val="00BB24EC"/>
    <w:rsid w:val="00BB55A4"/>
    <w:rsid w:val="00BB6351"/>
    <w:rsid w:val="00BB6A15"/>
    <w:rsid w:val="00BB6D0A"/>
    <w:rsid w:val="00BB77B6"/>
    <w:rsid w:val="00BC1175"/>
    <w:rsid w:val="00BC26FF"/>
    <w:rsid w:val="00BC5C18"/>
    <w:rsid w:val="00BC5EFE"/>
    <w:rsid w:val="00BC61A5"/>
    <w:rsid w:val="00BC6DE3"/>
    <w:rsid w:val="00BC7303"/>
    <w:rsid w:val="00BD22B2"/>
    <w:rsid w:val="00BD4012"/>
    <w:rsid w:val="00BD6154"/>
    <w:rsid w:val="00BD6446"/>
    <w:rsid w:val="00BE0EF8"/>
    <w:rsid w:val="00BE1888"/>
    <w:rsid w:val="00BE235D"/>
    <w:rsid w:val="00BE23A7"/>
    <w:rsid w:val="00BE2A56"/>
    <w:rsid w:val="00BE3D22"/>
    <w:rsid w:val="00BE4BFD"/>
    <w:rsid w:val="00BE56AF"/>
    <w:rsid w:val="00BE6713"/>
    <w:rsid w:val="00BF146D"/>
    <w:rsid w:val="00BF4832"/>
    <w:rsid w:val="00BF7B9E"/>
    <w:rsid w:val="00C0130C"/>
    <w:rsid w:val="00C01738"/>
    <w:rsid w:val="00C04D14"/>
    <w:rsid w:val="00C06D99"/>
    <w:rsid w:val="00C07222"/>
    <w:rsid w:val="00C1091B"/>
    <w:rsid w:val="00C10F49"/>
    <w:rsid w:val="00C12352"/>
    <w:rsid w:val="00C148DF"/>
    <w:rsid w:val="00C14F88"/>
    <w:rsid w:val="00C17E12"/>
    <w:rsid w:val="00C21448"/>
    <w:rsid w:val="00C2280E"/>
    <w:rsid w:val="00C23420"/>
    <w:rsid w:val="00C236C3"/>
    <w:rsid w:val="00C2492A"/>
    <w:rsid w:val="00C25335"/>
    <w:rsid w:val="00C25516"/>
    <w:rsid w:val="00C25B73"/>
    <w:rsid w:val="00C26D42"/>
    <w:rsid w:val="00C30124"/>
    <w:rsid w:val="00C30B10"/>
    <w:rsid w:val="00C311B5"/>
    <w:rsid w:val="00C31F0C"/>
    <w:rsid w:val="00C33A2A"/>
    <w:rsid w:val="00C34791"/>
    <w:rsid w:val="00C37FF1"/>
    <w:rsid w:val="00C40A6B"/>
    <w:rsid w:val="00C41A27"/>
    <w:rsid w:val="00C4202D"/>
    <w:rsid w:val="00C4574C"/>
    <w:rsid w:val="00C46633"/>
    <w:rsid w:val="00C47461"/>
    <w:rsid w:val="00C47818"/>
    <w:rsid w:val="00C52685"/>
    <w:rsid w:val="00C53EEF"/>
    <w:rsid w:val="00C5534C"/>
    <w:rsid w:val="00C559C6"/>
    <w:rsid w:val="00C55D23"/>
    <w:rsid w:val="00C56E60"/>
    <w:rsid w:val="00C57630"/>
    <w:rsid w:val="00C618E9"/>
    <w:rsid w:val="00C62052"/>
    <w:rsid w:val="00C62153"/>
    <w:rsid w:val="00C64B85"/>
    <w:rsid w:val="00C64FD6"/>
    <w:rsid w:val="00C674CC"/>
    <w:rsid w:val="00C702A5"/>
    <w:rsid w:val="00C715C2"/>
    <w:rsid w:val="00C8029B"/>
    <w:rsid w:val="00C82CC3"/>
    <w:rsid w:val="00C849F5"/>
    <w:rsid w:val="00C856DA"/>
    <w:rsid w:val="00C860A3"/>
    <w:rsid w:val="00C90D65"/>
    <w:rsid w:val="00C91DC4"/>
    <w:rsid w:val="00C94624"/>
    <w:rsid w:val="00C94ACD"/>
    <w:rsid w:val="00C94C95"/>
    <w:rsid w:val="00CA071F"/>
    <w:rsid w:val="00CA0B40"/>
    <w:rsid w:val="00CA1661"/>
    <w:rsid w:val="00CA32D5"/>
    <w:rsid w:val="00CA3442"/>
    <w:rsid w:val="00CA7488"/>
    <w:rsid w:val="00CA771C"/>
    <w:rsid w:val="00CB0EAE"/>
    <w:rsid w:val="00CB1E60"/>
    <w:rsid w:val="00CB2857"/>
    <w:rsid w:val="00CB2BA9"/>
    <w:rsid w:val="00CB64D0"/>
    <w:rsid w:val="00CB6FA7"/>
    <w:rsid w:val="00CC03D8"/>
    <w:rsid w:val="00CC381F"/>
    <w:rsid w:val="00CC44A4"/>
    <w:rsid w:val="00CC59DE"/>
    <w:rsid w:val="00CC5C64"/>
    <w:rsid w:val="00CC5FA8"/>
    <w:rsid w:val="00CC77FD"/>
    <w:rsid w:val="00CD03EC"/>
    <w:rsid w:val="00CD1CA7"/>
    <w:rsid w:val="00CD2FD8"/>
    <w:rsid w:val="00CD5700"/>
    <w:rsid w:val="00CD7F25"/>
    <w:rsid w:val="00CE7CE0"/>
    <w:rsid w:val="00CF0101"/>
    <w:rsid w:val="00CF0C82"/>
    <w:rsid w:val="00CF20CD"/>
    <w:rsid w:val="00CF347D"/>
    <w:rsid w:val="00CF3CA4"/>
    <w:rsid w:val="00D000AD"/>
    <w:rsid w:val="00D0012A"/>
    <w:rsid w:val="00D01952"/>
    <w:rsid w:val="00D01AAA"/>
    <w:rsid w:val="00D03FF2"/>
    <w:rsid w:val="00D0631E"/>
    <w:rsid w:val="00D07356"/>
    <w:rsid w:val="00D14F93"/>
    <w:rsid w:val="00D17403"/>
    <w:rsid w:val="00D21817"/>
    <w:rsid w:val="00D23930"/>
    <w:rsid w:val="00D254E7"/>
    <w:rsid w:val="00D25F0B"/>
    <w:rsid w:val="00D26E9F"/>
    <w:rsid w:val="00D275E7"/>
    <w:rsid w:val="00D31947"/>
    <w:rsid w:val="00D31B32"/>
    <w:rsid w:val="00D33F96"/>
    <w:rsid w:val="00D344CA"/>
    <w:rsid w:val="00D37A0C"/>
    <w:rsid w:val="00D42485"/>
    <w:rsid w:val="00D42B83"/>
    <w:rsid w:val="00D43026"/>
    <w:rsid w:val="00D430A9"/>
    <w:rsid w:val="00D43221"/>
    <w:rsid w:val="00D43623"/>
    <w:rsid w:val="00D4706C"/>
    <w:rsid w:val="00D47416"/>
    <w:rsid w:val="00D50ADD"/>
    <w:rsid w:val="00D50C72"/>
    <w:rsid w:val="00D52025"/>
    <w:rsid w:val="00D5213A"/>
    <w:rsid w:val="00D523E9"/>
    <w:rsid w:val="00D532AE"/>
    <w:rsid w:val="00D532F2"/>
    <w:rsid w:val="00D53A4D"/>
    <w:rsid w:val="00D54AFE"/>
    <w:rsid w:val="00D561BC"/>
    <w:rsid w:val="00D67727"/>
    <w:rsid w:val="00D70BC4"/>
    <w:rsid w:val="00D70FF6"/>
    <w:rsid w:val="00D72139"/>
    <w:rsid w:val="00D722CB"/>
    <w:rsid w:val="00D729C2"/>
    <w:rsid w:val="00D731EE"/>
    <w:rsid w:val="00D73442"/>
    <w:rsid w:val="00D73CC9"/>
    <w:rsid w:val="00D740C8"/>
    <w:rsid w:val="00D74BB3"/>
    <w:rsid w:val="00D84AF7"/>
    <w:rsid w:val="00D84FCF"/>
    <w:rsid w:val="00D8576F"/>
    <w:rsid w:val="00D857FE"/>
    <w:rsid w:val="00D86534"/>
    <w:rsid w:val="00D870CD"/>
    <w:rsid w:val="00D87101"/>
    <w:rsid w:val="00D87A83"/>
    <w:rsid w:val="00D92782"/>
    <w:rsid w:val="00D92A6D"/>
    <w:rsid w:val="00D93EF3"/>
    <w:rsid w:val="00DA24BC"/>
    <w:rsid w:val="00DA4A78"/>
    <w:rsid w:val="00DA7832"/>
    <w:rsid w:val="00DB0E02"/>
    <w:rsid w:val="00DB2045"/>
    <w:rsid w:val="00DB2A52"/>
    <w:rsid w:val="00DB31A9"/>
    <w:rsid w:val="00DB420B"/>
    <w:rsid w:val="00DB4812"/>
    <w:rsid w:val="00DB6926"/>
    <w:rsid w:val="00DB6D34"/>
    <w:rsid w:val="00DB7B65"/>
    <w:rsid w:val="00DC2AB8"/>
    <w:rsid w:val="00DC4451"/>
    <w:rsid w:val="00DC5BB9"/>
    <w:rsid w:val="00DC6155"/>
    <w:rsid w:val="00DC7C80"/>
    <w:rsid w:val="00DC7DD4"/>
    <w:rsid w:val="00DD1260"/>
    <w:rsid w:val="00DD346D"/>
    <w:rsid w:val="00DD3EB9"/>
    <w:rsid w:val="00DD507C"/>
    <w:rsid w:val="00DD76D8"/>
    <w:rsid w:val="00DE04A6"/>
    <w:rsid w:val="00DE2414"/>
    <w:rsid w:val="00DE2D3D"/>
    <w:rsid w:val="00DF0238"/>
    <w:rsid w:val="00DF0760"/>
    <w:rsid w:val="00DF0ADE"/>
    <w:rsid w:val="00DF1A09"/>
    <w:rsid w:val="00DF1CD1"/>
    <w:rsid w:val="00DF23BC"/>
    <w:rsid w:val="00DF2927"/>
    <w:rsid w:val="00DF2C87"/>
    <w:rsid w:val="00DF38D5"/>
    <w:rsid w:val="00DF3999"/>
    <w:rsid w:val="00DF5E11"/>
    <w:rsid w:val="00DF7362"/>
    <w:rsid w:val="00E01818"/>
    <w:rsid w:val="00E01BAD"/>
    <w:rsid w:val="00E0449B"/>
    <w:rsid w:val="00E05AE5"/>
    <w:rsid w:val="00E061AE"/>
    <w:rsid w:val="00E1034F"/>
    <w:rsid w:val="00E10D31"/>
    <w:rsid w:val="00E13F34"/>
    <w:rsid w:val="00E156A6"/>
    <w:rsid w:val="00E15716"/>
    <w:rsid w:val="00E1573C"/>
    <w:rsid w:val="00E15D75"/>
    <w:rsid w:val="00E165E2"/>
    <w:rsid w:val="00E2192B"/>
    <w:rsid w:val="00E3172F"/>
    <w:rsid w:val="00E359E3"/>
    <w:rsid w:val="00E3627E"/>
    <w:rsid w:val="00E415CA"/>
    <w:rsid w:val="00E42CAC"/>
    <w:rsid w:val="00E43E4E"/>
    <w:rsid w:val="00E44CFC"/>
    <w:rsid w:val="00E4504E"/>
    <w:rsid w:val="00E47689"/>
    <w:rsid w:val="00E47CFB"/>
    <w:rsid w:val="00E53BF3"/>
    <w:rsid w:val="00E54C10"/>
    <w:rsid w:val="00E55AFF"/>
    <w:rsid w:val="00E5794C"/>
    <w:rsid w:val="00E57CD5"/>
    <w:rsid w:val="00E60999"/>
    <w:rsid w:val="00E629E2"/>
    <w:rsid w:val="00E676E7"/>
    <w:rsid w:val="00E7218C"/>
    <w:rsid w:val="00E7550C"/>
    <w:rsid w:val="00E76F1E"/>
    <w:rsid w:val="00E77FCE"/>
    <w:rsid w:val="00E84B56"/>
    <w:rsid w:val="00E84B73"/>
    <w:rsid w:val="00E853FE"/>
    <w:rsid w:val="00E8651F"/>
    <w:rsid w:val="00E87CDB"/>
    <w:rsid w:val="00E92B00"/>
    <w:rsid w:val="00E93518"/>
    <w:rsid w:val="00E93717"/>
    <w:rsid w:val="00E94140"/>
    <w:rsid w:val="00E948DF"/>
    <w:rsid w:val="00E971D7"/>
    <w:rsid w:val="00EA3423"/>
    <w:rsid w:val="00EA3AE6"/>
    <w:rsid w:val="00EA4D2A"/>
    <w:rsid w:val="00EA5FD8"/>
    <w:rsid w:val="00EA7C66"/>
    <w:rsid w:val="00EB0F9B"/>
    <w:rsid w:val="00EB287C"/>
    <w:rsid w:val="00EB4D32"/>
    <w:rsid w:val="00EB78AB"/>
    <w:rsid w:val="00EB7B1A"/>
    <w:rsid w:val="00EC3D05"/>
    <w:rsid w:val="00EC3D09"/>
    <w:rsid w:val="00EC5178"/>
    <w:rsid w:val="00ED1590"/>
    <w:rsid w:val="00ED225C"/>
    <w:rsid w:val="00ED3552"/>
    <w:rsid w:val="00ED3F6D"/>
    <w:rsid w:val="00ED4FC7"/>
    <w:rsid w:val="00ED5153"/>
    <w:rsid w:val="00ED523B"/>
    <w:rsid w:val="00ED5249"/>
    <w:rsid w:val="00ED598B"/>
    <w:rsid w:val="00ED5EE9"/>
    <w:rsid w:val="00ED6FC7"/>
    <w:rsid w:val="00EE37C6"/>
    <w:rsid w:val="00EE57C8"/>
    <w:rsid w:val="00EE602F"/>
    <w:rsid w:val="00EE6AD5"/>
    <w:rsid w:val="00EE6B29"/>
    <w:rsid w:val="00EF3B9A"/>
    <w:rsid w:val="00F0147A"/>
    <w:rsid w:val="00F01EB2"/>
    <w:rsid w:val="00F035FC"/>
    <w:rsid w:val="00F0612C"/>
    <w:rsid w:val="00F07B03"/>
    <w:rsid w:val="00F128C9"/>
    <w:rsid w:val="00F13BC1"/>
    <w:rsid w:val="00F14364"/>
    <w:rsid w:val="00F167CC"/>
    <w:rsid w:val="00F22201"/>
    <w:rsid w:val="00F2226E"/>
    <w:rsid w:val="00F33739"/>
    <w:rsid w:val="00F357E3"/>
    <w:rsid w:val="00F40579"/>
    <w:rsid w:val="00F43B6C"/>
    <w:rsid w:val="00F447F1"/>
    <w:rsid w:val="00F469FA"/>
    <w:rsid w:val="00F46C52"/>
    <w:rsid w:val="00F5018A"/>
    <w:rsid w:val="00F505A8"/>
    <w:rsid w:val="00F5122C"/>
    <w:rsid w:val="00F51354"/>
    <w:rsid w:val="00F53A51"/>
    <w:rsid w:val="00F54101"/>
    <w:rsid w:val="00F5682F"/>
    <w:rsid w:val="00F600F6"/>
    <w:rsid w:val="00F61E65"/>
    <w:rsid w:val="00F61E85"/>
    <w:rsid w:val="00F654C0"/>
    <w:rsid w:val="00F6625A"/>
    <w:rsid w:val="00F6676A"/>
    <w:rsid w:val="00F67692"/>
    <w:rsid w:val="00F74C60"/>
    <w:rsid w:val="00F74FFB"/>
    <w:rsid w:val="00F75FE7"/>
    <w:rsid w:val="00F8511C"/>
    <w:rsid w:val="00F872A6"/>
    <w:rsid w:val="00F87592"/>
    <w:rsid w:val="00F91CE4"/>
    <w:rsid w:val="00FA06D3"/>
    <w:rsid w:val="00FA18A1"/>
    <w:rsid w:val="00FA289F"/>
    <w:rsid w:val="00FA2E6B"/>
    <w:rsid w:val="00FA4A59"/>
    <w:rsid w:val="00FA4ECE"/>
    <w:rsid w:val="00FA4F98"/>
    <w:rsid w:val="00FA6DB5"/>
    <w:rsid w:val="00FB1AAA"/>
    <w:rsid w:val="00FB1D3A"/>
    <w:rsid w:val="00FB218C"/>
    <w:rsid w:val="00FB2672"/>
    <w:rsid w:val="00FB3D31"/>
    <w:rsid w:val="00FB4C03"/>
    <w:rsid w:val="00FB4D78"/>
    <w:rsid w:val="00FB643C"/>
    <w:rsid w:val="00FB668B"/>
    <w:rsid w:val="00FB6BBD"/>
    <w:rsid w:val="00FB7554"/>
    <w:rsid w:val="00FC2E76"/>
    <w:rsid w:val="00FC3F61"/>
    <w:rsid w:val="00FD1798"/>
    <w:rsid w:val="00FD1862"/>
    <w:rsid w:val="00FD3EEA"/>
    <w:rsid w:val="00FD4157"/>
    <w:rsid w:val="00FD509B"/>
    <w:rsid w:val="00FE37A8"/>
    <w:rsid w:val="00FE3985"/>
    <w:rsid w:val="00FE428B"/>
    <w:rsid w:val="00FE6D09"/>
    <w:rsid w:val="00FF002A"/>
    <w:rsid w:val="00FF0878"/>
    <w:rsid w:val="00FF3240"/>
    <w:rsid w:val="00FF707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57262B93"/>
  <w15:docId w15:val="{C1A871CD-6DDC-48DD-897E-FE403233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7767AA"/>
    <w:pPr>
      <w:numPr>
        <w:ilvl w:val="2"/>
        <w:numId w:val="7"/>
      </w:numPr>
      <w:spacing w:before="40" w:after="60" w:line="288" w:lineRule="auto"/>
    </w:pPr>
    <w:rPr>
      <w:rFonts w:ascii="Calibri" w:hAnsi="Calibri"/>
      <w:sz w:val="22"/>
      <w:szCs w:val="22"/>
      <w:lang w:eastAsia="en-US"/>
    </w:rPr>
  </w:style>
  <w:style w:type="paragraph" w:styleId="ListBullet2">
    <w:name w:val="List Bullet 2"/>
    <w:autoRedefine/>
    <w:rsid w:val="00493A39"/>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link w:val="FootnoteTextChar"/>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7767AA"/>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ind w:left="567"/>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pPr>
    <w:rPr>
      <w:rFonts w:ascii="Calibri" w:hAnsi="Calibri"/>
      <w:sz w:val="22"/>
      <w:szCs w:val="22"/>
      <w:lang w:eastAsia="en-US"/>
    </w:rPr>
  </w:style>
  <w:style w:type="character" w:styleId="UnresolvedMention">
    <w:name w:val="Unresolved Mention"/>
    <w:basedOn w:val="DefaultParagraphFont"/>
    <w:uiPriority w:val="99"/>
    <w:semiHidden/>
    <w:unhideWhenUsed/>
    <w:rsid w:val="00900038"/>
    <w:rPr>
      <w:color w:val="605E5C"/>
      <w:shd w:val="clear" w:color="auto" w:fill="E1DFDD"/>
    </w:rPr>
  </w:style>
  <w:style w:type="paragraph" w:customStyle="1" w:styleId="Default">
    <w:name w:val="Default"/>
    <w:rsid w:val="00A27E20"/>
    <w:pPr>
      <w:autoSpaceDE w:val="0"/>
      <w:autoSpaceDN w:val="0"/>
      <w:adjustRightInd w:val="0"/>
    </w:pPr>
    <w:rPr>
      <w:rFonts w:ascii="Calibri" w:hAnsi="Calibri" w:cs="Calibri"/>
      <w:color w:val="000000"/>
      <w:sz w:val="24"/>
      <w:szCs w:val="24"/>
    </w:rPr>
  </w:style>
  <w:style w:type="character" w:customStyle="1" w:styleId="FootnoteTextChar">
    <w:name w:val="Footnote Text Char"/>
    <w:basedOn w:val="DefaultParagraphFont"/>
    <w:link w:val="FootnoteText"/>
    <w:semiHidden/>
    <w:rsid w:val="00FF7078"/>
    <w:rPr>
      <w:rFonts w:ascii="Calibri" w:hAnsi="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8854">
      <w:bodyDiv w:val="1"/>
      <w:marLeft w:val="0"/>
      <w:marRight w:val="0"/>
      <w:marTop w:val="0"/>
      <w:marBottom w:val="0"/>
      <w:divBdr>
        <w:top w:val="none" w:sz="0" w:space="0" w:color="auto"/>
        <w:left w:val="none" w:sz="0" w:space="0" w:color="auto"/>
        <w:bottom w:val="none" w:sz="0" w:space="0" w:color="auto"/>
        <w:right w:val="none" w:sz="0" w:space="0" w:color="auto"/>
      </w:divBdr>
    </w:div>
    <w:div w:id="41293103">
      <w:bodyDiv w:val="1"/>
      <w:marLeft w:val="0"/>
      <w:marRight w:val="0"/>
      <w:marTop w:val="0"/>
      <w:marBottom w:val="0"/>
      <w:divBdr>
        <w:top w:val="none" w:sz="0" w:space="0" w:color="auto"/>
        <w:left w:val="none" w:sz="0" w:space="0" w:color="auto"/>
        <w:bottom w:val="none" w:sz="0" w:space="0" w:color="auto"/>
        <w:right w:val="none" w:sz="0" w:space="0" w:color="auto"/>
      </w:divBdr>
    </w:div>
    <w:div w:id="1611544383">
      <w:bodyDiv w:val="1"/>
      <w:marLeft w:val="0"/>
      <w:marRight w:val="0"/>
      <w:marTop w:val="0"/>
      <w:marBottom w:val="0"/>
      <w:divBdr>
        <w:top w:val="none" w:sz="0" w:space="0" w:color="auto"/>
        <w:left w:val="none" w:sz="0" w:space="0" w:color="auto"/>
        <w:bottom w:val="none" w:sz="0" w:space="0" w:color="auto"/>
        <w:right w:val="none" w:sz="0" w:space="0" w:color="auto"/>
      </w:divBdr>
    </w:div>
    <w:div w:id="190402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www.treasury.act.gov.au/__data/assets/pdf_file/0009/1870029/2021-22-ACT-Budget-Statement-I-Major-Projects-Canberra.pdf" TargetMode="Externa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treasury.act.gov.au/__data/assets/pdf_file/0004/1870195/2021-22-ACT-Budget-Statement-B-Chief-Minister-Treasury-and-Economic-Development.pdf" TargetMode="Externa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hyperlink" Target="https://legislation.act.gov.au/b/db_65112/" TargetMode="Externa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legislation.act.gov.au/b/db_65111/" TargetMode="External"/><Relationship Id="rId27" Type="http://schemas.openxmlformats.org/officeDocument/2006/relationships/footer" Target="footer8.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actwildlife.net/about/" TargetMode="External"/><Relationship Id="rId13" Type="http://schemas.openxmlformats.org/officeDocument/2006/relationships/hyperlink" Target="https://www.accesscanberra.act.gov.au/s/article/environment-protection-tab-overview" TargetMode="External"/><Relationship Id="rId18" Type="http://schemas.openxmlformats.org/officeDocument/2006/relationships/hyperlink" Target="https://envcomm.act.gov.au/about/" TargetMode="External"/><Relationship Id="rId3" Type="http://schemas.openxmlformats.org/officeDocument/2006/relationships/hyperlink" Target="https://aod.parliament.act.gov.au/" TargetMode="External"/><Relationship Id="rId21" Type="http://schemas.openxmlformats.org/officeDocument/2006/relationships/hyperlink" Target="https://www.treasury.act.gov.au/__data/assets/pdf_file/0004/1870222/2021-22-ACT-Budget-Statement-E-Environment-Planning-and-Sustainable-Development.pdf" TargetMode="External"/><Relationship Id="rId7" Type="http://schemas.openxmlformats.org/officeDocument/2006/relationships/hyperlink" Target="https://www.hansard.act.gov.au/hansard/2021/comms/default.htm" TargetMode="External"/><Relationship Id="rId12" Type="http://schemas.openxmlformats.org/officeDocument/2006/relationships/hyperlink" Target="https://www.accesscanberra.act.gov.au/s/article/environment-protection-tab-overview" TargetMode="External"/><Relationship Id="rId17" Type="http://schemas.openxmlformats.org/officeDocument/2006/relationships/hyperlink" Target="https://www.treasury.act.gov.au/__data/assets/pdf_file/0004/1870195/2021-22-ACT-Budget-Statement-B-Chief-Minister-Treasury-and-Economic-Development.pdf" TargetMode="External"/><Relationship Id="rId25" Type="http://schemas.openxmlformats.org/officeDocument/2006/relationships/hyperlink" Target="https://www.treasury.act.gov.au/__data/assets/pdf_file/0004/1870222/2021-22-ACT-Budget-Statement-E-Environment-Planning-and-Sustainable-Development.pdf" TargetMode="External"/><Relationship Id="rId2" Type="http://schemas.openxmlformats.org/officeDocument/2006/relationships/hyperlink" Target="https://www.hansard.act.gov.au/hansard/2021/comms/default.htm" TargetMode="External"/><Relationship Id="rId16" Type="http://schemas.openxmlformats.org/officeDocument/2006/relationships/hyperlink" Target="https://www.treasury.act.gov.au/__data/assets/pdf_file/0004/1870195/2021-22-ACT-Budget-Statement-B-Chief-Minister-Treasury-and-Economic-Development.pdf" TargetMode="External"/><Relationship Id="rId20" Type="http://schemas.openxmlformats.org/officeDocument/2006/relationships/hyperlink" Target="https://www.treasury.act.gov.au/__data/assets/pdf_file/0004/1870222/2021-22-ACT-Budget-Statement-E-Environment-Planning-and-Sustainable-Development.pdf" TargetMode="External"/><Relationship Id="rId1" Type="http://schemas.openxmlformats.org/officeDocument/2006/relationships/hyperlink" Target="https://www.treasury.act.gov.au/budget/budget-2021-22/budget-papers" TargetMode="External"/><Relationship Id="rId6" Type="http://schemas.openxmlformats.org/officeDocument/2006/relationships/hyperlink" Target="https://conservationcouncil.org.au/our-campaigns/" TargetMode="External"/><Relationship Id="rId11" Type="http://schemas.openxmlformats.org/officeDocument/2006/relationships/hyperlink" Target="https://actlandcare.org.au/" TargetMode="External"/><Relationship Id="rId24" Type="http://schemas.openxmlformats.org/officeDocument/2006/relationships/hyperlink" Target="https://www.treasury.act.gov.au/__data/assets/pdf_file/0004/1870222/2021-22-ACT-Budget-Statement-E-Environment-Planning-and-Sustainable-Development.pdf" TargetMode="External"/><Relationship Id="rId5" Type="http://schemas.openxmlformats.org/officeDocument/2006/relationships/hyperlink" Target="https://conservationcouncil.org.au/about-us/" TargetMode="External"/><Relationship Id="rId15" Type="http://schemas.openxmlformats.org/officeDocument/2006/relationships/hyperlink" Target="https://www.accesscanberra.act.gov.au/s/article/environment-protection-tab-overview" TargetMode="External"/><Relationship Id="rId23" Type="http://schemas.openxmlformats.org/officeDocument/2006/relationships/hyperlink" Target="https://www.environment.act.gov.au/water/act-healthy-waterways/h2ok-keeping-our-waterways-healthy" TargetMode="External"/><Relationship Id="rId10" Type="http://schemas.openxmlformats.org/officeDocument/2006/relationships/hyperlink" Target="https://actlandcare.org.au/" TargetMode="External"/><Relationship Id="rId19" Type="http://schemas.openxmlformats.org/officeDocument/2006/relationships/hyperlink" Target="https://www.treasury.act.gov.au/__data/assets/pdf_file/0004/1870222/2021-22-ACT-Budget-Statement-E-Environment-Planning-and-Sustainable-Development.pdf" TargetMode="External"/><Relationship Id="rId4" Type="http://schemas.openxmlformats.org/officeDocument/2006/relationships/hyperlink" Target="https://www.parliament.act.gov.au/parliamentary-business/in-committees/committees/eccb/act-budget-2021-22" TargetMode="External"/><Relationship Id="rId9" Type="http://schemas.openxmlformats.org/officeDocument/2006/relationships/hyperlink" Target="https://actwildlife.net/about/" TargetMode="External"/><Relationship Id="rId14" Type="http://schemas.openxmlformats.org/officeDocument/2006/relationships/hyperlink" Target="https://www.cmtedd.act.gov.au/__data/assets/pdf_file/0010/1684117/Volume-1-2019-20-CMTEDD-Annual-Report.pdf" TargetMode="External"/><Relationship Id="rId22" Type="http://schemas.openxmlformats.org/officeDocument/2006/relationships/hyperlink" Target="https://www.treasury.act.gov.au/__data/assets/pdf_file/0004/1870222/2021-22-ACT-Budget-Statement-E-Environment-Planning-and-Sustainable-Develop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53</Pages>
  <Words>12027</Words>
  <Characters>71396</Characters>
  <Application>Microsoft Office Word</Application>
  <DocSecurity>0</DocSecurity>
  <Lines>1660</Lines>
  <Paragraphs>926</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82497</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Frieda.Scott@parliament.act.gov.au</dc:creator>
  <dc:description>Template version 11 - 7 February  2013</dc:description>
  <cp:lastModifiedBy>Scott, Frieda</cp:lastModifiedBy>
  <cp:revision>29</cp:revision>
  <cp:lastPrinted>2021-11-10T00:49:00Z</cp:lastPrinted>
  <dcterms:created xsi:type="dcterms:W3CDTF">2021-11-08T13:12:00Z</dcterms:created>
  <dcterms:modified xsi:type="dcterms:W3CDTF">2021-11-10T11:23:00Z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y fmtid="{D5CDD505-2E9C-101B-9397-08002B2CF9AE}" pid="9" name="MSIP_Label_69af8531-eb46-4968-8cb3-105d2f5ea87e_Enabled">
    <vt:lpwstr>true</vt:lpwstr>
  </property>
  <property fmtid="{D5CDD505-2E9C-101B-9397-08002B2CF9AE}" pid="10" name="MSIP_Label_69af8531-eb46-4968-8cb3-105d2f5ea87e_SetDate">
    <vt:lpwstr>2021-10-30T06:26:35Z</vt:lpwstr>
  </property>
  <property fmtid="{D5CDD505-2E9C-101B-9397-08002B2CF9AE}" pid="11" name="MSIP_Label_69af8531-eb46-4968-8cb3-105d2f5ea87e_Method">
    <vt:lpwstr>Privileged</vt:lpwstr>
  </property>
  <property fmtid="{D5CDD505-2E9C-101B-9397-08002B2CF9AE}" pid="12" name="MSIP_Label_69af8531-eb46-4968-8cb3-105d2f5ea87e_Name">
    <vt:lpwstr>Official - No Marking</vt:lpwstr>
  </property>
  <property fmtid="{D5CDD505-2E9C-101B-9397-08002B2CF9AE}" pid="13" name="MSIP_Label_69af8531-eb46-4968-8cb3-105d2f5ea87e_SiteId">
    <vt:lpwstr>b46c1908-0334-4236-b978-585ee88e4199</vt:lpwstr>
  </property>
  <property fmtid="{D5CDD505-2E9C-101B-9397-08002B2CF9AE}" pid="14" name="MSIP_Label_69af8531-eb46-4968-8cb3-105d2f5ea87e_ActionId">
    <vt:lpwstr>3b9aa558-68c7-4291-8d57-1e15b29c84d7</vt:lpwstr>
  </property>
  <property fmtid="{D5CDD505-2E9C-101B-9397-08002B2CF9AE}" pid="15" name="MSIP_Label_69af8531-eb46-4968-8cb3-105d2f5ea87e_ContentBits">
    <vt:lpwstr>0</vt:lpwstr>
  </property>
</Properties>
</file>