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155" w:rsidRPr="007F7155" w:rsidRDefault="007F7155" w:rsidP="007F7155">
      <w:pPr>
        <w:jc w:val="center"/>
        <w:rPr>
          <w:rFonts w:ascii="Times New Roman" w:hAnsi="Times New Roman"/>
          <w:b/>
          <w:bCs/>
          <w:lang w:val="en-AU"/>
        </w:rPr>
      </w:pPr>
      <w:r w:rsidRPr="007F7155">
        <w:rPr>
          <w:rFonts w:ascii="Times New Roman" w:hAnsi="Times New Roman"/>
          <w:b/>
          <w:bCs/>
          <w:noProof/>
          <w:lang w:val="en-AU"/>
        </w:rPr>
        <w:drawing>
          <wp:inline distT="0" distB="0" distL="0" distR="0">
            <wp:extent cx="754380" cy="754380"/>
            <wp:effectExtent l="0" t="0" r="7620" b="762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rsidR="007F7155" w:rsidRPr="007F7155" w:rsidRDefault="007F7155" w:rsidP="007F7155">
      <w:pPr>
        <w:keepNext/>
        <w:keepLines/>
        <w:spacing w:before="320"/>
        <w:jc w:val="center"/>
        <w:rPr>
          <w:rFonts w:ascii="Calibri" w:hAnsi="Calibri"/>
          <w:b/>
          <w:bCs/>
          <w:sz w:val="32"/>
          <w:szCs w:val="32"/>
          <w:lang w:val="en-AU"/>
        </w:rPr>
      </w:pPr>
      <w:r w:rsidRPr="007F7155">
        <w:rPr>
          <w:rFonts w:ascii="Calibri" w:hAnsi="Calibri"/>
          <w:b/>
          <w:bCs/>
          <w:sz w:val="32"/>
          <w:szCs w:val="32"/>
          <w:lang w:val="en-AU"/>
        </w:rPr>
        <w:t>LEGISLATIVE ASSEMBLY FOR THE</w:t>
      </w:r>
    </w:p>
    <w:p w:rsidR="007F7155" w:rsidRPr="007F7155" w:rsidRDefault="007F7155" w:rsidP="007F7155">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7F7155">
            <w:rPr>
              <w:rFonts w:ascii="Calibri" w:hAnsi="Calibri"/>
              <w:b/>
              <w:bCs/>
              <w:sz w:val="32"/>
              <w:szCs w:val="32"/>
              <w:lang w:val="en-AU"/>
            </w:rPr>
            <w:t>AUSTRALIAN CAPITAL TERRITORY</w:t>
          </w:r>
        </w:smartTag>
      </w:smartTag>
    </w:p>
    <w:p w:rsidR="007F7155" w:rsidRPr="007F7155" w:rsidRDefault="007F7155" w:rsidP="007F7155">
      <w:pPr>
        <w:spacing w:before="360"/>
        <w:jc w:val="center"/>
        <w:rPr>
          <w:rFonts w:ascii="Calibri" w:hAnsi="Calibri"/>
          <w:b/>
          <w:sz w:val="28"/>
          <w:szCs w:val="28"/>
        </w:rPr>
      </w:pPr>
      <w:r w:rsidRPr="007F7155">
        <w:rPr>
          <w:rFonts w:ascii="Calibri" w:hAnsi="Calibri"/>
          <w:b/>
          <w:sz w:val="28"/>
          <w:szCs w:val="28"/>
        </w:rPr>
        <w:t>2020–2021</w:t>
      </w:r>
    </w:p>
    <w:p w:rsidR="007F7155" w:rsidRPr="007F7155" w:rsidRDefault="007F7155" w:rsidP="007F7155">
      <w:pPr>
        <w:keepNext/>
        <w:keepLines/>
        <w:spacing w:before="360"/>
        <w:jc w:val="center"/>
        <w:rPr>
          <w:rFonts w:ascii="Calibri" w:hAnsi="Calibri"/>
          <w:b/>
          <w:sz w:val="40"/>
          <w:szCs w:val="40"/>
          <w:lang w:val="en-AU"/>
        </w:rPr>
      </w:pPr>
      <w:r w:rsidRPr="007F7155">
        <w:rPr>
          <w:rFonts w:ascii="Calibri" w:hAnsi="Calibri"/>
          <w:b/>
          <w:sz w:val="40"/>
          <w:szCs w:val="40"/>
          <w:lang w:val="en-AU"/>
        </w:rPr>
        <w:t>MINUTES OF PROCEEDINGS</w:t>
      </w:r>
    </w:p>
    <w:p w:rsidR="007F7155" w:rsidRPr="007F7155" w:rsidRDefault="007F7155" w:rsidP="007F7155">
      <w:pPr>
        <w:spacing w:before="360"/>
        <w:jc w:val="center"/>
        <w:rPr>
          <w:rFonts w:ascii="Calibri" w:hAnsi="Calibri"/>
          <w:b/>
          <w:sz w:val="28"/>
          <w:szCs w:val="28"/>
        </w:rPr>
      </w:pPr>
      <w:r w:rsidRPr="007F7155">
        <w:rPr>
          <w:rFonts w:ascii="Calibri" w:hAnsi="Calibri"/>
          <w:b/>
          <w:sz w:val="28"/>
          <w:szCs w:val="28"/>
        </w:rPr>
        <w:t xml:space="preserve">No </w:t>
      </w:r>
      <w:r>
        <w:rPr>
          <w:rFonts w:ascii="Calibri" w:hAnsi="Calibri"/>
          <w:b/>
          <w:sz w:val="28"/>
          <w:szCs w:val="28"/>
        </w:rPr>
        <w:t>23</w:t>
      </w:r>
    </w:p>
    <w:p w:rsidR="007F7155" w:rsidRPr="007F7155" w:rsidRDefault="00770957" w:rsidP="007F7155">
      <w:pPr>
        <w:keepNext/>
        <w:keepLines/>
        <w:spacing w:before="360"/>
        <w:jc w:val="center"/>
        <w:rPr>
          <w:rFonts w:ascii="Calibri" w:hAnsi="Calibri"/>
          <w:b/>
          <w:bCs/>
          <w:caps/>
          <w:sz w:val="28"/>
          <w:szCs w:val="28"/>
          <w:lang w:val="en-AU"/>
        </w:rPr>
      </w:pPr>
      <w:hyperlink r:id="rId10" w:history="1">
        <w:r w:rsidR="007F7155" w:rsidRPr="00653D82">
          <w:rPr>
            <w:rStyle w:val="Hyperlink"/>
            <w:rFonts w:ascii="Calibri" w:hAnsi="Calibri"/>
            <w:b/>
            <w:bCs/>
            <w:caps/>
            <w:sz w:val="28"/>
            <w:szCs w:val="28"/>
            <w:lang w:val="en-AU"/>
          </w:rPr>
          <w:t>Thursday, 5 August 2021</w:t>
        </w:r>
      </w:hyperlink>
    </w:p>
    <w:tbl>
      <w:tblPr>
        <w:tblW w:w="0" w:type="auto"/>
        <w:jc w:val="center"/>
        <w:tblLayout w:type="fixed"/>
        <w:tblLook w:val="0000" w:firstRow="0" w:lastRow="0" w:firstColumn="0" w:lastColumn="0" w:noHBand="0" w:noVBand="0"/>
      </w:tblPr>
      <w:tblGrid>
        <w:gridCol w:w="2452"/>
      </w:tblGrid>
      <w:tr w:rsidR="007F7155" w:rsidRPr="007F7155" w:rsidTr="009F6BE5">
        <w:trPr>
          <w:trHeight w:hRule="exact" w:val="333"/>
          <w:jc w:val="center"/>
        </w:trPr>
        <w:tc>
          <w:tcPr>
            <w:tcW w:w="2452" w:type="dxa"/>
          </w:tcPr>
          <w:p w:rsidR="007F7155" w:rsidRPr="007F7155" w:rsidRDefault="007F7155" w:rsidP="007F7155">
            <w:pPr>
              <w:rPr>
                <w:rFonts w:ascii="Times New Roman" w:hAnsi="Times New Roman"/>
                <w:color w:val="008000"/>
                <w:sz w:val="16"/>
                <w:lang w:val="en-AU"/>
              </w:rPr>
            </w:pPr>
          </w:p>
        </w:tc>
      </w:tr>
      <w:tr w:rsidR="007F7155" w:rsidRPr="007F7155" w:rsidTr="009F6BE5">
        <w:trPr>
          <w:trHeight w:hRule="exact" w:val="60"/>
          <w:jc w:val="center"/>
        </w:trPr>
        <w:tc>
          <w:tcPr>
            <w:tcW w:w="2452" w:type="dxa"/>
            <w:tcBorders>
              <w:top w:val="single" w:sz="8" w:space="0" w:color="000000"/>
              <w:bottom w:val="single" w:sz="4" w:space="0" w:color="000000"/>
            </w:tcBorders>
          </w:tcPr>
          <w:p w:rsidR="007F7155" w:rsidRPr="007F7155" w:rsidRDefault="007F7155" w:rsidP="007F7155">
            <w:pPr>
              <w:rPr>
                <w:rFonts w:ascii="Times New Roman" w:hAnsi="Times New Roman"/>
                <w:color w:val="008000"/>
                <w:sz w:val="16"/>
                <w:lang w:val="en-AU"/>
              </w:rPr>
            </w:pPr>
          </w:p>
        </w:tc>
      </w:tr>
      <w:tr w:rsidR="007F7155" w:rsidRPr="007F7155" w:rsidTr="009F6BE5">
        <w:trPr>
          <w:trHeight w:hRule="exact" w:val="200"/>
          <w:jc w:val="center"/>
        </w:trPr>
        <w:tc>
          <w:tcPr>
            <w:tcW w:w="2452" w:type="dxa"/>
          </w:tcPr>
          <w:p w:rsidR="007F7155" w:rsidRPr="007F7155" w:rsidRDefault="007F7155" w:rsidP="007F7155">
            <w:pPr>
              <w:rPr>
                <w:rFonts w:ascii="Times New Roman" w:hAnsi="Times New Roman"/>
                <w:color w:val="008000"/>
                <w:sz w:val="16"/>
                <w:lang w:val="en-AU"/>
              </w:rPr>
            </w:pPr>
          </w:p>
        </w:tc>
      </w:tr>
    </w:tbl>
    <w:p w:rsidR="007F7155" w:rsidRPr="007F7155" w:rsidRDefault="006775C5" w:rsidP="007F7155">
      <w:pPr>
        <w:keepNext/>
        <w:keepLines/>
        <w:tabs>
          <w:tab w:val="right" w:pos="339"/>
          <w:tab w:val="left" w:pos="720"/>
        </w:tabs>
        <w:spacing w:before="240"/>
        <w:ind w:left="720" w:hanging="720"/>
        <w:jc w:val="both"/>
        <w:rPr>
          <w:rFonts w:ascii="Calibri" w:hAnsi="Calibri"/>
          <w:bCs/>
          <w:lang w:val="en-AU"/>
        </w:rPr>
      </w:pPr>
      <w:r w:rsidRPr="00487EDA">
        <w:rPr>
          <w:rFonts w:ascii="Calibri" w:hAnsi="Calibri"/>
        </w:rPr>
        <w:tab/>
      </w:r>
      <w:r>
        <w:rPr>
          <w:rFonts w:ascii="Calibri" w:hAnsi="Calibri"/>
          <w:b/>
          <w:bCs/>
        </w:rPr>
        <w:fldChar w:fldCharType="begin"/>
      </w:r>
      <w:r>
        <w:rPr>
          <w:rFonts w:ascii="Calibri" w:hAnsi="Calibri"/>
          <w:b/>
          <w:bCs/>
        </w:rPr>
        <w:instrText xml:space="preserve"> SEQ A \* MERGEFORMAT </w:instrText>
      </w:r>
      <w:r>
        <w:rPr>
          <w:rFonts w:ascii="Calibri" w:hAnsi="Calibri"/>
          <w:b/>
          <w:bCs/>
        </w:rPr>
        <w:fldChar w:fldCharType="separate"/>
      </w:r>
      <w:r w:rsidR="00641CB1">
        <w:rPr>
          <w:rFonts w:ascii="Calibri" w:hAnsi="Calibri"/>
          <w:b/>
          <w:bCs/>
          <w:noProof/>
        </w:rPr>
        <w:t>1</w:t>
      </w:r>
      <w:r>
        <w:rPr>
          <w:rFonts w:ascii="Calibri" w:hAnsi="Calibri"/>
          <w:b/>
          <w:bCs/>
        </w:rPr>
        <w:fldChar w:fldCharType="end"/>
      </w:r>
      <w:r w:rsidRPr="00487EDA">
        <w:rPr>
          <w:rFonts w:ascii="Calibri" w:hAnsi="Calibri"/>
        </w:rPr>
        <w:tab/>
      </w:r>
      <w:r w:rsidR="007F7155" w:rsidRPr="007F7155">
        <w:rPr>
          <w:rFonts w:ascii="Calibri" w:hAnsi="Calibri"/>
          <w:bCs/>
          <w:lang w:val="en-AU"/>
        </w:rPr>
        <w:t xml:space="preserve">The Assembly met at 10 am, pursuant to adjournment.  The Speaker </w:t>
      </w:r>
      <w:r w:rsidR="007F7155" w:rsidRPr="007F7155">
        <w:rPr>
          <w:rFonts w:ascii="Calibri" w:hAnsi="Calibri"/>
          <w:bCs/>
        </w:rPr>
        <w:t>(</w:t>
      </w:r>
      <w:r w:rsidR="007F7155">
        <w:rPr>
          <w:rFonts w:ascii="Calibri" w:hAnsi="Calibri"/>
          <w:bCs/>
        </w:rPr>
        <w:t>Ms Burch</w:t>
      </w:r>
      <w:r w:rsidR="007F7155" w:rsidRPr="007F7155">
        <w:rPr>
          <w:rFonts w:ascii="Calibri" w:hAnsi="Calibri"/>
          <w:bCs/>
        </w:rPr>
        <w:t>)</w:t>
      </w:r>
      <w:r w:rsidR="007F7155" w:rsidRPr="007F7155">
        <w:rPr>
          <w:rFonts w:ascii="Calibri" w:hAnsi="Calibri"/>
          <w:bCs/>
          <w:lang w:val="en-AU"/>
        </w:rPr>
        <w:t xml:space="preserve"> took the Chair and made the following acknowledgement of country in the Ngunnawal language:</w:t>
      </w:r>
    </w:p>
    <w:p w:rsidR="007F7155" w:rsidRPr="007F7155" w:rsidRDefault="007F7155" w:rsidP="007F7155">
      <w:pPr>
        <w:spacing w:before="120"/>
        <w:ind w:left="864"/>
        <w:jc w:val="both"/>
        <w:rPr>
          <w:rFonts w:ascii="Calibri" w:hAnsi="Calibri"/>
          <w:lang w:val="en-AU"/>
        </w:rPr>
      </w:pPr>
      <w:r w:rsidRPr="007F7155">
        <w:rPr>
          <w:rFonts w:ascii="Calibri" w:hAnsi="Calibri"/>
          <w:lang w:val="en-AU"/>
        </w:rPr>
        <w:t>Dhawura nguna, dhawura Ngunnawal.</w:t>
      </w:r>
    </w:p>
    <w:p w:rsidR="007F7155" w:rsidRPr="007F7155" w:rsidRDefault="007F7155" w:rsidP="007F7155">
      <w:pPr>
        <w:spacing w:before="40"/>
        <w:ind w:left="864"/>
        <w:jc w:val="both"/>
        <w:rPr>
          <w:rFonts w:ascii="Calibri" w:hAnsi="Calibri"/>
          <w:lang w:val="en-AU"/>
        </w:rPr>
      </w:pPr>
      <w:r w:rsidRPr="007F7155">
        <w:rPr>
          <w:rFonts w:ascii="Calibri" w:hAnsi="Calibri"/>
          <w:lang w:val="en-AU"/>
        </w:rPr>
        <w:t>Yanggu ngalawiri, dhunimanyin Ngunnawalwari dhawurawari.</w:t>
      </w:r>
    </w:p>
    <w:p w:rsidR="007F7155" w:rsidRPr="007F7155" w:rsidRDefault="007F7155" w:rsidP="007F7155">
      <w:pPr>
        <w:spacing w:before="40"/>
        <w:ind w:left="864"/>
        <w:jc w:val="both"/>
        <w:rPr>
          <w:rFonts w:ascii="Calibri" w:hAnsi="Calibri"/>
          <w:lang w:val="en-AU"/>
        </w:rPr>
      </w:pPr>
      <w:r w:rsidRPr="007F7155">
        <w:rPr>
          <w:rFonts w:ascii="Calibri" w:hAnsi="Calibri"/>
          <w:lang w:val="en-AU"/>
        </w:rPr>
        <w:t>Nginggada Dindi dhawura Ngunnaawalbun yindjumaralidjinyin.</w:t>
      </w:r>
    </w:p>
    <w:p w:rsidR="007F7155" w:rsidRPr="007F7155" w:rsidRDefault="007F7155" w:rsidP="007F7155">
      <w:pPr>
        <w:spacing w:before="120"/>
        <w:ind w:left="864"/>
        <w:jc w:val="both"/>
        <w:rPr>
          <w:rFonts w:ascii="Calibri" w:hAnsi="Calibri"/>
          <w:i/>
          <w:lang w:val="en-AU"/>
        </w:rPr>
      </w:pPr>
      <w:r w:rsidRPr="007F7155">
        <w:rPr>
          <w:rFonts w:ascii="Calibri" w:hAnsi="Calibri"/>
          <w:i/>
          <w:lang w:val="en-AU"/>
        </w:rPr>
        <w:t>This is Ngunnawal Country.</w:t>
      </w:r>
    </w:p>
    <w:p w:rsidR="007F7155" w:rsidRPr="007F7155" w:rsidRDefault="007F7155" w:rsidP="007F7155">
      <w:pPr>
        <w:spacing w:before="40"/>
        <w:ind w:left="864"/>
        <w:jc w:val="both"/>
        <w:rPr>
          <w:rFonts w:ascii="Calibri" w:hAnsi="Calibri"/>
          <w:i/>
          <w:lang w:val="en-AU"/>
        </w:rPr>
      </w:pPr>
      <w:r w:rsidRPr="007F7155">
        <w:rPr>
          <w:rFonts w:ascii="Calibri" w:hAnsi="Calibri"/>
          <w:i/>
          <w:lang w:val="en-AU"/>
        </w:rPr>
        <w:t>Today we are gathering on Ngunnawal country.</w:t>
      </w:r>
    </w:p>
    <w:p w:rsidR="007F7155" w:rsidRPr="007F7155" w:rsidRDefault="007F7155" w:rsidP="007F7155">
      <w:pPr>
        <w:spacing w:before="40"/>
        <w:ind w:left="864"/>
        <w:jc w:val="both"/>
        <w:rPr>
          <w:rFonts w:ascii="Calibri" w:hAnsi="Calibri"/>
          <w:i/>
          <w:lang w:val="en-AU"/>
        </w:rPr>
      </w:pPr>
      <w:r w:rsidRPr="007F7155">
        <w:rPr>
          <w:rFonts w:ascii="Calibri" w:hAnsi="Calibri"/>
          <w:i/>
          <w:lang w:val="en-AU"/>
        </w:rPr>
        <w:t>We always pay respect to Elders, female and male, and Ngunnawal country.</w:t>
      </w:r>
    </w:p>
    <w:p w:rsidR="007F7155" w:rsidRPr="007F7155" w:rsidRDefault="007F7155" w:rsidP="007F7155">
      <w:pPr>
        <w:spacing w:before="120"/>
        <w:ind w:left="720"/>
        <w:jc w:val="both"/>
        <w:rPr>
          <w:rFonts w:ascii="Calibri" w:hAnsi="Calibri"/>
          <w:lang w:val="en-AU"/>
        </w:rPr>
      </w:pPr>
      <w:r w:rsidRPr="007F7155">
        <w:rPr>
          <w:rFonts w:ascii="Calibri" w:hAnsi="Calibri"/>
          <w:lang w:val="en-AU"/>
        </w:rPr>
        <w:t>The Speaker asked Members to stand in silence and pray or reflect on their responsibilities to the people of the Australian Capital Territory.</w:t>
      </w:r>
    </w:p>
    <w:p w:rsidR="00515BB3" w:rsidRPr="00515BB3" w:rsidRDefault="006775C5" w:rsidP="00515BB3">
      <w:pPr>
        <w:keepNext/>
        <w:keepLines/>
        <w:tabs>
          <w:tab w:val="right" w:pos="339"/>
          <w:tab w:val="left" w:pos="720"/>
        </w:tabs>
        <w:spacing w:before="240"/>
        <w:ind w:left="720" w:hanging="720"/>
        <w:rPr>
          <w:rFonts w:ascii="Calibri" w:hAnsi="Calibri"/>
          <w:b/>
          <w:lang w:val="en-AU"/>
        </w:rPr>
      </w:pPr>
      <w:r w:rsidRPr="00487EDA">
        <w:rPr>
          <w:rFonts w:ascii="Calibri" w:hAnsi="Calibri"/>
        </w:rPr>
        <w:tab/>
      </w:r>
      <w:r>
        <w:rPr>
          <w:rFonts w:ascii="Calibri" w:hAnsi="Calibri"/>
          <w:b/>
          <w:bCs/>
        </w:rPr>
        <w:fldChar w:fldCharType="begin"/>
      </w:r>
      <w:r>
        <w:rPr>
          <w:rFonts w:ascii="Calibri" w:hAnsi="Calibri"/>
          <w:b/>
          <w:bCs/>
        </w:rPr>
        <w:instrText xml:space="preserve"> SEQ A \* MERGEFORMAT </w:instrText>
      </w:r>
      <w:r>
        <w:rPr>
          <w:rFonts w:ascii="Calibri" w:hAnsi="Calibri"/>
          <w:b/>
          <w:bCs/>
        </w:rPr>
        <w:fldChar w:fldCharType="separate"/>
      </w:r>
      <w:r w:rsidR="00641CB1">
        <w:rPr>
          <w:rFonts w:ascii="Calibri" w:hAnsi="Calibri"/>
          <w:b/>
          <w:bCs/>
          <w:noProof/>
        </w:rPr>
        <w:t>2</w:t>
      </w:r>
      <w:r>
        <w:rPr>
          <w:rFonts w:ascii="Calibri" w:hAnsi="Calibri"/>
          <w:b/>
          <w:bCs/>
        </w:rPr>
        <w:fldChar w:fldCharType="end"/>
      </w:r>
      <w:r w:rsidRPr="00487EDA">
        <w:rPr>
          <w:rFonts w:ascii="Calibri" w:hAnsi="Calibri"/>
        </w:rPr>
        <w:tab/>
      </w:r>
      <w:r w:rsidR="00515BB3">
        <w:rPr>
          <w:rFonts w:ascii="Calibri" w:hAnsi="Calibri"/>
          <w:b/>
          <w:caps/>
          <w:lang w:val="en-AU"/>
        </w:rPr>
        <w:t>Healthy waterways for better urban lakes and ponds</w:t>
      </w:r>
      <w:r w:rsidR="00515BB3" w:rsidRPr="00515BB3">
        <w:rPr>
          <w:rFonts w:ascii="Calibri" w:hAnsi="Calibri"/>
          <w:b/>
          <w:caps/>
          <w:lang w:val="en-AU"/>
        </w:rPr>
        <w:t>—MINISTERIAL STATEMENT—PAPER NOTED</w:t>
      </w:r>
    </w:p>
    <w:p w:rsidR="00515BB3" w:rsidRPr="00515BB3" w:rsidRDefault="00515BB3" w:rsidP="00515BB3">
      <w:pPr>
        <w:spacing w:before="120"/>
        <w:ind w:left="720"/>
        <w:rPr>
          <w:rFonts w:ascii="Calibri" w:hAnsi="Calibri"/>
          <w:lang w:val="en-AU"/>
        </w:rPr>
      </w:pPr>
      <w:r>
        <w:rPr>
          <w:rFonts w:ascii="Calibri" w:hAnsi="Calibri"/>
          <w:lang w:val="en-AU"/>
        </w:rPr>
        <w:t>Mr Rattenbury (Minister for Water, Energy and Emissions Reduction)</w:t>
      </w:r>
      <w:r w:rsidRPr="00515BB3">
        <w:rPr>
          <w:rFonts w:ascii="Calibri" w:hAnsi="Calibri"/>
          <w:lang w:val="en-AU"/>
        </w:rPr>
        <w:t xml:space="preserve"> made a ministerial statement concerning </w:t>
      </w:r>
      <w:r>
        <w:rPr>
          <w:rFonts w:ascii="Calibri" w:hAnsi="Calibri"/>
          <w:lang w:val="en-AU"/>
        </w:rPr>
        <w:t>healthy waterways for better urban lakes and ponds</w:t>
      </w:r>
      <w:r w:rsidRPr="00515BB3">
        <w:rPr>
          <w:rFonts w:ascii="Calibri" w:hAnsi="Calibri"/>
          <w:lang w:val="en-AU"/>
        </w:rPr>
        <w:t xml:space="preserve"> and presented the following paper:</w:t>
      </w:r>
    </w:p>
    <w:p w:rsidR="00515BB3" w:rsidRPr="00515BB3" w:rsidRDefault="00515BB3" w:rsidP="00515BB3">
      <w:pPr>
        <w:spacing w:before="120"/>
        <w:ind w:left="720"/>
        <w:rPr>
          <w:rFonts w:ascii="Calibri" w:hAnsi="Calibri"/>
          <w:lang w:val="en-AU"/>
        </w:rPr>
      </w:pPr>
      <w:r>
        <w:rPr>
          <w:rFonts w:ascii="Calibri" w:hAnsi="Calibri"/>
          <w:lang w:val="en-AU"/>
        </w:rPr>
        <w:t>Healthy waterways for better urban lakes and ponds</w:t>
      </w:r>
      <w:r w:rsidRPr="00515BB3">
        <w:rPr>
          <w:rFonts w:ascii="Calibri" w:hAnsi="Calibri"/>
          <w:lang w:val="en-AU"/>
        </w:rPr>
        <w:t xml:space="preserve">—Ministerial statement, </w:t>
      </w:r>
      <w:r>
        <w:rPr>
          <w:rFonts w:ascii="Calibri" w:hAnsi="Calibri"/>
          <w:lang w:val="en-AU"/>
        </w:rPr>
        <w:t>5 August 2021</w:t>
      </w:r>
      <w:r w:rsidRPr="00515BB3">
        <w:rPr>
          <w:rFonts w:ascii="Calibri" w:hAnsi="Calibri"/>
          <w:lang w:val="en-AU"/>
        </w:rPr>
        <w:t>.</w:t>
      </w:r>
    </w:p>
    <w:p w:rsidR="00515BB3" w:rsidRPr="00515BB3" w:rsidRDefault="00515BB3" w:rsidP="00515BB3">
      <w:pPr>
        <w:spacing w:before="120"/>
        <w:ind w:left="720"/>
        <w:rPr>
          <w:rFonts w:ascii="Calibri" w:hAnsi="Calibri"/>
          <w:lang w:val="en-AU"/>
        </w:rPr>
      </w:pPr>
      <w:r>
        <w:rPr>
          <w:rFonts w:ascii="Calibri" w:hAnsi="Calibri"/>
          <w:lang w:val="en-AU"/>
        </w:rPr>
        <w:t>Mr Rattenbury</w:t>
      </w:r>
      <w:r w:rsidRPr="00515BB3">
        <w:rPr>
          <w:rFonts w:ascii="Calibri" w:hAnsi="Calibri"/>
          <w:lang w:val="en-AU"/>
        </w:rPr>
        <w:t xml:space="preserve"> moved—That the Assembly take note of the paper.</w:t>
      </w:r>
    </w:p>
    <w:p w:rsidR="00515BB3" w:rsidRPr="00515BB3" w:rsidRDefault="00515BB3" w:rsidP="00515BB3">
      <w:pPr>
        <w:spacing w:before="120"/>
        <w:ind w:left="720"/>
        <w:rPr>
          <w:rFonts w:ascii="Calibri" w:hAnsi="Calibri"/>
          <w:lang w:val="en-AU"/>
        </w:rPr>
      </w:pPr>
      <w:r w:rsidRPr="00515BB3">
        <w:rPr>
          <w:rFonts w:ascii="Calibri" w:hAnsi="Calibri"/>
          <w:lang w:val="en-AU"/>
        </w:rPr>
        <w:t>Debate ensued.</w:t>
      </w:r>
    </w:p>
    <w:p w:rsidR="00515BB3" w:rsidRPr="00515BB3" w:rsidRDefault="00515BB3" w:rsidP="00515BB3">
      <w:pPr>
        <w:spacing w:before="120"/>
        <w:ind w:left="720"/>
        <w:rPr>
          <w:rFonts w:ascii="Calibri" w:hAnsi="Calibri"/>
          <w:lang w:val="en-AU"/>
        </w:rPr>
      </w:pPr>
      <w:r w:rsidRPr="00515BB3">
        <w:rPr>
          <w:rFonts w:ascii="Calibri" w:hAnsi="Calibri"/>
          <w:lang w:val="en-AU"/>
        </w:rPr>
        <w:t>Question—put and passed.</w:t>
      </w:r>
    </w:p>
    <w:p w:rsidR="00024B88" w:rsidRPr="00024B88" w:rsidRDefault="00024B88" w:rsidP="00024B88">
      <w:pPr>
        <w:keepNext/>
        <w:keepLines/>
        <w:tabs>
          <w:tab w:val="right" w:pos="339"/>
          <w:tab w:val="left" w:pos="720"/>
        </w:tabs>
        <w:spacing w:before="240"/>
        <w:ind w:left="720" w:hanging="720"/>
        <w:rPr>
          <w:rFonts w:ascii="Calibri" w:hAnsi="Calibri"/>
          <w:b/>
          <w:lang w:val="en-AU"/>
        </w:rPr>
      </w:pPr>
      <w:r w:rsidRPr="00024B88">
        <w:rPr>
          <w:rFonts w:ascii="Calibri" w:hAnsi="Calibri"/>
          <w:b/>
          <w:lang w:val="en-AU"/>
        </w:rPr>
        <w:lastRenderedPageBreak/>
        <w:tab/>
      </w:r>
      <w:r w:rsidR="007E3578">
        <w:rPr>
          <w:rFonts w:ascii="Calibri" w:hAnsi="Calibri"/>
          <w:b/>
          <w:bCs/>
          <w:lang w:val="en-AU"/>
        </w:rPr>
        <w:fldChar w:fldCharType="begin"/>
      </w:r>
      <w:r w:rsidR="007E3578">
        <w:rPr>
          <w:rFonts w:ascii="Calibri" w:hAnsi="Calibri"/>
          <w:b/>
          <w:bCs/>
          <w:lang w:val="en-AU"/>
        </w:rPr>
        <w:instrText xml:space="preserve"> SEQ A \* MERGEFORMAT </w:instrText>
      </w:r>
      <w:r w:rsidR="007E3578">
        <w:rPr>
          <w:rFonts w:ascii="Calibri" w:hAnsi="Calibri"/>
          <w:b/>
          <w:bCs/>
          <w:lang w:val="en-AU"/>
        </w:rPr>
        <w:fldChar w:fldCharType="separate"/>
      </w:r>
      <w:r w:rsidR="00641CB1">
        <w:rPr>
          <w:rFonts w:ascii="Calibri" w:hAnsi="Calibri"/>
          <w:b/>
          <w:bCs/>
          <w:noProof/>
          <w:lang w:val="en-AU"/>
        </w:rPr>
        <w:t>3</w:t>
      </w:r>
      <w:r w:rsidR="007E3578">
        <w:rPr>
          <w:rFonts w:ascii="Calibri" w:hAnsi="Calibri"/>
          <w:b/>
          <w:bCs/>
          <w:lang w:val="en-AU"/>
        </w:rPr>
        <w:fldChar w:fldCharType="end"/>
      </w:r>
      <w:r w:rsidRPr="00024B88">
        <w:rPr>
          <w:rFonts w:ascii="Calibri" w:hAnsi="Calibri"/>
          <w:b/>
          <w:lang w:val="en-AU"/>
        </w:rPr>
        <w:tab/>
      </w:r>
      <w:r>
        <w:rPr>
          <w:rFonts w:ascii="Calibri" w:hAnsi="Calibri"/>
          <w:b/>
          <w:caps/>
          <w:lang w:val="en-AU"/>
        </w:rPr>
        <w:t>Private Buildings Cladding Scheme</w:t>
      </w:r>
      <w:r w:rsidRPr="00024B88">
        <w:rPr>
          <w:rFonts w:ascii="Calibri" w:hAnsi="Calibri"/>
          <w:b/>
          <w:caps/>
          <w:lang w:val="en-AU"/>
        </w:rPr>
        <w:t>—MINISTERIAL STATEMENT—PAPER NOTED</w:t>
      </w:r>
    </w:p>
    <w:p w:rsidR="00024B88" w:rsidRPr="00024B88" w:rsidRDefault="00024B88" w:rsidP="00024B88">
      <w:pPr>
        <w:spacing w:before="120"/>
        <w:ind w:left="720"/>
        <w:rPr>
          <w:rFonts w:ascii="Calibri" w:hAnsi="Calibri"/>
          <w:lang w:val="en-AU"/>
        </w:rPr>
      </w:pPr>
      <w:r>
        <w:rPr>
          <w:rFonts w:ascii="Calibri" w:hAnsi="Calibri"/>
          <w:lang w:val="en-AU"/>
        </w:rPr>
        <w:t>Ms Vassarotti (Minister for Sustainable Building and Construction)</w:t>
      </w:r>
      <w:r w:rsidRPr="00024B88">
        <w:rPr>
          <w:rFonts w:ascii="Calibri" w:hAnsi="Calibri"/>
          <w:lang w:val="en-AU"/>
        </w:rPr>
        <w:t xml:space="preserve"> made a ministerial statement </w:t>
      </w:r>
      <w:r w:rsidR="00E336DA">
        <w:rPr>
          <w:rFonts w:ascii="Calibri" w:hAnsi="Calibri"/>
          <w:lang w:val="en-AU"/>
        </w:rPr>
        <w:t>to update the Assembly on the measures taken to support the testing, assessment and rectification of potentially combustible cladding on privately-owned buildings, and p</w:t>
      </w:r>
      <w:r w:rsidRPr="00024B88">
        <w:rPr>
          <w:rFonts w:ascii="Calibri" w:hAnsi="Calibri"/>
          <w:lang w:val="en-AU"/>
        </w:rPr>
        <w:t>resented the following paper:</w:t>
      </w:r>
    </w:p>
    <w:p w:rsidR="00024B88" w:rsidRPr="00024B88" w:rsidRDefault="00024B88" w:rsidP="00024B88">
      <w:pPr>
        <w:spacing w:before="120"/>
        <w:ind w:left="720"/>
        <w:rPr>
          <w:rFonts w:ascii="Calibri" w:hAnsi="Calibri"/>
          <w:lang w:val="en-AU"/>
        </w:rPr>
      </w:pPr>
      <w:r>
        <w:rPr>
          <w:rFonts w:ascii="Calibri" w:hAnsi="Calibri"/>
          <w:lang w:val="en-AU"/>
        </w:rPr>
        <w:t>Private Buildings Cladding Scheme</w:t>
      </w:r>
      <w:r w:rsidRPr="00024B88">
        <w:rPr>
          <w:rFonts w:ascii="Calibri" w:hAnsi="Calibri"/>
          <w:lang w:val="en-AU"/>
        </w:rPr>
        <w:t xml:space="preserve">—Ministerial statement, </w:t>
      </w:r>
      <w:r>
        <w:rPr>
          <w:rFonts w:ascii="Calibri" w:hAnsi="Calibri"/>
          <w:lang w:val="en-AU"/>
        </w:rPr>
        <w:t>5 August 2021</w:t>
      </w:r>
      <w:r w:rsidRPr="00024B88">
        <w:rPr>
          <w:rFonts w:ascii="Calibri" w:hAnsi="Calibri"/>
          <w:lang w:val="en-AU"/>
        </w:rPr>
        <w:t>.</w:t>
      </w:r>
    </w:p>
    <w:p w:rsidR="00024B88" w:rsidRPr="00024B88" w:rsidRDefault="00024B88" w:rsidP="00024B88">
      <w:pPr>
        <w:spacing w:before="120"/>
        <w:ind w:left="720"/>
        <w:rPr>
          <w:rFonts w:ascii="Calibri" w:hAnsi="Calibri"/>
          <w:lang w:val="en-AU"/>
        </w:rPr>
      </w:pPr>
      <w:r>
        <w:rPr>
          <w:rFonts w:ascii="Calibri" w:hAnsi="Calibri"/>
          <w:lang w:val="en-AU"/>
        </w:rPr>
        <w:t>Ms Vassarotti</w:t>
      </w:r>
      <w:r w:rsidRPr="00024B88">
        <w:rPr>
          <w:rFonts w:ascii="Calibri" w:hAnsi="Calibri"/>
          <w:lang w:val="en-AU"/>
        </w:rPr>
        <w:t xml:space="preserve"> moved—That the Assembly take note of the paper.</w:t>
      </w:r>
    </w:p>
    <w:p w:rsidR="00024B88" w:rsidRPr="00024B88" w:rsidRDefault="00024B88" w:rsidP="00024B88">
      <w:pPr>
        <w:spacing w:before="120"/>
        <w:ind w:left="720"/>
        <w:rPr>
          <w:rFonts w:ascii="Calibri" w:hAnsi="Calibri"/>
          <w:lang w:val="en-AU"/>
        </w:rPr>
      </w:pPr>
      <w:r w:rsidRPr="00024B88">
        <w:rPr>
          <w:rFonts w:ascii="Calibri" w:hAnsi="Calibri"/>
          <w:lang w:val="en-AU"/>
        </w:rPr>
        <w:t>Question—put and passed.</w:t>
      </w:r>
    </w:p>
    <w:p w:rsidR="001D7811" w:rsidRPr="001D7811" w:rsidRDefault="001D7811" w:rsidP="001D7811">
      <w:pPr>
        <w:keepNext/>
        <w:keepLines/>
        <w:tabs>
          <w:tab w:val="right" w:pos="339"/>
          <w:tab w:val="left" w:pos="720"/>
        </w:tabs>
        <w:spacing w:before="240"/>
        <w:ind w:left="720" w:hanging="720"/>
        <w:rPr>
          <w:rFonts w:ascii="Calibri" w:hAnsi="Calibri"/>
          <w:b/>
          <w:caps/>
          <w:lang w:val="en-AU"/>
        </w:rPr>
      </w:pPr>
      <w:r w:rsidRPr="001D7811">
        <w:rPr>
          <w:rFonts w:ascii="Calibri" w:hAnsi="Calibri"/>
          <w:b/>
          <w:caps/>
          <w:lang w:val="en-AU"/>
        </w:rPr>
        <w:tab/>
      </w:r>
      <w:r w:rsidR="007E3578">
        <w:rPr>
          <w:rFonts w:ascii="Calibri" w:hAnsi="Calibri"/>
          <w:b/>
          <w:bCs/>
          <w:caps/>
          <w:lang w:val="en-AU"/>
        </w:rPr>
        <w:fldChar w:fldCharType="begin"/>
      </w:r>
      <w:r w:rsidR="007E3578">
        <w:rPr>
          <w:rFonts w:ascii="Calibri" w:hAnsi="Calibri"/>
          <w:b/>
          <w:bCs/>
          <w:caps/>
          <w:lang w:val="en-AU"/>
        </w:rPr>
        <w:instrText xml:space="preserve"> SEQ A \* MERGEFORMAT </w:instrText>
      </w:r>
      <w:r w:rsidR="007E3578">
        <w:rPr>
          <w:rFonts w:ascii="Calibri" w:hAnsi="Calibri"/>
          <w:b/>
          <w:bCs/>
          <w:caps/>
          <w:lang w:val="en-AU"/>
        </w:rPr>
        <w:fldChar w:fldCharType="separate"/>
      </w:r>
      <w:r w:rsidR="00641CB1">
        <w:rPr>
          <w:rFonts w:ascii="Calibri" w:hAnsi="Calibri"/>
          <w:b/>
          <w:bCs/>
          <w:caps/>
          <w:noProof/>
          <w:lang w:val="en-AU"/>
        </w:rPr>
        <w:t>4</w:t>
      </w:r>
      <w:r w:rsidR="007E3578">
        <w:rPr>
          <w:rFonts w:ascii="Calibri" w:hAnsi="Calibri"/>
          <w:b/>
          <w:bCs/>
          <w:caps/>
          <w:lang w:val="en-AU"/>
        </w:rPr>
        <w:fldChar w:fldCharType="end"/>
      </w:r>
      <w:r w:rsidRPr="001D7811">
        <w:rPr>
          <w:rFonts w:ascii="Calibri" w:hAnsi="Calibri"/>
          <w:b/>
          <w:caps/>
          <w:lang w:val="en-AU"/>
        </w:rPr>
        <w:tab/>
      </w:r>
      <w:r w:rsidR="001D0444">
        <w:rPr>
          <w:rFonts w:ascii="Calibri" w:hAnsi="Calibri"/>
          <w:b/>
          <w:caps/>
          <w:lang w:val="en-AU"/>
        </w:rPr>
        <w:t>Road Transport Legislation Amendment Bill 2021</w:t>
      </w:r>
    </w:p>
    <w:p w:rsidR="001D7811" w:rsidRPr="001D7811" w:rsidRDefault="001D7811" w:rsidP="001D7811">
      <w:pPr>
        <w:spacing w:before="120"/>
        <w:ind w:left="720"/>
        <w:rPr>
          <w:rFonts w:ascii="Calibri" w:hAnsi="Calibri"/>
          <w:lang w:val="en-AU"/>
        </w:rPr>
      </w:pPr>
      <w:r>
        <w:rPr>
          <w:rFonts w:ascii="Calibri" w:hAnsi="Calibri"/>
          <w:lang w:val="en-AU"/>
        </w:rPr>
        <w:t>Mr Steel (Minister for Transport and City Services)</w:t>
      </w:r>
      <w:r w:rsidRPr="001D7811">
        <w:rPr>
          <w:rFonts w:ascii="Calibri" w:hAnsi="Calibri"/>
          <w:lang w:val="en-AU"/>
        </w:rPr>
        <w:t xml:space="preserve">, pursuant to notice, presented </w:t>
      </w:r>
      <w:r w:rsidR="001D0444">
        <w:rPr>
          <w:rFonts w:ascii="Calibri" w:hAnsi="Calibri"/>
          <w:lang w:val="en-AU"/>
        </w:rPr>
        <w:t xml:space="preserve">a Bill for an </w:t>
      </w:r>
      <w:r w:rsidR="001D0444" w:rsidRPr="002819E9">
        <w:t>Act to amend legislation about road transport, and for other purpose</w:t>
      </w:r>
      <w:r w:rsidR="00E336DA">
        <w:t>s</w:t>
      </w:r>
      <w:r w:rsidRPr="001D7811">
        <w:rPr>
          <w:rFonts w:ascii="Calibri" w:hAnsi="Calibri"/>
          <w:lang w:val="en-AU"/>
        </w:rPr>
        <w:t>.</w:t>
      </w:r>
    </w:p>
    <w:p w:rsidR="001D7811" w:rsidRPr="001D7811" w:rsidRDefault="001D7811" w:rsidP="001D7811">
      <w:pPr>
        <w:spacing w:before="120"/>
        <w:ind w:left="720"/>
        <w:rPr>
          <w:rFonts w:ascii="Calibri" w:hAnsi="Calibri"/>
          <w:lang w:val="en-AU"/>
        </w:rPr>
      </w:pPr>
      <w:r w:rsidRPr="001D7811">
        <w:rPr>
          <w:rFonts w:ascii="Calibri" w:hAnsi="Calibri"/>
          <w:i/>
          <w:lang w:val="en-AU"/>
        </w:rPr>
        <w:t>Paper:</w:t>
      </w:r>
      <w:r w:rsidRPr="001D7811">
        <w:rPr>
          <w:rFonts w:ascii="Calibri" w:hAnsi="Calibri"/>
          <w:lang w:val="en-AU"/>
        </w:rPr>
        <w:t xml:space="preserve">  </w:t>
      </w:r>
      <w:r>
        <w:rPr>
          <w:rFonts w:ascii="Calibri" w:hAnsi="Calibri"/>
          <w:lang w:val="en-AU"/>
        </w:rPr>
        <w:t>Mr Steel</w:t>
      </w:r>
      <w:r w:rsidRPr="001D7811">
        <w:rPr>
          <w:rFonts w:ascii="Calibri" w:hAnsi="Calibri"/>
          <w:lang w:val="en-AU"/>
        </w:rPr>
        <w:t xml:space="preserve"> presented the following paper:</w:t>
      </w:r>
    </w:p>
    <w:p w:rsidR="001D7811" w:rsidRPr="001D7811" w:rsidRDefault="001D7811" w:rsidP="001D7811">
      <w:pPr>
        <w:spacing w:before="120"/>
        <w:ind w:left="720"/>
        <w:rPr>
          <w:rFonts w:ascii="Calibri" w:hAnsi="Calibri"/>
          <w:lang w:val="en-AU"/>
        </w:rPr>
      </w:pPr>
      <w:r w:rsidRPr="001D7811">
        <w:rPr>
          <w:rFonts w:ascii="Calibri" w:hAnsi="Calibri"/>
          <w:lang w:val="en-AU"/>
        </w:rPr>
        <w:t xml:space="preserve">Explanatory statement to the Bill, incorporating a compatibility statement, pursuant to section 37 of the </w:t>
      </w:r>
      <w:r w:rsidRPr="001D7811">
        <w:rPr>
          <w:rFonts w:ascii="Calibri" w:hAnsi="Calibri"/>
          <w:i/>
          <w:lang w:val="en-AU"/>
        </w:rPr>
        <w:t>Human Rights Act 2004</w:t>
      </w:r>
      <w:r w:rsidRPr="001D7811">
        <w:rPr>
          <w:rFonts w:ascii="Calibri" w:hAnsi="Calibri"/>
          <w:lang w:val="en-AU"/>
        </w:rPr>
        <w:t>.</w:t>
      </w:r>
    </w:p>
    <w:p w:rsidR="001D7811" w:rsidRPr="001D7811" w:rsidRDefault="001D7811" w:rsidP="001D7811">
      <w:pPr>
        <w:spacing w:before="120"/>
        <w:ind w:left="720"/>
        <w:rPr>
          <w:rFonts w:ascii="Calibri" w:hAnsi="Calibri"/>
          <w:lang w:val="en-AU"/>
        </w:rPr>
      </w:pPr>
      <w:r w:rsidRPr="001D7811">
        <w:rPr>
          <w:rFonts w:ascii="Calibri" w:hAnsi="Calibri"/>
          <w:lang w:val="en-AU"/>
        </w:rPr>
        <w:t>Title read by Clerk.</w:t>
      </w:r>
    </w:p>
    <w:p w:rsidR="001D7811" w:rsidRPr="001D7811" w:rsidRDefault="001D7811" w:rsidP="001D7811">
      <w:pPr>
        <w:spacing w:before="120"/>
        <w:ind w:left="720"/>
        <w:rPr>
          <w:rFonts w:ascii="Calibri" w:hAnsi="Calibri"/>
          <w:lang w:val="en-AU"/>
        </w:rPr>
      </w:pPr>
      <w:r>
        <w:rPr>
          <w:rFonts w:ascii="Calibri" w:hAnsi="Calibri"/>
          <w:lang w:val="en-AU"/>
        </w:rPr>
        <w:t>Mr Steel</w:t>
      </w:r>
      <w:r w:rsidRPr="001D7811">
        <w:rPr>
          <w:rFonts w:ascii="Calibri" w:hAnsi="Calibri"/>
          <w:lang w:val="en-AU"/>
        </w:rPr>
        <w:t xml:space="preserve"> moved—That this Bill be agreed to in principle.</w:t>
      </w:r>
    </w:p>
    <w:p w:rsidR="001D7811" w:rsidRPr="001D7811" w:rsidRDefault="001D7811" w:rsidP="001D7811">
      <w:pPr>
        <w:spacing w:before="120"/>
        <w:ind w:left="720"/>
        <w:rPr>
          <w:rFonts w:ascii="Calibri" w:hAnsi="Calibri"/>
          <w:lang w:val="en-AU"/>
        </w:rPr>
      </w:pPr>
      <w:r w:rsidRPr="001D7811">
        <w:rPr>
          <w:rFonts w:ascii="Calibri" w:hAnsi="Calibri"/>
          <w:lang w:val="en-AU"/>
        </w:rPr>
        <w:t>Debate adjourned (</w:t>
      </w:r>
      <w:r>
        <w:rPr>
          <w:rFonts w:ascii="Calibri" w:hAnsi="Calibri"/>
          <w:lang w:val="en-AU"/>
        </w:rPr>
        <w:t>Mr Parton</w:t>
      </w:r>
      <w:r w:rsidRPr="001D7811">
        <w:rPr>
          <w:rFonts w:ascii="Calibri" w:hAnsi="Calibri"/>
          <w:lang w:val="en-AU"/>
        </w:rPr>
        <w:t>) and the resumption of the debate made an order of the day for the next sitting.</w:t>
      </w:r>
    </w:p>
    <w:p w:rsidR="000A67BC" w:rsidRPr="00BB3B36" w:rsidRDefault="00C30A01" w:rsidP="000A67BC">
      <w:pPr>
        <w:keepNext/>
        <w:keepLines/>
        <w:tabs>
          <w:tab w:val="right" w:pos="339"/>
          <w:tab w:val="left" w:pos="720"/>
        </w:tabs>
        <w:spacing w:before="240"/>
        <w:ind w:left="720" w:hanging="720"/>
        <w:rPr>
          <w:rFonts w:ascii="Calibri" w:hAnsi="Calibri"/>
          <w:b/>
          <w:caps/>
          <w:lang w:val="en-AU"/>
        </w:rPr>
      </w:pPr>
      <w:r w:rsidRPr="001D7811">
        <w:rPr>
          <w:rFonts w:ascii="Calibri" w:hAnsi="Calibri"/>
          <w:b/>
          <w:caps/>
          <w:lang w:val="en-AU"/>
        </w:rPr>
        <w:tab/>
      </w:r>
      <w:r w:rsidR="007E3578">
        <w:rPr>
          <w:rFonts w:ascii="Calibri" w:hAnsi="Calibri"/>
          <w:b/>
          <w:bCs/>
          <w:caps/>
          <w:lang w:val="en-AU"/>
        </w:rPr>
        <w:fldChar w:fldCharType="begin"/>
      </w:r>
      <w:r w:rsidR="007E3578">
        <w:rPr>
          <w:rFonts w:ascii="Calibri" w:hAnsi="Calibri"/>
          <w:b/>
          <w:bCs/>
          <w:caps/>
          <w:lang w:val="en-AU"/>
        </w:rPr>
        <w:instrText xml:space="preserve"> SEQ A \* MERGEFORMAT </w:instrText>
      </w:r>
      <w:r w:rsidR="007E3578">
        <w:rPr>
          <w:rFonts w:ascii="Calibri" w:hAnsi="Calibri"/>
          <w:b/>
          <w:bCs/>
          <w:caps/>
          <w:lang w:val="en-AU"/>
        </w:rPr>
        <w:fldChar w:fldCharType="separate"/>
      </w:r>
      <w:r w:rsidR="00641CB1">
        <w:rPr>
          <w:rFonts w:ascii="Calibri" w:hAnsi="Calibri"/>
          <w:b/>
          <w:bCs/>
          <w:caps/>
          <w:noProof/>
          <w:lang w:val="en-AU"/>
        </w:rPr>
        <w:t>5</w:t>
      </w:r>
      <w:r w:rsidR="007E3578">
        <w:rPr>
          <w:rFonts w:ascii="Calibri" w:hAnsi="Calibri"/>
          <w:b/>
          <w:bCs/>
          <w:caps/>
          <w:lang w:val="en-AU"/>
        </w:rPr>
        <w:fldChar w:fldCharType="end"/>
      </w:r>
      <w:r w:rsidRPr="001D7811">
        <w:rPr>
          <w:rFonts w:ascii="Calibri" w:hAnsi="Calibri"/>
          <w:b/>
          <w:caps/>
          <w:lang w:val="en-AU"/>
        </w:rPr>
        <w:tab/>
      </w:r>
      <w:r w:rsidR="00263CAC">
        <w:rPr>
          <w:rFonts w:ascii="Calibri" w:hAnsi="Calibri"/>
          <w:b/>
          <w:caps/>
          <w:lang w:val="en-AU"/>
        </w:rPr>
        <w:t>Planning, Transport and City Services—STANDING COMMITTEE</w:t>
      </w:r>
      <w:r w:rsidR="000A67BC">
        <w:rPr>
          <w:rFonts w:ascii="Calibri" w:hAnsi="Calibri"/>
          <w:b/>
          <w:caps/>
          <w:lang w:val="en-AU"/>
        </w:rPr>
        <w:t>—</w:t>
      </w:r>
      <w:r>
        <w:rPr>
          <w:rFonts w:ascii="Calibri" w:hAnsi="Calibri"/>
          <w:b/>
          <w:caps/>
          <w:lang w:val="en-AU"/>
        </w:rPr>
        <w:t>Inquiry—Road transport (Safety and Traffic Management) Amendment Bill 2021</w:t>
      </w:r>
      <w:r w:rsidR="00E0490C">
        <w:rPr>
          <w:rFonts w:ascii="Calibri" w:hAnsi="Calibri"/>
          <w:b/>
          <w:caps/>
          <w:lang w:val="en-AU"/>
        </w:rPr>
        <w:t xml:space="preserve"> (No 2)</w:t>
      </w:r>
      <w:r w:rsidR="000A67BC">
        <w:rPr>
          <w:rFonts w:ascii="Calibri" w:hAnsi="Calibri"/>
          <w:b/>
          <w:caps/>
          <w:lang w:val="en-AU"/>
        </w:rPr>
        <w:t>—</w:t>
      </w:r>
      <w:r>
        <w:rPr>
          <w:rFonts w:ascii="Calibri" w:hAnsi="Calibri"/>
          <w:b/>
          <w:caps/>
          <w:lang w:val="en-AU"/>
        </w:rPr>
        <w:t>Reporting date</w:t>
      </w:r>
    </w:p>
    <w:p w:rsidR="000A67BC" w:rsidRPr="00BB3B36" w:rsidRDefault="000A67BC" w:rsidP="000A67BC">
      <w:pPr>
        <w:spacing w:before="120"/>
        <w:ind w:left="720"/>
      </w:pPr>
      <w:r>
        <w:rPr>
          <w:rFonts w:ascii="Calibri" w:hAnsi="Calibri"/>
          <w:color w:val="000000"/>
          <w:lang w:val="en-AU"/>
        </w:rPr>
        <w:t>Ms Clay</w:t>
      </w:r>
      <w:r w:rsidRPr="00BB3B36">
        <w:rPr>
          <w:rFonts w:ascii="Calibri" w:hAnsi="Calibri"/>
          <w:color w:val="000000"/>
          <w:lang w:val="en-AU"/>
        </w:rPr>
        <w:t xml:space="preserve">, </w:t>
      </w:r>
      <w:r>
        <w:rPr>
          <w:rFonts w:ascii="Calibri" w:hAnsi="Calibri"/>
          <w:color w:val="000000"/>
          <w:lang w:val="en-AU"/>
        </w:rPr>
        <w:t>pursuant to notice</w:t>
      </w:r>
      <w:r w:rsidRPr="00BB3B36">
        <w:rPr>
          <w:rFonts w:ascii="Calibri" w:hAnsi="Calibri"/>
          <w:color w:val="000000"/>
          <w:lang w:val="en-AU"/>
        </w:rPr>
        <w:t>, moved—</w:t>
      </w:r>
      <w:r w:rsidRPr="00E557E3">
        <w:rPr>
          <w:rFonts w:ascii="Calibri" w:hAnsi="Calibri"/>
          <w:lang w:val="en-AU" w:eastAsia="en-US"/>
        </w:rPr>
        <w:t>T</w:t>
      </w:r>
      <w:r w:rsidR="00263CAC" w:rsidRPr="00555693">
        <w:rPr>
          <w:rFonts w:ascii="Calibri" w:hAnsi="Calibri"/>
          <w:lang w:val="en-AU" w:eastAsia="en-US"/>
        </w:rPr>
        <w:t>hat, notwithstanding the provisions of the resolution of the Assembly of 2 December 2020, as amended 30 March and 22 April 2021, that established the general purpose standing committees, the Standing Committee on Planning, Transport and City Services shall present its report on the Road Transport (Safety and Traffic Management) Amendment Bill 2021 (No 2) by 22 September 2021.</w:t>
      </w:r>
    </w:p>
    <w:p w:rsidR="000A67BC" w:rsidRPr="00BB3B36" w:rsidRDefault="000A67BC" w:rsidP="000A67BC">
      <w:pPr>
        <w:spacing w:before="120"/>
        <w:ind w:left="720"/>
        <w:rPr>
          <w:rFonts w:ascii="Calibri" w:hAnsi="Calibri"/>
          <w:color w:val="000000"/>
          <w:lang w:val="en-AU"/>
        </w:rPr>
      </w:pPr>
      <w:r w:rsidRPr="00BB3B36">
        <w:rPr>
          <w:rFonts w:ascii="Calibri" w:hAnsi="Calibri"/>
          <w:color w:val="000000"/>
          <w:lang w:val="en-AU"/>
        </w:rPr>
        <w:t>Question—put and passed.</w:t>
      </w:r>
    </w:p>
    <w:p w:rsidR="00FA2A72" w:rsidRPr="00FA2A72" w:rsidRDefault="00FA2A72" w:rsidP="00FA2A72">
      <w:pPr>
        <w:keepNext/>
        <w:keepLines/>
        <w:tabs>
          <w:tab w:val="right" w:pos="339"/>
          <w:tab w:val="left" w:pos="720"/>
        </w:tabs>
        <w:spacing w:before="240"/>
        <w:ind w:left="720" w:hanging="720"/>
        <w:rPr>
          <w:rFonts w:ascii="Calibri" w:hAnsi="Calibri"/>
          <w:b/>
          <w:caps/>
          <w:lang w:val="en-AU"/>
        </w:rPr>
      </w:pPr>
      <w:r w:rsidRPr="00FA2A72">
        <w:rPr>
          <w:rFonts w:ascii="Calibri" w:hAnsi="Calibri"/>
          <w:b/>
          <w:caps/>
          <w:lang w:val="en-AU"/>
        </w:rPr>
        <w:tab/>
      </w:r>
      <w:r w:rsidR="007E3578">
        <w:rPr>
          <w:rFonts w:ascii="Calibri" w:hAnsi="Calibri"/>
          <w:b/>
          <w:bCs/>
          <w:caps/>
          <w:lang w:val="en-AU"/>
        </w:rPr>
        <w:fldChar w:fldCharType="begin"/>
      </w:r>
      <w:r w:rsidR="007E3578">
        <w:rPr>
          <w:rFonts w:ascii="Calibri" w:hAnsi="Calibri"/>
          <w:b/>
          <w:bCs/>
          <w:caps/>
          <w:lang w:val="en-AU"/>
        </w:rPr>
        <w:instrText xml:space="preserve"> SEQ A \* MERGEFORMAT </w:instrText>
      </w:r>
      <w:r w:rsidR="007E3578">
        <w:rPr>
          <w:rFonts w:ascii="Calibri" w:hAnsi="Calibri"/>
          <w:b/>
          <w:bCs/>
          <w:caps/>
          <w:lang w:val="en-AU"/>
        </w:rPr>
        <w:fldChar w:fldCharType="separate"/>
      </w:r>
      <w:r w:rsidR="00641CB1">
        <w:rPr>
          <w:rFonts w:ascii="Calibri" w:hAnsi="Calibri"/>
          <w:b/>
          <w:bCs/>
          <w:caps/>
          <w:noProof/>
          <w:lang w:val="en-AU"/>
        </w:rPr>
        <w:t>6</w:t>
      </w:r>
      <w:r w:rsidR="007E3578">
        <w:rPr>
          <w:rFonts w:ascii="Calibri" w:hAnsi="Calibri"/>
          <w:b/>
          <w:bCs/>
          <w:caps/>
          <w:lang w:val="en-AU"/>
        </w:rPr>
        <w:fldChar w:fldCharType="end"/>
      </w:r>
      <w:r w:rsidRPr="00FA2A72">
        <w:rPr>
          <w:rFonts w:ascii="Calibri" w:hAnsi="Calibri"/>
          <w:b/>
          <w:caps/>
          <w:lang w:val="en-AU"/>
        </w:rPr>
        <w:tab/>
      </w:r>
      <w:r>
        <w:rPr>
          <w:rFonts w:ascii="Calibri" w:hAnsi="Calibri"/>
          <w:b/>
          <w:caps/>
          <w:lang w:val="en-AU"/>
        </w:rPr>
        <w:t>Administration and Procedure—Standing Committee</w:t>
      </w:r>
      <w:r w:rsidRPr="00FA2A72">
        <w:rPr>
          <w:rFonts w:ascii="Calibri" w:hAnsi="Calibri"/>
          <w:b/>
          <w:caps/>
          <w:lang w:val="en-AU"/>
        </w:rPr>
        <w:t xml:space="preserve">—REPORT </w:t>
      </w:r>
      <w:r>
        <w:rPr>
          <w:rFonts w:ascii="Calibri" w:hAnsi="Calibri"/>
          <w:b/>
          <w:caps/>
          <w:lang w:val="en-AU"/>
        </w:rPr>
        <w:t>6</w:t>
      </w:r>
      <w:r w:rsidRPr="00FA2A72">
        <w:rPr>
          <w:rFonts w:ascii="Calibri" w:hAnsi="Calibri"/>
          <w:b/>
          <w:caps/>
          <w:lang w:val="en-AU"/>
        </w:rPr>
        <w:t>—</w:t>
      </w:r>
      <w:r>
        <w:rPr>
          <w:rFonts w:ascii="Calibri" w:hAnsi="Calibri"/>
          <w:b/>
          <w:caps/>
          <w:lang w:val="en-AU"/>
        </w:rPr>
        <w:t>Report on the Conduct of Mr Parton MLA</w:t>
      </w:r>
      <w:r w:rsidRPr="00FA2A72">
        <w:rPr>
          <w:rFonts w:ascii="Calibri" w:hAnsi="Calibri"/>
          <w:b/>
          <w:caps/>
          <w:lang w:val="en-AU"/>
        </w:rPr>
        <w:t xml:space="preserve">—report </w:t>
      </w:r>
      <w:r w:rsidR="00AE20BE">
        <w:rPr>
          <w:rFonts w:ascii="Calibri" w:hAnsi="Calibri"/>
          <w:b/>
          <w:caps/>
          <w:lang w:val="en-AU"/>
        </w:rPr>
        <w:t>adopted</w:t>
      </w:r>
      <w:r w:rsidR="007B3EC4">
        <w:rPr>
          <w:rFonts w:ascii="Calibri" w:hAnsi="Calibri"/>
          <w:b/>
          <w:caps/>
          <w:lang w:val="en-AU"/>
        </w:rPr>
        <w:t>—Apology by Member</w:t>
      </w:r>
    </w:p>
    <w:p w:rsidR="00FA2A72" w:rsidRPr="00FA2A72" w:rsidRDefault="00FA2A72" w:rsidP="00FA2A72">
      <w:pPr>
        <w:spacing w:before="120"/>
        <w:ind w:left="720"/>
        <w:rPr>
          <w:rFonts w:ascii="Calibri" w:hAnsi="Calibri"/>
          <w:lang w:val="en-AU"/>
        </w:rPr>
      </w:pPr>
      <w:r>
        <w:rPr>
          <w:rFonts w:ascii="Calibri" w:hAnsi="Calibri"/>
          <w:lang w:val="en-AU"/>
        </w:rPr>
        <w:t>Ms Burch</w:t>
      </w:r>
      <w:r w:rsidRPr="00FA2A72">
        <w:rPr>
          <w:rFonts w:ascii="Calibri" w:hAnsi="Calibri"/>
          <w:lang w:val="en-AU"/>
        </w:rPr>
        <w:t xml:space="preserve"> (Chair) presented the following report:</w:t>
      </w:r>
    </w:p>
    <w:p w:rsidR="00FA2A72" w:rsidRPr="00FA2A72" w:rsidRDefault="00FA2A72" w:rsidP="00FA2A72">
      <w:pPr>
        <w:spacing w:before="120"/>
        <w:ind w:left="720"/>
        <w:rPr>
          <w:rFonts w:ascii="Calibri" w:hAnsi="Calibri"/>
          <w:iCs/>
          <w:lang w:val="en-AU"/>
        </w:rPr>
      </w:pPr>
      <w:r>
        <w:rPr>
          <w:rFonts w:ascii="Calibri" w:hAnsi="Calibri"/>
          <w:bCs/>
          <w:lang w:val="en-AU"/>
        </w:rPr>
        <w:t>Administration and Procedure—Standing Committee</w:t>
      </w:r>
      <w:r w:rsidRPr="00FA2A72">
        <w:rPr>
          <w:rFonts w:ascii="Calibri" w:hAnsi="Calibri"/>
          <w:lang w:val="en-AU"/>
        </w:rPr>
        <w:t xml:space="preserve">—Report </w:t>
      </w:r>
      <w:r>
        <w:rPr>
          <w:rFonts w:ascii="Calibri" w:hAnsi="Calibri"/>
          <w:caps/>
          <w:lang w:val="en-AU"/>
        </w:rPr>
        <w:t>6</w:t>
      </w:r>
      <w:r w:rsidRPr="00FA2A72">
        <w:rPr>
          <w:rFonts w:ascii="Calibri" w:hAnsi="Calibri"/>
          <w:lang w:val="en-AU"/>
        </w:rPr>
        <w:t>—</w:t>
      </w:r>
      <w:r>
        <w:rPr>
          <w:rFonts w:ascii="Calibri" w:hAnsi="Calibri"/>
          <w:i/>
          <w:iCs/>
          <w:lang w:val="en-AU"/>
        </w:rPr>
        <w:t>Report on the Conduct of Mr Parton MLA</w:t>
      </w:r>
      <w:r w:rsidRPr="00FA2A72">
        <w:rPr>
          <w:rFonts w:ascii="Calibri" w:hAnsi="Calibri"/>
          <w:i/>
          <w:iCs/>
          <w:lang w:val="en-AU"/>
        </w:rPr>
        <w:t>,</w:t>
      </w:r>
      <w:r w:rsidRPr="00FA2A72">
        <w:rPr>
          <w:rFonts w:ascii="Calibri" w:hAnsi="Calibri"/>
          <w:iCs/>
          <w:lang w:val="en-AU"/>
        </w:rPr>
        <w:t xml:space="preserve"> dated </w:t>
      </w:r>
      <w:r>
        <w:rPr>
          <w:rFonts w:ascii="Calibri" w:hAnsi="Calibri"/>
          <w:iCs/>
          <w:lang w:val="en-AU"/>
        </w:rPr>
        <w:t>5 August 2021</w:t>
      </w:r>
      <w:r w:rsidRPr="00FA2A72">
        <w:rPr>
          <w:rFonts w:ascii="Calibri" w:hAnsi="Calibri"/>
          <w:iCs/>
          <w:lang w:val="en-AU"/>
        </w:rPr>
        <w:t xml:space="preserve">, together with a copy of the extracts of the </w:t>
      </w:r>
      <w:r w:rsidR="00AC3FE8">
        <w:rPr>
          <w:rFonts w:ascii="Calibri" w:hAnsi="Calibri"/>
          <w:iCs/>
          <w:lang w:val="en-AU"/>
        </w:rPr>
        <w:t>relevant minutes of proceedings.</w:t>
      </w:r>
    </w:p>
    <w:p w:rsidR="00FA2A72" w:rsidRPr="00FA2A72" w:rsidRDefault="00AC3FE8" w:rsidP="00FA2A72">
      <w:pPr>
        <w:spacing w:before="120"/>
        <w:ind w:left="720"/>
        <w:rPr>
          <w:rFonts w:ascii="Calibri" w:hAnsi="Calibri"/>
          <w:iCs/>
          <w:lang w:val="en-AU"/>
        </w:rPr>
      </w:pPr>
      <w:r>
        <w:rPr>
          <w:rFonts w:ascii="Calibri" w:hAnsi="Calibri"/>
          <w:iCs/>
          <w:lang w:val="en-AU"/>
        </w:rPr>
        <w:t>Mr</w:t>
      </w:r>
      <w:r w:rsidR="005C5D23">
        <w:rPr>
          <w:rFonts w:ascii="Calibri" w:hAnsi="Calibri"/>
          <w:iCs/>
          <w:lang w:val="en-AU"/>
        </w:rPr>
        <w:t xml:space="preserve"> </w:t>
      </w:r>
      <w:r>
        <w:rPr>
          <w:rFonts w:ascii="Calibri" w:hAnsi="Calibri"/>
          <w:iCs/>
          <w:lang w:val="en-AU"/>
        </w:rPr>
        <w:t>Braddock</w:t>
      </w:r>
      <w:r w:rsidR="005C5D23">
        <w:rPr>
          <w:rFonts w:ascii="Calibri" w:hAnsi="Calibri"/>
          <w:iCs/>
          <w:lang w:val="en-AU"/>
        </w:rPr>
        <w:t xml:space="preserve">, by leave, </w:t>
      </w:r>
      <w:r>
        <w:rPr>
          <w:rFonts w:ascii="Calibri" w:hAnsi="Calibri"/>
          <w:iCs/>
          <w:lang w:val="en-AU"/>
        </w:rPr>
        <w:t>moved</w:t>
      </w:r>
      <w:r w:rsidR="00FA2A72" w:rsidRPr="00FA2A72">
        <w:rPr>
          <w:rFonts w:ascii="Calibri" w:hAnsi="Calibri"/>
          <w:iCs/>
          <w:lang w:val="en-AU"/>
        </w:rPr>
        <w:t xml:space="preserve">—That the report be </w:t>
      </w:r>
      <w:r w:rsidR="00AE20BE">
        <w:rPr>
          <w:rFonts w:ascii="Calibri" w:hAnsi="Calibri"/>
          <w:iCs/>
          <w:lang w:val="en-AU"/>
        </w:rPr>
        <w:t>adopte</w:t>
      </w:r>
      <w:r w:rsidR="00FA2A72" w:rsidRPr="00FA2A72">
        <w:rPr>
          <w:rFonts w:ascii="Calibri" w:hAnsi="Calibri"/>
          <w:iCs/>
          <w:lang w:val="en-AU"/>
        </w:rPr>
        <w:t>d.</w:t>
      </w:r>
    </w:p>
    <w:p w:rsidR="00FA2A72" w:rsidRDefault="00FA2A72" w:rsidP="00FA2A72">
      <w:pPr>
        <w:spacing w:before="120"/>
        <w:ind w:left="720"/>
        <w:rPr>
          <w:rFonts w:ascii="Calibri" w:hAnsi="Calibri"/>
          <w:iCs/>
          <w:lang w:val="en-AU"/>
        </w:rPr>
      </w:pPr>
      <w:r w:rsidRPr="00FA2A72">
        <w:rPr>
          <w:rFonts w:ascii="Calibri" w:hAnsi="Calibri"/>
          <w:iCs/>
          <w:lang w:val="en-AU"/>
        </w:rPr>
        <w:t>Question—put and passed.</w:t>
      </w:r>
    </w:p>
    <w:p w:rsidR="00AC3FE8" w:rsidRDefault="00AC3FE8" w:rsidP="00AC3FE8">
      <w:pPr>
        <w:spacing w:before="120"/>
        <w:ind w:left="720"/>
        <w:rPr>
          <w:rFonts w:ascii="Calibri" w:hAnsi="Calibri"/>
          <w:iCs/>
          <w:lang w:val="en-AU"/>
        </w:rPr>
      </w:pPr>
      <w:r>
        <w:rPr>
          <w:rFonts w:ascii="Calibri" w:hAnsi="Calibri"/>
          <w:iCs/>
          <w:lang w:val="en-AU"/>
        </w:rPr>
        <w:t xml:space="preserve">Mr Parton, in accordance with Recommendation 1 of the Report, </w:t>
      </w:r>
      <w:r w:rsidR="007B3EC4">
        <w:rPr>
          <w:rFonts w:ascii="Calibri" w:hAnsi="Calibri"/>
          <w:iCs/>
          <w:lang w:val="en-AU"/>
        </w:rPr>
        <w:t>made an apology to the Assembly.</w:t>
      </w:r>
    </w:p>
    <w:p w:rsidR="006E55D7" w:rsidRPr="00592EFA" w:rsidRDefault="006E55D7" w:rsidP="006E55D7">
      <w:pPr>
        <w:keepNext/>
        <w:keepLines/>
        <w:tabs>
          <w:tab w:val="right" w:pos="339"/>
          <w:tab w:val="left" w:pos="720"/>
        </w:tabs>
        <w:spacing w:before="240"/>
        <w:ind w:left="720" w:hanging="720"/>
        <w:rPr>
          <w:rFonts w:ascii="Calibri" w:hAnsi="Calibri"/>
          <w:b/>
          <w:caps/>
          <w:lang w:val="en-AU"/>
        </w:rPr>
      </w:pPr>
      <w:r w:rsidRPr="006E55D7">
        <w:rPr>
          <w:rFonts w:ascii="Calibri" w:hAnsi="Calibri"/>
          <w:b/>
          <w:caps/>
          <w:lang w:val="en-AU"/>
        </w:rPr>
        <w:lastRenderedPageBreak/>
        <w:tab/>
      </w:r>
      <w:r w:rsidR="007E3578">
        <w:rPr>
          <w:rFonts w:ascii="Calibri" w:hAnsi="Calibri"/>
          <w:b/>
          <w:bCs/>
          <w:caps/>
          <w:lang w:val="en-AU"/>
        </w:rPr>
        <w:fldChar w:fldCharType="begin"/>
      </w:r>
      <w:r w:rsidR="007E3578">
        <w:rPr>
          <w:rFonts w:ascii="Calibri" w:hAnsi="Calibri"/>
          <w:b/>
          <w:bCs/>
          <w:caps/>
          <w:lang w:val="en-AU"/>
        </w:rPr>
        <w:instrText xml:space="preserve"> SEQ A \* MERGEFORMAT </w:instrText>
      </w:r>
      <w:r w:rsidR="007E3578">
        <w:rPr>
          <w:rFonts w:ascii="Calibri" w:hAnsi="Calibri"/>
          <w:b/>
          <w:bCs/>
          <w:caps/>
          <w:lang w:val="en-AU"/>
        </w:rPr>
        <w:fldChar w:fldCharType="separate"/>
      </w:r>
      <w:r w:rsidR="00641CB1">
        <w:rPr>
          <w:rFonts w:ascii="Calibri" w:hAnsi="Calibri"/>
          <w:b/>
          <w:bCs/>
          <w:caps/>
          <w:noProof/>
          <w:lang w:val="en-AU"/>
        </w:rPr>
        <w:t>7</w:t>
      </w:r>
      <w:r w:rsidR="007E3578">
        <w:rPr>
          <w:rFonts w:ascii="Calibri" w:hAnsi="Calibri"/>
          <w:b/>
          <w:bCs/>
          <w:caps/>
          <w:lang w:val="en-AU"/>
        </w:rPr>
        <w:fldChar w:fldCharType="end"/>
      </w:r>
      <w:r w:rsidRPr="006E55D7">
        <w:rPr>
          <w:rFonts w:ascii="Calibri" w:hAnsi="Calibri"/>
          <w:b/>
          <w:caps/>
          <w:lang w:val="en-AU"/>
        </w:rPr>
        <w:tab/>
      </w:r>
      <w:r>
        <w:rPr>
          <w:rFonts w:ascii="Calibri" w:hAnsi="Calibri"/>
          <w:b/>
          <w:caps/>
          <w:lang w:val="en-AU"/>
        </w:rPr>
        <w:t>Justice and Community Safety—Standing Committee</w:t>
      </w:r>
      <w:r w:rsidRPr="006E55D7">
        <w:rPr>
          <w:rFonts w:ascii="Calibri" w:hAnsi="Calibri"/>
          <w:b/>
          <w:caps/>
          <w:lang w:val="en-AU"/>
        </w:rPr>
        <w:t>—</w:t>
      </w:r>
      <w:r w:rsidRPr="00592EFA">
        <w:rPr>
          <w:rFonts w:ascii="Calibri" w:hAnsi="Calibri"/>
          <w:b/>
          <w:caps/>
          <w:lang w:val="en-AU"/>
        </w:rPr>
        <w:t>REPORT 2—Inquiry into the 2020 A.C.T. Election and the Electoral Act—report noted</w:t>
      </w:r>
    </w:p>
    <w:p w:rsidR="006E55D7" w:rsidRPr="00592EFA" w:rsidRDefault="006E55D7" w:rsidP="006E55D7">
      <w:pPr>
        <w:spacing w:before="120"/>
        <w:ind w:left="720"/>
        <w:rPr>
          <w:rFonts w:ascii="Calibri" w:hAnsi="Calibri"/>
          <w:lang w:val="en-AU"/>
        </w:rPr>
      </w:pPr>
      <w:r w:rsidRPr="00592EFA">
        <w:rPr>
          <w:rFonts w:ascii="Calibri" w:hAnsi="Calibri"/>
          <w:lang w:val="en-AU"/>
        </w:rPr>
        <w:t>Mr Hanson (Chair) presented the following report:</w:t>
      </w:r>
    </w:p>
    <w:p w:rsidR="006E55D7" w:rsidRPr="00592EFA" w:rsidRDefault="006E55D7" w:rsidP="006E55D7">
      <w:pPr>
        <w:spacing w:before="120"/>
        <w:ind w:left="720"/>
        <w:rPr>
          <w:rFonts w:ascii="Calibri" w:hAnsi="Calibri"/>
          <w:iCs/>
          <w:lang w:val="en-AU"/>
        </w:rPr>
      </w:pPr>
      <w:r w:rsidRPr="00AE20BE">
        <w:rPr>
          <w:rFonts w:ascii="Calibri" w:hAnsi="Calibri"/>
          <w:bCs/>
          <w:lang w:val="en-AU"/>
        </w:rPr>
        <w:t>Justice and Community Safety—Standing Committee</w:t>
      </w:r>
      <w:r w:rsidRPr="00AE20BE">
        <w:rPr>
          <w:rFonts w:ascii="Calibri" w:hAnsi="Calibri"/>
          <w:lang w:val="en-AU"/>
        </w:rPr>
        <w:t xml:space="preserve">—Report </w:t>
      </w:r>
      <w:r w:rsidRPr="00AE20BE">
        <w:rPr>
          <w:rFonts w:ascii="Calibri" w:hAnsi="Calibri"/>
          <w:caps/>
          <w:lang w:val="en-AU"/>
        </w:rPr>
        <w:t>2</w:t>
      </w:r>
      <w:r w:rsidRPr="00AE20BE">
        <w:rPr>
          <w:rFonts w:ascii="Calibri" w:hAnsi="Calibri"/>
          <w:lang w:val="en-AU"/>
        </w:rPr>
        <w:t>—</w:t>
      </w:r>
      <w:r w:rsidRPr="00AE20BE">
        <w:rPr>
          <w:rFonts w:ascii="Calibri" w:hAnsi="Calibri"/>
          <w:i/>
          <w:iCs/>
          <w:lang w:val="en-AU"/>
        </w:rPr>
        <w:t>Inquiry into the 2020 ACT Election and the Electoral Act,</w:t>
      </w:r>
      <w:r w:rsidRPr="00AE20BE">
        <w:rPr>
          <w:rFonts w:ascii="Calibri" w:hAnsi="Calibri"/>
          <w:iCs/>
          <w:lang w:val="en-AU"/>
        </w:rPr>
        <w:t xml:space="preserve"> dated </w:t>
      </w:r>
      <w:r w:rsidR="00D64B0F">
        <w:rPr>
          <w:rFonts w:ascii="Calibri" w:hAnsi="Calibri"/>
          <w:iCs/>
          <w:lang w:val="en-AU"/>
        </w:rPr>
        <w:t>28</w:t>
      </w:r>
      <w:r w:rsidR="00AE20BE" w:rsidRPr="00AE20BE">
        <w:rPr>
          <w:rFonts w:ascii="Calibri" w:hAnsi="Calibri"/>
          <w:iCs/>
          <w:lang w:val="en-AU"/>
        </w:rPr>
        <w:t xml:space="preserve"> July 2021</w:t>
      </w:r>
      <w:r w:rsidRPr="00AE20BE">
        <w:rPr>
          <w:rFonts w:ascii="Calibri" w:hAnsi="Calibri"/>
          <w:iCs/>
          <w:lang w:val="en-AU"/>
        </w:rPr>
        <w:t>,</w:t>
      </w:r>
      <w:r w:rsidRPr="00592EFA">
        <w:rPr>
          <w:rFonts w:ascii="Calibri" w:hAnsi="Calibri"/>
          <w:iCs/>
          <w:lang w:val="en-AU"/>
        </w:rPr>
        <w:t xml:space="preserve"> </w:t>
      </w:r>
      <w:r w:rsidR="00D64B0F">
        <w:rPr>
          <w:rFonts w:ascii="Calibri" w:hAnsi="Calibri"/>
          <w:iCs/>
          <w:lang w:val="en-AU"/>
        </w:rPr>
        <w:t>in</w:t>
      </w:r>
      <w:r w:rsidR="007E3578">
        <w:rPr>
          <w:rFonts w:ascii="Calibri" w:hAnsi="Calibri"/>
          <w:iCs/>
          <w:lang w:val="en-AU"/>
        </w:rPr>
        <w:t>cluding a dissenting report (Ms </w:t>
      </w:r>
      <w:r w:rsidR="00D64B0F">
        <w:rPr>
          <w:rFonts w:ascii="Calibri" w:hAnsi="Calibri"/>
          <w:iCs/>
          <w:lang w:val="en-AU"/>
        </w:rPr>
        <w:t xml:space="preserve">Clay), </w:t>
      </w:r>
      <w:r w:rsidRPr="00592EFA">
        <w:rPr>
          <w:rFonts w:ascii="Calibri" w:hAnsi="Calibri"/>
          <w:iCs/>
          <w:lang w:val="en-AU"/>
        </w:rPr>
        <w:t>together with a copy of the extracts of the relevant minutes of proceedings—</w:t>
      </w:r>
    </w:p>
    <w:p w:rsidR="006E55D7" w:rsidRDefault="006E55D7" w:rsidP="006E55D7">
      <w:pPr>
        <w:spacing w:before="120"/>
        <w:ind w:left="720"/>
        <w:rPr>
          <w:rFonts w:ascii="Calibri" w:hAnsi="Calibri"/>
          <w:iCs/>
          <w:lang w:val="en-AU"/>
        </w:rPr>
      </w:pPr>
      <w:r w:rsidRPr="00592EFA">
        <w:rPr>
          <w:rFonts w:ascii="Calibri" w:hAnsi="Calibri"/>
          <w:iCs/>
          <w:lang w:val="en-AU"/>
        </w:rPr>
        <w:t>and moved—That the report be noted.</w:t>
      </w:r>
    </w:p>
    <w:p w:rsidR="004213E0" w:rsidRPr="00592EFA" w:rsidRDefault="004213E0" w:rsidP="006E55D7">
      <w:pPr>
        <w:spacing w:before="120"/>
        <w:ind w:left="720"/>
        <w:rPr>
          <w:rFonts w:ascii="Calibri" w:hAnsi="Calibri"/>
          <w:iCs/>
          <w:lang w:val="en-AU"/>
        </w:rPr>
      </w:pPr>
      <w:r>
        <w:rPr>
          <w:rFonts w:ascii="Calibri" w:hAnsi="Calibri"/>
          <w:iCs/>
          <w:lang w:val="en-AU"/>
        </w:rPr>
        <w:t>Debate ensued.</w:t>
      </w:r>
    </w:p>
    <w:p w:rsidR="006E55D7" w:rsidRPr="006E55D7" w:rsidRDefault="006E55D7" w:rsidP="006E55D7">
      <w:pPr>
        <w:spacing w:before="120"/>
        <w:ind w:left="720"/>
        <w:rPr>
          <w:rFonts w:ascii="Calibri" w:hAnsi="Calibri"/>
          <w:iCs/>
          <w:lang w:val="en-AU"/>
        </w:rPr>
      </w:pPr>
      <w:r w:rsidRPr="00592EFA">
        <w:rPr>
          <w:rFonts w:ascii="Calibri" w:hAnsi="Calibri"/>
          <w:iCs/>
          <w:lang w:val="en-AU"/>
        </w:rPr>
        <w:t>Question—put and passed.</w:t>
      </w:r>
    </w:p>
    <w:p w:rsidR="006E55D7" w:rsidRPr="00BD78F7" w:rsidRDefault="006E55D7" w:rsidP="006E55D7">
      <w:pPr>
        <w:keepNext/>
        <w:keepLines/>
        <w:tabs>
          <w:tab w:val="right" w:pos="339"/>
          <w:tab w:val="left" w:pos="720"/>
        </w:tabs>
        <w:spacing w:before="240"/>
        <w:ind w:left="720" w:hanging="720"/>
        <w:rPr>
          <w:rFonts w:ascii="Calibri" w:hAnsi="Calibri"/>
          <w:b/>
          <w:caps/>
        </w:rPr>
      </w:pPr>
      <w:r w:rsidRPr="001D7811">
        <w:rPr>
          <w:rFonts w:ascii="Calibri" w:hAnsi="Calibri"/>
          <w:b/>
          <w:caps/>
          <w:lang w:val="en-AU"/>
        </w:rPr>
        <w:tab/>
      </w:r>
      <w:r w:rsidR="007E3578">
        <w:rPr>
          <w:rFonts w:ascii="Calibri" w:hAnsi="Calibri"/>
          <w:b/>
          <w:bCs/>
          <w:caps/>
          <w:lang w:val="en-AU"/>
        </w:rPr>
        <w:fldChar w:fldCharType="begin"/>
      </w:r>
      <w:r w:rsidR="007E3578">
        <w:rPr>
          <w:rFonts w:ascii="Calibri" w:hAnsi="Calibri"/>
          <w:b/>
          <w:bCs/>
          <w:caps/>
          <w:lang w:val="en-AU"/>
        </w:rPr>
        <w:instrText xml:space="preserve"> SEQ A \* MERGEFORMAT </w:instrText>
      </w:r>
      <w:r w:rsidR="007E3578">
        <w:rPr>
          <w:rFonts w:ascii="Calibri" w:hAnsi="Calibri"/>
          <w:b/>
          <w:bCs/>
          <w:caps/>
          <w:lang w:val="en-AU"/>
        </w:rPr>
        <w:fldChar w:fldCharType="separate"/>
      </w:r>
      <w:r w:rsidR="00641CB1">
        <w:rPr>
          <w:rFonts w:ascii="Calibri" w:hAnsi="Calibri"/>
          <w:b/>
          <w:bCs/>
          <w:caps/>
          <w:noProof/>
          <w:lang w:val="en-AU"/>
        </w:rPr>
        <w:t>8</w:t>
      </w:r>
      <w:r w:rsidR="007E3578">
        <w:rPr>
          <w:rFonts w:ascii="Calibri" w:hAnsi="Calibri"/>
          <w:b/>
          <w:bCs/>
          <w:caps/>
          <w:lang w:val="en-AU"/>
        </w:rPr>
        <w:fldChar w:fldCharType="end"/>
      </w:r>
      <w:r w:rsidRPr="001D7811">
        <w:rPr>
          <w:rFonts w:ascii="Calibri" w:hAnsi="Calibri"/>
          <w:b/>
          <w:caps/>
          <w:lang w:val="en-AU"/>
        </w:rPr>
        <w:tab/>
      </w:r>
      <w:r>
        <w:rPr>
          <w:rFonts w:ascii="Calibri" w:hAnsi="Calibri"/>
          <w:b/>
          <w:caps/>
        </w:rPr>
        <w:t>Justice and Community Safety—Standing Committee</w:t>
      </w:r>
      <w:r w:rsidRPr="00BD78F7">
        <w:rPr>
          <w:rFonts w:ascii="Calibri" w:hAnsi="Calibri"/>
          <w:b/>
          <w:caps/>
        </w:rPr>
        <w:t>—CONSIDERATION OF STATUTORY APPOINTMENTS—STATEMENT BY CHAIR—PAPER</w:t>
      </w:r>
    </w:p>
    <w:p w:rsidR="006E55D7" w:rsidRPr="00BD78F7" w:rsidRDefault="006E55D7" w:rsidP="006E55D7">
      <w:pPr>
        <w:tabs>
          <w:tab w:val="left" w:pos="1197"/>
          <w:tab w:val="left" w:pos="1767"/>
        </w:tabs>
        <w:spacing w:before="120"/>
        <w:ind w:left="720"/>
        <w:rPr>
          <w:rFonts w:ascii="Calibri" w:hAnsi="Calibri"/>
          <w:lang w:val="en-AU"/>
        </w:rPr>
      </w:pPr>
      <w:r>
        <w:rPr>
          <w:rFonts w:ascii="Calibri" w:hAnsi="Calibri"/>
          <w:lang w:val="en-AU"/>
        </w:rPr>
        <w:t>Mr Hanson</w:t>
      </w:r>
      <w:r w:rsidRPr="00BD78F7">
        <w:rPr>
          <w:rFonts w:ascii="Calibri" w:hAnsi="Calibri"/>
          <w:lang w:val="en-AU"/>
        </w:rPr>
        <w:t xml:space="preserve"> (Chair), pursuant to standing order 246A</w:t>
      </w:r>
      <w:r w:rsidRPr="00BD78F7">
        <w:rPr>
          <w:rFonts w:ascii="Calibri" w:hAnsi="Calibri"/>
        </w:rPr>
        <w:t xml:space="preserve"> and Continuing Resolution 5A, 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Standing Committee on Justice and Community Safety</w:t>
      </w:r>
      <w:r w:rsidRPr="00BD78F7">
        <w:rPr>
          <w:rFonts w:ascii="Calibri" w:hAnsi="Calibri"/>
          <w:lang w:val="en-AU"/>
        </w:rPr>
        <w:t>.</w:t>
      </w:r>
    </w:p>
    <w:p w:rsidR="006E55D7" w:rsidRPr="00BD78F7" w:rsidRDefault="006E55D7" w:rsidP="006E55D7">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Mr Hanson</w:t>
      </w:r>
      <w:r w:rsidRPr="00BD78F7">
        <w:rPr>
          <w:rFonts w:ascii="Calibri" w:hAnsi="Calibri"/>
        </w:rPr>
        <w:t>, pursuant to Continuing Resolution 5A, presented the following paper:</w:t>
      </w:r>
    </w:p>
    <w:p w:rsidR="006E55D7" w:rsidRPr="00BD78F7" w:rsidRDefault="006E55D7" w:rsidP="006E55D7">
      <w:pPr>
        <w:tabs>
          <w:tab w:val="left" w:pos="1197"/>
          <w:tab w:val="left" w:pos="1767"/>
        </w:tabs>
        <w:spacing w:before="120"/>
        <w:ind w:left="720"/>
        <w:rPr>
          <w:rFonts w:ascii="Calibri" w:hAnsi="Calibri"/>
        </w:rPr>
      </w:pPr>
      <w:r>
        <w:rPr>
          <w:rFonts w:ascii="Calibri" w:hAnsi="Calibri"/>
          <w:bCs/>
          <w:lang w:val="en-AU"/>
        </w:rPr>
        <w:t>Justice and Community Safety—Standing Committee</w:t>
      </w:r>
      <w:r w:rsidRPr="00BD78F7">
        <w:rPr>
          <w:rFonts w:ascii="Calibri" w:hAnsi="Calibri"/>
        </w:rPr>
        <w:t>—Schedule of Statutory A</w:t>
      </w:r>
      <w:r>
        <w:rPr>
          <w:rFonts w:ascii="Calibri" w:hAnsi="Calibri"/>
        </w:rPr>
        <w:t>ppointments—10th Assembly—Period 1 January to 30 June 2021</w:t>
      </w:r>
      <w:r w:rsidRPr="00BD78F7">
        <w:rPr>
          <w:rFonts w:ascii="Calibri" w:hAnsi="Calibri"/>
        </w:rPr>
        <w:t>.</w:t>
      </w:r>
    </w:p>
    <w:p w:rsidR="006E55D7" w:rsidRPr="00BD78F7" w:rsidRDefault="006E55D7" w:rsidP="006E55D7">
      <w:pPr>
        <w:keepNext/>
        <w:keepLines/>
        <w:tabs>
          <w:tab w:val="right" w:pos="339"/>
          <w:tab w:val="left" w:pos="720"/>
        </w:tabs>
        <w:spacing w:before="240"/>
        <w:ind w:left="720" w:hanging="720"/>
        <w:rPr>
          <w:rFonts w:ascii="Calibri" w:hAnsi="Calibri"/>
          <w:b/>
          <w:caps/>
        </w:rPr>
      </w:pPr>
      <w:r w:rsidRPr="001D7811">
        <w:rPr>
          <w:rFonts w:ascii="Calibri" w:hAnsi="Calibri"/>
          <w:b/>
          <w:caps/>
          <w:lang w:val="en-AU"/>
        </w:rPr>
        <w:tab/>
      </w:r>
      <w:r w:rsidR="007E3578">
        <w:rPr>
          <w:rFonts w:ascii="Calibri" w:hAnsi="Calibri"/>
          <w:b/>
          <w:bCs/>
          <w:caps/>
          <w:lang w:val="en-AU"/>
        </w:rPr>
        <w:fldChar w:fldCharType="begin"/>
      </w:r>
      <w:r w:rsidR="007E3578">
        <w:rPr>
          <w:rFonts w:ascii="Calibri" w:hAnsi="Calibri"/>
          <w:b/>
          <w:bCs/>
          <w:caps/>
          <w:lang w:val="en-AU"/>
        </w:rPr>
        <w:instrText xml:space="preserve"> SEQ A \* MERGEFORMAT </w:instrText>
      </w:r>
      <w:r w:rsidR="007E3578">
        <w:rPr>
          <w:rFonts w:ascii="Calibri" w:hAnsi="Calibri"/>
          <w:b/>
          <w:bCs/>
          <w:caps/>
          <w:lang w:val="en-AU"/>
        </w:rPr>
        <w:fldChar w:fldCharType="separate"/>
      </w:r>
      <w:r w:rsidR="00641CB1">
        <w:rPr>
          <w:rFonts w:ascii="Calibri" w:hAnsi="Calibri"/>
          <w:b/>
          <w:bCs/>
          <w:caps/>
          <w:noProof/>
          <w:lang w:val="en-AU"/>
        </w:rPr>
        <w:t>9</w:t>
      </w:r>
      <w:r w:rsidR="007E3578">
        <w:rPr>
          <w:rFonts w:ascii="Calibri" w:hAnsi="Calibri"/>
          <w:b/>
          <w:bCs/>
          <w:caps/>
          <w:lang w:val="en-AU"/>
        </w:rPr>
        <w:fldChar w:fldCharType="end"/>
      </w:r>
      <w:r w:rsidRPr="001D7811">
        <w:rPr>
          <w:rFonts w:ascii="Calibri" w:hAnsi="Calibri"/>
          <w:b/>
          <w:caps/>
          <w:lang w:val="en-AU"/>
        </w:rPr>
        <w:tab/>
      </w:r>
      <w:r>
        <w:rPr>
          <w:rFonts w:ascii="Calibri" w:hAnsi="Calibri"/>
          <w:b/>
          <w:caps/>
        </w:rPr>
        <w:t>Economy and Gender and Economic Equality—Standing Committee</w:t>
      </w:r>
      <w:r w:rsidRPr="00BD78F7">
        <w:rPr>
          <w:rFonts w:ascii="Calibri" w:hAnsi="Calibri"/>
          <w:b/>
          <w:caps/>
        </w:rPr>
        <w:t>—CONSIDERATION OF STATUTORY APPOINTMENTS—STATEMENT BY CHAIR—PAPER</w:t>
      </w:r>
    </w:p>
    <w:p w:rsidR="006E55D7" w:rsidRPr="00BD78F7" w:rsidRDefault="00773629" w:rsidP="006E55D7">
      <w:pPr>
        <w:tabs>
          <w:tab w:val="left" w:pos="1197"/>
          <w:tab w:val="left" w:pos="1767"/>
        </w:tabs>
        <w:spacing w:before="120"/>
        <w:ind w:left="720"/>
        <w:rPr>
          <w:rFonts w:ascii="Calibri" w:hAnsi="Calibri"/>
          <w:lang w:val="en-AU"/>
        </w:rPr>
      </w:pPr>
      <w:r>
        <w:rPr>
          <w:rFonts w:ascii="Calibri" w:hAnsi="Calibri"/>
          <w:lang w:val="en-AU"/>
        </w:rPr>
        <w:t>Ms</w:t>
      </w:r>
      <w:r w:rsidR="006E55D7">
        <w:rPr>
          <w:rFonts w:ascii="Calibri" w:hAnsi="Calibri"/>
          <w:lang w:val="en-AU"/>
        </w:rPr>
        <w:t xml:space="preserve"> Castley</w:t>
      </w:r>
      <w:r w:rsidR="006E55D7" w:rsidRPr="00BD78F7">
        <w:rPr>
          <w:rFonts w:ascii="Calibri" w:hAnsi="Calibri"/>
          <w:lang w:val="en-AU"/>
        </w:rPr>
        <w:t xml:space="preserve"> (Chair), pursuant to standing order 246A</w:t>
      </w:r>
      <w:r w:rsidR="006E55D7" w:rsidRPr="00BD78F7">
        <w:rPr>
          <w:rFonts w:ascii="Calibri" w:hAnsi="Calibri"/>
        </w:rPr>
        <w:t xml:space="preserve"> and Continuing Resolution 5A, made a statement concerning consideration of statutory appointments by the</w:t>
      </w:r>
      <w:r w:rsidR="006E55D7" w:rsidRPr="00BD78F7">
        <w:rPr>
          <w:rFonts w:ascii="Calibri" w:hAnsi="Calibri"/>
          <w:lang w:val="en-AU"/>
        </w:rPr>
        <w:t xml:space="preserve"> </w:t>
      </w:r>
      <w:r w:rsidR="006E55D7">
        <w:rPr>
          <w:rFonts w:ascii="Calibri" w:hAnsi="Calibri"/>
          <w:szCs w:val="24"/>
          <w:lang w:val="en-AU" w:eastAsia="en-US"/>
        </w:rPr>
        <w:t>Standing Committee on Economy and Gender and Economic Equality</w:t>
      </w:r>
      <w:r w:rsidR="006E55D7" w:rsidRPr="00BD78F7">
        <w:rPr>
          <w:rFonts w:ascii="Calibri" w:hAnsi="Calibri"/>
          <w:lang w:val="en-AU"/>
        </w:rPr>
        <w:t>.</w:t>
      </w:r>
    </w:p>
    <w:p w:rsidR="006E55D7" w:rsidRPr="00BD78F7" w:rsidRDefault="006E55D7" w:rsidP="006E55D7">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Ms Castley</w:t>
      </w:r>
      <w:r w:rsidRPr="00BD78F7">
        <w:rPr>
          <w:rFonts w:ascii="Calibri" w:hAnsi="Calibri"/>
        </w:rPr>
        <w:t>, pursuant to Continuing Resolution 5A, presented the following paper:</w:t>
      </w:r>
    </w:p>
    <w:p w:rsidR="006E55D7" w:rsidRPr="00BD78F7" w:rsidRDefault="006E55D7" w:rsidP="006E55D7">
      <w:pPr>
        <w:tabs>
          <w:tab w:val="left" w:pos="1197"/>
          <w:tab w:val="left" w:pos="1767"/>
        </w:tabs>
        <w:spacing w:before="120"/>
        <w:ind w:left="720"/>
        <w:rPr>
          <w:rFonts w:ascii="Calibri" w:hAnsi="Calibri"/>
        </w:rPr>
      </w:pPr>
      <w:r>
        <w:rPr>
          <w:rFonts w:ascii="Calibri" w:hAnsi="Calibri"/>
          <w:bCs/>
          <w:lang w:val="en-AU"/>
        </w:rPr>
        <w:t>Economy and Gender and Economic Equality—Standing Committee</w:t>
      </w:r>
      <w:r w:rsidRPr="00BD78F7">
        <w:rPr>
          <w:rFonts w:ascii="Calibri" w:hAnsi="Calibri"/>
        </w:rPr>
        <w:t>—Schedule of Statutory A</w:t>
      </w:r>
      <w:r>
        <w:rPr>
          <w:rFonts w:ascii="Calibri" w:hAnsi="Calibri"/>
        </w:rPr>
        <w:t>ppointments—10th Assembly—Period 1 January to 30 June 2021</w:t>
      </w:r>
      <w:r w:rsidRPr="00BD78F7">
        <w:rPr>
          <w:rFonts w:ascii="Calibri" w:hAnsi="Calibri"/>
        </w:rPr>
        <w:t>.</w:t>
      </w:r>
    </w:p>
    <w:p w:rsidR="000B0773" w:rsidRPr="000B0773" w:rsidRDefault="000B0773" w:rsidP="000B0773">
      <w:pPr>
        <w:keepNext/>
        <w:keepLines/>
        <w:tabs>
          <w:tab w:val="right" w:pos="339"/>
          <w:tab w:val="left" w:pos="720"/>
        </w:tabs>
        <w:spacing w:before="240"/>
        <w:ind w:left="720" w:hanging="720"/>
        <w:rPr>
          <w:rFonts w:ascii="Calibri" w:hAnsi="Calibri"/>
          <w:b/>
          <w:caps/>
          <w:lang w:val="en-AU"/>
        </w:rPr>
      </w:pPr>
      <w:r w:rsidRPr="000B0773">
        <w:rPr>
          <w:rFonts w:ascii="Calibri" w:hAnsi="Calibri"/>
          <w:b/>
          <w:caps/>
          <w:lang w:val="en-AU"/>
        </w:rPr>
        <w:tab/>
      </w:r>
      <w:r w:rsidR="007E3578">
        <w:rPr>
          <w:rFonts w:ascii="Calibri" w:hAnsi="Calibri"/>
          <w:b/>
          <w:bCs/>
          <w:caps/>
          <w:lang w:val="en-AU"/>
        </w:rPr>
        <w:fldChar w:fldCharType="begin"/>
      </w:r>
      <w:r w:rsidR="007E3578">
        <w:rPr>
          <w:rFonts w:ascii="Calibri" w:hAnsi="Calibri"/>
          <w:b/>
          <w:bCs/>
          <w:caps/>
          <w:lang w:val="en-AU"/>
        </w:rPr>
        <w:instrText xml:space="preserve"> SEQ A \* MERGEFORMAT </w:instrText>
      </w:r>
      <w:r w:rsidR="007E3578">
        <w:rPr>
          <w:rFonts w:ascii="Calibri" w:hAnsi="Calibri"/>
          <w:b/>
          <w:bCs/>
          <w:caps/>
          <w:lang w:val="en-AU"/>
        </w:rPr>
        <w:fldChar w:fldCharType="separate"/>
      </w:r>
      <w:r w:rsidR="00641CB1">
        <w:rPr>
          <w:rFonts w:ascii="Calibri" w:hAnsi="Calibri"/>
          <w:b/>
          <w:bCs/>
          <w:caps/>
          <w:noProof/>
          <w:lang w:val="en-AU"/>
        </w:rPr>
        <w:t>10</w:t>
      </w:r>
      <w:r w:rsidR="007E3578">
        <w:rPr>
          <w:rFonts w:ascii="Calibri" w:hAnsi="Calibri"/>
          <w:b/>
          <w:bCs/>
          <w:caps/>
          <w:lang w:val="en-AU"/>
        </w:rPr>
        <w:fldChar w:fldCharType="end"/>
      </w:r>
      <w:r w:rsidRPr="000B0773">
        <w:rPr>
          <w:rFonts w:ascii="Calibri" w:hAnsi="Calibri"/>
          <w:b/>
          <w:caps/>
          <w:lang w:val="en-AU"/>
        </w:rPr>
        <w:tab/>
      </w:r>
      <w:r>
        <w:rPr>
          <w:rFonts w:ascii="Calibri" w:hAnsi="Calibri"/>
          <w:b/>
          <w:caps/>
          <w:lang w:val="en-AU"/>
        </w:rPr>
        <w:t>Work Health and Safety Amendment Bill 2021</w:t>
      </w:r>
    </w:p>
    <w:p w:rsidR="000B0773" w:rsidRPr="000B0773" w:rsidRDefault="000B0773" w:rsidP="000B0773">
      <w:pPr>
        <w:spacing w:before="120"/>
        <w:ind w:left="720"/>
        <w:rPr>
          <w:rFonts w:ascii="Calibri" w:hAnsi="Calibri"/>
          <w:lang w:val="en-AU"/>
        </w:rPr>
      </w:pPr>
      <w:r w:rsidRPr="000B0773">
        <w:rPr>
          <w:rFonts w:ascii="Calibri" w:hAnsi="Calibri"/>
          <w:lang w:val="en-AU"/>
        </w:rPr>
        <w:t>The order of the day having been read for the resumption of the debate on the question—That this Bill be agreed to in principle—</w:t>
      </w:r>
    </w:p>
    <w:p w:rsidR="000B0773" w:rsidRPr="000B0773" w:rsidRDefault="000B0773" w:rsidP="000B0773">
      <w:pPr>
        <w:spacing w:before="120"/>
        <w:ind w:left="720"/>
        <w:rPr>
          <w:rFonts w:ascii="Calibri" w:hAnsi="Calibri"/>
          <w:iCs/>
          <w:lang w:val="en-AU"/>
        </w:rPr>
      </w:pPr>
      <w:r w:rsidRPr="000B0773">
        <w:rPr>
          <w:rFonts w:ascii="Calibri" w:hAnsi="Calibri"/>
          <w:iCs/>
          <w:lang w:val="en-AU"/>
        </w:rPr>
        <w:t>Debate resumed.</w:t>
      </w:r>
    </w:p>
    <w:p w:rsidR="000B0773" w:rsidRPr="000B0773" w:rsidRDefault="000B0773" w:rsidP="000B0773">
      <w:pPr>
        <w:spacing w:before="120"/>
        <w:ind w:left="720"/>
        <w:rPr>
          <w:rFonts w:ascii="Calibri" w:hAnsi="Calibri"/>
          <w:iCs/>
          <w:lang w:val="en-AU"/>
        </w:rPr>
      </w:pPr>
      <w:r w:rsidRPr="000B0773">
        <w:rPr>
          <w:rFonts w:ascii="Calibri" w:hAnsi="Calibri"/>
          <w:iCs/>
          <w:lang w:val="en-AU"/>
        </w:rPr>
        <w:t>Question—That this Bill be agreed to in principle—put and passed.</w:t>
      </w:r>
    </w:p>
    <w:p w:rsidR="000B0773" w:rsidRPr="000B0773" w:rsidRDefault="000B0773" w:rsidP="000B0773">
      <w:pPr>
        <w:spacing w:before="120"/>
        <w:ind w:left="720"/>
        <w:rPr>
          <w:rFonts w:ascii="Calibri" w:hAnsi="Calibri"/>
          <w:iCs/>
          <w:lang w:val="en-AU"/>
        </w:rPr>
      </w:pPr>
      <w:r w:rsidRPr="000B0773">
        <w:rPr>
          <w:rFonts w:ascii="Calibri" w:hAnsi="Calibri"/>
          <w:iCs/>
          <w:lang w:val="en-AU"/>
        </w:rPr>
        <w:t>Leave granted to dispense with the detail stage.</w:t>
      </w:r>
    </w:p>
    <w:p w:rsidR="000B0773" w:rsidRPr="000B0773" w:rsidRDefault="000B0773" w:rsidP="000B0773">
      <w:pPr>
        <w:spacing w:before="120"/>
        <w:ind w:left="720"/>
        <w:rPr>
          <w:rFonts w:ascii="Calibri" w:hAnsi="Calibri"/>
          <w:lang w:val="en-AU"/>
        </w:rPr>
      </w:pPr>
      <w:r w:rsidRPr="000B0773">
        <w:rPr>
          <w:rFonts w:ascii="Calibri" w:hAnsi="Calibri"/>
          <w:lang w:val="en-AU"/>
        </w:rPr>
        <w:t>Question—That this Bill be agreed to—put and passed.</w:t>
      </w:r>
    </w:p>
    <w:p w:rsidR="00AE20BE" w:rsidRPr="00CE3ABA" w:rsidRDefault="00AE20BE" w:rsidP="008A5243">
      <w:pPr>
        <w:keepNext/>
        <w:keepLines/>
        <w:tabs>
          <w:tab w:val="right" w:pos="339"/>
          <w:tab w:val="left" w:pos="720"/>
        </w:tabs>
        <w:spacing w:before="240"/>
        <w:ind w:left="720" w:hanging="720"/>
        <w:rPr>
          <w:rFonts w:ascii="Calibri" w:hAnsi="Calibri"/>
          <w:b/>
          <w:lang w:val="en-AU"/>
        </w:rPr>
      </w:pPr>
      <w:r w:rsidRPr="000B0773">
        <w:rPr>
          <w:rFonts w:ascii="Calibri" w:hAnsi="Calibri"/>
          <w:b/>
          <w:caps/>
          <w:lang w:val="en-AU"/>
        </w:rPr>
        <w:lastRenderedPageBreak/>
        <w:tab/>
      </w:r>
      <w:r w:rsidR="007E3578">
        <w:rPr>
          <w:rFonts w:ascii="Calibri" w:hAnsi="Calibri"/>
          <w:b/>
          <w:bCs/>
          <w:caps/>
          <w:lang w:val="en-AU"/>
        </w:rPr>
        <w:fldChar w:fldCharType="begin"/>
      </w:r>
      <w:r w:rsidR="007E3578">
        <w:rPr>
          <w:rFonts w:ascii="Calibri" w:hAnsi="Calibri"/>
          <w:b/>
          <w:bCs/>
          <w:caps/>
          <w:lang w:val="en-AU"/>
        </w:rPr>
        <w:instrText xml:space="preserve"> SEQ A \* MERGEFORMAT </w:instrText>
      </w:r>
      <w:r w:rsidR="007E3578">
        <w:rPr>
          <w:rFonts w:ascii="Calibri" w:hAnsi="Calibri"/>
          <w:b/>
          <w:bCs/>
          <w:caps/>
          <w:lang w:val="en-AU"/>
        </w:rPr>
        <w:fldChar w:fldCharType="separate"/>
      </w:r>
      <w:r w:rsidR="00641CB1">
        <w:rPr>
          <w:rFonts w:ascii="Calibri" w:hAnsi="Calibri"/>
          <w:b/>
          <w:bCs/>
          <w:caps/>
          <w:noProof/>
          <w:lang w:val="en-AU"/>
        </w:rPr>
        <w:t>11</w:t>
      </w:r>
      <w:r w:rsidR="007E3578">
        <w:rPr>
          <w:rFonts w:ascii="Calibri" w:hAnsi="Calibri"/>
          <w:b/>
          <w:bCs/>
          <w:caps/>
          <w:lang w:val="en-AU"/>
        </w:rPr>
        <w:fldChar w:fldCharType="end"/>
      </w:r>
      <w:r w:rsidRPr="000B0773">
        <w:rPr>
          <w:rFonts w:ascii="Calibri" w:hAnsi="Calibri"/>
          <w:b/>
          <w:caps/>
          <w:lang w:val="en-AU"/>
        </w:rPr>
        <w:tab/>
      </w:r>
      <w:r>
        <w:rPr>
          <w:rFonts w:ascii="Calibri" w:hAnsi="Calibri"/>
          <w:b/>
          <w:caps/>
          <w:lang w:val="en-AU"/>
        </w:rPr>
        <w:t>Minimum age of criminal responsibility</w:t>
      </w:r>
      <w:r w:rsidRPr="00CE3ABA">
        <w:rPr>
          <w:rFonts w:ascii="Calibri" w:hAnsi="Calibri"/>
          <w:b/>
          <w:caps/>
          <w:lang w:val="en-AU"/>
        </w:rPr>
        <w:t>—MINISTERIAL STATEMENT—</w:t>
      </w:r>
      <w:r w:rsidR="008A5243">
        <w:rPr>
          <w:rFonts w:ascii="Calibri" w:hAnsi="Calibri"/>
          <w:b/>
          <w:caps/>
          <w:lang w:val="en-AU"/>
        </w:rPr>
        <w:t>PAPER NOTED</w:t>
      </w:r>
    </w:p>
    <w:p w:rsidR="00AE20BE" w:rsidRPr="00CE3ABA" w:rsidRDefault="00AE20BE" w:rsidP="00624090">
      <w:pPr>
        <w:spacing w:before="120"/>
        <w:ind w:left="720"/>
        <w:rPr>
          <w:rFonts w:ascii="Calibri" w:hAnsi="Calibri"/>
          <w:lang w:val="en-AU"/>
        </w:rPr>
      </w:pPr>
      <w:r>
        <w:rPr>
          <w:rFonts w:ascii="Calibri" w:hAnsi="Calibri"/>
          <w:lang w:val="en-AU"/>
        </w:rPr>
        <w:t>The orde</w:t>
      </w:r>
      <w:r w:rsidRPr="00CE3ABA">
        <w:rPr>
          <w:rFonts w:ascii="Calibri" w:hAnsi="Calibri"/>
          <w:lang w:val="en-AU"/>
        </w:rPr>
        <w:t>r</w:t>
      </w:r>
      <w:r>
        <w:rPr>
          <w:rFonts w:ascii="Calibri" w:hAnsi="Calibri"/>
          <w:lang w:val="en-AU"/>
        </w:rPr>
        <w:t xml:space="preserve"> of the day having been read for the resumption of the debate on the motion of Mr Rattenbury (Attorney-General)—That the Assembly take note of the paper (viz):</w:t>
      </w:r>
    </w:p>
    <w:p w:rsidR="00AE20BE" w:rsidRDefault="00AE20BE" w:rsidP="00AE20BE">
      <w:pPr>
        <w:spacing w:before="120"/>
        <w:ind w:left="720"/>
        <w:rPr>
          <w:rFonts w:ascii="Calibri" w:hAnsi="Calibri"/>
          <w:lang w:val="en-AU"/>
        </w:rPr>
      </w:pPr>
      <w:r>
        <w:rPr>
          <w:rFonts w:ascii="Calibri" w:hAnsi="Calibri"/>
          <w:lang w:val="en-AU"/>
        </w:rPr>
        <w:t>Minimum age of criminal responsibility</w:t>
      </w:r>
      <w:r w:rsidRPr="00CE3ABA">
        <w:rPr>
          <w:rFonts w:ascii="Calibri" w:hAnsi="Calibri"/>
          <w:lang w:val="en-AU"/>
        </w:rPr>
        <w:t xml:space="preserve">—Ministerial statement, </w:t>
      </w:r>
      <w:r>
        <w:rPr>
          <w:rFonts w:ascii="Calibri" w:hAnsi="Calibri"/>
          <w:lang w:val="en-AU"/>
        </w:rPr>
        <w:t>24 June 2021—</w:t>
      </w:r>
    </w:p>
    <w:p w:rsidR="00AE20BE" w:rsidRPr="00CE3ABA" w:rsidRDefault="00AE20BE" w:rsidP="00AE20BE">
      <w:pPr>
        <w:spacing w:before="120"/>
        <w:ind w:left="720"/>
        <w:rPr>
          <w:rFonts w:ascii="Calibri" w:hAnsi="Calibri"/>
          <w:lang w:val="en-AU"/>
        </w:rPr>
      </w:pPr>
      <w:r>
        <w:rPr>
          <w:rFonts w:ascii="Calibri" w:hAnsi="Calibri"/>
          <w:lang w:val="en-AU"/>
        </w:rPr>
        <w:t>Debate resumed.</w:t>
      </w:r>
    </w:p>
    <w:p w:rsidR="00AE20BE" w:rsidRDefault="00AE20BE" w:rsidP="00AE20BE">
      <w:pPr>
        <w:spacing w:before="120"/>
        <w:ind w:left="720"/>
        <w:rPr>
          <w:rFonts w:ascii="Calibri" w:hAnsi="Calibri"/>
          <w:lang w:val="en-AU"/>
        </w:rPr>
      </w:pPr>
      <w:r>
        <w:rPr>
          <w:rFonts w:ascii="Calibri" w:hAnsi="Calibri"/>
          <w:lang w:val="en-AU"/>
        </w:rPr>
        <w:t>Question—put and passed.</w:t>
      </w:r>
    </w:p>
    <w:p w:rsidR="00AE20BE" w:rsidRPr="00625F86" w:rsidRDefault="00AE20BE" w:rsidP="00AE20BE">
      <w:pPr>
        <w:keepNext/>
        <w:keepLines/>
        <w:tabs>
          <w:tab w:val="right" w:pos="339"/>
          <w:tab w:val="left" w:pos="720"/>
        </w:tabs>
        <w:spacing w:before="240"/>
        <w:ind w:left="720" w:hanging="720"/>
        <w:rPr>
          <w:rFonts w:ascii="Calibri" w:hAnsi="Calibri"/>
          <w:b/>
          <w:lang w:val="en-AU"/>
        </w:rPr>
      </w:pPr>
      <w:r w:rsidRPr="00692880">
        <w:rPr>
          <w:rFonts w:ascii="Calibri" w:hAnsi="Calibri"/>
          <w:b/>
          <w:caps/>
          <w:lang w:val="en-AU"/>
        </w:rPr>
        <w:tab/>
      </w:r>
      <w:r w:rsidR="007E3578">
        <w:rPr>
          <w:rFonts w:ascii="Calibri" w:hAnsi="Calibri"/>
          <w:b/>
          <w:bCs/>
          <w:caps/>
          <w:lang w:val="en-AU"/>
        </w:rPr>
        <w:fldChar w:fldCharType="begin"/>
      </w:r>
      <w:r w:rsidR="007E3578">
        <w:rPr>
          <w:rFonts w:ascii="Calibri" w:hAnsi="Calibri"/>
          <w:b/>
          <w:bCs/>
          <w:caps/>
          <w:lang w:val="en-AU"/>
        </w:rPr>
        <w:instrText xml:space="preserve"> SEQ A \* MERGEFORMAT </w:instrText>
      </w:r>
      <w:r w:rsidR="007E3578">
        <w:rPr>
          <w:rFonts w:ascii="Calibri" w:hAnsi="Calibri"/>
          <w:b/>
          <w:bCs/>
          <w:caps/>
          <w:lang w:val="en-AU"/>
        </w:rPr>
        <w:fldChar w:fldCharType="separate"/>
      </w:r>
      <w:r w:rsidR="00641CB1">
        <w:rPr>
          <w:rFonts w:ascii="Calibri" w:hAnsi="Calibri"/>
          <w:b/>
          <w:bCs/>
          <w:caps/>
          <w:noProof/>
          <w:lang w:val="en-AU"/>
        </w:rPr>
        <w:t>12</w:t>
      </w:r>
      <w:r w:rsidR="007E3578">
        <w:rPr>
          <w:rFonts w:ascii="Calibri" w:hAnsi="Calibri"/>
          <w:b/>
          <w:bCs/>
          <w:caps/>
          <w:lang w:val="en-AU"/>
        </w:rPr>
        <w:fldChar w:fldCharType="end"/>
      </w:r>
      <w:r w:rsidRPr="00692880">
        <w:rPr>
          <w:rFonts w:ascii="Calibri" w:hAnsi="Calibri"/>
          <w:b/>
          <w:caps/>
          <w:lang w:val="en-AU"/>
        </w:rPr>
        <w:tab/>
      </w:r>
      <w:r>
        <w:rPr>
          <w:rFonts w:ascii="Calibri" w:hAnsi="Calibri"/>
          <w:b/>
          <w:lang w:val="en-AU"/>
        </w:rPr>
        <w:t>A.C.T. GOVERNMENT</w:t>
      </w:r>
      <w:r w:rsidR="006775C5">
        <w:rPr>
          <w:rFonts w:ascii="Calibri" w:hAnsi="Calibri"/>
          <w:b/>
          <w:lang w:val="en-AU"/>
        </w:rPr>
        <w:t>’</w:t>
      </w:r>
      <w:r>
        <w:rPr>
          <w:rFonts w:ascii="Calibri" w:hAnsi="Calibri"/>
          <w:b/>
          <w:lang w:val="en-AU"/>
        </w:rPr>
        <w:t>S WORK TO CREATE SUSTAINABLE CANBERRA</w:t>
      </w:r>
      <w:r>
        <w:rPr>
          <w:rFonts w:ascii="Calibri" w:hAnsi="Calibri"/>
          <w:b/>
          <w:caps/>
          <w:lang w:val="en-AU"/>
        </w:rPr>
        <w:t xml:space="preserve"> jobs</w:t>
      </w:r>
      <w:r w:rsidRPr="00625F86">
        <w:rPr>
          <w:rFonts w:ascii="Calibri" w:hAnsi="Calibri"/>
          <w:b/>
          <w:caps/>
          <w:lang w:val="en-AU"/>
        </w:rPr>
        <w:t>—</w:t>
      </w:r>
      <w:r>
        <w:rPr>
          <w:rFonts w:ascii="Calibri" w:hAnsi="Calibri"/>
          <w:b/>
          <w:caps/>
          <w:lang w:val="en-AU"/>
        </w:rPr>
        <w:t>uPDATE—</w:t>
      </w:r>
      <w:r w:rsidRPr="00625F86">
        <w:rPr>
          <w:rFonts w:ascii="Calibri" w:hAnsi="Calibri"/>
          <w:b/>
          <w:caps/>
          <w:lang w:val="en-AU"/>
        </w:rPr>
        <w:t>MINISTERIAL STATEMENT—</w:t>
      </w:r>
      <w:r w:rsidR="00745D62">
        <w:rPr>
          <w:rFonts w:ascii="Calibri" w:hAnsi="Calibri"/>
          <w:b/>
          <w:caps/>
          <w:lang w:val="en-AU"/>
        </w:rPr>
        <w:t>MOTION TO TAKE NOTE OF PAPER</w:t>
      </w:r>
    </w:p>
    <w:p w:rsidR="00AE20BE" w:rsidRPr="00625F86" w:rsidRDefault="00AE20BE" w:rsidP="00AE20BE">
      <w:pPr>
        <w:spacing w:before="120"/>
        <w:ind w:left="720"/>
        <w:rPr>
          <w:rFonts w:ascii="Calibri" w:hAnsi="Calibri"/>
          <w:lang w:val="en-AU"/>
        </w:rPr>
      </w:pPr>
      <w:r>
        <w:rPr>
          <w:rFonts w:ascii="Calibri" w:hAnsi="Calibri"/>
          <w:lang w:val="en-AU"/>
        </w:rPr>
        <w:t>The order of the day having been read for the resumption of the date on the motion of Mr Barr (Chief Minister)—That the Assembly take note of the paper (viz):</w:t>
      </w:r>
    </w:p>
    <w:p w:rsidR="00AE20BE" w:rsidRDefault="00AE20BE" w:rsidP="00AE20BE">
      <w:pPr>
        <w:spacing w:before="120"/>
        <w:ind w:left="720"/>
        <w:rPr>
          <w:rFonts w:ascii="Calibri" w:hAnsi="Calibri"/>
          <w:lang w:val="en-AU"/>
        </w:rPr>
      </w:pPr>
      <w:r>
        <w:rPr>
          <w:rFonts w:ascii="Calibri" w:hAnsi="Calibri"/>
          <w:lang w:val="en-AU"/>
        </w:rPr>
        <w:t>ACT Government</w:t>
      </w:r>
      <w:r w:rsidR="006775C5">
        <w:rPr>
          <w:rFonts w:ascii="Calibri" w:hAnsi="Calibri"/>
          <w:lang w:val="en-AU"/>
        </w:rPr>
        <w:t>’</w:t>
      </w:r>
      <w:r>
        <w:rPr>
          <w:rFonts w:ascii="Calibri" w:hAnsi="Calibri"/>
          <w:lang w:val="en-AU"/>
        </w:rPr>
        <w:t>s work to create sustainable Canberra jobs—Update</w:t>
      </w:r>
      <w:r w:rsidRPr="00625F86">
        <w:rPr>
          <w:rFonts w:ascii="Calibri" w:hAnsi="Calibri"/>
          <w:lang w:val="en-AU"/>
        </w:rPr>
        <w:t xml:space="preserve">—Ministerial statement, </w:t>
      </w:r>
      <w:r>
        <w:rPr>
          <w:rFonts w:ascii="Calibri" w:hAnsi="Calibri"/>
          <w:lang w:val="en-AU"/>
        </w:rPr>
        <w:t>22 June 2021—</w:t>
      </w:r>
    </w:p>
    <w:p w:rsidR="00AE20BE" w:rsidRPr="00625F86" w:rsidRDefault="00AE20BE" w:rsidP="00AE20BE">
      <w:pPr>
        <w:spacing w:before="120"/>
        <w:ind w:left="720"/>
        <w:rPr>
          <w:rFonts w:ascii="Calibri" w:hAnsi="Calibri"/>
          <w:lang w:val="en-AU"/>
        </w:rPr>
      </w:pPr>
      <w:r>
        <w:rPr>
          <w:rFonts w:ascii="Calibri" w:hAnsi="Calibri"/>
          <w:lang w:val="en-AU"/>
        </w:rPr>
        <w:t>Debate resumed.</w:t>
      </w:r>
    </w:p>
    <w:p w:rsidR="00AE20BE" w:rsidRPr="00625F86" w:rsidRDefault="00677C14" w:rsidP="00AE20BE">
      <w:pPr>
        <w:spacing w:before="120"/>
        <w:ind w:left="720"/>
        <w:rPr>
          <w:rFonts w:ascii="Calibri" w:hAnsi="Calibri"/>
          <w:lang w:val="en-AU"/>
        </w:rPr>
      </w:pPr>
      <w:r w:rsidRPr="00677C14">
        <w:rPr>
          <w:rFonts w:ascii="Calibri" w:hAnsi="Calibri"/>
          <w:lang w:val="en-AU"/>
        </w:rPr>
        <w:t>Debate adjourned (</w:t>
      </w:r>
      <w:r w:rsidR="007E3578">
        <w:rPr>
          <w:rFonts w:ascii="Calibri" w:hAnsi="Calibri"/>
          <w:lang w:val="en-AU"/>
        </w:rPr>
        <w:t>Ms Orr</w:t>
      </w:r>
      <w:r w:rsidRPr="00677C14">
        <w:rPr>
          <w:rFonts w:ascii="Calibri" w:hAnsi="Calibri"/>
          <w:lang w:val="en-AU"/>
        </w:rPr>
        <w:t>) and the resumption of the debate made an order of the day for the next sitting.</w:t>
      </w:r>
    </w:p>
    <w:p w:rsidR="0073166B" w:rsidRPr="0073166B" w:rsidRDefault="0073166B" w:rsidP="0073166B">
      <w:pPr>
        <w:keepNext/>
        <w:keepLines/>
        <w:tabs>
          <w:tab w:val="right" w:pos="339"/>
          <w:tab w:val="left" w:pos="720"/>
        </w:tabs>
        <w:spacing w:before="240"/>
        <w:ind w:left="720" w:hanging="720"/>
        <w:jc w:val="both"/>
        <w:rPr>
          <w:rFonts w:ascii="Calibri" w:hAnsi="Calibri"/>
          <w:b/>
          <w:caps/>
        </w:rPr>
      </w:pPr>
      <w:r w:rsidRPr="0073166B">
        <w:rPr>
          <w:rFonts w:ascii="Calibri" w:hAnsi="Calibri"/>
          <w:b/>
          <w:caps/>
        </w:rPr>
        <w:tab/>
      </w:r>
      <w:r w:rsidR="007E3578">
        <w:rPr>
          <w:rFonts w:ascii="Calibri" w:hAnsi="Calibri"/>
          <w:b/>
          <w:bCs/>
          <w:caps/>
          <w:lang w:val="en-AU"/>
        </w:rPr>
        <w:fldChar w:fldCharType="begin"/>
      </w:r>
      <w:r w:rsidR="007E3578">
        <w:rPr>
          <w:rFonts w:ascii="Calibri" w:hAnsi="Calibri"/>
          <w:b/>
          <w:bCs/>
          <w:caps/>
          <w:lang w:val="en-AU"/>
        </w:rPr>
        <w:instrText xml:space="preserve"> SEQ A \* MERGEFORMAT </w:instrText>
      </w:r>
      <w:r w:rsidR="007E3578">
        <w:rPr>
          <w:rFonts w:ascii="Calibri" w:hAnsi="Calibri"/>
          <w:b/>
          <w:bCs/>
          <w:caps/>
          <w:lang w:val="en-AU"/>
        </w:rPr>
        <w:fldChar w:fldCharType="separate"/>
      </w:r>
      <w:r w:rsidR="00641CB1">
        <w:rPr>
          <w:rFonts w:ascii="Calibri" w:hAnsi="Calibri"/>
          <w:b/>
          <w:bCs/>
          <w:caps/>
          <w:noProof/>
          <w:lang w:val="en-AU"/>
        </w:rPr>
        <w:t>13</w:t>
      </w:r>
      <w:r w:rsidR="007E3578">
        <w:rPr>
          <w:rFonts w:ascii="Calibri" w:hAnsi="Calibri"/>
          <w:b/>
          <w:bCs/>
          <w:caps/>
          <w:lang w:val="en-AU"/>
        </w:rPr>
        <w:fldChar w:fldCharType="end"/>
      </w:r>
      <w:r w:rsidRPr="0073166B">
        <w:rPr>
          <w:rFonts w:ascii="Calibri" w:hAnsi="Calibri"/>
          <w:b/>
          <w:caps/>
        </w:rPr>
        <w:tab/>
        <w:t>QUESTIONS</w:t>
      </w:r>
    </w:p>
    <w:p w:rsidR="0073166B" w:rsidRDefault="0073166B" w:rsidP="0073166B">
      <w:pPr>
        <w:spacing w:before="120"/>
        <w:ind w:left="720"/>
        <w:jc w:val="both"/>
        <w:rPr>
          <w:rFonts w:ascii="Calibri" w:hAnsi="Calibri"/>
          <w:lang w:val="en-AU"/>
        </w:rPr>
      </w:pPr>
      <w:r w:rsidRPr="0073166B">
        <w:rPr>
          <w:rFonts w:ascii="Calibri" w:hAnsi="Calibri"/>
          <w:lang w:val="en-AU"/>
        </w:rPr>
        <w:t xml:space="preserve">Questions without notice </w:t>
      </w:r>
      <w:r w:rsidR="00E54D05">
        <w:rPr>
          <w:rFonts w:ascii="Calibri" w:hAnsi="Calibri"/>
          <w:lang w:val="en-AU"/>
        </w:rPr>
        <w:t>being</w:t>
      </w:r>
      <w:r w:rsidRPr="0073166B">
        <w:rPr>
          <w:rFonts w:ascii="Calibri" w:hAnsi="Calibri"/>
          <w:lang w:val="en-AU"/>
        </w:rPr>
        <w:t xml:space="preserve"> asked</w:t>
      </w:r>
      <w:r w:rsidR="00E54D05">
        <w:rPr>
          <w:rFonts w:ascii="Calibri" w:hAnsi="Calibri"/>
          <w:lang w:val="en-AU"/>
        </w:rPr>
        <w:t>—</w:t>
      </w:r>
    </w:p>
    <w:p w:rsidR="00E54D05" w:rsidRDefault="00E54D05" w:rsidP="0073166B">
      <w:pPr>
        <w:spacing w:before="120"/>
        <w:ind w:left="720"/>
        <w:jc w:val="both"/>
        <w:rPr>
          <w:rFonts w:ascii="Calibri" w:hAnsi="Calibri"/>
          <w:lang w:val="en-AU"/>
        </w:rPr>
      </w:pPr>
      <w:r>
        <w:rPr>
          <w:rFonts w:ascii="Calibri" w:hAnsi="Calibri"/>
          <w:i/>
          <w:lang w:val="en-AU"/>
        </w:rPr>
        <w:t xml:space="preserve">Paper:  </w:t>
      </w:r>
      <w:r>
        <w:rPr>
          <w:rFonts w:ascii="Calibri" w:hAnsi="Calibri"/>
          <w:lang w:val="en-AU"/>
        </w:rPr>
        <w:t>Mr Steel (Minister for Transport and City Services)</w:t>
      </w:r>
      <w:r w:rsidR="00B00A32">
        <w:rPr>
          <w:rFonts w:ascii="Calibri" w:hAnsi="Calibri"/>
          <w:lang w:val="en-AU"/>
        </w:rPr>
        <w:t xml:space="preserve"> presented the following paper:</w:t>
      </w:r>
    </w:p>
    <w:p w:rsidR="00B00A32" w:rsidRDefault="00B00A32" w:rsidP="0073166B">
      <w:pPr>
        <w:spacing w:before="120"/>
        <w:ind w:left="720"/>
        <w:jc w:val="both"/>
        <w:rPr>
          <w:rFonts w:ascii="Calibri" w:hAnsi="Calibri"/>
          <w:lang w:val="en-AU"/>
        </w:rPr>
      </w:pPr>
      <w:r>
        <w:rPr>
          <w:rFonts w:ascii="Calibri" w:hAnsi="Calibri"/>
          <w:lang w:val="en-AU"/>
        </w:rPr>
        <w:t>Light Rail to Woden—Construction traffic impacts—Question time brief, dated 26 July 2021.</w:t>
      </w:r>
    </w:p>
    <w:p w:rsidR="00B00A32" w:rsidRPr="00B00A32" w:rsidRDefault="00B00A32" w:rsidP="0073166B">
      <w:pPr>
        <w:spacing w:before="120"/>
        <w:ind w:left="720"/>
        <w:jc w:val="both"/>
        <w:rPr>
          <w:rFonts w:ascii="Calibri" w:hAnsi="Calibri"/>
          <w:lang w:val="en-AU"/>
        </w:rPr>
      </w:pPr>
      <w:r>
        <w:rPr>
          <w:rFonts w:ascii="Calibri" w:hAnsi="Calibri"/>
          <w:lang w:val="en-AU"/>
        </w:rPr>
        <w:t>Questions continued.</w:t>
      </w:r>
    </w:p>
    <w:p w:rsidR="00360410" w:rsidRPr="00360410" w:rsidRDefault="00360410" w:rsidP="00360410">
      <w:pPr>
        <w:keepNext/>
        <w:keepLines/>
        <w:tabs>
          <w:tab w:val="right" w:pos="339"/>
          <w:tab w:val="left" w:pos="720"/>
        </w:tabs>
        <w:spacing w:before="240"/>
        <w:ind w:left="720" w:hanging="720"/>
        <w:rPr>
          <w:rFonts w:ascii="Calibri" w:hAnsi="Calibri"/>
          <w:b/>
          <w:caps/>
        </w:rPr>
      </w:pPr>
      <w:r w:rsidRPr="00360410">
        <w:rPr>
          <w:rFonts w:ascii="Calibri" w:hAnsi="Calibri"/>
          <w:b/>
          <w:caps/>
        </w:rPr>
        <w:tab/>
      </w:r>
      <w:r w:rsidR="00F71470">
        <w:rPr>
          <w:rFonts w:ascii="Calibri" w:hAnsi="Calibri"/>
          <w:b/>
          <w:bCs/>
          <w:caps/>
        </w:rPr>
        <w:fldChar w:fldCharType="begin"/>
      </w:r>
      <w:r w:rsidR="00F71470">
        <w:rPr>
          <w:rFonts w:ascii="Calibri" w:hAnsi="Calibri"/>
          <w:b/>
          <w:bCs/>
          <w:caps/>
        </w:rPr>
        <w:instrText xml:space="preserve"> SEQ A \* MERGEFORMAT </w:instrText>
      </w:r>
      <w:r w:rsidR="00F71470">
        <w:rPr>
          <w:rFonts w:ascii="Calibri" w:hAnsi="Calibri"/>
          <w:b/>
          <w:bCs/>
          <w:caps/>
        </w:rPr>
        <w:fldChar w:fldCharType="separate"/>
      </w:r>
      <w:r w:rsidR="00641CB1">
        <w:rPr>
          <w:rFonts w:ascii="Calibri" w:hAnsi="Calibri"/>
          <w:b/>
          <w:bCs/>
          <w:caps/>
          <w:noProof/>
        </w:rPr>
        <w:t>14</w:t>
      </w:r>
      <w:r w:rsidR="00F71470">
        <w:rPr>
          <w:rFonts w:ascii="Calibri" w:hAnsi="Calibri"/>
          <w:b/>
          <w:bCs/>
          <w:caps/>
        </w:rPr>
        <w:fldChar w:fldCharType="end"/>
      </w:r>
      <w:r w:rsidRPr="00360410">
        <w:rPr>
          <w:rFonts w:ascii="Calibri" w:hAnsi="Calibri"/>
          <w:b/>
          <w:caps/>
        </w:rPr>
        <w:tab/>
      </w:r>
      <w:bookmarkStart w:id="0" w:name="Entry14"/>
      <w:r w:rsidR="00B00A32">
        <w:rPr>
          <w:rFonts w:ascii="Calibri" w:hAnsi="Calibri"/>
          <w:b/>
          <w:caps/>
        </w:rPr>
        <w:t>Full MESOSCOPIC STUDY</w:t>
      </w:r>
      <w:bookmarkEnd w:id="0"/>
      <w:r w:rsidR="00B00A32">
        <w:rPr>
          <w:rFonts w:ascii="Calibri" w:hAnsi="Calibri"/>
          <w:b/>
          <w:caps/>
        </w:rPr>
        <w:t>—PAPER</w:t>
      </w:r>
      <w:r w:rsidRPr="00360410">
        <w:rPr>
          <w:rFonts w:ascii="Calibri" w:hAnsi="Calibri"/>
          <w:b/>
          <w:caps/>
        </w:rPr>
        <w:t>—</w:t>
      </w:r>
      <w:r w:rsidR="00A6669D">
        <w:rPr>
          <w:rFonts w:ascii="Calibri" w:hAnsi="Calibri"/>
          <w:b/>
          <w:caps/>
        </w:rPr>
        <w:t xml:space="preserve">Proposed </w:t>
      </w:r>
      <w:r w:rsidRPr="00360410">
        <w:rPr>
          <w:rFonts w:ascii="Calibri" w:hAnsi="Calibri"/>
          <w:b/>
          <w:caps/>
        </w:rPr>
        <w:t>Order to table</w:t>
      </w:r>
    </w:p>
    <w:p w:rsidR="00360410" w:rsidRPr="00360410" w:rsidRDefault="006C2174" w:rsidP="00360410">
      <w:pPr>
        <w:tabs>
          <w:tab w:val="left" w:pos="1197"/>
          <w:tab w:val="left" w:pos="1767"/>
        </w:tabs>
        <w:spacing w:before="120"/>
        <w:ind w:left="720"/>
        <w:rPr>
          <w:rFonts w:ascii="Calibri" w:hAnsi="Calibri"/>
          <w:lang w:val="en-AU"/>
        </w:rPr>
      </w:pPr>
      <w:r>
        <w:rPr>
          <w:rFonts w:ascii="Calibri" w:hAnsi="Calibri"/>
          <w:lang w:val="en-AU"/>
        </w:rPr>
        <w:t>Mr Hanson</w:t>
      </w:r>
      <w:r w:rsidR="00360410" w:rsidRPr="00360410">
        <w:rPr>
          <w:rFonts w:ascii="Calibri" w:hAnsi="Calibri"/>
          <w:lang w:val="en-AU"/>
        </w:rPr>
        <w:t>, by leave, moved—That</w:t>
      </w:r>
      <w:r>
        <w:rPr>
          <w:rFonts w:ascii="Calibri" w:hAnsi="Calibri"/>
          <w:lang w:val="en-AU"/>
        </w:rPr>
        <w:t>, in accordance with standing order 213A,</w:t>
      </w:r>
      <w:r w:rsidR="00360410" w:rsidRPr="00360410">
        <w:rPr>
          <w:rFonts w:ascii="Calibri" w:hAnsi="Calibri"/>
          <w:lang w:val="en-AU"/>
        </w:rPr>
        <w:t xml:space="preserve"> </w:t>
      </w:r>
      <w:r>
        <w:rPr>
          <w:rFonts w:ascii="Calibri" w:hAnsi="Calibri"/>
          <w:lang w:val="en-AU"/>
        </w:rPr>
        <w:t>Mr Steel (Minister for Transport and City Services) table the full Mesoscopic study by close of business today.</w:t>
      </w:r>
    </w:p>
    <w:p w:rsidR="006C2174" w:rsidRDefault="006C2174">
      <w:pPr>
        <w:pStyle w:val="DPSEntryDetail"/>
      </w:pPr>
      <w:r>
        <w:t>Debate adjourned (</w:t>
      </w:r>
      <w:r w:rsidR="00D14496">
        <w:t>Mr Barr—Chief Minister</w:t>
      </w:r>
      <w:r>
        <w:t>) and the resumption of the debate made an order of the day for a later hour this day.</w:t>
      </w:r>
    </w:p>
    <w:p w:rsidR="00AF5BB5" w:rsidRPr="00AF5BB5" w:rsidRDefault="00AF5BB5" w:rsidP="00AF5BB5">
      <w:pPr>
        <w:keepNext/>
        <w:keepLines/>
        <w:tabs>
          <w:tab w:val="right" w:pos="339"/>
          <w:tab w:val="left" w:pos="720"/>
        </w:tabs>
        <w:spacing w:before="240"/>
        <w:ind w:left="720" w:hanging="720"/>
        <w:rPr>
          <w:rFonts w:ascii="Calibri" w:hAnsi="Calibri"/>
          <w:b/>
          <w:lang w:val="en-AU"/>
        </w:rPr>
      </w:pPr>
      <w:r w:rsidRPr="00AF5BB5">
        <w:rPr>
          <w:rFonts w:ascii="Calibri" w:hAnsi="Calibri"/>
          <w:b/>
          <w:lang w:val="en-AU"/>
        </w:rPr>
        <w:tab/>
      </w:r>
      <w:r w:rsidR="007E3578">
        <w:rPr>
          <w:rFonts w:ascii="Calibri" w:hAnsi="Calibri"/>
          <w:b/>
          <w:bCs/>
          <w:lang w:val="en-AU"/>
        </w:rPr>
        <w:fldChar w:fldCharType="begin"/>
      </w:r>
      <w:r w:rsidR="007E3578">
        <w:rPr>
          <w:rFonts w:ascii="Calibri" w:hAnsi="Calibri"/>
          <w:b/>
          <w:bCs/>
          <w:lang w:val="en-AU"/>
        </w:rPr>
        <w:instrText xml:space="preserve"> SEQ A \* MERGEFORMAT </w:instrText>
      </w:r>
      <w:r w:rsidR="007E3578">
        <w:rPr>
          <w:rFonts w:ascii="Calibri" w:hAnsi="Calibri"/>
          <w:b/>
          <w:bCs/>
          <w:lang w:val="en-AU"/>
        </w:rPr>
        <w:fldChar w:fldCharType="separate"/>
      </w:r>
      <w:r w:rsidR="00641CB1">
        <w:rPr>
          <w:rFonts w:ascii="Calibri" w:hAnsi="Calibri"/>
          <w:b/>
          <w:bCs/>
          <w:noProof/>
          <w:lang w:val="en-AU"/>
        </w:rPr>
        <w:t>15</w:t>
      </w:r>
      <w:r w:rsidR="007E3578">
        <w:rPr>
          <w:rFonts w:ascii="Calibri" w:hAnsi="Calibri"/>
          <w:b/>
          <w:bCs/>
          <w:lang w:val="en-AU"/>
        </w:rPr>
        <w:fldChar w:fldCharType="end"/>
      </w:r>
      <w:r w:rsidRPr="00AF5BB5">
        <w:rPr>
          <w:rFonts w:ascii="Calibri" w:hAnsi="Calibri"/>
          <w:b/>
          <w:lang w:val="en-AU"/>
        </w:rPr>
        <w:tab/>
        <w:t>PRESENTATION OF PAPERS</w:t>
      </w:r>
    </w:p>
    <w:p w:rsidR="00AF5BB5" w:rsidRPr="00AF5BB5" w:rsidRDefault="00AF5BB5" w:rsidP="00AF5BB5">
      <w:pPr>
        <w:spacing w:before="120"/>
        <w:ind w:left="720"/>
        <w:rPr>
          <w:rFonts w:ascii="Calibri" w:hAnsi="Calibri"/>
          <w:lang w:val="en-AU"/>
        </w:rPr>
      </w:pPr>
      <w:r w:rsidRPr="00AF5BB5">
        <w:rPr>
          <w:rFonts w:ascii="Calibri" w:hAnsi="Calibri"/>
          <w:lang w:val="en-AU"/>
        </w:rPr>
        <w:t>Mr Gentleman (Manager of Government Business) presented the following papers:</w:t>
      </w:r>
    </w:p>
    <w:p w:rsidR="003B7CA1" w:rsidRDefault="003B7CA1" w:rsidP="0075551E">
      <w:pPr>
        <w:pStyle w:val="DPSEntryDetail"/>
      </w:pPr>
      <w:r>
        <w:t>Auditor-General Act, pursuant to</w:t>
      </w:r>
      <w:r w:rsidR="0075551E">
        <w:t xml:space="preserve"> section </w:t>
      </w:r>
      <w:r>
        <w:t>21—Auditor-General</w:t>
      </w:r>
      <w:r w:rsidR="006775C5">
        <w:t>’</w:t>
      </w:r>
      <w:r>
        <w:t>s Report No 4/2021—</w:t>
      </w:r>
      <w:r w:rsidR="000E1AE1">
        <w:t>ACT Government</w:t>
      </w:r>
      <w:r w:rsidR="006775C5">
        <w:t>’</w:t>
      </w:r>
      <w:r w:rsidR="000E1AE1">
        <w:t>s vehicle emissions reduction activities</w:t>
      </w:r>
      <w:r>
        <w:t>—Government response.</w:t>
      </w:r>
    </w:p>
    <w:p w:rsidR="00627B02" w:rsidRPr="00FA4B66" w:rsidRDefault="00627B02" w:rsidP="00D14496">
      <w:pPr>
        <w:pStyle w:val="DPSEntryDetail"/>
        <w:rPr>
          <w:rFonts w:asciiTheme="minorHAnsi" w:hAnsiTheme="minorHAnsi"/>
        </w:rPr>
      </w:pPr>
      <w:r w:rsidRPr="00654B67">
        <w:rPr>
          <w:rFonts w:asciiTheme="minorHAnsi" w:hAnsiTheme="minorHAnsi"/>
        </w:rPr>
        <w:t>Coroners Act, pursuant to subsection 57(4)—Inquest into the death of Kaitlin O</w:t>
      </w:r>
      <w:r w:rsidR="006775C5">
        <w:rPr>
          <w:rFonts w:asciiTheme="minorHAnsi" w:hAnsiTheme="minorHAnsi"/>
        </w:rPr>
        <w:t>’</w:t>
      </w:r>
      <w:r w:rsidRPr="00654B67">
        <w:rPr>
          <w:rFonts w:asciiTheme="minorHAnsi" w:hAnsiTheme="minorHAnsi"/>
        </w:rPr>
        <w:t>Keefe McGill—</w:t>
      </w:r>
      <w:r w:rsidRPr="00654B67">
        <w:t>Government resp</w:t>
      </w:r>
      <w:r w:rsidR="00654B67" w:rsidRPr="00654B67">
        <w:t>onse to Coronial recommendation</w:t>
      </w:r>
      <w:r w:rsidRPr="00654B67">
        <w:t xml:space="preserve">, dated </w:t>
      </w:r>
      <w:r w:rsidR="00654B67" w:rsidRPr="00654B67">
        <w:t>5 August 2021</w:t>
      </w:r>
      <w:r w:rsidR="00654B67">
        <w:t>, together with a statement, dated 5 August 2021</w:t>
      </w:r>
      <w:r w:rsidRPr="00654B67">
        <w:rPr>
          <w:rFonts w:asciiTheme="minorHAnsi" w:hAnsiTheme="minorHAnsi"/>
        </w:rPr>
        <w:t>.</w:t>
      </w:r>
    </w:p>
    <w:p w:rsidR="003B7CA1" w:rsidRDefault="003B7CA1" w:rsidP="00D14496">
      <w:pPr>
        <w:pStyle w:val="DPSEntryDetail"/>
        <w:rPr>
          <w:rFonts w:asciiTheme="minorHAnsi" w:hAnsiTheme="minorHAnsi"/>
        </w:rPr>
      </w:pPr>
      <w:r w:rsidRPr="00654B67">
        <w:rPr>
          <w:rFonts w:asciiTheme="minorHAnsi" w:hAnsiTheme="minorHAnsi"/>
        </w:rPr>
        <w:t xml:space="preserve">Education and Care Services National Law as applied by the law of the States and Territories—Education and Care Services National Amendment Regulations 2021 (2021 No 380—New South Wales), </w:t>
      </w:r>
      <w:r w:rsidR="00654B67">
        <w:rPr>
          <w:rFonts w:asciiTheme="minorHAnsi" w:hAnsiTheme="minorHAnsi"/>
        </w:rPr>
        <w:t>including</w:t>
      </w:r>
      <w:r w:rsidRPr="00654B67">
        <w:rPr>
          <w:rFonts w:asciiTheme="minorHAnsi" w:hAnsiTheme="minorHAnsi"/>
        </w:rPr>
        <w:t xml:space="preserve"> an explanatory</w:t>
      </w:r>
      <w:r w:rsidR="00654B67">
        <w:rPr>
          <w:rFonts w:asciiTheme="minorHAnsi" w:hAnsiTheme="minorHAnsi"/>
        </w:rPr>
        <w:t xml:space="preserve"> memorandum</w:t>
      </w:r>
      <w:r w:rsidRPr="00654B67">
        <w:rPr>
          <w:rFonts w:asciiTheme="minorHAnsi" w:hAnsiTheme="minorHAnsi"/>
        </w:rPr>
        <w:t>.</w:t>
      </w:r>
    </w:p>
    <w:p w:rsidR="00E82921" w:rsidRPr="003861AC" w:rsidRDefault="00E82921" w:rsidP="00E82921">
      <w:pPr>
        <w:spacing w:before="120"/>
        <w:ind w:left="720"/>
        <w:rPr>
          <w:rFonts w:ascii="Calibri" w:hAnsi="Calibri"/>
          <w:lang w:val="en-AU"/>
        </w:rPr>
      </w:pPr>
      <w:r>
        <w:rPr>
          <w:rFonts w:ascii="Calibri" w:hAnsi="Calibri"/>
          <w:bCs/>
          <w:lang w:val="en-AU"/>
        </w:rPr>
        <w:t>Environment, Climate Change and Biodiversity—Standing Committee</w:t>
      </w:r>
      <w:r w:rsidRPr="00575508">
        <w:rPr>
          <w:rFonts w:ascii="Calibri" w:hAnsi="Calibri"/>
          <w:lang w:val="en-AU"/>
        </w:rPr>
        <w:t xml:space="preserve">—Report </w:t>
      </w:r>
      <w:r>
        <w:rPr>
          <w:rFonts w:ascii="Calibri" w:hAnsi="Calibri"/>
          <w:caps/>
          <w:lang w:val="en-AU"/>
        </w:rPr>
        <w:t>1</w:t>
      </w:r>
      <w:r w:rsidRPr="00575508">
        <w:rPr>
          <w:rFonts w:ascii="Calibri" w:hAnsi="Calibri"/>
          <w:lang w:val="en-AU"/>
        </w:rPr>
        <w:t>—</w:t>
      </w:r>
      <w:r>
        <w:rPr>
          <w:rFonts w:ascii="Calibri" w:hAnsi="Calibri"/>
          <w:i/>
          <w:iCs/>
          <w:lang w:val="en-AU"/>
        </w:rPr>
        <w:t>Report on Annual and Financial Reports 2019-20 and Estimates 2020-21</w:t>
      </w:r>
      <w:r w:rsidRPr="007C29F4">
        <w:rPr>
          <w:rFonts w:ascii="Calibri" w:hAnsi="Calibri"/>
          <w:iCs/>
          <w:lang w:val="en-AU"/>
        </w:rPr>
        <w:t>—</w:t>
      </w:r>
      <w:r>
        <w:rPr>
          <w:rFonts w:ascii="Calibri" w:hAnsi="Calibri"/>
          <w:iCs/>
          <w:lang w:val="en-AU"/>
        </w:rPr>
        <w:t>Update on Recommendation 2</w:t>
      </w:r>
      <w:r w:rsidR="00654B67">
        <w:rPr>
          <w:rFonts w:ascii="Calibri" w:hAnsi="Calibri"/>
          <w:iCs/>
          <w:lang w:val="en-AU"/>
        </w:rPr>
        <w:t>, dated August 2021</w:t>
      </w:r>
      <w:r>
        <w:rPr>
          <w:rFonts w:ascii="Calibri" w:hAnsi="Calibri"/>
          <w:iCs/>
          <w:lang w:val="en-AU"/>
        </w:rPr>
        <w:t>.</w:t>
      </w:r>
    </w:p>
    <w:p w:rsidR="00A07B72" w:rsidRDefault="00A07B72" w:rsidP="00A07B72">
      <w:pPr>
        <w:pStyle w:val="DPSEntryDetail"/>
      </w:pPr>
      <w:r w:rsidRPr="006B5DE7">
        <w:t>Loose Fill Asbestos Insulation Eradication Scheme—Implementation—Report—1</w:t>
      </w:r>
      <w:r>
        <w:t> January</w:t>
      </w:r>
      <w:r w:rsidRPr="006B5DE7">
        <w:t xml:space="preserve"> to 3</w:t>
      </w:r>
      <w:r>
        <w:t>0 June 2021</w:t>
      </w:r>
      <w:r w:rsidRPr="006B5DE7">
        <w:t>.</w:t>
      </w:r>
    </w:p>
    <w:p w:rsidR="001F1720" w:rsidRPr="001F1720" w:rsidRDefault="001F1720" w:rsidP="001F1720">
      <w:pPr>
        <w:tabs>
          <w:tab w:val="left" w:pos="1197"/>
          <w:tab w:val="left" w:pos="1767"/>
        </w:tabs>
        <w:spacing w:before="120"/>
        <w:ind w:left="720"/>
        <w:rPr>
          <w:rFonts w:ascii="Calibri" w:hAnsi="Calibri"/>
          <w:lang w:val="en-AU"/>
        </w:rPr>
      </w:pPr>
      <w:r w:rsidRPr="001F1720">
        <w:rPr>
          <w:rFonts w:ascii="Calibri" w:hAnsi="Calibri"/>
          <w:spacing w:val="-2"/>
          <w:lang w:val="en-AU"/>
        </w:rPr>
        <w:t>Planning and Development Act, pursuant to subsection 161(2)—</w:t>
      </w:r>
      <w:r w:rsidR="00B24D67" w:rsidRPr="001F1720">
        <w:rPr>
          <w:rFonts w:ascii="Calibri" w:hAnsi="Calibri"/>
          <w:lang w:val="en-AU"/>
        </w:rPr>
        <w:t>Exercise of call-in powers</w:t>
      </w:r>
      <w:r w:rsidR="005C5D23" w:rsidRPr="001F1720">
        <w:rPr>
          <w:rFonts w:ascii="Calibri" w:hAnsi="Calibri"/>
          <w:lang w:val="en-AU"/>
        </w:rPr>
        <w:t>—</w:t>
      </w:r>
      <w:r w:rsidR="005C5D23" w:rsidRPr="001F1720">
        <w:rPr>
          <w:rFonts w:ascii="Calibri" w:hAnsi="Calibri"/>
          <w:spacing w:val="-2"/>
          <w:lang w:val="en-AU"/>
        </w:rPr>
        <w:t>Statement</w:t>
      </w:r>
      <w:r w:rsidR="005C5D23" w:rsidRPr="00927E25">
        <w:rPr>
          <w:rFonts w:ascii="Calibri" w:hAnsi="Calibri"/>
          <w:spacing w:val="-2"/>
          <w:lang w:val="en-AU"/>
        </w:rPr>
        <w:t xml:space="preserve"> by Minister</w:t>
      </w:r>
      <w:r w:rsidRPr="001F1720">
        <w:rPr>
          <w:rFonts w:ascii="Calibri" w:hAnsi="Calibri"/>
          <w:spacing w:val="-2"/>
          <w:lang w:val="en-AU"/>
        </w:rPr>
        <w:t>—</w:t>
      </w:r>
      <w:r w:rsidRPr="001F1720">
        <w:rPr>
          <w:rFonts w:ascii="Calibri" w:hAnsi="Calibri"/>
          <w:lang w:val="en-AU"/>
        </w:rPr>
        <w:t xml:space="preserve">Development application No </w:t>
      </w:r>
      <w:r>
        <w:rPr>
          <w:rFonts w:ascii="Calibri" w:hAnsi="Calibri"/>
          <w:lang w:val="en-AU"/>
        </w:rPr>
        <w:t>202138534</w:t>
      </w:r>
      <w:r w:rsidRPr="001F1720">
        <w:rPr>
          <w:rFonts w:ascii="Calibri" w:hAnsi="Calibri"/>
          <w:lang w:val="en-AU"/>
        </w:rPr>
        <w:t>—</w:t>
      </w:r>
      <w:r>
        <w:rPr>
          <w:rFonts w:ascii="Calibri" w:hAnsi="Calibri"/>
          <w:lang w:val="en-AU"/>
        </w:rPr>
        <w:t>Block 1 Section 58 Garran</w:t>
      </w:r>
      <w:r w:rsidRPr="001F1720">
        <w:rPr>
          <w:rFonts w:ascii="Calibri" w:hAnsi="Calibri"/>
          <w:lang w:val="en-AU"/>
        </w:rPr>
        <w:t xml:space="preserve">, dated </w:t>
      </w:r>
      <w:r w:rsidR="00B24D67">
        <w:rPr>
          <w:rFonts w:ascii="Calibri" w:hAnsi="Calibri"/>
          <w:lang w:val="en-AU"/>
        </w:rPr>
        <w:t>5 August 2021</w:t>
      </w:r>
      <w:r>
        <w:rPr>
          <w:rFonts w:ascii="Calibri" w:hAnsi="Calibri"/>
          <w:lang w:val="en-AU"/>
        </w:rPr>
        <w:t xml:space="preserve">, </w:t>
      </w:r>
      <w:r w:rsidR="00B24D67">
        <w:rPr>
          <w:rFonts w:ascii="Calibri" w:hAnsi="Calibri"/>
          <w:lang w:val="en-AU"/>
        </w:rPr>
        <w:t>including a Notice of</w:t>
      </w:r>
      <w:r w:rsidR="005C5D23">
        <w:rPr>
          <w:rFonts w:ascii="Calibri" w:hAnsi="Calibri"/>
          <w:lang w:val="en-AU"/>
        </w:rPr>
        <w:t xml:space="preserve"> Decision, dated 5 August 2021</w:t>
      </w:r>
      <w:r>
        <w:rPr>
          <w:rFonts w:ascii="Calibri" w:hAnsi="Calibri"/>
          <w:lang w:val="en-AU"/>
        </w:rPr>
        <w:t>.</w:t>
      </w:r>
    </w:p>
    <w:p w:rsidR="00AF5BB5" w:rsidRDefault="00AF5BB5" w:rsidP="00AF5BB5">
      <w:pPr>
        <w:pStyle w:val="DPSEntryDetail"/>
        <w:rPr>
          <w:rFonts w:asciiTheme="minorHAnsi" w:hAnsiTheme="minorHAnsi"/>
        </w:rPr>
      </w:pPr>
      <w:r w:rsidRPr="00701D23">
        <w:rPr>
          <w:rFonts w:asciiTheme="minorHAnsi" w:hAnsiTheme="minorHAnsi"/>
        </w:rPr>
        <w:t>Territory-owned Corporations Act, pursuant to subsection 19(3)—Statement of Corporate Intent—Icon Water</w:t>
      </w:r>
      <w:r>
        <w:rPr>
          <w:rFonts w:asciiTheme="minorHAnsi" w:hAnsiTheme="minorHAnsi"/>
        </w:rPr>
        <w:t xml:space="preserve"> Limited</w:t>
      </w:r>
      <w:r w:rsidR="00E74F23">
        <w:rPr>
          <w:rFonts w:asciiTheme="minorHAnsi" w:hAnsiTheme="minorHAnsi"/>
        </w:rPr>
        <w:t>—</w:t>
      </w:r>
      <w:r w:rsidR="00E74F23" w:rsidRPr="00701D23">
        <w:rPr>
          <w:rFonts w:asciiTheme="minorHAnsi" w:hAnsiTheme="minorHAnsi"/>
        </w:rPr>
        <w:t>2020-21 to 202</w:t>
      </w:r>
      <w:r w:rsidR="00E74F23">
        <w:rPr>
          <w:rFonts w:asciiTheme="minorHAnsi" w:hAnsiTheme="minorHAnsi"/>
        </w:rPr>
        <w:t>4</w:t>
      </w:r>
      <w:r w:rsidR="00E74F23" w:rsidRPr="00701D23">
        <w:rPr>
          <w:rFonts w:asciiTheme="minorHAnsi" w:hAnsiTheme="minorHAnsi"/>
        </w:rPr>
        <w:t>-2</w:t>
      </w:r>
      <w:r w:rsidR="00E74F23">
        <w:rPr>
          <w:rFonts w:asciiTheme="minorHAnsi" w:hAnsiTheme="minorHAnsi"/>
        </w:rPr>
        <w:t>5 Business Strategy</w:t>
      </w:r>
      <w:r w:rsidRPr="00701D23">
        <w:rPr>
          <w:rFonts w:asciiTheme="minorHAnsi" w:hAnsiTheme="minorHAnsi"/>
        </w:rPr>
        <w:t>.</w:t>
      </w:r>
    </w:p>
    <w:p w:rsidR="008E4796" w:rsidRPr="00D232D5" w:rsidRDefault="008E4796" w:rsidP="008E4796">
      <w:pPr>
        <w:pStyle w:val="DPSEntryDetail"/>
      </w:pPr>
      <w:r>
        <w:t>Victims of Crime Financial Assistance Scheme—Review—Projects Assisting Victims</w:t>
      </w:r>
      <w:r w:rsidR="006775C5">
        <w:t>’</w:t>
      </w:r>
      <w:r>
        <w:t xml:space="preserve"> Experience and Recovery (PAVER) Review—Revised.</w:t>
      </w:r>
    </w:p>
    <w:p w:rsidR="00097291" w:rsidRPr="00097291" w:rsidRDefault="00097291" w:rsidP="00097291">
      <w:pPr>
        <w:keepNext/>
        <w:keepLines/>
        <w:tabs>
          <w:tab w:val="right" w:pos="339"/>
          <w:tab w:val="left" w:pos="720"/>
        </w:tabs>
        <w:spacing w:before="240"/>
        <w:ind w:left="720" w:hanging="720"/>
        <w:rPr>
          <w:rFonts w:ascii="Calibri" w:hAnsi="Calibri"/>
          <w:b/>
          <w:caps/>
          <w:lang w:val="en-AU"/>
        </w:rPr>
      </w:pPr>
      <w:r w:rsidRPr="00097291">
        <w:rPr>
          <w:rFonts w:ascii="Calibri" w:hAnsi="Calibri"/>
          <w:b/>
          <w:lang w:val="en-AU"/>
        </w:rPr>
        <w:tab/>
      </w:r>
      <w:r w:rsidR="007E3578">
        <w:rPr>
          <w:rFonts w:ascii="Calibri" w:hAnsi="Calibri"/>
          <w:b/>
          <w:bCs/>
          <w:lang w:val="en-AU"/>
        </w:rPr>
        <w:fldChar w:fldCharType="begin"/>
      </w:r>
      <w:r w:rsidR="007E3578">
        <w:rPr>
          <w:rFonts w:ascii="Calibri" w:hAnsi="Calibri"/>
          <w:b/>
          <w:bCs/>
          <w:lang w:val="en-AU"/>
        </w:rPr>
        <w:instrText xml:space="preserve"> SEQ A \* MERGEFORMAT </w:instrText>
      </w:r>
      <w:r w:rsidR="007E3578">
        <w:rPr>
          <w:rFonts w:ascii="Calibri" w:hAnsi="Calibri"/>
          <w:b/>
          <w:bCs/>
          <w:lang w:val="en-AU"/>
        </w:rPr>
        <w:fldChar w:fldCharType="separate"/>
      </w:r>
      <w:r w:rsidR="00641CB1">
        <w:rPr>
          <w:rFonts w:ascii="Calibri" w:hAnsi="Calibri"/>
          <w:b/>
          <w:bCs/>
          <w:noProof/>
          <w:lang w:val="en-AU"/>
        </w:rPr>
        <w:t>16</w:t>
      </w:r>
      <w:r w:rsidR="007E3578">
        <w:rPr>
          <w:rFonts w:ascii="Calibri" w:hAnsi="Calibri"/>
          <w:b/>
          <w:bCs/>
          <w:lang w:val="en-AU"/>
        </w:rPr>
        <w:fldChar w:fldCharType="end"/>
      </w:r>
      <w:r w:rsidRPr="00097291">
        <w:rPr>
          <w:rFonts w:ascii="Calibri" w:hAnsi="Calibri"/>
          <w:b/>
          <w:lang w:val="en-AU"/>
        </w:rPr>
        <w:tab/>
      </w:r>
      <w:r w:rsidR="00100956" w:rsidRPr="00100956">
        <w:rPr>
          <w:rFonts w:ascii="Calibri" w:hAnsi="Calibri"/>
          <w:b/>
          <w:caps/>
          <w:lang w:val="en-AU"/>
        </w:rPr>
        <w:t>Auditor-General Act—Auditor-General</w:t>
      </w:r>
      <w:r w:rsidR="006775C5">
        <w:rPr>
          <w:rFonts w:ascii="Calibri" w:hAnsi="Calibri"/>
          <w:b/>
          <w:caps/>
          <w:lang w:val="en-AU"/>
        </w:rPr>
        <w:t>’</w:t>
      </w:r>
      <w:r w:rsidR="00100956" w:rsidRPr="00100956">
        <w:rPr>
          <w:rFonts w:ascii="Calibri" w:hAnsi="Calibri"/>
          <w:b/>
          <w:caps/>
          <w:lang w:val="en-AU"/>
        </w:rPr>
        <w:t>s Report No 4/2021—A</w:t>
      </w:r>
      <w:r w:rsidR="00100956">
        <w:rPr>
          <w:rFonts w:ascii="Calibri" w:hAnsi="Calibri"/>
          <w:b/>
          <w:caps/>
          <w:lang w:val="en-AU"/>
        </w:rPr>
        <w:t>.</w:t>
      </w:r>
      <w:r w:rsidR="00100956" w:rsidRPr="00100956">
        <w:rPr>
          <w:rFonts w:ascii="Calibri" w:hAnsi="Calibri"/>
          <w:b/>
          <w:caps/>
          <w:lang w:val="en-AU"/>
        </w:rPr>
        <w:t>C</w:t>
      </w:r>
      <w:r w:rsidR="00100956">
        <w:rPr>
          <w:rFonts w:ascii="Calibri" w:hAnsi="Calibri"/>
          <w:b/>
          <w:caps/>
          <w:lang w:val="en-AU"/>
        </w:rPr>
        <w:t>.</w:t>
      </w:r>
      <w:r w:rsidR="00100956" w:rsidRPr="00100956">
        <w:rPr>
          <w:rFonts w:ascii="Calibri" w:hAnsi="Calibri"/>
          <w:b/>
          <w:caps/>
          <w:lang w:val="en-AU"/>
        </w:rPr>
        <w:t>T</w:t>
      </w:r>
      <w:r w:rsidR="00100956">
        <w:rPr>
          <w:rFonts w:ascii="Calibri" w:hAnsi="Calibri"/>
          <w:b/>
          <w:caps/>
          <w:lang w:val="en-AU"/>
        </w:rPr>
        <w:t>.</w:t>
      </w:r>
      <w:r w:rsidR="00100956" w:rsidRPr="00100956">
        <w:rPr>
          <w:rFonts w:ascii="Calibri" w:hAnsi="Calibri"/>
          <w:b/>
          <w:caps/>
          <w:lang w:val="en-AU"/>
        </w:rPr>
        <w:t xml:space="preserve"> Government</w:t>
      </w:r>
      <w:r w:rsidR="006775C5">
        <w:rPr>
          <w:rFonts w:ascii="Calibri" w:hAnsi="Calibri"/>
          <w:b/>
          <w:caps/>
          <w:lang w:val="en-AU"/>
        </w:rPr>
        <w:t>’</w:t>
      </w:r>
      <w:r w:rsidR="00100956" w:rsidRPr="00100956">
        <w:rPr>
          <w:rFonts w:ascii="Calibri" w:hAnsi="Calibri"/>
          <w:b/>
          <w:caps/>
          <w:lang w:val="en-AU"/>
        </w:rPr>
        <w:t>s vehicle emissions reduction activities—Government respons</w:t>
      </w:r>
      <w:r w:rsidR="00100956">
        <w:rPr>
          <w:rFonts w:ascii="Calibri" w:hAnsi="Calibri"/>
          <w:b/>
          <w:caps/>
          <w:lang w:val="en-AU"/>
        </w:rPr>
        <w:t>e</w:t>
      </w:r>
      <w:r w:rsidRPr="00097291">
        <w:rPr>
          <w:rFonts w:ascii="Calibri" w:hAnsi="Calibri"/>
          <w:b/>
          <w:caps/>
          <w:lang w:val="en-AU"/>
        </w:rPr>
        <w:t>—PAPER NOTED</w:t>
      </w:r>
    </w:p>
    <w:p w:rsidR="00097291" w:rsidRPr="00097291" w:rsidRDefault="00097291" w:rsidP="00097291">
      <w:pPr>
        <w:spacing w:before="120"/>
        <w:ind w:left="720"/>
        <w:rPr>
          <w:rFonts w:ascii="Calibri" w:hAnsi="Calibri"/>
          <w:lang w:val="en-AU"/>
        </w:rPr>
      </w:pPr>
      <w:r w:rsidRPr="00097291">
        <w:rPr>
          <w:rFonts w:ascii="Calibri" w:hAnsi="Calibri"/>
          <w:lang w:val="en-AU"/>
        </w:rPr>
        <w:t>Mr Gentleman (Manager of Government Business), pursuant to standing order 211, moved—That the Assembly take note of the following paper:</w:t>
      </w:r>
    </w:p>
    <w:p w:rsidR="00097291" w:rsidRPr="00097291" w:rsidRDefault="00100956" w:rsidP="00097291">
      <w:pPr>
        <w:spacing w:before="120"/>
        <w:ind w:left="720"/>
        <w:rPr>
          <w:rFonts w:ascii="Calibri" w:hAnsi="Calibri"/>
          <w:lang w:val="en-AU"/>
        </w:rPr>
      </w:pPr>
      <w:r>
        <w:rPr>
          <w:rFonts w:ascii="Calibri" w:hAnsi="Calibri"/>
          <w:lang w:val="en-AU"/>
        </w:rPr>
        <w:t>Auditor-General Act, pursuant to section 21—Auditor-General</w:t>
      </w:r>
      <w:r w:rsidR="006775C5">
        <w:rPr>
          <w:rFonts w:ascii="Calibri" w:hAnsi="Calibri"/>
          <w:lang w:val="en-AU"/>
        </w:rPr>
        <w:t>’</w:t>
      </w:r>
      <w:r>
        <w:rPr>
          <w:rFonts w:ascii="Calibri" w:hAnsi="Calibri"/>
          <w:lang w:val="en-AU"/>
        </w:rPr>
        <w:t>s Report No 4/2021—ACT Government</w:t>
      </w:r>
      <w:r w:rsidR="006775C5">
        <w:rPr>
          <w:rFonts w:ascii="Calibri" w:hAnsi="Calibri"/>
          <w:lang w:val="en-AU"/>
        </w:rPr>
        <w:t>’</w:t>
      </w:r>
      <w:r>
        <w:rPr>
          <w:rFonts w:ascii="Calibri" w:hAnsi="Calibri"/>
          <w:lang w:val="en-AU"/>
        </w:rPr>
        <w:t>s vehicle emissions reduction activities—Government response</w:t>
      </w:r>
      <w:r w:rsidR="00097291" w:rsidRPr="00097291">
        <w:rPr>
          <w:rFonts w:ascii="Calibri" w:hAnsi="Calibri"/>
          <w:lang w:val="en-AU"/>
        </w:rPr>
        <w:t>.</w:t>
      </w:r>
    </w:p>
    <w:p w:rsidR="00677EAF" w:rsidRDefault="00677EAF" w:rsidP="00097291">
      <w:pPr>
        <w:spacing w:before="120"/>
        <w:ind w:left="720"/>
        <w:rPr>
          <w:rFonts w:ascii="Calibri" w:hAnsi="Calibri"/>
          <w:lang w:val="en-AU"/>
        </w:rPr>
      </w:pPr>
      <w:r>
        <w:rPr>
          <w:rFonts w:ascii="Calibri" w:hAnsi="Calibri"/>
          <w:lang w:val="en-AU"/>
        </w:rPr>
        <w:t>Debate ensued.</w:t>
      </w:r>
    </w:p>
    <w:p w:rsidR="00097291" w:rsidRPr="00097291" w:rsidRDefault="00097291" w:rsidP="00097291">
      <w:pPr>
        <w:spacing w:before="120"/>
        <w:ind w:left="720"/>
        <w:rPr>
          <w:rFonts w:ascii="Calibri" w:hAnsi="Calibri"/>
          <w:lang w:val="en-AU"/>
        </w:rPr>
      </w:pPr>
      <w:r w:rsidRPr="00097291">
        <w:rPr>
          <w:rFonts w:ascii="Calibri" w:hAnsi="Calibri"/>
          <w:lang w:val="en-AU"/>
        </w:rPr>
        <w:t>Question—put and passed.</w:t>
      </w:r>
    </w:p>
    <w:p w:rsidR="001F1720" w:rsidRPr="001F1720" w:rsidRDefault="001F1720" w:rsidP="001F1720">
      <w:pPr>
        <w:keepNext/>
        <w:keepLines/>
        <w:tabs>
          <w:tab w:val="right" w:pos="339"/>
          <w:tab w:val="left" w:pos="720"/>
        </w:tabs>
        <w:spacing w:before="240"/>
        <w:ind w:left="720" w:hanging="720"/>
        <w:rPr>
          <w:rFonts w:ascii="Calibri" w:hAnsi="Calibri"/>
          <w:b/>
          <w:caps/>
          <w:lang w:val="en-AU"/>
        </w:rPr>
      </w:pPr>
      <w:r w:rsidRPr="001F1720">
        <w:rPr>
          <w:rFonts w:ascii="Calibri" w:hAnsi="Calibri"/>
          <w:b/>
          <w:lang w:val="en-AU"/>
        </w:rPr>
        <w:tab/>
      </w:r>
      <w:r w:rsidR="007E3578">
        <w:rPr>
          <w:rFonts w:ascii="Calibri" w:hAnsi="Calibri"/>
          <w:b/>
          <w:bCs/>
          <w:lang w:val="en-AU"/>
        </w:rPr>
        <w:fldChar w:fldCharType="begin"/>
      </w:r>
      <w:r w:rsidR="007E3578">
        <w:rPr>
          <w:rFonts w:ascii="Calibri" w:hAnsi="Calibri"/>
          <w:b/>
          <w:bCs/>
          <w:lang w:val="en-AU"/>
        </w:rPr>
        <w:instrText xml:space="preserve"> SEQ A \* MERGEFORMAT </w:instrText>
      </w:r>
      <w:r w:rsidR="007E3578">
        <w:rPr>
          <w:rFonts w:ascii="Calibri" w:hAnsi="Calibri"/>
          <w:b/>
          <w:bCs/>
          <w:lang w:val="en-AU"/>
        </w:rPr>
        <w:fldChar w:fldCharType="separate"/>
      </w:r>
      <w:r w:rsidR="00641CB1">
        <w:rPr>
          <w:rFonts w:ascii="Calibri" w:hAnsi="Calibri"/>
          <w:b/>
          <w:bCs/>
          <w:noProof/>
          <w:lang w:val="en-AU"/>
        </w:rPr>
        <w:t>17</w:t>
      </w:r>
      <w:r w:rsidR="007E3578">
        <w:rPr>
          <w:rFonts w:ascii="Calibri" w:hAnsi="Calibri"/>
          <w:b/>
          <w:bCs/>
          <w:lang w:val="en-AU"/>
        </w:rPr>
        <w:fldChar w:fldCharType="end"/>
      </w:r>
      <w:r w:rsidRPr="001F1720">
        <w:rPr>
          <w:rFonts w:ascii="Calibri" w:hAnsi="Calibri"/>
          <w:b/>
          <w:lang w:val="en-AU"/>
        </w:rPr>
        <w:tab/>
      </w:r>
      <w:r w:rsidRPr="001F1720">
        <w:rPr>
          <w:rFonts w:ascii="Calibri" w:hAnsi="Calibri"/>
          <w:b/>
          <w:caps/>
          <w:lang w:val="en-AU"/>
        </w:rPr>
        <w:t>Planning and Development Act</w:t>
      </w:r>
      <w:r w:rsidR="005C5D23">
        <w:rPr>
          <w:rFonts w:ascii="Calibri" w:hAnsi="Calibri"/>
          <w:b/>
          <w:caps/>
          <w:lang w:val="en-AU"/>
        </w:rPr>
        <w:t>—Exercise of call-in powers</w:t>
      </w:r>
      <w:r w:rsidR="005C5D23" w:rsidRPr="001F1720">
        <w:rPr>
          <w:rFonts w:ascii="Calibri" w:hAnsi="Calibri"/>
          <w:b/>
          <w:caps/>
          <w:lang w:val="en-AU"/>
        </w:rPr>
        <w:t>—</w:t>
      </w:r>
      <w:r w:rsidRPr="001F1720">
        <w:rPr>
          <w:rFonts w:ascii="Calibri" w:hAnsi="Calibri"/>
          <w:b/>
          <w:caps/>
          <w:lang w:val="en-AU"/>
        </w:rPr>
        <w:t>Development application No 202138534—Block 1 Section 58 Garran—PAPER NOTED</w:t>
      </w:r>
    </w:p>
    <w:p w:rsidR="001F1720" w:rsidRPr="001F1720" w:rsidRDefault="001F1720" w:rsidP="001F1720">
      <w:pPr>
        <w:spacing w:before="120"/>
        <w:ind w:left="720"/>
        <w:rPr>
          <w:rFonts w:ascii="Calibri" w:hAnsi="Calibri"/>
          <w:lang w:val="en-AU"/>
        </w:rPr>
      </w:pPr>
      <w:r w:rsidRPr="001F1720">
        <w:rPr>
          <w:rFonts w:ascii="Calibri" w:hAnsi="Calibri"/>
          <w:lang w:val="en-AU"/>
        </w:rPr>
        <w:t>Mr Gentleman (Manager of Government Business), pursuant to standing order 211, moved—That the Assembly take note of the following paper:</w:t>
      </w:r>
    </w:p>
    <w:p w:rsidR="001F1720" w:rsidRPr="001F1720" w:rsidRDefault="001F1720" w:rsidP="001F1720">
      <w:pPr>
        <w:spacing w:before="120"/>
        <w:ind w:left="720"/>
        <w:rPr>
          <w:rFonts w:ascii="Calibri" w:hAnsi="Calibri"/>
          <w:lang w:val="en-AU"/>
        </w:rPr>
      </w:pPr>
      <w:r w:rsidRPr="001F1720">
        <w:rPr>
          <w:rFonts w:ascii="Calibri" w:hAnsi="Calibri"/>
          <w:spacing w:val="-2"/>
          <w:lang w:val="en-AU"/>
        </w:rPr>
        <w:t>Planning and Development Act, pursuant to subsection 161(2)—</w:t>
      </w:r>
      <w:r w:rsidR="005C5D23" w:rsidRPr="001F1720">
        <w:rPr>
          <w:rFonts w:ascii="Calibri" w:hAnsi="Calibri"/>
          <w:lang w:val="en-AU"/>
        </w:rPr>
        <w:t>Exercise of call-in powers—</w:t>
      </w:r>
      <w:r w:rsidRPr="001F1720">
        <w:rPr>
          <w:rFonts w:ascii="Calibri" w:hAnsi="Calibri"/>
          <w:spacing w:val="-2"/>
          <w:lang w:val="en-AU"/>
        </w:rPr>
        <w:t>Statement by Minister—</w:t>
      </w:r>
      <w:r w:rsidRPr="001F1720">
        <w:rPr>
          <w:rFonts w:ascii="Calibri" w:hAnsi="Calibri"/>
          <w:lang w:val="en-AU"/>
        </w:rPr>
        <w:t xml:space="preserve">Development application No </w:t>
      </w:r>
      <w:r>
        <w:rPr>
          <w:rFonts w:ascii="Calibri" w:hAnsi="Calibri"/>
          <w:lang w:val="en-AU"/>
        </w:rPr>
        <w:t>202138534</w:t>
      </w:r>
      <w:r w:rsidRPr="001F1720">
        <w:rPr>
          <w:rFonts w:ascii="Calibri" w:hAnsi="Calibri"/>
          <w:lang w:val="en-AU"/>
        </w:rPr>
        <w:t>—</w:t>
      </w:r>
      <w:r>
        <w:rPr>
          <w:rFonts w:ascii="Calibri" w:hAnsi="Calibri"/>
          <w:lang w:val="en-AU"/>
        </w:rPr>
        <w:t>Block 1 Section 58 Garran</w:t>
      </w:r>
      <w:r w:rsidR="005C5D23">
        <w:rPr>
          <w:rFonts w:ascii="Calibri" w:hAnsi="Calibri"/>
          <w:lang w:val="en-AU"/>
        </w:rPr>
        <w:t>, including Notice of Decision</w:t>
      </w:r>
      <w:r w:rsidRPr="001F1720">
        <w:rPr>
          <w:rFonts w:ascii="Calibri" w:hAnsi="Calibri"/>
          <w:lang w:val="en-AU"/>
        </w:rPr>
        <w:t>.</w:t>
      </w:r>
    </w:p>
    <w:p w:rsidR="001F1720" w:rsidRPr="001F1720" w:rsidRDefault="001F1720" w:rsidP="001F1720">
      <w:pPr>
        <w:spacing w:before="120"/>
        <w:ind w:left="720"/>
        <w:rPr>
          <w:rFonts w:ascii="Calibri" w:hAnsi="Calibri"/>
          <w:lang w:val="en-AU"/>
        </w:rPr>
      </w:pPr>
      <w:r w:rsidRPr="001F1720">
        <w:rPr>
          <w:rFonts w:ascii="Calibri" w:hAnsi="Calibri"/>
          <w:lang w:val="en-AU"/>
        </w:rPr>
        <w:t>Debate ensued.</w:t>
      </w:r>
    </w:p>
    <w:p w:rsidR="00F71470" w:rsidRDefault="001F1720" w:rsidP="001F1720">
      <w:pPr>
        <w:spacing w:before="120"/>
        <w:ind w:left="720"/>
        <w:rPr>
          <w:rFonts w:ascii="Calibri" w:hAnsi="Calibri"/>
          <w:lang w:val="en-AU"/>
        </w:rPr>
      </w:pPr>
      <w:r w:rsidRPr="001F1720">
        <w:rPr>
          <w:rFonts w:ascii="Calibri" w:hAnsi="Calibri"/>
          <w:lang w:val="en-AU"/>
        </w:rPr>
        <w:t>Question—put and passed.</w:t>
      </w:r>
    </w:p>
    <w:p w:rsidR="00097291" w:rsidRPr="00F71470" w:rsidRDefault="00097291" w:rsidP="00F71470">
      <w:pPr>
        <w:keepNext/>
        <w:keepLines/>
        <w:tabs>
          <w:tab w:val="right" w:pos="339"/>
          <w:tab w:val="left" w:pos="720"/>
        </w:tabs>
        <w:spacing w:before="240"/>
        <w:ind w:left="720" w:hanging="720"/>
        <w:jc w:val="both"/>
        <w:rPr>
          <w:rFonts w:ascii="Calibri" w:hAnsi="Calibri"/>
          <w:b/>
          <w:caps/>
        </w:rPr>
      </w:pPr>
      <w:r w:rsidRPr="00097291">
        <w:rPr>
          <w:rFonts w:ascii="Calibri" w:hAnsi="Calibri"/>
          <w:b/>
          <w:caps/>
          <w:lang w:val="en-AU"/>
        </w:rPr>
        <w:tab/>
      </w:r>
      <w:r w:rsidR="007E3578" w:rsidRPr="00F71470">
        <w:rPr>
          <w:rFonts w:ascii="Calibri" w:hAnsi="Calibri"/>
          <w:b/>
          <w:caps/>
        </w:rPr>
        <w:fldChar w:fldCharType="begin"/>
      </w:r>
      <w:r w:rsidR="007E3578" w:rsidRPr="00F71470">
        <w:rPr>
          <w:rFonts w:ascii="Calibri" w:hAnsi="Calibri"/>
          <w:b/>
          <w:caps/>
        </w:rPr>
        <w:instrText xml:space="preserve"> SEQ A \* MERGEFORMAT </w:instrText>
      </w:r>
      <w:r w:rsidR="007E3578" w:rsidRPr="00F71470">
        <w:rPr>
          <w:rFonts w:ascii="Calibri" w:hAnsi="Calibri"/>
          <w:b/>
          <w:caps/>
        </w:rPr>
        <w:fldChar w:fldCharType="separate"/>
      </w:r>
      <w:r w:rsidR="00641CB1">
        <w:rPr>
          <w:rFonts w:ascii="Calibri" w:hAnsi="Calibri"/>
          <w:b/>
          <w:caps/>
          <w:noProof/>
        </w:rPr>
        <w:t>18</w:t>
      </w:r>
      <w:r w:rsidR="007E3578" w:rsidRPr="00F71470">
        <w:rPr>
          <w:rFonts w:ascii="Calibri" w:hAnsi="Calibri"/>
          <w:b/>
          <w:caps/>
        </w:rPr>
        <w:fldChar w:fldCharType="end"/>
      </w:r>
      <w:r w:rsidRPr="00F71470">
        <w:rPr>
          <w:rFonts w:ascii="Calibri" w:hAnsi="Calibri"/>
          <w:b/>
          <w:caps/>
        </w:rPr>
        <w:tab/>
        <w:t>Bail Amendment Bill 2021</w:t>
      </w:r>
    </w:p>
    <w:p w:rsidR="00097291" w:rsidRPr="00097291" w:rsidRDefault="00097291" w:rsidP="00097291">
      <w:pPr>
        <w:tabs>
          <w:tab w:val="left" w:pos="720"/>
        </w:tabs>
        <w:spacing w:before="120"/>
        <w:ind w:left="720"/>
        <w:rPr>
          <w:rFonts w:ascii="Calibri" w:hAnsi="Calibri"/>
          <w:lang w:val="en-AU"/>
        </w:rPr>
      </w:pPr>
      <w:r>
        <w:rPr>
          <w:rFonts w:ascii="Calibri" w:hAnsi="Calibri"/>
          <w:lang w:val="en-AU"/>
        </w:rPr>
        <w:t>Mr Hanson</w:t>
      </w:r>
      <w:r w:rsidRPr="00097291">
        <w:rPr>
          <w:rFonts w:ascii="Calibri" w:hAnsi="Calibri"/>
          <w:lang w:val="en-AU"/>
        </w:rPr>
        <w:t xml:space="preserve">, pursuant to notice, presented </w:t>
      </w:r>
      <w:r>
        <w:rPr>
          <w:rFonts w:ascii="Calibri" w:hAnsi="Calibri"/>
          <w:lang w:val="en-AU"/>
        </w:rPr>
        <w:t xml:space="preserve">a Bill for an Act to amend the </w:t>
      </w:r>
      <w:r w:rsidRPr="00097291">
        <w:rPr>
          <w:rFonts w:ascii="Calibri" w:hAnsi="Calibri"/>
          <w:i/>
          <w:lang w:val="en-AU"/>
        </w:rPr>
        <w:t>Bail Act 1992</w:t>
      </w:r>
      <w:r w:rsidRPr="00097291">
        <w:rPr>
          <w:rFonts w:ascii="Calibri" w:hAnsi="Calibri"/>
          <w:lang w:val="en-AU"/>
        </w:rPr>
        <w:t>.</w:t>
      </w:r>
    </w:p>
    <w:p w:rsidR="00097291" w:rsidRPr="00097291" w:rsidRDefault="00097291" w:rsidP="00097291">
      <w:pPr>
        <w:tabs>
          <w:tab w:val="left" w:pos="720"/>
        </w:tabs>
        <w:spacing w:before="120"/>
        <w:ind w:left="720"/>
        <w:rPr>
          <w:rFonts w:ascii="Calibri" w:hAnsi="Calibri"/>
          <w:lang w:val="en-AU"/>
        </w:rPr>
      </w:pPr>
      <w:r w:rsidRPr="00097291">
        <w:rPr>
          <w:rFonts w:ascii="Calibri" w:hAnsi="Calibri"/>
          <w:i/>
          <w:lang w:val="en-AU"/>
        </w:rPr>
        <w:t>Paper:</w:t>
      </w:r>
      <w:r w:rsidRPr="00097291">
        <w:rPr>
          <w:rFonts w:ascii="Calibri" w:hAnsi="Calibri"/>
          <w:lang w:val="en-AU"/>
        </w:rPr>
        <w:t xml:space="preserve">  </w:t>
      </w:r>
      <w:r>
        <w:rPr>
          <w:rFonts w:ascii="Calibri" w:hAnsi="Calibri"/>
          <w:lang w:val="en-AU"/>
        </w:rPr>
        <w:t>Mr Hanson</w:t>
      </w:r>
      <w:r w:rsidRPr="00097291">
        <w:rPr>
          <w:rFonts w:ascii="Calibri" w:hAnsi="Calibri"/>
          <w:lang w:val="en-AU"/>
        </w:rPr>
        <w:t xml:space="preserve"> presented an explanatory statement to the Bill.</w:t>
      </w:r>
    </w:p>
    <w:p w:rsidR="00097291" w:rsidRPr="00097291" w:rsidRDefault="00097291" w:rsidP="00097291">
      <w:pPr>
        <w:tabs>
          <w:tab w:val="left" w:pos="720"/>
        </w:tabs>
        <w:spacing w:before="120"/>
        <w:ind w:left="720"/>
        <w:rPr>
          <w:rFonts w:ascii="Calibri" w:hAnsi="Calibri"/>
          <w:lang w:val="en-AU"/>
        </w:rPr>
      </w:pPr>
      <w:r w:rsidRPr="00097291">
        <w:rPr>
          <w:rFonts w:ascii="Calibri" w:hAnsi="Calibri"/>
          <w:lang w:val="en-AU"/>
        </w:rPr>
        <w:t>Title read by Clerk.</w:t>
      </w:r>
    </w:p>
    <w:p w:rsidR="00097291" w:rsidRPr="00097291" w:rsidRDefault="00097291" w:rsidP="00097291">
      <w:pPr>
        <w:tabs>
          <w:tab w:val="left" w:pos="720"/>
        </w:tabs>
        <w:spacing w:before="120"/>
        <w:ind w:left="720"/>
        <w:rPr>
          <w:rFonts w:ascii="Calibri" w:hAnsi="Calibri"/>
          <w:lang w:val="en-AU"/>
        </w:rPr>
      </w:pPr>
      <w:r>
        <w:rPr>
          <w:rFonts w:ascii="Calibri" w:hAnsi="Calibri"/>
          <w:lang w:val="en-AU"/>
        </w:rPr>
        <w:t>Mr Hanson</w:t>
      </w:r>
      <w:r w:rsidRPr="00097291">
        <w:rPr>
          <w:rFonts w:ascii="Calibri" w:hAnsi="Calibri"/>
          <w:lang w:val="en-AU"/>
        </w:rPr>
        <w:t xml:space="preserve"> moved—That this Bill be agreed to in principle.</w:t>
      </w:r>
    </w:p>
    <w:p w:rsidR="00097291" w:rsidRPr="00097291" w:rsidRDefault="00097291" w:rsidP="00097291">
      <w:pPr>
        <w:tabs>
          <w:tab w:val="left" w:pos="720"/>
        </w:tabs>
        <w:spacing w:before="120"/>
        <w:ind w:left="720"/>
        <w:rPr>
          <w:rFonts w:ascii="Calibri" w:hAnsi="Calibri"/>
          <w:lang w:val="en-AU"/>
        </w:rPr>
      </w:pPr>
      <w:r w:rsidRPr="00097291">
        <w:rPr>
          <w:rFonts w:ascii="Calibri" w:hAnsi="Calibri"/>
          <w:lang w:val="en-AU"/>
        </w:rPr>
        <w:t>Debate adjourned (</w:t>
      </w:r>
      <w:r>
        <w:rPr>
          <w:rFonts w:ascii="Calibri" w:hAnsi="Calibri"/>
          <w:lang w:val="en-AU"/>
        </w:rPr>
        <w:t>Mr Rattenbury</w:t>
      </w:r>
      <w:r w:rsidRPr="00097291">
        <w:rPr>
          <w:rFonts w:ascii="Calibri" w:hAnsi="Calibri"/>
          <w:lang w:val="en-AU"/>
        </w:rPr>
        <w:t>—</w:t>
      </w:r>
      <w:r>
        <w:rPr>
          <w:rFonts w:ascii="Calibri" w:hAnsi="Calibri"/>
          <w:lang w:val="en-AU"/>
        </w:rPr>
        <w:t>Attorney-General</w:t>
      </w:r>
      <w:r w:rsidRPr="00097291">
        <w:rPr>
          <w:rFonts w:ascii="Calibri" w:hAnsi="Calibri"/>
          <w:lang w:val="en-AU"/>
        </w:rPr>
        <w:t>) and the resumption of the debate made an order of the day for the next sitting.</w:t>
      </w:r>
    </w:p>
    <w:p w:rsidR="000E1AE1" w:rsidRPr="000E1AE1" w:rsidRDefault="000E1AE1" w:rsidP="00624090">
      <w:pPr>
        <w:keepNext/>
        <w:keepLines/>
        <w:tabs>
          <w:tab w:val="right" w:pos="339"/>
          <w:tab w:val="left" w:pos="720"/>
        </w:tabs>
        <w:spacing w:before="240"/>
        <w:ind w:left="720" w:hanging="720"/>
        <w:rPr>
          <w:rFonts w:ascii="Calibri" w:hAnsi="Calibri"/>
          <w:b/>
          <w:caps/>
          <w:lang w:val="en-AU"/>
        </w:rPr>
      </w:pPr>
      <w:r w:rsidRPr="000E1AE1">
        <w:rPr>
          <w:rFonts w:ascii="Calibri" w:hAnsi="Calibri"/>
          <w:b/>
          <w:caps/>
          <w:lang w:val="en-AU"/>
        </w:rPr>
        <w:tab/>
      </w:r>
      <w:r w:rsidR="007E3578">
        <w:rPr>
          <w:rFonts w:ascii="Calibri" w:hAnsi="Calibri"/>
          <w:b/>
          <w:bCs/>
          <w:caps/>
          <w:lang w:val="en-AU"/>
        </w:rPr>
        <w:fldChar w:fldCharType="begin"/>
      </w:r>
      <w:r w:rsidR="007E3578">
        <w:rPr>
          <w:rFonts w:ascii="Calibri" w:hAnsi="Calibri"/>
          <w:b/>
          <w:bCs/>
          <w:caps/>
          <w:lang w:val="en-AU"/>
        </w:rPr>
        <w:instrText xml:space="preserve"> SEQ A \* MERGEFORMAT </w:instrText>
      </w:r>
      <w:r w:rsidR="007E3578">
        <w:rPr>
          <w:rFonts w:ascii="Calibri" w:hAnsi="Calibri"/>
          <w:b/>
          <w:bCs/>
          <w:caps/>
          <w:lang w:val="en-AU"/>
        </w:rPr>
        <w:fldChar w:fldCharType="separate"/>
      </w:r>
      <w:r w:rsidR="00641CB1">
        <w:rPr>
          <w:rFonts w:ascii="Calibri" w:hAnsi="Calibri"/>
          <w:b/>
          <w:bCs/>
          <w:caps/>
          <w:noProof/>
          <w:lang w:val="en-AU"/>
        </w:rPr>
        <w:t>19</w:t>
      </w:r>
      <w:r w:rsidR="007E3578">
        <w:rPr>
          <w:rFonts w:ascii="Calibri" w:hAnsi="Calibri"/>
          <w:b/>
          <w:bCs/>
          <w:caps/>
          <w:lang w:val="en-AU"/>
        </w:rPr>
        <w:fldChar w:fldCharType="end"/>
      </w:r>
      <w:r w:rsidRPr="000E1AE1">
        <w:rPr>
          <w:rFonts w:ascii="Calibri" w:hAnsi="Calibri"/>
          <w:b/>
          <w:caps/>
          <w:lang w:val="en-AU"/>
        </w:rPr>
        <w:tab/>
      </w:r>
      <w:r>
        <w:rPr>
          <w:rFonts w:ascii="Calibri" w:hAnsi="Calibri"/>
          <w:b/>
          <w:caps/>
          <w:lang w:val="en-AU"/>
        </w:rPr>
        <w:t>National Disability Insurance Scheme</w:t>
      </w:r>
    </w:p>
    <w:p w:rsidR="000E1AE1" w:rsidRPr="000E1AE1" w:rsidRDefault="000E1AE1" w:rsidP="00624090">
      <w:pPr>
        <w:keepNext/>
        <w:spacing w:before="120"/>
        <w:ind w:left="720"/>
        <w:rPr>
          <w:rFonts w:ascii="Calibri" w:hAnsi="Calibri"/>
          <w:color w:val="000000"/>
          <w:lang w:val="en-AU"/>
        </w:rPr>
      </w:pPr>
      <w:r>
        <w:rPr>
          <w:rFonts w:ascii="Calibri" w:hAnsi="Calibri"/>
          <w:color w:val="000000"/>
          <w:lang w:val="en-AU"/>
        </w:rPr>
        <w:t>Ms Orr</w:t>
      </w:r>
      <w:r w:rsidRPr="000E1AE1">
        <w:rPr>
          <w:rFonts w:ascii="Calibri" w:hAnsi="Calibri"/>
          <w:color w:val="000000"/>
          <w:lang w:val="en-AU"/>
        </w:rPr>
        <w:t>, pursuant to notice, moved—That this Assembly:</w:t>
      </w:r>
    </w:p>
    <w:p w:rsidR="00100956" w:rsidRPr="00555693" w:rsidRDefault="00100956" w:rsidP="00624090">
      <w:pPr>
        <w:pStyle w:val="DPSEntryIndents"/>
        <w:keepNext/>
        <w:rPr>
          <w:lang w:eastAsia="en-US"/>
        </w:rPr>
      </w:pPr>
      <w:r w:rsidRPr="00555693">
        <w:rPr>
          <w:lang w:eastAsia="en-US"/>
        </w:rPr>
        <w:t>notes that:</w:t>
      </w:r>
    </w:p>
    <w:p w:rsidR="00100956" w:rsidRPr="00555693" w:rsidRDefault="00100956" w:rsidP="0067091C">
      <w:pPr>
        <w:pStyle w:val="DPSEntryIndents"/>
        <w:numPr>
          <w:ilvl w:val="1"/>
          <w:numId w:val="3"/>
        </w:numPr>
        <w:rPr>
          <w:lang w:eastAsia="en-US"/>
        </w:rPr>
      </w:pPr>
      <w:r w:rsidRPr="00555693">
        <w:rPr>
          <w:lang w:eastAsia="en-US"/>
        </w:rPr>
        <w:t>there are over 8</w:t>
      </w:r>
      <w:r w:rsidR="00385FDE">
        <w:rPr>
          <w:lang w:eastAsia="en-US"/>
        </w:rPr>
        <w:t xml:space="preserve"> </w:t>
      </w:r>
      <w:r w:rsidRPr="00555693">
        <w:rPr>
          <w:lang w:eastAsia="en-US"/>
        </w:rPr>
        <w:t>000 ACT residents who have a National Disability Insurance Scheme (NDIS) plan;</w:t>
      </w:r>
    </w:p>
    <w:p w:rsidR="00100956" w:rsidRPr="00555693" w:rsidRDefault="00100956" w:rsidP="0067091C">
      <w:pPr>
        <w:pStyle w:val="DPSEntryIndents"/>
        <w:numPr>
          <w:ilvl w:val="1"/>
          <w:numId w:val="3"/>
        </w:numPr>
        <w:rPr>
          <w:lang w:eastAsia="en-US"/>
        </w:rPr>
      </w:pPr>
      <w:r w:rsidRPr="00555693">
        <w:rPr>
          <w:lang w:eastAsia="en-US"/>
        </w:rPr>
        <w:t>when the NDIS was founded, at its core was the principle of person</w:t>
      </w:r>
      <w:r w:rsidRPr="00555693">
        <w:rPr>
          <w:lang w:eastAsia="en-US"/>
        </w:rPr>
        <w:noBreakHyphen/>
        <w:t>centred support with choice and control given to people with disability to make decisions that affect their lives;</w:t>
      </w:r>
    </w:p>
    <w:p w:rsidR="00100956" w:rsidRPr="00555693" w:rsidRDefault="00100956" w:rsidP="0067091C">
      <w:pPr>
        <w:pStyle w:val="DPSEntryIndents"/>
        <w:numPr>
          <w:ilvl w:val="1"/>
          <w:numId w:val="3"/>
        </w:numPr>
        <w:rPr>
          <w:lang w:eastAsia="en-US"/>
        </w:rPr>
      </w:pPr>
      <w:r w:rsidRPr="00555693">
        <w:rPr>
          <w:lang w:eastAsia="en-US"/>
        </w:rPr>
        <w:t>there has been a notable shift by the Commonwealth Government in recent years from the core principles that the NDIS was founded on;</w:t>
      </w:r>
    </w:p>
    <w:p w:rsidR="00100956" w:rsidRPr="00555693" w:rsidRDefault="00100956" w:rsidP="0067091C">
      <w:pPr>
        <w:pStyle w:val="DPSEntryIndents"/>
        <w:numPr>
          <w:ilvl w:val="1"/>
          <w:numId w:val="3"/>
        </w:numPr>
        <w:rPr>
          <w:lang w:eastAsia="en-US"/>
        </w:rPr>
      </w:pPr>
      <w:r w:rsidRPr="00555693">
        <w:rPr>
          <w:lang w:eastAsia="en-US"/>
        </w:rPr>
        <w:t>the proposed independent assessments was the most recent example of the move away from person-centred support with choice and control given to people with disability, however other examples such as the attempt by the Commonwealth to change the rules of the NDIS on access to sex work services and other decisions have also been examples; and</w:t>
      </w:r>
    </w:p>
    <w:p w:rsidR="00100956" w:rsidRPr="00555693" w:rsidRDefault="00100956" w:rsidP="0067091C">
      <w:pPr>
        <w:pStyle w:val="DPSEntryIndents"/>
        <w:numPr>
          <w:ilvl w:val="1"/>
          <w:numId w:val="3"/>
        </w:numPr>
        <w:rPr>
          <w:lang w:eastAsia="en-US"/>
        </w:rPr>
      </w:pPr>
      <w:r w:rsidRPr="00555693">
        <w:rPr>
          <w:lang w:eastAsia="en-US"/>
        </w:rPr>
        <w:t>states and territories have maintained the original core principle by, where possible, pushing back on proposed Commonwealth changes;</w:t>
      </w:r>
    </w:p>
    <w:p w:rsidR="00100956" w:rsidRPr="00555693" w:rsidRDefault="00100956" w:rsidP="00100956">
      <w:pPr>
        <w:pStyle w:val="DPSEntryIndents"/>
        <w:rPr>
          <w:lang w:eastAsia="en-US"/>
        </w:rPr>
      </w:pPr>
      <w:r w:rsidRPr="00555693">
        <w:rPr>
          <w:lang w:eastAsia="en-US"/>
        </w:rPr>
        <w:t>supports the core principle of person-centred support that gives choice and control to people with disability;</w:t>
      </w:r>
    </w:p>
    <w:p w:rsidR="00100956" w:rsidRPr="00555693" w:rsidRDefault="00100956" w:rsidP="00100956">
      <w:pPr>
        <w:pStyle w:val="DPSEntryIndents"/>
        <w:rPr>
          <w:lang w:eastAsia="en-US"/>
        </w:rPr>
      </w:pPr>
      <w:r w:rsidRPr="00555693">
        <w:rPr>
          <w:lang w:eastAsia="en-US"/>
        </w:rPr>
        <w:t>calls on the ACT Government to respect the wish of the ACT Legislative Assembly and continue to champion an NDIS where person-centred support, that gives choice and control to people with disability, is a core principle; and</w:t>
      </w:r>
    </w:p>
    <w:p w:rsidR="0067091C" w:rsidRPr="0067091C" w:rsidRDefault="00100956" w:rsidP="00100956">
      <w:pPr>
        <w:pStyle w:val="DPSEntryIndents"/>
        <w:rPr>
          <w:color w:val="000000"/>
        </w:rPr>
      </w:pPr>
      <w:r w:rsidRPr="00555693">
        <w:rPr>
          <w:lang w:eastAsia="en-US"/>
        </w:rPr>
        <w:t>calls on the Commonwealth to honour the commitment made by disability ministers in July 2021 to co-design any changes to the NDIS with people with disability and their supporters</w:t>
      </w:r>
      <w:r w:rsidR="0067091C">
        <w:rPr>
          <w:lang w:eastAsia="en-US"/>
        </w:rPr>
        <w:t>.</w:t>
      </w:r>
    </w:p>
    <w:p w:rsidR="000E1AE1" w:rsidRPr="000E1AE1" w:rsidRDefault="000E1AE1" w:rsidP="0067091C">
      <w:pPr>
        <w:pStyle w:val="DPSEntryDetail"/>
      </w:pPr>
      <w:r w:rsidRPr="000E1AE1">
        <w:t>Debate ensued.</w:t>
      </w:r>
    </w:p>
    <w:p w:rsidR="000E1AE1" w:rsidRDefault="000E1AE1" w:rsidP="000E1AE1">
      <w:pPr>
        <w:spacing w:before="120"/>
        <w:ind w:left="720"/>
        <w:rPr>
          <w:rFonts w:ascii="Calibri" w:hAnsi="Calibri"/>
          <w:color w:val="000000"/>
          <w:lang w:val="en-AU"/>
        </w:rPr>
      </w:pPr>
      <w:r w:rsidRPr="000E1AE1">
        <w:rPr>
          <w:rFonts w:ascii="Calibri" w:hAnsi="Calibri"/>
          <w:color w:val="000000"/>
          <w:lang w:val="en-AU"/>
        </w:rPr>
        <w:t>Question—put and passed.</w:t>
      </w:r>
    </w:p>
    <w:p w:rsidR="00692880" w:rsidRPr="0067091C" w:rsidRDefault="00692880" w:rsidP="00692880">
      <w:pPr>
        <w:keepNext/>
        <w:keepLines/>
        <w:tabs>
          <w:tab w:val="right" w:pos="339"/>
          <w:tab w:val="left" w:pos="720"/>
        </w:tabs>
        <w:spacing w:before="240"/>
        <w:ind w:left="720" w:hanging="720"/>
        <w:rPr>
          <w:rFonts w:ascii="Calibri" w:hAnsi="Calibri"/>
          <w:b/>
          <w:caps/>
          <w:lang w:val="en-AU"/>
        </w:rPr>
      </w:pPr>
      <w:r w:rsidRPr="00692880">
        <w:rPr>
          <w:rFonts w:ascii="Calibri" w:hAnsi="Calibri"/>
          <w:b/>
          <w:caps/>
          <w:lang w:val="en-AU"/>
        </w:rPr>
        <w:tab/>
      </w:r>
      <w:r w:rsidR="007E3578">
        <w:rPr>
          <w:rFonts w:ascii="Calibri" w:hAnsi="Calibri"/>
          <w:b/>
          <w:bCs/>
          <w:caps/>
          <w:lang w:val="en-AU"/>
        </w:rPr>
        <w:fldChar w:fldCharType="begin"/>
      </w:r>
      <w:r w:rsidR="007E3578">
        <w:rPr>
          <w:rFonts w:ascii="Calibri" w:hAnsi="Calibri"/>
          <w:b/>
          <w:bCs/>
          <w:caps/>
          <w:lang w:val="en-AU"/>
        </w:rPr>
        <w:instrText xml:space="preserve"> SEQ A \* MERGEFORMAT </w:instrText>
      </w:r>
      <w:r w:rsidR="007E3578">
        <w:rPr>
          <w:rFonts w:ascii="Calibri" w:hAnsi="Calibri"/>
          <w:b/>
          <w:bCs/>
          <w:caps/>
          <w:lang w:val="en-AU"/>
        </w:rPr>
        <w:fldChar w:fldCharType="separate"/>
      </w:r>
      <w:r w:rsidR="00641CB1">
        <w:rPr>
          <w:rFonts w:ascii="Calibri" w:hAnsi="Calibri"/>
          <w:b/>
          <w:bCs/>
          <w:caps/>
          <w:noProof/>
          <w:lang w:val="en-AU"/>
        </w:rPr>
        <w:t>20</w:t>
      </w:r>
      <w:r w:rsidR="007E3578">
        <w:rPr>
          <w:rFonts w:ascii="Calibri" w:hAnsi="Calibri"/>
          <w:b/>
          <w:bCs/>
          <w:caps/>
          <w:lang w:val="en-AU"/>
        </w:rPr>
        <w:fldChar w:fldCharType="end"/>
      </w:r>
      <w:r w:rsidRPr="0067091C">
        <w:rPr>
          <w:rFonts w:ascii="Calibri" w:hAnsi="Calibri"/>
          <w:b/>
          <w:caps/>
          <w:lang w:val="en-AU"/>
        </w:rPr>
        <w:tab/>
        <w:t>Alexander Maconochie Centre—Correctional officers—Mental health</w:t>
      </w:r>
      <w:r w:rsidR="0067091C">
        <w:rPr>
          <w:rFonts w:ascii="Calibri" w:hAnsi="Calibri"/>
          <w:b/>
          <w:caps/>
          <w:lang w:val="en-AU"/>
        </w:rPr>
        <w:t xml:space="preserve"> support</w:t>
      </w:r>
    </w:p>
    <w:p w:rsidR="00692880" w:rsidRPr="0067091C" w:rsidRDefault="00692880" w:rsidP="00692880">
      <w:pPr>
        <w:spacing w:before="120"/>
        <w:ind w:left="720"/>
        <w:rPr>
          <w:rFonts w:ascii="Calibri" w:hAnsi="Calibri"/>
          <w:color w:val="000000"/>
          <w:lang w:val="en-AU"/>
        </w:rPr>
      </w:pPr>
      <w:r w:rsidRPr="0067091C">
        <w:rPr>
          <w:rFonts w:ascii="Calibri" w:hAnsi="Calibri"/>
          <w:color w:val="000000"/>
          <w:lang w:val="en-AU"/>
        </w:rPr>
        <w:t>Mrs Kikkert, pursuant to notice, moved—That this Assembly:</w:t>
      </w:r>
    </w:p>
    <w:p w:rsidR="0067091C" w:rsidRPr="00555693" w:rsidRDefault="0067091C" w:rsidP="0067091C">
      <w:pPr>
        <w:pStyle w:val="DPSEntryIndents"/>
        <w:numPr>
          <w:ilvl w:val="0"/>
          <w:numId w:val="18"/>
        </w:numPr>
        <w:rPr>
          <w:lang w:eastAsia="en-US"/>
        </w:rPr>
      </w:pPr>
      <w:r w:rsidRPr="00555693">
        <w:rPr>
          <w:lang w:eastAsia="en-US"/>
        </w:rPr>
        <w:t>notes that:</w:t>
      </w:r>
    </w:p>
    <w:p w:rsidR="0067091C" w:rsidRPr="00555693" w:rsidRDefault="0067091C" w:rsidP="0067091C">
      <w:pPr>
        <w:pStyle w:val="DPSEntryIndents"/>
        <w:numPr>
          <w:ilvl w:val="1"/>
          <w:numId w:val="18"/>
        </w:numPr>
        <w:rPr>
          <w:lang w:eastAsia="en-US"/>
        </w:rPr>
      </w:pPr>
      <w:r w:rsidRPr="00555693">
        <w:rPr>
          <w:lang w:eastAsia="en-US"/>
        </w:rPr>
        <w:t>recent events reaffirm that correctional officers (COs) work in dangerous and sometimes life-threatening environments;</w:t>
      </w:r>
    </w:p>
    <w:p w:rsidR="0067091C" w:rsidRPr="00555693" w:rsidRDefault="0067091C" w:rsidP="0067091C">
      <w:pPr>
        <w:pStyle w:val="DPSEntryIndents"/>
        <w:numPr>
          <w:ilvl w:val="1"/>
          <w:numId w:val="18"/>
        </w:numPr>
        <w:rPr>
          <w:lang w:eastAsia="en-US"/>
        </w:rPr>
      </w:pPr>
      <w:r w:rsidRPr="00555693">
        <w:rPr>
          <w:lang w:eastAsia="en-US"/>
        </w:rPr>
        <w:t>over the past 12 months, there have been three serious fires at the Alexander Maconochie Centre (AMC), one escape, and other dangerous encounters between detainees and COs;</w:t>
      </w:r>
    </w:p>
    <w:p w:rsidR="0067091C" w:rsidRPr="00555693" w:rsidRDefault="0067091C" w:rsidP="0067091C">
      <w:pPr>
        <w:pStyle w:val="DPSEntryIndents"/>
        <w:numPr>
          <w:ilvl w:val="1"/>
          <w:numId w:val="18"/>
        </w:numPr>
        <w:rPr>
          <w:lang w:eastAsia="en-US"/>
        </w:rPr>
      </w:pPr>
      <w:r w:rsidRPr="00555693">
        <w:rPr>
          <w:lang w:eastAsia="en-US"/>
        </w:rPr>
        <w:t>in a 2007 Australian study, COs reported higher rates of formal psychological stress claims than any other occupational group;</w:t>
      </w:r>
    </w:p>
    <w:p w:rsidR="0067091C" w:rsidRPr="00555693" w:rsidRDefault="0067091C" w:rsidP="0067091C">
      <w:pPr>
        <w:pStyle w:val="DPSEntryIndents"/>
        <w:numPr>
          <w:ilvl w:val="1"/>
          <w:numId w:val="18"/>
        </w:numPr>
        <w:rPr>
          <w:lang w:eastAsia="en-US"/>
        </w:rPr>
      </w:pPr>
      <w:r w:rsidRPr="00555693">
        <w:rPr>
          <w:lang w:eastAsia="en-US"/>
        </w:rPr>
        <w:t>post-traumatic stress disorder (PTSD) in COs is linked to threats of violence and actual injuries</w:t>
      </w:r>
      <w:r>
        <w:rPr>
          <w:lang w:eastAsia="en-US"/>
        </w:rPr>
        <w:t>;</w:t>
      </w:r>
    </w:p>
    <w:p w:rsidR="0067091C" w:rsidRPr="00555693" w:rsidRDefault="0067091C" w:rsidP="0067091C">
      <w:pPr>
        <w:pStyle w:val="DPSEntryIndents"/>
        <w:numPr>
          <w:ilvl w:val="1"/>
          <w:numId w:val="18"/>
        </w:numPr>
        <w:rPr>
          <w:lang w:eastAsia="en-US"/>
        </w:rPr>
      </w:pPr>
      <w:r w:rsidRPr="00555693">
        <w:rPr>
          <w:lang w:eastAsia="en-US"/>
        </w:rPr>
        <w:t>COs at the AMC are at times not armed with defensive equipment;</w:t>
      </w:r>
    </w:p>
    <w:p w:rsidR="0067091C" w:rsidRPr="00555693" w:rsidRDefault="0067091C" w:rsidP="0067091C">
      <w:pPr>
        <w:pStyle w:val="DPSEntryIndents"/>
        <w:numPr>
          <w:ilvl w:val="1"/>
          <w:numId w:val="18"/>
        </w:numPr>
        <w:rPr>
          <w:lang w:eastAsia="en-US"/>
        </w:rPr>
      </w:pPr>
      <w:r w:rsidRPr="00555693">
        <w:rPr>
          <w:lang w:eastAsia="en-US"/>
        </w:rPr>
        <w:t>depression and anxiety are linked to low levels of perceived support, and AMC staff have reported no</w:t>
      </w:r>
      <w:r>
        <w:rPr>
          <w:lang w:eastAsia="en-US"/>
        </w:rPr>
        <w:t xml:space="preserve"> </w:t>
      </w:r>
      <w:r w:rsidRPr="00555693">
        <w:rPr>
          <w:lang w:eastAsia="en-US"/>
        </w:rPr>
        <w:t>confidence about some aspects of ACT Corrective Services (ACTCS) senior management while also welcoming the new commissioner;</w:t>
      </w:r>
    </w:p>
    <w:p w:rsidR="0067091C" w:rsidRPr="00555693" w:rsidRDefault="0067091C" w:rsidP="0067091C">
      <w:pPr>
        <w:pStyle w:val="DPSEntryIndents"/>
        <w:numPr>
          <w:ilvl w:val="1"/>
          <w:numId w:val="18"/>
        </w:numPr>
        <w:rPr>
          <w:lang w:eastAsia="en-US"/>
        </w:rPr>
      </w:pPr>
      <w:r w:rsidRPr="00555693">
        <w:rPr>
          <w:lang w:eastAsia="en-US"/>
        </w:rPr>
        <w:t>other international studies show high prevalence of mental disorders and PTSD among COs;</w:t>
      </w:r>
    </w:p>
    <w:p w:rsidR="0067091C" w:rsidRPr="00555693" w:rsidRDefault="0067091C" w:rsidP="0067091C">
      <w:pPr>
        <w:pStyle w:val="DPSEntryIndents"/>
        <w:numPr>
          <w:ilvl w:val="1"/>
          <w:numId w:val="18"/>
        </w:numPr>
        <w:rPr>
          <w:lang w:eastAsia="en-US"/>
        </w:rPr>
      </w:pPr>
      <w:r w:rsidRPr="00555693">
        <w:rPr>
          <w:lang w:eastAsia="en-US"/>
        </w:rPr>
        <w:t>a 2019 staff survey at the AMC showed that:</w:t>
      </w:r>
    </w:p>
    <w:p w:rsidR="0067091C" w:rsidRPr="00555693" w:rsidRDefault="0067091C" w:rsidP="0067091C">
      <w:pPr>
        <w:pStyle w:val="DPSEntryIndents"/>
        <w:numPr>
          <w:ilvl w:val="2"/>
          <w:numId w:val="18"/>
        </w:numPr>
        <w:rPr>
          <w:lang w:eastAsia="en-US"/>
        </w:rPr>
      </w:pPr>
      <w:r w:rsidRPr="00555693">
        <w:rPr>
          <w:lang w:eastAsia="en-US"/>
        </w:rPr>
        <w:t>82.5 percent wanted more stress management training;</w:t>
      </w:r>
    </w:p>
    <w:p w:rsidR="0067091C" w:rsidRPr="00555693" w:rsidRDefault="0067091C" w:rsidP="0067091C">
      <w:pPr>
        <w:pStyle w:val="DPSEntryIndents"/>
        <w:numPr>
          <w:ilvl w:val="2"/>
          <w:numId w:val="18"/>
        </w:numPr>
        <w:rPr>
          <w:lang w:eastAsia="en-US"/>
        </w:rPr>
      </w:pPr>
      <w:r w:rsidRPr="00555693">
        <w:rPr>
          <w:lang w:eastAsia="en-US"/>
        </w:rPr>
        <w:t>77.7 percent wanted training in how to deal with PTSD or trauma;</w:t>
      </w:r>
    </w:p>
    <w:p w:rsidR="0067091C" w:rsidRPr="00555693" w:rsidRDefault="0067091C" w:rsidP="0067091C">
      <w:pPr>
        <w:pStyle w:val="DPSEntryIndents"/>
        <w:numPr>
          <w:ilvl w:val="2"/>
          <w:numId w:val="18"/>
        </w:numPr>
        <w:rPr>
          <w:lang w:eastAsia="en-US"/>
        </w:rPr>
      </w:pPr>
      <w:r w:rsidRPr="00555693">
        <w:rPr>
          <w:lang w:eastAsia="en-US"/>
        </w:rPr>
        <w:t>62.1 percent wanted confidential links to counsellors or therapists; and</w:t>
      </w:r>
    </w:p>
    <w:p w:rsidR="0067091C" w:rsidRPr="00555693" w:rsidRDefault="0067091C" w:rsidP="0067091C">
      <w:pPr>
        <w:pStyle w:val="DPSEntryIndents"/>
        <w:numPr>
          <w:ilvl w:val="2"/>
          <w:numId w:val="18"/>
        </w:numPr>
        <w:rPr>
          <w:lang w:eastAsia="en-US"/>
        </w:rPr>
      </w:pPr>
      <w:r w:rsidRPr="00555693">
        <w:rPr>
          <w:lang w:eastAsia="en-US"/>
        </w:rPr>
        <w:t>52.4 percent wanted online or digital resources related to health and wellbeing;</w:t>
      </w:r>
    </w:p>
    <w:p w:rsidR="0067091C" w:rsidRPr="00555693" w:rsidRDefault="0067091C" w:rsidP="0067091C">
      <w:pPr>
        <w:pStyle w:val="DPSEntryIndents"/>
        <w:numPr>
          <w:ilvl w:val="1"/>
          <w:numId w:val="18"/>
        </w:numPr>
        <w:rPr>
          <w:lang w:eastAsia="en-US"/>
        </w:rPr>
      </w:pPr>
      <w:r w:rsidRPr="00555693">
        <w:rPr>
          <w:lang w:eastAsia="en-US"/>
        </w:rPr>
        <w:t xml:space="preserve">detainees have access to on-site counselling, but COs do not; </w:t>
      </w:r>
    </w:p>
    <w:p w:rsidR="0067091C" w:rsidRPr="00555693" w:rsidRDefault="0067091C" w:rsidP="0067091C">
      <w:pPr>
        <w:pStyle w:val="DPSEntryIndents"/>
        <w:numPr>
          <w:ilvl w:val="1"/>
          <w:numId w:val="18"/>
        </w:numPr>
        <w:rPr>
          <w:lang w:eastAsia="en-US"/>
        </w:rPr>
      </w:pPr>
      <w:r w:rsidRPr="00555693">
        <w:rPr>
          <w:lang w:eastAsia="en-US"/>
        </w:rPr>
        <w:t>research shows that early intervention following a traumatic event greatly reduces levels of post-traumatic stress reaction; and</w:t>
      </w:r>
    </w:p>
    <w:p w:rsidR="0067091C" w:rsidRPr="00555693" w:rsidRDefault="0067091C" w:rsidP="0067091C">
      <w:pPr>
        <w:pStyle w:val="DPSEntryIndents"/>
        <w:numPr>
          <w:ilvl w:val="1"/>
          <w:numId w:val="18"/>
        </w:numPr>
        <w:rPr>
          <w:lang w:eastAsia="en-US"/>
        </w:rPr>
      </w:pPr>
      <w:r w:rsidRPr="00555693">
        <w:rPr>
          <w:lang w:eastAsia="en-US"/>
        </w:rPr>
        <w:t>the existing peer support officers do quality work to support corrections staff; and</w:t>
      </w:r>
    </w:p>
    <w:p w:rsidR="0067091C" w:rsidRPr="00555693" w:rsidRDefault="0067091C" w:rsidP="0067091C">
      <w:pPr>
        <w:pStyle w:val="DPSEntryIndents"/>
        <w:numPr>
          <w:ilvl w:val="0"/>
          <w:numId w:val="18"/>
        </w:numPr>
        <w:rPr>
          <w:lang w:eastAsia="en-US"/>
        </w:rPr>
      </w:pPr>
      <w:r w:rsidRPr="00555693">
        <w:rPr>
          <w:lang w:eastAsia="en-US"/>
        </w:rPr>
        <w:t>calls on the ACT Government to:</w:t>
      </w:r>
    </w:p>
    <w:p w:rsidR="0067091C" w:rsidRPr="00555693" w:rsidRDefault="0067091C" w:rsidP="0067091C">
      <w:pPr>
        <w:pStyle w:val="DPSEntryIndents"/>
        <w:numPr>
          <w:ilvl w:val="1"/>
          <w:numId w:val="18"/>
        </w:numPr>
        <w:rPr>
          <w:lang w:eastAsia="en-US"/>
        </w:rPr>
      </w:pPr>
      <w:r w:rsidRPr="00555693">
        <w:rPr>
          <w:lang w:eastAsia="en-US"/>
        </w:rPr>
        <w:t>enhance wellbeing and mental health support for ACTCS staff, including C</w:t>
      </w:r>
      <w:r>
        <w:rPr>
          <w:lang w:eastAsia="en-US"/>
        </w:rPr>
        <w:t>O</w:t>
      </w:r>
      <w:r w:rsidRPr="00555693">
        <w:rPr>
          <w:lang w:eastAsia="en-US"/>
        </w:rPr>
        <w:t>s, and explore options such as an on-site PTSD and trauma specialising counsellor;</w:t>
      </w:r>
    </w:p>
    <w:p w:rsidR="0067091C" w:rsidRPr="00555693" w:rsidRDefault="0067091C" w:rsidP="0067091C">
      <w:pPr>
        <w:pStyle w:val="DPSEntryIndents"/>
        <w:numPr>
          <w:ilvl w:val="1"/>
          <w:numId w:val="18"/>
        </w:numPr>
        <w:rPr>
          <w:lang w:eastAsia="en-US"/>
        </w:rPr>
      </w:pPr>
      <w:r w:rsidRPr="00555693">
        <w:rPr>
          <w:lang w:eastAsia="en-US"/>
        </w:rPr>
        <w:t>as part of the Government</w:t>
      </w:r>
      <w:r w:rsidR="006775C5">
        <w:rPr>
          <w:lang w:eastAsia="en-US"/>
        </w:rPr>
        <w:t>’</w:t>
      </w:r>
      <w:r w:rsidRPr="00555693">
        <w:rPr>
          <w:lang w:eastAsia="en-US"/>
        </w:rPr>
        <w:t>s response to the inspector</w:t>
      </w:r>
      <w:r w:rsidR="006775C5">
        <w:rPr>
          <w:lang w:eastAsia="en-US"/>
        </w:rPr>
        <w:t>’</w:t>
      </w:r>
      <w:r w:rsidRPr="00555693">
        <w:rPr>
          <w:lang w:eastAsia="en-US"/>
        </w:rPr>
        <w:t>s report, review the</w:t>
      </w:r>
      <w:r>
        <w:rPr>
          <w:lang w:eastAsia="en-US"/>
        </w:rPr>
        <w:t xml:space="preserve"> policy which governs whether CO</w:t>
      </w:r>
      <w:r w:rsidRPr="00555693">
        <w:rPr>
          <w:lang w:eastAsia="en-US"/>
        </w:rPr>
        <w:t>s are unarmed during escorts;</w:t>
      </w:r>
    </w:p>
    <w:p w:rsidR="0067091C" w:rsidRPr="00555693" w:rsidRDefault="0067091C" w:rsidP="0067091C">
      <w:pPr>
        <w:pStyle w:val="DPSEntryIndents"/>
        <w:numPr>
          <w:ilvl w:val="1"/>
          <w:numId w:val="18"/>
        </w:numPr>
        <w:rPr>
          <w:lang w:eastAsia="en-US"/>
        </w:rPr>
      </w:pPr>
      <w:r w:rsidRPr="00555693">
        <w:rPr>
          <w:lang w:eastAsia="en-US"/>
        </w:rPr>
        <w:t>report back to the Assembly on the progress of the initiatives as part of the Government</w:t>
      </w:r>
      <w:r w:rsidR="006775C5">
        <w:rPr>
          <w:lang w:eastAsia="en-US"/>
        </w:rPr>
        <w:t>’</w:t>
      </w:r>
      <w:r w:rsidRPr="00555693">
        <w:rPr>
          <w:lang w:eastAsia="en-US"/>
        </w:rPr>
        <w:t>s response to the inspector</w:t>
      </w:r>
      <w:r w:rsidR="006775C5">
        <w:rPr>
          <w:lang w:eastAsia="en-US"/>
        </w:rPr>
        <w:t>’</w:t>
      </w:r>
      <w:r w:rsidRPr="00555693">
        <w:rPr>
          <w:lang w:eastAsia="en-US"/>
        </w:rPr>
        <w:t>s review of the 9 July 2021 incident; and</w:t>
      </w:r>
    </w:p>
    <w:p w:rsidR="0067091C" w:rsidRDefault="0067091C" w:rsidP="0067091C">
      <w:pPr>
        <w:pStyle w:val="DPSEntryIndents"/>
        <w:numPr>
          <w:ilvl w:val="1"/>
          <w:numId w:val="18"/>
        </w:numPr>
        <w:rPr>
          <w:lang w:eastAsia="en-US"/>
        </w:rPr>
      </w:pPr>
      <w:r w:rsidRPr="00555693">
        <w:rPr>
          <w:lang w:eastAsia="en-US"/>
        </w:rPr>
        <w:t>ensure that support services for staff are easily accessible and that staff are actively made aware of these supports.</w:t>
      </w:r>
    </w:p>
    <w:p w:rsidR="00692880" w:rsidRPr="0067091C" w:rsidRDefault="00692880" w:rsidP="0067091C">
      <w:pPr>
        <w:spacing w:before="120"/>
        <w:ind w:left="720" w:right="-35"/>
        <w:rPr>
          <w:rFonts w:ascii="Calibri" w:hAnsi="Calibri"/>
          <w:color w:val="000000"/>
          <w:lang w:val="en-AU"/>
        </w:rPr>
      </w:pPr>
      <w:r w:rsidRPr="0067091C">
        <w:rPr>
          <w:rFonts w:ascii="Calibri" w:hAnsi="Calibri"/>
          <w:color w:val="000000"/>
          <w:lang w:val="en-AU"/>
        </w:rPr>
        <w:t>Debate ensued.</w:t>
      </w:r>
    </w:p>
    <w:p w:rsidR="00692880" w:rsidRPr="00692880" w:rsidRDefault="00692880" w:rsidP="00692880">
      <w:pPr>
        <w:spacing w:before="120"/>
        <w:ind w:left="720"/>
        <w:rPr>
          <w:rFonts w:ascii="Calibri" w:hAnsi="Calibri"/>
          <w:color w:val="000000"/>
          <w:lang w:val="en-AU"/>
        </w:rPr>
      </w:pPr>
      <w:r w:rsidRPr="0067091C">
        <w:rPr>
          <w:rFonts w:ascii="Calibri" w:hAnsi="Calibri"/>
          <w:color w:val="000000"/>
          <w:lang w:val="en-AU"/>
        </w:rPr>
        <w:t>Question—put and passed.</w:t>
      </w:r>
    </w:p>
    <w:p w:rsidR="00624090" w:rsidRPr="00360410" w:rsidRDefault="00624090" w:rsidP="001417AB">
      <w:pPr>
        <w:keepNext/>
        <w:keepLines/>
        <w:tabs>
          <w:tab w:val="right" w:pos="339"/>
          <w:tab w:val="left" w:pos="720"/>
        </w:tabs>
        <w:spacing w:before="240"/>
        <w:ind w:left="720" w:hanging="720"/>
        <w:rPr>
          <w:rFonts w:ascii="Calibri" w:hAnsi="Calibri"/>
          <w:b/>
          <w:caps/>
        </w:rPr>
      </w:pPr>
      <w:r w:rsidRPr="00360410">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641CB1">
        <w:rPr>
          <w:rFonts w:ascii="Calibri" w:hAnsi="Calibri"/>
          <w:b/>
          <w:bCs/>
          <w:caps/>
          <w:noProof/>
        </w:rPr>
        <w:t>21</w:t>
      </w:r>
      <w:r>
        <w:rPr>
          <w:rFonts w:ascii="Calibri" w:hAnsi="Calibri"/>
          <w:b/>
          <w:bCs/>
          <w:caps/>
        </w:rPr>
        <w:fldChar w:fldCharType="end"/>
      </w:r>
      <w:r w:rsidRPr="00360410">
        <w:rPr>
          <w:rFonts w:ascii="Calibri" w:hAnsi="Calibri"/>
          <w:b/>
          <w:caps/>
        </w:rPr>
        <w:tab/>
      </w:r>
      <w:r>
        <w:rPr>
          <w:rFonts w:ascii="Calibri" w:hAnsi="Calibri"/>
          <w:b/>
          <w:caps/>
        </w:rPr>
        <w:t>Full MESOSCOPIC STUDY—PAPER</w:t>
      </w:r>
      <w:r w:rsidRPr="00360410">
        <w:rPr>
          <w:rFonts w:ascii="Calibri" w:hAnsi="Calibri"/>
          <w:b/>
          <w:caps/>
        </w:rPr>
        <w:t>—Order to table</w:t>
      </w:r>
    </w:p>
    <w:p w:rsidR="002257A5" w:rsidRDefault="009F6BE5" w:rsidP="001417AB">
      <w:pPr>
        <w:keepNext/>
        <w:keepLines/>
        <w:widowControl w:val="0"/>
        <w:tabs>
          <w:tab w:val="left" w:pos="1197"/>
          <w:tab w:val="left" w:pos="1767"/>
        </w:tabs>
        <w:spacing w:before="120"/>
        <w:ind w:left="720"/>
        <w:rPr>
          <w:rFonts w:ascii="Calibri" w:hAnsi="Calibri"/>
          <w:lang w:val="en-AU"/>
        </w:rPr>
      </w:pPr>
      <w:r>
        <w:rPr>
          <w:rFonts w:ascii="Calibri" w:hAnsi="Calibri"/>
          <w:lang w:val="en-AU"/>
        </w:rPr>
        <w:t>The</w:t>
      </w:r>
      <w:r w:rsidR="002257A5">
        <w:rPr>
          <w:rFonts w:ascii="Calibri" w:hAnsi="Calibri"/>
          <w:lang w:val="en-AU"/>
        </w:rPr>
        <w:t xml:space="preserve"> order of the day having been read for the resumption of the debate on the motion of</w:t>
      </w:r>
      <w:r>
        <w:rPr>
          <w:rFonts w:ascii="Calibri" w:hAnsi="Calibri"/>
          <w:lang w:val="en-AU"/>
        </w:rPr>
        <w:t xml:space="preserve"> </w:t>
      </w:r>
      <w:r w:rsidR="00624090">
        <w:rPr>
          <w:rFonts w:ascii="Calibri" w:hAnsi="Calibri"/>
          <w:lang w:val="en-AU"/>
        </w:rPr>
        <w:t>Mr Hanson</w:t>
      </w:r>
      <w:r w:rsidR="002257A5">
        <w:rPr>
          <w:rFonts w:ascii="Calibri" w:hAnsi="Calibri"/>
          <w:lang w:val="en-AU"/>
        </w:rPr>
        <w:t xml:space="preserve"> (</w:t>
      </w:r>
      <w:r w:rsidR="002257A5">
        <w:rPr>
          <w:rFonts w:ascii="Calibri" w:hAnsi="Calibri"/>
          <w:i/>
          <w:lang w:val="en-AU"/>
        </w:rPr>
        <w:t xml:space="preserve">see </w:t>
      </w:r>
      <w:hyperlink w:anchor="Entry14" w:history="1">
        <w:r w:rsidR="002257A5" w:rsidRPr="002257A5">
          <w:rPr>
            <w:rStyle w:val="Hyperlink"/>
            <w:rFonts w:ascii="Calibri" w:hAnsi="Calibri"/>
            <w:lang w:val="en-AU"/>
          </w:rPr>
          <w:t>entry 14</w:t>
        </w:r>
      </w:hyperlink>
      <w:r w:rsidR="002257A5">
        <w:rPr>
          <w:rFonts w:ascii="Calibri" w:hAnsi="Calibri"/>
          <w:lang w:val="en-AU"/>
        </w:rPr>
        <w:t>)—</w:t>
      </w:r>
    </w:p>
    <w:p w:rsidR="002257A5" w:rsidRDefault="002257A5" w:rsidP="006D753E">
      <w:pPr>
        <w:keepLines/>
        <w:widowControl w:val="0"/>
        <w:tabs>
          <w:tab w:val="left" w:pos="1197"/>
          <w:tab w:val="left" w:pos="1767"/>
        </w:tabs>
        <w:spacing w:before="120"/>
        <w:ind w:left="720"/>
        <w:rPr>
          <w:rFonts w:ascii="Calibri" w:hAnsi="Calibri"/>
          <w:lang w:val="en-AU"/>
        </w:rPr>
      </w:pPr>
      <w:r>
        <w:rPr>
          <w:rFonts w:ascii="Calibri" w:hAnsi="Calibri"/>
          <w:lang w:val="en-AU"/>
        </w:rPr>
        <w:t>Debate resumed</w:t>
      </w:r>
      <w:r w:rsidR="006D753E">
        <w:rPr>
          <w:rFonts w:ascii="Calibri" w:hAnsi="Calibri"/>
          <w:lang w:val="en-AU"/>
        </w:rPr>
        <w:t xml:space="preserve"> by Mr Gentleman (Manager of Government Business), who </w:t>
      </w:r>
      <w:r>
        <w:rPr>
          <w:rFonts w:ascii="Calibri" w:hAnsi="Calibri"/>
          <w:lang w:val="en-AU"/>
        </w:rPr>
        <w:t xml:space="preserve">moved the following amendment:  Omit all words after </w:t>
      </w:r>
      <w:r w:rsidR="006775C5">
        <w:rPr>
          <w:rFonts w:ascii="Calibri" w:hAnsi="Calibri"/>
          <w:lang w:val="en-AU"/>
        </w:rPr>
        <w:t>“</w:t>
      </w:r>
      <w:r>
        <w:rPr>
          <w:rFonts w:ascii="Calibri" w:hAnsi="Calibri"/>
          <w:lang w:val="en-AU"/>
        </w:rPr>
        <w:t>study</w:t>
      </w:r>
      <w:r w:rsidR="006775C5">
        <w:rPr>
          <w:rFonts w:ascii="Calibri" w:hAnsi="Calibri"/>
          <w:lang w:val="en-AU"/>
        </w:rPr>
        <w:t>”</w:t>
      </w:r>
      <w:r>
        <w:rPr>
          <w:rFonts w:ascii="Calibri" w:hAnsi="Calibri"/>
          <w:lang w:val="en-AU"/>
        </w:rPr>
        <w:t>.</w:t>
      </w:r>
    </w:p>
    <w:p w:rsidR="006D753E" w:rsidRDefault="006D753E" w:rsidP="006D753E">
      <w:pPr>
        <w:widowControl w:val="0"/>
        <w:tabs>
          <w:tab w:val="left" w:pos="1197"/>
          <w:tab w:val="left" w:pos="1767"/>
        </w:tabs>
        <w:spacing w:before="120"/>
        <w:ind w:left="720"/>
        <w:rPr>
          <w:rFonts w:ascii="Calibri" w:hAnsi="Calibri"/>
          <w:lang w:val="en-AU"/>
        </w:rPr>
      </w:pPr>
      <w:r>
        <w:rPr>
          <w:rFonts w:ascii="Calibri" w:hAnsi="Calibri"/>
          <w:lang w:val="en-AU"/>
        </w:rPr>
        <w:t>Debate continued.</w:t>
      </w:r>
    </w:p>
    <w:p w:rsidR="002257A5" w:rsidRDefault="0030597B" w:rsidP="009F6BE5">
      <w:pPr>
        <w:widowControl w:val="0"/>
        <w:tabs>
          <w:tab w:val="left" w:pos="1197"/>
          <w:tab w:val="left" w:pos="1767"/>
        </w:tabs>
        <w:spacing w:before="120"/>
        <w:ind w:left="720"/>
        <w:rPr>
          <w:rFonts w:ascii="Calibri" w:hAnsi="Calibri"/>
          <w:lang w:val="en-AU"/>
        </w:rPr>
      </w:pPr>
      <w:r>
        <w:rPr>
          <w:rFonts w:ascii="Calibri" w:hAnsi="Calibri"/>
          <w:lang w:val="en-AU"/>
        </w:rPr>
        <w:t>Amendment agreed to.</w:t>
      </w:r>
    </w:p>
    <w:p w:rsidR="0030597B" w:rsidRDefault="0030597B" w:rsidP="009F6BE5">
      <w:pPr>
        <w:widowControl w:val="0"/>
        <w:tabs>
          <w:tab w:val="left" w:pos="1197"/>
          <w:tab w:val="left" w:pos="1767"/>
        </w:tabs>
        <w:spacing w:before="120"/>
        <w:ind w:left="720"/>
        <w:rPr>
          <w:rFonts w:ascii="Calibri" w:hAnsi="Calibri"/>
          <w:lang w:val="en-AU"/>
        </w:rPr>
      </w:pPr>
      <w:r>
        <w:rPr>
          <w:rFonts w:ascii="Calibri" w:hAnsi="Calibri"/>
          <w:lang w:val="en-AU"/>
        </w:rPr>
        <w:t>Question—That the motion, as amended, viz:</w:t>
      </w:r>
    </w:p>
    <w:p w:rsidR="0030597B" w:rsidRDefault="006775C5" w:rsidP="009F6BE5">
      <w:pPr>
        <w:widowControl w:val="0"/>
        <w:tabs>
          <w:tab w:val="left" w:pos="1197"/>
          <w:tab w:val="left" w:pos="1767"/>
        </w:tabs>
        <w:spacing w:before="120"/>
        <w:ind w:left="720"/>
        <w:rPr>
          <w:rFonts w:ascii="Calibri" w:hAnsi="Calibri"/>
          <w:lang w:val="en-AU"/>
        </w:rPr>
      </w:pPr>
      <w:r>
        <w:rPr>
          <w:rFonts w:ascii="Calibri" w:hAnsi="Calibri"/>
          <w:lang w:val="en-AU"/>
        </w:rPr>
        <w:t>“</w:t>
      </w:r>
      <w:r w:rsidR="0030597B" w:rsidRPr="0030597B">
        <w:rPr>
          <w:rFonts w:ascii="Calibri" w:hAnsi="Calibri"/>
          <w:lang w:val="en-AU"/>
        </w:rPr>
        <w:t>That, in accordance with standing order 213A, Mr Steel (Minister for Transport and City Services) table the full Mesoscopic study.</w:t>
      </w:r>
      <w:r>
        <w:rPr>
          <w:rFonts w:ascii="Calibri" w:hAnsi="Calibri"/>
          <w:lang w:val="en-AU"/>
        </w:rPr>
        <w:t>”</w:t>
      </w:r>
      <w:r w:rsidR="008C2BC8">
        <w:rPr>
          <w:rFonts w:ascii="Calibri" w:hAnsi="Calibri"/>
          <w:lang w:val="en-AU"/>
        </w:rPr>
        <w:t>—</w:t>
      </w:r>
    </w:p>
    <w:p w:rsidR="0030597B" w:rsidRDefault="0030597B" w:rsidP="009F6BE5">
      <w:pPr>
        <w:widowControl w:val="0"/>
        <w:tabs>
          <w:tab w:val="left" w:pos="1197"/>
          <w:tab w:val="left" w:pos="1767"/>
        </w:tabs>
        <w:spacing w:before="120"/>
        <w:ind w:left="720"/>
        <w:rPr>
          <w:rFonts w:ascii="Calibri" w:hAnsi="Calibri"/>
          <w:lang w:val="en-AU"/>
        </w:rPr>
      </w:pPr>
      <w:r>
        <w:rPr>
          <w:rFonts w:ascii="Calibri" w:hAnsi="Calibri"/>
          <w:lang w:val="en-AU"/>
        </w:rPr>
        <w:t>be agreed to—put and passed.</w:t>
      </w:r>
    </w:p>
    <w:p w:rsidR="001C302E" w:rsidRPr="00C625F4" w:rsidRDefault="001C302E" w:rsidP="001C302E">
      <w:pPr>
        <w:keepNext/>
        <w:keepLines/>
        <w:tabs>
          <w:tab w:val="right" w:pos="339"/>
          <w:tab w:val="left" w:pos="720"/>
        </w:tabs>
        <w:spacing w:before="240"/>
        <w:ind w:left="720" w:hanging="720"/>
        <w:rPr>
          <w:rFonts w:ascii="Calibri" w:hAnsi="Calibri"/>
          <w:b/>
          <w:lang w:val="en-AU"/>
        </w:rPr>
      </w:pPr>
      <w:r w:rsidRPr="00692880">
        <w:rPr>
          <w:rFonts w:ascii="Calibri" w:hAnsi="Calibri"/>
          <w:b/>
          <w:caps/>
          <w:lang w:val="en-AU"/>
        </w:rPr>
        <w:tab/>
      </w:r>
      <w:r w:rsidR="007E3578">
        <w:rPr>
          <w:rFonts w:ascii="Calibri" w:hAnsi="Calibri"/>
          <w:b/>
          <w:bCs/>
          <w:caps/>
          <w:lang w:val="en-AU"/>
        </w:rPr>
        <w:fldChar w:fldCharType="begin"/>
      </w:r>
      <w:r w:rsidR="007E3578">
        <w:rPr>
          <w:rFonts w:ascii="Calibri" w:hAnsi="Calibri"/>
          <w:b/>
          <w:bCs/>
          <w:caps/>
          <w:lang w:val="en-AU"/>
        </w:rPr>
        <w:instrText xml:space="preserve"> SEQ A \* MERGEFORMAT </w:instrText>
      </w:r>
      <w:r w:rsidR="007E3578">
        <w:rPr>
          <w:rFonts w:ascii="Calibri" w:hAnsi="Calibri"/>
          <w:b/>
          <w:bCs/>
          <w:caps/>
          <w:lang w:val="en-AU"/>
        </w:rPr>
        <w:fldChar w:fldCharType="separate"/>
      </w:r>
      <w:r w:rsidR="00641CB1">
        <w:rPr>
          <w:rFonts w:ascii="Calibri" w:hAnsi="Calibri"/>
          <w:b/>
          <w:bCs/>
          <w:caps/>
          <w:noProof/>
          <w:lang w:val="en-AU"/>
        </w:rPr>
        <w:t>22</w:t>
      </w:r>
      <w:r w:rsidR="007E3578">
        <w:rPr>
          <w:rFonts w:ascii="Calibri" w:hAnsi="Calibri"/>
          <w:b/>
          <w:bCs/>
          <w:caps/>
          <w:lang w:val="en-AU"/>
        </w:rPr>
        <w:fldChar w:fldCharType="end"/>
      </w:r>
      <w:r w:rsidRPr="00692880">
        <w:rPr>
          <w:rFonts w:ascii="Calibri" w:hAnsi="Calibri"/>
          <w:b/>
          <w:caps/>
          <w:lang w:val="en-AU"/>
        </w:rPr>
        <w:tab/>
      </w:r>
      <w:r w:rsidRPr="00C625F4">
        <w:rPr>
          <w:rFonts w:ascii="Calibri" w:hAnsi="Calibri"/>
          <w:b/>
          <w:lang w:val="en-AU"/>
        </w:rPr>
        <w:t>ADJOURNMENT</w:t>
      </w:r>
    </w:p>
    <w:p w:rsidR="001C302E" w:rsidRPr="00C625F4" w:rsidRDefault="008C2BC8" w:rsidP="001C302E">
      <w:pPr>
        <w:spacing w:before="120"/>
        <w:ind w:left="720"/>
        <w:rPr>
          <w:rFonts w:ascii="Calibri" w:hAnsi="Calibri"/>
          <w:lang w:val="en-AU"/>
        </w:rPr>
      </w:pPr>
      <w:r>
        <w:rPr>
          <w:rFonts w:ascii="Calibri" w:hAnsi="Calibri"/>
          <w:lang w:val="en-AU"/>
        </w:rPr>
        <w:t>Ms Cheyne (Assistant Minister for Economic Development</w:t>
      </w:r>
      <w:r w:rsidR="001C302E" w:rsidRPr="00C625F4">
        <w:rPr>
          <w:rFonts w:ascii="Calibri" w:hAnsi="Calibri"/>
          <w:lang w:val="en-AU"/>
        </w:rPr>
        <w:t>) moved—That the Assembly do now adjourn.</w:t>
      </w:r>
    </w:p>
    <w:p w:rsidR="001C302E" w:rsidRPr="00C625F4" w:rsidRDefault="001C302E" w:rsidP="001C302E">
      <w:pPr>
        <w:spacing w:before="120"/>
        <w:ind w:left="720"/>
        <w:rPr>
          <w:rFonts w:ascii="Calibri" w:hAnsi="Calibri"/>
          <w:lang w:val="en-AU"/>
        </w:rPr>
      </w:pPr>
      <w:r w:rsidRPr="00C625F4">
        <w:rPr>
          <w:rFonts w:ascii="Calibri" w:hAnsi="Calibri"/>
          <w:lang w:val="en-AU"/>
        </w:rPr>
        <w:t>Debate ensued.</w:t>
      </w:r>
    </w:p>
    <w:p w:rsidR="001C302E" w:rsidRPr="00C625F4" w:rsidRDefault="001C302E" w:rsidP="001C302E">
      <w:pPr>
        <w:spacing w:before="120"/>
        <w:ind w:left="720"/>
        <w:rPr>
          <w:rFonts w:ascii="Calibri" w:hAnsi="Calibri"/>
          <w:lang w:val="en-AU"/>
        </w:rPr>
      </w:pPr>
      <w:r w:rsidRPr="00C625F4">
        <w:rPr>
          <w:rFonts w:ascii="Calibri" w:hAnsi="Calibri"/>
          <w:lang w:val="en-AU"/>
        </w:rPr>
        <w:t>Question—put and passed.</w:t>
      </w:r>
    </w:p>
    <w:p w:rsidR="001C302E" w:rsidRPr="00C625F4" w:rsidRDefault="001C302E" w:rsidP="001C302E">
      <w:pPr>
        <w:spacing w:before="120"/>
        <w:ind w:left="720"/>
        <w:rPr>
          <w:rFonts w:ascii="Calibri" w:hAnsi="Calibri"/>
          <w:lang w:val="en-AU"/>
        </w:rPr>
      </w:pPr>
      <w:bookmarkStart w:id="1" w:name="_GoBack"/>
      <w:bookmarkEnd w:id="1"/>
      <w:r w:rsidRPr="00C625F4">
        <w:rPr>
          <w:rFonts w:ascii="Calibri" w:hAnsi="Calibri"/>
          <w:lang w:val="en-AU"/>
        </w:rPr>
        <w:t xml:space="preserve">And then the Assembly, at </w:t>
      </w:r>
      <w:r w:rsidR="00677EAF">
        <w:rPr>
          <w:rFonts w:ascii="Calibri" w:hAnsi="Calibri"/>
          <w:lang w:val="en-AU"/>
        </w:rPr>
        <w:t>5.11</w:t>
      </w:r>
      <w:r w:rsidRPr="00C625F4">
        <w:rPr>
          <w:rFonts w:ascii="Calibri" w:hAnsi="Calibri"/>
          <w:lang w:val="en-AU"/>
        </w:rPr>
        <w:t xml:space="preserve"> pm, adjourned until </w:t>
      </w:r>
      <w:r w:rsidR="00512070">
        <w:rPr>
          <w:rFonts w:ascii="Calibri" w:hAnsi="Calibri"/>
          <w:lang w:val="en-AU"/>
        </w:rPr>
        <w:t xml:space="preserve">Tuesday, 31 August 2021 </w:t>
      </w:r>
      <w:r w:rsidR="00F17CF0">
        <w:rPr>
          <w:rFonts w:ascii="Calibri" w:hAnsi="Calibri"/>
          <w:lang w:val="en-AU"/>
        </w:rPr>
        <w:t>at 10 </w:t>
      </w:r>
      <w:r w:rsidRPr="00C625F4">
        <w:rPr>
          <w:rFonts w:ascii="Calibri" w:hAnsi="Calibri"/>
          <w:lang w:val="en-AU"/>
        </w:rPr>
        <w:t>am.</w:t>
      </w:r>
    </w:p>
    <w:p w:rsidR="001C302E" w:rsidRPr="00C625F4" w:rsidRDefault="001C302E" w:rsidP="001C302E">
      <w:pPr>
        <w:pBdr>
          <w:bottom w:val="thinThickLargeGap" w:sz="18" w:space="1" w:color="auto"/>
        </w:pBdr>
        <w:ind w:left="3427" w:right="3658"/>
        <w:jc w:val="center"/>
        <w:rPr>
          <w:rFonts w:ascii="Calibri" w:hAnsi="Calibri"/>
          <w:i/>
          <w:iCs/>
          <w:lang w:val="en-AU"/>
        </w:rPr>
      </w:pPr>
    </w:p>
    <w:p w:rsidR="001C302E" w:rsidRDefault="001C302E" w:rsidP="001C302E">
      <w:pPr>
        <w:keepNext/>
        <w:keepLines/>
        <w:spacing w:before="240" w:after="100" w:afterAutospacing="1"/>
        <w:ind w:left="180"/>
        <w:jc w:val="both"/>
        <w:rPr>
          <w:rFonts w:ascii="Calibri" w:hAnsi="Calibri"/>
          <w:bCs/>
        </w:rPr>
      </w:pPr>
      <w:r w:rsidRPr="00C625F4">
        <w:rPr>
          <w:rFonts w:ascii="Calibri" w:hAnsi="Calibri"/>
          <w:b/>
          <w:caps/>
        </w:rPr>
        <w:t>MEMBERS</w:t>
      </w:r>
      <w:r w:rsidR="006775C5">
        <w:rPr>
          <w:rFonts w:ascii="Calibri" w:hAnsi="Calibri"/>
          <w:b/>
          <w:caps/>
        </w:rPr>
        <w:t>’</w:t>
      </w:r>
      <w:r w:rsidRPr="00C625F4">
        <w:rPr>
          <w:rFonts w:ascii="Calibri" w:hAnsi="Calibri"/>
          <w:b/>
          <w:caps/>
        </w:rPr>
        <w:t xml:space="preserve"> ATTENDANCE:  </w:t>
      </w:r>
      <w:r w:rsidRPr="00C625F4">
        <w:rPr>
          <w:rFonts w:ascii="Calibri" w:hAnsi="Calibri"/>
        </w:rPr>
        <w:t>All Members were present at some time during the sitting</w:t>
      </w:r>
      <w:r>
        <w:rPr>
          <w:rFonts w:ascii="Calibri" w:hAnsi="Calibri"/>
        </w:rPr>
        <w:t>, except Ms Lawder*</w:t>
      </w:r>
      <w:r w:rsidRPr="00C625F4">
        <w:rPr>
          <w:rFonts w:ascii="Calibri" w:hAnsi="Calibri"/>
          <w:bCs/>
        </w:rPr>
        <w:t>.</w:t>
      </w:r>
    </w:p>
    <w:p w:rsidR="001C302E" w:rsidRPr="00E52C9D" w:rsidRDefault="001C302E" w:rsidP="001C302E">
      <w:pPr>
        <w:keepNext/>
        <w:keepLines/>
        <w:spacing w:before="120" w:after="100" w:afterAutospacing="1"/>
        <w:ind w:right="328"/>
        <w:jc w:val="center"/>
        <w:rPr>
          <w:rFonts w:ascii="Calibri" w:hAnsi="Calibri"/>
          <w:bCs/>
        </w:rPr>
      </w:pPr>
      <w:r w:rsidRPr="00E52C9D">
        <w:rPr>
          <w:rFonts w:ascii="Calibri" w:hAnsi="Calibri"/>
        </w:rPr>
        <w:t>*</w:t>
      </w:r>
      <w:r>
        <w:rPr>
          <w:rFonts w:ascii="Calibri" w:hAnsi="Calibri"/>
        </w:rPr>
        <w:t>on leave</w:t>
      </w:r>
    </w:p>
    <w:p w:rsidR="001C302E" w:rsidRPr="00C625F4" w:rsidRDefault="001C302E" w:rsidP="001C302E">
      <w:pPr>
        <w:pBdr>
          <w:top w:val="thickThinLargeGap" w:sz="18" w:space="1" w:color="auto"/>
        </w:pBdr>
        <w:spacing w:before="180"/>
        <w:ind w:left="3427" w:right="3658"/>
        <w:jc w:val="center"/>
        <w:rPr>
          <w:rFonts w:ascii="Calibri" w:hAnsi="Calibri"/>
          <w:lang w:val="en-AU"/>
        </w:rPr>
      </w:pPr>
    </w:p>
    <w:p w:rsidR="001C302E" w:rsidRPr="00C625F4" w:rsidRDefault="001C302E" w:rsidP="001C302E">
      <w:pPr>
        <w:keepNext/>
        <w:keepLines/>
        <w:spacing w:before="720"/>
        <w:ind w:left="5670" w:right="-33"/>
        <w:jc w:val="center"/>
        <w:rPr>
          <w:rFonts w:ascii="Calibri" w:hAnsi="Calibri"/>
          <w:b/>
          <w:bCs/>
          <w:lang w:val="en-AU"/>
        </w:rPr>
      </w:pPr>
      <w:r w:rsidRPr="00C625F4">
        <w:rPr>
          <w:rFonts w:ascii="Calibri" w:hAnsi="Calibri"/>
          <w:b/>
          <w:bCs/>
          <w:lang w:val="en-AU"/>
        </w:rPr>
        <w:t>Tom Duncan</w:t>
      </w:r>
    </w:p>
    <w:p w:rsidR="001C302E" w:rsidRDefault="001C302E" w:rsidP="001C302E">
      <w:pPr>
        <w:keepLines/>
        <w:tabs>
          <w:tab w:val="center" w:pos="12600"/>
          <w:tab w:val="center" w:pos="13770"/>
        </w:tabs>
        <w:ind w:left="5760" w:right="148"/>
        <w:jc w:val="right"/>
        <w:rPr>
          <w:rFonts w:ascii="Calibri" w:hAnsi="Calibri"/>
          <w:szCs w:val="24"/>
          <w:lang w:val="en-AU"/>
        </w:rPr>
      </w:pPr>
      <w:r w:rsidRPr="00C625F4">
        <w:rPr>
          <w:rFonts w:ascii="Calibri" w:hAnsi="Calibri"/>
          <w:szCs w:val="24"/>
          <w:lang w:val="en-AU"/>
        </w:rPr>
        <w:t>Clerk of the Legislative Assembly</w:t>
      </w:r>
    </w:p>
    <w:p w:rsidR="00F17CF0" w:rsidRDefault="00F17CF0" w:rsidP="001C302E">
      <w:pPr>
        <w:keepLines/>
        <w:tabs>
          <w:tab w:val="center" w:pos="12600"/>
          <w:tab w:val="center" w:pos="13770"/>
        </w:tabs>
        <w:ind w:left="5760" w:right="148"/>
        <w:jc w:val="right"/>
        <w:rPr>
          <w:rFonts w:ascii="Calibri" w:hAnsi="Calibri"/>
          <w:lang w:val="en-AU"/>
        </w:rPr>
      </w:pPr>
    </w:p>
    <w:sectPr w:rsidR="00F17CF0" w:rsidSect="007E3578">
      <w:headerReference w:type="even" r:id="rId11"/>
      <w:headerReference w:type="default" r:id="rId12"/>
      <w:footerReference w:type="even" r:id="rId13"/>
      <w:footerReference w:type="default" r:id="rId14"/>
      <w:headerReference w:type="first" r:id="rId15"/>
      <w:footerReference w:type="first" r:id="rId16"/>
      <w:pgSz w:w="11906" w:h="16838"/>
      <w:pgMar w:top="1526" w:right="1440" w:bottom="1267" w:left="1138" w:header="634" w:footer="576" w:gutter="0"/>
      <w:pgNumType w:star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BE5" w:rsidRDefault="009F6BE5" w:rsidP="000F3D35">
      <w:r>
        <w:separator/>
      </w:r>
    </w:p>
  </w:endnote>
  <w:endnote w:type="continuationSeparator" w:id="0">
    <w:p w:rsidR="009F6BE5" w:rsidRDefault="009F6BE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C5" w:rsidRDefault="006775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C5" w:rsidRDefault="006775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BE5" w:rsidRDefault="009F6BE5" w:rsidP="00A9381B">
    <w:pPr>
      <w:pBdr>
        <w:top w:val="single" w:sz="4" w:space="0" w:color="auto"/>
      </w:pBdr>
      <w:jc w:val="center"/>
      <w:rPr>
        <w:b/>
        <w:sz w:val="20"/>
      </w:rPr>
    </w:pPr>
  </w:p>
  <w:p w:rsidR="009F6BE5" w:rsidRDefault="00770957" w:rsidP="00A9381B">
    <w:pPr>
      <w:pStyle w:val="Footer"/>
      <w:pBdr>
        <w:top w:val="single" w:sz="4" w:space="0" w:color="auto"/>
      </w:pBdr>
      <w:jc w:val="center"/>
    </w:pPr>
    <w:hyperlink r:id="rId1" w:history="1">
      <w:r w:rsidR="009F6BE5">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BE5" w:rsidRDefault="009F6BE5" w:rsidP="000F3D35">
      <w:r>
        <w:separator/>
      </w:r>
    </w:p>
  </w:footnote>
  <w:footnote w:type="continuationSeparator" w:id="0">
    <w:p w:rsidR="009F6BE5" w:rsidRDefault="009F6BE5"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BE5" w:rsidRPr="000E4643" w:rsidRDefault="009F6BE5"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770957">
      <w:rPr>
        <w:noProof/>
        <w:sz w:val="22"/>
        <w:szCs w:val="22"/>
      </w:rPr>
      <w:t>266</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23</w:t>
    </w:r>
    <w:r w:rsidRPr="000E4643">
      <w:rPr>
        <w:rFonts w:ascii="Arial" w:hAnsi="Arial" w:cs="Arial"/>
        <w:i/>
        <w:color w:val="222222"/>
        <w:sz w:val="22"/>
        <w:szCs w:val="22"/>
        <w:shd w:val="clear" w:color="auto" w:fill="FFFFFF"/>
      </w:rPr>
      <w:t>—</w:t>
    </w:r>
    <w:r>
      <w:rPr>
        <w:i/>
        <w:sz w:val="22"/>
        <w:szCs w:val="22"/>
      </w:rPr>
      <w:t>5 August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BE5" w:rsidRPr="001B5139" w:rsidRDefault="009F6BE5"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23</w:t>
    </w:r>
    <w:r w:rsidRPr="001B5139">
      <w:rPr>
        <w:rFonts w:ascii="Arial" w:hAnsi="Arial" w:cs="Arial"/>
        <w:i/>
        <w:color w:val="222222"/>
        <w:sz w:val="22"/>
        <w:szCs w:val="22"/>
        <w:shd w:val="clear" w:color="auto" w:fill="FFFFFF"/>
      </w:rPr>
      <w:t>—</w:t>
    </w:r>
    <w:r>
      <w:rPr>
        <w:i/>
        <w:sz w:val="22"/>
        <w:szCs w:val="22"/>
      </w:rPr>
      <w:t>5 August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770957">
      <w:rPr>
        <w:noProof/>
        <w:sz w:val="22"/>
        <w:szCs w:val="22"/>
      </w:rPr>
      <w:t>265</w:t>
    </w:r>
    <w:r w:rsidRPr="001B5139">
      <w:rPr>
        <w:noProof/>
        <w:sz w:val="22"/>
        <w:szCs w:val="22"/>
      </w:rPr>
      <w:fldChar w:fldCharType="end"/>
    </w:r>
  </w:p>
  <w:p w:rsidR="009F6BE5" w:rsidRPr="0075625A" w:rsidRDefault="009F6BE5"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9F6BE5" w:rsidRPr="000E4643" w:rsidRDefault="009F6BE5" w:rsidP="00117D25">
        <w:pPr>
          <w:pStyle w:val="Header"/>
          <w:tabs>
            <w:tab w:val="clear" w:pos="8306"/>
            <w:tab w:val="right" w:pos="9086"/>
          </w:tabs>
          <w:jc w:val="right"/>
          <w:rPr>
            <w:sz w:val="22"/>
            <w:szCs w:val="22"/>
          </w:rPr>
        </w:pPr>
      </w:p>
      <w:p w:rsidR="009F6BE5" w:rsidRPr="000E4643" w:rsidRDefault="009F6BE5"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770957">
          <w:rPr>
            <w:noProof/>
            <w:sz w:val="22"/>
            <w:szCs w:val="22"/>
          </w:rPr>
          <w:t>259</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evenAndOddHeaders/>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90"/>
    <w:rsid w:val="00024B88"/>
    <w:rsid w:val="000316BA"/>
    <w:rsid w:val="000411B4"/>
    <w:rsid w:val="000453A9"/>
    <w:rsid w:val="00056B48"/>
    <w:rsid w:val="000955C0"/>
    <w:rsid w:val="00097291"/>
    <w:rsid w:val="000A42B3"/>
    <w:rsid w:val="000A5BA3"/>
    <w:rsid w:val="000A67BC"/>
    <w:rsid w:val="000B0773"/>
    <w:rsid w:val="000C40FA"/>
    <w:rsid w:val="000E1AE1"/>
    <w:rsid w:val="000E4643"/>
    <w:rsid w:val="000F3D35"/>
    <w:rsid w:val="00100956"/>
    <w:rsid w:val="001167CE"/>
    <w:rsid w:val="00117D25"/>
    <w:rsid w:val="001311C6"/>
    <w:rsid w:val="001417AB"/>
    <w:rsid w:val="0015436A"/>
    <w:rsid w:val="00175CB1"/>
    <w:rsid w:val="001826BD"/>
    <w:rsid w:val="001A24E5"/>
    <w:rsid w:val="001A6D2F"/>
    <w:rsid w:val="001B5139"/>
    <w:rsid w:val="001B5223"/>
    <w:rsid w:val="001C2057"/>
    <w:rsid w:val="001C302E"/>
    <w:rsid w:val="001D0444"/>
    <w:rsid w:val="001D7811"/>
    <w:rsid w:val="001E6396"/>
    <w:rsid w:val="001F1720"/>
    <w:rsid w:val="002257A5"/>
    <w:rsid w:val="0024674D"/>
    <w:rsid w:val="00263CAC"/>
    <w:rsid w:val="002C1A82"/>
    <w:rsid w:val="002F5566"/>
    <w:rsid w:val="0030597B"/>
    <w:rsid w:val="003216C7"/>
    <w:rsid w:val="00322C0A"/>
    <w:rsid w:val="00324019"/>
    <w:rsid w:val="00335A47"/>
    <w:rsid w:val="0034503F"/>
    <w:rsid w:val="00352FBA"/>
    <w:rsid w:val="00360410"/>
    <w:rsid w:val="00363133"/>
    <w:rsid w:val="00374414"/>
    <w:rsid w:val="00385FDE"/>
    <w:rsid w:val="00392497"/>
    <w:rsid w:val="003A3341"/>
    <w:rsid w:val="003B7161"/>
    <w:rsid w:val="003B7CA1"/>
    <w:rsid w:val="003D12D4"/>
    <w:rsid w:val="003F4670"/>
    <w:rsid w:val="003F5686"/>
    <w:rsid w:val="004213E0"/>
    <w:rsid w:val="00432F9E"/>
    <w:rsid w:val="00434476"/>
    <w:rsid w:val="004419C3"/>
    <w:rsid w:val="00457A99"/>
    <w:rsid w:val="00471162"/>
    <w:rsid w:val="00476347"/>
    <w:rsid w:val="00495C4D"/>
    <w:rsid w:val="004A473E"/>
    <w:rsid w:val="004A6CFB"/>
    <w:rsid w:val="004F1D14"/>
    <w:rsid w:val="004F3AA0"/>
    <w:rsid w:val="00505EDF"/>
    <w:rsid w:val="00512070"/>
    <w:rsid w:val="00514CA9"/>
    <w:rsid w:val="00515BB3"/>
    <w:rsid w:val="00525EF7"/>
    <w:rsid w:val="0053064A"/>
    <w:rsid w:val="005370E0"/>
    <w:rsid w:val="00543BA5"/>
    <w:rsid w:val="00551A57"/>
    <w:rsid w:val="00592EFA"/>
    <w:rsid w:val="005A37F7"/>
    <w:rsid w:val="005A3E01"/>
    <w:rsid w:val="005B29BC"/>
    <w:rsid w:val="005C5D23"/>
    <w:rsid w:val="005F3AB0"/>
    <w:rsid w:val="006015EF"/>
    <w:rsid w:val="0060380C"/>
    <w:rsid w:val="00622D21"/>
    <w:rsid w:val="00624090"/>
    <w:rsid w:val="00627B02"/>
    <w:rsid w:val="00632A05"/>
    <w:rsid w:val="00641CB1"/>
    <w:rsid w:val="00653D82"/>
    <w:rsid w:val="00654B67"/>
    <w:rsid w:val="00662033"/>
    <w:rsid w:val="006628C0"/>
    <w:rsid w:val="0067091C"/>
    <w:rsid w:val="006775C5"/>
    <w:rsid w:val="00677C14"/>
    <w:rsid w:val="00677EAF"/>
    <w:rsid w:val="00692880"/>
    <w:rsid w:val="006A2D21"/>
    <w:rsid w:val="006B3AB3"/>
    <w:rsid w:val="006B69F7"/>
    <w:rsid w:val="006C2174"/>
    <w:rsid w:val="006D0D92"/>
    <w:rsid w:val="006D7183"/>
    <w:rsid w:val="006D753E"/>
    <w:rsid w:val="006E54FE"/>
    <w:rsid w:val="006E55D7"/>
    <w:rsid w:val="006F6540"/>
    <w:rsid w:val="00712E2B"/>
    <w:rsid w:val="00722EDC"/>
    <w:rsid w:val="00730F9B"/>
    <w:rsid w:val="0073166B"/>
    <w:rsid w:val="00745D62"/>
    <w:rsid w:val="0075551E"/>
    <w:rsid w:val="0075625A"/>
    <w:rsid w:val="007571D0"/>
    <w:rsid w:val="00770957"/>
    <w:rsid w:val="00773629"/>
    <w:rsid w:val="007754A9"/>
    <w:rsid w:val="007917A6"/>
    <w:rsid w:val="007B3EC4"/>
    <w:rsid w:val="007D05AB"/>
    <w:rsid w:val="007E3578"/>
    <w:rsid w:val="007E763F"/>
    <w:rsid w:val="007F7155"/>
    <w:rsid w:val="0081083C"/>
    <w:rsid w:val="00812CE0"/>
    <w:rsid w:val="008220F2"/>
    <w:rsid w:val="00826A1D"/>
    <w:rsid w:val="0083252E"/>
    <w:rsid w:val="008470DD"/>
    <w:rsid w:val="00863EEC"/>
    <w:rsid w:val="008678F0"/>
    <w:rsid w:val="008907F9"/>
    <w:rsid w:val="008A5243"/>
    <w:rsid w:val="008C2BC8"/>
    <w:rsid w:val="008C788E"/>
    <w:rsid w:val="008D6BC6"/>
    <w:rsid w:val="008E4796"/>
    <w:rsid w:val="0091176F"/>
    <w:rsid w:val="0091670C"/>
    <w:rsid w:val="00920BB8"/>
    <w:rsid w:val="00927E25"/>
    <w:rsid w:val="00943949"/>
    <w:rsid w:val="009474CE"/>
    <w:rsid w:val="00947600"/>
    <w:rsid w:val="0095632D"/>
    <w:rsid w:val="0098123E"/>
    <w:rsid w:val="00986EF6"/>
    <w:rsid w:val="00992CE7"/>
    <w:rsid w:val="009A2DEA"/>
    <w:rsid w:val="009A4AED"/>
    <w:rsid w:val="009C09B3"/>
    <w:rsid w:val="009C604C"/>
    <w:rsid w:val="009C679C"/>
    <w:rsid w:val="009E4530"/>
    <w:rsid w:val="009F6BE5"/>
    <w:rsid w:val="00A07B72"/>
    <w:rsid w:val="00A273E2"/>
    <w:rsid w:val="00A6669D"/>
    <w:rsid w:val="00A671D4"/>
    <w:rsid w:val="00A76A84"/>
    <w:rsid w:val="00A85D5B"/>
    <w:rsid w:val="00A911EA"/>
    <w:rsid w:val="00A9381B"/>
    <w:rsid w:val="00AB46A6"/>
    <w:rsid w:val="00AC3FE8"/>
    <w:rsid w:val="00AC7116"/>
    <w:rsid w:val="00AD3DEE"/>
    <w:rsid w:val="00AE20BE"/>
    <w:rsid w:val="00AF3C23"/>
    <w:rsid w:val="00AF5BB5"/>
    <w:rsid w:val="00B00A32"/>
    <w:rsid w:val="00B24D67"/>
    <w:rsid w:val="00B35E85"/>
    <w:rsid w:val="00B54777"/>
    <w:rsid w:val="00B766B9"/>
    <w:rsid w:val="00B818A3"/>
    <w:rsid w:val="00B93DF4"/>
    <w:rsid w:val="00B96402"/>
    <w:rsid w:val="00B9772E"/>
    <w:rsid w:val="00BB08CF"/>
    <w:rsid w:val="00C07633"/>
    <w:rsid w:val="00C173D3"/>
    <w:rsid w:val="00C30A01"/>
    <w:rsid w:val="00C52456"/>
    <w:rsid w:val="00C95D5E"/>
    <w:rsid w:val="00CE458A"/>
    <w:rsid w:val="00D14496"/>
    <w:rsid w:val="00D17B81"/>
    <w:rsid w:val="00D37BAC"/>
    <w:rsid w:val="00D55354"/>
    <w:rsid w:val="00D64B0F"/>
    <w:rsid w:val="00D73353"/>
    <w:rsid w:val="00D74B53"/>
    <w:rsid w:val="00D7660C"/>
    <w:rsid w:val="00D90BD9"/>
    <w:rsid w:val="00D974F0"/>
    <w:rsid w:val="00DC12B3"/>
    <w:rsid w:val="00DC6821"/>
    <w:rsid w:val="00DD2520"/>
    <w:rsid w:val="00E0490C"/>
    <w:rsid w:val="00E2410B"/>
    <w:rsid w:val="00E336DA"/>
    <w:rsid w:val="00E50CFA"/>
    <w:rsid w:val="00E54D05"/>
    <w:rsid w:val="00E60D62"/>
    <w:rsid w:val="00E66CF6"/>
    <w:rsid w:val="00E722D4"/>
    <w:rsid w:val="00E74F23"/>
    <w:rsid w:val="00E758AC"/>
    <w:rsid w:val="00E82921"/>
    <w:rsid w:val="00EC0D13"/>
    <w:rsid w:val="00EF2390"/>
    <w:rsid w:val="00EF48A7"/>
    <w:rsid w:val="00F068F4"/>
    <w:rsid w:val="00F17CF0"/>
    <w:rsid w:val="00F35C09"/>
    <w:rsid w:val="00F62370"/>
    <w:rsid w:val="00F62CE8"/>
    <w:rsid w:val="00F64A40"/>
    <w:rsid w:val="00F71470"/>
    <w:rsid w:val="00F77E66"/>
    <w:rsid w:val="00FA21B7"/>
    <w:rsid w:val="00FA2A72"/>
    <w:rsid w:val="00FB4EE1"/>
    <w:rsid w:val="00FC64FA"/>
    <w:rsid w:val="00FF68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55297"/>
    <o:shapelayout v:ext="edit">
      <o:idmap v:ext="edit" data="1"/>
    </o:shapelayout>
  </w:shapeDefaults>
  <w:decimalSymbol w:val="."/>
  <w:listSeparator w:val=","/>
  <w15:chartTrackingRefBased/>
  <w15:docId w15:val="{B9ACE486-8F8D-4101-87AE-A7D8A386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locked/>
    <w:rsid w:val="00AF5BB5"/>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3B7CA1"/>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F35C09"/>
    <w:pPr>
      <w:ind w:left="240" w:hanging="240"/>
    </w:pPr>
  </w:style>
  <w:style w:type="paragraph" w:styleId="Index2">
    <w:name w:val="index 2"/>
    <w:basedOn w:val="Normal"/>
    <w:next w:val="Normal"/>
    <w:autoRedefine/>
    <w:uiPriority w:val="99"/>
    <w:semiHidden/>
    <w:unhideWhenUsed/>
    <w:rsid w:val="00F35C09"/>
    <w:pPr>
      <w:ind w:left="480" w:hanging="240"/>
    </w:pPr>
  </w:style>
  <w:style w:type="paragraph" w:styleId="Index3">
    <w:name w:val="index 3"/>
    <w:basedOn w:val="Normal"/>
    <w:next w:val="Normal"/>
    <w:autoRedefine/>
    <w:uiPriority w:val="99"/>
    <w:semiHidden/>
    <w:unhideWhenUsed/>
    <w:rsid w:val="00F35C09"/>
    <w:pPr>
      <w:ind w:left="720" w:hanging="240"/>
    </w:pPr>
  </w:style>
  <w:style w:type="paragraph" w:styleId="Index4">
    <w:name w:val="index 4"/>
    <w:basedOn w:val="Normal"/>
    <w:next w:val="Normal"/>
    <w:autoRedefine/>
    <w:uiPriority w:val="99"/>
    <w:semiHidden/>
    <w:unhideWhenUsed/>
    <w:rsid w:val="00F35C09"/>
    <w:pPr>
      <w:ind w:left="960" w:hanging="240"/>
    </w:pPr>
  </w:style>
  <w:style w:type="paragraph" w:styleId="Index5">
    <w:name w:val="index 5"/>
    <w:basedOn w:val="Normal"/>
    <w:next w:val="Normal"/>
    <w:autoRedefine/>
    <w:uiPriority w:val="99"/>
    <w:semiHidden/>
    <w:unhideWhenUsed/>
    <w:rsid w:val="00F35C09"/>
    <w:pPr>
      <w:ind w:left="1200" w:hanging="240"/>
    </w:pPr>
  </w:style>
  <w:style w:type="paragraph" w:styleId="Index6">
    <w:name w:val="index 6"/>
    <w:basedOn w:val="Normal"/>
    <w:next w:val="Normal"/>
    <w:autoRedefine/>
    <w:uiPriority w:val="99"/>
    <w:semiHidden/>
    <w:unhideWhenUsed/>
    <w:rsid w:val="00F35C09"/>
    <w:pPr>
      <w:ind w:left="1440" w:hanging="240"/>
    </w:pPr>
  </w:style>
  <w:style w:type="character" w:styleId="FollowedHyperlink">
    <w:name w:val="FollowedHyperlink"/>
    <w:basedOn w:val="DefaultParagraphFont"/>
    <w:uiPriority w:val="99"/>
    <w:semiHidden/>
    <w:unhideWhenUsed/>
    <w:rsid w:val="006D75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nsard.act.gov.au/hansard/2021/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3A0901-8B75-4A69-8E50-2CD54ADDE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8</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2021-12-20T00:36:00Z</cp:lastPrinted>
  <dcterms:created xsi:type="dcterms:W3CDTF">2021-12-20T00:39:00Z</dcterms:created>
  <dcterms:modified xsi:type="dcterms:W3CDTF">2021-12-20T00:39:00Z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