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Pr="00931E38" w:rsidRDefault="00AD7D31" w:rsidP="001450DC">
      <w:pPr>
        <w:pStyle w:val="Header"/>
        <w:tabs>
          <w:tab w:val="clear" w:pos="9026"/>
          <w:tab w:val="left" w:pos="7245"/>
        </w:tabs>
        <w:rPr>
          <w:rFonts w:ascii="Calibri" w:hAnsi="Calibri"/>
          <w:sz w:val="24"/>
          <w:szCs w:val="24"/>
        </w:rPr>
      </w:pPr>
      <w:bookmarkStart w:id="0" w:name="_GoBack"/>
      <w:bookmarkEnd w:id="0"/>
      <w:r w:rsidRPr="00931E38">
        <w:rPr>
          <w:rFonts w:ascii="Calibri" w:hAnsi="Calibri"/>
          <w:sz w:val="24"/>
          <w:szCs w:val="24"/>
        </w:rPr>
        <w:tab/>
      </w:r>
      <w:r w:rsidR="001450DC" w:rsidRPr="00931E38">
        <w:rPr>
          <w:rFonts w:ascii="Calibri" w:hAnsi="Calibri"/>
          <w:sz w:val="24"/>
          <w:szCs w:val="24"/>
        </w:rPr>
        <w:tab/>
      </w:r>
    </w:p>
    <w:p w:rsidR="00AD7D31" w:rsidRPr="00931E38" w:rsidRDefault="00AD7D31" w:rsidP="00AD7D31">
      <w:pPr>
        <w:pStyle w:val="Header"/>
        <w:tabs>
          <w:tab w:val="left" w:pos="6930"/>
        </w:tabs>
        <w:rPr>
          <w:rFonts w:ascii="Calibri" w:hAnsi="Calibri"/>
          <w:sz w:val="24"/>
          <w:szCs w:val="24"/>
        </w:rPr>
      </w:pPr>
      <w:r w:rsidRPr="00931E38">
        <w:rPr>
          <w:rFonts w:ascii="Calibri" w:hAnsi="Calibri"/>
          <w:sz w:val="24"/>
          <w:szCs w:val="24"/>
        </w:rPr>
        <w:tab/>
      </w:r>
    </w:p>
    <w:p w:rsidR="00AD7D31" w:rsidRPr="00931E38" w:rsidRDefault="006D3A58" w:rsidP="00AD7D31">
      <w:pPr>
        <w:spacing w:after="0" w:line="240" w:lineRule="auto"/>
        <w:rPr>
          <w:rFonts w:ascii="Calibri" w:hAnsi="Calibri"/>
          <w:sz w:val="24"/>
          <w:szCs w:val="24"/>
        </w:rPr>
      </w:pPr>
      <w:r w:rsidRPr="00931E38">
        <w:rPr>
          <w:rFonts w:ascii="Calibri" w:hAnsi="Calibri"/>
          <w:sz w:val="24"/>
          <w:szCs w:val="24"/>
        </w:rPr>
        <w:t>Mrs Giulia Jones MLA</w:t>
      </w:r>
    </w:p>
    <w:p w:rsidR="006D3A58" w:rsidRPr="00931E38" w:rsidRDefault="006D3A58" w:rsidP="006D3A58">
      <w:pPr>
        <w:pStyle w:val="Header"/>
        <w:tabs>
          <w:tab w:val="left" w:pos="4830"/>
        </w:tabs>
        <w:rPr>
          <w:sz w:val="24"/>
          <w:szCs w:val="24"/>
        </w:rPr>
      </w:pPr>
      <w:r w:rsidRPr="00931E38">
        <w:rPr>
          <w:sz w:val="24"/>
          <w:szCs w:val="24"/>
        </w:rPr>
        <w:t>Chair</w:t>
      </w:r>
      <w:r w:rsidRPr="00931E38">
        <w:rPr>
          <w:sz w:val="24"/>
          <w:szCs w:val="24"/>
        </w:rPr>
        <w:tab/>
      </w:r>
    </w:p>
    <w:p w:rsidR="006D3A58" w:rsidRPr="00931E38" w:rsidRDefault="006D3A58" w:rsidP="006D3A58">
      <w:pPr>
        <w:spacing w:after="0" w:line="240" w:lineRule="auto"/>
        <w:rPr>
          <w:sz w:val="24"/>
          <w:szCs w:val="24"/>
        </w:rPr>
      </w:pPr>
      <w:r w:rsidRPr="00931E38">
        <w:rPr>
          <w:sz w:val="24"/>
          <w:szCs w:val="24"/>
        </w:rPr>
        <w:t xml:space="preserve">Standing Committee on Justice and Community Safety </w:t>
      </w:r>
    </w:p>
    <w:p w:rsidR="006D3A58" w:rsidRPr="00931E38" w:rsidRDefault="006D3A58" w:rsidP="006D3A58">
      <w:pPr>
        <w:spacing w:after="0" w:line="240" w:lineRule="auto"/>
        <w:rPr>
          <w:sz w:val="24"/>
          <w:szCs w:val="24"/>
        </w:rPr>
      </w:pPr>
      <w:r w:rsidRPr="00931E38">
        <w:rPr>
          <w:sz w:val="24"/>
          <w:szCs w:val="24"/>
        </w:rPr>
        <w:t>(Legislative Scrutiny Role)</w:t>
      </w:r>
    </w:p>
    <w:p w:rsidR="006D3A58" w:rsidRPr="00931E38" w:rsidRDefault="00F042EA" w:rsidP="006D3A58">
      <w:pPr>
        <w:spacing w:after="0" w:line="240" w:lineRule="auto"/>
        <w:rPr>
          <w:sz w:val="24"/>
          <w:szCs w:val="24"/>
        </w:rPr>
      </w:pPr>
      <w:hyperlink r:id="rId8" w:history="1">
        <w:r w:rsidR="006D3A58" w:rsidRPr="00931E38">
          <w:rPr>
            <w:rStyle w:val="Hyperlink"/>
            <w:sz w:val="24"/>
            <w:szCs w:val="24"/>
          </w:rPr>
          <w:t>scrutiny@parliament.act.gov.au</w:t>
        </w:r>
      </w:hyperlink>
    </w:p>
    <w:p w:rsidR="00AD7D31" w:rsidRPr="00931E38" w:rsidRDefault="00AD7D31" w:rsidP="00AD7D31">
      <w:pPr>
        <w:spacing w:after="0" w:line="240" w:lineRule="auto"/>
        <w:rPr>
          <w:rFonts w:ascii="Calibri" w:hAnsi="Calibri"/>
          <w:sz w:val="24"/>
          <w:szCs w:val="24"/>
        </w:rPr>
      </w:pPr>
    </w:p>
    <w:p w:rsidR="006D3A58" w:rsidRPr="00931E38" w:rsidRDefault="006D3A58" w:rsidP="00AD7D31">
      <w:pPr>
        <w:spacing w:after="0" w:line="240" w:lineRule="auto"/>
        <w:rPr>
          <w:rFonts w:ascii="Calibri" w:hAnsi="Calibri"/>
          <w:sz w:val="24"/>
          <w:szCs w:val="24"/>
        </w:rPr>
      </w:pPr>
    </w:p>
    <w:p w:rsidR="006D3A58" w:rsidRPr="00931E38" w:rsidRDefault="006D3A58" w:rsidP="00AD7D31">
      <w:pPr>
        <w:spacing w:after="0" w:line="240" w:lineRule="auto"/>
        <w:rPr>
          <w:rFonts w:ascii="Calibri" w:hAnsi="Calibri"/>
          <w:sz w:val="24"/>
          <w:szCs w:val="24"/>
        </w:rPr>
      </w:pPr>
    </w:p>
    <w:p w:rsidR="00000E3D" w:rsidRPr="00931E38" w:rsidRDefault="00000E3D" w:rsidP="00000E3D">
      <w:pPr>
        <w:spacing w:after="0" w:line="240" w:lineRule="auto"/>
        <w:rPr>
          <w:rFonts w:ascii="Calibri" w:hAnsi="Calibri"/>
          <w:sz w:val="24"/>
          <w:szCs w:val="24"/>
        </w:rPr>
      </w:pPr>
      <w:r w:rsidRPr="00931E38">
        <w:rPr>
          <w:rFonts w:ascii="Calibri" w:hAnsi="Calibri"/>
          <w:sz w:val="24"/>
          <w:szCs w:val="24"/>
        </w:rPr>
        <w:t xml:space="preserve">Dear </w:t>
      </w:r>
      <w:r w:rsidR="00553908" w:rsidRPr="00931E38">
        <w:rPr>
          <w:rFonts w:ascii="Calibri" w:hAnsi="Calibri"/>
          <w:sz w:val="24"/>
          <w:szCs w:val="24"/>
        </w:rPr>
        <w:t>Mrs Jones</w:t>
      </w:r>
    </w:p>
    <w:p w:rsidR="00000E3D" w:rsidRPr="00931E38" w:rsidRDefault="00000E3D" w:rsidP="00000E3D">
      <w:pPr>
        <w:pStyle w:val="Header"/>
        <w:tabs>
          <w:tab w:val="left" w:pos="720"/>
        </w:tabs>
        <w:rPr>
          <w:rFonts w:ascii="Calibri" w:hAnsi="Calibri"/>
          <w:sz w:val="24"/>
          <w:szCs w:val="24"/>
        </w:rPr>
      </w:pPr>
    </w:p>
    <w:p w:rsidR="00000E3D" w:rsidRPr="00931E38" w:rsidRDefault="00000E3D" w:rsidP="00000E3D">
      <w:pPr>
        <w:spacing w:after="0" w:line="240" w:lineRule="auto"/>
        <w:rPr>
          <w:sz w:val="24"/>
          <w:szCs w:val="24"/>
        </w:rPr>
      </w:pPr>
      <w:r w:rsidRPr="00931E38">
        <w:rPr>
          <w:rFonts w:ascii="Calibri" w:hAnsi="Calibri"/>
          <w:sz w:val="24"/>
          <w:szCs w:val="24"/>
        </w:rPr>
        <w:t xml:space="preserve">Thank you for Scrutiny Report 26 of the </w:t>
      </w:r>
      <w:r w:rsidRPr="00931E38">
        <w:rPr>
          <w:sz w:val="24"/>
          <w:szCs w:val="24"/>
        </w:rPr>
        <w:t xml:space="preserve">Standing Committee on Justice and Community Safety (Legislative Scrutiny Role), and your comment on the </w:t>
      </w:r>
      <w:r w:rsidRPr="00931E38">
        <w:rPr>
          <w:i/>
          <w:sz w:val="24"/>
          <w:szCs w:val="24"/>
        </w:rPr>
        <w:t xml:space="preserve">Health Practitioner Regulation National Law </w:t>
      </w:r>
      <w:r w:rsidRPr="00931E38">
        <w:rPr>
          <w:sz w:val="24"/>
          <w:szCs w:val="24"/>
        </w:rPr>
        <w:t>(the National Law)</w:t>
      </w:r>
      <w:r w:rsidRPr="00931E38">
        <w:rPr>
          <w:i/>
          <w:sz w:val="24"/>
          <w:szCs w:val="24"/>
        </w:rPr>
        <w:t xml:space="preserve"> – Health Practitioner Regulation National Law Regulation 2018</w:t>
      </w:r>
      <w:r w:rsidRPr="00931E38">
        <w:rPr>
          <w:sz w:val="24"/>
          <w:szCs w:val="24"/>
        </w:rPr>
        <w:t xml:space="preserve"> (No 166/2018) (the Regulations) regarding proper and effective scrutiny of subordinate legislation. </w:t>
      </w:r>
    </w:p>
    <w:p w:rsidR="00000E3D" w:rsidRPr="00931E38" w:rsidRDefault="00000E3D" w:rsidP="00000E3D">
      <w:pPr>
        <w:spacing w:after="0" w:line="240" w:lineRule="auto"/>
        <w:rPr>
          <w:sz w:val="24"/>
          <w:szCs w:val="24"/>
        </w:rPr>
      </w:pPr>
    </w:p>
    <w:p w:rsidR="00000E3D" w:rsidRDefault="00000E3D" w:rsidP="00000E3D">
      <w:pPr>
        <w:spacing w:after="0" w:line="240" w:lineRule="auto"/>
        <w:rPr>
          <w:sz w:val="24"/>
          <w:szCs w:val="24"/>
        </w:rPr>
      </w:pPr>
      <w:r w:rsidRPr="00931E38">
        <w:rPr>
          <w:sz w:val="24"/>
          <w:szCs w:val="24"/>
        </w:rPr>
        <w:t>As you point out in the Report, section 246 of the National Law requires each jurisdiction to table Regulations according to the relevant law in the jurisdiction. If the Regulations are not tabled, they are taken to have been tabled i</w:t>
      </w:r>
      <w:r w:rsidR="00A9103C">
        <w:rPr>
          <w:sz w:val="24"/>
          <w:szCs w:val="24"/>
        </w:rPr>
        <w:t>n the jurisdiction’s Parliament, on the first sitting day after the jurisdiction’s law required the regulation to be tabled.</w:t>
      </w:r>
    </w:p>
    <w:p w:rsidR="00A9103C" w:rsidRPr="00931E38" w:rsidRDefault="00A9103C" w:rsidP="00000E3D">
      <w:pPr>
        <w:spacing w:after="0" w:line="240" w:lineRule="auto"/>
        <w:rPr>
          <w:sz w:val="24"/>
          <w:szCs w:val="24"/>
        </w:rPr>
      </w:pPr>
    </w:p>
    <w:p w:rsidR="00000E3D" w:rsidRPr="00931E38" w:rsidRDefault="00000E3D" w:rsidP="00000E3D">
      <w:pPr>
        <w:spacing w:after="0" w:line="240" w:lineRule="auto"/>
        <w:rPr>
          <w:sz w:val="24"/>
          <w:szCs w:val="24"/>
        </w:rPr>
      </w:pPr>
      <w:r w:rsidRPr="00931E38">
        <w:rPr>
          <w:sz w:val="24"/>
          <w:szCs w:val="24"/>
        </w:rPr>
        <w:t xml:space="preserve">This provision in the ACT legislation which established the National Law in 2010, was designed to ensure national consistency, not to circumvent proper scrutiny. Each jurisdiction’s Parliament passed adopting or corresponding legislation to allow the National Law to operate. The mechanism of mirroring the host jurisdictions’ legislation was to recognise the sovereignty of the States and Territories, and did not refer powers to the Commonwealth. </w:t>
      </w:r>
    </w:p>
    <w:p w:rsidR="00000E3D" w:rsidRPr="00931E38" w:rsidRDefault="00000E3D" w:rsidP="00000E3D">
      <w:pPr>
        <w:spacing w:after="0" w:line="240" w:lineRule="auto"/>
        <w:rPr>
          <w:sz w:val="24"/>
          <w:szCs w:val="24"/>
        </w:rPr>
      </w:pPr>
    </w:p>
    <w:p w:rsidR="00000E3D" w:rsidRPr="00931E38" w:rsidRDefault="00000E3D" w:rsidP="00000E3D">
      <w:pPr>
        <w:spacing w:after="0" w:line="240" w:lineRule="auto"/>
        <w:rPr>
          <w:sz w:val="24"/>
          <w:szCs w:val="24"/>
        </w:rPr>
      </w:pPr>
      <w:r w:rsidRPr="00931E38">
        <w:rPr>
          <w:sz w:val="24"/>
          <w:szCs w:val="24"/>
        </w:rPr>
        <w:t xml:space="preserve">The ACT Assembly considered the Explanatory Statement of the </w:t>
      </w:r>
      <w:r w:rsidRPr="00931E38">
        <w:rPr>
          <w:i/>
          <w:sz w:val="24"/>
          <w:szCs w:val="24"/>
        </w:rPr>
        <w:t>Health Practitioner Regulation National Law (ACT) Bill 2009</w:t>
      </w:r>
      <w:r w:rsidRPr="00931E38">
        <w:rPr>
          <w:sz w:val="24"/>
          <w:szCs w:val="24"/>
        </w:rPr>
        <w:t xml:space="preserve">. In particular, the Explanatory Statement included a discussion of the </w:t>
      </w:r>
      <w:r w:rsidRPr="00931E38">
        <w:rPr>
          <w:rStyle w:val="Calibri12"/>
        </w:rPr>
        <w:t>adoption and application of national legislation by all jurisdictions. Consideration of the issue of</w:t>
      </w:r>
      <w:r w:rsidRPr="00931E38">
        <w:rPr>
          <w:sz w:val="24"/>
          <w:szCs w:val="24"/>
        </w:rPr>
        <w:t xml:space="preserve"> ‘abrogating the rights of Parliaments’ was discussed, as the law included pre</w:t>
      </w:r>
      <w:r w:rsidRPr="00931E38">
        <w:rPr>
          <w:sz w:val="24"/>
          <w:szCs w:val="24"/>
        </w:rPr>
        <w:noBreakHyphen/>
        <w:t xml:space="preserve">determined legislative provisions based on an agreement between governments. </w:t>
      </w:r>
    </w:p>
    <w:p w:rsidR="00000E3D" w:rsidRPr="00931E38" w:rsidRDefault="00000E3D" w:rsidP="00000E3D">
      <w:pPr>
        <w:spacing w:after="0" w:line="240" w:lineRule="auto"/>
        <w:rPr>
          <w:sz w:val="24"/>
          <w:szCs w:val="24"/>
        </w:rPr>
      </w:pPr>
    </w:p>
    <w:p w:rsidR="00000E3D" w:rsidRPr="00931E38" w:rsidRDefault="00000E3D" w:rsidP="00000E3D">
      <w:pPr>
        <w:spacing w:after="0" w:line="240" w:lineRule="auto"/>
        <w:rPr>
          <w:sz w:val="24"/>
          <w:szCs w:val="24"/>
        </w:rPr>
      </w:pPr>
      <w:r w:rsidRPr="00931E38">
        <w:rPr>
          <w:sz w:val="24"/>
          <w:szCs w:val="24"/>
        </w:rPr>
        <w:t xml:space="preserve">The National Law model was considered the only viable option to achieve the objectives of implementing the National Registration and Accreditation Scheme for health practitioners (NRAS), improving the efficiency and consistency of the health workforce, and improving safeguards for the public. Prior to any amendments to the National Law or Regulations, consultation is conducted </w:t>
      </w:r>
      <w:r w:rsidRPr="00931E38">
        <w:rPr>
          <w:sz w:val="24"/>
          <w:szCs w:val="24"/>
        </w:rPr>
        <w:lastRenderedPageBreak/>
        <w:t xml:space="preserve">across all jurisdictions, including consideration by the Council of Australian Governments Health Ministers. </w:t>
      </w:r>
    </w:p>
    <w:p w:rsidR="00000E3D" w:rsidRDefault="00000E3D" w:rsidP="00000E3D">
      <w:pPr>
        <w:spacing w:after="0" w:line="240" w:lineRule="auto"/>
        <w:rPr>
          <w:sz w:val="24"/>
          <w:szCs w:val="24"/>
        </w:rPr>
      </w:pPr>
    </w:p>
    <w:p w:rsidR="00A431B4" w:rsidRPr="00A431B4" w:rsidRDefault="00375EAF" w:rsidP="00A431B4">
      <w:pPr>
        <w:spacing w:after="0" w:line="240" w:lineRule="auto"/>
        <w:rPr>
          <w:iCs/>
          <w:sz w:val="24"/>
          <w:szCs w:val="24"/>
        </w:rPr>
      </w:pPr>
      <w:r>
        <w:rPr>
          <w:iCs/>
          <w:sz w:val="24"/>
          <w:szCs w:val="24"/>
        </w:rPr>
        <w:t>I note</w:t>
      </w:r>
      <w:r w:rsidR="00A431B4" w:rsidRPr="00A431B4">
        <w:rPr>
          <w:iCs/>
          <w:sz w:val="24"/>
          <w:szCs w:val="24"/>
        </w:rPr>
        <w:t xml:space="preserve"> nature of the National Law has been raised by the Scrutiny Committee</w:t>
      </w:r>
      <w:r w:rsidR="00413B42">
        <w:rPr>
          <w:iCs/>
          <w:sz w:val="24"/>
          <w:szCs w:val="24"/>
        </w:rPr>
        <w:t xml:space="preserve"> in the past</w:t>
      </w:r>
      <w:r w:rsidR="00A431B4" w:rsidRPr="00A431B4">
        <w:rPr>
          <w:iCs/>
          <w:sz w:val="24"/>
          <w:szCs w:val="24"/>
        </w:rPr>
        <w:t xml:space="preserve">. </w:t>
      </w:r>
      <w:r>
        <w:rPr>
          <w:iCs/>
          <w:sz w:val="24"/>
          <w:szCs w:val="24"/>
        </w:rPr>
        <w:t xml:space="preserve">Concerns raised went to the lack of Explanatory Statement and Tabling Statement. Advice from the ACT Parliamentary Counsel’s office was that an Explanatory Statement is not required in tabling of the National Law amendments. These were however provided, and will continue to be provided as a courtesy to facilitate the Assembly’s scrutiny of legislation. </w:t>
      </w:r>
    </w:p>
    <w:p w:rsidR="00A431B4" w:rsidRDefault="00A431B4" w:rsidP="00000E3D">
      <w:pPr>
        <w:spacing w:after="0" w:line="240" w:lineRule="auto"/>
        <w:rPr>
          <w:sz w:val="24"/>
          <w:szCs w:val="24"/>
        </w:rPr>
      </w:pPr>
    </w:p>
    <w:p w:rsidR="00000E3D" w:rsidRPr="00931E38" w:rsidRDefault="00000E3D" w:rsidP="00000E3D">
      <w:pPr>
        <w:spacing w:after="0" w:line="240" w:lineRule="auto"/>
        <w:rPr>
          <w:sz w:val="24"/>
          <w:szCs w:val="24"/>
        </w:rPr>
      </w:pPr>
      <w:r w:rsidRPr="00931E38">
        <w:rPr>
          <w:sz w:val="24"/>
          <w:szCs w:val="24"/>
        </w:rPr>
        <w:t>The National Law and the Australian Health Practitioner Regulation Agency, which administers NRAS, ensures that those objectives continue to be met to deliver high quality health care for the ACT community.</w:t>
      </w:r>
    </w:p>
    <w:p w:rsidR="00000E3D" w:rsidRPr="00931E38" w:rsidRDefault="00000E3D" w:rsidP="00000E3D">
      <w:pPr>
        <w:spacing w:after="0" w:line="240" w:lineRule="auto"/>
        <w:rPr>
          <w:sz w:val="24"/>
          <w:szCs w:val="24"/>
        </w:rPr>
      </w:pPr>
    </w:p>
    <w:p w:rsidR="00000E3D" w:rsidRPr="00931E38" w:rsidRDefault="00000E3D" w:rsidP="00000E3D">
      <w:pPr>
        <w:spacing w:after="0" w:line="240" w:lineRule="auto"/>
        <w:rPr>
          <w:sz w:val="24"/>
          <w:szCs w:val="24"/>
        </w:rPr>
      </w:pPr>
      <w:r w:rsidRPr="00931E38">
        <w:rPr>
          <w:sz w:val="24"/>
          <w:szCs w:val="24"/>
        </w:rPr>
        <w:t xml:space="preserve">Thank you for bringing this matter to my attention. </w:t>
      </w:r>
    </w:p>
    <w:p w:rsidR="00A75502" w:rsidRPr="00931E38" w:rsidRDefault="00A75502" w:rsidP="00A75502">
      <w:pPr>
        <w:spacing w:after="0" w:line="240" w:lineRule="auto"/>
        <w:rPr>
          <w:sz w:val="24"/>
          <w:szCs w:val="24"/>
        </w:rPr>
      </w:pPr>
    </w:p>
    <w:p w:rsidR="00A75502" w:rsidRPr="00931E38" w:rsidRDefault="00A75502" w:rsidP="00A75502">
      <w:pPr>
        <w:spacing w:after="0" w:line="240" w:lineRule="auto"/>
        <w:rPr>
          <w:sz w:val="24"/>
          <w:szCs w:val="24"/>
        </w:rPr>
      </w:pPr>
      <w:r w:rsidRPr="00931E38">
        <w:rPr>
          <w:sz w:val="24"/>
          <w:szCs w:val="24"/>
        </w:rPr>
        <w:t>Yours sincerely</w:t>
      </w:r>
    </w:p>
    <w:p w:rsidR="00A75502" w:rsidRPr="00931E38" w:rsidRDefault="00A75502" w:rsidP="00AD7D31">
      <w:pPr>
        <w:spacing w:after="0" w:line="240" w:lineRule="auto"/>
        <w:rPr>
          <w:rFonts w:ascii="Calibri" w:hAnsi="Calibri"/>
          <w:sz w:val="24"/>
          <w:szCs w:val="24"/>
        </w:rPr>
      </w:pPr>
    </w:p>
    <w:p w:rsidR="00AD7D31" w:rsidRPr="00931E38" w:rsidRDefault="00AD7D31" w:rsidP="00AD7D31">
      <w:pPr>
        <w:spacing w:after="0" w:line="240" w:lineRule="auto"/>
        <w:rPr>
          <w:rFonts w:ascii="Calibri" w:hAnsi="Calibri"/>
          <w:sz w:val="24"/>
          <w:szCs w:val="24"/>
        </w:rPr>
      </w:pPr>
    </w:p>
    <w:p w:rsidR="00A75502" w:rsidRPr="00931E38" w:rsidRDefault="00A75502" w:rsidP="00AD7D31">
      <w:pPr>
        <w:spacing w:after="0" w:line="240" w:lineRule="auto"/>
        <w:rPr>
          <w:rFonts w:ascii="Calibri" w:hAnsi="Calibri"/>
          <w:sz w:val="24"/>
          <w:szCs w:val="24"/>
        </w:rPr>
      </w:pPr>
    </w:p>
    <w:p w:rsidR="00AD7D31" w:rsidRPr="00931E38" w:rsidRDefault="00A254F7" w:rsidP="00AD7D31">
      <w:pPr>
        <w:spacing w:after="0" w:line="240" w:lineRule="auto"/>
        <w:rPr>
          <w:rFonts w:ascii="Calibri" w:hAnsi="Calibri"/>
          <w:sz w:val="24"/>
          <w:szCs w:val="24"/>
        </w:rPr>
      </w:pPr>
      <w:r w:rsidRPr="00931E38">
        <w:rPr>
          <w:rFonts w:ascii="Calibri" w:hAnsi="Calibri"/>
          <w:sz w:val="24"/>
          <w:szCs w:val="24"/>
        </w:rPr>
        <w:t>M</w:t>
      </w:r>
      <w:r w:rsidR="007B1582" w:rsidRPr="00931E38">
        <w:rPr>
          <w:rFonts w:ascii="Calibri" w:hAnsi="Calibri"/>
          <w:sz w:val="24"/>
          <w:szCs w:val="24"/>
        </w:rPr>
        <w:t xml:space="preserve">eegan Fitzharris </w:t>
      </w:r>
      <w:r w:rsidR="00AD7D31" w:rsidRPr="00931E38">
        <w:rPr>
          <w:rFonts w:ascii="Calibri" w:hAnsi="Calibri"/>
          <w:sz w:val="24"/>
          <w:szCs w:val="24"/>
        </w:rPr>
        <w:t>MLA</w:t>
      </w:r>
    </w:p>
    <w:p w:rsidR="0055749D" w:rsidRPr="00931E38" w:rsidRDefault="0061634E" w:rsidP="00A75502">
      <w:pPr>
        <w:tabs>
          <w:tab w:val="left" w:pos="3240"/>
        </w:tabs>
        <w:spacing w:after="0" w:line="240" w:lineRule="auto"/>
        <w:rPr>
          <w:sz w:val="24"/>
          <w:szCs w:val="24"/>
        </w:rPr>
      </w:pPr>
      <w:r w:rsidRPr="00931E38">
        <w:rPr>
          <w:noProof/>
          <w:sz w:val="20"/>
          <w:szCs w:val="20"/>
          <w:lang w:eastAsia="en-AU"/>
        </w:rPr>
        <mc:AlternateContent>
          <mc:Choice Requires="wps">
            <w:drawing>
              <wp:anchor distT="0" distB="0" distL="114300" distR="114300" simplePos="0" relativeHeight="251666432" behindDoc="1" locked="0" layoutInCell="1" allowOverlap="1" wp14:anchorId="2A16A7C1" wp14:editId="422E6D35">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6A7C1"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v:textbox>
                <w10:wrap anchorx="page" anchory="page"/>
              </v:shape>
            </w:pict>
          </mc:Fallback>
        </mc:AlternateContent>
      </w:r>
      <w:r w:rsidR="00B651E6" w:rsidRPr="00931E38">
        <w:rPr>
          <w:sz w:val="24"/>
          <w:szCs w:val="24"/>
        </w:rPr>
        <w:t>Minister for Health and Wellbeing</w:t>
      </w:r>
    </w:p>
    <w:sectPr w:rsidR="0055749D" w:rsidRPr="00931E38" w:rsidSect="00F50739">
      <w:headerReference w:type="even" r:id="rId9"/>
      <w:headerReference w:type="default" r:id="rId10"/>
      <w:footerReference w:type="even" r:id="rId11"/>
      <w:footerReference w:type="default" r:id="rId12"/>
      <w:headerReference w:type="first" r:id="rId13"/>
      <w:footerReference w:type="first" r:id="rId14"/>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C34" w:rsidRDefault="004B4C34" w:rsidP="00AD7D31">
      <w:pPr>
        <w:spacing w:after="0" w:line="240" w:lineRule="auto"/>
      </w:pPr>
      <w:r>
        <w:separator/>
      </w:r>
    </w:p>
  </w:endnote>
  <w:endnote w:type="continuationSeparator" w:id="0">
    <w:p w:rsidR="004B4C34" w:rsidRDefault="004B4C34"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2EA" w:rsidRDefault="00F042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2EA" w:rsidRDefault="00F042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390CD413" wp14:editId="3C30AA14">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156252">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3376AD56" wp14:editId="6AE47AF4">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5B45D1F9"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w:t>
    </w:r>
    <w:r w:rsidR="007B1582">
      <w:rPr>
        <w:rFonts w:asciiTheme="minorHAnsi" w:hAnsiTheme="minorHAnsi"/>
        <w:color w:val="231F20"/>
        <w:sz w:val="20"/>
        <w:szCs w:val="20"/>
      </w:rPr>
      <w:t>051</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7B1582" w:rsidRPr="008B4384">
        <w:rPr>
          <w:rStyle w:val="Hyperlink"/>
          <w:rFonts w:asciiTheme="minorHAnsi" w:hAnsiTheme="minorHAnsi"/>
          <w:b/>
          <w:color w:val="auto"/>
          <w:sz w:val="20"/>
          <w:szCs w:val="20"/>
          <w:u w:val="none"/>
        </w:rPr>
        <w:t>Email</w:t>
      </w:r>
      <w:r w:rsidR="007B1582" w:rsidRPr="008B4384">
        <w:rPr>
          <w:rStyle w:val="Hyperlink"/>
          <w:rFonts w:asciiTheme="minorHAnsi" w:hAnsiTheme="minorHAnsi"/>
          <w:color w:val="auto"/>
          <w:sz w:val="20"/>
          <w:szCs w:val="20"/>
          <w:u w:val="none"/>
        </w:rPr>
        <w:t xml:space="preserve"> </w:t>
      </w:r>
      <w:r w:rsidR="007B1582" w:rsidRPr="008B4384">
        <w:rPr>
          <w:rStyle w:val="Hyperlink"/>
          <w:rFonts w:asciiTheme="minorHAnsi" w:hAnsiTheme="minorHAnsi"/>
          <w:color w:val="auto"/>
          <w:spacing w:val="-2"/>
          <w:sz w:val="20"/>
          <w:szCs w:val="20"/>
          <w:u w:val="none"/>
        </w:rPr>
        <w:t>fitzharris@act.gov.au</w:t>
      </w:r>
    </w:hyperlink>
    <w:r w:rsidR="0061634E" w:rsidRPr="007B1582">
      <w:rPr>
        <w:rFonts w:asciiTheme="minorHAnsi" w:hAnsiTheme="minorHAnsi"/>
        <w:sz w:val="20"/>
        <w:szCs w:val="20"/>
      </w:rPr>
      <w:t xml:space="preserve"> </w:t>
    </w:r>
  </w:p>
  <w:p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58A09B8E" wp14:editId="247C76B9">
              <wp:simplePos x="0" y="0"/>
              <wp:positionH relativeFrom="page">
                <wp:posOffset>2924175</wp:posOffset>
              </wp:positionH>
              <wp:positionV relativeFrom="page">
                <wp:posOffset>10191750</wp:posOffset>
              </wp:positionV>
              <wp:extent cx="1743075" cy="238125"/>
              <wp:effectExtent l="0" t="0" r="9525"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7B1582"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MeeganFitzharrisMLA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09B8E" id="_x0000_t202" coordsize="21600,21600" o:spt="202" path="m,l,21600r21600,l21600,xe">
              <v:stroke joinstyle="miter"/>
              <v:path gradientshapeok="t" o:connecttype="rect"/>
            </v:shapetype>
            <v:shape id="Text Box 10" o:spid="_x0000_s1027" type="#_x0000_t202" style="position:absolute;margin-left:230.25pt;margin-top:802.5pt;width:137.25pt;height:18.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S7KrQIAAKs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" filled="f" stroked="f">
              <v:textbox inset="0,0,0,0">
                <w:txbxContent>
                  <w:p w:rsidR="0061634E" w:rsidRPr="0039472D" w:rsidRDefault="007B1582"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MeeganFitzharrisMLA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7E3760F" wp14:editId="5C34DC2A">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7B1582">
                            <w:rPr>
                              <w:rFonts w:ascii="Calibri Light"/>
                              <w:color w:val="231F20"/>
                              <w:sz w:val="24"/>
                              <w:szCs w:val="24"/>
                            </w:rPr>
                            <w:t>MeeganFitzMLA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3760F" id="Text Box 11" o:spid="_x0000_s1028"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7B1582">
                      <w:rPr>
                        <w:rFonts w:ascii="Calibri Light"/>
                        <w:color w:val="231F20"/>
                        <w:sz w:val="24"/>
                        <w:szCs w:val="24"/>
                      </w:rPr>
                      <w:t>MeeganFitzMLA</w:t>
                    </w:r>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793527F0" wp14:editId="074A289D">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53D2D9A"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C34" w:rsidRDefault="004B4C34" w:rsidP="00AD7D31">
      <w:pPr>
        <w:spacing w:after="0" w:line="240" w:lineRule="auto"/>
      </w:pPr>
      <w:r>
        <w:separator/>
      </w:r>
    </w:p>
  </w:footnote>
  <w:footnote w:type="continuationSeparator" w:id="0">
    <w:p w:rsidR="004B4C34" w:rsidRDefault="004B4C34"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2EA" w:rsidRDefault="00F042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D31" w:rsidRDefault="00AD7D31">
    <w:pPr>
      <w:pStyle w:val="Header"/>
    </w:pPr>
  </w:p>
  <w:p w:rsidR="00E1097E" w:rsidRDefault="00E1097E">
    <w:pPr>
      <w:pStyle w:val="Header"/>
    </w:pPr>
  </w:p>
  <w:p w:rsidR="00E1097E" w:rsidRDefault="00E1097E">
    <w:pPr>
      <w:pStyle w:val="Header"/>
    </w:pPr>
  </w:p>
  <w:p w:rsidR="00E1097E" w:rsidRDefault="00E1097E">
    <w:pPr>
      <w:pStyle w:val="Header"/>
    </w:pPr>
  </w:p>
  <w:p w:rsidR="00E1097E" w:rsidRDefault="00E1097E">
    <w:pPr>
      <w:pStyle w:val="Header"/>
    </w:pPr>
  </w:p>
  <w:p w:rsidR="00E1097E" w:rsidRDefault="00E1097E">
    <w:pPr>
      <w:pStyle w:val="Header"/>
    </w:pPr>
  </w:p>
  <w:p w:rsidR="00AD7D31" w:rsidRDefault="00AD7D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66A" w:rsidRPr="00DD766A" w:rsidRDefault="00313E4A" w:rsidP="007B1582">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7B1582">
      <w:rPr>
        <w:rFonts w:ascii="Montserrat" w:hAnsi="Montserrat"/>
        <w:b/>
        <w:color w:val="FFFFFF" w:themeColor="background1"/>
        <w:sz w:val="36"/>
      </w:rPr>
      <w:t>Meegan Fitzharris</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A254F7">
      <w:t xml:space="preserve">Minister </w:t>
    </w:r>
    <w:r w:rsidR="007B1582">
      <w:t>for Health and Wellbeing</w:t>
    </w:r>
    <w:r w:rsidR="007B1582">
      <w:br/>
      <w:t>Minister for Higher Education</w:t>
    </w:r>
    <w:r w:rsidR="007B1582">
      <w:br/>
      <w:t>Minister for Medical and Health Research</w:t>
    </w:r>
    <w:r w:rsidR="007B1582">
      <w:br/>
      <w:t>Minister for Transport</w:t>
    </w:r>
    <w:r w:rsidR="007B1582">
      <w:br/>
      <w:t>Minister for Vocational Education and Skills</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7B1582">
      <w:rPr>
        <w:rFonts w:asciiTheme="minorHAnsi" w:hAnsiTheme="minorHAnsi"/>
        <w:sz w:val="20"/>
        <w:szCs w:val="20"/>
      </w:rPr>
      <w:t>Yerrabi</w:t>
    </w:r>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872B8"/>
    <w:multiLevelType w:val="hybridMultilevel"/>
    <w:tmpl w:val="443E71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C34"/>
    <w:rsid w:val="00000E3D"/>
    <w:rsid w:val="000A1C18"/>
    <w:rsid w:val="001450DC"/>
    <w:rsid w:val="00156252"/>
    <w:rsid w:val="00172ABC"/>
    <w:rsid w:val="001804F3"/>
    <w:rsid w:val="001851B2"/>
    <w:rsid w:val="001D68B6"/>
    <w:rsid w:val="001D7389"/>
    <w:rsid w:val="00204144"/>
    <w:rsid w:val="00313E4A"/>
    <w:rsid w:val="00345500"/>
    <w:rsid w:val="00375EAF"/>
    <w:rsid w:val="003909EF"/>
    <w:rsid w:val="003A3034"/>
    <w:rsid w:val="003B3148"/>
    <w:rsid w:val="0041104E"/>
    <w:rsid w:val="00413B42"/>
    <w:rsid w:val="00497432"/>
    <w:rsid w:val="004B4C34"/>
    <w:rsid w:val="005351C5"/>
    <w:rsid w:val="00553908"/>
    <w:rsid w:val="0055749D"/>
    <w:rsid w:val="005C4787"/>
    <w:rsid w:val="005E7DE1"/>
    <w:rsid w:val="0061634E"/>
    <w:rsid w:val="006400D3"/>
    <w:rsid w:val="0064748B"/>
    <w:rsid w:val="00655CD8"/>
    <w:rsid w:val="006A1B70"/>
    <w:rsid w:val="006D3A58"/>
    <w:rsid w:val="00712BA7"/>
    <w:rsid w:val="007649DE"/>
    <w:rsid w:val="00780FE4"/>
    <w:rsid w:val="00791A27"/>
    <w:rsid w:val="007B1582"/>
    <w:rsid w:val="007D7FAC"/>
    <w:rsid w:val="007F7433"/>
    <w:rsid w:val="00806ACB"/>
    <w:rsid w:val="008208DA"/>
    <w:rsid w:val="00834846"/>
    <w:rsid w:val="00855531"/>
    <w:rsid w:val="008955A6"/>
    <w:rsid w:val="008B4384"/>
    <w:rsid w:val="008D15E5"/>
    <w:rsid w:val="00931E38"/>
    <w:rsid w:val="009C2877"/>
    <w:rsid w:val="00A031A0"/>
    <w:rsid w:val="00A13116"/>
    <w:rsid w:val="00A254F7"/>
    <w:rsid w:val="00A41626"/>
    <w:rsid w:val="00A431B4"/>
    <w:rsid w:val="00A75502"/>
    <w:rsid w:val="00A9103C"/>
    <w:rsid w:val="00AD7D31"/>
    <w:rsid w:val="00B651E6"/>
    <w:rsid w:val="00B85096"/>
    <w:rsid w:val="00BC5E1A"/>
    <w:rsid w:val="00C30BCA"/>
    <w:rsid w:val="00D10065"/>
    <w:rsid w:val="00DD766A"/>
    <w:rsid w:val="00DE0819"/>
    <w:rsid w:val="00E1097E"/>
    <w:rsid w:val="00E96D7C"/>
    <w:rsid w:val="00ED5634"/>
    <w:rsid w:val="00F042EA"/>
    <w:rsid w:val="00F274DE"/>
    <w:rsid w:val="00F50739"/>
    <w:rsid w:val="00FB1985"/>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485CBF37-EDE9-4957-A4F2-B3FE8B59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customStyle="1" w:styleId="Calibri12">
    <w:name w:val="Calibri 12"/>
    <w:basedOn w:val="DefaultParagraphFont"/>
    <w:uiPriority w:val="1"/>
    <w:qFormat/>
    <w:rsid w:val="00A75502"/>
    <w:rPr>
      <w:rFonts w:ascii="Calibri" w:hAnsi="Calibri"/>
      <w:sz w:val="24"/>
    </w:rPr>
  </w:style>
  <w:style w:type="paragraph" w:styleId="ListParagraph">
    <w:name w:val="List Paragraph"/>
    <w:basedOn w:val="Normal"/>
    <w:uiPriority w:val="34"/>
    <w:qFormat/>
    <w:rsid w:val="00A75502"/>
    <w:pPr>
      <w:widowControl w:val="0"/>
      <w:spacing w:after="0" w:line="240" w:lineRule="auto"/>
      <w:ind w:left="720"/>
      <w:contextualSpacing/>
    </w:pPr>
    <w:rPr>
      <w:rFonts w:ascii="Times New Roman" w:eastAsia="Times New Roman" w:hAnsi="Times New Roman" w:cs="Times New Roman"/>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rutiny@parliament.act.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mailto:Email%20fitzharris@act.gov.au"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wan%20ford\AppData\Local\Packages\Microsoft.MicrosoftEdge_8wekyb3d8bbwe\TempState\Downloads\MeeganFitzharris-Letterhead%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EA0FC780-C2F2-43E4-9F39-1FAEEE71966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MeeganFitzharris-Letterhead (1)</Template>
  <TotalTime>97</TotalTime>
  <Pages>2</Pages>
  <Words>454</Words>
  <Characters>2670</Characters>
  <Application>Microsoft Office Word</Application>
  <DocSecurity>0</DocSecurity>
  <Lines>60</Lines>
  <Paragraphs>20</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 Health Practitioner Regulation National Law - Health Practitioner Regulation National Law Regulation 2018</dc:title>
  <dc:subject>Letterhead template</dc:subject>
  <dc:creator/>
  <cp:keywords/>
  <dc:description/>
  <cp:lastModifiedBy>Leary, Danton</cp:lastModifiedBy>
  <cp:revision>29</cp:revision>
  <cp:lastPrinted>2019-02-19T03:39:00Z</cp:lastPrinted>
  <dcterms:created xsi:type="dcterms:W3CDTF">2019-02-17T21:24:00Z</dcterms:created>
  <dcterms:modified xsi:type="dcterms:W3CDTF">2019-03-17T22:24:00Z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aaa6315b-bad3-44be-a7e8-9e09ae58b0ef</vt:lpwstr>
  </property>
  <property fmtid="{D5CDD505-2E9C-101B-9397-08002B2CF9AE}" pid="3" name="bjSaver">
    <vt:lpwstr>rH2+t6Ri9KJ/8gvexew4NaIDcTkIzlXg</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