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3"/>
    <w:bookmarkStart w:id="1" w:name="OLE_LINK4"/>
    <w:p w:rsidR="008F33CD" w:rsidRPr="00F43DBE" w:rsidRDefault="008F33CD" w:rsidP="008F33CD">
      <w:pPr>
        <w:pStyle w:val="Header"/>
        <w:spacing w:after="6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D4C97B" wp14:editId="2D42705E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3CD" w:rsidRPr="008F33CD" w:rsidRDefault="008F33CD" w:rsidP="008F33CD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F33C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Standing Committee on Justice and Community Safety</w:t>
                            </w:r>
                          </w:p>
                          <w:p w:rsidR="008F33CD" w:rsidRPr="008F33CD" w:rsidRDefault="008F33CD" w:rsidP="008F33CD">
                            <w:pPr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F33CD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t>Ms Elizabeth Lee MLA (Chair), Ms Bec Cody MLA (Deputy Chair), Michael Pettersson MLA</w:t>
                            </w:r>
                          </w:p>
                          <w:p w:rsidR="008F33CD" w:rsidRPr="004C0068" w:rsidRDefault="008F33CD" w:rsidP="008F33C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8F33CD" w:rsidRPr="004C0068" w:rsidRDefault="008F33CD" w:rsidP="008F33C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8F33CD" w:rsidRPr="004C0068" w:rsidRDefault="008F33CD" w:rsidP="008F33C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8F33CD" w:rsidRDefault="008F33CD" w:rsidP="008F33CD">
                            <w:pPr>
                              <w:pStyle w:val="Customheader"/>
                            </w:pPr>
                          </w:p>
                          <w:p w:rsidR="008F33CD" w:rsidRDefault="008F33CD" w:rsidP="008F33CD">
                            <w:pPr>
                              <w:pStyle w:val="Customheader"/>
                            </w:pPr>
                          </w:p>
                          <w:p w:rsidR="008F33CD" w:rsidRPr="004C0068" w:rsidRDefault="008F33CD" w:rsidP="008F33CD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:rsidR="008F33CD" w:rsidRPr="00E749B1" w:rsidRDefault="008F33CD" w:rsidP="008F33CD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4C9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" filled="f" stroked="f">
                <v:path arrowok="t"/>
                <v:textbox>
                  <w:txbxContent>
                    <w:p w:rsidR="008F33CD" w:rsidRPr="008F33CD" w:rsidRDefault="008F33CD" w:rsidP="008F33CD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8F33C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Standing Committee on Justice and Community Safety</w:t>
                      </w:r>
                    </w:p>
                    <w:p w:rsidR="008F33CD" w:rsidRPr="008F33CD" w:rsidRDefault="008F33CD" w:rsidP="008F33CD">
                      <w:pPr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</w:pPr>
                      <w:r w:rsidRPr="008F33CD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t>Ms Elizabeth Lee MLA (Chair), Ms Bec Cody MLA (Deputy Chair), Michael Pettersson MLA</w:t>
                      </w:r>
                    </w:p>
                    <w:p w:rsidR="008F33CD" w:rsidRPr="004C0068" w:rsidRDefault="008F33CD" w:rsidP="008F33C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8F33CD" w:rsidRPr="004C0068" w:rsidRDefault="008F33CD" w:rsidP="008F33C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8F33CD" w:rsidRPr="004C0068" w:rsidRDefault="008F33CD" w:rsidP="008F33C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8F33CD" w:rsidRDefault="008F33CD" w:rsidP="008F33CD">
                      <w:pPr>
                        <w:pStyle w:val="Customheader"/>
                      </w:pPr>
                    </w:p>
                    <w:p w:rsidR="008F33CD" w:rsidRDefault="008F33CD" w:rsidP="008F33CD">
                      <w:pPr>
                        <w:pStyle w:val="Customheader"/>
                      </w:pPr>
                    </w:p>
                    <w:p w:rsidR="008F33CD" w:rsidRPr="004C0068" w:rsidRDefault="008F33CD" w:rsidP="008F33CD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:rsidR="008F33CD" w:rsidRPr="00E749B1" w:rsidRDefault="008F33CD" w:rsidP="008F33CD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D8336" wp14:editId="14FFB03F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3CD" w:rsidRPr="008F33CD" w:rsidRDefault="008F33CD" w:rsidP="008F33CD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20"/>
                                <w:szCs w:val="20"/>
                              </w:rPr>
                            </w:pPr>
                            <w:r w:rsidRPr="008F33CD">
                              <w:rPr>
                                <w:rFonts w:ascii="Times New Roman" w:hAnsi="Times New Roman"/>
                                <w:b/>
                                <w:spacing w:val="70"/>
                                <w:sz w:val="20"/>
                                <w:szCs w:val="20"/>
                              </w:rPr>
                              <w:t>LEGISLATIVE ASSEMBLY</w:t>
                            </w:r>
                          </w:p>
                          <w:p w:rsidR="008F33CD" w:rsidRPr="008F33CD" w:rsidRDefault="008F33CD" w:rsidP="008F33CD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20"/>
                                <w:szCs w:val="20"/>
                              </w:rPr>
                            </w:pPr>
                            <w:r w:rsidRPr="008F33CD">
                              <w:rPr>
                                <w:rFonts w:ascii="Times New Roman" w:hAnsi="Times New Roman"/>
                                <w:b/>
                                <w:spacing w:val="36"/>
                                <w:sz w:val="20"/>
                                <w:szCs w:val="20"/>
                              </w:rPr>
                              <w:t>FOR THE AUSTRALIAN CAPITAL TERRITORY</w:t>
                            </w:r>
                          </w:p>
                          <w:p w:rsidR="008F33CD" w:rsidRDefault="008F33CD" w:rsidP="008F33C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8336" id="Text Box 2" o:spid="_x0000_s1027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" filled="f" stroked="f">
                <v:path arrowok="t"/>
                <v:textbox>
                  <w:txbxContent>
                    <w:p w:rsidR="008F33CD" w:rsidRPr="008F33CD" w:rsidRDefault="008F33CD" w:rsidP="008F33CD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20"/>
                          <w:szCs w:val="20"/>
                        </w:rPr>
                      </w:pPr>
                      <w:r w:rsidRPr="008F33CD">
                        <w:rPr>
                          <w:rFonts w:ascii="Times New Roman" w:hAnsi="Times New Roman"/>
                          <w:b/>
                          <w:spacing w:val="70"/>
                          <w:sz w:val="20"/>
                          <w:szCs w:val="20"/>
                        </w:rPr>
                        <w:t>LEGISLATIVE ASSEMBLY</w:t>
                      </w:r>
                    </w:p>
                    <w:p w:rsidR="008F33CD" w:rsidRPr="008F33CD" w:rsidRDefault="008F33CD" w:rsidP="008F33CD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20"/>
                          <w:szCs w:val="20"/>
                        </w:rPr>
                      </w:pPr>
                      <w:r w:rsidRPr="008F33CD">
                        <w:rPr>
                          <w:rFonts w:ascii="Times New Roman" w:hAnsi="Times New Roman"/>
                          <w:b/>
                          <w:spacing w:val="36"/>
                          <w:sz w:val="20"/>
                          <w:szCs w:val="20"/>
                        </w:rPr>
                        <w:t>FOR THE AUSTRALIAN CAPITAL TERRITORY</w:t>
                      </w:r>
                    </w:p>
                    <w:p w:rsidR="008F33CD" w:rsidRDefault="008F33CD" w:rsidP="008F33C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30191D81" wp14:editId="4E8DB5AE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1C362D" w:rsidRDefault="001C362D" w:rsidP="001C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Report on Inquiry into the </w:t>
      </w:r>
      <w:r w:rsidRPr="008F33CD">
        <w:rPr>
          <w:b/>
          <w:sz w:val="24"/>
          <w:szCs w:val="24"/>
        </w:rPr>
        <w:t>Crimes (Consent) Amendment Bill 2018</w:t>
      </w:r>
    </w:p>
    <w:p w:rsidR="001C362D" w:rsidRDefault="001C362D" w:rsidP="001C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Standing Committee on Justice and Community Safety</w:t>
      </w:r>
    </w:p>
    <w:p w:rsidR="001C362D" w:rsidRDefault="001C362D" w:rsidP="001C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Report No 3</w:t>
      </w:r>
    </w:p>
    <w:p w:rsidR="001C362D" w:rsidRPr="008F33CD" w:rsidRDefault="001C362D" w:rsidP="001C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2018</w:t>
      </w:r>
    </w:p>
    <w:p w:rsidR="008F33CD" w:rsidRDefault="008F33CD">
      <w:pPr>
        <w:rPr>
          <w:b/>
        </w:rPr>
      </w:pPr>
    </w:p>
    <w:p w:rsidR="000A1F5F" w:rsidRDefault="000A1F5F" w:rsidP="008F33CD">
      <w:pPr>
        <w:jc w:val="center"/>
        <w:rPr>
          <w:b/>
        </w:rPr>
      </w:pPr>
      <w:r w:rsidRPr="000A1F5F">
        <w:rPr>
          <w:b/>
        </w:rPr>
        <w:t>Corrigendum</w:t>
      </w:r>
    </w:p>
    <w:p w:rsidR="000A1F5F" w:rsidRDefault="000A1F5F" w:rsidP="000A1F5F"/>
    <w:p w:rsidR="008F33CD" w:rsidRDefault="008F33CD">
      <w:r>
        <w:br w:type="page"/>
      </w:r>
    </w:p>
    <w:p w:rsidR="008F33CD" w:rsidRPr="00F43DBE" w:rsidRDefault="008F33CD" w:rsidP="008F33CD">
      <w:pPr>
        <w:pStyle w:val="Header"/>
        <w:spacing w:after="600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31936A9" wp14:editId="6952D01A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3CD" w:rsidRPr="008F33CD" w:rsidRDefault="008F33CD" w:rsidP="008F33CD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F33C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Standing Committee on Justice and Community Safety</w:t>
                            </w:r>
                          </w:p>
                          <w:p w:rsidR="008F33CD" w:rsidRPr="008F33CD" w:rsidRDefault="008F33CD" w:rsidP="008F33CD">
                            <w:pPr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F33CD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t>Ms Elizabeth Lee MLA (Chair), Ms Bec Cody MLA (Deputy Chair), Michael Pettersson MLA</w:t>
                            </w:r>
                          </w:p>
                          <w:p w:rsidR="008F33CD" w:rsidRPr="004C0068" w:rsidRDefault="008F33CD" w:rsidP="008F33C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8F33CD" w:rsidRPr="004C0068" w:rsidRDefault="008F33CD" w:rsidP="008F33C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8F33CD" w:rsidRPr="004C0068" w:rsidRDefault="008F33CD" w:rsidP="008F33C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8F33CD" w:rsidRDefault="008F33CD" w:rsidP="008F33CD">
                            <w:pPr>
                              <w:pStyle w:val="Customheader"/>
                            </w:pPr>
                          </w:p>
                          <w:p w:rsidR="008F33CD" w:rsidRDefault="008F33CD" w:rsidP="008F33CD">
                            <w:pPr>
                              <w:pStyle w:val="Customheader"/>
                            </w:pPr>
                          </w:p>
                          <w:p w:rsidR="008F33CD" w:rsidRPr="004C0068" w:rsidRDefault="008F33CD" w:rsidP="008F33CD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:rsidR="008F33CD" w:rsidRPr="00E749B1" w:rsidRDefault="008F33CD" w:rsidP="008F33CD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36A9" id="Text Box 4" o:spid="_x0000_s1028" type="#_x0000_t202" style="position:absolute;margin-left:93.9pt;margin-top:48.4pt;width:421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" filled="f" stroked="f">
                <v:path arrowok="t"/>
                <v:textbox>
                  <w:txbxContent>
                    <w:p w:rsidR="008F33CD" w:rsidRPr="008F33CD" w:rsidRDefault="008F33CD" w:rsidP="008F33CD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8F33C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Standing Committee on Justice and Community Safety</w:t>
                      </w:r>
                    </w:p>
                    <w:p w:rsidR="008F33CD" w:rsidRPr="008F33CD" w:rsidRDefault="008F33CD" w:rsidP="008F33CD">
                      <w:pPr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</w:pPr>
                      <w:r w:rsidRPr="008F33CD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t>Ms Elizabeth Lee MLA (Chair), Ms Bec Cody MLA (Deputy Chair), Michael Pettersson MLA</w:t>
                      </w:r>
                    </w:p>
                    <w:p w:rsidR="008F33CD" w:rsidRPr="004C0068" w:rsidRDefault="008F33CD" w:rsidP="008F33C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8F33CD" w:rsidRPr="004C0068" w:rsidRDefault="008F33CD" w:rsidP="008F33C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8F33CD" w:rsidRPr="004C0068" w:rsidRDefault="008F33CD" w:rsidP="008F33C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8F33CD" w:rsidRDefault="008F33CD" w:rsidP="008F33CD">
                      <w:pPr>
                        <w:pStyle w:val="Customheader"/>
                      </w:pPr>
                    </w:p>
                    <w:p w:rsidR="008F33CD" w:rsidRDefault="008F33CD" w:rsidP="008F33CD">
                      <w:pPr>
                        <w:pStyle w:val="Customheader"/>
                      </w:pPr>
                    </w:p>
                    <w:p w:rsidR="008F33CD" w:rsidRPr="004C0068" w:rsidRDefault="008F33CD" w:rsidP="008F33CD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:rsidR="008F33CD" w:rsidRPr="00E749B1" w:rsidRDefault="008F33CD" w:rsidP="008F33CD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66610" wp14:editId="75864DE0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3CD" w:rsidRPr="008F33CD" w:rsidRDefault="008F33CD" w:rsidP="008F33CD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20"/>
                                <w:szCs w:val="20"/>
                              </w:rPr>
                            </w:pPr>
                            <w:r w:rsidRPr="008F33CD">
                              <w:rPr>
                                <w:rFonts w:ascii="Times New Roman" w:hAnsi="Times New Roman"/>
                                <w:b/>
                                <w:spacing w:val="70"/>
                                <w:sz w:val="20"/>
                                <w:szCs w:val="20"/>
                              </w:rPr>
                              <w:t>LEGISLATIVE ASSEMBLY</w:t>
                            </w:r>
                          </w:p>
                          <w:p w:rsidR="008F33CD" w:rsidRPr="008F33CD" w:rsidRDefault="008F33CD" w:rsidP="008F33CD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20"/>
                                <w:szCs w:val="20"/>
                              </w:rPr>
                            </w:pPr>
                            <w:r w:rsidRPr="008F33CD">
                              <w:rPr>
                                <w:rFonts w:ascii="Times New Roman" w:hAnsi="Times New Roman"/>
                                <w:b/>
                                <w:spacing w:val="36"/>
                                <w:sz w:val="20"/>
                                <w:szCs w:val="20"/>
                              </w:rPr>
                              <w:t>FOR THE AUSTRALIAN CAPITAL TERRITORY</w:t>
                            </w:r>
                          </w:p>
                          <w:p w:rsidR="008F33CD" w:rsidRDefault="008F33CD" w:rsidP="008F33C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66610" id="Text Box 5" o:spid="_x0000_s1029" type="#_x0000_t202" style="position:absolute;margin-left:93.9pt;margin-top:3.5pt;width:403.2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" filled="f" stroked="f">
                <v:path arrowok="t"/>
                <v:textbox>
                  <w:txbxContent>
                    <w:p w:rsidR="008F33CD" w:rsidRPr="008F33CD" w:rsidRDefault="008F33CD" w:rsidP="008F33CD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20"/>
                          <w:szCs w:val="20"/>
                        </w:rPr>
                      </w:pPr>
                      <w:r w:rsidRPr="008F33CD">
                        <w:rPr>
                          <w:rFonts w:ascii="Times New Roman" w:hAnsi="Times New Roman"/>
                          <w:b/>
                          <w:spacing w:val="70"/>
                          <w:sz w:val="20"/>
                          <w:szCs w:val="20"/>
                        </w:rPr>
                        <w:t>LEGISLATIVE ASSEMBLY</w:t>
                      </w:r>
                    </w:p>
                    <w:p w:rsidR="008F33CD" w:rsidRPr="008F33CD" w:rsidRDefault="008F33CD" w:rsidP="008F33CD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20"/>
                          <w:szCs w:val="20"/>
                        </w:rPr>
                      </w:pPr>
                      <w:r w:rsidRPr="008F33CD">
                        <w:rPr>
                          <w:rFonts w:ascii="Times New Roman" w:hAnsi="Times New Roman"/>
                          <w:b/>
                          <w:spacing w:val="36"/>
                          <w:sz w:val="20"/>
                          <w:szCs w:val="20"/>
                        </w:rPr>
                        <w:t>FOR THE AUSTRALIAN CAPITAL TERRITORY</w:t>
                      </w:r>
                    </w:p>
                    <w:p w:rsidR="008F33CD" w:rsidRDefault="008F33CD" w:rsidP="008F33C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3C6670F4" wp14:editId="41080DBE">
            <wp:extent cx="6118225" cy="1072515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2D" w:rsidRDefault="001C362D" w:rsidP="001C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Report on Inquiry into the </w:t>
      </w:r>
      <w:r w:rsidRPr="008F33CD">
        <w:rPr>
          <w:b/>
          <w:sz w:val="24"/>
          <w:szCs w:val="24"/>
        </w:rPr>
        <w:t>Crimes (Consent) Amendment Bill 2018</w:t>
      </w:r>
    </w:p>
    <w:p w:rsidR="001C362D" w:rsidRDefault="001C362D" w:rsidP="001C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Standing Committee on Justice and Community Safety</w:t>
      </w:r>
    </w:p>
    <w:p w:rsidR="001C362D" w:rsidRDefault="001C362D" w:rsidP="001C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Report No 3</w:t>
      </w:r>
    </w:p>
    <w:p w:rsidR="001C362D" w:rsidRPr="008F33CD" w:rsidRDefault="001C362D" w:rsidP="001C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2018</w:t>
      </w:r>
    </w:p>
    <w:p w:rsidR="008F33CD" w:rsidRDefault="008F33CD" w:rsidP="008F33CD">
      <w:pPr>
        <w:rPr>
          <w:b/>
        </w:rPr>
      </w:pPr>
    </w:p>
    <w:p w:rsidR="008F33CD" w:rsidRDefault="008F33CD" w:rsidP="008F33CD">
      <w:pPr>
        <w:rPr>
          <w:b/>
        </w:rPr>
      </w:pPr>
      <w:r w:rsidRPr="000A1F5F">
        <w:rPr>
          <w:b/>
        </w:rPr>
        <w:t>Corrigendum</w:t>
      </w:r>
      <w:r w:rsidR="001C362D">
        <w:rPr>
          <w:b/>
        </w:rPr>
        <w:t>.</w:t>
      </w:r>
    </w:p>
    <w:p w:rsidR="00F55DBC" w:rsidRDefault="00F55DBC" w:rsidP="008F33CD">
      <w:pPr>
        <w:rPr>
          <w:b/>
        </w:rPr>
      </w:pPr>
    </w:p>
    <w:p w:rsidR="008F33CD" w:rsidRDefault="008F33CD" w:rsidP="008F33CD">
      <w:pPr>
        <w:rPr>
          <w:b/>
        </w:rPr>
      </w:pPr>
      <w:r>
        <w:rPr>
          <w:b/>
        </w:rPr>
        <w:t>At page xi and at page 44.</w:t>
      </w:r>
    </w:p>
    <w:p w:rsidR="008F33CD" w:rsidRDefault="008F33CD" w:rsidP="008F33CD">
      <w:pPr>
        <w:rPr>
          <w:b/>
        </w:rPr>
      </w:pPr>
      <w:r>
        <w:rPr>
          <w:b/>
        </w:rPr>
        <w:t>Omit the following:</w:t>
      </w:r>
    </w:p>
    <w:p w:rsidR="008F33CD" w:rsidRPr="008F33CD" w:rsidRDefault="008F33CD" w:rsidP="008F33CD">
      <w:pPr>
        <w:spacing w:before="120" w:after="120" w:line="240" w:lineRule="auto"/>
        <w:rPr>
          <w:b/>
        </w:rPr>
      </w:pPr>
      <w:r>
        <w:rPr>
          <w:b/>
        </w:rPr>
        <w:t>‘</w:t>
      </w:r>
      <w:r w:rsidRPr="008F33CD">
        <w:rPr>
          <w:b/>
        </w:rPr>
        <w:t>Recommendation 5</w:t>
      </w:r>
    </w:p>
    <w:p w:rsidR="008F33CD" w:rsidRPr="008727FB" w:rsidRDefault="008F33CD" w:rsidP="008F33CD">
      <w:pPr>
        <w:spacing w:before="120" w:after="120" w:line="240" w:lineRule="auto"/>
      </w:pPr>
      <w:r w:rsidRPr="008727FB">
        <w:t xml:space="preserve">The Committee recommends that in Section 67 of the </w:t>
      </w:r>
      <w:r w:rsidRPr="008727FB">
        <w:rPr>
          <w:i/>
          <w:iCs/>
        </w:rPr>
        <w:t>Crimes Act 1900</w:t>
      </w:r>
      <w:r w:rsidRPr="008727FB">
        <w:t>, a provision that consent is not negated if a person does not say or communicate consent be included.</w:t>
      </w:r>
    </w:p>
    <w:p w:rsidR="008F33CD" w:rsidRPr="000A1F5F" w:rsidRDefault="008F33CD" w:rsidP="008F33CD">
      <w:pPr>
        <w:rPr>
          <w:b/>
        </w:rPr>
      </w:pPr>
    </w:p>
    <w:p w:rsidR="008F33CD" w:rsidRDefault="008F33CD" w:rsidP="008F33CD">
      <w:pPr>
        <w:rPr>
          <w:b/>
          <w:bCs/>
        </w:rPr>
      </w:pPr>
      <w:r>
        <w:rPr>
          <w:b/>
          <w:bCs/>
          <w:lang w:val="en-GB"/>
        </w:rPr>
        <w:t>Replace with the following:</w:t>
      </w:r>
    </w:p>
    <w:p w:rsidR="008F33CD" w:rsidRDefault="008F33CD" w:rsidP="008F33CD">
      <w:r>
        <w:rPr>
          <w:b/>
          <w:bCs/>
        </w:rPr>
        <w:t>‘Recommendation 5</w:t>
      </w:r>
    </w:p>
    <w:p w:rsidR="008F33CD" w:rsidRDefault="008F33CD" w:rsidP="008F33CD">
      <w:bookmarkStart w:id="2" w:name="_GoBack"/>
      <w:r>
        <w:t xml:space="preserve">The Committee recommends that Section 67 of the </w:t>
      </w:r>
      <w:r>
        <w:rPr>
          <w:i/>
          <w:iCs/>
        </w:rPr>
        <w:t>Crimes Act 1900</w:t>
      </w:r>
      <w:r>
        <w:t xml:space="preserve"> be amended to include a provision which states that the fact a person does not say or communicate consent is not, </w:t>
      </w:r>
      <w:r w:rsidR="00F55DBC">
        <w:t>of itself, regarded as consent.</w:t>
      </w:r>
    </w:p>
    <w:bookmarkEnd w:id="2"/>
    <w:p w:rsidR="008F33CD" w:rsidRDefault="008F33CD" w:rsidP="008F33CD"/>
    <w:p w:rsidR="003D7479" w:rsidRDefault="003D7479" w:rsidP="008F33CD"/>
    <w:p w:rsidR="003D7479" w:rsidRDefault="003D7479" w:rsidP="008F33CD"/>
    <w:p w:rsidR="008F33CD" w:rsidRDefault="008F33CD" w:rsidP="003D7479">
      <w:pPr>
        <w:spacing w:after="0"/>
      </w:pPr>
      <w:r>
        <w:t>Elizabeth Lee MLA</w:t>
      </w:r>
    </w:p>
    <w:p w:rsidR="008F33CD" w:rsidRDefault="008F33CD" w:rsidP="003D7479">
      <w:pPr>
        <w:spacing w:after="0"/>
      </w:pPr>
      <w:r>
        <w:t>Chair</w:t>
      </w:r>
    </w:p>
    <w:p w:rsidR="008F33CD" w:rsidRDefault="00A94BA5" w:rsidP="003D7479">
      <w:pPr>
        <w:spacing w:after="0"/>
      </w:pPr>
      <w:r>
        <w:t xml:space="preserve">31 October </w:t>
      </w:r>
      <w:r w:rsidR="008F33CD">
        <w:t>2018</w:t>
      </w:r>
    </w:p>
    <w:p w:rsidR="000A1F5F" w:rsidRDefault="000A1F5F"/>
    <w:sectPr w:rsidR="000A1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BE7" w:rsidRDefault="00A27BE7" w:rsidP="000A1F5F">
      <w:pPr>
        <w:spacing w:after="0" w:line="240" w:lineRule="auto"/>
      </w:pPr>
      <w:r>
        <w:separator/>
      </w:r>
    </w:p>
  </w:endnote>
  <w:endnote w:type="continuationSeparator" w:id="0">
    <w:p w:rsidR="00A27BE7" w:rsidRDefault="00A27BE7" w:rsidP="000A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5F" w:rsidRDefault="000A1F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5F" w:rsidRDefault="000A1F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5F" w:rsidRDefault="000A1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BE7" w:rsidRDefault="00A27BE7" w:rsidP="000A1F5F">
      <w:pPr>
        <w:spacing w:after="0" w:line="240" w:lineRule="auto"/>
      </w:pPr>
      <w:r>
        <w:separator/>
      </w:r>
    </w:p>
  </w:footnote>
  <w:footnote w:type="continuationSeparator" w:id="0">
    <w:p w:rsidR="00A27BE7" w:rsidRDefault="00A27BE7" w:rsidP="000A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5F" w:rsidRDefault="000A1F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5F" w:rsidRDefault="000A1F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5F" w:rsidRDefault="000A1F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5F"/>
    <w:rsid w:val="00050CC5"/>
    <w:rsid w:val="000A1F5F"/>
    <w:rsid w:val="000D3288"/>
    <w:rsid w:val="0017442F"/>
    <w:rsid w:val="001C362D"/>
    <w:rsid w:val="001D6ECA"/>
    <w:rsid w:val="002222BF"/>
    <w:rsid w:val="00313FDF"/>
    <w:rsid w:val="003D7479"/>
    <w:rsid w:val="004835D4"/>
    <w:rsid w:val="0050468C"/>
    <w:rsid w:val="005476FE"/>
    <w:rsid w:val="005F33D9"/>
    <w:rsid w:val="00652DCA"/>
    <w:rsid w:val="00842E70"/>
    <w:rsid w:val="008B1CF7"/>
    <w:rsid w:val="008D1A56"/>
    <w:rsid w:val="008F33CD"/>
    <w:rsid w:val="009437BB"/>
    <w:rsid w:val="00971B93"/>
    <w:rsid w:val="00A27BE7"/>
    <w:rsid w:val="00A7550D"/>
    <w:rsid w:val="00A94BA5"/>
    <w:rsid w:val="00C558CE"/>
    <w:rsid w:val="00D4693B"/>
    <w:rsid w:val="00EC3540"/>
    <w:rsid w:val="00F55DBC"/>
    <w:rsid w:val="00FA19D0"/>
    <w:rsid w:val="00FA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0D892EB-EA81-45CE-9AF8-12456F6C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1F5F"/>
  </w:style>
  <w:style w:type="paragraph" w:styleId="Footer">
    <w:name w:val="footer"/>
    <w:basedOn w:val="Normal"/>
    <w:link w:val="FooterChar"/>
    <w:uiPriority w:val="99"/>
    <w:unhideWhenUsed/>
    <w:rsid w:val="000A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5F"/>
  </w:style>
  <w:style w:type="paragraph" w:customStyle="1" w:styleId="Customheader">
    <w:name w:val="Custom header"/>
    <w:rsid w:val="005476FE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89B6ECC-E4D2-41B9-BCDE-BB88719195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713</Characters>
  <Application>Microsoft Office Word</Application>
  <DocSecurity>4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Chung, Lydia</cp:lastModifiedBy>
  <cp:revision>2</cp:revision>
  <cp:lastPrinted>2018-10-31T22:58:00Z</cp:lastPrinted>
  <dcterms:created xsi:type="dcterms:W3CDTF">2018-10-31T23:34:00Z</dcterms:created>
  <dcterms:modified xsi:type="dcterms:W3CDTF">2018-10-31T23:34:00Z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9d7935db-3aac-46e7-8857-523f67501195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