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C3" w:rsidRDefault="00F03FC3" w:rsidP="009A4EDD">
      <w:pPr>
        <w:spacing w:before="0"/>
        <w:rPr>
          <w:noProof/>
          <w:sz w:val="60"/>
          <w:szCs w:val="60"/>
        </w:rPr>
      </w:pPr>
      <w:r>
        <w:rPr>
          <w:noProof/>
        </w:rPr>
        <w:drawing>
          <wp:inline distT="0" distB="0" distL="0" distR="0">
            <wp:extent cx="946150" cy="946150"/>
            <wp:effectExtent l="0" t="0" r="6350" b="6350"/>
            <wp:docPr id="6" name="Picture 6" descr="ACT Legislative Assemb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pic:cNvPicPr>
                      <a:picLocks noChangeAspect="1" noChangeArrowheads="1"/>
                    </pic:cNvPicPr>
                  </pic:nvPicPr>
                  <pic:blipFill>
                    <a:blip r:embed="rId9" cstate="print"/>
                    <a:srcRect/>
                    <a:stretch>
                      <a:fillRect/>
                    </a:stretch>
                  </pic:blipFill>
                  <pic:spPr bwMode="auto">
                    <a:xfrm>
                      <a:off x="0" y="0"/>
                      <a:ext cx="946150" cy="946150"/>
                    </a:xfrm>
                    <a:prstGeom prst="rect">
                      <a:avLst/>
                    </a:prstGeom>
                    <a:noFill/>
                    <a:ln w="9525">
                      <a:noFill/>
                      <a:miter lim="800000"/>
                      <a:headEnd/>
                      <a:tailEnd/>
                    </a:ln>
                  </pic:spPr>
                </pic:pic>
              </a:graphicData>
            </a:graphic>
          </wp:inline>
        </w:drawing>
      </w:r>
    </w:p>
    <w:p w:rsidR="00157609" w:rsidRPr="00F03FC3" w:rsidRDefault="00CA3AF0" w:rsidP="00803BF9">
      <w:pPr>
        <w:pStyle w:val="Heading1"/>
      </w:pPr>
      <w:r w:rsidRPr="00F03FC3">
        <w:t xml:space="preserve">Matters of public </w:t>
      </w:r>
      <w:r w:rsidRPr="00931866">
        <w:t>importance</w:t>
      </w:r>
      <w:r w:rsidR="006F4D66" w:rsidRPr="00F03FC3">
        <w:t>—</w:t>
      </w:r>
      <w:r w:rsidR="0096711A" w:rsidRPr="00F03FC3">
        <w:t>y</w:t>
      </w:r>
      <w:r w:rsidR="00832FFD" w:rsidRPr="00F03FC3">
        <w:t xml:space="preserve">our </w:t>
      </w:r>
      <w:r w:rsidR="00A7442B" w:rsidRPr="00F03FC3">
        <w:t>Assembly</w:t>
      </w:r>
      <w:r w:rsidRPr="00F03FC3">
        <w:t xml:space="preserve"> </w:t>
      </w:r>
      <w:r w:rsidR="00832FFD" w:rsidRPr="00F03FC3">
        <w:t>@</w:t>
      </w:r>
      <w:r w:rsidRPr="00F03FC3">
        <w:t xml:space="preserve"> work</w:t>
      </w:r>
    </w:p>
    <w:p w:rsidR="00C96FD7" w:rsidRPr="009A4EDD" w:rsidRDefault="008E2BD2" w:rsidP="000130D3">
      <w:pPr>
        <w:spacing w:beforeLines="200" w:before="480"/>
        <w:rPr>
          <w:b/>
          <w:color w:val="000099"/>
        </w:rPr>
      </w:pPr>
      <w:r>
        <w:rPr>
          <w:b/>
          <w:color w:val="000099"/>
        </w:rPr>
        <w:t>Non-sitting and s</w:t>
      </w:r>
      <w:r w:rsidR="00B90B39" w:rsidRPr="009A4EDD">
        <w:rPr>
          <w:b/>
          <w:color w:val="000099"/>
        </w:rPr>
        <w:t>itting</w:t>
      </w:r>
      <w:r w:rsidR="007E0C1F" w:rsidRPr="009A4EDD">
        <w:rPr>
          <w:b/>
          <w:color w:val="000099"/>
        </w:rPr>
        <w:t xml:space="preserve"> </w:t>
      </w:r>
      <w:r w:rsidR="00B90B39" w:rsidRPr="009A4EDD">
        <w:rPr>
          <w:b/>
          <w:color w:val="000099"/>
        </w:rPr>
        <w:t>week</w:t>
      </w:r>
      <w:r w:rsidR="000706B6">
        <w:rPr>
          <w:b/>
          <w:color w:val="000099"/>
        </w:rPr>
        <w:t>s</w:t>
      </w:r>
      <w:r w:rsidR="0066422E" w:rsidRPr="009A4EDD">
        <w:rPr>
          <w:b/>
          <w:color w:val="000099"/>
        </w:rPr>
        <w:t>—</w:t>
      </w:r>
      <w:r w:rsidR="005530D5">
        <w:rPr>
          <w:b/>
          <w:color w:val="000099"/>
        </w:rPr>
        <w:t>24</w:t>
      </w:r>
      <w:r>
        <w:rPr>
          <w:b/>
          <w:color w:val="000099"/>
        </w:rPr>
        <w:t xml:space="preserve"> </w:t>
      </w:r>
      <w:r w:rsidR="005530D5">
        <w:rPr>
          <w:b/>
          <w:color w:val="000099"/>
        </w:rPr>
        <w:t>September</w:t>
      </w:r>
      <w:r w:rsidR="00E30FC2">
        <w:rPr>
          <w:b/>
          <w:color w:val="000099"/>
        </w:rPr>
        <w:t xml:space="preserve"> to </w:t>
      </w:r>
      <w:r w:rsidR="005B2436">
        <w:rPr>
          <w:b/>
          <w:color w:val="000099"/>
        </w:rPr>
        <w:t>2</w:t>
      </w:r>
      <w:r w:rsidR="005530D5">
        <w:rPr>
          <w:b/>
          <w:color w:val="000099"/>
        </w:rPr>
        <w:t>6</w:t>
      </w:r>
      <w:r w:rsidR="00E30FC2">
        <w:rPr>
          <w:b/>
          <w:color w:val="000099"/>
        </w:rPr>
        <w:t xml:space="preserve"> </w:t>
      </w:r>
      <w:r w:rsidR="005530D5">
        <w:rPr>
          <w:b/>
          <w:color w:val="000099"/>
        </w:rPr>
        <w:t>Octo</w:t>
      </w:r>
      <w:r w:rsidR="00E464C6">
        <w:rPr>
          <w:b/>
          <w:color w:val="000099"/>
        </w:rPr>
        <w:t>ber</w:t>
      </w:r>
      <w:r w:rsidR="00E30FC2">
        <w:rPr>
          <w:b/>
          <w:color w:val="000099"/>
        </w:rPr>
        <w:t xml:space="preserve"> </w:t>
      </w:r>
      <w:r w:rsidR="001D63B5" w:rsidRPr="009A4EDD">
        <w:rPr>
          <w:b/>
          <w:color w:val="000099"/>
        </w:rPr>
        <w:t>201</w:t>
      </w:r>
      <w:r w:rsidR="00C35485" w:rsidRPr="009A4EDD">
        <w:rPr>
          <w:b/>
          <w:color w:val="000099"/>
        </w:rPr>
        <w:t>8</w:t>
      </w:r>
    </w:p>
    <w:p w:rsidR="009A4EDD" w:rsidRPr="009A4EDD" w:rsidRDefault="00157609" w:rsidP="00DD4A53">
      <w:pPr>
        <w:rPr>
          <w:b/>
          <w:color w:val="000099"/>
        </w:rPr>
      </w:pPr>
      <w:r w:rsidRPr="009A4EDD">
        <w:rPr>
          <w:b/>
          <w:color w:val="000099"/>
        </w:rPr>
        <w:t xml:space="preserve">Issue </w:t>
      </w:r>
      <w:r w:rsidR="00E464C6">
        <w:rPr>
          <w:b/>
          <w:color w:val="000099"/>
        </w:rPr>
        <w:t>1</w:t>
      </w:r>
      <w:r w:rsidR="005530D5">
        <w:rPr>
          <w:b/>
          <w:color w:val="000099"/>
        </w:rPr>
        <w:t>1</w:t>
      </w:r>
      <w:r w:rsidRPr="009A4EDD">
        <w:rPr>
          <w:b/>
          <w:color w:val="000099"/>
        </w:rPr>
        <w:t>/201</w:t>
      </w:r>
      <w:r w:rsidR="001D63B5" w:rsidRPr="009A4EDD">
        <w:rPr>
          <w:b/>
          <w:color w:val="000099"/>
        </w:rPr>
        <w:t>8</w:t>
      </w:r>
      <w:r w:rsidR="00400593">
        <w:rPr>
          <w:b/>
          <w:color w:val="000099"/>
        </w:rPr>
        <w:pict>
          <v:rect id="_x0000_i1025" style="width:481.9pt;height:1pt" o:hralign="center" o:hrstd="t" o:hrnoshade="t" o:hr="t" fillcolor="#009" stroked="f"/>
        </w:pict>
      </w:r>
    </w:p>
    <w:p w:rsidR="008C0ECE" w:rsidRDefault="008C0ECE" w:rsidP="00DD4A53">
      <w:pPr>
        <w:pStyle w:val="Heading2"/>
        <w:spacing w:before="0"/>
      </w:pPr>
      <w:r>
        <w:t>Government Business</w:t>
      </w:r>
    </w:p>
    <w:p w:rsidR="002C711B" w:rsidRPr="009822A1" w:rsidRDefault="002C711B" w:rsidP="002C711B">
      <w:pPr>
        <w:rPr>
          <w:b/>
          <w:i/>
        </w:rPr>
      </w:pPr>
      <w:r w:rsidRPr="009822A1">
        <w:rPr>
          <w:b/>
          <w:i/>
        </w:rPr>
        <w:t>Includes business items presented to the Assembly by the Executive including bills, motions, and papers</w:t>
      </w:r>
    </w:p>
    <w:p w:rsidR="002C711B" w:rsidRPr="009822A1" w:rsidRDefault="002C711B" w:rsidP="002C711B">
      <w:pPr>
        <w:pStyle w:val="Heading3"/>
        <w:tabs>
          <w:tab w:val="clear" w:pos="142"/>
          <w:tab w:val="left" w:pos="284"/>
        </w:tabs>
      </w:pPr>
      <w:r w:rsidRPr="009822A1">
        <w:t>Bill</w:t>
      </w:r>
      <w:r w:rsidR="00636F3E">
        <w:t>s</w:t>
      </w:r>
      <w:r w:rsidRPr="009822A1">
        <w:t xml:space="preserve"> introduced</w:t>
      </w:r>
    </w:p>
    <w:p w:rsidR="00F059CB" w:rsidRDefault="00400593" w:rsidP="00344D68">
      <w:pPr>
        <w:tabs>
          <w:tab w:val="clear" w:pos="142"/>
          <w:tab w:val="left" w:pos="284"/>
        </w:tabs>
        <w:ind w:left="284"/>
        <w:rPr>
          <w:i/>
        </w:rPr>
      </w:pPr>
      <w:hyperlink r:id="rId10" w:history="1">
        <w:r w:rsidR="00F059CB" w:rsidRPr="00CD447E">
          <w:rPr>
            <w:rStyle w:val="Hyperlink"/>
          </w:rPr>
          <w:t>Emergencies Amendment Bill 2018</w:t>
        </w:r>
      </w:hyperlink>
      <w:r w:rsidR="00F059CB">
        <w:t xml:space="preserve"> </w:t>
      </w:r>
      <w:r w:rsidR="00F059CB">
        <w:rPr>
          <w:i/>
        </w:rPr>
        <w:t>(presented 25 October)</w:t>
      </w:r>
    </w:p>
    <w:p w:rsidR="00F059CB" w:rsidRDefault="00F059CB" w:rsidP="00344D68">
      <w:pPr>
        <w:tabs>
          <w:tab w:val="clear" w:pos="142"/>
          <w:tab w:val="left" w:pos="284"/>
        </w:tabs>
        <w:ind w:left="284"/>
      </w:pPr>
      <w:r>
        <w:rPr>
          <w:i/>
        </w:rPr>
        <w:t>Summary</w:t>
      </w:r>
      <w:r>
        <w:t>: This bill will</w:t>
      </w:r>
      <w:r w:rsidR="00CD447E">
        <w:t xml:space="preserve"> </w:t>
      </w:r>
      <w:r w:rsidR="00CD447E" w:rsidRPr="00CD447E">
        <w:rPr>
          <w:rStyle w:val="Strong"/>
          <w:b w:val="0"/>
        </w:rPr>
        <w:t xml:space="preserve">amend the </w:t>
      </w:r>
      <w:r w:rsidR="00CD447E" w:rsidRPr="00CD447E">
        <w:rPr>
          <w:rStyle w:val="Strong"/>
          <w:b w:val="0"/>
          <w:i/>
        </w:rPr>
        <w:t>Emergencies Act 2004</w:t>
      </w:r>
      <w:r w:rsidR="00CD447E" w:rsidRPr="00CD447E">
        <w:rPr>
          <w:rStyle w:val="Strong"/>
          <w:b w:val="0"/>
        </w:rPr>
        <w:t xml:space="preserve"> to enhance clarity and operation of the Act, particularly in relation to the functions of the Security and Emergency Management Senior Officials Group, emergency sub-plans and the application of the Act during an emergency situation.</w:t>
      </w:r>
    </w:p>
    <w:p w:rsidR="00F059CB" w:rsidRDefault="00400593" w:rsidP="00344D68">
      <w:pPr>
        <w:tabs>
          <w:tab w:val="clear" w:pos="142"/>
          <w:tab w:val="left" w:pos="284"/>
        </w:tabs>
        <w:ind w:left="284"/>
        <w:rPr>
          <w:i/>
        </w:rPr>
      </w:pPr>
      <w:hyperlink r:id="rId11" w:history="1">
        <w:r w:rsidR="00F059CB" w:rsidRPr="00CD447E">
          <w:rPr>
            <w:rStyle w:val="Hyperlink"/>
          </w:rPr>
          <w:t>Public Sector Workers Compensation Fund Bill 2018</w:t>
        </w:r>
      </w:hyperlink>
      <w:r w:rsidR="00F059CB" w:rsidRPr="00CD447E">
        <w:t xml:space="preserve"> </w:t>
      </w:r>
      <w:r w:rsidR="00F059CB" w:rsidRPr="00CD447E">
        <w:rPr>
          <w:i/>
        </w:rPr>
        <w:t>(presented 25 October)</w:t>
      </w:r>
    </w:p>
    <w:p w:rsidR="00F059CB" w:rsidRPr="00F059CB" w:rsidRDefault="00F059CB" w:rsidP="00344D68">
      <w:pPr>
        <w:tabs>
          <w:tab w:val="clear" w:pos="142"/>
          <w:tab w:val="left" w:pos="284"/>
        </w:tabs>
        <w:ind w:left="284"/>
      </w:pPr>
      <w:r>
        <w:rPr>
          <w:i/>
        </w:rPr>
        <w:t>Summary</w:t>
      </w:r>
      <w:r>
        <w:t>: This bill will</w:t>
      </w:r>
      <w:r w:rsidR="00CD447E">
        <w:t xml:space="preserve"> </w:t>
      </w:r>
      <w:r w:rsidR="00CD447E" w:rsidRPr="00CD447E">
        <w:rPr>
          <w:rStyle w:val="Strong"/>
          <w:b w:val="0"/>
        </w:rPr>
        <w:t>establish infrastructure and supporting arrangements for appropriations and moneys held for the management of the ACT’s Public Sector workers’ compensation liabilities. This bill will also establish a Public Sector Workers Compensation fund and appoint a commissioner to manage and administer the fund.</w:t>
      </w:r>
    </w:p>
    <w:p w:rsidR="00F059CB" w:rsidRDefault="00400593" w:rsidP="00344D68">
      <w:pPr>
        <w:tabs>
          <w:tab w:val="clear" w:pos="142"/>
          <w:tab w:val="left" w:pos="284"/>
        </w:tabs>
        <w:ind w:left="284"/>
        <w:rPr>
          <w:i/>
        </w:rPr>
      </w:pPr>
      <w:hyperlink r:id="rId12" w:history="1">
        <w:r w:rsidR="00F059CB" w:rsidRPr="00CD447E">
          <w:rPr>
            <w:rStyle w:val="Hyperlink"/>
          </w:rPr>
          <w:t>Royal Commission Criminal Justice Legislation Amendment Bill 2018</w:t>
        </w:r>
      </w:hyperlink>
      <w:r w:rsidR="00F059CB">
        <w:t xml:space="preserve"> </w:t>
      </w:r>
      <w:r w:rsidR="00F059CB">
        <w:rPr>
          <w:i/>
        </w:rPr>
        <w:t>(presented 25 October)</w:t>
      </w:r>
    </w:p>
    <w:p w:rsidR="00F059CB" w:rsidRDefault="00F059CB" w:rsidP="00344D68">
      <w:pPr>
        <w:tabs>
          <w:tab w:val="clear" w:pos="142"/>
          <w:tab w:val="left" w:pos="284"/>
        </w:tabs>
        <w:ind w:left="284"/>
      </w:pPr>
      <w:r>
        <w:rPr>
          <w:i/>
        </w:rPr>
        <w:t>Summary</w:t>
      </w:r>
      <w:r>
        <w:t>: This bill will</w:t>
      </w:r>
      <w:r w:rsidR="00CD447E">
        <w:t xml:space="preserve"> </w:t>
      </w:r>
      <w:r w:rsidR="00CD447E" w:rsidRPr="00CD447E">
        <w:rPr>
          <w:rStyle w:val="Strong"/>
          <w:b w:val="0"/>
        </w:rPr>
        <w:t xml:space="preserve">amend the </w:t>
      </w:r>
      <w:r w:rsidR="00CD447E" w:rsidRPr="00CD447E">
        <w:rPr>
          <w:rStyle w:val="Strong"/>
          <w:b w:val="0"/>
          <w:i/>
        </w:rPr>
        <w:t>Crimes Act 1900</w:t>
      </w:r>
      <w:r w:rsidR="00CD447E" w:rsidRPr="00CD447E">
        <w:rPr>
          <w:rStyle w:val="Strong"/>
          <w:b w:val="0"/>
        </w:rPr>
        <w:t xml:space="preserve">, the </w:t>
      </w:r>
      <w:r w:rsidR="00CD447E" w:rsidRPr="00CD447E">
        <w:rPr>
          <w:rStyle w:val="Strong"/>
          <w:b w:val="0"/>
          <w:i/>
        </w:rPr>
        <w:t>Crimes (Sentencing) Act 2005</w:t>
      </w:r>
      <w:r w:rsidR="00CD447E" w:rsidRPr="00CD447E">
        <w:rPr>
          <w:rStyle w:val="Strong"/>
          <w:b w:val="0"/>
        </w:rPr>
        <w:t xml:space="preserve">, the </w:t>
      </w:r>
      <w:r w:rsidR="00CD447E" w:rsidRPr="00CD447E">
        <w:rPr>
          <w:rStyle w:val="Strong"/>
          <w:b w:val="0"/>
          <w:i/>
        </w:rPr>
        <w:t>Evidence (Miscellaneous Provisions) Act 1991</w:t>
      </w:r>
      <w:r w:rsidR="00CD447E" w:rsidRPr="00CD447E">
        <w:rPr>
          <w:rStyle w:val="Strong"/>
          <w:b w:val="0"/>
        </w:rPr>
        <w:t xml:space="preserve">, and the </w:t>
      </w:r>
      <w:r w:rsidR="00CD447E" w:rsidRPr="00CD447E">
        <w:rPr>
          <w:rStyle w:val="Strong"/>
          <w:b w:val="0"/>
          <w:i/>
        </w:rPr>
        <w:t>Evidence (Miscellaneous Provisions) Regulation 2009</w:t>
      </w:r>
      <w:r w:rsidR="00CD447E" w:rsidRPr="00CD447E">
        <w:rPr>
          <w:rStyle w:val="Strong"/>
          <w:b w:val="0"/>
        </w:rPr>
        <w:t xml:space="preserve"> to enhance the protection of children of child sexual abuse and improve the justice system’s response to child sexual abuse.</w:t>
      </w:r>
    </w:p>
    <w:p w:rsidR="002C711B" w:rsidRPr="009822A1" w:rsidRDefault="002C711B" w:rsidP="002C711B">
      <w:pPr>
        <w:pStyle w:val="Heading3"/>
        <w:tabs>
          <w:tab w:val="clear" w:pos="142"/>
          <w:tab w:val="left" w:pos="284"/>
        </w:tabs>
      </w:pPr>
      <w:r w:rsidRPr="009822A1">
        <w:t>Bills debated</w:t>
      </w:r>
    </w:p>
    <w:p w:rsidR="00E30FC2" w:rsidRPr="00F059CB" w:rsidRDefault="00D1482C" w:rsidP="00E30FC2">
      <w:pPr>
        <w:tabs>
          <w:tab w:val="clear" w:pos="142"/>
          <w:tab w:val="left" w:pos="284"/>
        </w:tabs>
        <w:ind w:left="284"/>
        <w:rPr>
          <w:rStyle w:val="Hyperlink"/>
          <w:i/>
        </w:rPr>
      </w:pPr>
      <w:r w:rsidRPr="00F059CB">
        <w:rPr>
          <w:rStyle w:val="Hyperlink"/>
        </w:rPr>
        <w:fldChar w:fldCharType="begin"/>
      </w:r>
      <w:r w:rsidR="00F059CB" w:rsidRPr="00F059CB">
        <w:rPr>
          <w:rStyle w:val="Hyperlink"/>
        </w:rPr>
        <w:instrText xml:space="preserve"> HYPERLINK "https://www.legislation.act.gov.au/b/db_58970/https:/www.legislation.act.gov.au/b/db_58713/" </w:instrText>
      </w:r>
      <w:r w:rsidRPr="00F059CB">
        <w:rPr>
          <w:rStyle w:val="Hyperlink"/>
        </w:rPr>
        <w:fldChar w:fldCharType="separate"/>
      </w:r>
      <w:r w:rsidR="00F059CB" w:rsidRPr="00F059CB">
        <w:rPr>
          <w:rStyle w:val="Hyperlink"/>
        </w:rPr>
        <w:t>Crimes Legislation Amendment Bill 2018</w:t>
      </w:r>
    </w:p>
    <w:p w:rsidR="00F059CB" w:rsidRDefault="00D1482C" w:rsidP="00F059CB">
      <w:pPr>
        <w:tabs>
          <w:tab w:val="clear" w:pos="142"/>
          <w:tab w:val="left" w:pos="284"/>
        </w:tabs>
        <w:ind w:left="284"/>
        <w:rPr>
          <w:rFonts w:ascii="Helvetica" w:hAnsi="Helvetica" w:cs="Helvetica"/>
          <w:color w:val="000000"/>
          <w:sz w:val="19"/>
          <w:szCs w:val="19"/>
        </w:rPr>
      </w:pPr>
      <w:r w:rsidRPr="00F059CB">
        <w:rPr>
          <w:rStyle w:val="Hyperlink"/>
        </w:rPr>
        <w:fldChar w:fldCharType="end"/>
      </w:r>
      <w:r w:rsidR="00E30FC2" w:rsidRPr="00F059CB">
        <w:rPr>
          <w:i/>
        </w:rPr>
        <w:t>Summary</w:t>
      </w:r>
      <w:r w:rsidR="00E30FC2" w:rsidRPr="00F059CB">
        <w:t xml:space="preserve">: </w:t>
      </w:r>
      <w:r w:rsidR="00F059CB" w:rsidRPr="00F059CB">
        <w:rPr>
          <w:rFonts w:cs="Helvetica"/>
          <w:color w:val="000000"/>
        </w:rPr>
        <w:t xml:space="preserve">This bill will amend a number of criminal laws to improve the operation and efficiency of the criminal justice system. These amendments include, clarification that warrants under the </w:t>
      </w:r>
      <w:r w:rsidR="00F059CB" w:rsidRPr="00F059CB">
        <w:rPr>
          <w:rStyle w:val="Emphasis"/>
          <w:rFonts w:cs="Helvetica"/>
          <w:color w:val="000000"/>
        </w:rPr>
        <w:t>Crimes (Child Sex Offenders) Act 2005</w:t>
      </w:r>
      <w:r w:rsidR="00F059CB" w:rsidRPr="00F059CB">
        <w:rPr>
          <w:rFonts w:cs="Helvetica"/>
          <w:color w:val="000000"/>
        </w:rPr>
        <w:t xml:space="preserve"> are issued by a magistrate, rather than the Magistrates Court, extending the ability to issue warrants to an associate judge of the Supreme Court and increasing the monetary value of a penalty unit for offences.</w:t>
      </w:r>
    </w:p>
    <w:p w:rsidR="00A83D2A" w:rsidRDefault="00E30FC2" w:rsidP="00F059CB">
      <w:pPr>
        <w:tabs>
          <w:tab w:val="clear" w:pos="142"/>
          <w:tab w:val="left" w:pos="284"/>
        </w:tabs>
        <w:ind w:left="284"/>
      </w:pPr>
      <w:r w:rsidRPr="00F059CB">
        <w:rPr>
          <w:i/>
        </w:rPr>
        <w:lastRenderedPageBreak/>
        <w:t>Proceedings</w:t>
      </w:r>
      <w:r w:rsidR="001A13C2" w:rsidRPr="00F059CB">
        <w:t xml:space="preserve">: Debate on </w:t>
      </w:r>
      <w:r w:rsidR="00371C82" w:rsidRPr="00F059CB">
        <w:t xml:space="preserve">this bill resumed on </w:t>
      </w:r>
      <w:r w:rsidR="00F059CB" w:rsidRPr="00F059CB">
        <w:t>23 October</w:t>
      </w:r>
      <w:r w:rsidR="007A4257">
        <w:t xml:space="preserve"> with tri-partisan support. The bill was agreed to in principle and pass</w:t>
      </w:r>
      <w:r w:rsidR="001D3780">
        <w:t>ed</w:t>
      </w:r>
      <w:r w:rsidR="007A4257">
        <w:t xml:space="preserve"> by the Assembly.</w:t>
      </w:r>
    </w:p>
    <w:p w:rsidR="00F059CB" w:rsidRDefault="00400593" w:rsidP="00F059CB">
      <w:pPr>
        <w:tabs>
          <w:tab w:val="clear" w:pos="142"/>
          <w:tab w:val="left" w:pos="284"/>
        </w:tabs>
        <w:ind w:left="284"/>
      </w:pPr>
      <w:hyperlink r:id="rId13" w:history="1">
        <w:r w:rsidR="00F059CB" w:rsidRPr="00F059CB">
          <w:rPr>
            <w:rStyle w:val="Hyperlink"/>
          </w:rPr>
          <w:t>Government Procurement (Secure Local Jobs) Amendment Bill 2018</w:t>
        </w:r>
      </w:hyperlink>
    </w:p>
    <w:p w:rsidR="00F059CB" w:rsidRDefault="00F059CB" w:rsidP="00F059CB">
      <w:pPr>
        <w:tabs>
          <w:tab w:val="clear" w:pos="142"/>
          <w:tab w:val="left" w:pos="284"/>
        </w:tabs>
        <w:ind w:left="284"/>
      </w:pPr>
      <w:r>
        <w:rPr>
          <w:i/>
        </w:rPr>
        <w:t>Summary</w:t>
      </w:r>
      <w:r>
        <w:t xml:space="preserve">: </w:t>
      </w:r>
      <w:r w:rsidRPr="00F059CB">
        <w:t xml:space="preserve">This bill will amend the </w:t>
      </w:r>
      <w:r w:rsidRPr="00F059CB">
        <w:rPr>
          <w:i/>
          <w:iCs/>
        </w:rPr>
        <w:t xml:space="preserve">Government Procurement Act 2001 </w:t>
      </w:r>
      <w:r w:rsidRPr="00F059CB">
        <w:t>to facilitate the adoption of the Secure Local Jobs Code. The bill establishes new tender evaluation and contract oversight requirements for territory entities as well as internal governance and supporting infrastructure, including a statutory role of registrar to oversee the new arrangements.</w:t>
      </w:r>
    </w:p>
    <w:p w:rsidR="00DB23DE" w:rsidRDefault="00DB23DE" w:rsidP="00F059CB">
      <w:pPr>
        <w:tabs>
          <w:tab w:val="clear" w:pos="142"/>
          <w:tab w:val="left" w:pos="284"/>
        </w:tabs>
        <w:ind w:left="284"/>
      </w:pPr>
      <w:r>
        <w:rPr>
          <w:i/>
        </w:rPr>
        <w:t>Proceedings</w:t>
      </w:r>
      <w:r>
        <w:t xml:space="preserve">: Debate on this bill resumed on 25 October </w:t>
      </w:r>
      <w:r w:rsidR="00627F45">
        <w:t xml:space="preserve">with the ACT Greens indicating support for the bill </w:t>
      </w:r>
      <w:r w:rsidR="00A36C58">
        <w:t>and</w:t>
      </w:r>
      <w:r w:rsidR="00627F45">
        <w:t xml:space="preserve"> the Opposition indicat</w:t>
      </w:r>
      <w:r w:rsidR="00A36C58">
        <w:t>ing</w:t>
      </w:r>
      <w:r w:rsidR="00627F45">
        <w:t xml:space="preserve"> they would oppose the bill. Following a vote of the Assembly the bill was agreed to in principle. The Opposition moved amendments to the bill which would delay the commencement of the Act by six months. The</w:t>
      </w:r>
      <w:r w:rsidR="00A36C58">
        <w:t xml:space="preserve"> Opposition’s</w:t>
      </w:r>
      <w:r w:rsidR="00627F45">
        <w:t xml:space="preserve"> amendments were not agreed to</w:t>
      </w:r>
      <w:r w:rsidR="00A36C58">
        <w:t xml:space="preserve"> by the Assembly</w:t>
      </w:r>
      <w:r w:rsidR="00627F45">
        <w:t xml:space="preserve">. The Government </w:t>
      </w:r>
      <w:r w:rsidR="00A36C58">
        <w:t>also</w:t>
      </w:r>
      <w:r w:rsidR="00627F45">
        <w:t xml:space="preserve"> moved amendments to the bill </w:t>
      </w:r>
      <w:r w:rsidR="00A36C58">
        <w:t>and the</w:t>
      </w:r>
      <w:r w:rsidR="00F43FD5">
        <w:t>se</w:t>
      </w:r>
      <w:r w:rsidR="00A36C58">
        <w:t xml:space="preserve"> amendments </w:t>
      </w:r>
      <w:r w:rsidR="00627F45">
        <w:t>were agreed to</w:t>
      </w:r>
      <w:r w:rsidR="00A36C58">
        <w:t xml:space="preserve"> by the Assembly</w:t>
      </w:r>
      <w:r w:rsidR="00627F45">
        <w:t>.</w:t>
      </w:r>
    </w:p>
    <w:p w:rsidR="00627F45" w:rsidRPr="00627F45" w:rsidRDefault="00627F45" w:rsidP="00627F45">
      <w:pPr>
        <w:tabs>
          <w:tab w:val="clear" w:pos="142"/>
          <w:tab w:val="left" w:pos="284"/>
        </w:tabs>
        <w:ind w:left="1440" w:hanging="1156"/>
      </w:pPr>
      <w:r>
        <w:t>The bill</w:t>
      </w:r>
      <w:r w:rsidR="00F43FD5">
        <w:t>,</w:t>
      </w:r>
      <w:r>
        <w:t xml:space="preserve"> as amended</w:t>
      </w:r>
      <w:r w:rsidR="00F43FD5">
        <w:t>,</w:t>
      </w:r>
      <w:r>
        <w:t xml:space="preserve"> was then passed by the Assembly.</w:t>
      </w:r>
    </w:p>
    <w:p w:rsidR="002C711B" w:rsidRPr="00FB7C44" w:rsidRDefault="002C711B" w:rsidP="002C711B">
      <w:pPr>
        <w:tabs>
          <w:tab w:val="clear" w:pos="142"/>
          <w:tab w:val="left" w:pos="284"/>
        </w:tabs>
      </w:pPr>
      <w:r w:rsidRPr="00FB7C44">
        <w:t xml:space="preserve">A full record of the debates can be accessed at </w:t>
      </w:r>
      <w:hyperlink r:id="rId14" w:history="1">
        <w:r w:rsidRPr="00FB7C44">
          <w:rPr>
            <w:rStyle w:val="Hyperlink"/>
          </w:rPr>
          <w:t>Hansard</w:t>
        </w:r>
      </w:hyperlink>
      <w:r w:rsidRPr="00FB7C44">
        <w:t>.</w:t>
      </w:r>
    </w:p>
    <w:p w:rsidR="002C711B" w:rsidRPr="00FB7C44" w:rsidRDefault="002C711B" w:rsidP="002C711B">
      <w:pPr>
        <w:pStyle w:val="Heading3"/>
        <w:tabs>
          <w:tab w:val="clear" w:pos="142"/>
          <w:tab w:val="left" w:pos="284"/>
        </w:tabs>
      </w:pPr>
      <w:r w:rsidRPr="00FB7C44">
        <w:t>Ministerial statements</w:t>
      </w:r>
    </w:p>
    <w:p w:rsidR="005B2436" w:rsidRPr="007A4257" w:rsidRDefault="00DB23DE" w:rsidP="00F74555">
      <w:pPr>
        <w:tabs>
          <w:tab w:val="clear" w:pos="142"/>
          <w:tab w:val="left" w:pos="284"/>
        </w:tabs>
        <w:ind w:left="284"/>
      </w:pPr>
      <w:r w:rsidRPr="007A4257">
        <w:rPr>
          <w:b/>
        </w:rPr>
        <w:t xml:space="preserve">Delivering </w:t>
      </w:r>
      <w:r w:rsidR="007A4257" w:rsidRPr="007A4257">
        <w:rPr>
          <w:b/>
        </w:rPr>
        <w:t>an inclusive, progressive and connected Canberra</w:t>
      </w:r>
      <w:r w:rsidRPr="007A4257">
        <w:t xml:space="preserve"> </w:t>
      </w:r>
      <w:r w:rsidR="007A4257" w:rsidRPr="007A4257">
        <w:t>was th</w:t>
      </w:r>
      <w:r w:rsidRPr="007A4257">
        <w:t xml:space="preserve">e subject of a statement made by the Chief Minister on 23 October. </w:t>
      </w:r>
      <w:r w:rsidR="007A4257" w:rsidRPr="007A4257">
        <w:t xml:space="preserve">The </w:t>
      </w:r>
      <w:r w:rsidR="001D3780">
        <w:t>Chief Minister</w:t>
      </w:r>
      <w:r w:rsidR="007A4257" w:rsidRPr="007A4257">
        <w:t xml:space="preserve"> </w:t>
      </w:r>
      <w:r w:rsidR="001D3780">
        <w:t>highlighted</w:t>
      </w:r>
      <w:r w:rsidR="007A4257" w:rsidRPr="007A4257">
        <w:t xml:space="preserve"> the progress that has been made in the past two years towards Canberra becoming more inclusive, progressive and connect</w:t>
      </w:r>
      <w:r w:rsidR="007A4257">
        <w:t>ed, including becoming the first jurisdiction in Australia to reach full roll-out of the National Disability Insurance Scheme and being on track to be powered by 100 per cent renewable electricity by 2020.</w:t>
      </w:r>
    </w:p>
    <w:p w:rsidR="00DB23DE" w:rsidRDefault="00DB23DE" w:rsidP="00F74555">
      <w:pPr>
        <w:tabs>
          <w:tab w:val="clear" w:pos="142"/>
          <w:tab w:val="left" w:pos="284"/>
        </w:tabs>
        <w:ind w:left="284"/>
      </w:pPr>
      <w:r>
        <w:t xml:space="preserve">The Minister for Health and Wellbeing made a statement giving an update on </w:t>
      </w:r>
      <w:r w:rsidRPr="00DB23DE">
        <w:rPr>
          <w:b/>
        </w:rPr>
        <w:t>ACT transition and workplace culture</w:t>
      </w:r>
      <w:r>
        <w:t xml:space="preserve">. During the statement the Minister </w:t>
      </w:r>
      <w:r w:rsidR="002B3225">
        <w:t xml:space="preserve">tabled </w:t>
      </w:r>
      <w:r>
        <w:t>the</w:t>
      </w:r>
      <w:r w:rsidR="007A4257">
        <w:t xml:space="preserve"> Terms of Reference for the</w:t>
      </w:r>
      <w:r>
        <w:t xml:space="preserve"> Independent Review into the Workplace Culture within ACT Public Health Services</w:t>
      </w:r>
      <w:r w:rsidR="001D3780">
        <w:t xml:space="preserve">. The Minister </w:t>
      </w:r>
      <w:r w:rsidR="00F43FD5">
        <w:t>stated</w:t>
      </w:r>
      <w:r w:rsidR="002B3225">
        <w:t xml:space="preserve"> the continuous improvements that would be implemented to rebuild the organisation’s culture and behaviours.</w:t>
      </w:r>
    </w:p>
    <w:p w:rsidR="002B3225" w:rsidRDefault="00FF52EC" w:rsidP="00F74555">
      <w:pPr>
        <w:tabs>
          <w:tab w:val="clear" w:pos="142"/>
          <w:tab w:val="left" w:pos="284"/>
        </w:tabs>
        <w:ind w:left="284"/>
      </w:pPr>
      <w:r>
        <w:t xml:space="preserve">The Minister for Children, Youth and Families gave an update to the </w:t>
      </w:r>
      <w:r w:rsidR="002B3225" w:rsidRPr="00FF52EC">
        <w:rPr>
          <w:b/>
        </w:rPr>
        <w:t>A Step Up for Our Kids, Out of Home Care Strategy</w:t>
      </w:r>
      <w:r>
        <w:t>.</w:t>
      </w:r>
      <w:r w:rsidR="002B3225">
        <w:t xml:space="preserve"> During the statement the Minister also tabled the second progress report for October 2018.</w:t>
      </w:r>
    </w:p>
    <w:p w:rsidR="00DB23DE" w:rsidRDefault="00DB23DE" w:rsidP="00F74555">
      <w:pPr>
        <w:tabs>
          <w:tab w:val="clear" w:pos="142"/>
          <w:tab w:val="left" w:pos="284"/>
        </w:tabs>
        <w:ind w:left="284"/>
      </w:pPr>
      <w:r w:rsidRPr="00FF52EC">
        <w:rPr>
          <w:b/>
        </w:rPr>
        <w:t>Launch of the</w:t>
      </w:r>
      <w:r>
        <w:t xml:space="preserve"> </w:t>
      </w:r>
      <w:r w:rsidRPr="00DB23DE">
        <w:rPr>
          <w:b/>
        </w:rPr>
        <w:t>3 year Action Plan of the ACT Carers Strategy</w:t>
      </w:r>
      <w:r>
        <w:t xml:space="preserve"> was the subject of a statement made by the Minister for Community Services and Facilities. During the statement the Minister tabled the</w:t>
      </w:r>
      <w:r w:rsidR="00FF52EC">
        <w:t xml:space="preserve"> ACT Carers Strategy 2018-2028,</w:t>
      </w:r>
      <w:r>
        <w:t xml:space="preserve"> </w:t>
      </w:r>
      <w:r w:rsidR="00FF52EC">
        <w:t>first three-year Action Plan. The Minister noted that the Action Plan contains 25 actions that fall under five themes; service and support for carers, recognition and awareness, inclusion, support for young carers and workforce and skills recognition.</w:t>
      </w:r>
    </w:p>
    <w:p w:rsidR="00B52B94" w:rsidRDefault="00B52B94" w:rsidP="00627F45">
      <w:pPr>
        <w:keepNext/>
        <w:keepLines/>
        <w:tabs>
          <w:tab w:val="clear" w:pos="142"/>
          <w:tab w:val="left" w:pos="284"/>
        </w:tabs>
        <w:ind w:left="284"/>
      </w:pPr>
      <w:r>
        <w:t>The following ministerial statements were made on 2</w:t>
      </w:r>
      <w:r w:rsidR="005530D5">
        <w:t>5</w:t>
      </w:r>
      <w:r>
        <w:t xml:space="preserve"> </w:t>
      </w:r>
      <w:r w:rsidR="005530D5">
        <w:t>Octo</w:t>
      </w:r>
      <w:r>
        <w:t>ber—</w:t>
      </w:r>
    </w:p>
    <w:p w:rsidR="00627F45" w:rsidRPr="00627F45" w:rsidRDefault="00627F45" w:rsidP="00627F45">
      <w:pPr>
        <w:keepNext/>
        <w:keepLines/>
        <w:tabs>
          <w:tab w:val="clear" w:pos="142"/>
          <w:tab w:val="left" w:pos="284"/>
        </w:tabs>
        <w:ind w:left="284"/>
      </w:pPr>
      <w:r w:rsidRPr="00627F45">
        <w:rPr>
          <w:b/>
        </w:rPr>
        <w:t xml:space="preserve">Building Quality Improvement </w:t>
      </w:r>
      <w:r>
        <w:t>made by the M</w:t>
      </w:r>
      <w:r w:rsidRPr="00627F45">
        <w:t>inister for Building Quality Improvement.</w:t>
      </w:r>
    </w:p>
    <w:p w:rsidR="004D5B29" w:rsidRDefault="00627F45" w:rsidP="00627F45">
      <w:pPr>
        <w:keepNext/>
        <w:keepLines/>
        <w:tabs>
          <w:tab w:val="clear" w:pos="142"/>
          <w:tab w:val="left" w:pos="284"/>
        </w:tabs>
        <w:ind w:left="284"/>
      </w:pPr>
      <w:r w:rsidRPr="00627F45">
        <w:rPr>
          <w:b/>
        </w:rPr>
        <w:t>M</w:t>
      </w:r>
      <w:r w:rsidR="00DB23DE" w:rsidRPr="00627F45">
        <w:rPr>
          <w:b/>
        </w:rPr>
        <w:t>oss Review Recommendations</w:t>
      </w:r>
      <w:r w:rsidRPr="00627F45">
        <w:rPr>
          <w:b/>
        </w:rPr>
        <w:t>—Closure</w:t>
      </w:r>
      <w:r w:rsidR="004D5B29" w:rsidRPr="00627F45">
        <w:t xml:space="preserve"> made by the Minister for </w:t>
      </w:r>
      <w:r w:rsidR="00DB23DE" w:rsidRPr="00627F45">
        <w:t>Corrections and Justice Health.</w:t>
      </w:r>
    </w:p>
    <w:p w:rsidR="00DB23DE" w:rsidRPr="00DB23DE" w:rsidRDefault="00DB23DE" w:rsidP="004D5B29">
      <w:pPr>
        <w:tabs>
          <w:tab w:val="clear" w:pos="142"/>
          <w:tab w:val="left" w:pos="284"/>
        </w:tabs>
        <w:ind w:left="284"/>
      </w:pPr>
      <w:r>
        <w:rPr>
          <w:b/>
        </w:rPr>
        <w:t>Canberra’s Tree Canopy Coverage</w:t>
      </w:r>
      <w:r w:rsidR="00DD4A53">
        <w:rPr>
          <w:b/>
        </w:rPr>
        <w:t>—t</w:t>
      </w:r>
      <w:r w:rsidR="00627F45">
        <w:rPr>
          <w:b/>
        </w:rPr>
        <w:t>o protect and increase</w:t>
      </w:r>
      <w:r>
        <w:t xml:space="preserve"> made by the Minister for City Services.</w:t>
      </w:r>
    </w:p>
    <w:p w:rsidR="002C711B" w:rsidRDefault="002C711B" w:rsidP="002C711B">
      <w:pPr>
        <w:tabs>
          <w:tab w:val="clear" w:pos="142"/>
          <w:tab w:val="left" w:pos="284"/>
        </w:tabs>
      </w:pPr>
      <w:r w:rsidRPr="004B13A1">
        <w:t xml:space="preserve">The full text of the statements made by Ministers and Members can be accessed </w:t>
      </w:r>
      <w:r w:rsidR="00603C43" w:rsidRPr="004B13A1">
        <w:t xml:space="preserve">from the </w:t>
      </w:r>
      <w:hyperlink r:id="rId15" w:history="1">
        <w:r w:rsidR="00603C43" w:rsidRPr="004B13A1">
          <w:rPr>
            <w:rStyle w:val="Hyperlink"/>
          </w:rPr>
          <w:t>Assembly Hansard</w:t>
        </w:r>
      </w:hyperlink>
      <w:r w:rsidR="00603C43" w:rsidRPr="004B13A1">
        <w:t xml:space="preserve"> site</w:t>
      </w:r>
      <w:r w:rsidR="00001346">
        <w:t>.</w:t>
      </w:r>
    </w:p>
    <w:p w:rsidR="009875BE" w:rsidRPr="009822A1" w:rsidRDefault="009875BE" w:rsidP="00671A95">
      <w:pPr>
        <w:pStyle w:val="Heading2"/>
        <w:keepLines/>
        <w:spacing w:before="0"/>
      </w:pPr>
      <w:r w:rsidRPr="009822A1">
        <w:t xml:space="preserve">Private Members’ </w:t>
      </w:r>
      <w:r w:rsidR="00D21BB4" w:rsidRPr="009822A1">
        <w:t>B</w:t>
      </w:r>
      <w:r w:rsidRPr="009822A1">
        <w:t>usiness</w:t>
      </w:r>
    </w:p>
    <w:p w:rsidR="009875BE" w:rsidRPr="008314F8" w:rsidRDefault="009875BE" w:rsidP="00A83D2A">
      <w:pPr>
        <w:keepNext/>
        <w:keepLines/>
        <w:tabs>
          <w:tab w:val="clear" w:pos="142"/>
          <w:tab w:val="left" w:pos="284"/>
        </w:tabs>
        <w:rPr>
          <w:b/>
          <w:i/>
        </w:rPr>
      </w:pPr>
      <w:r w:rsidRPr="008314F8">
        <w:rPr>
          <w:b/>
          <w:i/>
        </w:rPr>
        <w:t>Includes items presented to the Assembly by all non-Executive Members, including bills and motions</w:t>
      </w:r>
    </w:p>
    <w:p w:rsidR="00D93033" w:rsidRDefault="00D93033" w:rsidP="00D93033">
      <w:pPr>
        <w:pStyle w:val="Heading3"/>
      </w:pPr>
      <w:r>
        <w:t>Bills introduced</w:t>
      </w:r>
    </w:p>
    <w:p w:rsidR="00D93033" w:rsidRDefault="00400593" w:rsidP="00D93033">
      <w:pPr>
        <w:tabs>
          <w:tab w:val="clear" w:pos="142"/>
          <w:tab w:val="left" w:pos="284"/>
        </w:tabs>
        <w:ind w:left="284"/>
        <w:rPr>
          <w:i/>
        </w:rPr>
      </w:pPr>
      <w:hyperlink r:id="rId16" w:history="1">
        <w:r w:rsidR="00D93033" w:rsidRPr="00D354BD">
          <w:rPr>
            <w:rStyle w:val="Hyperlink"/>
          </w:rPr>
          <w:t>Domestic Animals (Dangerous Dogs) Legislation Amendment Bill 2018</w:t>
        </w:r>
      </w:hyperlink>
      <w:r w:rsidR="00D93033">
        <w:t xml:space="preserve"> </w:t>
      </w:r>
      <w:r w:rsidR="00D93033">
        <w:rPr>
          <w:i/>
        </w:rPr>
        <w:t>(presented 24 October)</w:t>
      </w:r>
    </w:p>
    <w:p w:rsidR="00D93033" w:rsidRPr="00D93033" w:rsidRDefault="00D93033" w:rsidP="00D93033">
      <w:pPr>
        <w:tabs>
          <w:tab w:val="clear" w:pos="142"/>
          <w:tab w:val="left" w:pos="284"/>
        </w:tabs>
        <w:ind w:left="284"/>
      </w:pPr>
      <w:r>
        <w:rPr>
          <w:i/>
        </w:rPr>
        <w:t>Summary</w:t>
      </w:r>
      <w:r>
        <w:t xml:space="preserve">: This bill will amend the </w:t>
      </w:r>
      <w:r w:rsidRPr="00D93033">
        <w:rPr>
          <w:i/>
        </w:rPr>
        <w:t>Domestic Animals Act 2000</w:t>
      </w:r>
      <w:r>
        <w:t xml:space="preserve"> and the </w:t>
      </w:r>
      <w:r w:rsidRPr="00D93033">
        <w:rPr>
          <w:i/>
        </w:rPr>
        <w:t>Domestic Animals Regulation 200</w:t>
      </w:r>
      <w:r w:rsidR="00CD447E">
        <w:rPr>
          <w:i/>
        </w:rPr>
        <w:t>1</w:t>
      </w:r>
      <w:r>
        <w:t>. The bill will create clear accountability measures such as requiring Domestic Animal Services to inform the victim, dog owner and responsible Minister of the outcome of an investigation of a dog attack within 14 days of its completion and requiring the registrar to collect data and document an investigation.</w:t>
      </w:r>
    </w:p>
    <w:p w:rsidR="00E53565" w:rsidRDefault="00E53565" w:rsidP="00E53565">
      <w:pPr>
        <w:pStyle w:val="Heading3"/>
      </w:pPr>
      <w:r w:rsidRPr="00E53565">
        <w:t>Bills debated</w:t>
      </w:r>
    </w:p>
    <w:p w:rsidR="00B97563" w:rsidRDefault="00400593" w:rsidP="00E53565">
      <w:pPr>
        <w:tabs>
          <w:tab w:val="clear" w:pos="142"/>
          <w:tab w:val="left" w:pos="284"/>
        </w:tabs>
        <w:ind w:left="284"/>
      </w:pPr>
      <w:hyperlink r:id="rId17" w:history="1">
        <w:r w:rsidR="00B97563">
          <w:rPr>
            <w:rStyle w:val="Hyperlink"/>
          </w:rPr>
          <w:t>Land Tax (Community Housing Exemption) Amendment Bill 2018</w:t>
        </w:r>
      </w:hyperlink>
    </w:p>
    <w:p w:rsidR="00B97563" w:rsidRPr="00B97563" w:rsidRDefault="00B97563" w:rsidP="00E53565">
      <w:pPr>
        <w:tabs>
          <w:tab w:val="clear" w:pos="142"/>
          <w:tab w:val="left" w:pos="284"/>
        </w:tabs>
        <w:ind w:left="284"/>
      </w:pPr>
      <w:r>
        <w:rPr>
          <w:i/>
        </w:rPr>
        <w:t>Summary</w:t>
      </w:r>
      <w:r>
        <w:t>: This bill was programmed to be debated on 24 October. On 23 October the bill was ruled out of order by the Speaker.</w:t>
      </w:r>
    </w:p>
    <w:p w:rsidR="00E53565" w:rsidRPr="005530D5" w:rsidRDefault="00400593" w:rsidP="00E53565">
      <w:pPr>
        <w:tabs>
          <w:tab w:val="clear" w:pos="142"/>
          <w:tab w:val="left" w:pos="284"/>
        </w:tabs>
        <w:ind w:left="284"/>
        <w:rPr>
          <w:highlight w:val="yellow"/>
        </w:rPr>
      </w:pPr>
      <w:hyperlink r:id="rId18" w:history="1">
        <w:r w:rsidR="00AC6EFF" w:rsidRPr="00AC6EFF">
          <w:rPr>
            <w:rStyle w:val="Hyperlink"/>
          </w:rPr>
          <w:t>Government Agencies (Land Acquisition Reporting) Bill 2018</w:t>
        </w:r>
      </w:hyperlink>
    </w:p>
    <w:p w:rsidR="00AC6EFF" w:rsidRPr="00AC6EFF" w:rsidRDefault="00E53565" w:rsidP="00AC6EFF">
      <w:pPr>
        <w:tabs>
          <w:tab w:val="clear" w:pos="142"/>
          <w:tab w:val="left" w:pos="284"/>
        </w:tabs>
        <w:spacing w:after="0"/>
        <w:ind w:left="284"/>
        <w:rPr>
          <w:lang w:val="en-US"/>
        </w:rPr>
      </w:pPr>
      <w:r w:rsidRPr="00AC6EFF">
        <w:rPr>
          <w:i/>
        </w:rPr>
        <w:t>Summary</w:t>
      </w:r>
      <w:r w:rsidRPr="00AC6EFF">
        <w:t xml:space="preserve">: </w:t>
      </w:r>
      <w:r w:rsidR="00AC6EFF" w:rsidRPr="00AC6EFF">
        <w:rPr>
          <w:lang w:val="en-US"/>
        </w:rPr>
        <w:t>The purpose of this bill is to improve integrity in land acquisitions. The bill introduces reporting requirements for all acquisitions undertaken by ACT Government entities, reinforcing due diligence and procurement principles such as value for money.</w:t>
      </w:r>
    </w:p>
    <w:p w:rsidR="00E53565" w:rsidRPr="00AC6EFF" w:rsidRDefault="00E53565" w:rsidP="00E53565">
      <w:pPr>
        <w:ind w:left="284"/>
      </w:pPr>
      <w:r w:rsidRPr="00AC6EFF">
        <w:rPr>
          <w:i/>
        </w:rPr>
        <w:t>Proceedings</w:t>
      </w:r>
      <w:r w:rsidRPr="00AC6EFF">
        <w:t xml:space="preserve">: Debate on this bill resumed on </w:t>
      </w:r>
      <w:r w:rsidR="005F7C9C">
        <w:t>24</w:t>
      </w:r>
      <w:r w:rsidRPr="00AC6EFF">
        <w:t xml:space="preserve"> </w:t>
      </w:r>
      <w:r w:rsidR="005F7C9C">
        <w:t>Octo</w:t>
      </w:r>
      <w:r w:rsidRPr="00AC6EFF">
        <w:t xml:space="preserve">ber with the </w:t>
      </w:r>
      <w:r w:rsidR="00D474E8">
        <w:t>bill being agreed to in principle. The Government moved that debate be adj</w:t>
      </w:r>
      <w:r w:rsidR="000130D3">
        <w:t xml:space="preserve">ourned and the debate </w:t>
      </w:r>
      <w:r w:rsidR="00F43FD5">
        <w:t>will resume at a future sitting</w:t>
      </w:r>
      <w:r w:rsidR="00D474E8">
        <w:t>.</w:t>
      </w:r>
    </w:p>
    <w:p w:rsidR="009875BE" w:rsidRPr="00FF01AB" w:rsidRDefault="009875BE" w:rsidP="00671A95">
      <w:pPr>
        <w:pStyle w:val="Heading3"/>
        <w:spacing w:before="0" w:after="0"/>
      </w:pPr>
      <w:r w:rsidRPr="00FF01AB">
        <w:t>Motions debated</w:t>
      </w:r>
    </w:p>
    <w:p w:rsidR="00671A95" w:rsidRPr="009A1C8B" w:rsidRDefault="00600CC9" w:rsidP="00603D6F">
      <w:pPr>
        <w:tabs>
          <w:tab w:val="clear" w:pos="142"/>
          <w:tab w:val="left" w:pos="284"/>
        </w:tabs>
        <w:ind w:left="284"/>
      </w:pPr>
      <w:r w:rsidRPr="009A1C8B">
        <w:t>A motion was moved</w:t>
      </w:r>
      <w:r w:rsidR="00AC6EFF" w:rsidRPr="009A1C8B">
        <w:t xml:space="preserve"> on 2</w:t>
      </w:r>
      <w:r w:rsidR="00153EF6">
        <w:t>4</w:t>
      </w:r>
      <w:r w:rsidR="00AC6EFF" w:rsidRPr="009A1C8B">
        <w:t xml:space="preserve"> October</w:t>
      </w:r>
      <w:r w:rsidRPr="009A1C8B">
        <w:t xml:space="preserve"> by </w:t>
      </w:r>
      <w:r w:rsidR="008A5194">
        <w:t xml:space="preserve">Ms Lee in relation to </w:t>
      </w:r>
      <w:r w:rsidR="008A5194">
        <w:rPr>
          <w:b/>
        </w:rPr>
        <w:t>teacher and student safety</w:t>
      </w:r>
      <w:r w:rsidR="00AC6EFF" w:rsidRPr="009A1C8B">
        <w:t xml:space="preserve"> </w:t>
      </w:r>
      <w:r w:rsidR="008A5194">
        <w:t>and</w:t>
      </w:r>
      <w:r w:rsidR="00F43FD5">
        <w:t xml:space="preserve"> included</w:t>
      </w:r>
      <w:r w:rsidR="008A5194">
        <w:t xml:space="preserve"> not</w:t>
      </w:r>
      <w:r w:rsidR="00F43FD5">
        <w:t>ing</w:t>
      </w:r>
      <w:r w:rsidR="008A5194">
        <w:t xml:space="preserve"> that a </w:t>
      </w:r>
      <w:r w:rsidR="00AC6EFF" w:rsidRPr="008A5194">
        <w:t>Worksafe investigation</w:t>
      </w:r>
      <w:r w:rsidR="001D3780">
        <w:t xml:space="preserve"> concluded</w:t>
      </w:r>
      <w:r w:rsidR="00AC6EFF" w:rsidRPr="009A1C8B">
        <w:t xml:space="preserve"> </w:t>
      </w:r>
      <w:r w:rsidR="008A5194">
        <w:t xml:space="preserve">that </w:t>
      </w:r>
      <w:r w:rsidR="00AC6EFF" w:rsidRPr="009A1C8B">
        <w:t>the ACT Education Directorate has failed in its duty of care to teachers in Canberra government schools. The motion called on the Minister for Education and Early Childhood Development to report to the Assembly by the last sitting week in November 2018 on its plan to implement the enforceable undertaking it gave to the Work Safety Commissioner.</w:t>
      </w:r>
      <w:r w:rsidR="009E0578">
        <w:t xml:space="preserve"> The Government moved amendments to the motion</w:t>
      </w:r>
      <w:r w:rsidR="00D007A8">
        <w:t xml:space="preserve"> which called on the Government to report on progress implementation of the strategies in the enforceable undertaking in the Education Directorate Annual Report as required by the undertaking.</w:t>
      </w:r>
      <w:r w:rsidR="009E0578">
        <w:t xml:space="preserve"> </w:t>
      </w:r>
      <w:r w:rsidR="00D007A8">
        <w:t>T</w:t>
      </w:r>
      <w:r w:rsidR="009E0578">
        <w:t xml:space="preserve">he ACT Greens indicated their support for the amendments. The Opposition noted they would not </w:t>
      </w:r>
      <w:r w:rsidR="00BE7197">
        <w:t xml:space="preserve">be </w:t>
      </w:r>
      <w:r w:rsidR="009E0578">
        <w:t>support</w:t>
      </w:r>
      <w:r w:rsidR="00BE7197">
        <w:t>ing</w:t>
      </w:r>
      <w:r w:rsidR="00400593">
        <w:t xml:space="preserve"> the amendments to the motion.</w:t>
      </w:r>
      <w:bookmarkStart w:id="0" w:name="_GoBack"/>
      <w:bookmarkEnd w:id="0"/>
    </w:p>
    <w:p w:rsidR="00600CC9" w:rsidRDefault="001E2959" w:rsidP="00603D6F">
      <w:pPr>
        <w:tabs>
          <w:tab w:val="clear" w:pos="142"/>
          <w:tab w:val="left" w:pos="284"/>
        </w:tabs>
        <w:ind w:left="284"/>
      </w:pPr>
      <w:r w:rsidRPr="009A1C8B">
        <w:t>Following a vote of the Assembly, t</w:t>
      </w:r>
      <w:r w:rsidR="00600CC9" w:rsidRPr="009A1C8B">
        <w:t>he amended motion was then passed</w:t>
      </w:r>
      <w:r w:rsidR="00D369E4" w:rsidRPr="009A1C8B">
        <w:t>.</w:t>
      </w:r>
    </w:p>
    <w:p w:rsidR="00AC6EFF" w:rsidRDefault="008A5194" w:rsidP="00603D6F">
      <w:pPr>
        <w:tabs>
          <w:tab w:val="clear" w:pos="142"/>
          <w:tab w:val="left" w:pos="284"/>
        </w:tabs>
        <w:ind w:left="284"/>
      </w:pPr>
      <w:r>
        <w:rPr>
          <w:b/>
        </w:rPr>
        <w:t>Protecting students and staff from discrimination</w:t>
      </w:r>
      <w:r w:rsidR="00AC6EFF">
        <w:t xml:space="preserve"> was the subject of a motion moved by Ms Orr on 2</w:t>
      </w:r>
      <w:r w:rsidR="00153EF6">
        <w:t>4</w:t>
      </w:r>
      <w:r>
        <w:t> </w:t>
      </w:r>
      <w:r w:rsidR="00AC6EFF">
        <w:t>October. The motion noted that according to a recent national poll, 74 per cent of Australians oppose laws allowing religious schools to select students and teachers on the grounds of their sexual orientation, gender identity or relationship status. The motion called on the Assembly to ensure ACT law protects Canberrans from discrimination in its schools.</w:t>
      </w:r>
      <w:r w:rsidR="00002403">
        <w:t xml:space="preserve"> The </w:t>
      </w:r>
      <w:r>
        <w:t>motion was supported by all parties in the Assembly after debate.</w:t>
      </w:r>
    </w:p>
    <w:p w:rsidR="009A1C8B" w:rsidRPr="009A1C8B" w:rsidRDefault="009A1C8B" w:rsidP="00603D6F">
      <w:pPr>
        <w:tabs>
          <w:tab w:val="clear" w:pos="142"/>
          <w:tab w:val="left" w:pos="284"/>
        </w:tabs>
        <w:ind w:left="284"/>
      </w:pPr>
      <w:r w:rsidRPr="009A1C8B">
        <w:t>The motion was</w:t>
      </w:r>
      <w:r w:rsidR="008A5194">
        <w:t xml:space="preserve"> then</w:t>
      </w:r>
      <w:r w:rsidRPr="009A1C8B">
        <w:t xml:space="preserve"> passed by the Assembly.</w:t>
      </w:r>
    </w:p>
    <w:p w:rsidR="009875BE" w:rsidRPr="00CA75F0" w:rsidRDefault="009875BE" w:rsidP="00063AD2">
      <w:pPr>
        <w:keepNext/>
        <w:keepLines/>
        <w:tabs>
          <w:tab w:val="clear" w:pos="142"/>
          <w:tab w:val="left" w:pos="284"/>
        </w:tabs>
      </w:pPr>
      <w:r w:rsidRPr="00CA75F0">
        <w:t xml:space="preserve">Other motions debated on </w:t>
      </w:r>
      <w:r w:rsidR="005530D5">
        <w:t>24</w:t>
      </w:r>
      <w:r w:rsidR="00B812E2">
        <w:t xml:space="preserve"> </w:t>
      </w:r>
      <w:r w:rsidR="005530D5">
        <w:t>Octo</w:t>
      </w:r>
      <w:r w:rsidR="00832C85">
        <w:t>ber</w:t>
      </w:r>
      <w:r w:rsidR="00B812E2">
        <w:t xml:space="preserve"> </w:t>
      </w:r>
      <w:r w:rsidRPr="00CA75F0">
        <w:t>related to:</w:t>
      </w:r>
    </w:p>
    <w:p w:rsidR="00CF59FB" w:rsidRPr="00153EF6" w:rsidRDefault="008A5194" w:rsidP="00063AD2">
      <w:pPr>
        <w:pStyle w:val="ListParagraph"/>
        <w:keepNext/>
        <w:keepLines/>
      </w:pPr>
      <w:r>
        <w:t>Women’s sport</w:t>
      </w:r>
      <w:r w:rsidR="00E74FF4" w:rsidRPr="00153EF6">
        <w:t>—M</w:t>
      </w:r>
      <w:r w:rsidR="00600CC9" w:rsidRPr="00153EF6">
        <w:t xml:space="preserve">s </w:t>
      </w:r>
      <w:r w:rsidR="00153EF6" w:rsidRPr="00153EF6">
        <w:t>Cody</w:t>
      </w:r>
      <w:r w:rsidR="00600CC9" w:rsidRPr="00153EF6">
        <w:t xml:space="preserve"> </w:t>
      </w:r>
      <w:r w:rsidR="00E74FF4" w:rsidRPr="00153EF6">
        <w:t>MLA</w:t>
      </w:r>
    </w:p>
    <w:p w:rsidR="00153EF6" w:rsidRPr="00153EF6" w:rsidRDefault="00153EF6" w:rsidP="00063AD2">
      <w:pPr>
        <w:pStyle w:val="ListParagraph"/>
        <w:keepNext/>
        <w:keepLines/>
      </w:pPr>
      <w:r w:rsidRPr="00153EF6">
        <w:t xml:space="preserve">Domestic </w:t>
      </w:r>
      <w:r w:rsidR="008A5194">
        <w:t xml:space="preserve">and Family </w:t>
      </w:r>
      <w:r w:rsidRPr="00153EF6">
        <w:t xml:space="preserve">Violence—Mrs </w:t>
      </w:r>
      <w:proofErr w:type="spellStart"/>
      <w:r w:rsidRPr="00153EF6">
        <w:t>Kikkert</w:t>
      </w:r>
      <w:proofErr w:type="spellEnd"/>
      <w:r w:rsidRPr="00153EF6">
        <w:t xml:space="preserve"> MLA</w:t>
      </w:r>
    </w:p>
    <w:p w:rsidR="009875BE" w:rsidRDefault="009875BE" w:rsidP="009875BE">
      <w:pPr>
        <w:tabs>
          <w:tab w:val="clear" w:pos="142"/>
          <w:tab w:val="left" w:pos="284"/>
        </w:tabs>
      </w:pPr>
      <w:r w:rsidRPr="00CA75F0">
        <w:t>The full debate on the above motions can be accessed from</w:t>
      </w:r>
      <w:r w:rsidR="008900C0" w:rsidRPr="00CA75F0">
        <w:t xml:space="preserve"> the </w:t>
      </w:r>
      <w:r w:rsidR="008900C0" w:rsidRPr="006560FA">
        <w:t xml:space="preserve">Assembly </w:t>
      </w:r>
      <w:hyperlink r:id="rId19" w:history="1">
        <w:r w:rsidR="008900C0" w:rsidRPr="006560FA">
          <w:rPr>
            <w:rStyle w:val="Hyperlink"/>
            <w:i/>
          </w:rPr>
          <w:t>Hansard</w:t>
        </w:r>
        <w:r w:rsidR="008900C0" w:rsidRPr="006560FA">
          <w:rPr>
            <w:rStyle w:val="Hyperlink"/>
          </w:rPr>
          <w:t xml:space="preserve"> </w:t>
        </w:r>
      </w:hyperlink>
      <w:r w:rsidR="008900C0" w:rsidRPr="00CA75F0">
        <w:t>site</w:t>
      </w:r>
      <w:r w:rsidRPr="00CA75F0">
        <w:t>.</w:t>
      </w:r>
    </w:p>
    <w:p w:rsidR="002F03F9" w:rsidRPr="009822A1" w:rsidRDefault="002F03F9" w:rsidP="002F03F9">
      <w:pPr>
        <w:pStyle w:val="Heading2"/>
        <w:keepLines/>
      </w:pPr>
      <w:r w:rsidRPr="009822A1">
        <w:t>Assembly Business</w:t>
      </w:r>
    </w:p>
    <w:p w:rsidR="002F03F9" w:rsidRPr="008314F8" w:rsidRDefault="002F03F9" w:rsidP="002F03F9">
      <w:pPr>
        <w:keepNext/>
        <w:keepLines/>
        <w:tabs>
          <w:tab w:val="clear" w:pos="142"/>
          <w:tab w:val="left" w:pos="284"/>
        </w:tabs>
        <w:rPr>
          <w:b/>
          <w:i/>
        </w:rPr>
      </w:pPr>
      <w:r w:rsidRPr="008314F8">
        <w:rPr>
          <w:b/>
          <w:i/>
        </w:rPr>
        <w:t>Includes any business relating to the establishment or membership of a committee or the proposed referral of a matter to a committee. It also includes business which proposes to amend, disallow, disapprove or declare void any instruments which are made under specific Acts agreed to by the Assembly. Assembly business also includes any notice or order of the day which deals with the administration of the Assembly or how the Assembly conducts its proceedings</w:t>
      </w:r>
    </w:p>
    <w:p w:rsidR="002F03F9" w:rsidRPr="00652947" w:rsidRDefault="002F03F9" w:rsidP="002F03F9">
      <w:pPr>
        <w:pStyle w:val="Heading3"/>
      </w:pPr>
      <w:r w:rsidRPr="00652947">
        <w:t>Motion</w:t>
      </w:r>
      <w:r>
        <w:t>s</w:t>
      </w:r>
      <w:r w:rsidRPr="00652947">
        <w:t xml:space="preserve"> debated</w:t>
      </w:r>
    </w:p>
    <w:p w:rsidR="00685D83" w:rsidRPr="00685D83" w:rsidRDefault="00685D83" w:rsidP="00685D83">
      <w:pPr>
        <w:tabs>
          <w:tab w:val="clear" w:pos="142"/>
          <w:tab w:val="left" w:pos="284"/>
        </w:tabs>
        <w:ind w:left="284"/>
      </w:pPr>
      <w:r w:rsidRPr="00685D83">
        <w:t>Annual and financial reports for the financial year 2017-2018 and calendar year 2017 were referred to the relevant standing committees of the Assembly on 2</w:t>
      </w:r>
      <w:r w:rsidR="00153EF6">
        <w:t>5</w:t>
      </w:r>
      <w:r w:rsidRPr="00685D83">
        <w:t xml:space="preserve"> October for inquiry and report by </w:t>
      </w:r>
      <w:r w:rsidRPr="00153EF6">
        <w:t>March</w:t>
      </w:r>
      <w:r w:rsidRPr="00685D83">
        <w:t> 2019.</w:t>
      </w:r>
    </w:p>
    <w:p w:rsidR="00CB481F" w:rsidRDefault="00CB481F" w:rsidP="00DF60A3">
      <w:pPr>
        <w:tabs>
          <w:tab w:val="clear" w:pos="142"/>
          <w:tab w:val="left" w:pos="284"/>
        </w:tabs>
        <w:ind w:left="284"/>
      </w:pPr>
      <w:r w:rsidRPr="008E1BE8">
        <w:t>The motion was agreed to by the Assembly.</w:t>
      </w:r>
    </w:p>
    <w:p w:rsidR="002F03F9" w:rsidRDefault="002F03F9" w:rsidP="002F03F9">
      <w:pPr>
        <w:tabs>
          <w:tab w:val="clear" w:pos="142"/>
          <w:tab w:val="left" w:pos="284"/>
        </w:tabs>
      </w:pPr>
      <w:r w:rsidRPr="00F33CB9">
        <w:t>The full terms of the above motion</w:t>
      </w:r>
      <w:r w:rsidR="00A67519">
        <w:t>s</w:t>
      </w:r>
      <w:r w:rsidRPr="00F33CB9">
        <w:t xml:space="preserve"> can be found in the </w:t>
      </w:r>
      <w:hyperlink r:id="rId20" w:history="1">
        <w:r w:rsidRPr="000731C6">
          <w:rPr>
            <w:rStyle w:val="Hyperlink"/>
          </w:rPr>
          <w:t>Minutes of Proceedings</w:t>
        </w:r>
      </w:hyperlink>
      <w:r w:rsidRPr="00F33CB9">
        <w:t>.</w:t>
      </w:r>
    </w:p>
    <w:p w:rsidR="007341C0" w:rsidRPr="00B40EB0" w:rsidRDefault="007341C0" w:rsidP="00BA4210">
      <w:pPr>
        <w:pStyle w:val="Heading2"/>
        <w:keepNext w:val="0"/>
      </w:pPr>
      <w:r w:rsidRPr="00B40EB0">
        <w:t>Matter</w:t>
      </w:r>
      <w:r>
        <w:t>s</w:t>
      </w:r>
      <w:r w:rsidRPr="00B40EB0">
        <w:t xml:space="preserve"> of public importance</w:t>
      </w:r>
    </w:p>
    <w:p w:rsidR="007341C0" w:rsidRDefault="007341C0" w:rsidP="00BA4210">
      <w:pPr>
        <w:tabs>
          <w:tab w:val="clear" w:pos="142"/>
          <w:tab w:val="left" w:pos="284"/>
        </w:tabs>
      </w:pPr>
      <w:r w:rsidRPr="009B1DEF">
        <w:t>The following matters of public importance were discussed in the Assembly this week—</w:t>
      </w:r>
    </w:p>
    <w:p w:rsidR="007341C0" w:rsidRDefault="007341C0" w:rsidP="00BA4210">
      <w:pPr>
        <w:tabs>
          <w:tab w:val="clear" w:pos="142"/>
          <w:tab w:val="left" w:pos="284"/>
        </w:tabs>
      </w:pPr>
      <w:r>
        <w:tab/>
      </w:r>
      <w:r w:rsidRPr="00153EF6">
        <w:t>The importance of</w:t>
      </w:r>
      <w:r w:rsidR="00153EF6" w:rsidRPr="00153EF6">
        <w:t xml:space="preserve"> valuing and supporting ACT teachers</w:t>
      </w:r>
      <w:r w:rsidRPr="00153EF6">
        <w:t>—Ms</w:t>
      </w:r>
      <w:r w:rsidR="00153EF6" w:rsidRPr="00153EF6">
        <w:t xml:space="preserve"> Cody</w:t>
      </w:r>
      <w:r w:rsidRPr="00153EF6">
        <w:t xml:space="preserve"> MLA</w:t>
      </w:r>
    </w:p>
    <w:p w:rsidR="001D3780" w:rsidRDefault="001D3780" w:rsidP="00BA4210">
      <w:pPr>
        <w:tabs>
          <w:tab w:val="clear" w:pos="142"/>
          <w:tab w:val="left" w:pos="284"/>
        </w:tabs>
      </w:pPr>
      <w:r>
        <w:tab/>
        <w:t xml:space="preserve">The importance of </w:t>
      </w:r>
      <w:r w:rsidR="008A5194">
        <w:t>upholding the rights of ACT children</w:t>
      </w:r>
      <w:r>
        <w:t>—</w:t>
      </w:r>
      <w:r w:rsidR="008A5194">
        <w:t xml:space="preserve">Ms Cody </w:t>
      </w:r>
      <w:r>
        <w:t>MLA</w:t>
      </w:r>
    </w:p>
    <w:p w:rsidR="00C43AF9" w:rsidRPr="009822A1" w:rsidRDefault="00C43AF9" w:rsidP="000C5295">
      <w:pPr>
        <w:pStyle w:val="Heading2"/>
        <w:keepLines/>
      </w:pPr>
      <w:r w:rsidRPr="009822A1">
        <w:t>Papers Presented</w:t>
      </w:r>
    </w:p>
    <w:p w:rsidR="00C43AF9" w:rsidRPr="00A51D96" w:rsidRDefault="00C43AF9" w:rsidP="000C5295">
      <w:pPr>
        <w:keepNext/>
        <w:keepLines/>
      </w:pPr>
      <w:r w:rsidRPr="00A51D96">
        <w:t>The following are papers of interest that were presented during the sitting week:</w:t>
      </w:r>
    </w:p>
    <w:p w:rsidR="008A5194" w:rsidRPr="00A51D96" w:rsidRDefault="008A5194" w:rsidP="003C5CF4">
      <w:pPr>
        <w:pStyle w:val="ListParagraph"/>
      </w:pPr>
      <w:r w:rsidRPr="00A51D96">
        <w:t xml:space="preserve">Auditor-General’s Report No 3/2018—Tender for the sale of Block 30 (formerly Block 20) Section 34 Dickson—Recommendation 1 and Government response—Copy of letter to the Speaker from the Minister for Planning and Land Management, dated 16 October 2018 </w:t>
      </w:r>
      <w:r w:rsidRPr="00A51D96">
        <w:rPr>
          <w:i/>
        </w:rPr>
        <w:t>(presented 23 October by the Speaker)</w:t>
      </w:r>
    </w:p>
    <w:p w:rsidR="00A51D96" w:rsidRPr="00A51D96" w:rsidRDefault="00A51D96" w:rsidP="003C5CF4">
      <w:pPr>
        <w:pStyle w:val="ListParagraph"/>
      </w:pPr>
      <w:r>
        <w:t>Administrative Arrangements—</w:t>
      </w:r>
      <w:r w:rsidRPr="0057241B">
        <w:t>Administrative Arrangements 201</w:t>
      </w:r>
      <w:r>
        <w:t>8</w:t>
      </w:r>
      <w:r w:rsidRPr="0057241B">
        <w:t xml:space="preserve"> (No</w:t>
      </w:r>
      <w:r>
        <w:t xml:space="preserve"> 2</w:t>
      </w:r>
      <w:r w:rsidRPr="0057241B">
        <w:t xml:space="preserve">)—Notifiable Instrument </w:t>
      </w:r>
      <w:r>
        <w:t xml:space="preserve">NI2018-523, dated 18 September 2018 </w:t>
      </w:r>
      <w:r>
        <w:rPr>
          <w:i/>
        </w:rPr>
        <w:t>(presented 23 October by the Chief Minister)</w:t>
      </w:r>
    </w:p>
    <w:p w:rsidR="00A51D96" w:rsidRPr="00A51D96" w:rsidRDefault="00A51D96" w:rsidP="003C5CF4">
      <w:pPr>
        <w:pStyle w:val="ListParagraph"/>
      </w:pPr>
      <w:r>
        <w:t>Social housing—Provision of incentives</w:t>
      </w:r>
      <w:r w:rsidRPr="00AC2131">
        <w:t xml:space="preserve">, </w:t>
      </w:r>
      <w:r>
        <w:t xml:space="preserve">pursuant to the resolution of the Assembly of 1 August 2018 </w:t>
      </w:r>
      <w:r>
        <w:rPr>
          <w:i/>
        </w:rPr>
        <w:t>(presented 23 October by the Minister for Housing and Suburban Development)</w:t>
      </w:r>
    </w:p>
    <w:p w:rsidR="00A51D96" w:rsidRPr="00A51D96" w:rsidRDefault="00A51D96" w:rsidP="003C5CF4">
      <w:pPr>
        <w:pStyle w:val="ListParagraph"/>
      </w:pPr>
      <w:r w:rsidRPr="009D5D18">
        <w:t>City Renewal Authority and Suburban Land Agency Act—</w:t>
      </w:r>
      <w:r>
        <w:t>City Renewal Authority</w:t>
      </w:r>
      <w:r w:rsidRPr="009D5D18">
        <w:t>—</w:t>
      </w:r>
      <w:r w:rsidRPr="009D5D18">
        <w:rPr>
          <w:rFonts w:ascii="Calibri" w:hAnsi="Calibri"/>
        </w:rPr>
        <w:t xml:space="preserve">Land </w:t>
      </w:r>
      <w:r>
        <w:rPr>
          <w:rFonts w:ascii="Calibri" w:hAnsi="Calibri"/>
        </w:rPr>
        <w:t>acquisitions quarterly report—1 </w:t>
      </w:r>
      <w:r w:rsidRPr="009D5D18">
        <w:rPr>
          <w:rFonts w:ascii="Calibri" w:hAnsi="Calibri"/>
        </w:rPr>
        <w:t>July to 30 September 201</w:t>
      </w:r>
      <w:r>
        <w:rPr>
          <w:rFonts w:ascii="Calibri" w:hAnsi="Calibri"/>
        </w:rPr>
        <w:t xml:space="preserve">8 </w:t>
      </w:r>
      <w:r>
        <w:rPr>
          <w:rFonts w:ascii="Calibri" w:hAnsi="Calibri"/>
          <w:i/>
        </w:rPr>
        <w:t>(presented 25 October by the Chief Minister)</w:t>
      </w:r>
    </w:p>
    <w:p w:rsidR="00A51D96" w:rsidRPr="00A51D96" w:rsidRDefault="00A51D96" w:rsidP="003C5CF4">
      <w:pPr>
        <w:pStyle w:val="ListParagraph"/>
      </w:pPr>
      <w:r>
        <w:t xml:space="preserve">Molonglo Valley Strategic Assessment—Independent Audit—Government response </w:t>
      </w:r>
      <w:r>
        <w:rPr>
          <w:i/>
        </w:rPr>
        <w:t>(presented 25 October by the Minister for Climate Change and Sustainability)</w:t>
      </w:r>
    </w:p>
    <w:p w:rsidR="00A51D96" w:rsidRPr="00A51D96" w:rsidRDefault="00A51D96" w:rsidP="003C5CF4">
      <w:pPr>
        <w:pStyle w:val="ListParagraph"/>
      </w:pPr>
      <w:r>
        <w:t>Evaluation of the ACT Government’s safer cycling reforms</w:t>
      </w:r>
      <w:r w:rsidRPr="00AC2131">
        <w:t>—</w:t>
      </w:r>
      <w:r>
        <w:t xml:space="preserve">Prepared by the Centre for Automotive Safety Research, The University of Adelaide </w:t>
      </w:r>
      <w:r>
        <w:rPr>
          <w:i/>
        </w:rPr>
        <w:t>(presented 25 October by the Minister for Justice, Consumer Affairs and Road Safety)</w:t>
      </w:r>
    </w:p>
    <w:p w:rsidR="000103BC" w:rsidRPr="00F40DAD" w:rsidRDefault="007D3006" w:rsidP="000103BC">
      <w:pPr>
        <w:pStyle w:val="Heading2"/>
        <w:keepNext w:val="0"/>
      </w:pPr>
      <w:r>
        <w:t>Petitions</w:t>
      </w:r>
      <w:r w:rsidR="00AE0D98">
        <w:t xml:space="preserve"> and petition responses</w:t>
      </w:r>
    </w:p>
    <w:p w:rsidR="000103BC" w:rsidRPr="003D5AB7" w:rsidRDefault="000103BC" w:rsidP="000103BC">
      <w:r>
        <w:t>The following e-petitions were lodged on</w:t>
      </w:r>
      <w:r w:rsidRPr="003D5AB7">
        <w:t xml:space="preserve"> </w:t>
      </w:r>
      <w:r w:rsidR="005530D5">
        <w:t>23</w:t>
      </w:r>
      <w:r>
        <w:t xml:space="preserve"> </w:t>
      </w:r>
      <w:r w:rsidR="005530D5">
        <w:t>Octo</w:t>
      </w:r>
      <w:r w:rsidR="00832C85">
        <w:t>ber</w:t>
      </w:r>
      <w:r w:rsidRPr="003D5AB7">
        <w:t>—</w:t>
      </w:r>
    </w:p>
    <w:p w:rsidR="000103BC" w:rsidRDefault="00351FCD" w:rsidP="008B1831">
      <w:pPr>
        <w:pStyle w:val="ListParagraph"/>
      </w:pPr>
      <w:r>
        <w:t>Amendment to Phillip Precinct Code</w:t>
      </w:r>
      <w:r w:rsidR="000103BC">
        <w:t>—</w:t>
      </w:r>
      <w:r w:rsidR="000103BC" w:rsidRPr="003D5AB7">
        <w:t>lodged by M</w:t>
      </w:r>
      <w:r w:rsidR="005530D5">
        <w:t>s</w:t>
      </w:r>
      <w:r w:rsidR="000103BC">
        <w:t xml:space="preserve"> Le </w:t>
      </w:r>
      <w:proofErr w:type="spellStart"/>
      <w:r w:rsidR="000103BC">
        <w:t>Couteur</w:t>
      </w:r>
      <w:proofErr w:type="spellEnd"/>
      <w:r w:rsidR="000103BC">
        <w:t> MLA.</w:t>
      </w:r>
    </w:p>
    <w:p w:rsidR="000103BC" w:rsidRDefault="00351FCD" w:rsidP="00AE0D98">
      <w:pPr>
        <w:pStyle w:val="ListParagraph"/>
      </w:pPr>
      <w:r>
        <w:t>Proposed school bus services</w:t>
      </w:r>
      <w:r w:rsidR="000103BC">
        <w:t>—lodged by M</w:t>
      </w:r>
      <w:r w:rsidR="005530D5">
        <w:t>iss C.</w:t>
      </w:r>
      <w:r w:rsidR="000103BC">
        <w:t xml:space="preserve"> </w:t>
      </w:r>
      <w:r w:rsidR="005530D5">
        <w:t>Burch</w:t>
      </w:r>
      <w:r w:rsidR="000103BC">
        <w:t xml:space="preserve"> MLA and </w:t>
      </w:r>
      <w:r w:rsidR="00070DEF">
        <w:t xml:space="preserve">referred to the Standing Committee on </w:t>
      </w:r>
      <w:r w:rsidR="005530D5">
        <w:t>Environment and Transport and City Services.</w:t>
      </w:r>
    </w:p>
    <w:p w:rsidR="00351FCD" w:rsidRPr="003D5AB7" w:rsidRDefault="00351FCD" w:rsidP="00351FCD">
      <w:r>
        <w:t>The following petition was lodged on</w:t>
      </w:r>
      <w:r w:rsidRPr="003D5AB7">
        <w:t xml:space="preserve"> </w:t>
      </w:r>
      <w:r>
        <w:t>23 October</w:t>
      </w:r>
      <w:r w:rsidRPr="003D5AB7">
        <w:t>—</w:t>
      </w:r>
    </w:p>
    <w:p w:rsidR="00351FCD" w:rsidRDefault="00351FCD" w:rsidP="00351FCD">
      <w:pPr>
        <w:pStyle w:val="ListParagraph"/>
      </w:pPr>
      <w:r>
        <w:t>Amendment to Phillip Precinct Code—</w:t>
      </w:r>
      <w:r w:rsidRPr="003D5AB7">
        <w:t>lodged by M</w:t>
      </w:r>
      <w:r>
        <w:t xml:space="preserve">s Le </w:t>
      </w:r>
      <w:proofErr w:type="spellStart"/>
      <w:r>
        <w:t>Couteur</w:t>
      </w:r>
      <w:proofErr w:type="spellEnd"/>
      <w:r>
        <w:t> MLA.</w:t>
      </w:r>
    </w:p>
    <w:p w:rsidR="00A51D96" w:rsidRPr="003D5AB7" w:rsidRDefault="00A51D96" w:rsidP="00A51D96">
      <w:r>
        <w:t>The following petition was lodged on</w:t>
      </w:r>
      <w:r w:rsidRPr="003D5AB7">
        <w:t xml:space="preserve"> </w:t>
      </w:r>
      <w:r>
        <w:t>25 October</w:t>
      </w:r>
      <w:r w:rsidRPr="003D5AB7">
        <w:t>—</w:t>
      </w:r>
    </w:p>
    <w:p w:rsidR="00A51D96" w:rsidRDefault="00A51D96" w:rsidP="00A51D96">
      <w:pPr>
        <w:pStyle w:val="ListParagraph"/>
      </w:pPr>
      <w:r>
        <w:t>Support for the Government Procurement (Secure Local Jobs) Amendment Bill 2018—</w:t>
      </w:r>
      <w:r w:rsidRPr="003D5AB7">
        <w:t>lodged by M</w:t>
      </w:r>
      <w:r>
        <w:t>s Cody MLA.</w:t>
      </w:r>
    </w:p>
    <w:p w:rsidR="000103BC" w:rsidRDefault="000103BC" w:rsidP="000103BC">
      <w:pPr>
        <w:ind w:left="360"/>
      </w:pPr>
      <w:r w:rsidRPr="003D5AB7">
        <w:t xml:space="preserve">A copy of the terms of these petitions can be accessed from the Assembly </w:t>
      </w:r>
      <w:hyperlink r:id="rId21" w:history="1">
        <w:r w:rsidRPr="00C614DF">
          <w:rPr>
            <w:rStyle w:val="Hyperlink"/>
            <w:i/>
            <w:color w:val="000099"/>
          </w:rPr>
          <w:t>Hansard</w:t>
        </w:r>
        <w:r w:rsidRPr="00C614DF">
          <w:rPr>
            <w:rStyle w:val="Hyperlink"/>
            <w:color w:val="000099"/>
          </w:rPr>
          <w:t xml:space="preserve"> </w:t>
        </w:r>
      </w:hyperlink>
      <w:r w:rsidRPr="003D5AB7">
        <w:t>site.</w:t>
      </w:r>
    </w:p>
    <w:p w:rsidR="00AE0D98" w:rsidRPr="003D5AB7" w:rsidRDefault="00AE0D98" w:rsidP="00351FCD">
      <w:pPr>
        <w:keepNext/>
        <w:keepLines/>
      </w:pPr>
      <w:r w:rsidRPr="003D5AB7">
        <w:t>The following ministerial response</w:t>
      </w:r>
      <w:r>
        <w:t>s</w:t>
      </w:r>
      <w:r w:rsidRPr="003D5AB7">
        <w:t xml:space="preserve"> to petition</w:t>
      </w:r>
      <w:r>
        <w:t>s</w:t>
      </w:r>
      <w:r w:rsidRPr="003D5AB7">
        <w:t xml:space="preserve"> </w:t>
      </w:r>
      <w:r>
        <w:t xml:space="preserve">were lodged </w:t>
      </w:r>
      <w:r w:rsidRPr="001A2B75">
        <w:t>on</w:t>
      </w:r>
      <w:r>
        <w:t xml:space="preserve"> 23 October</w:t>
      </w:r>
      <w:r w:rsidRPr="001A2B75">
        <w:t>—</w:t>
      </w:r>
    </w:p>
    <w:p w:rsidR="00AE0D98" w:rsidRDefault="00AE0D98" w:rsidP="00351FCD">
      <w:pPr>
        <w:pStyle w:val="ListParagraph"/>
        <w:keepNext/>
        <w:keepLines/>
      </w:pPr>
      <w:r>
        <w:t>Improvements to the Tuggeranong Town Centre</w:t>
      </w:r>
      <w:r w:rsidR="00ED00D7">
        <w:t>.</w:t>
      </w:r>
    </w:p>
    <w:p w:rsidR="00AE0D98" w:rsidRPr="00A51D96" w:rsidRDefault="00AE0D98" w:rsidP="00AE0D98">
      <w:pPr>
        <w:pStyle w:val="ListParagraph"/>
        <w:rPr>
          <w:b/>
        </w:rPr>
      </w:pPr>
      <w:r>
        <w:t>Public recycling bins at Charnwood Group Centre</w:t>
      </w:r>
      <w:r w:rsidR="00ED00D7">
        <w:t>.</w:t>
      </w:r>
    </w:p>
    <w:p w:rsidR="00A51D96" w:rsidRPr="003D5AB7" w:rsidRDefault="00A51D96" w:rsidP="00A51D96">
      <w:pPr>
        <w:keepNext/>
        <w:keepLines/>
      </w:pPr>
      <w:r w:rsidRPr="003D5AB7">
        <w:t>The following ministerial response to</w:t>
      </w:r>
      <w:r w:rsidR="002834E2">
        <w:t xml:space="preserve"> a</w:t>
      </w:r>
      <w:r w:rsidRPr="003D5AB7">
        <w:t xml:space="preserve"> petition </w:t>
      </w:r>
      <w:r>
        <w:t>w</w:t>
      </w:r>
      <w:r w:rsidR="002834E2">
        <w:t>as</w:t>
      </w:r>
      <w:r>
        <w:t xml:space="preserve"> lodged </w:t>
      </w:r>
      <w:r w:rsidRPr="001A2B75">
        <w:t>on</w:t>
      </w:r>
      <w:r>
        <w:t xml:space="preserve"> 25 October</w:t>
      </w:r>
      <w:r w:rsidRPr="001A2B75">
        <w:t>—</w:t>
      </w:r>
    </w:p>
    <w:p w:rsidR="00A51D96" w:rsidRPr="002834E2" w:rsidRDefault="00A51D96" w:rsidP="002834E2">
      <w:pPr>
        <w:pStyle w:val="ListParagraph"/>
        <w:keepNext/>
        <w:keepLines/>
      </w:pPr>
      <w:r w:rsidRPr="002834E2">
        <w:t>Eating disorder</w:t>
      </w:r>
      <w:r w:rsidR="002834E2" w:rsidRPr="002834E2">
        <w:t xml:space="preserve"> healthcare services</w:t>
      </w:r>
      <w:r w:rsidR="002834E2">
        <w:t>.</w:t>
      </w:r>
    </w:p>
    <w:p w:rsidR="00AE0D98" w:rsidRDefault="00AE0D98" w:rsidP="00AE0D98">
      <w:pPr>
        <w:ind w:left="360"/>
      </w:pPr>
      <w:r w:rsidRPr="007A6DCF">
        <w:t>A copy of the response</w:t>
      </w:r>
      <w:r>
        <w:t>s</w:t>
      </w:r>
      <w:r w:rsidRPr="007A6DCF">
        <w:t xml:space="preserve"> can be found </w:t>
      </w:r>
      <w:r>
        <w:t>f</w:t>
      </w:r>
      <w:r w:rsidRPr="003D5AB7">
        <w:t xml:space="preserve">rom the Assembly </w:t>
      </w:r>
      <w:hyperlink r:id="rId22" w:history="1">
        <w:r w:rsidRPr="00C614DF">
          <w:rPr>
            <w:rStyle w:val="Hyperlink"/>
            <w:i/>
            <w:color w:val="000099"/>
          </w:rPr>
          <w:t>Hansard</w:t>
        </w:r>
        <w:r w:rsidRPr="00C614DF">
          <w:rPr>
            <w:rStyle w:val="Hyperlink"/>
            <w:color w:val="000099"/>
          </w:rPr>
          <w:t xml:space="preserve"> </w:t>
        </w:r>
      </w:hyperlink>
      <w:r w:rsidRPr="003D5AB7">
        <w:t>site</w:t>
      </w:r>
      <w:r>
        <w:t>.</w:t>
      </w:r>
    </w:p>
    <w:p w:rsidR="00F72CE0" w:rsidRPr="009822A1" w:rsidRDefault="00D21BB4" w:rsidP="000C5295">
      <w:pPr>
        <w:pStyle w:val="Heading2"/>
        <w:keepLines/>
      </w:pPr>
      <w:r w:rsidRPr="009822A1">
        <w:t>Committee A</w:t>
      </w:r>
      <w:r w:rsidR="00F72CE0" w:rsidRPr="009822A1">
        <w:t xml:space="preserve">ctivities </w:t>
      </w:r>
    </w:p>
    <w:p w:rsidR="00F72CE0" w:rsidRDefault="00F72CE0" w:rsidP="000C5295">
      <w:pPr>
        <w:pStyle w:val="Heading3"/>
        <w:keepLines/>
      </w:pPr>
      <w:r w:rsidRPr="009822A1">
        <w:t>Committee report presented</w:t>
      </w:r>
    </w:p>
    <w:p w:rsidR="000E7AA6" w:rsidRDefault="000E7AA6" w:rsidP="001F096B">
      <w:pPr>
        <w:pStyle w:val="Heading4"/>
        <w:keepNext w:val="0"/>
      </w:pPr>
      <w:r>
        <w:t>Administration and Procedure—Standing Committee</w:t>
      </w:r>
    </w:p>
    <w:p w:rsidR="002834E2" w:rsidRPr="002834E2" w:rsidRDefault="002834E2" w:rsidP="002834E2">
      <w:pPr>
        <w:pStyle w:val="Heading4"/>
        <w:keepNext w:val="0"/>
        <w:ind w:left="720" w:hanging="578"/>
        <w:rPr>
          <w:i/>
        </w:rPr>
      </w:pPr>
      <w:r>
        <w:tab/>
      </w:r>
      <w:hyperlink r:id="rId23" w:history="1">
        <w:r w:rsidRPr="002834E2">
          <w:rPr>
            <w:rStyle w:val="Hyperlink"/>
            <w:b w:val="0"/>
          </w:rPr>
          <w:t>Report 8—Review of the standing orders and continuing resolutions of the Legislative Assembly</w:t>
        </w:r>
      </w:hyperlink>
      <w:r>
        <w:t xml:space="preserve"> </w:t>
      </w:r>
      <w:r>
        <w:br/>
      </w:r>
      <w:r w:rsidRPr="002834E2">
        <w:rPr>
          <w:b w:val="0"/>
        </w:rPr>
        <w:t xml:space="preserve">(2 Volumes) </w:t>
      </w:r>
      <w:r w:rsidRPr="002834E2">
        <w:rPr>
          <w:b w:val="0"/>
          <w:i/>
        </w:rPr>
        <w:t>(presented 25 October)</w:t>
      </w:r>
    </w:p>
    <w:p w:rsidR="001F096B" w:rsidRDefault="001F096B" w:rsidP="001F096B">
      <w:pPr>
        <w:pStyle w:val="Heading4"/>
        <w:keepNext w:val="0"/>
      </w:pPr>
      <w:r>
        <w:t>Economic Development and Tourism—Standing Committee</w:t>
      </w:r>
    </w:p>
    <w:p w:rsidR="001F096B" w:rsidRDefault="001F096B" w:rsidP="002B4DEE">
      <w:pPr>
        <w:pStyle w:val="Heading4"/>
        <w:keepNext w:val="0"/>
        <w:ind w:left="720" w:hanging="578"/>
        <w:rPr>
          <w:b w:val="0"/>
          <w:i/>
        </w:rPr>
      </w:pPr>
      <w:r>
        <w:tab/>
      </w:r>
      <w:hyperlink r:id="rId24" w:history="1">
        <w:r w:rsidR="002B4DEE" w:rsidRPr="002B4DEE">
          <w:rPr>
            <w:rStyle w:val="Hyperlink"/>
            <w:b w:val="0"/>
          </w:rPr>
          <w:t>Report 4—Inquiry into Government Procurement (Secure Local Jobs) Amendment Bill 2018</w:t>
        </w:r>
      </w:hyperlink>
      <w:r w:rsidR="002B4DEE">
        <w:rPr>
          <w:b w:val="0"/>
        </w:rPr>
        <w:t xml:space="preserve"> </w:t>
      </w:r>
      <w:r w:rsidR="002B4DEE">
        <w:rPr>
          <w:b w:val="0"/>
          <w:i/>
        </w:rPr>
        <w:t>(presented 23 October)</w:t>
      </w:r>
    </w:p>
    <w:p w:rsidR="008E7220" w:rsidRDefault="008E7220" w:rsidP="002B4DEE">
      <w:pPr>
        <w:pStyle w:val="Heading4"/>
        <w:keepNext w:val="0"/>
        <w:ind w:left="720" w:hanging="578"/>
        <w:rPr>
          <w:b w:val="0"/>
        </w:rPr>
      </w:pPr>
      <w:r>
        <w:t>Planning and Urban Renewal—Standing Committee</w:t>
      </w:r>
    </w:p>
    <w:p w:rsidR="008E7220" w:rsidRPr="008E7220" w:rsidRDefault="008E7220" w:rsidP="002B4DEE">
      <w:pPr>
        <w:pStyle w:val="Heading4"/>
        <w:keepNext w:val="0"/>
        <w:ind w:left="720" w:hanging="578"/>
        <w:rPr>
          <w:b w:val="0"/>
          <w:i/>
        </w:rPr>
      </w:pPr>
      <w:r>
        <w:rPr>
          <w:b w:val="0"/>
        </w:rPr>
        <w:tab/>
      </w:r>
      <w:hyperlink r:id="rId25" w:history="1">
        <w:r w:rsidRPr="002834E2">
          <w:rPr>
            <w:rStyle w:val="Hyperlink"/>
            <w:b w:val="0"/>
          </w:rPr>
          <w:t>Report 6—Draft Variation to the Territory Plan No. 345 Mawson Group Centre: Zone Changes and Amendments to the Mawson Precinct Map and Code</w:t>
        </w:r>
      </w:hyperlink>
      <w:r>
        <w:rPr>
          <w:b w:val="0"/>
        </w:rPr>
        <w:t xml:space="preserve"> </w:t>
      </w:r>
      <w:r>
        <w:rPr>
          <w:b w:val="0"/>
          <w:i/>
        </w:rPr>
        <w:t>(presented 25 October 2018)</w:t>
      </w:r>
    </w:p>
    <w:p w:rsidR="00B40D13" w:rsidRPr="00FB7C44" w:rsidRDefault="00B40D13" w:rsidP="00B40D13">
      <w:pPr>
        <w:pStyle w:val="Heading4"/>
        <w:keepNext w:val="0"/>
      </w:pPr>
      <w:r w:rsidRPr="00FB7C44">
        <w:t>Scrutiny Committee</w:t>
      </w:r>
    </w:p>
    <w:p w:rsidR="00B40D13" w:rsidRPr="00FB7C44" w:rsidRDefault="00400593" w:rsidP="00B40D13">
      <w:pPr>
        <w:tabs>
          <w:tab w:val="clear" w:pos="142"/>
          <w:tab w:val="left" w:pos="567"/>
        </w:tabs>
        <w:ind w:left="567"/>
      </w:pPr>
      <w:hyperlink r:id="rId26" w:history="1">
        <w:r w:rsidR="00B40D13" w:rsidRPr="002B4DEE">
          <w:rPr>
            <w:rStyle w:val="Hyperlink"/>
          </w:rPr>
          <w:t>Scrutiny Report 2</w:t>
        </w:r>
        <w:r w:rsidR="005530D5" w:rsidRPr="002B4DEE">
          <w:rPr>
            <w:rStyle w:val="Hyperlink"/>
          </w:rPr>
          <w:t>2</w:t>
        </w:r>
      </w:hyperlink>
      <w:r w:rsidR="00B40D13" w:rsidRPr="00FB7C44">
        <w:t xml:space="preserve"> </w:t>
      </w:r>
      <w:r w:rsidR="00B40D13" w:rsidRPr="00A712B2">
        <w:rPr>
          <w:i/>
        </w:rPr>
        <w:t xml:space="preserve">(presented </w:t>
      </w:r>
      <w:r w:rsidR="005530D5">
        <w:rPr>
          <w:i/>
        </w:rPr>
        <w:t>23</w:t>
      </w:r>
      <w:r w:rsidR="00B40D13">
        <w:rPr>
          <w:i/>
        </w:rPr>
        <w:t xml:space="preserve"> </w:t>
      </w:r>
      <w:r w:rsidR="005530D5">
        <w:rPr>
          <w:i/>
        </w:rPr>
        <w:t>Octo</w:t>
      </w:r>
      <w:r w:rsidR="00B40D13">
        <w:rPr>
          <w:i/>
        </w:rPr>
        <w:t>ber</w:t>
      </w:r>
      <w:r w:rsidR="00B40D13" w:rsidRPr="00A712B2">
        <w:rPr>
          <w:i/>
        </w:rPr>
        <w:t>)</w:t>
      </w:r>
    </w:p>
    <w:p w:rsidR="00B40D13" w:rsidRDefault="00B40D13" w:rsidP="00B40D13">
      <w:pPr>
        <w:tabs>
          <w:tab w:val="clear" w:pos="142"/>
          <w:tab w:val="left" w:pos="567"/>
        </w:tabs>
        <w:ind w:left="567"/>
      </w:pPr>
      <w:r w:rsidRPr="00FB7C44">
        <w:t xml:space="preserve">This report contained the committee’s comments on </w:t>
      </w:r>
      <w:r w:rsidR="001F096B">
        <w:t>four</w:t>
      </w:r>
      <w:r w:rsidRPr="00FB7C44">
        <w:t xml:space="preserve"> bills, </w:t>
      </w:r>
      <w:r w:rsidR="001F096B">
        <w:t>eight</w:t>
      </w:r>
      <w:r>
        <w:t xml:space="preserve"> </w:t>
      </w:r>
      <w:r w:rsidRPr="00FB7C44">
        <w:t>pieces of subordinate legislation</w:t>
      </w:r>
      <w:r>
        <w:t xml:space="preserve"> </w:t>
      </w:r>
      <w:r w:rsidRPr="00FB7C44">
        <w:t xml:space="preserve">and </w:t>
      </w:r>
      <w:r w:rsidR="001F096B">
        <w:t>seven</w:t>
      </w:r>
      <w:r>
        <w:t xml:space="preserve"> </w:t>
      </w:r>
      <w:r w:rsidRPr="00FB7C44">
        <w:t>government response</w:t>
      </w:r>
      <w:r w:rsidR="001F096B">
        <w:t>s</w:t>
      </w:r>
      <w:r w:rsidRPr="00FB7C44">
        <w:t>.</w:t>
      </w:r>
    </w:p>
    <w:p w:rsidR="006B58F4" w:rsidRDefault="006B58F4" w:rsidP="006B58F4">
      <w:pPr>
        <w:pStyle w:val="Heading3"/>
        <w:keepLines/>
      </w:pPr>
      <w:r w:rsidRPr="006B58F4">
        <w:t>Committee Referral</w:t>
      </w:r>
    </w:p>
    <w:p w:rsidR="00B263E8" w:rsidRPr="0038495F" w:rsidRDefault="0038495F" w:rsidP="00B263E8">
      <w:pPr>
        <w:pStyle w:val="Heading4"/>
        <w:keepNext w:val="0"/>
      </w:pPr>
      <w:r w:rsidRPr="0038495F">
        <w:t>Justice and Community Safety (Legislative Scrutiny Role)</w:t>
      </w:r>
      <w:r w:rsidR="00B263E8" w:rsidRPr="0038495F">
        <w:t>—Standing Committee</w:t>
      </w:r>
    </w:p>
    <w:p w:rsidR="00B263E8" w:rsidRPr="00B263E8" w:rsidRDefault="00B263E8" w:rsidP="00B263E8">
      <w:pPr>
        <w:pStyle w:val="Heading4"/>
        <w:keepNext w:val="0"/>
        <w:ind w:left="720" w:hanging="578"/>
        <w:rPr>
          <w:b w:val="0"/>
          <w:color w:val="000099"/>
        </w:rPr>
      </w:pPr>
      <w:r w:rsidRPr="0038495F">
        <w:rPr>
          <w:b w:val="0"/>
        </w:rPr>
        <w:tab/>
        <w:t xml:space="preserve">A motion was moved by </w:t>
      </w:r>
      <w:r w:rsidR="0038495F">
        <w:rPr>
          <w:b w:val="0"/>
        </w:rPr>
        <w:t>Ms Lee MLA</w:t>
      </w:r>
      <w:r w:rsidR="00CF38B8">
        <w:rPr>
          <w:b w:val="0"/>
        </w:rPr>
        <w:t xml:space="preserve"> on 23 October</w:t>
      </w:r>
      <w:r w:rsidR="0038495F">
        <w:rPr>
          <w:b w:val="0"/>
        </w:rPr>
        <w:t xml:space="preserve">, that the draft Integrity Commission Bill 2018, as soon as it is made available, be referred to the committee for consideration and </w:t>
      </w:r>
      <w:r w:rsidR="003531AF">
        <w:rPr>
          <w:b w:val="0"/>
        </w:rPr>
        <w:t>report by 27 </w:t>
      </w:r>
      <w:r w:rsidR="0038495F">
        <w:rPr>
          <w:b w:val="0"/>
        </w:rPr>
        <w:t>November 2018.</w:t>
      </w:r>
      <w:r w:rsidR="00A36C58">
        <w:rPr>
          <w:b w:val="0"/>
        </w:rPr>
        <w:t xml:space="preserve"> The motion was passed by the Assembly.</w:t>
      </w:r>
    </w:p>
    <w:p w:rsidR="00F72CE0" w:rsidRDefault="006443F5" w:rsidP="002834E2">
      <w:pPr>
        <w:pStyle w:val="Heading3"/>
        <w:keepNext w:val="0"/>
      </w:pPr>
      <w:r>
        <w:t>Committee statement</w:t>
      </w:r>
    </w:p>
    <w:p w:rsidR="00F4343B" w:rsidRPr="00642E5B" w:rsidRDefault="00642E5B" w:rsidP="002834E2">
      <w:pPr>
        <w:pStyle w:val="Heading4"/>
        <w:keepNext w:val="0"/>
      </w:pPr>
      <w:r w:rsidRPr="00642E5B">
        <w:t>Environment and Transport and City Services—Standing Committee</w:t>
      </w:r>
    </w:p>
    <w:p w:rsidR="00F4343B" w:rsidRDefault="00F4343B" w:rsidP="002834E2">
      <w:pPr>
        <w:pStyle w:val="Heading4"/>
        <w:keepNext w:val="0"/>
        <w:ind w:left="720" w:hanging="578"/>
        <w:rPr>
          <w:b w:val="0"/>
        </w:rPr>
      </w:pPr>
      <w:r w:rsidRPr="00642E5B">
        <w:tab/>
      </w:r>
      <w:r w:rsidRPr="00642E5B">
        <w:rPr>
          <w:b w:val="0"/>
        </w:rPr>
        <w:t xml:space="preserve">The chair of the committee made a statement on </w:t>
      </w:r>
      <w:r w:rsidR="00642E5B">
        <w:rPr>
          <w:b w:val="0"/>
        </w:rPr>
        <w:t>23 October relating to petition 6-18 which was referred to the committee on 20 March 2018 and called on the Assembly to reinstate the light rail stop planned for Mitchell. The committee noted in the Minister’s response to the petition that funding has been allocated in 2018-19 for preliminary planning and detailed design of the light rail stop at Mitchell. The committee will not be inquiring further into the matters raised in the petition.</w:t>
      </w:r>
    </w:p>
    <w:p w:rsidR="008E7220" w:rsidRDefault="008E7220" w:rsidP="002834E2">
      <w:pPr>
        <w:pStyle w:val="Heading4"/>
        <w:keepNext w:val="0"/>
        <w:ind w:left="720" w:hanging="578"/>
      </w:pPr>
      <w:r w:rsidRPr="008E7220">
        <w:t>Planning and Urban Renewal—Standing Committee</w:t>
      </w:r>
    </w:p>
    <w:p w:rsidR="008E7220" w:rsidRPr="008E7220" w:rsidRDefault="008E7220" w:rsidP="002834E2">
      <w:pPr>
        <w:pStyle w:val="Heading4"/>
        <w:keepNext w:val="0"/>
        <w:ind w:left="720" w:hanging="578"/>
        <w:rPr>
          <w:b w:val="0"/>
        </w:rPr>
      </w:pPr>
      <w:r>
        <w:tab/>
      </w:r>
      <w:r>
        <w:rPr>
          <w:b w:val="0"/>
        </w:rPr>
        <w:t>The chair of the committee made a statement on 25 October noting that due to the high level of public interest in the Inquiry into Engagement with Development Application Processes in the ACT, the committee has resolved to move the reporting date from the last sitting day in November 2018 to before the end of 2019.</w:t>
      </w:r>
    </w:p>
    <w:p w:rsidR="006B58F4" w:rsidRDefault="006B58F4" w:rsidP="00BA4210">
      <w:pPr>
        <w:pStyle w:val="Heading3"/>
        <w:keepLines/>
      </w:pPr>
      <w:r>
        <w:t>Government response</w:t>
      </w:r>
    </w:p>
    <w:p w:rsidR="006B58F4" w:rsidRDefault="006B58F4" w:rsidP="00BA4210">
      <w:pPr>
        <w:keepNext/>
        <w:keepLines/>
        <w:rPr>
          <w:rFonts w:ascii="Calibri" w:hAnsi="Calibri"/>
          <w:i/>
          <w:iCs/>
        </w:rPr>
      </w:pPr>
      <w:r w:rsidRPr="00927B98">
        <w:rPr>
          <w:b/>
          <w:bCs/>
        </w:rPr>
        <w:t>E</w:t>
      </w:r>
      <w:r w:rsidR="00927B98">
        <w:rPr>
          <w:b/>
          <w:bCs/>
        </w:rPr>
        <w:t>conomic Development and Tourism</w:t>
      </w:r>
      <w:r w:rsidRPr="00927B98">
        <w:rPr>
          <w:b/>
          <w:bCs/>
        </w:rPr>
        <w:t>—Standing Committee—Report</w:t>
      </w:r>
      <w:r w:rsidR="007344A6">
        <w:rPr>
          <w:b/>
          <w:bCs/>
        </w:rPr>
        <w:t xml:space="preserve"> 4</w:t>
      </w:r>
      <w:r w:rsidRPr="00927B98">
        <w:rPr>
          <w:b/>
          <w:bCs/>
        </w:rPr>
        <w:t>—</w:t>
      </w:r>
      <w:r w:rsidRPr="00927B98">
        <w:t xml:space="preserve">Inquiry into </w:t>
      </w:r>
      <w:r w:rsidR="00927B98">
        <w:t>Government Procurement (Secure Local Jobs) Amendment Bill 2018</w:t>
      </w:r>
      <w:r w:rsidRPr="00927B98">
        <w:t xml:space="preserve"> </w:t>
      </w:r>
      <w:r w:rsidRPr="00927B98">
        <w:rPr>
          <w:i/>
        </w:rPr>
        <w:t>(p</w:t>
      </w:r>
      <w:r w:rsidRPr="00927B98">
        <w:rPr>
          <w:i/>
          <w:iCs/>
        </w:rPr>
        <w:t xml:space="preserve">resented </w:t>
      </w:r>
      <w:r w:rsidR="00927B98">
        <w:rPr>
          <w:i/>
          <w:iCs/>
        </w:rPr>
        <w:t>23</w:t>
      </w:r>
      <w:r w:rsidRPr="00927B98">
        <w:rPr>
          <w:i/>
          <w:iCs/>
        </w:rPr>
        <w:t xml:space="preserve"> </w:t>
      </w:r>
      <w:r w:rsidR="00927B98">
        <w:rPr>
          <w:i/>
          <w:iCs/>
        </w:rPr>
        <w:t>Octo</w:t>
      </w:r>
      <w:r w:rsidRPr="00927B98">
        <w:rPr>
          <w:i/>
          <w:iCs/>
        </w:rPr>
        <w:t>ber 2018).</w:t>
      </w:r>
    </w:p>
    <w:p w:rsidR="00463124" w:rsidRPr="009822A1" w:rsidRDefault="00463124" w:rsidP="009E3B43">
      <w:pPr>
        <w:pStyle w:val="Heading2"/>
      </w:pPr>
      <w:r w:rsidRPr="009822A1">
        <w:t>Education Activities</w:t>
      </w:r>
    </w:p>
    <w:p w:rsidR="00031EE2" w:rsidRDefault="00031EE2" w:rsidP="009E61E6">
      <w:pPr>
        <w:tabs>
          <w:tab w:val="clear" w:pos="142"/>
          <w:tab w:val="left" w:pos="567"/>
        </w:tabs>
        <w:ind w:left="567" w:hanging="567"/>
      </w:pPr>
      <w:r>
        <w:t xml:space="preserve">Information on our various program offerings are available on the Assembly’s </w:t>
      </w:r>
      <w:hyperlink r:id="rId27" w:history="1">
        <w:r w:rsidRPr="009E61E6">
          <w:t>website</w:t>
        </w:r>
      </w:hyperlink>
      <w:r>
        <w:t>.</w:t>
      </w:r>
    </w:p>
    <w:p w:rsidR="00463124" w:rsidRPr="009822A1" w:rsidRDefault="00463124" w:rsidP="00EA4B3D">
      <w:pPr>
        <w:pStyle w:val="Heading2"/>
        <w:keepLines/>
      </w:pPr>
      <w:r w:rsidRPr="009822A1">
        <w:t>Members of the Legislative Assembly for the ACT</w:t>
      </w:r>
    </w:p>
    <w:p w:rsidR="00463124" w:rsidRPr="009822A1" w:rsidRDefault="00463124" w:rsidP="00EA4B3D">
      <w:pPr>
        <w:pStyle w:val="Heading3"/>
        <w:keepLines/>
      </w:pPr>
      <w:r w:rsidRPr="009822A1">
        <w:t>Electorate of Brindabella</w:t>
      </w:r>
    </w:p>
    <w:p w:rsidR="00463124" w:rsidRPr="009822A1" w:rsidRDefault="00463124" w:rsidP="00EA4B3D">
      <w:pPr>
        <w:keepNext/>
        <w:keepLines/>
        <w:spacing w:line="288" w:lineRule="auto"/>
        <w:ind w:left="142"/>
      </w:pPr>
      <w:r w:rsidRPr="009822A1">
        <w:t>Ms Joy Burch (Australian Labor Party)</w:t>
      </w:r>
    </w:p>
    <w:p w:rsidR="00463124" w:rsidRPr="009822A1" w:rsidRDefault="00463124" w:rsidP="00EA4B3D">
      <w:pPr>
        <w:keepNext/>
        <w:keepLines/>
        <w:spacing w:line="288" w:lineRule="auto"/>
        <w:ind w:left="142"/>
      </w:pPr>
      <w:r w:rsidRPr="009822A1">
        <w:t>Mr Mick Gentleman (Australian Labor Party)</w:t>
      </w:r>
    </w:p>
    <w:p w:rsidR="00463124" w:rsidRPr="009822A1" w:rsidRDefault="00463124" w:rsidP="00EA4B3D">
      <w:pPr>
        <w:keepNext/>
        <w:keepLines/>
        <w:spacing w:line="288" w:lineRule="auto"/>
        <w:ind w:left="142"/>
      </w:pPr>
      <w:r w:rsidRPr="009822A1">
        <w:t>Ms Nicole Lawder (Canberra Liberals)</w:t>
      </w:r>
    </w:p>
    <w:p w:rsidR="00463124" w:rsidRPr="009822A1" w:rsidRDefault="00463124" w:rsidP="008E77DC">
      <w:pPr>
        <w:spacing w:line="288" w:lineRule="auto"/>
        <w:ind w:left="142"/>
      </w:pPr>
      <w:r w:rsidRPr="009822A1">
        <w:t>Mr Mark Parton (Canberra Liberals)</w:t>
      </w:r>
    </w:p>
    <w:p w:rsidR="00463124" w:rsidRPr="009822A1" w:rsidRDefault="00463124" w:rsidP="008E77DC">
      <w:pPr>
        <w:spacing w:line="288" w:lineRule="auto"/>
        <w:ind w:left="142"/>
      </w:pPr>
      <w:r w:rsidRPr="009822A1">
        <w:t>Mr Andrew Wall (Canberra Liberals)</w:t>
      </w:r>
    </w:p>
    <w:p w:rsidR="00463124" w:rsidRPr="009822A1" w:rsidRDefault="00463124" w:rsidP="00DD0FD7">
      <w:pPr>
        <w:pStyle w:val="Heading3"/>
      </w:pPr>
      <w:r w:rsidRPr="009822A1">
        <w:t>Electorate of Ginninderra</w:t>
      </w:r>
    </w:p>
    <w:p w:rsidR="00463124" w:rsidRPr="009822A1" w:rsidRDefault="00463124" w:rsidP="008E77DC">
      <w:pPr>
        <w:spacing w:line="288" w:lineRule="auto"/>
        <w:ind w:left="142"/>
      </w:pPr>
      <w:r w:rsidRPr="009822A1">
        <w:t>Ms Yvette Berry (Australian Labor Party)</w:t>
      </w:r>
    </w:p>
    <w:p w:rsidR="00463124" w:rsidRPr="009822A1" w:rsidRDefault="00463124" w:rsidP="008E77DC">
      <w:pPr>
        <w:spacing w:line="288" w:lineRule="auto"/>
        <w:ind w:left="142"/>
      </w:pPr>
      <w:r w:rsidRPr="009822A1">
        <w:t>Ms Tara Cheyne (Australian Labor Party)</w:t>
      </w:r>
    </w:p>
    <w:p w:rsidR="00463124" w:rsidRPr="009822A1" w:rsidRDefault="00463124" w:rsidP="008E77DC">
      <w:pPr>
        <w:spacing w:line="288" w:lineRule="auto"/>
        <w:ind w:left="142"/>
      </w:pPr>
      <w:r w:rsidRPr="009822A1">
        <w:t>Mrs Vicki Dunne (Canberra Liberals)</w:t>
      </w:r>
    </w:p>
    <w:p w:rsidR="00463124" w:rsidRPr="009822A1" w:rsidRDefault="00463124" w:rsidP="008E77DC">
      <w:pPr>
        <w:spacing w:line="288" w:lineRule="auto"/>
        <w:ind w:left="142"/>
      </w:pPr>
      <w:r w:rsidRPr="009822A1">
        <w:t>Mrs Elizabeth Kikkert (Canberra Liberals)</w:t>
      </w:r>
    </w:p>
    <w:p w:rsidR="00463124" w:rsidRPr="009822A1" w:rsidRDefault="00463124" w:rsidP="008E77DC">
      <w:pPr>
        <w:spacing w:line="288" w:lineRule="auto"/>
        <w:ind w:left="142"/>
      </w:pPr>
      <w:r w:rsidRPr="009822A1">
        <w:t>Mr Gordon Ramsay (Australian Labor Party)</w:t>
      </w:r>
    </w:p>
    <w:p w:rsidR="00463124" w:rsidRPr="009822A1" w:rsidRDefault="00463124" w:rsidP="00DD0FD7">
      <w:pPr>
        <w:pStyle w:val="Heading3"/>
      </w:pPr>
      <w:r w:rsidRPr="009822A1">
        <w:t>Electorate of Kurrajong</w:t>
      </w:r>
    </w:p>
    <w:p w:rsidR="00463124" w:rsidRPr="009822A1" w:rsidRDefault="00463124" w:rsidP="008E77DC">
      <w:pPr>
        <w:spacing w:line="288" w:lineRule="auto"/>
        <w:ind w:left="142"/>
      </w:pPr>
      <w:r w:rsidRPr="009822A1">
        <w:t>Mr Andrew Barr (Australian Labor Party)</w:t>
      </w:r>
    </w:p>
    <w:p w:rsidR="00463124" w:rsidRPr="009822A1" w:rsidRDefault="00463124" w:rsidP="008E77DC">
      <w:pPr>
        <w:spacing w:line="288" w:lineRule="auto"/>
        <w:ind w:left="142"/>
      </w:pPr>
      <w:r w:rsidRPr="009822A1">
        <w:t>Miss Candice Burch (Canberra Liberals)</w:t>
      </w:r>
    </w:p>
    <w:p w:rsidR="00463124" w:rsidRPr="009822A1" w:rsidRDefault="00463124" w:rsidP="008E77DC">
      <w:pPr>
        <w:spacing w:line="288" w:lineRule="auto"/>
        <w:ind w:left="142"/>
      </w:pPr>
      <w:r w:rsidRPr="009822A1">
        <w:t>Ms Elizabeth Lee (Canberra Liberals)</w:t>
      </w:r>
    </w:p>
    <w:p w:rsidR="00463124" w:rsidRPr="009822A1" w:rsidRDefault="00463124" w:rsidP="008E77DC">
      <w:pPr>
        <w:spacing w:line="288" w:lineRule="auto"/>
        <w:ind w:left="142"/>
      </w:pPr>
      <w:r w:rsidRPr="009822A1">
        <w:t>Mr Shane Rattenbury (ACT Greens)</w:t>
      </w:r>
    </w:p>
    <w:p w:rsidR="00463124" w:rsidRPr="009822A1" w:rsidRDefault="00463124" w:rsidP="008E77DC">
      <w:pPr>
        <w:spacing w:line="288" w:lineRule="auto"/>
        <w:ind w:left="142"/>
      </w:pPr>
      <w:r w:rsidRPr="009822A1">
        <w:t>Ms Rachel Stephen-Smith (Australian Labor Party)</w:t>
      </w:r>
    </w:p>
    <w:p w:rsidR="00463124" w:rsidRPr="009822A1" w:rsidRDefault="00463124" w:rsidP="00DD0FD7">
      <w:pPr>
        <w:pStyle w:val="Heading3"/>
      </w:pPr>
      <w:r w:rsidRPr="009822A1">
        <w:t>Electorate of Murrumbidgee</w:t>
      </w:r>
    </w:p>
    <w:p w:rsidR="00463124" w:rsidRPr="009822A1" w:rsidRDefault="00463124" w:rsidP="008E77DC">
      <w:pPr>
        <w:spacing w:line="288" w:lineRule="auto"/>
        <w:ind w:left="142"/>
      </w:pPr>
      <w:r w:rsidRPr="009822A1">
        <w:t>Ms Bec Cody (Australian Labor Party)</w:t>
      </w:r>
    </w:p>
    <w:p w:rsidR="00463124" w:rsidRPr="009822A1" w:rsidRDefault="00463124" w:rsidP="008E77DC">
      <w:pPr>
        <w:spacing w:line="288" w:lineRule="auto"/>
        <w:ind w:left="142"/>
      </w:pPr>
      <w:r w:rsidRPr="009822A1">
        <w:t>Mr Jeremy Hanson CSC (Canberra Liberals)</w:t>
      </w:r>
    </w:p>
    <w:p w:rsidR="00463124" w:rsidRPr="009822A1" w:rsidRDefault="00463124" w:rsidP="008E77DC">
      <w:pPr>
        <w:spacing w:line="288" w:lineRule="auto"/>
        <w:ind w:left="142"/>
      </w:pPr>
      <w:r w:rsidRPr="009822A1">
        <w:t>Mrs Giulia Jones (Canberra Liberals)</w:t>
      </w:r>
    </w:p>
    <w:p w:rsidR="00463124" w:rsidRPr="009822A1" w:rsidRDefault="00463124" w:rsidP="008E77DC">
      <w:pPr>
        <w:spacing w:line="288" w:lineRule="auto"/>
        <w:ind w:left="142"/>
      </w:pPr>
      <w:r w:rsidRPr="009822A1">
        <w:t>Ms Caroline Le Couteur (ACT Greens)</w:t>
      </w:r>
    </w:p>
    <w:p w:rsidR="00463124" w:rsidRPr="009822A1" w:rsidRDefault="00463124" w:rsidP="008E77DC">
      <w:pPr>
        <w:spacing w:line="288" w:lineRule="auto"/>
        <w:ind w:left="142"/>
      </w:pPr>
      <w:r w:rsidRPr="009822A1">
        <w:t>Mr Chris Steel (Australian Labor Party)</w:t>
      </w:r>
    </w:p>
    <w:p w:rsidR="00463124" w:rsidRPr="009822A1" w:rsidRDefault="00463124" w:rsidP="00B66FC8">
      <w:pPr>
        <w:pStyle w:val="Heading3"/>
        <w:keepLines/>
      </w:pPr>
      <w:r w:rsidRPr="009822A1">
        <w:t>Electorate of Yerrabi</w:t>
      </w:r>
    </w:p>
    <w:p w:rsidR="00463124" w:rsidRPr="009822A1" w:rsidRDefault="00463124" w:rsidP="00B66FC8">
      <w:pPr>
        <w:keepNext/>
        <w:keepLines/>
        <w:spacing w:line="288" w:lineRule="auto"/>
        <w:ind w:left="142"/>
      </w:pPr>
      <w:r w:rsidRPr="009822A1">
        <w:t>Mr Alistair Coe (Canberra Liberals)</w:t>
      </w:r>
    </w:p>
    <w:p w:rsidR="00463124" w:rsidRPr="009822A1" w:rsidRDefault="00463124" w:rsidP="00674711">
      <w:pPr>
        <w:spacing w:line="288" w:lineRule="auto"/>
        <w:ind w:left="142"/>
      </w:pPr>
      <w:r w:rsidRPr="009822A1">
        <w:t>Ms Meegan Fitz</w:t>
      </w:r>
      <w:r w:rsidR="002F5B2E">
        <w:t>harris (Australian Labor Party)</w:t>
      </w:r>
    </w:p>
    <w:p w:rsidR="00463124" w:rsidRPr="009822A1" w:rsidRDefault="00463124" w:rsidP="00674711">
      <w:pPr>
        <w:spacing w:line="288" w:lineRule="auto"/>
        <w:ind w:left="142"/>
      </w:pPr>
      <w:r w:rsidRPr="009822A1">
        <w:t>Mr James Milligan (Canberra Liberals)</w:t>
      </w:r>
    </w:p>
    <w:p w:rsidR="00463124" w:rsidRPr="009822A1" w:rsidRDefault="00463124" w:rsidP="00674711">
      <w:pPr>
        <w:spacing w:line="288" w:lineRule="auto"/>
        <w:ind w:left="142"/>
      </w:pPr>
      <w:r w:rsidRPr="009822A1">
        <w:t>Ms Suzanne Orr (Australian Labor Party)</w:t>
      </w:r>
    </w:p>
    <w:p w:rsidR="00833CB4" w:rsidRPr="009822A1" w:rsidRDefault="00463124" w:rsidP="00674711">
      <w:pPr>
        <w:spacing w:line="288" w:lineRule="auto"/>
        <w:ind w:left="142"/>
      </w:pPr>
      <w:r w:rsidRPr="009822A1">
        <w:t>Mr Michael Pett</w:t>
      </w:r>
      <w:r w:rsidR="002F5B2E">
        <w:t>ersson (Australian Labor Party)</w:t>
      </w:r>
    </w:p>
    <w:p w:rsidR="00463124" w:rsidRPr="009822A1" w:rsidRDefault="00D21BB4" w:rsidP="00EA4B3D">
      <w:pPr>
        <w:pStyle w:val="Heading2"/>
        <w:keepLines/>
      </w:pPr>
      <w:r w:rsidRPr="009822A1">
        <w:t>Next S</w:t>
      </w:r>
      <w:r w:rsidR="00463124" w:rsidRPr="009822A1">
        <w:t>itting</w:t>
      </w:r>
    </w:p>
    <w:p w:rsidR="00463124" w:rsidRPr="009822A1" w:rsidRDefault="00463124" w:rsidP="00EA4B3D">
      <w:pPr>
        <w:keepNext/>
        <w:keepLines/>
        <w:rPr>
          <w:b/>
        </w:rPr>
      </w:pPr>
      <w:r w:rsidRPr="009822A1">
        <w:rPr>
          <w:b/>
        </w:rPr>
        <w:t xml:space="preserve">Tuesday, </w:t>
      </w:r>
      <w:r w:rsidR="005530D5">
        <w:rPr>
          <w:b/>
        </w:rPr>
        <w:t>30</w:t>
      </w:r>
      <w:r w:rsidR="00E464C6">
        <w:rPr>
          <w:b/>
        </w:rPr>
        <w:t xml:space="preserve"> October</w:t>
      </w:r>
      <w:r w:rsidR="000C3D9B">
        <w:rPr>
          <w:b/>
        </w:rPr>
        <w:t xml:space="preserve"> </w:t>
      </w:r>
      <w:r w:rsidRPr="009822A1">
        <w:rPr>
          <w:b/>
        </w:rPr>
        <w:t>2018.</w:t>
      </w:r>
    </w:p>
    <w:p w:rsidR="00463124" w:rsidRPr="00463124" w:rsidRDefault="00463124" w:rsidP="00EA4B3D">
      <w:pPr>
        <w:keepNext/>
        <w:keepLines/>
        <w:rPr>
          <w:b/>
          <w:i/>
        </w:rPr>
      </w:pPr>
      <w:r w:rsidRPr="009822A1">
        <w:rPr>
          <w:b/>
          <w:i/>
        </w:rPr>
        <w:t>This document is produced by the Office of the Legislative Assembly for information.</w:t>
      </w:r>
    </w:p>
    <w:sectPr w:rsidR="00463124" w:rsidRPr="00463124" w:rsidSect="001E14C9">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134" w:right="1134" w:bottom="810" w:left="1134" w:header="709" w:footer="709" w:gutter="0"/>
      <w:pgBorders w:offsetFrom="page">
        <w:top w:val="single" w:sz="24" w:space="24" w:color="333399" w:shadow="1"/>
        <w:left w:val="single" w:sz="24" w:space="24" w:color="333399" w:shadow="1"/>
        <w:bottom w:val="single" w:sz="24" w:space="24" w:color="333399" w:shadow="1"/>
        <w:right w:val="single" w:sz="24" w:space="24" w:color="333399"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7A8" w:rsidRDefault="00D007A8" w:rsidP="00803BF9">
      <w:r>
        <w:separator/>
      </w:r>
    </w:p>
  </w:endnote>
  <w:endnote w:type="continuationSeparator" w:id="0">
    <w:p w:rsidR="00D007A8" w:rsidRDefault="00D007A8" w:rsidP="0080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A8" w:rsidRDefault="00D00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A8" w:rsidRDefault="00D007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A8" w:rsidRDefault="00D00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7A8" w:rsidRDefault="00D007A8" w:rsidP="00803BF9">
      <w:r>
        <w:separator/>
      </w:r>
    </w:p>
  </w:footnote>
  <w:footnote w:type="continuationSeparator" w:id="0">
    <w:p w:rsidR="00D007A8" w:rsidRDefault="00D007A8" w:rsidP="00803B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A8" w:rsidRDefault="00D007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A8" w:rsidRDefault="00D007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A8" w:rsidRDefault="00D007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2A2EEF4"/>
    <w:lvl w:ilvl="0">
      <w:start w:val="1"/>
      <w:numFmt w:val="bullet"/>
      <w:pStyle w:val="ListBullet"/>
      <w:lvlText w:val=""/>
      <w:lvlJc w:val="left"/>
      <w:pPr>
        <w:tabs>
          <w:tab w:val="num" w:pos="964"/>
        </w:tabs>
        <w:ind w:left="964" w:hanging="284"/>
      </w:pPr>
      <w:rPr>
        <w:rFonts w:ascii="Wingdings" w:hAnsi="Wingdings" w:hint="default"/>
        <w:sz w:val="24"/>
        <w:szCs w:val="24"/>
      </w:rPr>
    </w:lvl>
  </w:abstractNum>
  <w:abstractNum w:abstractNumId="1" w15:restartNumberingAfterBreak="0">
    <w:nsid w:val="01E433C3"/>
    <w:multiLevelType w:val="multilevel"/>
    <w:tmpl w:val="14183ADC"/>
    <w:lvl w:ilvl="0">
      <w:start w:val="1"/>
      <w:numFmt w:val="bullet"/>
      <w:pStyle w:val="ListParagraph"/>
      <w:lvlText w:val=""/>
      <w:lvlJc w:val="left"/>
      <w:pPr>
        <w:ind w:left="567" w:hanging="207"/>
      </w:pPr>
      <w:rPr>
        <w:rFonts w:ascii="Symbol" w:hAnsi="Symbol" w:hint="default"/>
        <w:sz w:val="14"/>
      </w:rPr>
    </w:lvl>
    <w:lvl w:ilvl="1">
      <w:start w:val="1"/>
      <w:numFmt w:val="bullet"/>
      <w:lvlText w:val=""/>
      <w:lvlJc w:val="left"/>
      <w:pPr>
        <w:ind w:left="907" w:hanging="170"/>
      </w:pPr>
      <w:rPr>
        <w:rFonts w:ascii="Symbol" w:hAnsi="Symbol" w:hint="default"/>
        <w:sz w:val="1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69A002A"/>
    <w:multiLevelType w:val="multilevel"/>
    <w:tmpl w:val="F6DE2780"/>
    <w:lvl w:ilvl="0">
      <w:start w:val="1"/>
      <w:numFmt w:val="decimal"/>
      <w:lvlText w:val="%1"/>
      <w:lvlJc w:val="left"/>
      <w:pPr>
        <w:ind w:left="432" w:hanging="432"/>
      </w:pPr>
    </w:lvl>
    <w:lvl w:ilvl="1">
      <w:start w:val="1"/>
      <w:numFmt w:val="decimal"/>
      <w:pStyle w:val="Recommendationbodycopynumbered"/>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3F9656C"/>
    <w:multiLevelType w:val="hybridMultilevel"/>
    <w:tmpl w:val="520C1B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B11FB6"/>
    <w:multiLevelType w:val="multilevel"/>
    <w:tmpl w:val="D3DACC6E"/>
    <w:styleLink w:val="test1"/>
    <w:lvl w:ilvl="0">
      <w:start w:val="1"/>
      <w:numFmt w:val="decimal"/>
      <w:lvlText w:val="%1"/>
      <w:lvlJc w:val="left"/>
      <w:pPr>
        <w:tabs>
          <w:tab w:val="num" w:pos="680"/>
        </w:tabs>
        <w:ind w:left="567" w:hanging="567"/>
      </w:pPr>
      <w:rPr>
        <w:rFonts w:ascii="Arial Narrow" w:hAnsi="Arial Narrow" w:hint="default"/>
        <w:b/>
        <w:i w:val="0"/>
        <w:sz w:val="44"/>
      </w:rPr>
    </w:lvl>
    <w:lvl w:ilvl="1">
      <w:start w:val="1"/>
      <w:numFmt w:val="none"/>
      <w:lvlRestart w:val="0"/>
      <w:lvlText w:val=""/>
      <w:lvlJc w:val="left"/>
      <w:pPr>
        <w:tabs>
          <w:tab w:val="num" w:pos="680"/>
        </w:tabs>
        <w:ind w:left="454" w:hanging="454"/>
      </w:pPr>
      <w:rPr>
        <w:rFonts w:ascii="Palatino Linotype" w:hAnsi="Palatino Linotype" w:hint="default"/>
        <w:b w:val="0"/>
        <w:i w:val="0"/>
        <w:caps w:val="0"/>
        <w:vanish w:val="0"/>
        <w:webHidden w:val="0"/>
        <w:w w:val="95"/>
        <w:sz w:val="22"/>
        <w:szCs w:val="22"/>
        <w:specVanish w:val="0"/>
      </w:rPr>
    </w:lvl>
    <w:lvl w:ilvl="2">
      <w:start w:val="1"/>
      <w:numFmt w:val="none"/>
      <w:lvlRestart w:val="0"/>
      <w:lvlText w:val=""/>
      <w:lvlJc w:val="left"/>
      <w:pPr>
        <w:tabs>
          <w:tab w:val="num" w:pos="720"/>
        </w:tabs>
        <w:ind w:left="454" w:hanging="454"/>
      </w:pPr>
    </w:lvl>
    <w:lvl w:ilvl="3">
      <w:start w:val="1"/>
      <w:numFmt w:val="none"/>
      <w:lvlRestart w:val="0"/>
      <w:lvlText w:val=""/>
      <w:lvlJc w:val="left"/>
      <w:pPr>
        <w:tabs>
          <w:tab w:val="num" w:pos="864"/>
        </w:tabs>
        <w:ind w:left="340" w:hanging="340"/>
      </w:pPr>
    </w:lvl>
    <w:lvl w:ilvl="4">
      <w:start w:val="1"/>
      <w:numFmt w:val="none"/>
      <w:lvlRestart w:val="0"/>
      <w:lvlText w:val=""/>
      <w:lvlJc w:val="left"/>
      <w:pPr>
        <w:tabs>
          <w:tab w:val="num" w:pos="1008"/>
        </w:tabs>
        <w:ind w:left="340" w:hanging="340"/>
      </w:pPr>
    </w:lvl>
    <w:lvl w:ilvl="5">
      <w:start w:val="1"/>
      <w:numFmt w:val="decimal"/>
      <w:lvlRestart w:val="1"/>
      <w:lvlText w:val="%1.%6"/>
      <w:lvlJc w:val="left"/>
      <w:pPr>
        <w:ind w:left="567" w:hanging="567"/>
      </w:pPr>
      <w:rPr>
        <w:rFonts w:ascii="Calibri" w:hAnsi="Calibri" w:hint="default"/>
        <w:sz w:val="22"/>
      </w:rPr>
    </w:lvl>
    <w:lvl w:ilvl="6">
      <w:start w:val="1"/>
      <w:numFmt w:val="decimal"/>
      <w:lvlRestart w:val="0"/>
      <w:lvlText w:val="Recommendation %7"/>
      <w:lvlJc w:val="left"/>
      <w:pPr>
        <w:ind w:left="2127" w:firstLine="0"/>
      </w:pPr>
      <w:rPr>
        <w:rFonts w:ascii="Arial Narrow" w:hAnsi="Arial Narrow" w:hint="default"/>
        <w:b/>
        <w:i w:val="0"/>
        <w:sz w:val="28"/>
      </w:rPr>
    </w:lvl>
    <w:lvl w:ilvl="7">
      <w:start w:val="1"/>
      <w:numFmt w:val="upperLetter"/>
      <w:lvlText w:val="Appendix %8"/>
      <w:lvlJc w:val="left"/>
      <w:pPr>
        <w:tabs>
          <w:tab w:val="num" w:pos="1440"/>
        </w:tabs>
        <w:ind w:left="1440" w:hanging="1440"/>
      </w:pPr>
      <w:rPr>
        <w:rFonts w:ascii="Arial Narrow" w:hAnsi="Arial Narrow" w:hint="default"/>
        <w:caps w:val="0"/>
        <w:sz w:val="36"/>
      </w:rPr>
    </w:lvl>
    <w:lvl w:ilvl="8">
      <w:start w:val="1"/>
      <w:numFmt w:val="decimal"/>
      <w:lvlText w:val="%1.%2.%3.%4.%5.%6.%7.%8.%9"/>
      <w:lvlJc w:val="left"/>
      <w:pPr>
        <w:tabs>
          <w:tab w:val="num" w:pos="1584"/>
        </w:tabs>
        <w:ind w:left="1584" w:hanging="1584"/>
      </w:pPr>
    </w:lvl>
  </w:abstractNum>
  <w:abstractNum w:abstractNumId="5" w15:restartNumberingAfterBreak="0">
    <w:nsid w:val="484F360E"/>
    <w:multiLevelType w:val="multilevel"/>
    <w:tmpl w:val="CF9E7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pStyle w:val="RecommendationTex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A805768"/>
    <w:multiLevelType w:val="multilevel"/>
    <w:tmpl w:val="6C521574"/>
    <w:lvl w:ilvl="0">
      <w:start w:val="1"/>
      <w:numFmt w:val="decimal"/>
      <w:lvlText w:val="%1"/>
      <w:lvlJc w:val="left"/>
      <w:pPr>
        <w:tabs>
          <w:tab w:val="num" w:pos="680"/>
        </w:tabs>
        <w:ind w:left="680" w:hanging="680"/>
      </w:pPr>
    </w:lvl>
    <w:lvl w:ilvl="1">
      <w:start w:val="1"/>
      <w:numFmt w:val="decimal"/>
      <w:pStyle w:val="BodyText1"/>
      <w:lvlText w:val="%1.%2"/>
      <w:lvlJc w:val="left"/>
      <w:pPr>
        <w:tabs>
          <w:tab w:val="num" w:pos="680"/>
        </w:tabs>
        <w:ind w:left="680" w:hanging="680"/>
      </w:pPr>
      <w:rPr>
        <w:rFonts w:ascii="Palatino Linotype" w:hAnsi="Palatino Linotype" w:hint="default"/>
        <w:b w:val="0"/>
        <w:i w:val="0"/>
        <w:caps w:val="0"/>
        <w:vanish w:val="0"/>
        <w:webHidden w:val="0"/>
        <w:w w:val="95"/>
        <w:sz w:val="22"/>
        <w:szCs w:val="22"/>
        <w:specVanish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66E23263"/>
    <w:multiLevelType w:val="multilevel"/>
    <w:tmpl w:val="C7E05128"/>
    <w:lvl w:ilvl="0">
      <w:start w:val="1"/>
      <w:numFmt w:val="decimal"/>
      <w:pStyle w:val="Bodycopynumbered"/>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A084DC6"/>
    <w:multiLevelType w:val="hybridMultilevel"/>
    <w:tmpl w:val="D01A2726"/>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2"/>
  </w:num>
  <w:num w:numId="6">
    <w:abstractNumId w:val="7"/>
  </w:num>
  <w:num w:numId="7">
    <w:abstractNumId w:val="1"/>
  </w:num>
  <w:num w:numId="8">
    <w:abstractNumId w:val="8"/>
  </w:num>
  <w:num w:numId="9">
    <w:abstractNumId w:val="3"/>
  </w:num>
  <w:num w:numId="10">
    <w:abstractNumId w:val="1"/>
  </w:num>
  <w:num w:numId="11">
    <w:abstractNumId w:val="1"/>
  </w:num>
  <w:num w:numId="12">
    <w:abstractNumId w:val="1"/>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536577"/>
  </w:hdrShapeDefaults>
  <w:footnotePr>
    <w:footnote w:id="-1"/>
    <w:footnote w:id="0"/>
  </w:footnotePr>
  <w:endnotePr>
    <w:endnote w:id="-1"/>
    <w:endnote w:id="0"/>
  </w:endnotePr>
  <w:compat>
    <w:compatSetting w:name="compatibilityMode" w:uri="http://schemas.microsoft.com/office/word" w:val="12"/>
  </w:compat>
  <w:rsids>
    <w:rsidRoot w:val="00157609"/>
    <w:rsid w:val="0000090F"/>
    <w:rsid w:val="00000A8A"/>
    <w:rsid w:val="00000B6A"/>
    <w:rsid w:val="00000C23"/>
    <w:rsid w:val="00001128"/>
    <w:rsid w:val="00001346"/>
    <w:rsid w:val="000015FF"/>
    <w:rsid w:val="000016C4"/>
    <w:rsid w:val="00001CBC"/>
    <w:rsid w:val="000020CA"/>
    <w:rsid w:val="00002403"/>
    <w:rsid w:val="00002973"/>
    <w:rsid w:val="00002B3C"/>
    <w:rsid w:val="000030F7"/>
    <w:rsid w:val="00003BB6"/>
    <w:rsid w:val="00003FD3"/>
    <w:rsid w:val="0000455A"/>
    <w:rsid w:val="00004ADF"/>
    <w:rsid w:val="00004FE8"/>
    <w:rsid w:val="00005161"/>
    <w:rsid w:val="000065CB"/>
    <w:rsid w:val="00006713"/>
    <w:rsid w:val="000070BF"/>
    <w:rsid w:val="00007192"/>
    <w:rsid w:val="00007679"/>
    <w:rsid w:val="00007CBE"/>
    <w:rsid w:val="000103BC"/>
    <w:rsid w:val="00010414"/>
    <w:rsid w:val="0001073E"/>
    <w:rsid w:val="00010F14"/>
    <w:rsid w:val="00011BAA"/>
    <w:rsid w:val="00011F26"/>
    <w:rsid w:val="000129D8"/>
    <w:rsid w:val="000130D3"/>
    <w:rsid w:val="000137BA"/>
    <w:rsid w:val="00013943"/>
    <w:rsid w:val="00013F02"/>
    <w:rsid w:val="00013F1F"/>
    <w:rsid w:val="000147FB"/>
    <w:rsid w:val="00014CA6"/>
    <w:rsid w:val="00014D38"/>
    <w:rsid w:val="0001589D"/>
    <w:rsid w:val="00015ABF"/>
    <w:rsid w:val="000160C7"/>
    <w:rsid w:val="0001651D"/>
    <w:rsid w:val="0001682C"/>
    <w:rsid w:val="000171CF"/>
    <w:rsid w:val="00017343"/>
    <w:rsid w:val="000175EF"/>
    <w:rsid w:val="00017D7B"/>
    <w:rsid w:val="00020180"/>
    <w:rsid w:val="00021079"/>
    <w:rsid w:val="00021DDF"/>
    <w:rsid w:val="00022B11"/>
    <w:rsid w:val="00022C6C"/>
    <w:rsid w:val="00022C6F"/>
    <w:rsid w:val="000231B9"/>
    <w:rsid w:val="000233AA"/>
    <w:rsid w:val="00023E11"/>
    <w:rsid w:val="000242BC"/>
    <w:rsid w:val="000246DD"/>
    <w:rsid w:val="00024912"/>
    <w:rsid w:val="00024A02"/>
    <w:rsid w:val="00024FC6"/>
    <w:rsid w:val="00025CC6"/>
    <w:rsid w:val="000261FE"/>
    <w:rsid w:val="00026FB0"/>
    <w:rsid w:val="00027A8B"/>
    <w:rsid w:val="000302A4"/>
    <w:rsid w:val="000307D4"/>
    <w:rsid w:val="0003086E"/>
    <w:rsid w:val="00030A57"/>
    <w:rsid w:val="00030AF8"/>
    <w:rsid w:val="00030D4D"/>
    <w:rsid w:val="00030FED"/>
    <w:rsid w:val="000312F4"/>
    <w:rsid w:val="000316A2"/>
    <w:rsid w:val="00031775"/>
    <w:rsid w:val="00031EB2"/>
    <w:rsid w:val="00031EE2"/>
    <w:rsid w:val="00033507"/>
    <w:rsid w:val="00033B09"/>
    <w:rsid w:val="00033DC2"/>
    <w:rsid w:val="00034B21"/>
    <w:rsid w:val="00035A20"/>
    <w:rsid w:val="00036E05"/>
    <w:rsid w:val="00036EB7"/>
    <w:rsid w:val="000373B2"/>
    <w:rsid w:val="00037679"/>
    <w:rsid w:val="00037AE4"/>
    <w:rsid w:val="00037B11"/>
    <w:rsid w:val="00037E12"/>
    <w:rsid w:val="000404DE"/>
    <w:rsid w:val="00041C30"/>
    <w:rsid w:val="00041C4F"/>
    <w:rsid w:val="000420F1"/>
    <w:rsid w:val="00043122"/>
    <w:rsid w:val="0004320F"/>
    <w:rsid w:val="000440A9"/>
    <w:rsid w:val="000440B9"/>
    <w:rsid w:val="00045085"/>
    <w:rsid w:val="00045112"/>
    <w:rsid w:val="000457F6"/>
    <w:rsid w:val="000464AA"/>
    <w:rsid w:val="000469E5"/>
    <w:rsid w:val="00047145"/>
    <w:rsid w:val="000471D1"/>
    <w:rsid w:val="00047711"/>
    <w:rsid w:val="000503E4"/>
    <w:rsid w:val="00050687"/>
    <w:rsid w:val="00050B02"/>
    <w:rsid w:val="000510BA"/>
    <w:rsid w:val="00051540"/>
    <w:rsid w:val="00052876"/>
    <w:rsid w:val="00052D8F"/>
    <w:rsid w:val="00053140"/>
    <w:rsid w:val="0005363F"/>
    <w:rsid w:val="00053686"/>
    <w:rsid w:val="00053953"/>
    <w:rsid w:val="00054B2B"/>
    <w:rsid w:val="00054B9D"/>
    <w:rsid w:val="00054BF0"/>
    <w:rsid w:val="00055519"/>
    <w:rsid w:val="00055713"/>
    <w:rsid w:val="000562E2"/>
    <w:rsid w:val="00056324"/>
    <w:rsid w:val="00056F72"/>
    <w:rsid w:val="0005730E"/>
    <w:rsid w:val="0005739C"/>
    <w:rsid w:val="0005775B"/>
    <w:rsid w:val="00057C76"/>
    <w:rsid w:val="00057DB6"/>
    <w:rsid w:val="0006044C"/>
    <w:rsid w:val="00060A23"/>
    <w:rsid w:val="00061106"/>
    <w:rsid w:val="00061665"/>
    <w:rsid w:val="0006168C"/>
    <w:rsid w:val="00061BFB"/>
    <w:rsid w:val="00061DED"/>
    <w:rsid w:val="000634C0"/>
    <w:rsid w:val="0006355B"/>
    <w:rsid w:val="00063AD2"/>
    <w:rsid w:val="00065640"/>
    <w:rsid w:val="00065671"/>
    <w:rsid w:val="0006683A"/>
    <w:rsid w:val="000674E4"/>
    <w:rsid w:val="00067F46"/>
    <w:rsid w:val="000706B6"/>
    <w:rsid w:val="00070B89"/>
    <w:rsid w:val="00070DEF"/>
    <w:rsid w:val="000710DD"/>
    <w:rsid w:val="0007124C"/>
    <w:rsid w:val="00071349"/>
    <w:rsid w:val="00071A80"/>
    <w:rsid w:val="00071AB9"/>
    <w:rsid w:val="00071BC7"/>
    <w:rsid w:val="00072909"/>
    <w:rsid w:val="00072B60"/>
    <w:rsid w:val="000731C6"/>
    <w:rsid w:val="00073607"/>
    <w:rsid w:val="00073805"/>
    <w:rsid w:val="00073BC1"/>
    <w:rsid w:val="000744D5"/>
    <w:rsid w:val="00074912"/>
    <w:rsid w:val="00074DA0"/>
    <w:rsid w:val="0007503B"/>
    <w:rsid w:val="00075693"/>
    <w:rsid w:val="00075854"/>
    <w:rsid w:val="00075B31"/>
    <w:rsid w:val="00076164"/>
    <w:rsid w:val="00076210"/>
    <w:rsid w:val="00076D26"/>
    <w:rsid w:val="00077B99"/>
    <w:rsid w:val="00077D69"/>
    <w:rsid w:val="000810B0"/>
    <w:rsid w:val="00081F33"/>
    <w:rsid w:val="00082183"/>
    <w:rsid w:val="000826DB"/>
    <w:rsid w:val="00082843"/>
    <w:rsid w:val="0008363E"/>
    <w:rsid w:val="000839CF"/>
    <w:rsid w:val="00083AAC"/>
    <w:rsid w:val="00083B21"/>
    <w:rsid w:val="00083EC6"/>
    <w:rsid w:val="000841F3"/>
    <w:rsid w:val="000842BB"/>
    <w:rsid w:val="000842F8"/>
    <w:rsid w:val="0008459D"/>
    <w:rsid w:val="00086075"/>
    <w:rsid w:val="00090300"/>
    <w:rsid w:val="00090A83"/>
    <w:rsid w:val="00090CB4"/>
    <w:rsid w:val="00090E25"/>
    <w:rsid w:val="00090F67"/>
    <w:rsid w:val="00091162"/>
    <w:rsid w:val="000911BF"/>
    <w:rsid w:val="000911C0"/>
    <w:rsid w:val="0009151C"/>
    <w:rsid w:val="00091ADF"/>
    <w:rsid w:val="0009259F"/>
    <w:rsid w:val="000925EE"/>
    <w:rsid w:val="00092A0B"/>
    <w:rsid w:val="0009307E"/>
    <w:rsid w:val="00093132"/>
    <w:rsid w:val="0009324D"/>
    <w:rsid w:val="00093ADE"/>
    <w:rsid w:val="0009422B"/>
    <w:rsid w:val="00095B8A"/>
    <w:rsid w:val="00095DB8"/>
    <w:rsid w:val="00095E26"/>
    <w:rsid w:val="000968EC"/>
    <w:rsid w:val="00096BA9"/>
    <w:rsid w:val="00096C13"/>
    <w:rsid w:val="00097221"/>
    <w:rsid w:val="00097452"/>
    <w:rsid w:val="000A0A49"/>
    <w:rsid w:val="000A10DF"/>
    <w:rsid w:val="000A1678"/>
    <w:rsid w:val="000A1681"/>
    <w:rsid w:val="000A1930"/>
    <w:rsid w:val="000A1C1C"/>
    <w:rsid w:val="000A2280"/>
    <w:rsid w:val="000A239F"/>
    <w:rsid w:val="000A23B8"/>
    <w:rsid w:val="000A24AA"/>
    <w:rsid w:val="000A27DB"/>
    <w:rsid w:val="000A295C"/>
    <w:rsid w:val="000A2EEC"/>
    <w:rsid w:val="000A3180"/>
    <w:rsid w:val="000A34D0"/>
    <w:rsid w:val="000A36CA"/>
    <w:rsid w:val="000A3857"/>
    <w:rsid w:val="000A3C6B"/>
    <w:rsid w:val="000A429E"/>
    <w:rsid w:val="000A438B"/>
    <w:rsid w:val="000A466B"/>
    <w:rsid w:val="000A4A46"/>
    <w:rsid w:val="000A575A"/>
    <w:rsid w:val="000A643C"/>
    <w:rsid w:val="000A66A2"/>
    <w:rsid w:val="000A66D1"/>
    <w:rsid w:val="000A69AF"/>
    <w:rsid w:val="000A6E40"/>
    <w:rsid w:val="000A711F"/>
    <w:rsid w:val="000A78C7"/>
    <w:rsid w:val="000B04F9"/>
    <w:rsid w:val="000B0DF0"/>
    <w:rsid w:val="000B1038"/>
    <w:rsid w:val="000B109A"/>
    <w:rsid w:val="000B1220"/>
    <w:rsid w:val="000B2250"/>
    <w:rsid w:val="000B2B4E"/>
    <w:rsid w:val="000B2C6A"/>
    <w:rsid w:val="000B30EA"/>
    <w:rsid w:val="000B3917"/>
    <w:rsid w:val="000B39A9"/>
    <w:rsid w:val="000B3AF8"/>
    <w:rsid w:val="000B3C06"/>
    <w:rsid w:val="000B3EA1"/>
    <w:rsid w:val="000B4026"/>
    <w:rsid w:val="000B42FC"/>
    <w:rsid w:val="000B48B7"/>
    <w:rsid w:val="000B59B0"/>
    <w:rsid w:val="000B5EC7"/>
    <w:rsid w:val="000B614A"/>
    <w:rsid w:val="000B6DF9"/>
    <w:rsid w:val="000B6E53"/>
    <w:rsid w:val="000B711F"/>
    <w:rsid w:val="000B7DA6"/>
    <w:rsid w:val="000C02BF"/>
    <w:rsid w:val="000C0E35"/>
    <w:rsid w:val="000C190A"/>
    <w:rsid w:val="000C2A92"/>
    <w:rsid w:val="000C2C58"/>
    <w:rsid w:val="000C2ED9"/>
    <w:rsid w:val="000C309C"/>
    <w:rsid w:val="000C3636"/>
    <w:rsid w:val="000C3D9B"/>
    <w:rsid w:val="000C41FD"/>
    <w:rsid w:val="000C43E3"/>
    <w:rsid w:val="000C450D"/>
    <w:rsid w:val="000C4CD5"/>
    <w:rsid w:val="000C5295"/>
    <w:rsid w:val="000C5579"/>
    <w:rsid w:val="000C57F0"/>
    <w:rsid w:val="000C6FAC"/>
    <w:rsid w:val="000C7415"/>
    <w:rsid w:val="000C75B9"/>
    <w:rsid w:val="000C7C2C"/>
    <w:rsid w:val="000C7CA7"/>
    <w:rsid w:val="000C7D66"/>
    <w:rsid w:val="000C7E6A"/>
    <w:rsid w:val="000D03EB"/>
    <w:rsid w:val="000D0538"/>
    <w:rsid w:val="000D0684"/>
    <w:rsid w:val="000D0755"/>
    <w:rsid w:val="000D0806"/>
    <w:rsid w:val="000D13D2"/>
    <w:rsid w:val="000D1611"/>
    <w:rsid w:val="000D1D43"/>
    <w:rsid w:val="000D2BC1"/>
    <w:rsid w:val="000D2EEC"/>
    <w:rsid w:val="000D3C54"/>
    <w:rsid w:val="000D402A"/>
    <w:rsid w:val="000D4294"/>
    <w:rsid w:val="000D50F6"/>
    <w:rsid w:val="000D65DB"/>
    <w:rsid w:val="000D680D"/>
    <w:rsid w:val="000D6856"/>
    <w:rsid w:val="000D724A"/>
    <w:rsid w:val="000D7360"/>
    <w:rsid w:val="000D7E50"/>
    <w:rsid w:val="000E00E6"/>
    <w:rsid w:val="000E0907"/>
    <w:rsid w:val="000E0A93"/>
    <w:rsid w:val="000E0CC1"/>
    <w:rsid w:val="000E0EE9"/>
    <w:rsid w:val="000E15A8"/>
    <w:rsid w:val="000E18C8"/>
    <w:rsid w:val="000E215D"/>
    <w:rsid w:val="000E215E"/>
    <w:rsid w:val="000E267F"/>
    <w:rsid w:val="000E27A2"/>
    <w:rsid w:val="000E3654"/>
    <w:rsid w:val="000E368E"/>
    <w:rsid w:val="000E3A4C"/>
    <w:rsid w:val="000E55B0"/>
    <w:rsid w:val="000E5D0F"/>
    <w:rsid w:val="000E66D6"/>
    <w:rsid w:val="000E6985"/>
    <w:rsid w:val="000E7AA6"/>
    <w:rsid w:val="000E7BBF"/>
    <w:rsid w:val="000F05AF"/>
    <w:rsid w:val="000F1C56"/>
    <w:rsid w:val="000F1C7A"/>
    <w:rsid w:val="000F21EB"/>
    <w:rsid w:val="000F2209"/>
    <w:rsid w:val="000F2606"/>
    <w:rsid w:val="000F2877"/>
    <w:rsid w:val="000F289B"/>
    <w:rsid w:val="000F31C2"/>
    <w:rsid w:val="000F46F7"/>
    <w:rsid w:val="000F7697"/>
    <w:rsid w:val="00100CE9"/>
    <w:rsid w:val="001016B6"/>
    <w:rsid w:val="001017C0"/>
    <w:rsid w:val="00101B95"/>
    <w:rsid w:val="00101C65"/>
    <w:rsid w:val="00101D49"/>
    <w:rsid w:val="00101D66"/>
    <w:rsid w:val="00102637"/>
    <w:rsid w:val="00103704"/>
    <w:rsid w:val="001038B9"/>
    <w:rsid w:val="00103A9E"/>
    <w:rsid w:val="00103CFD"/>
    <w:rsid w:val="00104768"/>
    <w:rsid w:val="00104BB7"/>
    <w:rsid w:val="00105749"/>
    <w:rsid w:val="001061D9"/>
    <w:rsid w:val="001062A1"/>
    <w:rsid w:val="001067BB"/>
    <w:rsid w:val="00110008"/>
    <w:rsid w:val="0011014C"/>
    <w:rsid w:val="001104D7"/>
    <w:rsid w:val="001109E5"/>
    <w:rsid w:val="00110ACA"/>
    <w:rsid w:val="00110E23"/>
    <w:rsid w:val="0011186B"/>
    <w:rsid w:val="00111CEB"/>
    <w:rsid w:val="00111D76"/>
    <w:rsid w:val="0011223A"/>
    <w:rsid w:val="0011332B"/>
    <w:rsid w:val="00113DC3"/>
    <w:rsid w:val="001142AF"/>
    <w:rsid w:val="0011444A"/>
    <w:rsid w:val="001148CB"/>
    <w:rsid w:val="00114A8E"/>
    <w:rsid w:val="001156E3"/>
    <w:rsid w:val="00115D88"/>
    <w:rsid w:val="00116B89"/>
    <w:rsid w:val="00116BA2"/>
    <w:rsid w:val="00116E6A"/>
    <w:rsid w:val="00116F96"/>
    <w:rsid w:val="0011728D"/>
    <w:rsid w:val="0012034E"/>
    <w:rsid w:val="00120C1E"/>
    <w:rsid w:val="00120DE0"/>
    <w:rsid w:val="00120E98"/>
    <w:rsid w:val="001221C7"/>
    <w:rsid w:val="001227E6"/>
    <w:rsid w:val="00122AEB"/>
    <w:rsid w:val="001236D3"/>
    <w:rsid w:val="00123ABD"/>
    <w:rsid w:val="0012494E"/>
    <w:rsid w:val="001250AD"/>
    <w:rsid w:val="00125283"/>
    <w:rsid w:val="001254A4"/>
    <w:rsid w:val="00125DBC"/>
    <w:rsid w:val="00126888"/>
    <w:rsid w:val="0012744E"/>
    <w:rsid w:val="00127757"/>
    <w:rsid w:val="00127BA7"/>
    <w:rsid w:val="00127DB5"/>
    <w:rsid w:val="001306B8"/>
    <w:rsid w:val="001309B7"/>
    <w:rsid w:val="00130B46"/>
    <w:rsid w:val="00130C97"/>
    <w:rsid w:val="00131293"/>
    <w:rsid w:val="00131687"/>
    <w:rsid w:val="001318FD"/>
    <w:rsid w:val="00131980"/>
    <w:rsid w:val="00131C0D"/>
    <w:rsid w:val="001320EB"/>
    <w:rsid w:val="00132972"/>
    <w:rsid w:val="00132C82"/>
    <w:rsid w:val="00133069"/>
    <w:rsid w:val="0013368B"/>
    <w:rsid w:val="00133AC6"/>
    <w:rsid w:val="001350AD"/>
    <w:rsid w:val="0013524D"/>
    <w:rsid w:val="00135396"/>
    <w:rsid w:val="001356A5"/>
    <w:rsid w:val="00136558"/>
    <w:rsid w:val="0013748C"/>
    <w:rsid w:val="001378BB"/>
    <w:rsid w:val="00137BAF"/>
    <w:rsid w:val="00137D17"/>
    <w:rsid w:val="00140369"/>
    <w:rsid w:val="00140BC2"/>
    <w:rsid w:val="00140D67"/>
    <w:rsid w:val="00142003"/>
    <w:rsid w:val="0014212C"/>
    <w:rsid w:val="00142143"/>
    <w:rsid w:val="0014268A"/>
    <w:rsid w:val="00144C67"/>
    <w:rsid w:val="00144F14"/>
    <w:rsid w:val="00145B5F"/>
    <w:rsid w:val="00145DE0"/>
    <w:rsid w:val="00146222"/>
    <w:rsid w:val="00146E96"/>
    <w:rsid w:val="00147299"/>
    <w:rsid w:val="00147AA6"/>
    <w:rsid w:val="00147D3F"/>
    <w:rsid w:val="00150073"/>
    <w:rsid w:val="001502D2"/>
    <w:rsid w:val="0015035F"/>
    <w:rsid w:val="001506D5"/>
    <w:rsid w:val="00150D21"/>
    <w:rsid w:val="00150FFF"/>
    <w:rsid w:val="00151D92"/>
    <w:rsid w:val="00151F12"/>
    <w:rsid w:val="0015209E"/>
    <w:rsid w:val="00152546"/>
    <w:rsid w:val="00152DD4"/>
    <w:rsid w:val="00152F0D"/>
    <w:rsid w:val="00153309"/>
    <w:rsid w:val="001533CF"/>
    <w:rsid w:val="00153EF6"/>
    <w:rsid w:val="0015448D"/>
    <w:rsid w:val="001548FE"/>
    <w:rsid w:val="00154D29"/>
    <w:rsid w:val="00154DC2"/>
    <w:rsid w:val="00154F95"/>
    <w:rsid w:val="00154FBB"/>
    <w:rsid w:val="00155C73"/>
    <w:rsid w:val="00155F3C"/>
    <w:rsid w:val="0015739F"/>
    <w:rsid w:val="00157609"/>
    <w:rsid w:val="001579EF"/>
    <w:rsid w:val="00157B25"/>
    <w:rsid w:val="001605D5"/>
    <w:rsid w:val="0016089C"/>
    <w:rsid w:val="001608E5"/>
    <w:rsid w:val="00161248"/>
    <w:rsid w:val="001613A1"/>
    <w:rsid w:val="001628AA"/>
    <w:rsid w:val="00162ABF"/>
    <w:rsid w:val="00162E66"/>
    <w:rsid w:val="001637B1"/>
    <w:rsid w:val="00164454"/>
    <w:rsid w:val="0016452F"/>
    <w:rsid w:val="00164747"/>
    <w:rsid w:val="001650EC"/>
    <w:rsid w:val="0016543C"/>
    <w:rsid w:val="00165656"/>
    <w:rsid w:val="00165B35"/>
    <w:rsid w:val="001665DA"/>
    <w:rsid w:val="00167342"/>
    <w:rsid w:val="001675DC"/>
    <w:rsid w:val="00167650"/>
    <w:rsid w:val="001677A7"/>
    <w:rsid w:val="00167895"/>
    <w:rsid w:val="00167E50"/>
    <w:rsid w:val="001701EE"/>
    <w:rsid w:val="00170A53"/>
    <w:rsid w:val="00171E7A"/>
    <w:rsid w:val="00172B3F"/>
    <w:rsid w:val="00172BF7"/>
    <w:rsid w:val="00172DD5"/>
    <w:rsid w:val="00172E21"/>
    <w:rsid w:val="00172E5A"/>
    <w:rsid w:val="00175BCD"/>
    <w:rsid w:val="0017623C"/>
    <w:rsid w:val="0017623F"/>
    <w:rsid w:val="001767C6"/>
    <w:rsid w:val="00176C3C"/>
    <w:rsid w:val="00177374"/>
    <w:rsid w:val="00177859"/>
    <w:rsid w:val="00177EC2"/>
    <w:rsid w:val="001804E1"/>
    <w:rsid w:val="00180B47"/>
    <w:rsid w:val="00180C35"/>
    <w:rsid w:val="00181310"/>
    <w:rsid w:val="0018216B"/>
    <w:rsid w:val="00182535"/>
    <w:rsid w:val="00182E15"/>
    <w:rsid w:val="00182EF7"/>
    <w:rsid w:val="001831FC"/>
    <w:rsid w:val="00183223"/>
    <w:rsid w:val="00183490"/>
    <w:rsid w:val="00183965"/>
    <w:rsid w:val="00183F26"/>
    <w:rsid w:val="001842A4"/>
    <w:rsid w:val="00184EB2"/>
    <w:rsid w:val="00185EC4"/>
    <w:rsid w:val="001869B2"/>
    <w:rsid w:val="001873F5"/>
    <w:rsid w:val="00187975"/>
    <w:rsid w:val="0019010F"/>
    <w:rsid w:val="0019038A"/>
    <w:rsid w:val="001915FA"/>
    <w:rsid w:val="00192402"/>
    <w:rsid w:val="00192945"/>
    <w:rsid w:val="00192BB2"/>
    <w:rsid w:val="00193788"/>
    <w:rsid w:val="00194814"/>
    <w:rsid w:val="00194B2C"/>
    <w:rsid w:val="00194E55"/>
    <w:rsid w:val="00195139"/>
    <w:rsid w:val="001956BF"/>
    <w:rsid w:val="00195855"/>
    <w:rsid w:val="00195F34"/>
    <w:rsid w:val="00196DE7"/>
    <w:rsid w:val="00196F00"/>
    <w:rsid w:val="00197086"/>
    <w:rsid w:val="00197356"/>
    <w:rsid w:val="00197552"/>
    <w:rsid w:val="001A0315"/>
    <w:rsid w:val="001A0759"/>
    <w:rsid w:val="001A0838"/>
    <w:rsid w:val="001A0959"/>
    <w:rsid w:val="001A10E8"/>
    <w:rsid w:val="001A13C2"/>
    <w:rsid w:val="001A1855"/>
    <w:rsid w:val="001A2B75"/>
    <w:rsid w:val="001A2FF6"/>
    <w:rsid w:val="001A302E"/>
    <w:rsid w:val="001A3E56"/>
    <w:rsid w:val="001A46E9"/>
    <w:rsid w:val="001A60EC"/>
    <w:rsid w:val="001A7A42"/>
    <w:rsid w:val="001B0145"/>
    <w:rsid w:val="001B0B6F"/>
    <w:rsid w:val="001B1364"/>
    <w:rsid w:val="001B149E"/>
    <w:rsid w:val="001B14DD"/>
    <w:rsid w:val="001B1761"/>
    <w:rsid w:val="001B2568"/>
    <w:rsid w:val="001B2B5A"/>
    <w:rsid w:val="001B30CF"/>
    <w:rsid w:val="001B362A"/>
    <w:rsid w:val="001B39AA"/>
    <w:rsid w:val="001B45E4"/>
    <w:rsid w:val="001B586B"/>
    <w:rsid w:val="001B68F9"/>
    <w:rsid w:val="001B690A"/>
    <w:rsid w:val="001B6FEB"/>
    <w:rsid w:val="001B7883"/>
    <w:rsid w:val="001B7A70"/>
    <w:rsid w:val="001B7CCD"/>
    <w:rsid w:val="001C15C5"/>
    <w:rsid w:val="001C15E0"/>
    <w:rsid w:val="001C1670"/>
    <w:rsid w:val="001C1974"/>
    <w:rsid w:val="001C1EDA"/>
    <w:rsid w:val="001C1FF8"/>
    <w:rsid w:val="001C25BB"/>
    <w:rsid w:val="001C3059"/>
    <w:rsid w:val="001C38D3"/>
    <w:rsid w:val="001C3BE7"/>
    <w:rsid w:val="001C3CC5"/>
    <w:rsid w:val="001C3EA7"/>
    <w:rsid w:val="001C3FB7"/>
    <w:rsid w:val="001C43AC"/>
    <w:rsid w:val="001C4639"/>
    <w:rsid w:val="001C46D9"/>
    <w:rsid w:val="001C59EC"/>
    <w:rsid w:val="001C5C75"/>
    <w:rsid w:val="001C5DCA"/>
    <w:rsid w:val="001C635D"/>
    <w:rsid w:val="001C645F"/>
    <w:rsid w:val="001C6BE0"/>
    <w:rsid w:val="001C7117"/>
    <w:rsid w:val="001C7877"/>
    <w:rsid w:val="001C7C1D"/>
    <w:rsid w:val="001D03F6"/>
    <w:rsid w:val="001D0B71"/>
    <w:rsid w:val="001D0FBD"/>
    <w:rsid w:val="001D1420"/>
    <w:rsid w:val="001D1666"/>
    <w:rsid w:val="001D18FF"/>
    <w:rsid w:val="001D1967"/>
    <w:rsid w:val="001D1D64"/>
    <w:rsid w:val="001D2081"/>
    <w:rsid w:val="001D2F93"/>
    <w:rsid w:val="001D3780"/>
    <w:rsid w:val="001D3BEB"/>
    <w:rsid w:val="001D3D85"/>
    <w:rsid w:val="001D436C"/>
    <w:rsid w:val="001D461A"/>
    <w:rsid w:val="001D4B4D"/>
    <w:rsid w:val="001D4E44"/>
    <w:rsid w:val="001D54E5"/>
    <w:rsid w:val="001D5B7D"/>
    <w:rsid w:val="001D63B5"/>
    <w:rsid w:val="001D6E07"/>
    <w:rsid w:val="001E01BB"/>
    <w:rsid w:val="001E0CAA"/>
    <w:rsid w:val="001E0DD8"/>
    <w:rsid w:val="001E14C9"/>
    <w:rsid w:val="001E14D7"/>
    <w:rsid w:val="001E20CB"/>
    <w:rsid w:val="001E2113"/>
    <w:rsid w:val="001E2245"/>
    <w:rsid w:val="001E22B9"/>
    <w:rsid w:val="001E2959"/>
    <w:rsid w:val="001E2BD8"/>
    <w:rsid w:val="001E399A"/>
    <w:rsid w:val="001E3C78"/>
    <w:rsid w:val="001E3DD8"/>
    <w:rsid w:val="001E49DC"/>
    <w:rsid w:val="001E4BA0"/>
    <w:rsid w:val="001E4BE7"/>
    <w:rsid w:val="001E5286"/>
    <w:rsid w:val="001E55B6"/>
    <w:rsid w:val="001E5B8B"/>
    <w:rsid w:val="001E5C42"/>
    <w:rsid w:val="001E5F2A"/>
    <w:rsid w:val="001E6859"/>
    <w:rsid w:val="001E7430"/>
    <w:rsid w:val="001E74FF"/>
    <w:rsid w:val="001E76FA"/>
    <w:rsid w:val="001E7BB0"/>
    <w:rsid w:val="001F060D"/>
    <w:rsid w:val="001F096B"/>
    <w:rsid w:val="001F11E0"/>
    <w:rsid w:val="001F19AB"/>
    <w:rsid w:val="001F1C7B"/>
    <w:rsid w:val="001F4743"/>
    <w:rsid w:val="001F4B61"/>
    <w:rsid w:val="001F51C6"/>
    <w:rsid w:val="001F5444"/>
    <w:rsid w:val="001F574D"/>
    <w:rsid w:val="001F638C"/>
    <w:rsid w:val="001F6836"/>
    <w:rsid w:val="001F6A89"/>
    <w:rsid w:val="001F6ED8"/>
    <w:rsid w:val="001F6F8C"/>
    <w:rsid w:val="001F7093"/>
    <w:rsid w:val="001F7F08"/>
    <w:rsid w:val="002004CA"/>
    <w:rsid w:val="002007AD"/>
    <w:rsid w:val="00200E8D"/>
    <w:rsid w:val="0020126C"/>
    <w:rsid w:val="0020198F"/>
    <w:rsid w:val="002021A8"/>
    <w:rsid w:val="00202789"/>
    <w:rsid w:val="00202CEA"/>
    <w:rsid w:val="0020446E"/>
    <w:rsid w:val="00204AD9"/>
    <w:rsid w:val="00205426"/>
    <w:rsid w:val="00205456"/>
    <w:rsid w:val="0020571C"/>
    <w:rsid w:val="00205965"/>
    <w:rsid w:val="00206421"/>
    <w:rsid w:val="002069F9"/>
    <w:rsid w:val="00207066"/>
    <w:rsid w:val="00207B09"/>
    <w:rsid w:val="00210F81"/>
    <w:rsid w:val="002110C8"/>
    <w:rsid w:val="00211939"/>
    <w:rsid w:val="00211AD1"/>
    <w:rsid w:val="00211E3F"/>
    <w:rsid w:val="002120CB"/>
    <w:rsid w:val="00212680"/>
    <w:rsid w:val="00212CA2"/>
    <w:rsid w:val="0021319C"/>
    <w:rsid w:val="002136D7"/>
    <w:rsid w:val="002145AB"/>
    <w:rsid w:val="002149B4"/>
    <w:rsid w:val="00214B5F"/>
    <w:rsid w:val="00214C3F"/>
    <w:rsid w:val="002150A1"/>
    <w:rsid w:val="0021536A"/>
    <w:rsid w:val="00215738"/>
    <w:rsid w:val="002158C8"/>
    <w:rsid w:val="00215E2C"/>
    <w:rsid w:val="00216688"/>
    <w:rsid w:val="0021669C"/>
    <w:rsid w:val="00216C2E"/>
    <w:rsid w:val="00216F3A"/>
    <w:rsid w:val="00217522"/>
    <w:rsid w:val="002176F1"/>
    <w:rsid w:val="00217C3D"/>
    <w:rsid w:val="00220660"/>
    <w:rsid w:val="00221163"/>
    <w:rsid w:val="002222AF"/>
    <w:rsid w:val="002223A3"/>
    <w:rsid w:val="002225DE"/>
    <w:rsid w:val="00222D76"/>
    <w:rsid w:val="00222D78"/>
    <w:rsid w:val="0022399D"/>
    <w:rsid w:val="00223B92"/>
    <w:rsid w:val="002248D5"/>
    <w:rsid w:val="00224D72"/>
    <w:rsid w:val="00225332"/>
    <w:rsid w:val="00225BC5"/>
    <w:rsid w:val="00225CF2"/>
    <w:rsid w:val="002261DE"/>
    <w:rsid w:val="002263CA"/>
    <w:rsid w:val="00226996"/>
    <w:rsid w:val="00226CA3"/>
    <w:rsid w:val="00227542"/>
    <w:rsid w:val="0023100A"/>
    <w:rsid w:val="00231FE6"/>
    <w:rsid w:val="00232272"/>
    <w:rsid w:val="0023269C"/>
    <w:rsid w:val="00232AE9"/>
    <w:rsid w:val="00232CB9"/>
    <w:rsid w:val="002333A1"/>
    <w:rsid w:val="002336E2"/>
    <w:rsid w:val="00233B2B"/>
    <w:rsid w:val="00233B91"/>
    <w:rsid w:val="00233FA1"/>
    <w:rsid w:val="002343AE"/>
    <w:rsid w:val="00234ED8"/>
    <w:rsid w:val="00235508"/>
    <w:rsid w:val="00235553"/>
    <w:rsid w:val="00235E42"/>
    <w:rsid w:val="00235F6F"/>
    <w:rsid w:val="002366A5"/>
    <w:rsid w:val="00236E85"/>
    <w:rsid w:val="0023709D"/>
    <w:rsid w:val="00237209"/>
    <w:rsid w:val="0023757F"/>
    <w:rsid w:val="00237D46"/>
    <w:rsid w:val="002416DB"/>
    <w:rsid w:val="00241A8C"/>
    <w:rsid w:val="002421B8"/>
    <w:rsid w:val="00242253"/>
    <w:rsid w:val="0024284A"/>
    <w:rsid w:val="0024327B"/>
    <w:rsid w:val="0024417D"/>
    <w:rsid w:val="002446AA"/>
    <w:rsid w:val="00244A94"/>
    <w:rsid w:val="00245F3C"/>
    <w:rsid w:val="00247CB5"/>
    <w:rsid w:val="0025011F"/>
    <w:rsid w:val="002505A6"/>
    <w:rsid w:val="0025082D"/>
    <w:rsid w:val="00251CFD"/>
    <w:rsid w:val="00251DB8"/>
    <w:rsid w:val="002521A3"/>
    <w:rsid w:val="00252B9B"/>
    <w:rsid w:val="00252D3D"/>
    <w:rsid w:val="00252F7F"/>
    <w:rsid w:val="00253A02"/>
    <w:rsid w:val="00253BC3"/>
    <w:rsid w:val="00254289"/>
    <w:rsid w:val="002548A0"/>
    <w:rsid w:val="00256512"/>
    <w:rsid w:val="00256F60"/>
    <w:rsid w:val="00257688"/>
    <w:rsid w:val="00257C7A"/>
    <w:rsid w:val="002600C5"/>
    <w:rsid w:val="0026018C"/>
    <w:rsid w:val="002609C3"/>
    <w:rsid w:val="00260B43"/>
    <w:rsid w:val="002611D4"/>
    <w:rsid w:val="002614AB"/>
    <w:rsid w:val="00261527"/>
    <w:rsid w:val="00261A67"/>
    <w:rsid w:val="00262EE1"/>
    <w:rsid w:val="002632C2"/>
    <w:rsid w:val="00263849"/>
    <w:rsid w:val="00263927"/>
    <w:rsid w:val="002644D7"/>
    <w:rsid w:val="002646A3"/>
    <w:rsid w:val="00264753"/>
    <w:rsid w:val="00265790"/>
    <w:rsid w:val="00265A6B"/>
    <w:rsid w:val="00265F22"/>
    <w:rsid w:val="0026677D"/>
    <w:rsid w:val="002672E1"/>
    <w:rsid w:val="0026738F"/>
    <w:rsid w:val="00267442"/>
    <w:rsid w:val="002675BD"/>
    <w:rsid w:val="002676DA"/>
    <w:rsid w:val="00267C22"/>
    <w:rsid w:val="00267F21"/>
    <w:rsid w:val="0027005B"/>
    <w:rsid w:val="0027030B"/>
    <w:rsid w:val="00270647"/>
    <w:rsid w:val="00270C20"/>
    <w:rsid w:val="00271E81"/>
    <w:rsid w:val="00271EF6"/>
    <w:rsid w:val="00272B74"/>
    <w:rsid w:val="00272FDA"/>
    <w:rsid w:val="002736D6"/>
    <w:rsid w:val="00273874"/>
    <w:rsid w:val="002739C8"/>
    <w:rsid w:val="00273B29"/>
    <w:rsid w:val="002746EC"/>
    <w:rsid w:val="002754AD"/>
    <w:rsid w:val="0027598B"/>
    <w:rsid w:val="00275DC0"/>
    <w:rsid w:val="00276083"/>
    <w:rsid w:val="00276BB9"/>
    <w:rsid w:val="002772DE"/>
    <w:rsid w:val="00277865"/>
    <w:rsid w:val="00280487"/>
    <w:rsid w:val="002811A7"/>
    <w:rsid w:val="00281952"/>
    <w:rsid w:val="00281F5E"/>
    <w:rsid w:val="002822D2"/>
    <w:rsid w:val="00283041"/>
    <w:rsid w:val="002834E2"/>
    <w:rsid w:val="00283536"/>
    <w:rsid w:val="0028367C"/>
    <w:rsid w:val="00283708"/>
    <w:rsid w:val="00283D62"/>
    <w:rsid w:val="00284213"/>
    <w:rsid w:val="002843EC"/>
    <w:rsid w:val="0028567D"/>
    <w:rsid w:val="0028594D"/>
    <w:rsid w:val="00285C13"/>
    <w:rsid w:val="0028610B"/>
    <w:rsid w:val="00286350"/>
    <w:rsid w:val="00286396"/>
    <w:rsid w:val="00286CB1"/>
    <w:rsid w:val="00290699"/>
    <w:rsid w:val="00290AED"/>
    <w:rsid w:val="00291CE6"/>
    <w:rsid w:val="00291F4C"/>
    <w:rsid w:val="002928A8"/>
    <w:rsid w:val="002929A3"/>
    <w:rsid w:val="00292A5F"/>
    <w:rsid w:val="00292CC4"/>
    <w:rsid w:val="002932C4"/>
    <w:rsid w:val="002936F0"/>
    <w:rsid w:val="00293CCD"/>
    <w:rsid w:val="00294091"/>
    <w:rsid w:val="00294B04"/>
    <w:rsid w:val="00295016"/>
    <w:rsid w:val="00295470"/>
    <w:rsid w:val="0029593D"/>
    <w:rsid w:val="002965DA"/>
    <w:rsid w:val="002968B7"/>
    <w:rsid w:val="002974BC"/>
    <w:rsid w:val="00297516"/>
    <w:rsid w:val="0029762C"/>
    <w:rsid w:val="002978C5"/>
    <w:rsid w:val="00297CC4"/>
    <w:rsid w:val="00297F45"/>
    <w:rsid w:val="002A0642"/>
    <w:rsid w:val="002A1660"/>
    <w:rsid w:val="002A16AD"/>
    <w:rsid w:val="002A181C"/>
    <w:rsid w:val="002A181F"/>
    <w:rsid w:val="002A18E4"/>
    <w:rsid w:val="002A22AD"/>
    <w:rsid w:val="002A2313"/>
    <w:rsid w:val="002A2AD6"/>
    <w:rsid w:val="002A2AFC"/>
    <w:rsid w:val="002A399D"/>
    <w:rsid w:val="002A3D9D"/>
    <w:rsid w:val="002A49AD"/>
    <w:rsid w:val="002A4D99"/>
    <w:rsid w:val="002A50B8"/>
    <w:rsid w:val="002A5C77"/>
    <w:rsid w:val="002A5EE8"/>
    <w:rsid w:val="002A653B"/>
    <w:rsid w:val="002A6A2F"/>
    <w:rsid w:val="002A76D3"/>
    <w:rsid w:val="002A7F3A"/>
    <w:rsid w:val="002B060D"/>
    <w:rsid w:val="002B198C"/>
    <w:rsid w:val="002B1B65"/>
    <w:rsid w:val="002B1E3E"/>
    <w:rsid w:val="002B24C9"/>
    <w:rsid w:val="002B2889"/>
    <w:rsid w:val="002B29C8"/>
    <w:rsid w:val="002B31A7"/>
    <w:rsid w:val="002B3225"/>
    <w:rsid w:val="002B3591"/>
    <w:rsid w:val="002B393B"/>
    <w:rsid w:val="002B4DEE"/>
    <w:rsid w:val="002B5C44"/>
    <w:rsid w:val="002B6055"/>
    <w:rsid w:val="002B620C"/>
    <w:rsid w:val="002B64FF"/>
    <w:rsid w:val="002B652C"/>
    <w:rsid w:val="002B65C7"/>
    <w:rsid w:val="002B66FB"/>
    <w:rsid w:val="002B6946"/>
    <w:rsid w:val="002C0DBA"/>
    <w:rsid w:val="002C106E"/>
    <w:rsid w:val="002C10E1"/>
    <w:rsid w:val="002C1596"/>
    <w:rsid w:val="002C186F"/>
    <w:rsid w:val="002C1C78"/>
    <w:rsid w:val="002C271E"/>
    <w:rsid w:val="002C2CAD"/>
    <w:rsid w:val="002C2D91"/>
    <w:rsid w:val="002C2F76"/>
    <w:rsid w:val="002C3113"/>
    <w:rsid w:val="002C3158"/>
    <w:rsid w:val="002C366F"/>
    <w:rsid w:val="002C36F3"/>
    <w:rsid w:val="002C3EA7"/>
    <w:rsid w:val="002C417C"/>
    <w:rsid w:val="002C43A7"/>
    <w:rsid w:val="002C5672"/>
    <w:rsid w:val="002C6141"/>
    <w:rsid w:val="002C711B"/>
    <w:rsid w:val="002D1CD1"/>
    <w:rsid w:val="002D2323"/>
    <w:rsid w:val="002D23D3"/>
    <w:rsid w:val="002D272D"/>
    <w:rsid w:val="002D2A8B"/>
    <w:rsid w:val="002D3280"/>
    <w:rsid w:val="002D3A1A"/>
    <w:rsid w:val="002D4836"/>
    <w:rsid w:val="002D4EF8"/>
    <w:rsid w:val="002D59C7"/>
    <w:rsid w:val="002D5B35"/>
    <w:rsid w:val="002D6592"/>
    <w:rsid w:val="002D65A8"/>
    <w:rsid w:val="002D6978"/>
    <w:rsid w:val="002D77F4"/>
    <w:rsid w:val="002D7911"/>
    <w:rsid w:val="002D7B11"/>
    <w:rsid w:val="002D7F76"/>
    <w:rsid w:val="002E0575"/>
    <w:rsid w:val="002E17C3"/>
    <w:rsid w:val="002E197F"/>
    <w:rsid w:val="002E1EF6"/>
    <w:rsid w:val="002E28CA"/>
    <w:rsid w:val="002E2CC3"/>
    <w:rsid w:val="002E2D98"/>
    <w:rsid w:val="002E2EFF"/>
    <w:rsid w:val="002E3436"/>
    <w:rsid w:val="002E483F"/>
    <w:rsid w:val="002E69F0"/>
    <w:rsid w:val="002E6C71"/>
    <w:rsid w:val="002E7F59"/>
    <w:rsid w:val="002F01ED"/>
    <w:rsid w:val="002F03F9"/>
    <w:rsid w:val="002F0C42"/>
    <w:rsid w:val="002F12C6"/>
    <w:rsid w:val="002F171F"/>
    <w:rsid w:val="002F22B6"/>
    <w:rsid w:val="002F2511"/>
    <w:rsid w:val="002F2941"/>
    <w:rsid w:val="002F319F"/>
    <w:rsid w:val="002F34FE"/>
    <w:rsid w:val="002F3617"/>
    <w:rsid w:val="002F39FE"/>
    <w:rsid w:val="002F3B1B"/>
    <w:rsid w:val="002F4ADE"/>
    <w:rsid w:val="002F53EE"/>
    <w:rsid w:val="002F547A"/>
    <w:rsid w:val="002F549C"/>
    <w:rsid w:val="002F5B2E"/>
    <w:rsid w:val="002F68C4"/>
    <w:rsid w:val="002F6974"/>
    <w:rsid w:val="002F6BDE"/>
    <w:rsid w:val="002F7018"/>
    <w:rsid w:val="002F7DEF"/>
    <w:rsid w:val="003001B8"/>
    <w:rsid w:val="00300404"/>
    <w:rsid w:val="00300408"/>
    <w:rsid w:val="003006FF"/>
    <w:rsid w:val="00300E08"/>
    <w:rsid w:val="00300F88"/>
    <w:rsid w:val="003018E3"/>
    <w:rsid w:val="003019C0"/>
    <w:rsid w:val="00302328"/>
    <w:rsid w:val="003024C4"/>
    <w:rsid w:val="003026CB"/>
    <w:rsid w:val="0030297F"/>
    <w:rsid w:val="00303B74"/>
    <w:rsid w:val="00303EAE"/>
    <w:rsid w:val="00304898"/>
    <w:rsid w:val="0030517D"/>
    <w:rsid w:val="00305446"/>
    <w:rsid w:val="00305491"/>
    <w:rsid w:val="00305EF1"/>
    <w:rsid w:val="0030631B"/>
    <w:rsid w:val="00306FC3"/>
    <w:rsid w:val="003070B9"/>
    <w:rsid w:val="003106FE"/>
    <w:rsid w:val="00310FE8"/>
    <w:rsid w:val="00311374"/>
    <w:rsid w:val="0031179D"/>
    <w:rsid w:val="00311AFA"/>
    <w:rsid w:val="003120CA"/>
    <w:rsid w:val="00312392"/>
    <w:rsid w:val="00312C24"/>
    <w:rsid w:val="00314383"/>
    <w:rsid w:val="003143D9"/>
    <w:rsid w:val="00315A1B"/>
    <w:rsid w:val="00315C8A"/>
    <w:rsid w:val="00316661"/>
    <w:rsid w:val="003200B9"/>
    <w:rsid w:val="0032091A"/>
    <w:rsid w:val="00321672"/>
    <w:rsid w:val="0032176D"/>
    <w:rsid w:val="00321D5E"/>
    <w:rsid w:val="003221B4"/>
    <w:rsid w:val="00322735"/>
    <w:rsid w:val="003227C0"/>
    <w:rsid w:val="00323698"/>
    <w:rsid w:val="00323988"/>
    <w:rsid w:val="00324580"/>
    <w:rsid w:val="0032489B"/>
    <w:rsid w:val="003254F2"/>
    <w:rsid w:val="00327B41"/>
    <w:rsid w:val="003300AF"/>
    <w:rsid w:val="003300E2"/>
    <w:rsid w:val="0033082E"/>
    <w:rsid w:val="00331019"/>
    <w:rsid w:val="0033123A"/>
    <w:rsid w:val="0033127A"/>
    <w:rsid w:val="003315CE"/>
    <w:rsid w:val="003323C6"/>
    <w:rsid w:val="00332A34"/>
    <w:rsid w:val="003334D4"/>
    <w:rsid w:val="00333936"/>
    <w:rsid w:val="00333F4D"/>
    <w:rsid w:val="00334326"/>
    <w:rsid w:val="00334874"/>
    <w:rsid w:val="00334882"/>
    <w:rsid w:val="00334A5B"/>
    <w:rsid w:val="00337673"/>
    <w:rsid w:val="00337C8F"/>
    <w:rsid w:val="00337D96"/>
    <w:rsid w:val="003404BF"/>
    <w:rsid w:val="00341735"/>
    <w:rsid w:val="003419FD"/>
    <w:rsid w:val="00341D43"/>
    <w:rsid w:val="00342252"/>
    <w:rsid w:val="00342B3B"/>
    <w:rsid w:val="00342C2D"/>
    <w:rsid w:val="00342D27"/>
    <w:rsid w:val="00342FB1"/>
    <w:rsid w:val="00343447"/>
    <w:rsid w:val="003435E0"/>
    <w:rsid w:val="003440AF"/>
    <w:rsid w:val="003444B0"/>
    <w:rsid w:val="00344D68"/>
    <w:rsid w:val="00345A49"/>
    <w:rsid w:val="00345DE2"/>
    <w:rsid w:val="003466F6"/>
    <w:rsid w:val="00347F2D"/>
    <w:rsid w:val="00350597"/>
    <w:rsid w:val="00350ED2"/>
    <w:rsid w:val="003511DB"/>
    <w:rsid w:val="00351279"/>
    <w:rsid w:val="00351635"/>
    <w:rsid w:val="00351804"/>
    <w:rsid w:val="00351A44"/>
    <w:rsid w:val="00351FCD"/>
    <w:rsid w:val="003531AF"/>
    <w:rsid w:val="00354508"/>
    <w:rsid w:val="00356656"/>
    <w:rsid w:val="003571B7"/>
    <w:rsid w:val="00361B54"/>
    <w:rsid w:val="00362266"/>
    <w:rsid w:val="003627A2"/>
    <w:rsid w:val="00362AB7"/>
    <w:rsid w:val="0036391E"/>
    <w:rsid w:val="00364130"/>
    <w:rsid w:val="00364363"/>
    <w:rsid w:val="0036466F"/>
    <w:rsid w:val="00364832"/>
    <w:rsid w:val="00364C40"/>
    <w:rsid w:val="00365230"/>
    <w:rsid w:val="00365CAB"/>
    <w:rsid w:val="00365E7C"/>
    <w:rsid w:val="0036643F"/>
    <w:rsid w:val="00367F0D"/>
    <w:rsid w:val="00370706"/>
    <w:rsid w:val="003709B3"/>
    <w:rsid w:val="00371176"/>
    <w:rsid w:val="0037181C"/>
    <w:rsid w:val="00371C82"/>
    <w:rsid w:val="00372026"/>
    <w:rsid w:val="003730FA"/>
    <w:rsid w:val="00373220"/>
    <w:rsid w:val="00373B74"/>
    <w:rsid w:val="00373F07"/>
    <w:rsid w:val="0037410D"/>
    <w:rsid w:val="00374848"/>
    <w:rsid w:val="003751A0"/>
    <w:rsid w:val="00376600"/>
    <w:rsid w:val="00376F2C"/>
    <w:rsid w:val="00376FD9"/>
    <w:rsid w:val="00376FF2"/>
    <w:rsid w:val="0037716A"/>
    <w:rsid w:val="0038070B"/>
    <w:rsid w:val="00380990"/>
    <w:rsid w:val="003809F7"/>
    <w:rsid w:val="00380B37"/>
    <w:rsid w:val="00381187"/>
    <w:rsid w:val="0038141A"/>
    <w:rsid w:val="00381E4A"/>
    <w:rsid w:val="0038222F"/>
    <w:rsid w:val="00382A7A"/>
    <w:rsid w:val="00382F14"/>
    <w:rsid w:val="00382F39"/>
    <w:rsid w:val="00382FE4"/>
    <w:rsid w:val="0038495F"/>
    <w:rsid w:val="0038502A"/>
    <w:rsid w:val="003851C3"/>
    <w:rsid w:val="00385C0D"/>
    <w:rsid w:val="003861C2"/>
    <w:rsid w:val="0038673F"/>
    <w:rsid w:val="003870FE"/>
    <w:rsid w:val="003873A8"/>
    <w:rsid w:val="00390176"/>
    <w:rsid w:val="003902A0"/>
    <w:rsid w:val="003907CD"/>
    <w:rsid w:val="00391421"/>
    <w:rsid w:val="00393AA0"/>
    <w:rsid w:val="00393D9C"/>
    <w:rsid w:val="00393F57"/>
    <w:rsid w:val="0039489D"/>
    <w:rsid w:val="00394BF5"/>
    <w:rsid w:val="00394D1D"/>
    <w:rsid w:val="00395931"/>
    <w:rsid w:val="00395B9C"/>
    <w:rsid w:val="0039619B"/>
    <w:rsid w:val="00396C42"/>
    <w:rsid w:val="00397C2B"/>
    <w:rsid w:val="00397EAD"/>
    <w:rsid w:val="003A0114"/>
    <w:rsid w:val="003A04E1"/>
    <w:rsid w:val="003A1153"/>
    <w:rsid w:val="003A29F7"/>
    <w:rsid w:val="003A2A73"/>
    <w:rsid w:val="003A2F8F"/>
    <w:rsid w:val="003A3ACE"/>
    <w:rsid w:val="003A3BB7"/>
    <w:rsid w:val="003A4787"/>
    <w:rsid w:val="003A4C9B"/>
    <w:rsid w:val="003A5237"/>
    <w:rsid w:val="003A52E0"/>
    <w:rsid w:val="003A569C"/>
    <w:rsid w:val="003A57A7"/>
    <w:rsid w:val="003A5862"/>
    <w:rsid w:val="003A5F01"/>
    <w:rsid w:val="003A626A"/>
    <w:rsid w:val="003A6F9D"/>
    <w:rsid w:val="003A74FF"/>
    <w:rsid w:val="003A7570"/>
    <w:rsid w:val="003A770A"/>
    <w:rsid w:val="003A7831"/>
    <w:rsid w:val="003A7A87"/>
    <w:rsid w:val="003A7C4B"/>
    <w:rsid w:val="003A7CFB"/>
    <w:rsid w:val="003B07D3"/>
    <w:rsid w:val="003B16E5"/>
    <w:rsid w:val="003B1996"/>
    <w:rsid w:val="003B20E1"/>
    <w:rsid w:val="003B2272"/>
    <w:rsid w:val="003B442A"/>
    <w:rsid w:val="003B44AF"/>
    <w:rsid w:val="003B4767"/>
    <w:rsid w:val="003B4F9B"/>
    <w:rsid w:val="003B4FE2"/>
    <w:rsid w:val="003B5410"/>
    <w:rsid w:val="003B54D5"/>
    <w:rsid w:val="003C0087"/>
    <w:rsid w:val="003C1876"/>
    <w:rsid w:val="003C1B72"/>
    <w:rsid w:val="003C1BA9"/>
    <w:rsid w:val="003C26F7"/>
    <w:rsid w:val="003C292E"/>
    <w:rsid w:val="003C2978"/>
    <w:rsid w:val="003C2FEF"/>
    <w:rsid w:val="003C3298"/>
    <w:rsid w:val="003C3B32"/>
    <w:rsid w:val="003C49DC"/>
    <w:rsid w:val="003C4B00"/>
    <w:rsid w:val="003C4C8B"/>
    <w:rsid w:val="003C4F68"/>
    <w:rsid w:val="003C5922"/>
    <w:rsid w:val="003C5A1E"/>
    <w:rsid w:val="003C5CF4"/>
    <w:rsid w:val="003C5E15"/>
    <w:rsid w:val="003C5E7F"/>
    <w:rsid w:val="003C6F7D"/>
    <w:rsid w:val="003C79DA"/>
    <w:rsid w:val="003D0B60"/>
    <w:rsid w:val="003D0B93"/>
    <w:rsid w:val="003D0FBD"/>
    <w:rsid w:val="003D105C"/>
    <w:rsid w:val="003D229A"/>
    <w:rsid w:val="003D235E"/>
    <w:rsid w:val="003D279C"/>
    <w:rsid w:val="003D2AE2"/>
    <w:rsid w:val="003D2C96"/>
    <w:rsid w:val="003D321F"/>
    <w:rsid w:val="003D3642"/>
    <w:rsid w:val="003D3D04"/>
    <w:rsid w:val="003D3E34"/>
    <w:rsid w:val="003D3E4F"/>
    <w:rsid w:val="003D5AB7"/>
    <w:rsid w:val="003D6072"/>
    <w:rsid w:val="003D6F04"/>
    <w:rsid w:val="003D72C9"/>
    <w:rsid w:val="003D784A"/>
    <w:rsid w:val="003D7972"/>
    <w:rsid w:val="003D7C6C"/>
    <w:rsid w:val="003D7CBB"/>
    <w:rsid w:val="003E11B6"/>
    <w:rsid w:val="003E1743"/>
    <w:rsid w:val="003E1B2A"/>
    <w:rsid w:val="003E1E02"/>
    <w:rsid w:val="003E28C7"/>
    <w:rsid w:val="003E2C80"/>
    <w:rsid w:val="003E31A3"/>
    <w:rsid w:val="003E3C09"/>
    <w:rsid w:val="003E4059"/>
    <w:rsid w:val="003E40CC"/>
    <w:rsid w:val="003E41CB"/>
    <w:rsid w:val="003E4590"/>
    <w:rsid w:val="003E489E"/>
    <w:rsid w:val="003E4A9D"/>
    <w:rsid w:val="003E51E4"/>
    <w:rsid w:val="003E52D0"/>
    <w:rsid w:val="003E5D36"/>
    <w:rsid w:val="003E6AE1"/>
    <w:rsid w:val="003E6B0E"/>
    <w:rsid w:val="003E6F46"/>
    <w:rsid w:val="003E7750"/>
    <w:rsid w:val="003E7932"/>
    <w:rsid w:val="003F09FD"/>
    <w:rsid w:val="003F0AE7"/>
    <w:rsid w:val="003F0F64"/>
    <w:rsid w:val="003F274F"/>
    <w:rsid w:val="003F2901"/>
    <w:rsid w:val="003F2DA2"/>
    <w:rsid w:val="003F352B"/>
    <w:rsid w:val="003F36B1"/>
    <w:rsid w:val="003F375B"/>
    <w:rsid w:val="003F3C7E"/>
    <w:rsid w:val="003F45B3"/>
    <w:rsid w:val="003F45C4"/>
    <w:rsid w:val="003F477A"/>
    <w:rsid w:val="003F4A0D"/>
    <w:rsid w:val="003F51A3"/>
    <w:rsid w:val="003F5DB4"/>
    <w:rsid w:val="003F5E09"/>
    <w:rsid w:val="003F61A8"/>
    <w:rsid w:val="003F749D"/>
    <w:rsid w:val="003F74C4"/>
    <w:rsid w:val="003F77EB"/>
    <w:rsid w:val="003F7B37"/>
    <w:rsid w:val="00400593"/>
    <w:rsid w:val="00400D46"/>
    <w:rsid w:val="0040103F"/>
    <w:rsid w:val="00401582"/>
    <w:rsid w:val="004015C6"/>
    <w:rsid w:val="004015E2"/>
    <w:rsid w:val="0040209E"/>
    <w:rsid w:val="0040249C"/>
    <w:rsid w:val="00402537"/>
    <w:rsid w:val="00402709"/>
    <w:rsid w:val="004031CF"/>
    <w:rsid w:val="004032BD"/>
    <w:rsid w:val="00403604"/>
    <w:rsid w:val="00403955"/>
    <w:rsid w:val="004039C4"/>
    <w:rsid w:val="00403B99"/>
    <w:rsid w:val="004040EA"/>
    <w:rsid w:val="00404165"/>
    <w:rsid w:val="00404F8F"/>
    <w:rsid w:val="004051BB"/>
    <w:rsid w:val="0040538A"/>
    <w:rsid w:val="0040548A"/>
    <w:rsid w:val="004055FA"/>
    <w:rsid w:val="004058D5"/>
    <w:rsid w:val="00405C1B"/>
    <w:rsid w:val="004064ED"/>
    <w:rsid w:val="00406E65"/>
    <w:rsid w:val="00407B1E"/>
    <w:rsid w:val="0041002B"/>
    <w:rsid w:val="00410876"/>
    <w:rsid w:val="00410B08"/>
    <w:rsid w:val="00411389"/>
    <w:rsid w:val="00411967"/>
    <w:rsid w:val="00411AC1"/>
    <w:rsid w:val="004122D8"/>
    <w:rsid w:val="00412702"/>
    <w:rsid w:val="004128F5"/>
    <w:rsid w:val="00412EB2"/>
    <w:rsid w:val="004132B9"/>
    <w:rsid w:val="004137D7"/>
    <w:rsid w:val="00413D3D"/>
    <w:rsid w:val="004143E9"/>
    <w:rsid w:val="004146D3"/>
    <w:rsid w:val="00414945"/>
    <w:rsid w:val="00414ACF"/>
    <w:rsid w:val="00414C71"/>
    <w:rsid w:val="004153CE"/>
    <w:rsid w:val="00415C9D"/>
    <w:rsid w:val="00416230"/>
    <w:rsid w:val="00416538"/>
    <w:rsid w:val="0041682D"/>
    <w:rsid w:val="00416877"/>
    <w:rsid w:val="0041755F"/>
    <w:rsid w:val="00417D2D"/>
    <w:rsid w:val="004202B3"/>
    <w:rsid w:val="0042042A"/>
    <w:rsid w:val="00420591"/>
    <w:rsid w:val="00420790"/>
    <w:rsid w:val="004214EB"/>
    <w:rsid w:val="004216F9"/>
    <w:rsid w:val="00421AF1"/>
    <w:rsid w:val="004223A0"/>
    <w:rsid w:val="00422822"/>
    <w:rsid w:val="00423190"/>
    <w:rsid w:val="004238CE"/>
    <w:rsid w:val="00423D07"/>
    <w:rsid w:val="00423DE8"/>
    <w:rsid w:val="00423E38"/>
    <w:rsid w:val="0042425D"/>
    <w:rsid w:val="004246EC"/>
    <w:rsid w:val="00425331"/>
    <w:rsid w:val="00425C90"/>
    <w:rsid w:val="00426304"/>
    <w:rsid w:val="004265B9"/>
    <w:rsid w:val="004269B3"/>
    <w:rsid w:val="0042748E"/>
    <w:rsid w:val="00427938"/>
    <w:rsid w:val="00430711"/>
    <w:rsid w:val="00430F82"/>
    <w:rsid w:val="004312AB"/>
    <w:rsid w:val="00431768"/>
    <w:rsid w:val="004318EC"/>
    <w:rsid w:val="00431F54"/>
    <w:rsid w:val="0043210C"/>
    <w:rsid w:val="00432777"/>
    <w:rsid w:val="004329EE"/>
    <w:rsid w:val="00432C9D"/>
    <w:rsid w:val="00433B2C"/>
    <w:rsid w:val="00434732"/>
    <w:rsid w:val="0043487A"/>
    <w:rsid w:val="00435438"/>
    <w:rsid w:val="0043594C"/>
    <w:rsid w:val="00435FD7"/>
    <w:rsid w:val="00436833"/>
    <w:rsid w:val="00436C76"/>
    <w:rsid w:val="0044002A"/>
    <w:rsid w:val="00440205"/>
    <w:rsid w:val="004405C4"/>
    <w:rsid w:val="00440BB9"/>
    <w:rsid w:val="00440EA3"/>
    <w:rsid w:val="00441504"/>
    <w:rsid w:val="0044163C"/>
    <w:rsid w:val="004417AE"/>
    <w:rsid w:val="004417F3"/>
    <w:rsid w:val="00442118"/>
    <w:rsid w:val="004423EF"/>
    <w:rsid w:val="004428B5"/>
    <w:rsid w:val="00442A07"/>
    <w:rsid w:val="00442CA5"/>
    <w:rsid w:val="00442E2C"/>
    <w:rsid w:val="00442FFE"/>
    <w:rsid w:val="00443867"/>
    <w:rsid w:val="00444241"/>
    <w:rsid w:val="0044431F"/>
    <w:rsid w:val="00444D17"/>
    <w:rsid w:val="004452EC"/>
    <w:rsid w:val="00445495"/>
    <w:rsid w:val="004459CE"/>
    <w:rsid w:val="00445A35"/>
    <w:rsid w:val="00445ADA"/>
    <w:rsid w:val="00445AF1"/>
    <w:rsid w:val="00446984"/>
    <w:rsid w:val="00446A1A"/>
    <w:rsid w:val="00446B98"/>
    <w:rsid w:val="00446DB5"/>
    <w:rsid w:val="00447819"/>
    <w:rsid w:val="00447E45"/>
    <w:rsid w:val="004507CC"/>
    <w:rsid w:val="004508D8"/>
    <w:rsid w:val="00450B49"/>
    <w:rsid w:val="00451611"/>
    <w:rsid w:val="00451644"/>
    <w:rsid w:val="00451648"/>
    <w:rsid w:val="00451C2F"/>
    <w:rsid w:val="00451FCF"/>
    <w:rsid w:val="00451FF9"/>
    <w:rsid w:val="00452663"/>
    <w:rsid w:val="00452881"/>
    <w:rsid w:val="00452DAF"/>
    <w:rsid w:val="0045305E"/>
    <w:rsid w:val="0045332E"/>
    <w:rsid w:val="00453BA5"/>
    <w:rsid w:val="00453CF4"/>
    <w:rsid w:val="00453E7F"/>
    <w:rsid w:val="0045550F"/>
    <w:rsid w:val="00455B1D"/>
    <w:rsid w:val="0045647E"/>
    <w:rsid w:val="00456954"/>
    <w:rsid w:val="00456DFE"/>
    <w:rsid w:val="004575E8"/>
    <w:rsid w:val="00460623"/>
    <w:rsid w:val="00460DE2"/>
    <w:rsid w:val="00461317"/>
    <w:rsid w:val="004619AC"/>
    <w:rsid w:val="00461D7D"/>
    <w:rsid w:val="004622ED"/>
    <w:rsid w:val="004623AF"/>
    <w:rsid w:val="00463124"/>
    <w:rsid w:val="00463308"/>
    <w:rsid w:val="004657AC"/>
    <w:rsid w:val="00465AEF"/>
    <w:rsid w:val="0046714D"/>
    <w:rsid w:val="004700F8"/>
    <w:rsid w:val="004709E5"/>
    <w:rsid w:val="00470AB9"/>
    <w:rsid w:val="0047102F"/>
    <w:rsid w:val="004710C4"/>
    <w:rsid w:val="0047285E"/>
    <w:rsid w:val="004728F9"/>
    <w:rsid w:val="00472C09"/>
    <w:rsid w:val="00472E88"/>
    <w:rsid w:val="004732ED"/>
    <w:rsid w:val="00473525"/>
    <w:rsid w:val="0047360A"/>
    <w:rsid w:val="0047372C"/>
    <w:rsid w:val="004738EC"/>
    <w:rsid w:val="00474C4B"/>
    <w:rsid w:val="00474E0F"/>
    <w:rsid w:val="00474EE0"/>
    <w:rsid w:val="004754A1"/>
    <w:rsid w:val="004764A6"/>
    <w:rsid w:val="00476D0A"/>
    <w:rsid w:val="0047764E"/>
    <w:rsid w:val="00477874"/>
    <w:rsid w:val="00477CFB"/>
    <w:rsid w:val="004804EA"/>
    <w:rsid w:val="004805D9"/>
    <w:rsid w:val="00481590"/>
    <w:rsid w:val="00481BF1"/>
    <w:rsid w:val="00481F9F"/>
    <w:rsid w:val="0048240D"/>
    <w:rsid w:val="00482656"/>
    <w:rsid w:val="00483990"/>
    <w:rsid w:val="00483E94"/>
    <w:rsid w:val="00484243"/>
    <w:rsid w:val="004849D5"/>
    <w:rsid w:val="00484E29"/>
    <w:rsid w:val="0048632A"/>
    <w:rsid w:val="0049015F"/>
    <w:rsid w:val="00490317"/>
    <w:rsid w:val="004905FE"/>
    <w:rsid w:val="0049078E"/>
    <w:rsid w:val="004910E7"/>
    <w:rsid w:val="00491568"/>
    <w:rsid w:val="00491D2F"/>
    <w:rsid w:val="0049201F"/>
    <w:rsid w:val="004927CB"/>
    <w:rsid w:val="00492953"/>
    <w:rsid w:val="00492FD1"/>
    <w:rsid w:val="00493057"/>
    <w:rsid w:val="00494127"/>
    <w:rsid w:val="00494BB0"/>
    <w:rsid w:val="0049508E"/>
    <w:rsid w:val="0049569E"/>
    <w:rsid w:val="00495BC8"/>
    <w:rsid w:val="004961BF"/>
    <w:rsid w:val="00496DE9"/>
    <w:rsid w:val="00496FFE"/>
    <w:rsid w:val="0049762F"/>
    <w:rsid w:val="00497863"/>
    <w:rsid w:val="00497C89"/>
    <w:rsid w:val="004A0304"/>
    <w:rsid w:val="004A0877"/>
    <w:rsid w:val="004A0F6C"/>
    <w:rsid w:val="004A10B4"/>
    <w:rsid w:val="004A21A4"/>
    <w:rsid w:val="004A22AD"/>
    <w:rsid w:val="004A31F5"/>
    <w:rsid w:val="004A3630"/>
    <w:rsid w:val="004A363C"/>
    <w:rsid w:val="004A3B87"/>
    <w:rsid w:val="004A3F6C"/>
    <w:rsid w:val="004A504C"/>
    <w:rsid w:val="004A50B8"/>
    <w:rsid w:val="004A5CF8"/>
    <w:rsid w:val="004A656B"/>
    <w:rsid w:val="004B066A"/>
    <w:rsid w:val="004B13A1"/>
    <w:rsid w:val="004B16CE"/>
    <w:rsid w:val="004B1F69"/>
    <w:rsid w:val="004B1FD6"/>
    <w:rsid w:val="004B29F5"/>
    <w:rsid w:val="004B344C"/>
    <w:rsid w:val="004B357A"/>
    <w:rsid w:val="004B3721"/>
    <w:rsid w:val="004B5380"/>
    <w:rsid w:val="004B55A3"/>
    <w:rsid w:val="004B5A91"/>
    <w:rsid w:val="004B6DFF"/>
    <w:rsid w:val="004B6FD5"/>
    <w:rsid w:val="004B77B0"/>
    <w:rsid w:val="004B7EBD"/>
    <w:rsid w:val="004C05BF"/>
    <w:rsid w:val="004C07F2"/>
    <w:rsid w:val="004C0E32"/>
    <w:rsid w:val="004C1AA9"/>
    <w:rsid w:val="004C1F03"/>
    <w:rsid w:val="004C2750"/>
    <w:rsid w:val="004C29A8"/>
    <w:rsid w:val="004C337A"/>
    <w:rsid w:val="004C34A1"/>
    <w:rsid w:val="004C3749"/>
    <w:rsid w:val="004C3D66"/>
    <w:rsid w:val="004C4308"/>
    <w:rsid w:val="004C5244"/>
    <w:rsid w:val="004C57F3"/>
    <w:rsid w:val="004C583B"/>
    <w:rsid w:val="004C59EC"/>
    <w:rsid w:val="004C5BCC"/>
    <w:rsid w:val="004C6A8B"/>
    <w:rsid w:val="004C6DD9"/>
    <w:rsid w:val="004C7075"/>
    <w:rsid w:val="004C7519"/>
    <w:rsid w:val="004C75D7"/>
    <w:rsid w:val="004C7672"/>
    <w:rsid w:val="004C7BA7"/>
    <w:rsid w:val="004C7C65"/>
    <w:rsid w:val="004D00FA"/>
    <w:rsid w:val="004D022E"/>
    <w:rsid w:val="004D02CE"/>
    <w:rsid w:val="004D0A78"/>
    <w:rsid w:val="004D1761"/>
    <w:rsid w:val="004D1D7F"/>
    <w:rsid w:val="004D1F3A"/>
    <w:rsid w:val="004D22D2"/>
    <w:rsid w:val="004D23B1"/>
    <w:rsid w:val="004D3C2B"/>
    <w:rsid w:val="004D4708"/>
    <w:rsid w:val="004D4949"/>
    <w:rsid w:val="004D59EC"/>
    <w:rsid w:val="004D5B29"/>
    <w:rsid w:val="004D619C"/>
    <w:rsid w:val="004D6521"/>
    <w:rsid w:val="004D656E"/>
    <w:rsid w:val="004D6925"/>
    <w:rsid w:val="004D718E"/>
    <w:rsid w:val="004D7E44"/>
    <w:rsid w:val="004E0E2D"/>
    <w:rsid w:val="004E1175"/>
    <w:rsid w:val="004E1B91"/>
    <w:rsid w:val="004E329B"/>
    <w:rsid w:val="004E3402"/>
    <w:rsid w:val="004E3E4A"/>
    <w:rsid w:val="004E44E7"/>
    <w:rsid w:val="004E480E"/>
    <w:rsid w:val="004E553E"/>
    <w:rsid w:val="004E6F0E"/>
    <w:rsid w:val="004E78F3"/>
    <w:rsid w:val="004E7D8C"/>
    <w:rsid w:val="004F0245"/>
    <w:rsid w:val="004F0CD1"/>
    <w:rsid w:val="004F1F5F"/>
    <w:rsid w:val="004F2E20"/>
    <w:rsid w:val="004F2EB7"/>
    <w:rsid w:val="004F2FA4"/>
    <w:rsid w:val="004F322A"/>
    <w:rsid w:val="004F34DA"/>
    <w:rsid w:val="004F3A7E"/>
    <w:rsid w:val="004F4FC0"/>
    <w:rsid w:val="004F4FED"/>
    <w:rsid w:val="004F535F"/>
    <w:rsid w:val="004F5E53"/>
    <w:rsid w:val="004F6995"/>
    <w:rsid w:val="004F6BC6"/>
    <w:rsid w:val="004F6D72"/>
    <w:rsid w:val="004F7A17"/>
    <w:rsid w:val="004F7D90"/>
    <w:rsid w:val="00500217"/>
    <w:rsid w:val="00500D08"/>
    <w:rsid w:val="005011A3"/>
    <w:rsid w:val="005016AB"/>
    <w:rsid w:val="00501BD0"/>
    <w:rsid w:val="00501BE8"/>
    <w:rsid w:val="00501EC3"/>
    <w:rsid w:val="00501F9C"/>
    <w:rsid w:val="00501FAA"/>
    <w:rsid w:val="00503449"/>
    <w:rsid w:val="00503504"/>
    <w:rsid w:val="0050370C"/>
    <w:rsid w:val="00503876"/>
    <w:rsid w:val="005039FD"/>
    <w:rsid w:val="00503EE3"/>
    <w:rsid w:val="00503FD8"/>
    <w:rsid w:val="005041EB"/>
    <w:rsid w:val="00504C93"/>
    <w:rsid w:val="00504E81"/>
    <w:rsid w:val="0050545B"/>
    <w:rsid w:val="0050547A"/>
    <w:rsid w:val="00505682"/>
    <w:rsid w:val="00506301"/>
    <w:rsid w:val="0050653B"/>
    <w:rsid w:val="00506996"/>
    <w:rsid w:val="00506F9F"/>
    <w:rsid w:val="0050713F"/>
    <w:rsid w:val="00507626"/>
    <w:rsid w:val="0051011E"/>
    <w:rsid w:val="005107CD"/>
    <w:rsid w:val="00510A53"/>
    <w:rsid w:val="00510FB6"/>
    <w:rsid w:val="0051152D"/>
    <w:rsid w:val="005119C6"/>
    <w:rsid w:val="00511B01"/>
    <w:rsid w:val="00512120"/>
    <w:rsid w:val="005127C7"/>
    <w:rsid w:val="0051280F"/>
    <w:rsid w:val="00512B76"/>
    <w:rsid w:val="0051330F"/>
    <w:rsid w:val="005133FE"/>
    <w:rsid w:val="00513BAB"/>
    <w:rsid w:val="005146B9"/>
    <w:rsid w:val="00514897"/>
    <w:rsid w:val="00514BF2"/>
    <w:rsid w:val="00514EE9"/>
    <w:rsid w:val="00514FFD"/>
    <w:rsid w:val="00515777"/>
    <w:rsid w:val="00515C56"/>
    <w:rsid w:val="00516188"/>
    <w:rsid w:val="005162F2"/>
    <w:rsid w:val="00516EBA"/>
    <w:rsid w:val="005170F2"/>
    <w:rsid w:val="005179C8"/>
    <w:rsid w:val="0052031C"/>
    <w:rsid w:val="0052119C"/>
    <w:rsid w:val="005212FD"/>
    <w:rsid w:val="00521C2C"/>
    <w:rsid w:val="00521CBE"/>
    <w:rsid w:val="005229B9"/>
    <w:rsid w:val="00523FC1"/>
    <w:rsid w:val="00524B4E"/>
    <w:rsid w:val="00524DB3"/>
    <w:rsid w:val="0052570A"/>
    <w:rsid w:val="00525A25"/>
    <w:rsid w:val="00525CB3"/>
    <w:rsid w:val="0052640D"/>
    <w:rsid w:val="00526473"/>
    <w:rsid w:val="005264E5"/>
    <w:rsid w:val="00526C41"/>
    <w:rsid w:val="005270FE"/>
    <w:rsid w:val="0052724C"/>
    <w:rsid w:val="005276F5"/>
    <w:rsid w:val="00527794"/>
    <w:rsid w:val="00527E7F"/>
    <w:rsid w:val="0053020C"/>
    <w:rsid w:val="005307C9"/>
    <w:rsid w:val="00530BE0"/>
    <w:rsid w:val="005310F9"/>
    <w:rsid w:val="00531309"/>
    <w:rsid w:val="00532001"/>
    <w:rsid w:val="005328D6"/>
    <w:rsid w:val="00532EE3"/>
    <w:rsid w:val="00532F4C"/>
    <w:rsid w:val="005332AF"/>
    <w:rsid w:val="0053348A"/>
    <w:rsid w:val="00533B03"/>
    <w:rsid w:val="00533EF3"/>
    <w:rsid w:val="005345A0"/>
    <w:rsid w:val="005347F6"/>
    <w:rsid w:val="00535033"/>
    <w:rsid w:val="005354F4"/>
    <w:rsid w:val="0053568A"/>
    <w:rsid w:val="005359AE"/>
    <w:rsid w:val="00535AEC"/>
    <w:rsid w:val="00535F8B"/>
    <w:rsid w:val="0053662E"/>
    <w:rsid w:val="005367C2"/>
    <w:rsid w:val="00537491"/>
    <w:rsid w:val="0053799F"/>
    <w:rsid w:val="00537A8D"/>
    <w:rsid w:val="005407E3"/>
    <w:rsid w:val="00540F97"/>
    <w:rsid w:val="005412E8"/>
    <w:rsid w:val="00541BA5"/>
    <w:rsid w:val="005423F5"/>
    <w:rsid w:val="00542698"/>
    <w:rsid w:val="00543F47"/>
    <w:rsid w:val="00543FAE"/>
    <w:rsid w:val="0054414A"/>
    <w:rsid w:val="0054426B"/>
    <w:rsid w:val="0054436C"/>
    <w:rsid w:val="00544987"/>
    <w:rsid w:val="005452BD"/>
    <w:rsid w:val="00545A9C"/>
    <w:rsid w:val="00545FD2"/>
    <w:rsid w:val="005463EB"/>
    <w:rsid w:val="005470D3"/>
    <w:rsid w:val="005472BC"/>
    <w:rsid w:val="005477A8"/>
    <w:rsid w:val="005507D3"/>
    <w:rsid w:val="00550FF6"/>
    <w:rsid w:val="005514A9"/>
    <w:rsid w:val="005520FB"/>
    <w:rsid w:val="0055297D"/>
    <w:rsid w:val="00552ADE"/>
    <w:rsid w:val="00552F5E"/>
    <w:rsid w:val="005530D5"/>
    <w:rsid w:val="00553362"/>
    <w:rsid w:val="005533E4"/>
    <w:rsid w:val="0055394E"/>
    <w:rsid w:val="00553A39"/>
    <w:rsid w:val="005542DD"/>
    <w:rsid w:val="005549F1"/>
    <w:rsid w:val="00554DBD"/>
    <w:rsid w:val="00554F0C"/>
    <w:rsid w:val="00556202"/>
    <w:rsid w:val="00561E70"/>
    <w:rsid w:val="00562BC9"/>
    <w:rsid w:val="00563578"/>
    <w:rsid w:val="005642BF"/>
    <w:rsid w:val="00564714"/>
    <w:rsid w:val="0056475F"/>
    <w:rsid w:val="00564EB4"/>
    <w:rsid w:val="00565567"/>
    <w:rsid w:val="005655E6"/>
    <w:rsid w:val="00565D97"/>
    <w:rsid w:val="00565DD0"/>
    <w:rsid w:val="00566EC3"/>
    <w:rsid w:val="00567E08"/>
    <w:rsid w:val="00567E81"/>
    <w:rsid w:val="00570884"/>
    <w:rsid w:val="00571340"/>
    <w:rsid w:val="00571540"/>
    <w:rsid w:val="0057202A"/>
    <w:rsid w:val="005722E4"/>
    <w:rsid w:val="0057235A"/>
    <w:rsid w:val="00572A12"/>
    <w:rsid w:val="00572C5A"/>
    <w:rsid w:val="00573222"/>
    <w:rsid w:val="00573A76"/>
    <w:rsid w:val="00573CA3"/>
    <w:rsid w:val="00573F03"/>
    <w:rsid w:val="005750D6"/>
    <w:rsid w:val="005752FB"/>
    <w:rsid w:val="005772F2"/>
    <w:rsid w:val="00577C55"/>
    <w:rsid w:val="0058021D"/>
    <w:rsid w:val="005805F5"/>
    <w:rsid w:val="0058097F"/>
    <w:rsid w:val="00581A56"/>
    <w:rsid w:val="00581D15"/>
    <w:rsid w:val="005821F1"/>
    <w:rsid w:val="00582469"/>
    <w:rsid w:val="005825B7"/>
    <w:rsid w:val="00582895"/>
    <w:rsid w:val="00582931"/>
    <w:rsid w:val="005829D5"/>
    <w:rsid w:val="00582C3B"/>
    <w:rsid w:val="00583520"/>
    <w:rsid w:val="00583ADB"/>
    <w:rsid w:val="005841E0"/>
    <w:rsid w:val="005843FC"/>
    <w:rsid w:val="00584805"/>
    <w:rsid w:val="00584A99"/>
    <w:rsid w:val="00584FF5"/>
    <w:rsid w:val="0058564A"/>
    <w:rsid w:val="00585BF0"/>
    <w:rsid w:val="00585E10"/>
    <w:rsid w:val="00586853"/>
    <w:rsid w:val="00586B22"/>
    <w:rsid w:val="00586C6A"/>
    <w:rsid w:val="00586CF0"/>
    <w:rsid w:val="00586DF2"/>
    <w:rsid w:val="00587470"/>
    <w:rsid w:val="00587A0B"/>
    <w:rsid w:val="00590151"/>
    <w:rsid w:val="005902ED"/>
    <w:rsid w:val="00590DBC"/>
    <w:rsid w:val="00591418"/>
    <w:rsid w:val="00591D55"/>
    <w:rsid w:val="0059297D"/>
    <w:rsid w:val="00593CA6"/>
    <w:rsid w:val="005946BF"/>
    <w:rsid w:val="00594FB0"/>
    <w:rsid w:val="00595014"/>
    <w:rsid w:val="005956B6"/>
    <w:rsid w:val="005958D8"/>
    <w:rsid w:val="005961B3"/>
    <w:rsid w:val="00596CCD"/>
    <w:rsid w:val="00596E62"/>
    <w:rsid w:val="005971CE"/>
    <w:rsid w:val="0059791E"/>
    <w:rsid w:val="00597FE8"/>
    <w:rsid w:val="005A0604"/>
    <w:rsid w:val="005A0763"/>
    <w:rsid w:val="005A0A43"/>
    <w:rsid w:val="005A1123"/>
    <w:rsid w:val="005A14F8"/>
    <w:rsid w:val="005A1684"/>
    <w:rsid w:val="005A373E"/>
    <w:rsid w:val="005A472F"/>
    <w:rsid w:val="005A4AC8"/>
    <w:rsid w:val="005A4F1D"/>
    <w:rsid w:val="005A4F42"/>
    <w:rsid w:val="005A51A6"/>
    <w:rsid w:val="005A5E5A"/>
    <w:rsid w:val="005A69C9"/>
    <w:rsid w:val="005A6B87"/>
    <w:rsid w:val="005A6BBA"/>
    <w:rsid w:val="005A6E80"/>
    <w:rsid w:val="005A7075"/>
    <w:rsid w:val="005A7128"/>
    <w:rsid w:val="005A7B39"/>
    <w:rsid w:val="005A7C39"/>
    <w:rsid w:val="005B049A"/>
    <w:rsid w:val="005B0743"/>
    <w:rsid w:val="005B0EEA"/>
    <w:rsid w:val="005B1B47"/>
    <w:rsid w:val="005B1C18"/>
    <w:rsid w:val="005B222E"/>
    <w:rsid w:val="005B2436"/>
    <w:rsid w:val="005B2FC9"/>
    <w:rsid w:val="005B3687"/>
    <w:rsid w:val="005B3A0F"/>
    <w:rsid w:val="005B3DAC"/>
    <w:rsid w:val="005B4073"/>
    <w:rsid w:val="005B4714"/>
    <w:rsid w:val="005B4ACC"/>
    <w:rsid w:val="005B4F1F"/>
    <w:rsid w:val="005B55A9"/>
    <w:rsid w:val="005B5981"/>
    <w:rsid w:val="005B5E22"/>
    <w:rsid w:val="005B65FB"/>
    <w:rsid w:val="005B6860"/>
    <w:rsid w:val="005B688A"/>
    <w:rsid w:val="005B773F"/>
    <w:rsid w:val="005B7A53"/>
    <w:rsid w:val="005C01FC"/>
    <w:rsid w:val="005C044D"/>
    <w:rsid w:val="005C11BA"/>
    <w:rsid w:val="005C16F9"/>
    <w:rsid w:val="005C19E9"/>
    <w:rsid w:val="005C1D0F"/>
    <w:rsid w:val="005C4057"/>
    <w:rsid w:val="005C41CC"/>
    <w:rsid w:val="005C47CF"/>
    <w:rsid w:val="005C4E75"/>
    <w:rsid w:val="005C5051"/>
    <w:rsid w:val="005C5A83"/>
    <w:rsid w:val="005C5E2F"/>
    <w:rsid w:val="005C5EBB"/>
    <w:rsid w:val="005C613F"/>
    <w:rsid w:val="005C6A29"/>
    <w:rsid w:val="005C759E"/>
    <w:rsid w:val="005D0137"/>
    <w:rsid w:val="005D0156"/>
    <w:rsid w:val="005D02D4"/>
    <w:rsid w:val="005D02E5"/>
    <w:rsid w:val="005D044D"/>
    <w:rsid w:val="005D0CBF"/>
    <w:rsid w:val="005D1D9C"/>
    <w:rsid w:val="005D1F8A"/>
    <w:rsid w:val="005D2A73"/>
    <w:rsid w:val="005D398C"/>
    <w:rsid w:val="005D39FC"/>
    <w:rsid w:val="005D4B3C"/>
    <w:rsid w:val="005D4BAB"/>
    <w:rsid w:val="005D5F23"/>
    <w:rsid w:val="005D610B"/>
    <w:rsid w:val="005D6785"/>
    <w:rsid w:val="005D79F1"/>
    <w:rsid w:val="005D7B89"/>
    <w:rsid w:val="005E0650"/>
    <w:rsid w:val="005E0BAE"/>
    <w:rsid w:val="005E0DC9"/>
    <w:rsid w:val="005E1B7D"/>
    <w:rsid w:val="005E1C2B"/>
    <w:rsid w:val="005E1CD5"/>
    <w:rsid w:val="005E201A"/>
    <w:rsid w:val="005E23BC"/>
    <w:rsid w:val="005E2644"/>
    <w:rsid w:val="005E2895"/>
    <w:rsid w:val="005E28AC"/>
    <w:rsid w:val="005E2DD9"/>
    <w:rsid w:val="005E399B"/>
    <w:rsid w:val="005E3A85"/>
    <w:rsid w:val="005E3CFB"/>
    <w:rsid w:val="005E3FCC"/>
    <w:rsid w:val="005E43E2"/>
    <w:rsid w:val="005E43E4"/>
    <w:rsid w:val="005E4AD5"/>
    <w:rsid w:val="005E5064"/>
    <w:rsid w:val="005E55B4"/>
    <w:rsid w:val="005E5DAE"/>
    <w:rsid w:val="005E6202"/>
    <w:rsid w:val="005E679B"/>
    <w:rsid w:val="005E689E"/>
    <w:rsid w:val="005E6C2C"/>
    <w:rsid w:val="005E6D13"/>
    <w:rsid w:val="005E734C"/>
    <w:rsid w:val="005F1080"/>
    <w:rsid w:val="005F16E0"/>
    <w:rsid w:val="005F1817"/>
    <w:rsid w:val="005F2C3B"/>
    <w:rsid w:val="005F2DAF"/>
    <w:rsid w:val="005F3579"/>
    <w:rsid w:val="005F4F53"/>
    <w:rsid w:val="005F5D17"/>
    <w:rsid w:val="005F5FBD"/>
    <w:rsid w:val="005F6157"/>
    <w:rsid w:val="005F770D"/>
    <w:rsid w:val="005F7753"/>
    <w:rsid w:val="005F7A92"/>
    <w:rsid w:val="005F7C9C"/>
    <w:rsid w:val="006001BA"/>
    <w:rsid w:val="00600A21"/>
    <w:rsid w:val="00600CC9"/>
    <w:rsid w:val="00601527"/>
    <w:rsid w:val="006018B6"/>
    <w:rsid w:val="00601AC6"/>
    <w:rsid w:val="00601D86"/>
    <w:rsid w:val="0060277B"/>
    <w:rsid w:val="006027D2"/>
    <w:rsid w:val="00602F54"/>
    <w:rsid w:val="00603C43"/>
    <w:rsid w:val="00603D6F"/>
    <w:rsid w:val="00604196"/>
    <w:rsid w:val="0060423B"/>
    <w:rsid w:val="00604388"/>
    <w:rsid w:val="006045BE"/>
    <w:rsid w:val="00604683"/>
    <w:rsid w:val="00604A34"/>
    <w:rsid w:val="00604E5D"/>
    <w:rsid w:val="00605AFD"/>
    <w:rsid w:val="00605C10"/>
    <w:rsid w:val="00605C90"/>
    <w:rsid w:val="0060699D"/>
    <w:rsid w:val="00606C3C"/>
    <w:rsid w:val="0060708F"/>
    <w:rsid w:val="0060724F"/>
    <w:rsid w:val="00607625"/>
    <w:rsid w:val="006079A9"/>
    <w:rsid w:val="00607B0B"/>
    <w:rsid w:val="00607EDD"/>
    <w:rsid w:val="00610D32"/>
    <w:rsid w:val="00610DCF"/>
    <w:rsid w:val="00610FDD"/>
    <w:rsid w:val="006112D3"/>
    <w:rsid w:val="006114A7"/>
    <w:rsid w:val="006114BD"/>
    <w:rsid w:val="00611B1C"/>
    <w:rsid w:val="00611B4F"/>
    <w:rsid w:val="0061203E"/>
    <w:rsid w:val="00612406"/>
    <w:rsid w:val="00612758"/>
    <w:rsid w:val="006129AB"/>
    <w:rsid w:val="00612EF7"/>
    <w:rsid w:val="006134D3"/>
    <w:rsid w:val="0061390B"/>
    <w:rsid w:val="006157E0"/>
    <w:rsid w:val="0061615D"/>
    <w:rsid w:val="00617B99"/>
    <w:rsid w:val="00620DC2"/>
    <w:rsid w:val="00621027"/>
    <w:rsid w:val="00621A5D"/>
    <w:rsid w:val="00621CB5"/>
    <w:rsid w:val="00621DB3"/>
    <w:rsid w:val="006225D5"/>
    <w:rsid w:val="0062262E"/>
    <w:rsid w:val="00622813"/>
    <w:rsid w:val="00622BED"/>
    <w:rsid w:val="00622E3B"/>
    <w:rsid w:val="006238D6"/>
    <w:rsid w:val="00624CA7"/>
    <w:rsid w:val="00626136"/>
    <w:rsid w:val="0062690E"/>
    <w:rsid w:val="006269BE"/>
    <w:rsid w:val="00626CD2"/>
    <w:rsid w:val="006274A9"/>
    <w:rsid w:val="006277BD"/>
    <w:rsid w:val="00627F45"/>
    <w:rsid w:val="006301BC"/>
    <w:rsid w:val="00630473"/>
    <w:rsid w:val="00630660"/>
    <w:rsid w:val="006308DC"/>
    <w:rsid w:val="0063115B"/>
    <w:rsid w:val="0063155B"/>
    <w:rsid w:val="00631610"/>
    <w:rsid w:val="00631DEB"/>
    <w:rsid w:val="00631FF6"/>
    <w:rsid w:val="00632551"/>
    <w:rsid w:val="00632912"/>
    <w:rsid w:val="00633DEB"/>
    <w:rsid w:val="00634414"/>
    <w:rsid w:val="006347CE"/>
    <w:rsid w:val="00635038"/>
    <w:rsid w:val="0063633B"/>
    <w:rsid w:val="006369E5"/>
    <w:rsid w:val="00636C9D"/>
    <w:rsid w:val="00636F3E"/>
    <w:rsid w:val="00637550"/>
    <w:rsid w:val="006403C5"/>
    <w:rsid w:val="0064101C"/>
    <w:rsid w:val="006413D7"/>
    <w:rsid w:val="006414FA"/>
    <w:rsid w:val="0064162F"/>
    <w:rsid w:val="006423D6"/>
    <w:rsid w:val="006426CA"/>
    <w:rsid w:val="00642763"/>
    <w:rsid w:val="00642C7E"/>
    <w:rsid w:val="00642C87"/>
    <w:rsid w:val="00642E5B"/>
    <w:rsid w:val="00642E85"/>
    <w:rsid w:val="006436FF"/>
    <w:rsid w:val="00643BD3"/>
    <w:rsid w:val="00643E79"/>
    <w:rsid w:val="006443F5"/>
    <w:rsid w:val="00644F32"/>
    <w:rsid w:val="00645B50"/>
    <w:rsid w:val="00646ACF"/>
    <w:rsid w:val="00646D64"/>
    <w:rsid w:val="00646F33"/>
    <w:rsid w:val="00647B2F"/>
    <w:rsid w:val="00647E91"/>
    <w:rsid w:val="006501BD"/>
    <w:rsid w:val="00650DE1"/>
    <w:rsid w:val="00650F2E"/>
    <w:rsid w:val="006510EE"/>
    <w:rsid w:val="00651B1B"/>
    <w:rsid w:val="006524BD"/>
    <w:rsid w:val="00652947"/>
    <w:rsid w:val="006535BD"/>
    <w:rsid w:val="00653D15"/>
    <w:rsid w:val="0065481B"/>
    <w:rsid w:val="00654959"/>
    <w:rsid w:val="00654ECC"/>
    <w:rsid w:val="00655243"/>
    <w:rsid w:val="006560FA"/>
    <w:rsid w:val="00656272"/>
    <w:rsid w:val="00656539"/>
    <w:rsid w:val="00656974"/>
    <w:rsid w:val="006574B9"/>
    <w:rsid w:val="006574F6"/>
    <w:rsid w:val="0065781A"/>
    <w:rsid w:val="00660287"/>
    <w:rsid w:val="00660D44"/>
    <w:rsid w:val="00661181"/>
    <w:rsid w:val="006627A0"/>
    <w:rsid w:val="00662E48"/>
    <w:rsid w:val="00662FB0"/>
    <w:rsid w:val="006632EE"/>
    <w:rsid w:val="00663760"/>
    <w:rsid w:val="0066422E"/>
    <w:rsid w:val="00664357"/>
    <w:rsid w:val="00664F1C"/>
    <w:rsid w:val="006652E8"/>
    <w:rsid w:val="00665D65"/>
    <w:rsid w:val="00665E96"/>
    <w:rsid w:val="006662F8"/>
    <w:rsid w:val="00666AEC"/>
    <w:rsid w:val="00667707"/>
    <w:rsid w:val="00670DA5"/>
    <w:rsid w:val="00670DC6"/>
    <w:rsid w:val="00670E16"/>
    <w:rsid w:val="00670F82"/>
    <w:rsid w:val="00671A95"/>
    <w:rsid w:val="00672A99"/>
    <w:rsid w:val="00672D63"/>
    <w:rsid w:val="006733E1"/>
    <w:rsid w:val="006734EF"/>
    <w:rsid w:val="006744F9"/>
    <w:rsid w:val="00674711"/>
    <w:rsid w:val="006748CD"/>
    <w:rsid w:val="00675C93"/>
    <w:rsid w:val="0067683D"/>
    <w:rsid w:val="00676A32"/>
    <w:rsid w:val="00676EAD"/>
    <w:rsid w:val="006772A4"/>
    <w:rsid w:val="006775EA"/>
    <w:rsid w:val="00677E27"/>
    <w:rsid w:val="006802A4"/>
    <w:rsid w:val="00680D84"/>
    <w:rsid w:val="006819AD"/>
    <w:rsid w:val="006826FB"/>
    <w:rsid w:val="00683050"/>
    <w:rsid w:val="00683438"/>
    <w:rsid w:val="00683BD2"/>
    <w:rsid w:val="00683FC5"/>
    <w:rsid w:val="0068427E"/>
    <w:rsid w:val="006842FC"/>
    <w:rsid w:val="0068447C"/>
    <w:rsid w:val="0068452B"/>
    <w:rsid w:val="00684C12"/>
    <w:rsid w:val="00684EDC"/>
    <w:rsid w:val="00684F26"/>
    <w:rsid w:val="00684F87"/>
    <w:rsid w:val="0068577A"/>
    <w:rsid w:val="00685D83"/>
    <w:rsid w:val="006862D7"/>
    <w:rsid w:val="00686B85"/>
    <w:rsid w:val="00686D82"/>
    <w:rsid w:val="0068708A"/>
    <w:rsid w:val="00687116"/>
    <w:rsid w:val="006879A1"/>
    <w:rsid w:val="00687AD0"/>
    <w:rsid w:val="00687C6F"/>
    <w:rsid w:val="00687E57"/>
    <w:rsid w:val="00687EFC"/>
    <w:rsid w:val="006900E8"/>
    <w:rsid w:val="006911A6"/>
    <w:rsid w:val="0069144A"/>
    <w:rsid w:val="00691574"/>
    <w:rsid w:val="00691918"/>
    <w:rsid w:val="00691FA6"/>
    <w:rsid w:val="00692228"/>
    <w:rsid w:val="00692299"/>
    <w:rsid w:val="0069242A"/>
    <w:rsid w:val="0069282B"/>
    <w:rsid w:val="006933FC"/>
    <w:rsid w:val="00693938"/>
    <w:rsid w:val="00693ED1"/>
    <w:rsid w:val="006947EF"/>
    <w:rsid w:val="006950F1"/>
    <w:rsid w:val="00695793"/>
    <w:rsid w:val="0069584B"/>
    <w:rsid w:val="00695922"/>
    <w:rsid w:val="00696E54"/>
    <w:rsid w:val="0069738C"/>
    <w:rsid w:val="006976F5"/>
    <w:rsid w:val="006A0533"/>
    <w:rsid w:val="006A0A2F"/>
    <w:rsid w:val="006A0DDC"/>
    <w:rsid w:val="006A0E2C"/>
    <w:rsid w:val="006A0FD6"/>
    <w:rsid w:val="006A1827"/>
    <w:rsid w:val="006A18AC"/>
    <w:rsid w:val="006A2B06"/>
    <w:rsid w:val="006A2C01"/>
    <w:rsid w:val="006A2CD4"/>
    <w:rsid w:val="006A320E"/>
    <w:rsid w:val="006A398D"/>
    <w:rsid w:val="006A3D57"/>
    <w:rsid w:val="006A3FE6"/>
    <w:rsid w:val="006A4D45"/>
    <w:rsid w:val="006A5519"/>
    <w:rsid w:val="006A582B"/>
    <w:rsid w:val="006A5868"/>
    <w:rsid w:val="006A6285"/>
    <w:rsid w:val="006A6561"/>
    <w:rsid w:val="006A6568"/>
    <w:rsid w:val="006A65A4"/>
    <w:rsid w:val="006A7767"/>
    <w:rsid w:val="006A7F43"/>
    <w:rsid w:val="006B0068"/>
    <w:rsid w:val="006B0347"/>
    <w:rsid w:val="006B088B"/>
    <w:rsid w:val="006B0E23"/>
    <w:rsid w:val="006B144A"/>
    <w:rsid w:val="006B1DF8"/>
    <w:rsid w:val="006B1FC0"/>
    <w:rsid w:val="006B202B"/>
    <w:rsid w:val="006B2668"/>
    <w:rsid w:val="006B2AEC"/>
    <w:rsid w:val="006B2C8E"/>
    <w:rsid w:val="006B307F"/>
    <w:rsid w:val="006B3222"/>
    <w:rsid w:val="006B3278"/>
    <w:rsid w:val="006B4802"/>
    <w:rsid w:val="006B4E17"/>
    <w:rsid w:val="006B4F7D"/>
    <w:rsid w:val="006B5258"/>
    <w:rsid w:val="006B52BC"/>
    <w:rsid w:val="006B58F4"/>
    <w:rsid w:val="006B5B0E"/>
    <w:rsid w:val="006B723C"/>
    <w:rsid w:val="006C0335"/>
    <w:rsid w:val="006C040F"/>
    <w:rsid w:val="006C04AA"/>
    <w:rsid w:val="006C0F63"/>
    <w:rsid w:val="006C1440"/>
    <w:rsid w:val="006C2A5F"/>
    <w:rsid w:val="006C2D2B"/>
    <w:rsid w:val="006C2F72"/>
    <w:rsid w:val="006C35D5"/>
    <w:rsid w:val="006C39C3"/>
    <w:rsid w:val="006C481D"/>
    <w:rsid w:val="006C4D18"/>
    <w:rsid w:val="006C5AB6"/>
    <w:rsid w:val="006C5B68"/>
    <w:rsid w:val="006C5D99"/>
    <w:rsid w:val="006C6137"/>
    <w:rsid w:val="006C7082"/>
    <w:rsid w:val="006C7841"/>
    <w:rsid w:val="006D0211"/>
    <w:rsid w:val="006D0A34"/>
    <w:rsid w:val="006D0C3E"/>
    <w:rsid w:val="006D141E"/>
    <w:rsid w:val="006D1A9B"/>
    <w:rsid w:val="006D1FB3"/>
    <w:rsid w:val="006D2134"/>
    <w:rsid w:val="006D2C87"/>
    <w:rsid w:val="006D3CA3"/>
    <w:rsid w:val="006D44AA"/>
    <w:rsid w:val="006D47CA"/>
    <w:rsid w:val="006D5277"/>
    <w:rsid w:val="006D5465"/>
    <w:rsid w:val="006D56A0"/>
    <w:rsid w:val="006D65C6"/>
    <w:rsid w:val="006D701F"/>
    <w:rsid w:val="006D7913"/>
    <w:rsid w:val="006E001D"/>
    <w:rsid w:val="006E0096"/>
    <w:rsid w:val="006E047E"/>
    <w:rsid w:val="006E0D2B"/>
    <w:rsid w:val="006E14E4"/>
    <w:rsid w:val="006E1685"/>
    <w:rsid w:val="006E1A15"/>
    <w:rsid w:val="006E2CE5"/>
    <w:rsid w:val="006E2F08"/>
    <w:rsid w:val="006E3899"/>
    <w:rsid w:val="006E51ED"/>
    <w:rsid w:val="006E5853"/>
    <w:rsid w:val="006E6003"/>
    <w:rsid w:val="006E6201"/>
    <w:rsid w:val="006E687E"/>
    <w:rsid w:val="006E69F6"/>
    <w:rsid w:val="006E7E31"/>
    <w:rsid w:val="006F0B44"/>
    <w:rsid w:val="006F0D15"/>
    <w:rsid w:val="006F0FB7"/>
    <w:rsid w:val="006F10EF"/>
    <w:rsid w:val="006F1356"/>
    <w:rsid w:val="006F1CB0"/>
    <w:rsid w:val="006F333B"/>
    <w:rsid w:val="006F37B5"/>
    <w:rsid w:val="006F39CD"/>
    <w:rsid w:val="006F3B99"/>
    <w:rsid w:val="006F46B8"/>
    <w:rsid w:val="006F4C66"/>
    <w:rsid w:val="006F4D66"/>
    <w:rsid w:val="006F533D"/>
    <w:rsid w:val="006F562E"/>
    <w:rsid w:val="006F58FA"/>
    <w:rsid w:val="006F5DE4"/>
    <w:rsid w:val="006F69DB"/>
    <w:rsid w:val="006F6AF5"/>
    <w:rsid w:val="006F6CA9"/>
    <w:rsid w:val="006F76BE"/>
    <w:rsid w:val="006F7A0F"/>
    <w:rsid w:val="007008E2"/>
    <w:rsid w:val="007012DF"/>
    <w:rsid w:val="00701EAF"/>
    <w:rsid w:val="00701F0E"/>
    <w:rsid w:val="00702024"/>
    <w:rsid w:val="007028E9"/>
    <w:rsid w:val="0070293A"/>
    <w:rsid w:val="007031B9"/>
    <w:rsid w:val="007037DC"/>
    <w:rsid w:val="0070438E"/>
    <w:rsid w:val="007048C9"/>
    <w:rsid w:val="0070521B"/>
    <w:rsid w:val="0070565B"/>
    <w:rsid w:val="00705833"/>
    <w:rsid w:val="00706B14"/>
    <w:rsid w:val="00706B24"/>
    <w:rsid w:val="0070765F"/>
    <w:rsid w:val="007077C3"/>
    <w:rsid w:val="00707F74"/>
    <w:rsid w:val="00710778"/>
    <w:rsid w:val="00710905"/>
    <w:rsid w:val="00710A3D"/>
    <w:rsid w:val="0071140B"/>
    <w:rsid w:val="00711C49"/>
    <w:rsid w:val="007121CD"/>
    <w:rsid w:val="00713465"/>
    <w:rsid w:val="0071443A"/>
    <w:rsid w:val="00714A42"/>
    <w:rsid w:val="0071534E"/>
    <w:rsid w:val="007156C2"/>
    <w:rsid w:val="0071588D"/>
    <w:rsid w:val="007166CF"/>
    <w:rsid w:val="00716913"/>
    <w:rsid w:val="007174F5"/>
    <w:rsid w:val="0072087C"/>
    <w:rsid w:val="0072097B"/>
    <w:rsid w:val="00721123"/>
    <w:rsid w:val="0072141E"/>
    <w:rsid w:val="0072157C"/>
    <w:rsid w:val="007215A7"/>
    <w:rsid w:val="007217D1"/>
    <w:rsid w:val="00721CC7"/>
    <w:rsid w:val="0072240B"/>
    <w:rsid w:val="0072287C"/>
    <w:rsid w:val="00722CD9"/>
    <w:rsid w:val="007236B7"/>
    <w:rsid w:val="00723816"/>
    <w:rsid w:val="0072416C"/>
    <w:rsid w:val="00725299"/>
    <w:rsid w:val="00725322"/>
    <w:rsid w:val="00725549"/>
    <w:rsid w:val="00725DB4"/>
    <w:rsid w:val="00726D4F"/>
    <w:rsid w:val="00727000"/>
    <w:rsid w:val="00730B0F"/>
    <w:rsid w:val="007311F8"/>
    <w:rsid w:val="0073122D"/>
    <w:rsid w:val="00731750"/>
    <w:rsid w:val="00731F43"/>
    <w:rsid w:val="00732049"/>
    <w:rsid w:val="007332A6"/>
    <w:rsid w:val="007333DA"/>
    <w:rsid w:val="007338A3"/>
    <w:rsid w:val="00733F15"/>
    <w:rsid w:val="0073403F"/>
    <w:rsid w:val="00734139"/>
    <w:rsid w:val="007341C0"/>
    <w:rsid w:val="007344A6"/>
    <w:rsid w:val="00734B1E"/>
    <w:rsid w:val="00734C2E"/>
    <w:rsid w:val="007351BB"/>
    <w:rsid w:val="007353D7"/>
    <w:rsid w:val="00735AC9"/>
    <w:rsid w:val="007363F9"/>
    <w:rsid w:val="00736757"/>
    <w:rsid w:val="00737351"/>
    <w:rsid w:val="00737397"/>
    <w:rsid w:val="00737827"/>
    <w:rsid w:val="0073793D"/>
    <w:rsid w:val="007379AF"/>
    <w:rsid w:val="0074014E"/>
    <w:rsid w:val="007403A7"/>
    <w:rsid w:val="00740541"/>
    <w:rsid w:val="00740DD4"/>
    <w:rsid w:val="00740E4A"/>
    <w:rsid w:val="00740EA8"/>
    <w:rsid w:val="007412A1"/>
    <w:rsid w:val="00743134"/>
    <w:rsid w:val="007432E2"/>
    <w:rsid w:val="007435CB"/>
    <w:rsid w:val="00743FFA"/>
    <w:rsid w:val="00745381"/>
    <w:rsid w:val="0074559A"/>
    <w:rsid w:val="00745B3D"/>
    <w:rsid w:val="00745C68"/>
    <w:rsid w:val="0074654A"/>
    <w:rsid w:val="00746841"/>
    <w:rsid w:val="007468D4"/>
    <w:rsid w:val="00746E9D"/>
    <w:rsid w:val="00747F61"/>
    <w:rsid w:val="0075012B"/>
    <w:rsid w:val="007502B6"/>
    <w:rsid w:val="0075070A"/>
    <w:rsid w:val="00750789"/>
    <w:rsid w:val="00750B7D"/>
    <w:rsid w:val="007512A0"/>
    <w:rsid w:val="00752066"/>
    <w:rsid w:val="007523D1"/>
    <w:rsid w:val="007526EE"/>
    <w:rsid w:val="007535E9"/>
    <w:rsid w:val="00753DBC"/>
    <w:rsid w:val="00755F32"/>
    <w:rsid w:val="007562A7"/>
    <w:rsid w:val="0075687E"/>
    <w:rsid w:val="00756D86"/>
    <w:rsid w:val="00756E30"/>
    <w:rsid w:val="00757534"/>
    <w:rsid w:val="007576AD"/>
    <w:rsid w:val="0076067D"/>
    <w:rsid w:val="00760B77"/>
    <w:rsid w:val="00760B8D"/>
    <w:rsid w:val="00760FE2"/>
    <w:rsid w:val="007610CF"/>
    <w:rsid w:val="007618B0"/>
    <w:rsid w:val="007628B3"/>
    <w:rsid w:val="00763013"/>
    <w:rsid w:val="007630FF"/>
    <w:rsid w:val="00763204"/>
    <w:rsid w:val="0076495C"/>
    <w:rsid w:val="00765C9F"/>
    <w:rsid w:val="00766705"/>
    <w:rsid w:val="0076699E"/>
    <w:rsid w:val="00766A2D"/>
    <w:rsid w:val="007675CE"/>
    <w:rsid w:val="0077007F"/>
    <w:rsid w:val="0077009F"/>
    <w:rsid w:val="00770343"/>
    <w:rsid w:val="0077097F"/>
    <w:rsid w:val="00770BA1"/>
    <w:rsid w:val="00770E85"/>
    <w:rsid w:val="007723AD"/>
    <w:rsid w:val="00772FCF"/>
    <w:rsid w:val="0077320D"/>
    <w:rsid w:val="00773B92"/>
    <w:rsid w:val="00773BCC"/>
    <w:rsid w:val="0077422C"/>
    <w:rsid w:val="00774714"/>
    <w:rsid w:val="00774F34"/>
    <w:rsid w:val="007755B1"/>
    <w:rsid w:val="00775872"/>
    <w:rsid w:val="00775CA6"/>
    <w:rsid w:val="00775E60"/>
    <w:rsid w:val="00776330"/>
    <w:rsid w:val="00776FC5"/>
    <w:rsid w:val="00777103"/>
    <w:rsid w:val="007772C8"/>
    <w:rsid w:val="007773C4"/>
    <w:rsid w:val="007775FC"/>
    <w:rsid w:val="0077777E"/>
    <w:rsid w:val="0077796E"/>
    <w:rsid w:val="00777EEB"/>
    <w:rsid w:val="00780E5E"/>
    <w:rsid w:val="00780E75"/>
    <w:rsid w:val="00781608"/>
    <w:rsid w:val="0078185C"/>
    <w:rsid w:val="007829DF"/>
    <w:rsid w:val="00783514"/>
    <w:rsid w:val="007837CF"/>
    <w:rsid w:val="0078437D"/>
    <w:rsid w:val="007844CB"/>
    <w:rsid w:val="00784BA8"/>
    <w:rsid w:val="00784CF9"/>
    <w:rsid w:val="007853E1"/>
    <w:rsid w:val="00785675"/>
    <w:rsid w:val="00785B68"/>
    <w:rsid w:val="007860E9"/>
    <w:rsid w:val="00786404"/>
    <w:rsid w:val="007864D3"/>
    <w:rsid w:val="00786B84"/>
    <w:rsid w:val="007875BF"/>
    <w:rsid w:val="00787983"/>
    <w:rsid w:val="00787CD7"/>
    <w:rsid w:val="00790C51"/>
    <w:rsid w:val="00790EB0"/>
    <w:rsid w:val="00791470"/>
    <w:rsid w:val="00791A59"/>
    <w:rsid w:val="00791B66"/>
    <w:rsid w:val="00791BA9"/>
    <w:rsid w:val="00792AA8"/>
    <w:rsid w:val="00792C88"/>
    <w:rsid w:val="00792F44"/>
    <w:rsid w:val="00793426"/>
    <w:rsid w:val="00793F4A"/>
    <w:rsid w:val="00795919"/>
    <w:rsid w:val="007967E6"/>
    <w:rsid w:val="0079692C"/>
    <w:rsid w:val="00797440"/>
    <w:rsid w:val="007976B8"/>
    <w:rsid w:val="00797B9E"/>
    <w:rsid w:val="00797C17"/>
    <w:rsid w:val="00797D00"/>
    <w:rsid w:val="007A0A49"/>
    <w:rsid w:val="007A131E"/>
    <w:rsid w:val="007A1D22"/>
    <w:rsid w:val="007A228B"/>
    <w:rsid w:val="007A337C"/>
    <w:rsid w:val="007A394B"/>
    <w:rsid w:val="007A397F"/>
    <w:rsid w:val="007A3BC8"/>
    <w:rsid w:val="007A4257"/>
    <w:rsid w:val="007A45C4"/>
    <w:rsid w:val="007A4782"/>
    <w:rsid w:val="007A4943"/>
    <w:rsid w:val="007A4AA8"/>
    <w:rsid w:val="007A62F7"/>
    <w:rsid w:val="007A6399"/>
    <w:rsid w:val="007A6406"/>
    <w:rsid w:val="007A6DCF"/>
    <w:rsid w:val="007A7043"/>
    <w:rsid w:val="007A73CF"/>
    <w:rsid w:val="007B0282"/>
    <w:rsid w:val="007B0D7D"/>
    <w:rsid w:val="007B1857"/>
    <w:rsid w:val="007B1A4A"/>
    <w:rsid w:val="007B27DF"/>
    <w:rsid w:val="007B2BFF"/>
    <w:rsid w:val="007B31DD"/>
    <w:rsid w:val="007B3369"/>
    <w:rsid w:val="007B38C0"/>
    <w:rsid w:val="007B39A0"/>
    <w:rsid w:val="007B3FDE"/>
    <w:rsid w:val="007B485F"/>
    <w:rsid w:val="007B5204"/>
    <w:rsid w:val="007B5E01"/>
    <w:rsid w:val="007B6CF8"/>
    <w:rsid w:val="007B6D61"/>
    <w:rsid w:val="007B7145"/>
    <w:rsid w:val="007B7422"/>
    <w:rsid w:val="007B7775"/>
    <w:rsid w:val="007B7922"/>
    <w:rsid w:val="007B7CB3"/>
    <w:rsid w:val="007C16EE"/>
    <w:rsid w:val="007C1DA6"/>
    <w:rsid w:val="007C2677"/>
    <w:rsid w:val="007C32FC"/>
    <w:rsid w:val="007C42A4"/>
    <w:rsid w:val="007C476B"/>
    <w:rsid w:val="007C4DCD"/>
    <w:rsid w:val="007C51FA"/>
    <w:rsid w:val="007C5D85"/>
    <w:rsid w:val="007C5E93"/>
    <w:rsid w:val="007C6A83"/>
    <w:rsid w:val="007C6B1A"/>
    <w:rsid w:val="007C711D"/>
    <w:rsid w:val="007C7789"/>
    <w:rsid w:val="007C7EDB"/>
    <w:rsid w:val="007C7F47"/>
    <w:rsid w:val="007D06CE"/>
    <w:rsid w:val="007D07CA"/>
    <w:rsid w:val="007D0AE7"/>
    <w:rsid w:val="007D100E"/>
    <w:rsid w:val="007D1AEE"/>
    <w:rsid w:val="007D1B95"/>
    <w:rsid w:val="007D1FC0"/>
    <w:rsid w:val="007D2296"/>
    <w:rsid w:val="007D22B9"/>
    <w:rsid w:val="007D24C6"/>
    <w:rsid w:val="007D2576"/>
    <w:rsid w:val="007D2803"/>
    <w:rsid w:val="007D2F44"/>
    <w:rsid w:val="007D3006"/>
    <w:rsid w:val="007D3619"/>
    <w:rsid w:val="007D36D7"/>
    <w:rsid w:val="007D38F4"/>
    <w:rsid w:val="007D3A4C"/>
    <w:rsid w:val="007D3BC9"/>
    <w:rsid w:val="007D3CBE"/>
    <w:rsid w:val="007D4201"/>
    <w:rsid w:val="007D426D"/>
    <w:rsid w:val="007D452E"/>
    <w:rsid w:val="007D4A0C"/>
    <w:rsid w:val="007D4BB8"/>
    <w:rsid w:val="007D576F"/>
    <w:rsid w:val="007D6039"/>
    <w:rsid w:val="007D6136"/>
    <w:rsid w:val="007E0C1F"/>
    <w:rsid w:val="007E0DCF"/>
    <w:rsid w:val="007E0FF2"/>
    <w:rsid w:val="007E1098"/>
    <w:rsid w:val="007E10AA"/>
    <w:rsid w:val="007E16A9"/>
    <w:rsid w:val="007E1A57"/>
    <w:rsid w:val="007E1E59"/>
    <w:rsid w:val="007E1EDE"/>
    <w:rsid w:val="007E39EB"/>
    <w:rsid w:val="007E3F9D"/>
    <w:rsid w:val="007E41D9"/>
    <w:rsid w:val="007E4230"/>
    <w:rsid w:val="007E455D"/>
    <w:rsid w:val="007E539E"/>
    <w:rsid w:val="007E554E"/>
    <w:rsid w:val="007E60C2"/>
    <w:rsid w:val="007E6403"/>
    <w:rsid w:val="007E6490"/>
    <w:rsid w:val="007E6568"/>
    <w:rsid w:val="007E7443"/>
    <w:rsid w:val="007E75A3"/>
    <w:rsid w:val="007E7C39"/>
    <w:rsid w:val="007F1439"/>
    <w:rsid w:val="007F21BB"/>
    <w:rsid w:val="007F2348"/>
    <w:rsid w:val="007F25DD"/>
    <w:rsid w:val="007F2819"/>
    <w:rsid w:val="007F2854"/>
    <w:rsid w:val="007F301A"/>
    <w:rsid w:val="007F33BB"/>
    <w:rsid w:val="007F36BD"/>
    <w:rsid w:val="007F36FC"/>
    <w:rsid w:val="007F3D46"/>
    <w:rsid w:val="007F4329"/>
    <w:rsid w:val="007F496A"/>
    <w:rsid w:val="007F5151"/>
    <w:rsid w:val="007F5F03"/>
    <w:rsid w:val="007F6931"/>
    <w:rsid w:val="007F700A"/>
    <w:rsid w:val="007F72E4"/>
    <w:rsid w:val="007F7B47"/>
    <w:rsid w:val="007F7BC6"/>
    <w:rsid w:val="008001EC"/>
    <w:rsid w:val="008004DA"/>
    <w:rsid w:val="00800DB4"/>
    <w:rsid w:val="00800FB4"/>
    <w:rsid w:val="0080148B"/>
    <w:rsid w:val="008020B2"/>
    <w:rsid w:val="00802252"/>
    <w:rsid w:val="00802322"/>
    <w:rsid w:val="00802521"/>
    <w:rsid w:val="008025F6"/>
    <w:rsid w:val="0080261A"/>
    <w:rsid w:val="00802D70"/>
    <w:rsid w:val="00803BF9"/>
    <w:rsid w:val="00803C00"/>
    <w:rsid w:val="008043A7"/>
    <w:rsid w:val="00804B23"/>
    <w:rsid w:val="00804C09"/>
    <w:rsid w:val="00804D39"/>
    <w:rsid w:val="00804D3E"/>
    <w:rsid w:val="0080515B"/>
    <w:rsid w:val="00805784"/>
    <w:rsid w:val="00806006"/>
    <w:rsid w:val="0080664D"/>
    <w:rsid w:val="008067CE"/>
    <w:rsid w:val="00806A00"/>
    <w:rsid w:val="0080743B"/>
    <w:rsid w:val="00810077"/>
    <w:rsid w:val="008100AF"/>
    <w:rsid w:val="00810232"/>
    <w:rsid w:val="008106F0"/>
    <w:rsid w:val="008107D2"/>
    <w:rsid w:val="0081092E"/>
    <w:rsid w:val="008109A4"/>
    <w:rsid w:val="00810B39"/>
    <w:rsid w:val="0081105E"/>
    <w:rsid w:val="00811519"/>
    <w:rsid w:val="0081168F"/>
    <w:rsid w:val="00811F94"/>
    <w:rsid w:val="00811F96"/>
    <w:rsid w:val="00812B81"/>
    <w:rsid w:val="008139BE"/>
    <w:rsid w:val="00814F05"/>
    <w:rsid w:val="008153C9"/>
    <w:rsid w:val="00815570"/>
    <w:rsid w:val="008157BD"/>
    <w:rsid w:val="00817252"/>
    <w:rsid w:val="00817602"/>
    <w:rsid w:val="008176C9"/>
    <w:rsid w:val="00817ACA"/>
    <w:rsid w:val="00817F7D"/>
    <w:rsid w:val="00820A1C"/>
    <w:rsid w:val="00821112"/>
    <w:rsid w:val="008212C0"/>
    <w:rsid w:val="00821382"/>
    <w:rsid w:val="00822311"/>
    <w:rsid w:val="00822363"/>
    <w:rsid w:val="00822374"/>
    <w:rsid w:val="008223E2"/>
    <w:rsid w:val="008234A6"/>
    <w:rsid w:val="00823798"/>
    <w:rsid w:val="00823C4C"/>
    <w:rsid w:val="00823DA8"/>
    <w:rsid w:val="00824FC0"/>
    <w:rsid w:val="008253D4"/>
    <w:rsid w:val="008254FE"/>
    <w:rsid w:val="0082565F"/>
    <w:rsid w:val="00825946"/>
    <w:rsid w:val="00826967"/>
    <w:rsid w:val="00826A28"/>
    <w:rsid w:val="0082707C"/>
    <w:rsid w:val="00830B46"/>
    <w:rsid w:val="00831491"/>
    <w:rsid w:val="008314F8"/>
    <w:rsid w:val="00831542"/>
    <w:rsid w:val="00831FC2"/>
    <w:rsid w:val="0083244F"/>
    <w:rsid w:val="00832BB4"/>
    <w:rsid w:val="00832C85"/>
    <w:rsid w:val="00832DB3"/>
    <w:rsid w:val="00832FFD"/>
    <w:rsid w:val="008331C8"/>
    <w:rsid w:val="00833B58"/>
    <w:rsid w:val="00833CB4"/>
    <w:rsid w:val="00833DE0"/>
    <w:rsid w:val="00834050"/>
    <w:rsid w:val="00834583"/>
    <w:rsid w:val="00834E06"/>
    <w:rsid w:val="00835394"/>
    <w:rsid w:val="00835E76"/>
    <w:rsid w:val="00836757"/>
    <w:rsid w:val="00836B03"/>
    <w:rsid w:val="00836D55"/>
    <w:rsid w:val="00836F45"/>
    <w:rsid w:val="0083704B"/>
    <w:rsid w:val="008370F6"/>
    <w:rsid w:val="0083762E"/>
    <w:rsid w:val="00837B42"/>
    <w:rsid w:val="00837E54"/>
    <w:rsid w:val="00840627"/>
    <w:rsid w:val="00841BE4"/>
    <w:rsid w:val="00841D55"/>
    <w:rsid w:val="008425EB"/>
    <w:rsid w:val="00842672"/>
    <w:rsid w:val="00842CB0"/>
    <w:rsid w:val="00842E8F"/>
    <w:rsid w:val="00843204"/>
    <w:rsid w:val="008433D9"/>
    <w:rsid w:val="008436E9"/>
    <w:rsid w:val="00843CF2"/>
    <w:rsid w:val="00843DBF"/>
    <w:rsid w:val="00843F08"/>
    <w:rsid w:val="0084447D"/>
    <w:rsid w:val="00844B3A"/>
    <w:rsid w:val="00844DA6"/>
    <w:rsid w:val="0084552C"/>
    <w:rsid w:val="00845752"/>
    <w:rsid w:val="008458F8"/>
    <w:rsid w:val="00845D60"/>
    <w:rsid w:val="008462E6"/>
    <w:rsid w:val="00847020"/>
    <w:rsid w:val="0084707A"/>
    <w:rsid w:val="008479ED"/>
    <w:rsid w:val="0085011C"/>
    <w:rsid w:val="00850313"/>
    <w:rsid w:val="00850FAE"/>
    <w:rsid w:val="0085276B"/>
    <w:rsid w:val="00852814"/>
    <w:rsid w:val="00852A4B"/>
    <w:rsid w:val="00852F0D"/>
    <w:rsid w:val="00853EF5"/>
    <w:rsid w:val="0085443C"/>
    <w:rsid w:val="00854A2D"/>
    <w:rsid w:val="00854AB0"/>
    <w:rsid w:val="008550CF"/>
    <w:rsid w:val="008553F1"/>
    <w:rsid w:val="008557D3"/>
    <w:rsid w:val="00855B9E"/>
    <w:rsid w:val="00856365"/>
    <w:rsid w:val="00856432"/>
    <w:rsid w:val="00856D26"/>
    <w:rsid w:val="008579AC"/>
    <w:rsid w:val="008605E9"/>
    <w:rsid w:val="00861279"/>
    <w:rsid w:val="008627D5"/>
    <w:rsid w:val="008627F1"/>
    <w:rsid w:val="00862C96"/>
    <w:rsid w:val="00863196"/>
    <w:rsid w:val="008634D1"/>
    <w:rsid w:val="00863EE2"/>
    <w:rsid w:val="00864872"/>
    <w:rsid w:val="008651BD"/>
    <w:rsid w:val="008656D3"/>
    <w:rsid w:val="008663F9"/>
    <w:rsid w:val="00866646"/>
    <w:rsid w:val="00866D7D"/>
    <w:rsid w:val="00866F72"/>
    <w:rsid w:val="008674E7"/>
    <w:rsid w:val="00867A8F"/>
    <w:rsid w:val="00867D97"/>
    <w:rsid w:val="00870155"/>
    <w:rsid w:val="008703AD"/>
    <w:rsid w:val="0087095B"/>
    <w:rsid w:val="00870B72"/>
    <w:rsid w:val="00872742"/>
    <w:rsid w:val="0087295F"/>
    <w:rsid w:val="00872A14"/>
    <w:rsid w:val="00872A5E"/>
    <w:rsid w:val="008731D8"/>
    <w:rsid w:val="0087388C"/>
    <w:rsid w:val="008741B1"/>
    <w:rsid w:val="008750BA"/>
    <w:rsid w:val="0087616B"/>
    <w:rsid w:val="0087659C"/>
    <w:rsid w:val="00877026"/>
    <w:rsid w:val="008772FB"/>
    <w:rsid w:val="00877B90"/>
    <w:rsid w:val="0088079A"/>
    <w:rsid w:val="008807D0"/>
    <w:rsid w:val="008807FE"/>
    <w:rsid w:val="00881D9F"/>
    <w:rsid w:val="0088226F"/>
    <w:rsid w:val="008824AB"/>
    <w:rsid w:val="00882B49"/>
    <w:rsid w:val="00883274"/>
    <w:rsid w:val="008834B1"/>
    <w:rsid w:val="00883C94"/>
    <w:rsid w:val="00884942"/>
    <w:rsid w:val="008854F6"/>
    <w:rsid w:val="008856F5"/>
    <w:rsid w:val="00885AE9"/>
    <w:rsid w:val="00886953"/>
    <w:rsid w:val="0088724A"/>
    <w:rsid w:val="00887359"/>
    <w:rsid w:val="00887687"/>
    <w:rsid w:val="00887900"/>
    <w:rsid w:val="008900C0"/>
    <w:rsid w:val="008901B1"/>
    <w:rsid w:val="008901CA"/>
    <w:rsid w:val="0089081D"/>
    <w:rsid w:val="0089094E"/>
    <w:rsid w:val="0089148B"/>
    <w:rsid w:val="00892D3F"/>
    <w:rsid w:val="0089347E"/>
    <w:rsid w:val="00893BDB"/>
    <w:rsid w:val="0089401D"/>
    <w:rsid w:val="008941F4"/>
    <w:rsid w:val="008943D8"/>
    <w:rsid w:val="0089456B"/>
    <w:rsid w:val="00896BE3"/>
    <w:rsid w:val="0089777B"/>
    <w:rsid w:val="0089793D"/>
    <w:rsid w:val="008A0270"/>
    <w:rsid w:val="008A03E2"/>
    <w:rsid w:val="008A0AE5"/>
    <w:rsid w:val="008A15DB"/>
    <w:rsid w:val="008A1A5C"/>
    <w:rsid w:val="008A1AB6"/>
    <w:rsid w:val="008A22C5"/>
    <w:rsid w:val="008A2A2B"/>
    <w:rsid w:val="008A4410"/>
    <w:rsid w:val="008A4924"/>
    <w:rsid w:val="008A4B50"/>
    <w:rsid w:val="008A4CCB"/>
    <w:rsid w:val="008A4F8F"/>
    <w:rsid w:val="008A5194"/>
    <w:rsid w:val="008A6193"/>
    <w:rsid w:val="008A658F"/>
    <w:rsid w:val="008A68B3"/>
    <w:rsid w:val="008A69D6"/>
    <w:rsid w:val="008A7010"/>
    <w:rsid w:val="008A7088"/>
    <w:rsid w:val="008B0A0B"/>
    <w:rsid w:val="008B0EEF"/>
    <w:rsid w:val="008B107D"/>
    <w:rsid w:val="008B1333"/>
    <w:rsid w:val="008B135C"/>
    <w:rsid w:val="008B136D"/>
    <w:rsid w:val="008B16F1"/>
    <w:rsid w:val="008B1831"/>
    <w:rsid w:val="008B28C9"/>
    <w:rsid w:val="008B4144"/>
    <w:rsid w:val="008B46FE"/>
    <w:rsid w:val="008B4B7A"/>
    <w:rsid w:val="008B5741"/>
    <w:rsid w:val="008B582C"/>
    <w:rsid w:val="008B598B"/>
    <w:rsid w:val="008B6058"/>
    <w:rsid w:val="008B7999"/>
    <w:rsid w:val="008C09FC"/>
    <w:rsid w:val="008C0BF0"/>
    <w:rsid w:val="008C0ECE"/>
    <w:rsid w:val="008C1867"/>
    <w:rsid w:val="008C2526"/>
    <w:rsid w:val="008C293C"/>
    <w:rsid w:val="008C3752"/>
    <w:rsid w:val="008C40E1"/>
    <w:rsid w:val="008C445C"/>
    <w:rsid w:val="008C4855"/>
    <w:rsid w:val="008C4994"/>
    <w:rsid w:val="008C4D61"/>
    <w:rsid w:val="008C6868"/>
    <w:rsid w:val="008C68F5"/>
    <w:rsid w:val="008C6D38"/>
    <w:rsid w:val="008C745F"/>
    <w:rsid w:val="008C778F"/>
    <w:rsid w:val="008C7AE0"/>
    <w:rsid w:val="008C7E1E"/>
    <w:rsid w:val="008D07C2"/>
    <w:rsid w:val="008D0CA0"/>
    <w:rsid w:val="008D14F2"/>
    <w:rsid w:val="008D177A"/>
    <w:rsid w:val="008D1A1D"/>
    <w:rsid w:val="008D2266"/>
    <w:rsid w:val="008D241E"/>
    <w:rsid w:val="008D24ED"/>
    <w:rsid w:val="008D2590"/>
    <w:rsid w:val="008D276A"/>
    <w:rsid w:val="008D295A"/>
    <w:rsid w:val="008D29EA"/>
    <w:rsid w:val="008D2A21"/>
    <w:rsid w:val="008D2B86"/>
    <w:rsid w:val="008D2D53"/>
    <w:rsid w:val="008D3DB5"/>
    <w:rsid w:val="008D4372"/>
    <w:rsid w:val="008D68F2"/>
    <w:rsid w:val="008D757B"/>
    <w:rsid w:val="008D767F"/>
    <w:rsid w:val="008D7877"/>
    <w:rsid w:val="008D7CC6"/>
    <w:rsid w:val="008D7D5D"/>
    <w:rsid w:val="008E0060"/>
    <w:rsid w:val="008E04E6"/>
    <w:rsid w:val="008E1BE8"/>
    <w:rsid w:val="008E1E29"/>
    <w:rsid w:val="008E1F77"/>
    <w:rsid w:val="008E25F0"/>
    <w:rsid w:val="008E2BD2"/>
    <w:rsid w:val="008E3096"/>
    <w:rsid w:val="008E30E8"/>
    <w:rsid w:val="008E3C5C"/>
    <w:rsid w:val="008E3ECF"/>
    <w:rsid w:val="008E437F"/>
    <w:rsid w:val="008E45A9"/>
    <w:rsid w:val="008E568D"/>
    <w:rsid w:val="008E5798"/>
    <w:rsid w:val="008E5F90"/>
    <w:rsid w:val="008E60D8"/>
    <w:rsid w:val="008E6139"/>
    <w:rsid w:val="008E67DB"/>
    <w:rsid w:val="008E70B2"/>
    <w:rsid w:val="008E7220"/>
    <w:rsid w:val="008E7657"/>
    <w:rsid w:val="008E77DC"/>
    <w:rsid w:val="008F067F"/>
    <w:rsid w:val="008F0DBC"/>
    <w:rsid w:val="008F16BB"/>
    <w:rsid w:val="008F1754"/>
    <w:rsid w:val="008F1AA1"/>
    <w:rsid w:val="008F228B"/>
    <w:rsid w:val="008F2D61"/>
    <w:rsid w:val="008F34F1"/>
    <w:rsid w:val="008F3B65"/>
    <w:rsid w:val="008F4BFF"/>
    <w:rsid w:val="008F4E4F"/>
    <w:rsid w:val="008F56C4"/>
    <w:rsid w:val="008F5EEC"/>
    <w:rsid w:val="008F6974"/>
    <w:rsid w:val="008F6A5C"/>
    <w:rsid w:val="008F6ACC"/>
    <w:rsid w:val="009001B4"/>
    <w:rsid w:val="0090124A"/>
    <w:rsid w:val="00902A9D"/>
    <w:rsid w:val="00902C72"/>
    <w:rsid w:val="00903BE0"/>
    <w:rsid w:val="009043C0"/>
    <w:rsid w:val="00904543"/>
    <w:rsid w:val="00904571"/>
    <w:rsid w:val="00904992"/>
    <w:rsid w:val="00905595"/>
    <w:rsid w:val="0090608A"/>
    <w:rsid w:val="00906429"/>
    <w:rsid w:val="00906555"/>
    <w:rsid w:val="009068DD"/>
    <w:rsid w:val="00906E41"/>
    <w:rsid w:val="00906F61"/>
    <w:rsid w:val="009070B9"/>
    <w:rsid w:val="009076AA"/>
    <w:rsid w:val="009105DA"/>
    <w:rsid w:val="0091087D"/>
    <w:rsid w:val="00910BFF"/>
    <w:rsid w:val="00910FE0"/>
    <w:rsid w:val="009110ED"/>
    <w:rsid w:val="00911528"/>
    <w:rsid w:val="00911E85"/>
    <w:rsid w:val="00912A66"/>
    <w:rsid w:val="00912B6B"/>
    <w:rsid w:val="00912EFC"/>
    <w:rsid w:val="00913F58"/>
    <w:rsid w:val="00913F97"/>
    <w:rsid w:val="0091437E"/>
    <w:rsid w:val="009152B7"/>
    <w:rsid w:val="00915744"/>
    <w:rsid w:val="009158BF"/>
    <w:rsid w:val="0091641E"/>
    <w:rsid w:val="00920108"/>
    <w:rsid w:val="009203D4"/>
    <w:rsid w:val="00920E06"/>
    <w:rsid w:val="00920FE2"/>
    <w:rsid w:val="00921406"/>
    <w:rsid w:val="00921461"/>
    <w:rsid w:val="00921572"/>
    <w:rsid w:val="009218AA"/>
    <w:rsid w:val="00921FC2"/>
    <w:rsid w:val="00922906"/>
    <w:rsid w:val="00922F8C"/>
    <w:rsid w:val="00923178"/>
    <w:rsid w:val="009231F7"/>
    <w:rsid w:val="0092337A"/>
    <w:rsid w:val="0092339F"/>
    <w:rsid w:val="00923A0A"/>
    <w:rsid w:val="00924678"/>
    <w:rsid w:val="00924999"/>
    <w:rsid w:val="00925985"/>
    <w:rsid w:val="009260EF"/>
    <w:rsid w:val="00926F35"/>
    <w:rsid w:val="00926FF2"/>
    <w:rsid w:val="009272CC"/>
    <w:rsid w:val="00927B98"/>
    <w:rsid w:val="00927BB6"/>
    <w:rsid w:val="00930C80"/>
    <w:rsid w:val="00931866"/>
    <w:rsid w:val="0093229A"/>
    <w:rsid w:val="009322EB"/>
    <w:rsid w:val="0093265E"/>
    <w:rsid w:val="009328C4"/>
    <w:rsid w:val="00932B45"/>
    <w:rsid w:val="009338B8"/>
    <w:rsid w:val="00933A0D"/>
    <w:rsid w:val="009341B5"/>
    <w:rsid w:val="009346A7"/>
    <w:rsid w:val="0093489A"/>
    <w:rsid w:val="00934D71"/>
    <w:rsid w:val="0093505C"/>
    <w:rsid w:val="0093566E"/>
    <w:rsid w:val="009357D3"/>
    <w:rsid w:val="00935A5B"/>
    <w:rsid w:val="00935E3F"/>
    <w:rsid w:val="00935ED3"/>
    <w:rsid w:val="0093671F"/>
    <w:rsid w:val="00936892"/>
    <w:rsid w:val="009373E0"/>
    <w:rsid w:val="00937751"/>
    <w:rsid w:val="009378FB"/>
    <w:rsid w:val="00941553"/>
    <w:rsid w:val="00941C3D"/>
    <w:rsid w:val="0094206A"/>
    <w:rsid w:val="00942300"/>
    <w:rsid w:val="00942343"/>
    <w:rsid w:val="00942E24"/>
    <w:rsid w:val="009434EF"/>
    <w:rsid w:val="009440C5"/>
    <w:rsid w:val="00945318"/>
    <w:rsid w:val="00945716"/>
    <w:rsid w:val="00947580"/>
    <w:rsid w:val="009475F8"/>
    <w:rsid w:val="00950605"/>
    <w:rsid w:val="0095108D"/>
    <w:rsid w:val="009519F0"/>
    <w:rsid w:val="00952651"/>
    <w:rsid w:val="009528C1"/>
    <w:rsid w:val="00952FCF"/>
    <w:rsid w:val="00952FDD"/>
    <w:rsid w:val="00953766"/>
    <w:rsid w:val="0095395C"/>
    <w:rsid w:val="00953E96"/>
    <w:rsid w:val="00954ADA"/>
    <w:rsid w:val="00954CF9"/>
    <w:rsid w:val="00956657"/>
    <w:rsid w:val="00956769"/>
    <w:rsid w:val="0095684C"/>
    <w:rsid w:val="009569D3"/>
    <w:rsid w:val="00956B66"/>
    <w:rsid w:val="00957252"/>
    <w:rsid w:val="00957807"/>
    <w:rsid w:val="00957865"/>
    <w:rsid w:val="00957BFA"/>
    <w:rsid w:val="00960493"/>
    <w:rsid w:val="009605DB"/>
    <w:rsid w:val="00960B36"/>
    <w:rsid w:val="00960C33"/>
    <w:rsid w:val="00960EF5"/>
    <w:rsid w:val="00960F34"/>
    <w:rsid w:val="00961030"/>
    <w:rsid w:val="00961742"/>
    <w:rsid w:val="0096400E"/>
    <w:rsid w:val="00964089"/>
    <w:rsid w:val="00964B7A"/>
    <w:rsid w:val="00964F87"/>
    <w:rsid w:val="00965261"/>
    <w:rsid w:val="00965344"/>
    <w:rsid w:val="00965F71"/>
    <w:rsid w:val="009669DC"/>
    <w:rsid w:val="00966B8C"/>
    <w:rsid w:val="00966BDF"/>
    <w:rsid w:val="0096711A"/>
    <w:rsid w:val="00967141"/>
    <w:rsid w:val="0096739A"/>
    <w:rsid w:val="00967A19"/>
    <w:rsid w:val="00967DC4"/>
    <w:rsid w:val="0097036D"/>
    <w:rsid w:val="00970D70"/>
    <w:rsid w:val="00970D7F"/>
    <w:rsid w:val="00970F49"/>
    <w:rsid w:val="00972DFD"/>
    <w:rsid w:val="0097354C"/>
    <w:rsid w:val="009739B6"/>
    <w:rsid w:val="00973F8C"/>
    <w:rsid w:val="00974120"/>
    <w:rsid w:val="00974EC8"/>
    <w:rsid w:val="00975138"/>
    <w:rsid w:val="00975286"/>
    <w:rsid w:val="00975D4F"/>
    <w:rsid w:val="009760A5"/>
    <w:rsid w:val="0097716E"/>
    <w:rsid w:val="00977703"/>
    <w:rsid w:val="0097783C"/>
    <w:rsid w:val="0098041D"/>
    <w:rsid w:val="00980443"/>
    <w:rsid w:val="00980B16"/>
    <w:rsid w:val="009810F6"/>
    <w:rsid w:val="009814A1"/>
    <w:rsid w:val="00981703"/>
    <w:rsid w:val="009818B3"/>
    <w:rsid w:val="009822A1"/>
    <w:rsid w:val="009824FC"/>
    <w:rsid w:val="00982C34"/>
    <w:rsid w:val="009835D5"/>
    <w:rsid w:val="009845F8"/>
    <w:rsid w:val="00984600"/>
    <w:rsid w:val="0098513A"/>
    <w:rsid w:val="009854B9"/>
    <w:rsid w:val="00986607"/>
    <w:rsid w:val="00986C0B"/>
    <w:rsid w:val="0098710C"/>
    <w:rsid w:val="009875BE"/>
    <w:rsid w:val="00987D03"/>
    <w:rsid w:val="00990C3B"/>
    <w:rsid w:val="00990E8C"/>
    <w:rsid w:val="00991EB3"/>
    <w:rsid w:val="00992021"/>
    <w:rsid w:val="0099276A"/>
    <w:rsid w:val="00992858"/>
    <w:rsid w:val="00992E6A"/>
    <w:rsid w:val="009932DE"/>
    <w:rsid w:val="0099352F"/>
    <w:rsid w:val="00993A69"/>
    <w:rsid w:val="009940DC"/>
    <w:rsid w:val="0099487D"/>
    <w:rsid w:val="00994892"/>
    <w:rsid w:val="00995971"/>
    <w:rsid w:val="00996990"/>
    <w:rsid w:val="00996C37"/>
    <w:rsid w:val="009975CF"/>
    <w:rsid w:val="00997968"/>
    <w:rsid w:val="00997A90"/>
    <w:rsid w:val="00997C6C"/>
    <w:rsid w:val="009A000D"/>
    <w:rsid w:val="009A0087"/>
    <w:rsid w:val="009A0129"/>
    <w:rsid w:val="009A0A5D"/>
    <w:rsid w:val="009A11BA"/>
    <w:rsid w:val="009A14B2"/>
    <w:rsid w:val="009A1C8B"/>
    <w:rsid w:val="009A1EF3"/>
    <w:rsid w:val="009A1F0D"/>
    <w:rsid w:val="009A21C0"/>
    <w:rsid w:val="009A248C"/>
    <w:rsid w:val="009A2768"/>
    <w:rsid w:val="009A3B23"/>
    <w:rsid w:val="009A3E85"/>
    <w:rsid w:val="009A4EDD"/>
    <w:rsid w:val="009A51A5"/>
    <w:rsid w:val="009A6BC4"/>
    <w:rsid w:val="009A6E46"/>
    <w:rsid w:val="009A7B1C"/>
    <w:rsid w:val="009A7FBE"/>
    <w:rsid w:val="009B0444"/>
    <w:rsid w:val="009B045F"/>
    <w:rsid w:val="009B0B48"/>
    <w:rsid w:val="009B0BFE"/>
    <w:rsid w:val="009B1708"/>
    <w:rsid w:val="009B1DEF"/>
    <w:rsid w:val="009B1EBE"/>
    <w:rsid w:val="009B24DD"/>
    <w:rsid w:val="009B3E86"/>
    <w:rsid w:val="009B4EC2"/>
    <w:rsid w:val="009B5672"/>
    <w:rsid w:val="009B58D4"/>
    <w:rsid w:val="009B59E8"/>
    <w:rsid w:val="009B5B09"/>
    <w:rsid w:val="009B5C2A"/>
    <w:rsid w:val="009B6AFE"/>
    <w:rsid w:val="009B6EE7"/>
    <w:rsid w:val="009C021C"/>
    <w:rsid w:val="009C02F0"/>
    <w:rsid w:val="009C09FB"/>
    <w:rsid w:val="009C1C4F"/>
    <w:rsid w:val="009C201E"/>
    <w:rsid w:val="009C2295"/>
    <w:rsid w:val="009C26A9"/>
    <w:rsid w:val="009C31E5"/>
    <w:rsid w:val="009C42C3"/>
    <w:rsid w:val="009C43B5"/>
    <w:rsid w:val="009C4619"/>
    <w:rsid w:val="009C4C84"/>
    <w:rsid w:val="009C57C4"/>
    <w:rsid w:val="009C58D6"/>
    <w:rsid w:val="009C592D"/>
    <w:rsid w:val="009C6FD5"/>
    <w:rsid w:val="009C7371"/>
    <w:rsid w:val="009C793E"/>
    <w:rsid w:val="009C7A6C"/>
    <w:rsid w:val="009C7CE8"/>
    <w:rsid w:val="009C7DC4"/>
    <w:rsid w:val="009D05C9"/>
    <w:rsid w:val="009D07DF"/>
    <w:rsid w:val="009D0A23"/>
    <w:rsid w:val="009D1727"/>
    <w:rsid w:val="009D1BE5"/>
    <w:rsid w:val="009D2BAC"/>
    <w:rsid w:val="009D3844"/>
    <w:rsid w:val="009D3CC2"/>
    <w:rsid w:val="009D478B"/>
    <w:rsid w:val="009D500C"/>
    <w:rsid w:val="009D538C"/>
    <w:rsid w:val="009D55D6"/>
    <w:rsid w:val="009D5BAB"/>
    <w:rsid w:val="009D5D6F"/>
    <w:rsid w:val="009D6AA5"/>
    <w:rsid w:val="009D772A"/>
    <w:rsid w:val="009E013D"/>
    <w:rsid w:val="009E0578"/>
    <w:rsid w:val="009E05B7"/>
    <w:rsid w:val="009E0632"/>
    <w:rsid w:val="009E0D6D"/>
    <w:rsid w:val="009E11B2"/>
    <w:rsid w:val="009E1CE9"/>
    <w:rsid w:val="009E2212"/>
    <w:rsid w:val="009E25D3"/>
    <w:rsid w:val="009E31F4"/>
    <w:rsid w:val="009E3715"/>
    <w:rsid w:val="009E3B43"/>
    <w:rsid w:val="009E401E"/>
    <w:rsid w:val="009E4918"/>
    <w:rsid w:val="009E512F"/>
    <w:rsid w:val="009E6010"/>
    <w:rsid w:val="009E61E6"/>
    <w:rsid w:val="009E6C67"/>
    <w:rsid w:val="009E6F5F"/>
    <w:rsid w:val="009F028E"/>
    <w:rsid w:val="009F052F"/>
    <w:rsid w:val="009F0D60"/>
    <w:rsid w:val="009F158D"/>
    <w:rsid w:val="009F1D0F"/>
    <w:rsid w:val="009F1FE9"/>
    <w:rsid w:val="009F2092"/>
    <w:rsid w:val="009F3713"/>
    <w:rsid w:val="009F3FDB"/>
    <w:rsid w:val="009F43B1"/>
    <w:rsid w:val="009F519F"/>
    <w:rsid w:val="009F55A1"/>
    <w:rsid w:val="009F57AB"/>
    <w:rsid w:val="009F5B95"/>
    <w:rsid w:val="009F6693"/>
    <w:rsid w:val="009F71FB"/>
    <w:rsid w:val="009F76E3"/>
    <w:rsid w:val="00A0006A"/>
    <w:rsid w:val="00A003C2"/>
    <w:rsid w:val="00A00A3C"/>
    <w:rsid w:val="00A01D6B"/>
    <w:rsid w:val="00A0220B"/>
    <w:rsid w:val="00A0230D"/>
    <w:rsid w:val="00A02350"/>
    <w:rsid w:val="00A03210"/>
    <w:rsid w:val="00A0350E"/>
    <w:rsid w:val="00A036FC"/>
    <w:rsid w:val="00A04BFB"/>
    <w:rsid w:val="00A04D29"/>
    <w:rsid w:val="00A04E00"/>
    <w:rsid w:val="00A050B0"/>
    <w:rsid w:val="00A052DA"/>
    <w:rsid w:val="00A054FF"/>
    <w:rsid w:val="00A0561D"/>
    <w:rsid w:val="00A060BB"/>
    <w:rsid w:val="00A066C5"/>
    <w:rsid w:val="00A06992"/>
    <w:rsid w:val="00A07190"/>
    <w:rsid w:val="00A102D6"/>
    <w:rsid w:val="00A105AF"/>
    <w:rsid w:val="00A10FC8"/>
    <w:rsid w:val="00A111CF"/>
    <w:rsid w:val="00A116C6"/>
    <w:rsid w:val="00A116C9"/>
    <w:rsid w:val="00A122F8"/>
    <w:rsid w:val="00A1256B"/>
    <w:rsid w:val="00A12BC2"/>
    <w:rsid w:val="00A12F04"/>
    <w:rsid w:val="00A13770"/>
    <w:rsid w:val="00A138F8"/>
    <w:rsid w:val="00A13AAF"/>
    <w:rsid w:val="00A13D9F"/>
    <w:rsid w:val="00A144D6"/>
    <w:rsid w:val="00A14E13"/>
    <w:rsid w:val="00A15119"/>
    <w:rsid w:val="00A15302"/>
    <w:rsid w:val="00A157E4"/>
    <w:rsid w:val="00A1583F"/>
    <w:rsid w:val="00A15AB6"/>
    <w:rsid w:val="00A15C22"/>
    <w:rsid w:val="00A15E49"/>
    <w:rsid w:val="00A16418"/>
    <w:rsid w:val="00A17D03"/>
    <w:rsid w:val="00A2082C"/>
    <w:rsid w:val="00A20A35"/>
    <w:rsid w:val="00A21478"/>
    <w:rsid w:val="00A21E0F"/>
    <w:rsid w:val="00A248A1"/>
    <w:rsid w:val="00A24BD0"/>
    <w:rsid w:val="00A24C0B"/>
    <w:rsid w:val="00A24F77"/>
    <w:rsid w:val="00A2602A"/>
    <w:rsid w:val="00A26732"/>
    <w:rsid w:val="00A26DD3"/>
    <w:rsid w:val="00A27505"/>
    <w:rsid w:val="00A2752B"/>
    <w:rsid w:val="00A279A0"/>
    <w:rsid w:val="00A301DD"/>
    <w:rsid w:val="00A3040E"/>
    <w:rsid w:val="00A304BF"/>
    <w:rsid w:val="00A305F7"/>
    <w:rsid w:val="00A30A05"/>
    <w:rsid w:val="00A30D97"/>
    <w:rsid w:val="00A312AA"/>
    <w:rsid w:val="00A31889"/>
    <w:rsid w:val="00A33494"/>
    <w:rsid w:val="00A339DE"/>
    <w:rsid w:val="00A33F97"/>
    <w:rsid w:val="00A340E6"/>
    <w:rsid w:val="00A34548"/>
    <w:rsid w:val="00A3469D"/>
    <w:rsid w:val="00A34CDC"/>
    <w:rsid w:val="00A35644"/>
    <w:rsid w:val="00A35E05"/>
    <w:rsid w:val="00A35EE1"/>
    <w:rsid w:val="00A36523"/>
    <w:rsid w:val="00A36C58"/>
    <w:rsid w:val="00A36C74"/>
    <w:rsid w:val="00A36F18"/>
    <w:rsid w:val="00A374D2"/>
    <w:rsid w:val="00A40020"/>
    <w:rsid w:val="00A403D9"/>
    <w:rsid w:val="00A405B3"/>
    <w:rsid w:val="00A41358"/>
    <w:rsid w:val="00A4252A"/>
    <w:rsid w:val="00A43429"/>
    <w:rsid w:val="00A4427D"/>
    <w:rsid w:val="00A44870"/>
    <w:rsid w:val="00A44EC2"/>
    <w:rsid w:val="00A4528A"/>
    <w:rsid w:val="00A45921"/>
    <w:rsid w:val="00A46252"/>
    <w:rsid w:val="00A46713"/>
    <w:rsid w:val="00A46B63"/>
    <w:rsid w:val="00A47C7E"/>
    <w:rsid w:val="00A501B9"/>
    <w:rsid w:val="00A5021D"/>
    <w:rsid w:val="00A5071E"/>
    <w:rsid w:val="00A50CE9"/>
    <w:rsid w:val="00A51137"/>
    <w:rsid w:val="00A51175"/>
    <w:rsid w:val="00A51291"/>
    <w:rsid w:val="00A51840"/>
    <w:rsid w:val="00A51C06"/>
    <w:rsid w:val="00A51C75"/>
    <w:rsid w:val="00A51D96"/>
    <w:rsid w:val="00A51E27"/>
    <w:rsid w:val="00A52441"/>
    <w:rsid w:val="00A524E7"/>
    <w:rsid w:val="00A533E7"/>
    <w:rsid w:val="00A5376A"/>
    <w:rsid w:val="00A53B49"/>
    <w:rsid w:val="00A53E61"/>
    <w:rsid w:val="00A5426B"/>
    <w:rsid w:val="00A546CD"/>
    <w:rsid w:val="00A54C1C"/>
    <w:rsid w:val="00A54E4D"/>
    <w:rsid w:val="00A552C6"/>
    <w:rsid w:val="00A5578A"/>
    <w:rsid w:val="00A55BED"/>
    <w:rsid w:val="00A55CDC"/>
    <w:rsid w:val="00A55D7F"/>
    <w:rsid w:val="00A56356"/>
    <w:rsid w:val="00A56D4A"/>
    <w:rsid w:val="00A574B1"/>
    <w:rsid w:val="00A57987"/>
    <w:rsid w:val="00A60F7D"/>
    <w:rsid w:val="00A61AB6"/>
    <w:rsid w:val="00A62CA5"/>
    <w:rsid w:val="00A62E70"/>
    <w:rsid w:val="00A638E9"/>
    <w:rsid w:val="00A639AB"/>
    <w:rsid w:val="00A63B3F"/>
    <w:rsid w:val="00A63CBD"/>
    <w:rsid w:val="00A63E29"/>
    <w:rsid w:val="00A643A8"/>
    <w:rsid w:val="00A64876"/>
    <w:rsid w:val="00A64D2C"/>
    <w:rsid w:val="00A64F6B"/>
    <w:rsid w:val="00A6518C"/>
    <w:rsid w:val="00A653D8"/>
    <w:rsid w:val="00A657F7"/>
    <w:rsid w:val="00A65C8D"/>
    <w:rsid w:val="00A66099"/>
    <w:rsid w:val="00A6689D"/>
    <w:rsid w:val="00A670FE"/>
    <w:rsid w:val="00A67519"/>
    <w:rsid w:val="00A67715"/>
    <w:rsid w:val="00A67CF2"/>
    <w:rsid w:val="00A7065F"/>
    <w:rsid w:val="00A712B2"/>
    <w:rsid w:val="00A712F9"/>
    <w:rsid w:val="00A71B26"/>
    <w:rsid w:val="00A71C4A"/>
    <w:rsid w:val="00A72B15"/>
    <w:rsid w:val="00A73C25"/>
    <w:rsid w:val="00A73CF9"/>
    <w:rsid w:val="00A73E23"/>
    <w:rsid w:val="00A7442B"/>
    <w:rsid w:val="00A74670"/>
    <w:rsid w:val="00A747BA"/>
    <w:rsid w:val="00A757A3"/>
    <w:rsid w:val="00A75AFF"/>
    <w:rsid w:val="00A75C57"/>
    <w:rsid w:val="00A7637D"/>
    <w:rsid w:val="00A76C79"/>
    <w:rsid w:val="00A76F97"/>
    <w:rsid w:val="00A770F6"/>
    <w:rsid w:val="00A77160"/>
    <w:rsid w:val="00A773AF"/>
    <w:rsid w:val="00A77E10"/>
    <w:rsid w:val="00A80233"/>
    <w:rsid w:val="00A8048D"/>
    <w:rsid w:val="00A80579"/>
    <w:rsid w:val="00A8135A"/>
    <w:rsid w:val="00A814B6"/>
    <w:rsid w:val="00A81553"/>
    <w:rsid w:val="00A81698"/>
    <w:rsid w:val="00A81A0C"/>
    <w:rsid w:val="00A827C1"/>
    <w:rsid w:val="00A828FF"/>
    <w:rsid w:val="00A831DB"/>
    <w:rsid w:val="00A83733"/>
    <w:rsid w:val="00A83D2A"/>
    <w:rsid w:val="00A847DA"/>
    <w:rsid w:val="00A8482C"/>
    <w:rsid w:val="00A8483E"/>
    <w:rsid w:val="00A84B73"/>
    <w:rsid w:val="00A850E0"/>
    <w:rsid w:val="00A85161"/>
    <w:rsid w:val="00A86016"/>
    <w:rsid w:val="00A86112"/>
    <w:rsid w:val="00A86C0E"/>
    <w:rsid w:val="00A879B4"/>
    <w:rsid w:val="00A87CAC"/>
    <w:rsid w:val="00A904A5"/>
    <w:rsid w:val="00A904DB"/>
    <w:rsid w:val="00A9055C"/>
    <w:rsid w:val="00A909DF"/>
    <w:rsid w:val="00A90A79"/>
    <w:rsid w:val="00A90BFF"/>
    <w:rsid w:val="00A91F7E"/>
    <w:rsid w:val="00A9219F"/>
    <w:rsid w:val="00A92DCF"/>
    <w:rsid w:val="00A93004"/>
    <w:rsid w:val="00A93219"/>
    <w:rsid w:val="00A936A5"/>
    <w:rsid w:val="00A93878"/>
    <w:rsid w:val="00A93B63"/>
    <w:rsid w:val="00A9406D"/>
    <w:rsid w:val="00A946FD"/>
    <w:rsid w:val="00A94B03"/>
    <w:rsid w:val="00A950B2"/>
    <w:rsid w:val="00A955DA"/>
    <w:rsid w:val="00A958F0"/>
    <w:rsid w:val="00A96027"/>
    <w:rsid w:val="00A9635F"/>
    <w:rsid w:val="00A965B6"/>
    <w:rsid w:val="00A969D5"/>
    <w:rsid w:val="00A96BE4"/>
    <w:rsid w:val="00A96E4C"/>
    <w:rsid w:val="00A96F8B"/>
    <w:rsid w:val="00A9710C"/>
    <w:rsid w:val="00A97F37"/>
    <w:rsid w:val="00AA034E"/>
    <w:rsid w:val="00AA049B"/>
    <w:rsid w:val="00AA0AD2"/>
    <w:rsid w:val="00AA0E06"/>
    <w:rsid w:val="00AA1C9E"/>
    <w:rsid w:val="00AA2A1B"/>
    <w:rsid w:val="00AA2A9C"/>
    <w:rsid w:val="00AA371D"/>
    <w:rsid w:val="00AA4410"/>
    <w:rsid w:val="00AA4A69"/>
    <w:rsid w:val="00AA4CA2"/>
    <w:rsid w:val="00AA4D56"/>
    <w:rsid w:val="00AA5068"/>
    <w:rsid w:val="00AA50C1"/>
    <w:rsid w:val="00AA5337"/>
    <w:rsid w:val="00AA56E5"/>
    <w:rsid w:val="00AA5FF1"/>
    <w:rsid w:val="00AA60B1"/>
    <w:rsid w:val="00AA64AF"/>
    <w:rsid w:val="00AA64B7"/>
    <w:rsid w:val="00AA67BF"/>
    <w:rsid w:val="00AA69A7"/>
    <w:rsid w:val="00AA6B2C"/>
    <w:rsid w:val="00AA797B"/>
    <w:rsid w:val="00AA7C43"/>
    <w:rsid w:val="00AB0CDE"/>
    <w:rsid w:val="00AB0DF0"/>
    <w:rsid w:val="00AB1FC8"/>
    <w:rsid w:val="00AB24BA"/>
    <w:rsid w:val="00AB29F1"/>
    <w:rsid w:val="00AB2A5D"/>
    <w:rsid w:val="00AB2CBF"/>
    <w:rsid w:val="00AB2E6B"/>
    <w:rsid w:val="00AB33BF"/>
    <w:rsid w:val="00AB3DF7"/>
    <w:rsid w:val="00AB41D5"/>
    <w:rsid w:val="00AB599A"/>
    <w:rsid w:val="00AB5F42"/>
    <w:rsid w:val="00AB662F"/>
    <w:rsid w:val="00AB670C"/>
    <w:rsid w:val="00AB67FB"/>
    <w:rsid w:val="00AB6E3B"/>
    <w:rsid w:val="00AB7FA1"/>
    <w:rsid w:val="00AC00E6"/>
    <w:rsid w:val="00AC02ED"/>
    <w:rsid w:val="00AC03DC"/>
    <w:rsid w:val="00AC0912"/>
    <w:rsid w:val="00AC0DE0"/>
    <w:rsid w:val="00AC0E7B"/>
    <w:rsid w:val="00AC11FC"/>
    <w:rsid w:val="00AC19D9"/>
    <w:rsid w:val="00AC1C62"/>
    <w:rsid w:val="00AC1D6C"/>
    <w:rsid w:val="00AC2294"/>
    <w:rsid w:val="00AC2FF8"/>
    <w:rsid w:val="00AC3E44"/>
    <w:rsid w:val="00AC487C"/>
    <w:rsid w:val="00AC50B1"/>
    <w:rsid w:val="00AC522F"/>
    <w:rsid w:val="00AC535F"/>
    <w:rsid w:val="00AC5648"/>
    <w:rsid w:val="00AC663A"/>
    <w:rsid w:val="00AC6883"/>
    <w:rsid w:val="00AC6EFF"/>
    <w:rsid w:val="00AC6FD4"/>
    <w:rsid w:val="00AC72B4"/>
    <w:rsid w:val="00AC7323"/>
    <w:rsid w:val="00AC793D"/>
    <w:rsid w:val="00AD0B37"/>
    <w:rsid w:val="00AD15DC"/>
    <w:rsid w:val="00AD1DC5"/>
    <w:rsid w:val="00AD25DC"/>
    <w:rsid w:val="00AD2B13"/>
    <w:rsid w:val="00AD2B6F"/>
    <w:rsid w:val="00AD2F90"/>
    <w:rsid w:val="00AD3CB1"/>
    <w:rsid w:val="00AD4378"/>
    <w:rsid w:val="00AD4765"/>
    <w:rsid w:val="00AD4CAA"/>
    <w:rsid w:val="00AD5490"/>
    <w:rsid w:val="00AD5599"/>
    <w:rsid w:val="00AD58D6"/>
    <w:rsid w:val="00AD5C1D"/>
    <w:rsid w:val="00AD5DA7"/>
    <w:rsid w:val="00AD6060"/>
    <w:rsid w:val="00AD6362"/>
    <w:rsid w:val="00AD6E04"/>
    <w:rsid w:val="00AD7EA8"/>
    <w:rsid w:val="00AE01B9"/>
    <w:rsid w:val="00AE0682"/>
    <w:rsid w:val="00AE0BFC"/>
    <w:rsid w:val="00AE0D98"/>
    <w:rsid w:val="00AE0E1C"/>
    <w:rsid w:val="00AE173E"/>
    <w:rsid w:val="00AE179A"/>
    <w:rsid w:val="00AE184B"/>
    <w:rsid w:val="00AE1B1B"/>
    <w:rsid w:val="00AE22F1"/>
    <w:rsid w:val="00AE2A9C"/>
    <w:rsid w:val="00AE2D2C"/>
    <w:rsid w:val="00AE2EE8"/>
    <w:rsid w:val="00AE416C"/>
    <w:rsid w:val="00AE56E6"/>
    <w:rsid w:val="00AE5B5D"/>
    <w:rsid w:val="00AE608D"/>
    <w:rsid w:val="00AE6AA4"/>
    <w:rsid w:val="00AE6BFC"/>
    <w:rsid w:val="00AE7154"/>
    <w:rsid w:val="00AE753B"/>
    <w:rsid w:val="00AE781B"/>
    <w:rsid w:val="00AE78BB"/>
    <w:rsid w:val="00AE7D3F"/>
    <w:rsid w:val="00AF0647"/>
    <w:rsid w:val="00AF0726"/>
    <w:rsid w:val="00AF0FCE"/>
    <w:rsid w:val="00AF14E7"/>
    <w:rsid w:val="00AF1649"/>
    <w:rsid w:val="00AF1D0D"/>
    <w:rsid w:val="00AF214C"/>
    <w:rsid w:val="00AF24D3"/>
    <w:rsid w:val="00AF38BF"/>
    <w:rsid w:val="00AF3922"/>
    <w:rsid w:val="00AF3A4C"/>
    <w:rsid w:val="00AF45DA"/>
    <w:rsid w:val="00AF475C"/>
    <w:rsid w:val="00AF4D59"/>
    <w:rsid w:val="00AF4E53"/>
    <w:rsid w:val="00AF524E"/>
    <w:rsid w:val="00AF5A38"/>
    <w:rsid w:val="00AF66F8"/>
    <w:rsid w:val="00AF72A5"/>
    <w:rsid w:val="00AF72BA"/>
    <w:rsid w:val="00AF7B61"/>
    <w:rsid w:val="00AF7D65"/>
    <w:rsid w:val="00B0124C"/>
    <w:rsid w:val="00B01BBF"/>
    <w:rsid w:val="00B02187"/>
    <w:rsid w:val="00B02852"/>
    <w:rsid w:val="00B034EE"/>
    <w:rsid w:val="00B041BC"/>
    <w:rsid w:val="00B0438C"/>
    <w:rsid w:val="00B04B1D"/>
    <w:rsid w:val="00B04B56"/>
    <w:rsid w:val="00B04C82"/>
    <w:rsid w:val="00B04F94"/>
    <w:rsid w:val="00B0550C"/>
    <w:rsid w:val="00B06582"/>
    <w:rsid w:val="00B06712"/>
    <w:rsid w:val="00B06C42"/>
    <w:rsid w:val="00B07E80"/>
    <w:rsid w:val="00B100DD"/>
    <w:rsid w:val="00B10697"/>
    <w:rsid w:val="00B106F9"/>
    <w:rsid w:val="00B108A6"/>
    <w:rsid w:val="00B1167E"/>
    <w:rsid w:val="00B12585"/>
    <w:rsid w:val="00B12729"/>
    <w:rsid w:val="00B12C4E"/>
    <w:rsid w:val="00B13286"/>
    <w:rsid w:val="00B132F1"/>
    <w:rsid w:val="00B138B1"/>
    <w:rsid w:val="00B13F47"/>
    <w:rsid w:val="00B149D7"/>
    <w:rsid w:val="00B14A59"/>
    <w:rsid w:val="00B152B6"/>
    <w:rsid w:val="00B158A3"/>
    <w:rsid w:val="00B16069"/>
    <w:rsid w:val="00B1618F"/>
    <w:rsid w:val="00B16474"/>
    <w:rsid w:val="00B16E57"/>
    <w:rsid w:val="00B175BC"/>
    <w:rsid w:val="00B17867"/>
    <w:rsid w:val="00B20C56"/>
    <w:rsid w:val="00B21574"/>
    <w:rsid w:val="00B21D4F"/>
    <w:rsid w:val="00B220FD"/>
    <w:rsid w:val="00B22179"/>
    <w:rsid w:val="00B225E3"/>
    <w:rsid w:val="00B2293B"/>
    <w:rsid w:val="00B22994"/>
    <w:rsid w:val="00B22CBC"/>
    <w:rsid w:val="00B22CFC"/>
    <w:rsid w:val="00B22FB3"/>
    <w:rsid w:val="00B232DB"/>
    <w:rsid w:val="00B240A9"/>
    <w:rsid w:val="00B243F2"/>
    <w:rsid w:val="00B2474E"/>
    <w:rsid w:val="00B24BF1"/>
    <w:rsid w:val="00B251D1"/>
    <w:rsid w:val="00B25ABA"/>
    <w:rsid w:val="00B262D1"/>
    <w:rsid w:val="00B263E8"/>
    <w:rsid w:val="00B26856"/>
    <w:rsid w:val="00B27C89"/>
    <w:rsid w:val="00B303A1"/>
    <w:rsid w:val="00B30C2A"/>
    <w:rsid w:val="00B30E53"/>
    <w:rsid w:val="00B31ABF"/>
    <w:rsid w:val="00B31B73"/>
    <w:rsid w:val="00B3294D"/>
    <w:rsid w:val="00B32B33"/>
    <w:rsid w:val="00B32BA7"/>
    <w:rsid w:val="00B32CBA"/>
    <w:rsid w:val="00B33448"/>
    <w:rsid w:val="00B33609"/>
    <w:rsid w:val="00B34A1A"/>
    <w:rsid w:val="00B34ECA"/>
    <w:rsid w:val="00B3546D"/>
    <w:rsid w:val="00B355B9"/>
    <w:rsid w:val="00B35988"/>
    <w:rsid w:val="00B364AE"/>
    <w:rsid w:val="00B367C9"/>
    <w:rsid w:val="00B36FD3"/>
    <w:rsid w:val="00B3716B"/>
    <w:rsid w:val="00B40496"/>
    <w:rsid w:val="00B40563"/>
    <w:rsid w:val="00B40916"/>
    <w:rsid w:val="00B40D13"/>
    <w:rsid w:val="00B40EB0"/>
    <w:rsid w:val="00B41D9E"/>
    <w:rsid w:val="00B42302"/>
    <w:rsid w:val="00B42C0D"/>
    <w:rsid w:val="00B42F7C"/>
    <w:rsid w:val="00B4303D"/>
    <w:rsid w:val="00B437C7"/>
    <w:rsid w:val="00B43A44"/>
    <w:rsid w:val="00B44B89"/>
    <w:rsid w:val="00B45F16"/>
    <w:rsid w:val="00B4622E"/>
    <w:rsid w:val="00B4659C"/>
    <w:rsid w:val="00B468BA"/>
    <w:rsid w:val="00B46D36"/>
    <w:rsid w:val="00B4756B"/>
    <w:rsid w:val="00B5040F"/>
    <w:rsid w:val="00B50C98"/>
    <w:rsid w:val="00B51F34"/>
    <w:rsid w:val="00B5280C"/>
    <w:rsid w:val="00B52B94"/>
    <w:rsid w:val="00B5338F"/>
    <w:rsid w:val="00B540D5"/>
    <w:rsid w:val="00B54290"/>
    <w:rsid w:val="00B54A18"/>
    <w:rsid w:val="00B54E20"/>
    <w:rsid w:val="00B55048"/>
    <w:rsid w:val="00B55097"/>
    <w:rsid w:val="00B55A75"/>
    <w:rsid w:val="00B55C83"/>
    <w:rsid w:val="00B569F2"/>
    <w:rsid w:val="00B56DE5"/>
    <w:rsid w:val="00B56FBA"/>
    <w:rsid w:val="00B57127"/>
    <w:rsid w:val="00B57201"/>
    <w:rsid w:val="00B57BB9"/>
    <w:rsid w:val="00B57C0A"/>
    <w:rsid w:val="00B57E73"/>
    <w:rsid w:val="00B6105D"/>
    <w:rsid w:val="00B61CAF"/>
    <w:rsid w:val="00B61DBF"/>
    <w:rsid w:val="00B61ED4"/>
    <w:rsid w:val="00B62373"/>
    <w:rsid w:val="00B62567"/>
    <w:rsid w:val="00B62969"/>
    <w:rsid w:val="00B62EEF"/>
    <w:rsid w:val="00B6344F"/>
    <w:rsid w:val="00B639AD"/>
    <w:rsid w:val="00B639CA"/>
    <w:rsid w:val="00B65863"/>
    <w:rsid w:val="00B65B2F"/>
    <w:rsid w:val="00B66497"/>
    <w:rsid w:val="00B66E02"/>
    <w:rsid w:val="00B66FC8"/>
    <w:rsid w:val="00B6747B"/>
    <w:rsid w:val="00B67D62"/>
    <w:rsid w:val="00B7038F"/>
    <w:rsid w:val="00B71C03"/>
    <w:rsid w:val="00B71C78"/>
    <w:rsid w:val="00B72376"/>
    <w:rsid w:val="00B72745"/>
    <w:rsid w:val="00B72834"/>
    <w:rsid w:val="00B728DE"/>
    <w:rsid w:val="00B72E8D"/>
    <w:rsid w:val="00B72FF8"/>
    <w:rsid w:val="00B735AE"/>
    <w:rsid w:val="00B746CB"/>
    <w:rsid w:val="00B75A06"/>
    <w:rsid w:val="00B75A55"/>
    <w:rsid w:val="00B75A8A"/>
    <w:rsid w:val="00B760FC"/>
    <w:rsid w:val="00B76519"/>
    <w:rsid w:val="00B76B3C"/>
    <w:rsid w:val="00B76BCB"/>
    <w:rsid w:val="00B76C5B"/>
    <w:rsid w:val="00B76DD2"/>
    <w:rsid w:val="00B77724"/>
    <w:rsid w:val="00B77933"/>
    <w:rsid w:val="00B77E4B"/>
    <w:rsid w:val="00B8079F"/>
    <w:rsid w:val="00B80D8D"/>
    <w:rsid w:val="00B81067"/>
    <w:rsid w:val="00B812E2"/>
    <w:rsid w:val="00B81466"/>
    <w:rsid w:val="00B81B80"/>
    <w:rsid w:val="00B82CD9"/>
    <w:rsid w:val="00B82D65"/>
    <w:rsid w:val="00B83106"/>
    <w:rsid w:val="00B83C7B"/>
    <w:rsid w:val="00B84685"/>
    <w:rsid w:val="00B847B3"/>
    <w:rsid w:val="00B84869"/>
    <w:rsid w:val="00B8507C"/>
    <w:rsid w:val="00B8590A"/>
    <w:rsid w:val="00B86BD5"/>
    <w:rsid w:val="00B87232"/>
    <w:rsid w:val="00B872A7"/>
    <w:rsid w:val="00B8749D"/>
    <w:rsid w:val="00B874D7"/>
    <w:rsid w:val="00B87503"/>
    <w:rsid w:val="00B90416"/>
    <w:rsid w:val="00B90B39"/>
    <w:rsid w:val="00B914CD"/>
    <w:rsid w:val="00B91A3F"/>
    <w:rsid w:val="00B921B2"/>
    <w:rsid w:val="00B92280"/>
    <w:rsid w:val="00B92636"/>
    <w:rsid w:val="00B92A83"/>
    <w:rsid w:val="00B9342D"/>
    <w:rsid w:val="00B9371F"/>
    <w:rsid w:val="00B93E3E"/>
    <w:rsid w:val="00B964F9"/>
    <w:rsid w:val="00B970FF"/>
    <w:rsid w:val="00B9711A"/>
    <w:rsid w:val="00B97306"/>
    <w:rsid w:val="00B97563"/>
    <w:rsid w:val="00B97797"/>
    <w:rsid w:val="00BA0307"/>
    <w:rsid w:val="00BA0F08"/>
    <w:rsid w:val="00BA111C"/>
    <w:rsid w:val="00BA139B"/>
    <w:rsid w:val="00BA29A6"/>
    <w:rsid w:val="00BA29FA"/>
    <w:rsid w:val="00BA2B67"/>
    <w:rsid w:val="00BA3F78"/>
    <w:rsid w:val="00BA4210"/>
    <w:rsid w:val="00BA4C23"/>
    <w:rsid w:val="00BA51F8"/>
    <w:rsid w:val="00BA5BBC"/>
    <w:rsid w:val="00BA6161"/>
    <w:rsid w:val="00BA6488"/>
    <w:rsid w:val="00BA660A"/>
    <w:rsid w:val="00BA6A0E"/>
    <w:rsid w:val="00BB0069"/>
    <w:rsid w:val="00BB1946"/>
    <w:rsid w:val="00BB1F20"/>
    <w:rsid w:val="00BB1F26"/>
    <w:rsid w:val="00BB25B5"/>
    <w:rsid w:val="00BB2EB8"/>
    <w:rsid w:val="00BB2EBD"/>
    <w:rsid w:val="00BB336E"/>
    <w:rsid w:val="00BB36CB"/>
    <w:rsid w:val="00BB46A6"/>
    <w:rsid w:val="00BB4E58"/>
    <w:rsid w:val="00BB5ADD"/>
    <w:rsid w:val="00BB63BF"/>
    <w:rsid w:val="00BB6A9D"/>
    <w:rsid w:val="00BB779F"/>
    <w:rsid w:val="00BB7AE8"/>
    <w:rsid w:val="00BB7C59"/>
    <w:rsid w:val="00BC055D"/>
    <w:rsid w:val="00BC06FA"/>
    <w:rsid w:val="00BC075F"/>
    <w:rsid w:val="00BC0785"/>
    <w:rsid w:val="00BC0A0F"/>
    <w:rsid w:val="00BC0A4F"/>
    <w:rsid w:val="00BC1023"/>
    <w:rsid w:val="00BC1217"/>
    <w:rsid w:val="00BC1726"/>
    <w:rsid w:val="00BC193F"/>
    <w:rsid w:val="00BC35C6"/>
    <w:rsid w:val="00BC38B4"/>
    <w:rsid w:val="00BC39B0"/>
    <w:rsid w:val="00BC3CAB"/>
    <w:rsid w:val="00BC400F"/>
    <w:rsid w:val="00BC482F"/>
    <w:rsid w:val="00BC4C8B"/>
    <w:rsid w:val="00BC4C91"/>
    <w:rsid w:val="00BC5425"/>
    <w:rsid w:val="00BC5837"/>
    <w:rsid w:val="00BC5A9C"/>
    <w:rsid w:val="00BC5C27"/>
    <w:rsid w:val="00BC6780"/>
    <w:rsid w:val="00BC68EC"/>
    <w:rsid w:val="00BC6A3F"/>
    <w:rsid w:val="00BC752E"/>
    <w:rsid w:val="00BC7670"/>
    <w:rsid w:val="00BC7B18"/>
    <w:rsid w:val="00BC7CDB"/>
    <w:rsid w:val="00BD0151"/>
    <w:rsid w:val="00BD034E"/>
    <w:rsid w:val="00BD0600"/>
    <w:rsid w:val="00BD1182"/>
    <w:rsid w:val="00BD140F"/>
    <w:rsid w:val="00BD180B"/>
    <w:rsid w:val="00BD1B21"/>
    <w:rsid w:val="00BD1D53"/>
    <w:rsid w:val="00BD1D55"/>
    <w:rsid w:val="00BD1FFD"/>
    <w:rsid w:val="00BD25A1"/>
    <w:rsid w:val="00BD30C9"/>
    <w:rsid w:val="00BD33DF"/>
    <w:rsid w:val="00BD3CDA"/>
    <w:rsid w:val="00BD47A8"/>
    <w:rsid w:val="00BD486B"/>
    <w:rsid w:val="00BD5CBB"/>
    <w:rsid w:val="00BD5E85"/>
    <w:rsid w:val="00BD699F"/>
    <w:rsid w:val="00BD6E3C"/>
    <w:rsid w:val="00BD6FC5"/>
    <w:rsid w:val="00BD7AD9"/>
    <w:rsid w:val="00BD7BF9"/>
    <w:rsid w:val="00BD7C6F"/>
    <w:rsid w:val="00BD7FF5"/>
    <w:rsid w:val="00BE0229"/>
    <w:rsid w:val="00BE049A"/>
    <w:rsid w:val="00BE0E52"/>
    <w:rsid w:val="00BE135A"/>
    <w:rsid w:val="00BE182E"/>
    <w:rsid w:val="00BE1888"/>
    <w:rsid w:val="00BE2ADA"/>
    <w:rsid w:val="00BE2DB8"/>
    <w:rsid w:val="00BE2E76"/>
    <w:rsid w:val="00BE30F7"/>
    <w:rsid w:val="00BE31D6"/>
    <w:rsid w:val="00BE3469"/>
    <w:rsid w:val="00BE3495"/>
    <w:rsid w:val="00BE3A11"/>
    <w:rsid w:val="00BE40E6"/>
    <w:rsid w:val="00BE5B1B"/>
    <w:rsid w:val="00BE7197"/>
    <w:rsid w:val="00BE7559"/>
    <w:rsid w:val="00BE7A52"/>
    <w:rsid w:val="00BE7CB0"/>
    <w:rsid w:val="00BF0E7C"/>
    <w:rsid w:val="00BF15BD"/>
    <w:rsid w:val="00BF17C1"/>
    <w:rsid w:val="00BF1B9C"/>
    <w:rsid w:val="00BF2356"/>
    <w:rsid w:val="00BF2818"/>
    <w:rsid w:val="00BF2B8E"/>
    <w:rsid w:val="00BF2C25"/>
    <w:rsid w:val="00BF2D5C"/>
    <w:rsid w:val="00BF2D65"/>
    <w:rsid w:val="00BF3692"/>
    <w:rsid w:val="00BF36B7"/>
    <w:rsid w:val="00BF3930"/>
    <w:rsid w:val="00BF3C65"/>
    <w:rsid w:val="00BF3D1B"/>
    <w:rsid w:val="00BF5DF4"/>
    <w:rsid w:val="00BF6240"/>
    <w:rsid w:val="00BF627D"/>
    <w:rsid w:val="00BF665C"/>
    <w:rsid w:val="00BF6A45"/>
    <w:rsid w:val="00BF6AA5"/>
    <w:rsid w:val="00BF6ADD"/>
    <w:rsid w:val="00BF6E36"/>
    <w:rsid w:val="00BF7B2A"/>
    <w:rsid w:val="00C0100F"/>
    <w:rsid w:val="00C019A1"/>
    <w:rsid w:val="00C02404"/>
    <w:rsid w:val="00C03C2A"/>
    <w:rsid w:val="00C03DDD"/>
    <w:rsid w:val="00C0466A"/>
    <w:rsid w:val="00C04DB1"/>
    <w:rsid w:val="00C04DE8"/>
    <w:rsid w:val="00C0503C"/>
    <w:rsid w:val="00C057F0"/>
    <w:rsid w:val="00C0637F"/>
    <w:rsid w:val="00C063DA"/>
    <w:rsid w:val="00C06647"/>
    <w:rsid w:val="00C0717E"/>
    <w:rsid w:val="00C07368"/>
    <w:rsid w:val="00C0780C"/>
    <w:rsid w:val="00C07814"/>
    <w:rsid w:val="00C07F60"/>
    <w:rsid w:val="00C1011A"/>
    <w:rsid w:val="00C105E1"/>
    <w:rsid w:val="00C107E0"/>
    <w:rsid w:val="00C11297"/>
    <w:rsid w:val="00C116D6"/>
    <w:rsid w:val="00C11E85"/>
    <w:rsid w:val="00C12716"/>
    <w:rsid w:val="00C127C0"/>
    <w:rsid w:val="00C12BAE"/>
    <w:rsid w:val="00C13241"/>
    <w:rsid w:val="00C13B88"/>
    <w:rsid w:val="00C1438E"/>
    <w:rsid w:val="00C14BC7"/>
    <w:rsid w:val="00C15596"/>
    <w:rsid w:val="00C15746"/>
    <w:rsid w:val="00C15FEF"/>
    <w:rsid w:val="00C1689C"/>
    <w:rsid w:val="00C16B79"/>
    <w:rsid w:val="00C16BBA"/>
    <w:rsid w:val="00C1766B"/>
    <w:rsid w:val="00C1793E"/>
    <w:rsid w:val="00C2047B"/>
    <w:rsid w:val="00C213FC"/>
    <w:rsid w:val="00C21CFA"/>
    <w:rsid w:val="00C22614"/>
    <w:rsid w:val="00C22E4D"/>
    <w:rsid w:val="00C22F09"/>
    <w:rsid w:val="00C230E5"/>
    <w:rsid w:val="00C23D9C"/>
    <w:rsid w:val="00C256C2"/>
    <w:rsid w:val="00C25935"/>
    <w:rsid w:val="00C25954"/>
    <w:rsid w:val="00C25C70"/>
    <w:rsid w:val="00C25EE4"/>
    <w:rsid w:val="00C26A44"/>
    <w:rsid w:val="00C26DBC"/>
    <w:rsid w:val="00C27881"/>
    <w:rsid w:val="00C27F48"/>
    <w:rsid w:val="00C301BC"/>
    <w:rsid w:val="00C305D7"/>
    <w:rsid w:val="00C31278"/>
    <w:rsid w:val="00C31DF3"/>
    <w:rsid w:val="00C32D00"/>
    <w:rsid w:val="00C33827"/>
    <w:rsid w:val="00C33ACE"/>
    <w:rsid w:val="00C33F87"/>
    <w:rsid w:val="00C34311"/>
    <w:rsid w:val="00C34353"/>
    <w:rsid w:val="00C35485"/>
    <w:rsid w:val="00C35E84"/>
    <w:rsid w:val="00C36046"/>
    <w:rsid w:val="00C3622A"/>
    <w:rsid w:val="00C362C8"/>
    <w:rsid w:val="00C367C9"/>
    <w:rsid w:val="00C36A9E"/>
    <w:rsid w:val="00C37564"/>
    <w:rsid w:val="00C378D2"/>
    <w:rsid w:val="00C37DD1"/>
    <w:rsid w:val="00C40392"/>
    <w:rsid w:val="00C4130F"/>
    <w:rsid w:val="00C4143C"/>
    <w:rsid w:val="00C41E59"/>
    <w:rsid w:val="00C420F1"/>
    <w:rsid w:val="00C4393B"/>
    <w:rsid w:val="00C43AF9"/>
    <w:rsid w:val="00C4454D"/>
    <w:rsid w:val="00C44876"/>
    <w:rsid w:val="00C44A3D"/>
    <w:rsid w:val="00C44CC9"/>
    <w:rsid w:val="00C44E01"/>
    <w:rsid w:val="00C44F18"/>
    <w:rsid w:val="00C45248"/>
    <w:rsid w:val="00C45263"/>
    <w:rsid w:val="00C45280"/>
    <w:rsid w:val="00C4528A"/>
    <w:rsid w:val="00C45ED3"/>
    <w:rsid w:val="00C46F65"/>
    <w:rsid w:val="00C47620"/>
    <w:rsid w:val="00C47A44"/>
    <w:rsid w:val="00C50032"/>
    <w:rsid w:val="00C508BC"/>
    <w:rsid w:val="00C50C8A"/>
    <w:rsid w:val="00C50E9B"/>
    <w:rsid w:val="00C51173"/>
    <w:rsid w:val="00C52393"/>
    <w:rsid w:val="00C52BAC"/>
    <w:rsid w:val="00C52C8D"/>
    <w:rsid w:val="00C530A5"/>
    <w:rsid w:val="00C53284"/>
    <w:rsid w:val="00C53510"/>
    <w:rsid w:val="00C53FE8"/>
    <w:rsid w:val="00C54C01"/>
    <w:rsid w:val="00C55DE0"/>
    <w:rsid w:val="00C56119"/>
    <w:rsid w:val="00C565A9"/>
    <w:rsid w:val="00C573DB"/>
    <w:rsid w:val="00C600E5"/>
    <w:rsid w:val="00C6053D"/>
    <w:rsid w:val="00C61089"/>
    <w:rsid w:val="00C61123"/>
    <w:rsid w:val="00C611AF"/>
    <w:rsid w:val="00C614DF"/>
    <w:rsid w:val="00C6228D"/>
    <w:rsid w:val="00C6267F"/>
    <w:rsid w:val="00C627E2"/>
    <w:rsid w:val="00C62947"/>
    <w:rsid w:val="00C629A9"/>
    <w:rsid w:val="00C631F6"/>
    <w:rsid w:val="00C639E9"/>
    <w:rsid w:val="00C63FED"/>
    <w:rsid w:val="00C641C6"/>
    <w:rsid w:val="00C64201"/>
    <w:rsid w:val="00C6431C"/>
    <w:rsid w:val="00C648BF"/>
    <w:rsid w:val="00C64C28"/>
    <w:rsid w:val="00C64D8E"/>
    <w:rsid w:val="00C64EA6"/>
    <w:rsid w:val="00C65650"/>
    <w:rsid w:val="00C658BF"/>
    <w:rsid w:val="00C65FA6"/>
    <w:rsid w:val="00C6642A"/>
    <w:rsid w:val="00C6699A"/>
    <w:rsid w:val="00C66BF2"/>
    <w:rsid w:val="00C66F9A"/>
    <w:rsid w:val="00C67598"/>
    <w:rsid w:val="00C678D3"/>
    <w:rsid w:val="00C7029F"/>
    <w:rsid w:val="00C70BC1"/>
    <w:rsid w:val="00C712EE"/>
    <w:rsid w:val="00C712F4"/>
    <w:rsid w:val="00C7172F"/>
    <w:rsid w:val="00C71A79"/>
    <w:rsid w:val="00C72C22"/>
    <w:rsid w:val="00C72D16"/>
    <w:rsid w:val="00C7324C"/>
    <w:rsid w:val="00C738CE"/>
    <w:rsid w:val="00C7393F"/>
    <w:rsid w:val="00C742BB"/>
    <w:rsid w:val="00C7443D"/>
    <w:rsid w:val="00C74467"/>
    <w:rsid w:val="00C74670"/>
    <w:rsid w:val="00C74950"/>
    <w:rsid w:val="00C75373"/>
    <w:rsid w:val="00C75B73"/>
    <w:rsid w:val="00C75BB7"/>
    <w:rsid w:val="00C7606F"/>
    <w:rsid w:val="00C76A73"/>
    <w:rsid w:val="00C76C23"/>
    <w:rsid w:val="00C76FD8"/>
    <w:rsid w:val="00C77172"/>
    <w:rsid w:val="00C778ED"/>
    <w:rsid w:val="00C77AD4"/>
    <w:rsid w:val="00C82475"/>
    <w:rsid w:val="00C82EF8"/>
    <w:rsid w:val="00C834A9"/>
    <w:rsid w:val="00C835BA"/>
    <w:rsid w:val="00C83838"/>
    <w:rsid w:val="00C838CD"/>
    <w:rsid w:val="00C8403C"/>
    <w:rsid w:val="00C85234"/>
    <w:rsid w:val="00C85CEF"/>
    <w:rsid w:val="00C864C8"/>
    <w:rsid w:val="00C86AD5"/>
    <w:rsid w:val="00C87742"/>
    <w:rsid w:val="00C87924"/>
    <w:rsid w:val="00C87DFB"/>
    <w:rsid w:val="00C90204"/>
    <w:rsid w:val="00C9134C"/>
    <w:rsid w:val="00C91CF5"/>
    <w:rsid w:val="00C92D48"/>
    <w:rsid w:val="00C9312D"/>
    <w:rsid w:val="00C936BA"/>
    <w:rsid w:val="00C93A4D"/>
    <w:rsid w:val="00C94210"/>
    <w:rsid w:val="00C9422D"/>
    <w:rsid w:val="00C94375"/>
    <w:rsid w:val="00C94A7C"/>
    <w:rsid w:val="00C965DA"/>
    <w:rsid w:val="00C96FD7"/>
    <w:rsid w:val="00C97933"/>
    <w:rsid w:val="00C97A8F"/>
    <w:rsid w:val="00CA024F"/>
    <w:rsid w:val="00CA05D2"/>
    <w:rsid w:val="00CA08F7"/>
    <w:rsid w:val="00CA0B3C"/>
    <w:rsid w:val="00CA1DFA"/>
    <w:rsid w:val="00CA2224"/>
    <w:rsid w:val="00CA25C0"/>
    <w:rsid w:val="00CA2E20"/>
    <w:rsid w:val="00CA3116"/>
    <w:rsid w:val="00CA3444"/>
    <w:rsid w:val="00CA35CE"/>
    <w:rsid w:val="00CA3A7A"/>
    <w:rsid w:val="00CA3AF0"/>
    <w:rsid w:val="00CA466E"/>
    <w:rsid w:val="00CA5548"/>
    <w:rsid w:val="00CA558F"/>
    <w:rsid w:val="00CA5E18"/>
    <w:rsid w:val="00CA6D30"/>
    <w:rsid w:val="00CA6E5E"/>
    <w:rsid w:val="00CA7306"/>
    <w:rsid w:val="00CA7368"/>
    <w:rsid w:val="00CA7532"/>
    <w:rsid w:val="00CA75F0"/>
    <w:rsid w:val="00CB00F2"/>
    <w:rsid w:val="00CB0121"/>
    <w:rsid w:val="00CB0629"/>
    <w:rsid w:val="00CB06A1"/>
    <w:rsid w:val="00CB0855"/>
    <w:rsid w:val="00CB0B15"/>
    <w:rsid w:val="00CB0E0F"/>
    <w:rsid w:val="00CB1E63"/>
    <w:rsid w:val="00CB2860"/>
    <w:rsid w:val="00CB3523"/>
    <w:rsid w:val="00CB35BB"/>
    <w:rsid w:val="00CB35F4"/>
    <w:rsid w:val="00CB425E"/>
    <w:rsid w:val="00CB481F"/>
    <w:rsid w:val="00CB4A1E"/>
    <w:rsid w:val="00CB4A6E"/>
    <w:rsid w:val="00CB54A7"/>
    <w:rsid w:val="00CB54B3"/>
    <w:rsid w:val="00CB55CE"/>
    <w:rsid w:val="00CB5828"/>
    <w:rsid w:val="00CB62B3"/>
    <w:rsid w:val="00CB6571"/>
    <w:rsid w:val="00CC0916"/>
    <w:rsid w:val="00CC092B"/>
    <w:rsid w:val="00CC1108"/>
    <w:rsid w:val="00CC15D9"/>
    <w:rsid w:val="00CC16CA"/>
    <w:rsid w:val="00CC2408"/>
    <w:rsid w:val="00CC2722"/>
    <w:rsid w:val="00CC2C8F"/>
    <w:rsid w:val="00CC4442"/>
    <w:rsid w:val="00CC45F0"/>
    <w:rsid w:val="00CC603E"/>
    <w:rsid w:val="00CC63A8"/>
    <w:rsid w:val="00CC68ED"/>
    <w:rsid w:val="00CC73DC"/>
    <w:rsid w:val="00CC7D5B"/>
    <w:rsid w:val="00CD0106"/>
    <w:rsid w:val="00CD0673"/>
    <w:rsid w:val="00CD1FFB"/>
    <w:rsid w:val="00CD21A6"/>
    <w:rsid w:val="00CD21F4"/>
    <w:rsid w:val="00CD26D1"/>
    <w:rsid w:val="00CD2A13"/>
    <w:rsid w:val="00CD3673"/>
    <w:rsid w:val="00CD36E6"/>
    <w:rsid w:val="00CD3851"/>
    <w:rsid w:val="00CD3D22"/>
    <w:rsid w:val="00CD447E"/>
    <w:rsid w:val="00CD5B2F"/>
    <w:rsid w:val="00CD6607"/>
    <w:rsid w:val="00CD6956"/>
    <w:rsid w:val="00CD714F"/>
    <w:rsid w:val="00CD74C1"/>
    <w:rsid w:val="00CE0148"/>
    <w:rsid w:val="00CE0974"/>
    <w:rsid w:val="00CE0AD1"/>
    <w:rsid w:val="00CE0C12"/>
    <w:rsid w:val="00CE0EAA"/>
    <w:rsid w:val="00CE10ED"/>
    <w:rsid w:val="00CE1AE3"/>
    <w:rsid w:val="00CE1D88"/>
    <w:rsid w:val="00CE24DB"/>
    <w:rsid w:val="00CE2607"/>
    <w:rsid w:val="00CE2A9C"/>
    <w:rsid w:val="00CE2EE9"/>
    <w:rsid w:val="00CE2F45"/>
    <w:rsid w:val="00CE38B0"/>
    <w:rsid w:val="00CE3C6A"/>
    <w:rsid w:val="00CE47E9"/>
    <w:rsid w:val="00CE4C8A"/>
    <w:rsid w:val="00CE5076"/>
    <w:rsid w:val="00CE51F9"/>
    <w:rsid w:val="00CE585A"/>
    <w:rsid w:val="00CE5DEF"/>
    <w:rsid w:val="00CE6079"/>
    <w:rsid w:val="00CE634E"/>
    <w:rsid w:val="00CE6398"/>
    <w:rsid w:val="00CE64D8"/>
    <w:rsid w:val="00CE658C"/>
    <w:rsid w:val="00CE6680"/>
    <w:rsid w:val="00CE6D64"/>
    <w:rsid w:val="00CE704E"/>
    <w:rsid w:val="00CE7299"/>
    <w:rsid w:val="00CE7321"/>
    <w:rsid w:val="00CF16D4"/>
    <w:rsid w:val="00CF16ED"/>
    <w:rsid w:val="00CF1911"/>
    <w:rsid w:val="00CF1DF7"/>
    <w:rsid w:val="00CF259D"/>
    <w:rsid w:val="00CF262D"/>
    <w:rsid w:val="00CF26BE"/>
    <w:rsid w:val="00CF364E"/>
    <w:rsid w:val="00CF38B8"/>
    <w:rsid w:val="00CF3B35"/>
    <w:rsid w:val="00CF3CF7"/>
    <w:rsid w:val="00CF3D69"/>
    <w:rsid w:val="00CF3EE5"/>
    <w:rsid w:val="00CF4174"/>
    <w:rsid w:val="00CF4384"/>
    <w:rsid w:val="00CF58A6"/>
    <w:rsid w:val="00CF59FB"/>
    <w:rsid w:val="00CF5E4C"/>
    <w:rsid w:val="00CF646A"/>
    <w:rsid w:val="00CF6CA2"/>
    <w:rsid w:val="00CF6F4E"/>
    <w:rsid w:val="00CF730D"/>
    <w:rsid w:val="00CF73E2"/>
    <w:rsid w:val="00D004DE"/>
    <w:rsid w:val="00D0059F"/>
    <w:rsid w:val="00D00671"/>
    <w:rsid w:val="00D007A8"/>
    <w:rsid w:val="00D0080E"/>
    <w:rsid w:val="00D00C55"/>
    <w:rsid w:val="00D00DF2"/>
    <w:rsid w:val="00D01005"/>
    <w:rsid w:val="00D016F7"/>
    <w:rsid w:val="00D020EA"/>
    <w:rsid w:val="00D02331"/>
    <w:rsid w:val="00D02ACA"/>
    <w:rsid w:val="00D02B66"/>
    <w:rsid w:val="00D02BCF"/>
    <w:rsid w:val="00D03059"/>
    <w:rsid w:val="00D03A23"/>
    <w:rsid w:val="00D03A42"/>
    <w:rsid w:val="00D03B7C"/>
    <w:rsid w:val="00D04917"/>
    <w:rsid w:val="00D06082"/>
    <w:rsid w:val="00D06093"/>
    <w:rsid w:val="00D060AA"/>
    <w:rsid w:val="00D074A2"/>
    <w:rsid w:val="00D07D1C"/>
    <w:rsid w:val="00D07E7F"/>
    <w:rsid w:val="00D109F1"/>
    <w:rsid w:val="00D11083"/>
    <w:rsid w:val="00D1144D"/>
    <w:rsid w:val="00D115F8"/>
    <w:rsid w:val="00D119FC"/>
    <w:rsid w:val="00D12326"/>
    <w:rsid w:val="00D1298B"/>
    <w:rsid w:val="00D12A90"/>
    <w:rsid w:val="00D12C32"/>
    <w:rsid w:val="00D1394E"/>
    <w:rsid w:val="00D1423F"/>
    <w:rsid w:val="00D14451"/>
    <w:rsid w:val="00D14677"/>
    <w:rsid w:val="00D1482C"/>
    <w:rsid w:val="00D1497E"/>
    <w:rsid w:val="00D14A06"/>
    <w:rsid w:val="00D15D65"/>
    <w:rsid w:val="00D161ED"/>
    <w:rsid w:val="00D16207"/>
    <w:rsid w:val="00D17528"/>
    <w:rsid w:val="00D17726"/>
    <w:rsid w:val="00D20FE8"/>
    <w:rsid w:val="00D21BB4"/>
    <w:rsid w:val="00D22AFD"/>
    <w:rsid w:val="00D23297"/>
    <w:rsid w:val="00D239CF"/>
    <w:rsid w:val="00D24389"/>
    <w:rsid w:val="00D2448E"/>
    <w:rsid w:val="00D24C3F"/>
    <w:rsid w:val="00D24FF8"/>
    <w:rsid w:val="00D24FFD"/>
    <w:rsid w:val="00D25363"/>
    <w:rsid w:val="00D254A5"/>
    <w:rsid w:val="00D25854"/>
    <w:rsid w:val="00D25B68"/>
    <w:rsid w:val="00D25BF0"/>
    <w:rsid w:val="00D25CA7"/>
    <w:rsid w:val="00D26137"/>
    <w:rsid w:val="00D2624D"/>
    <w:rsid w:val="00D262B2"/>
    <w:rsid w:val="00D266BD"/>
    <w:rsid w:val="00D26AFE"/>
    <w:rsid w:val="00D26B96"/>
    <w:rsid w:val="00D26C23"/>
    <w:rsid w:val="00D26CB5"/>
    <w:rsid w:val="00D274B5"/>
    <w:rsid w:val="00D27A4A"/>
    <w:rsid w:val="00D27B2D"/>
    <w:rsid w:val="00D27D06"/>
    <w:rsid w:val="00D30BB1"/>
    <w:rsid w:val="00D3113A"/>
    <w:rsid w:val="00D312AB"/>
    <w:rsid w:val="00D317F7"/>
    <w:rsid w:val="00D31D19"/>
    <w:rsid w:val="00D32002"/>
    <w:rsid w:val="00D320E8"/>
    <w:rsid w:val="00D3229E"/>
    <w:rsid w:val="00D33646"/>
    <w:rsid w:val="00D338C0"/>
    <w:rsid w:val="00D33C1D"/>
    <w:rsid w:val="00D33D61"/>
    <w:rsid w:val="00D34E50"/>
    <w:rsid w:val="00D354BD"/>
    <w:rsid w:val="00D35D3B"/>
    <w:rsid w:val="00D362E7"/>
    <w:rsid w:val="00D369E4"/>
    <w:rsid w:val="00D36A1A"/>
    <w:rsid w:val="00D373DC"/>
    <w:rsid w:val="00D37675"/>
    <w:rsid w:val="00D37679"/>
    <w:rsid w:val="00D378E9"/>
    <w:rsid w:val="00D37CF2"/>
    <w:rsid w:val="00D40019"/>
    <w:rsid w:val="00D402CE"/>
    <w:rsid w:val="00D407E7"/>
    <w:rsid w:val="00D40804"/>
    <w:rsid w:val="00D40820"/>
    <w:rsid w:val="00D419F9"/>
    <w:rsid w:val="00D42395"/>
    <w:rsid w:val="00D4284C"/>
    <w:rsid w:val="00D428E8"/>
    <w:rsid w:val="00D4345D"/>
    <w:rsid w:val="00D444FD"/>
    <w:rsid w:val="00D45865"/>
    <w:rsid w:val="00D458B4"/>
    <w:rsid w:val="00D45F52"/>
    <w:rsid w:val="00D46026"/>
    <w:rsid w:val="00D4609E"/>
    <w:rsid w:val="00D464C4"/>
    <w:rsid w:val="00D465DA"/>
    <w:rsid w:val="00D4672D"/>
    <w:rsid w:val="00D46784"/>
    <w:rsid w:val="00D46DD5"/>
    <w:rsid w:val="00D46E1D"/>
    <w:rsid w:val="00D474E8"/>
    <w:rsid w:val="00D47F62"/>
    <w:rsid w:val="00D50001"/>
    <w:rsid w:val="00D505D2"/>
    <w:rsid w:val="00D506E7"/>
    <w:rsid w:val="00D50EDA"/>
    <w:rsid w:val="00D5103B"/>
    <w:rsid w:val="00D528B3"/>
    <w:rsid w:val="00D5298C"/>
    <w:rsid w:val="00D53366"/>
    <w:rsid w:val="00D53E7A"/>
    <w:rsid w:val="00D53EE0"/>
    <w:rsid w:val="00D541CB"/>
    <w:rsid w:val="00D5424F"/>
    <w:rsid w:val="00D544E4"/>
    <w:rsid w:val="00D545DA"/>
    <w:rsid w:val="00D54A28"/>
    <w:rsid w:val="00D55577"/>
    <w:rsid w:val="00D5615A"/>
    <w:rsid w:val="00D56E6D"/>
    <w:rsid w:val="00D5718C"/>
    <w:rsid w:val="00D578F3"/>
    <w:rsid w:val="00D579B2"/>
    <w:rsid w:val="00D57B37"/>
    <w:rsid w:val="00D57D39"/>
    <w:rsid w:val="00D609C0"/>
    <w:rsid w:val="00D60BB1"/>
    <w:rsid w:val="00D613E6"/>
    <w:rsid w:val="00D61A52"/>
    <w:rsid w:val="00D61F64"/>
    <w:rsid w:val="00D626BC"/>
    <w:rsid w:val="00D626EA"/>
    <w:rsid w:val="00D631D0"/>
    <w:rsid w:val="00D63A34"/>
    <w:rsid w:val="00D6406F"/>
    <w:rsid w:val="00D648AF"/>
    <w:rsid w:val="00D64F5B"/>
    <w:rsid w:val="00D65260"/>
    <w:rsid w:val="00D658DE"/>
    <w:rsid w:val="00D65C1E"/>
    <w:rsid w:val="00D6670D"/>
    <w:rsid w:val="00D67531"/>
    <w:rsid w:val="00D6776E"/>
    <w:rsid w:val="00D679DF"/>
    <w:rsid w:val="00D67A79"/>
    <w:rsid w:val="00D67C66"/>
    <w:rsid w:val="00D705FF"/>
    <w:rsid w:val="00D70987"/>
    <w:rsid w:val="00D70C6F"/>
    <w:rsid w:val="00D70EA1"/>
    <w:rsid w:val="00D70F46"/>
    <w:rsid w:val="00D722BE"/>
    <w:rsid w:val="00D7287C"/>
    <w:rsid w:val="00D72CAB"/>
    <w:rsid w:val="00D73173"/>
    <w:rsid w:val="00D73C6C"/>
    <w:rsid w:val="00D742CE"/>
    <w:rsid w:val="00D7563F"/>
    <w:rsid w:val="00D763E9"/>
    <w:rsid w:val="00D77EE8"/>
    <w:rsid w:val="00D8017E"/>
    <w:rsid w:val="00D802ED"/>
    <w:rsid w:val="00D80D21"/>
    <w:rsid w:val="00D80E74"/>
    <w:rsid w:val="00D80F7C"/>
    <w:rsid w:val="00D81C67"/>
    <w:rsid w:val="00D820BE"/>
    <w:rsid w:val="00D827AA"/>
    <w:rsid w:val="00D82E37"/>
    <w:rsid w:val="00D82EFD"/>
    <w:rsid w:val="00D8311D"/>
    <w:rsid w:val="00D84399"/>
    <w:rsid w:val="00D843E9"/>
    <w:rsid w:val="00D84426"/>
    <w:rsid w:val="00D8459B"/>
    <w:rsid w:val="00D84C3E"/>
    <w:rsid w:val="00D84E3E"/>
    <w:rsid w:val="00D85803"/>
    <w:rsid w:val="00D85BB6"/>
    <w:rsid w:val="00D874BE"/>
    <w:rsid w:val="00D8780D"/>
    <w:rsid w:val="00D9042B"/>
    <w:rsid w:val="00D9086D"/>
    <w:rsid w:val="00D91639"/>
    <w:rsid w:val="00D91675"/>
    <w:rsid w:val="00D91C35"/>
    <w:rsid w:val="00D91FA0"/>
    <w:rsid w:val="00D93033"/>
    <w:rsid w:val="00D933E5"/>
    <w:rsid w:val="00D934E0"/>
    <w:rsid w:val="00D935A7"/>
    <w:rsid w:val="00D9362F"/>
    <w:rsid w:val="00D93F3F"/>
    <w:rsid w:val="00D9407E"/>
    <w:rsid w:val="00D9708C"/>
    <w:rsid w:val="00D9709A"/>
    <w:rsid w:val="00D97418"/>
    <w:rsid w:val="00D9749E"/>
    <w:rsid w:val="00D9769B"/>
    <w:rsid w:val="00D97CC3"/>
    <w:rsid w:val="00D97F2F"/>
    <w:rsid w:val="00DA011C"/>
    <w:rsid w:val="00DA07F7"/>
    <w:rsid w:val="00DA1065"/>
    <w:rsid w:val="00DA1FE8"/>
    <w:rsid w:val="00DA2236"/>
    <w:rsid w:val="00DA2529"/>
    <w:rsid w:val="00DA27DF"/>
    <w:rsid w:val="00DA3A77"/>
    <w:rsid w:val="00DA3C5C"/>
    <w:rsid w:val="00DA409B"/>
    <w:rsid w:val="00DA4B78"/>
    <w:rsid w:val="00DA595D"/>
    <w:rsid w:val="00DA5B6B"/>
    <w:rsid w:val="00DA6832"/>
    <w:rsid w:val="00DA6F32"/>
    <w:rsid w:val="00DA737B"/>
    <w:rsid w:val="00DA7CB0"/>
    <w:rsid w:val="00DA7E0C"/>
    <w:rsid w:val="00DB0561"/>
    <w:rsid w:val="00DB05D9"/>
    <w:rsid w:val="00DB23DE"/>
    <w:rsid w:val="00DB2423"/>
    <w:rsid w:val="00DB2517"/>
    <w:rsid w:val="00DB2B35"/>
    <w:rsid w:val="00DB2C96"/>
    <w:rsid w:val="00DB2FCC"/>
    <w:rsid w:val="00DB330C"/>
    <w:rsid w:val="00DB4034"/>
    <w:rsid w:val="00DB4794"/>
    <w:rsid w:val="00DB5837"/>
    <w:rsid w:val="00DB63FB"/>
    <w:rsid w:val="00DB6956"/>
    <w:rsid w:val="00DB6D49"/>
    <w:rsid w:val="00DB6DC1"/>
    <w:rsid w:val="00DB713A"/>
    <w:rsid w:val="00DB760B"/>
    <w:rsid w:val="00DB7AF9"/>
    <w:rsid w:val="00DB7BAC"/>
    <w:rsid w:val="00DC09A7"/>
    <w:rsid w:val="00DC18EC"/>
    <w:rsid w:val="00DC1DAA"/>
    <w:rsid w:val="00DC212E"/>
    <w:rsid w:val="00DC2C86"/>
    <w:rsid w:val="00DC3224"/>
    <w:rsid w:val="00DC418B"/>
    <w:rsid w:val="00DC45AD"/>
    <w:rsid w:val="00DC4AA3"/>
    <w:rsid w:val="00DC4BE5"/>
    <w:rsid w:val="00DC54B5"/>
    <w:rsid w:val="00DC5934"/>
    <w:rsid w:val="00DC62B0"/>
    <w:rsid w:val="00DC673B"/>
    <w:rsid w:val="00DC6A4D"/>
    <w:rsid w:val="00DC6B4C"/>
    <w:rsid w:val="00DD0FD7"/>
    <w:rsid w:val="00DD11D8"/>
    <w:rsid w:val="00DD173F"/>
    <w:rsid w:val="00DD25A7"/>
    <w:rsid w:val="00DD2663"/>
    <w:rsid w:val="00DD2682"/>
    <w:rsid w:val="00DD2B5A"/>
    <w:rsid w:val="00DD4316"/>
    <w:rsid w:val="00DD43F1"/>
    <w:rsid w:val="00DD4A53"/>
    <w:rsid w:val="00DD4BB6"/>
    <w:rsid w:val="00DD4C6A"/>
    <w:rsid w:val="00DD4D84"/>
    <w:rsid w:val="00DD5D40"/>
    <w:rsid w:val="00DD6287"/>
    <w:rsid w:val="00DD6905"/>
    <w:rsid w:val="00DD6A81"/>
    <w:rsid w:val="00DD7416"/>
    <w:rsid w:val="00DD774C"/>
    <w:rsid w:val="00DD79FC"/>
    <w:rsid w:val="00DD7A65"/>
    <w:rsid w:val="00DD7B2A"/>
    <w:rsid w:val="00DE1C15"/>
    <w:rsid w:val="00DE1E3C"/>
    <w:rsid w:val="00DE32F5"/>
    <w:rsid w:val="00DE3352"/>
    <w:rsid w:val="00DE34E1"/>
    <w:rsid w:val="00DE402E"/>
    <w:rsid w:val="00DE47BE"/>
    <w:rsid w:val="00DE5B84"/>
    <w:rsid w:val="00DE5D2C"/>
    <w:rsid w:val="00DE5EED"/>
    <w:rsid w:val="00DE6A87"/>
    <w:rsid w:val="00DE6B95"/>
    <w:rsid w:val="00DE75BF"/>
    <w:rsid w:val="00DE7D55"/>
    <w:rsid w:val="00DE7E7B"/>
    <w:rsid w:val="00DF0433"/>
    <w:rsid w:val="00DF0AB1"/>
    <w:rsid w:val="00DF14EB"/>
    <w:rsid w:val="00DF1E31"/>
    <w:rsid w:val="00DF1FE5"/>
    <w:rsid w:val="00DF2022"/>
    <w:rsid w:val="00DF35B3"/>
    <w:rsid w:val="00DF37FF"/>
    <w:rsid w:val="00DF3803"/>
    <w:rsid w:val="00DF38E8"/>
    <w:rsid w:val="00DF3B5C"/>
    <w:rsid w:val="00DF44AD"/>
    <w:rsid w:val="00DF4EB3"/>
    <w:rsid w:val="00DF5C7D"/>
    <w:rsid w:val="00DF60A3"/>
    <w:rsid w:val="00DF61CA"/>
    <w:rsid w:val="00DF6432"/>
    <w:rsid w:val="00E00465"/>
    <w:rsid w:val="00E00864"/>
    <w:rsid w:val="00E00BEE"/>
    <w:rsid w:val="00E0151A"/>
    <w:rsid w:val="00E017C3"/>
    <w:rsid w:val="00E01ABE"/>
    <w:rsid w:val="00E02861"/>
    <w:rsid w:val="00E02F60"/>
    <w:rsid w:val="00E03263"/>
    <w:rsid w:val="00E03AF5"/>
    <w:rsid w:val="00E0414A"/>
    <w:rsid w:val="00E043CC"/>
    <w:rsid w:val="00E0487F"/>
    <w:rsid w:val="00E04BF5"/>
    <w:rsid w:val="00E04DA0"/>
    <w:rsid w:val="00E053D8"/>
    <w:rsid w:val="00E05D2B"/>
    <w:rsid w:val="00E07C54"/>
    <w:rsid w:val="00E10B37"/>
    <w:rsid w:val="00E11040"/>
    <w:rsid w:val="00E117C6"/>
    <w:rsid w:val="00E11832"/>
    <w:rsid w:val="00E118E4"/>
    <w:rsid w:val="00E13863"/>
    <w:rsid w:val="00E139EC"/>
    <w:rsid w:val="00E13C73"/>
    <w:rsid w:val="00E13FE2"/>
    <w:rsid w:val="00E1416B"/>
    <w:rsid w:val="00E14427"/>
    <w:rsid w:val="00E14AC5"/>
    <w:rsid w:val="00E14B9E"/>
    <w:rsid w:val="00E14FEB"/>
    <w:rsid w:val="00E152BB"/>
    <w:rsid w:val="00E1575E"/>
    <w:rsid w:val="00E15C7F"/>
    <w:rsid w:val="00E1648C"/>
    <w:rsid w:val="00E16AA8"/>
    <w:rsid w:val="00E16F5E"/>
    <w:rsid w:val="00E20072"/>
    <w:rsid w:val="00E20103"/>
    <w:rsid w:val="00E215E4"/>
    <w:rsid w:val="00E21A5C"/>
    <w:rsid w:val="00E21CEA"/>
    <w:rsid w:val="00E228B5"/>
    <w:rsid w:val="00E22A14"/>
    <w:rsid w:val="00E22AC1"/>
    <w:rsid w:val="00E23BC4"/>
    <w:rsid w:val="00E24719"/>
    <w:rsid w:val="00E24A1D"/>
    <w:rsid w:val="00E24C7A"/>
    <w:rsid w:val="00E24D1A"/>
    <w:rsid w:val="00E25D72"/>
    <w:rsid w:val="00E2680A"/>
    <w:rsid w:val="00E26C99"/>
    <w:rsid w:val="00E2723C"/>
    <w:rsid w:val="00E277FE"/>
    <w:rsid w:val="00E27A95"/>
    <w:rsid w:val="00E27CD4"/>
    <w:rsid w:val="00E27FC2"/>
    <w:rsid w:val="00E30AB9"/>
    <w:rsid w:val="00E30FC2"/>
    <w:rsid w:val="00E31158"/>
    <w:rsid w:val="00E319CC"/>
    <w:rsid w:val="00E323FC"/>
    <w:rsid w:val="00E324A6"/>
    <w:rsid w:val="00E32C21"/>
    <w:rsid w:val="00E32D45"/>
    <w:rsid w:val="00E32D51"/>
    <w:rsid w:val="00E33001"/>
    <w:rsid w:val="00E33204"/>
    <w:rsid w:val="00E3323E"/>
    <w:rsid w:val="00E333F7"/>
    <w:rsid w:val="00E34A36"/>
    <w:rsid w:val="00E350FB"/>
    <w:rsid w:val="00E3562E"/>
    <w:rsid w:val="00E36729"/>
    <w:rsid w:val="00E36F20"/>
    <w:rsid w:val="00E40107"/>
    <w:rsid w:val="00E4096F"/>
    <w:rsid w:val="00E4132B"/>
    <w:rsid w:val="00E414D1"/>
    <w:rsid w:val="00E418C5"/>
    <w:rsid w:val="00E41F81"/>
    <w:rsid w:val="00E42078"/>
    <w:rsid w:val="00E433ED"/>
    <w:rsid w:val="00E435A5"/>
    <w:rsid w:val="00E43AEE"/>
    <w:rsid w:val="00E44761"/>
    <w:rsid w:val="00E45207"/>
    <w:rsid w:val="00E459AB"/>
    <w:rsid w:val="00E45B94"/>
    <w:rsid w:val="00E464C6"/>
    <w:rsid w:val="00E466DB"/>
    <w:rsid w:val="00E47370"/>
    <w:rsid w:val="00E477A4"/>
    <w:rsid w:val="00E47EC8"/>
    <w:rsid w:val="00E5028C"/>
    <w:rsid w:val="00E502DD"/>
    <w:rsid w:val="00E503CD"/>
    <w:rsid w:val="00E5049A"/>
    <w:rsid w:val="00E5079D"/>
    <w:rsid w:val="00E50A24"/>
    <w:rsid w:val="00E5118A"/>
    <w:rsid w:val="00E5125F"/>
    <w:rsid w:val="00E51921"/>
    <w:rsid w:val="00E521AC"/>
    <w:rsid w:val="00E5222B"/>
    <w:rsid w:val="00E523E7"/>
    <w:rsid w:val="00E52A6C"/>
    <w:rsid w:val="00E52CEA"/>
    <w:rsid w:val="00E533FA"/>
    <w:rsid w:val="00E5343B"/>
    <w:rsid w:val="00E53565"/>
    <w:rsid w:val="00E53A03"/>
    <w:rsid w:val="00E54427"/>
    <w:rsid w:val="00E5457E"/>
    <w:rsid w:val="00E54838"/>
    <w:rsid w:val="00E54F33"/>
    <w:rsid w:val="00E553EC"/>
    <w:rsid w:val="00E5555C"/>
    <w:rsid w:val="00E558C4"/>
    <w:rsid w:val="00E55DC6"/>
    <w:rsid w:val="00E55FC9"/>
    <w:rsid w:val="00E56EFA"/>
    <w:rsid w:val="00E576DF"/>
    <w:rsid w:val="00E6053A"/>
    <w:rsid w:val="00E60B01"/>
    <w:rsid w:val="00E60E66"/>
    <w:rsid w:val="00E60ECE"/>
    <w:rsid w:val="00E60F9B"/>
    <w:rsid w:val="00E611BF"/>
    <w:rsid w:val="00E61BDF"/>
    <w:rsid w:val="00E62191"/>
    <w:rsid w:val="00E624AF"/>
    <w:rsid w:val="00E62C7F"/>
    <w:rsid w:val="00E62E69"/>
    <w:rsid w:val="00E6309A"/>
    <w:rsid w:val="00E6332E"/>
    <w:rsid w:val="00E63622"/>
    <w:rsid w:val="00E63D3E"/>
    <w:rsid w:val="00E64249"/>
    <w:rsid w:val="00E6427E"/>
    <w:rsid w:val="00E642BD"/>
    <w:rsid w:val="00E64468"/>
    <w:rsid w:val="00E645BE"/>
    <w:rsid w:val="00E652CB"/>
    <w:rsid w:val="00E6577C"/>
    <w:rsid w:val="00E65835"/>
    <w:rsid w:val="00E658FB"/>
    <w:rsid w:val="00E65AB4"/>
    <w:rsid w:val="00E65ED9"/>
    <w:rsid w:val="00E66733"/>
    <w:rsid w:val="00E6694A"/>
    <w:rsid w:val="00E66D5A"/>
    <w:rsid w:val="00E6703F"/>
    <w:rsid w:val="00E6792B"/>
    <w:rsid w:val="00E70AAF"/>
    <w:rsid w:val="00E70AEB"/>
    <w:rsid w:val="00E7332B"/>
    <w:rsid w:val="00E73584"/>
    <w:rsid w:val="00E738EB"/>
    <w:rsid w:val="00E7397E"/>
    <w:rsid w:val="00E74063"/>
    <w:rsid w:val="00E74FF4"/>
    <w:rsid w:val="00E750DC"/>
    <w:rsid w:val="00E75C99"/>
    <w:rsid w:val="00E76088"/>
    <w:rsid w:val="00E769C3"/>
    <w:rsid w:val="00E76DF0"/>
    <w:rsid w:val="00E76F66"/>
    <w:rsid w:val="00E77735"/>
    <w:rsid w:val="00E778B9"/>
    <w:rsid w:val="00E77E9D"/>
    <w:rsid w:val="00E804D0"/>
    <w:rsid w:val="00E807EB"/>
    <w:rsid w:val="00E810B9"/>
    <w:rsid w:val="00E812F9"/>
    <w:rsid w:val="00E813B4"/>
    <w:rsid w:val="00E81531"/>
    <w:rsid w:val="00E818A2"/>
    <w:rsid w:val="00E818C3"/>
    <w:rsid w:val="00E82159"/>
    <w:rsid w:val="00E82FC3"/>
    <w:rsid w:val="00E832DE"/>
    <w:rsid w:val="00E83A6F"/>
    <w:rsid w:val="00E83C93"/>
    <w:rsid w:val="00E83E10"/>
    <w:rsid w:val="00E84477"/>
    <w:rsid w:val="00E84688"/>
    <w:rsid w:val="00E84774"/>
    <w:rsid w:val="00E86F9A"/>
    <w:rsid w:val="00E872BE"/>
    <w:rsid w:val="00E87726"/>
    <w:rsid w:val="00E87BAA"/>
    <w:rsid w:val="00E90676"/>
    <w:rsid w:val="00E906DF"/>
    <w:rsid w:val="00E90765"/>
    <w:rsid w:val="00E907C0"/>
    <w:rsid w:val="00E907CF"/>
    <w:rsid w:val="00E9162A"/>
    <w:rsid w:val="00E91CFA"/>
    <w:rsid w:val="00E91E3E"/>
    <w:rsid w:val="00E91EF7"/>
    <w:rsid w:val="00E91FD0"/>
    <w:rsid w:val="00E929B4"/>
    <w:rsid w:val="00E92AEF"/>
    <w:rsid w:val="00E9316B"/>
    <w:rsid w:val="00E937C4"/>
    <w:rsid w:val="00E93C81"/>
    <w:rsid w:val="00E93D4B"/>
    <w:rsid w:val="00E93DB1"/>
    <w:rsid w:val="00E946A4"/>
    <w:rsid w:val="00E9471F"/>
    <w:rsid w:val="00E9482A"/>
    <w:rsid w:val="00E95086"/>
    <w:rsid w:val="00E9510B"/>
    <w:rsid w:val="00E95517"/>
    <w:rsid w:val="00E95633"/>
    <w:rsid w:val="00E95798"/>
    <w:rsid w:val="00E96345"/>
    <w:rsid w:val="00E96A5B"/>
    <w:rsid w:val="00E96E61"/>
    <w:rsid w:val="00E97B29"/>
    <w:rsid w:val="00EA041C"/>
    <w:rsid w:val="00EA0A11"/>
    <w:rsid w:val="00EA0D52"/>
    <w:rsid w:val="00EA0FEF"/>
    <w:rsid w:val="00EA2084"/>
    <w:rsid w:val="00EA2482"/>
    <w:rsid w:val="00EA35F9"/>
    <w:rsid w:val="00EA39D8"/>
    <w:rsid w:val="00EA3E01"/>
    <w:rsid w:val="00EA3E3D"/>
    <w:rsid w:val="00EA3EDB"/>
    <w:rsid w:val="00EA3EE2"/>
    <w:rsid w:val="00EA4B3D"/>
    <w:rsid w:val="00EA4DB6"/>
    <w:rsid w:val="00EA4DC3"/>
    <w:rsid w:val="00EA560A"/>
    <w:rsid w:val="00EA56F3"/>
    <w:rsid w:val="00EA60DA"/>
    <w:rsid w:val="00EA60E7"/>
    <w:rsid w:val="00EA6669"/>
    <w:rsid w:val="00EA6B6A"/>
    <w:rsid w:val="00EA6F55"/>
    <w:rsid w:val="00EA7E1F"/>
    <w:rsid w:val="00EB034B"/>
    <w:rsid w:val="00EB0801"/>
    <w:rsid w:val="00EB0812"/>
    <w:rsid w:val="00EB10F4"/>
    <w:rsid w:val="00EB1383"/>
    <w:rsid w:val="00EB1CC6"/>
    <w:rsid w:val="00EB27CD"/>
    <w:rsid w:val="00EB379A"/>
    <w:rsid w:val="00EB3B44"/>
    <w:rsid w:val="00EB3BF1"/>
    <w:rsid w:val="00EB3C97"/>
    <w:rsid w:val="00EB42A8"/>
    <w:rsid w:val="00EB5658"/>
    <w:rsid w:val="00EB5AEB"/>
    <w:rsid w:val="00EB5B69"/>
    <w:rsid w:val="00EB636E"/>
    <w:rsid w:val="00EB63F1"/>
    <w:rsid w:val="00EB6AA3"/>
    <w:rsid w:val="00EB72FF"/>
    <w:rsid w:val="00EB7A88"/>
    <w:rsid w:val="00EB7B21"/>
    <w:rsid w:val="00EC03B5"/>
    <w:rsid w:val="00EC06B1"/>
    <w:rsid w:val="00EC07E8"/>
    <w:rsid w:val="00EC0A1C"/>
    <w:rsid w:val="00EC0F9E"/>
    <w:rsid w:val="00EC1484"/>
    <w:rsid w:val="00EC1735"/>
    <w:rsid w:val="00EC18AF"/>
    <w:rsid w:val="00EC1990"/>
    <w:rsid w:val="00EC1ADF"/>
    <w:rsid w:val="00EC2654"/>
    <w:rsid w:val="00EC29E3"/>
    <w:rsid w:val="00EC2C39"/>
    <w:rsid w:val="00EC2D57"/>
    <w:rsid w:val="00EC332B"/>
    <w:rsid w:val="00EC3787"/>
    <w:rsid w:val="00EC481A"/>
    <w:rsid w:val="00EC48A2"/>
    <w:rsid w:val="00EC519C"/>
    <w:rsid w:val="00EC51AE"/>
    <w:rsid w:val="00EC5265"/>
    <w:rsid w:val="00EC53F3"/>
    <w:rsid w:val="00EC5534"/>
    <w:rsid w:val="00EC5BAA"/>
    <w:rsid w:val="00EC60F0"/>
    <w:rsid w:val="00EC649A"/>
    <w:rsid w:val="00EC6664"/>
    <w:rsid w:val="00EC6948"/>
    <w:rsid w:val="00EC6A0F"/>
    <w:rsid w:val="00EC6D12"/>
    <w:rsid w:val="00EC6DB8"/>
    <w:rsid w:val="00EC6E42"/>
    <w:rsid w:val="00EC747B"/>
    <w:rsid w:val="00EC75F4"/>
    <w:rsid w:val="00ED00D7"/>
    <w:rsid w:val="00ED05AB"/>
    <w:rsid w:val="00ED0A86"/>
    <w:rsid w:val="00ED1B16"/>
    <w:rsid w:val="00ED1BF0"/>
    <w:rsid w:val="00ED2A1D"/>
    <w:rsid w:val="00ED2A22"/>
    <w:rsid w:val="00ED33C3"/>
    <w:rsid w:val="00ED3F53"/>
    <w:rsid w:val="00ED3FB7"/>
    <w:rsid w:val="00ED402A"/>
    <w:rsid w:val="00ED4619"/>
    <w:rsid w:val="00ED4C18"/>
    <w:rsid w:val="00ED4C7E"/>
    <w:rsid w:val="00ED4CBB"/>
    <w:rsid w:val="00ED50F4"/>
    <w:rsid w:val="00ED52CC"/>
    <w:rsid w:val="00ED531E"/>
    <w:rsid w:val="00ED5B9D"/>
    <w:rsid w:val="00ED5E04"/>
    <w:rsid w:val="00ED6882"/>
    <w:rsid w:val="00ED6EBF"/>
    <w:rsid w:val="00ED75ED"/>
    <w:rsid w:val="00ED7E92"/>
    <w:rsid w:val="00ED7ECC"/>
    <w:rsid w:val="00EE0CC0"/>
    <w:rsid w:val="00EE0FD8"/>
    <w:rsid w:val="00EE11CF"/>
    <w:rsid w:val="00EE14FC"/>
    <w:rsid w:val="00EE2570"/>
    <w:rsid w:val="00EE34B3"/>
    <w:rsid w:val="00EE36F4"/>
    <w:rsid w:val="00EE37E3"/>
    <w:rsid w:val="00EE3B3E"/>
    <w:rsid w:val="00EE3DA6"/>
    <w:rsid w:val="00EE3EBB"/>
    <w:rsid w:val="00EE3F06"/>
    <w:rsid w:val="00EE3F34"/>
    <w:rsid w:val="00EE4906"/>
    <w:rsid w:val="00EE4AB3"/>
    <w:rsid w:val="00EE4EC8"/>
    <w:rsid w:val="00EE50BB"/>
    <w:rsid w:val="00EE53BE"/>
    <w:rsid w:val="00EE5A10"/>
    <w:rsid w:val="00EE5B70"/>
    <w:rsid w:val="00EE62D8"/>
    <w:rsid w:val="00EE62F7"/>
    <w:rsid w:val="00EE73C8"/>
    <w:rsid w:val="00EE7831"/>
    <w:rsid w:val="00EE7EFB"/>
    <w:rsid w:val="00EF02E2"/>
    <w:rsid w:val="00EF0834"/>
    <w:rsid w:val="00EF101F"/>
    <w:rsid w:val="00EF19BC"/>
    <w:rsid w:val="00EF22C8"/>
    <w:rsid w:val="00EF3A4F"/>
    <w:rsid w:val="00EF40E1"/>
    <w:rsid w:val="00EF4E94"/>
    <w:rsid w:val="00EF515F"/>
    <w:rsid w:val="00EF52AF"/>
    <w:rsid w:val="00EF5809"/>
    <w:rsid w:val="00EF5CB8"/>
    <w:rsid w:val="00EF5E03"/>
    <w:rsid w:val="00EF66D5"/>
    <w:rsid w:val="00EF6748"/>
    <w:rsid w:val="00EF678B"/>
    <w:rsid w:val="00EF774D"/>
    <w:rsid w:val="00EF780E"/>
    <w:rsid w:val="00EF7945"/>
    <w:rsid w:val="00EF7C1F"/>
    <w:rsid w:val="00EF7E56"/>
    <w:rsid w:val="00F00F2F"/>
    <w:rsid w:val="00F01131"/>
    <w:rsid w:val="00F01677"/>
    <w:rsid w:val="00F02361"/>
    <w:rsid w:val="00F02555"/>
    <w:rsid w:val="00F02A3E"/>
    <w:rsid w:val="00F02AD8"/>
    <w:rsid w:val="00F03290"/>
    <w:rsid w:val="00F032AF"/>
    <w:rsid w:val="00F03F2C"/>
    <w:rsid w:val="00F03FC3"/>
    <w:rsid w:val="00F041AC"/>
    <w:rsid w:val="00F045D3"/>
    <w:rsid w:val="00F04707"/>
    <w:rsid w:val="00F04B31"/>
    <w:rsid w:val="00F050DA"/>
    <w:rsid w:val="00F059CB"/>
    <w:rsid w:val="00F059F1"/>
    <w:rsid w:val="00F05E89"/>
    <w:rsid w:val="00F06A10"/>
    <w:rsid w:val="00F11466"/>
    <w:rsid w:val="00F11F2D"/>
    <w:rsid w:val="00F12858"/>
    <w:rsid w:val="00F13108"/>
    <w:rsid w:val="00F1333B"/>
    <w:rsid w:val="00F135AD"/>
    <w:rsid w:val="00F138CE"/>
    <w:rsid w:val="00F14DA3"/>
    <w:rsid w:val="00F1593E"/>
    <w:rsid w:val="00F15CA8"/>
    <w:rsid w:val="00F16031"/>
    <w:rsid w:val="00F161EA"/>
    <w:rsid w:val="00F16418"/>
    <w:rsid w:val="00F1730C"/>
    <w:rsid w:val="00F20224"/>
    <w:rsid w:val="00F204F0"/>
    <w:rsid w:val="00F20524"/>
    <w:rsid w:val="00F219E6"/>
    <w:rsid w:val="00F22D21"/>
    <w:rsid w:val="00F22DCA"/>
    <w:rsid w:val="00F24056"/>
    <w:rsid w:val="00F24379"/>
    <w:rsid w:val="00F24DA7"/>
    <w:rsid w:val="00F25397"/>
    <w:rsid w:val="00F25E51"/>
    <w:rsid w:val="00F270FA"/>
    <w:rsid w:val="00F27437"/>
    <w:rsid w:val="00F2754C"/>
    <w:rsid w:val="00F27AB6"/>
    <w:rsid w:val="00F27D5F"/>
    <w:rsid w:val="00F300F0"/>
    <w:rsid w:val="00F30684"/>
    <w:rsid w:val="00F3123E"/>
    <w:rsid w:val="00F317A3"/>
    <w:rsid w:val="00F31E1A"/>
    <w:rsid w:val="00F31F8A"/>
    <w:rsid w:val="00F321E6"/>
    <w:rsid w:val="00F3222F"/>
    <w:rsid w:val="00F3272E"/>
    <w:rsid w:val="00F328CD"/>
    <w:rsid w:val="00F32C16"/>
    <w:rsid w:val="00F32FFA"/>
    <w:rsid w:val="00F33CB9"/>
    <w:rsid w:val="00F346A8"/>
    <w:rsid w:val="00F34BDE"/>
    <w:rsid w:val="00F34FAE"/>
    <w:rsid w:val="00F3502B"/>
    <w:rsid w:val="00F350B8"/>
    <w:rsid w:val="00F3526D"/>
    <w:rsid w:val="00F35CD8"/>
    <w:rsid w:val="00F36E21"/>
    <w:rsid w:val="00F36EB9"/>
    <w:rsid w:val="00F36F80"/>
    <w:rsid w:val="00F375A1"/>
    <w:rsid w:val="00F37D97"/>
    <w:rsid w:val="00F40019"/>
    <w:rsid w:val="00F401FF"/>
    <w:rsid w:val="00F4039E"/>
    <w:rsid w:val="00F40DAD"/>
    <w:rsid w:val="00F417DB"/>
    <w:rsid w:val="00F42099"/>
    <w:rsid w:val="00F42EEB"/>
    <w:rsid w:val="00F433F1"/>
    <w:rsid w:val="00F4343B"/>
    <w:rsid w:val="00F43821"/>
    <w:rsid w:val="00F43FD5"/>
    <w:rsid w:val="00F450E2"/>
    <w:rsid w:val="00F4576A"/>
    <w:rsid w:val="00F45C3F"/>
    <w:rsid w:val="00F46031"/>
    <w:rsid w:val="00F46994"/>
    <w:rsid w:val="00F46A32"/>
    <w:rsid w:val="00F4721A"/>
    <w:rsid w:val="00F475A8"/>
    <w:rsid w:val="00F47632"/>
    <w:rsid w:val="00F479FF"/>
    <w:rsid w:val="00F5017C"/>
    <w:rsid w:val="00F502DB"/>
    <w:rsid w:val="00F5030E"/>
    <w:rsid w:val="00F5082A"/>
    <w:rsid w:val="00F510FF"/>
    <w:rsid w:val="00F518B2"/>
    <w:rsid w:val="00F51C2B"/>
    <w:rsid w:val="00F51C8E"/>
    <w:rsid w:val="00F5277D"/>
    <w:rsid w:val="00F537F3"/>
    <w:rsid w:val="00F53969"/>
    <w:rsid w:val="00F5483C"/>
    <w:rsid w:val="00F554BF"/>
    <w:rsid w:val="00F5552B"/>
    <w:rsid w:val="00F55B9A"/>
    <w:rsid w:val="00F55DF2"/>
    <w:rsid w:val="00F56CA2"/>
    <w:rsid w:val="00F56D6C"/>
    <w:rsid w:val="00F571CD"/>
    <w:rsid w:val="00F572A3"/>
    <w:rsid w:val="00F577C8"/>
    <w:rsid w:val="00F578BE"/>
    <w:rsid w:val="00F60248"/>
    <w:rsid w:val="00F60624"/>
    <w:rsid w:val="00F60E88"/>
    <w:rsid w:val="00F60EBB"/>
    <w:rsid w:val="00F61E33"/>
    <w:rsid w:val="00F62511"/>
    <w:rsid w:val="00F62C88"/>
    <w:rsid w:val="00F63230"/>
    <w:rsid w:val="00F63B01"/>
    <w:rsid w:val="00F640C6"/>
    <w:rsid w:val="00F6472B"/>
    <w:rsid w:val="00F64A37"/>
    <w:rsid w:val="00F652BC"/>
    <w:rsid w:val="00F65572"/>
    <w:rsid w:val="00F65AFD"/>
    <w:rsid w:val="00F65CE4"/>
    <w:rsid w:val="00F65E28"/>
    <w:rsid w:val="00F66138"/>
    <w:rsid w:val="00F673F7"/>
    <w:rsid w:val="00F6799C"/>
    <w:rsid w:val="00F67C61"/>
    <w:rsid w:val="00F70385"/>
    <w:rsid w:val="00F7054F"/>
    <w:rsid w:val="00F71393"/>
    <w:rsid w:val="00F71A16"/>
    <w:rsid w:val="00F71BAC"/>
    <w:rsid w:val="00F71C4B"/>
    <w:rsid w:val="00F71EB8"/>
    <w:rsid w:val="00F72C29"/>
    <w:rsid w:val="00F72CE0"/>
    <w:rsid w:val="00F73A11"/>
    <w:rsid w:val="00F74555"/>
    <w:rsid w:val="00F75264"/>
    <w:rsid w:val="00F75771"/>
    <w:rsid w:val="00F768B1"/>
    <w:rsid w:val="00F775E1"/>
    <w:rsid w:val="00F77C40"/>
    <w:rsid w:val="00F80CD7"/>
    <w:rsid w:val="00F811A5"/>
    <w:rsid w:val="00F81555"/>
    <w:rsid w:val="00F8194E"/>
    <w:rsid w:val="00F81DCE"/>
    <w:rsid w:val="00F827C6"/>
    <w:rsid w:val="00F832A4"/>
    <w:rsid w:val="00F83FBA"/>
    <w:rsid w:val="00F8427D"/>
    <w:rsid w:val="00F84A93"/>
    <w:rsid w:val="00F84F4D"/>
    <w:rsid w:val="00F85C8E"/>
    <w:rsid w:val="00F8642A"/>
    <w:rsid w:val="00F86BB1"/>
    <w:rsid w:val="00F86C4F"/>
    <w:rsid w:val="00F86EDD"/>
    <w:rsid w:val="00F8750C"/>
    <w:rsid w:val="00F87963"/>
    <w:rsid w:val="00F87CB4"/>
    <w:rsid w:val="00F9067A"/>
    <w:rsid w:val="00F90C34"/>
    <w:rsid w:val="00F90EA1"/>
    <w:rsid w:val="00F9153A"/>
    <w:rsid w:val="00F919F8"/>
    <w:rsid w:val="00F91E0D"/>
    <w:rsid w:val="00F91EA4"/>
    <w:rsid w:val="00F925EE"/>
    <w:rsid w:val="00F92C26"/>
    <w:rsid w:val="00F92FC6"/>
    <w:rsid w:val="00F94089"/>
    <w:rsid w:val="00F943E8"/>
    <w:rsid w:val="00F94400"/>
    <w:rsid w:val="00F94CF5"/>
    <w:rsid w:val="00F94D6C"/>
    <w:rsid w:val="00F94DDA"/>
    <w:rsid w:val="00F94F6E"/>
    <w:rsid w:val="00F95379"/>
    <w:rsid w:val="00F95448"/>
    <w:rsid w:val="00F95C32"/>
    <w:rsid w:val="00F961F2"/>
    <w:rsid w:val="00F97429"/>
    <w:rsid w:val="00FA020E"/>
    <w:rsid w:val="00FA0755"/>
    <w:rsid w:val="00FA0902"/>
    <w:rsid w:val="00FA14DD"/>
    <w:rsid w:val="00FA1960"/>
    <w:rsid w:val="00FA2124"/>
    <w:rsid w:val="00FA3A19"/>
    <w:rsid w:val="00FA421B"/>
    <w:rsid w:val="00FA4A00"/>
    <w:rsid w:val="00FA5913"/>
    <w:rsid w:val="00FA6415"/>
    <w:rsid w:val="00FA6D6C"/>
    <w:rsid w:val="00FA78FE"/>
    <w:rsid w:val="00FA7C18"/>
    <w:rsid w:val="00FA7EE5"/>
    <w:rsid w:val="00FB01C1"/>
    <w:rsid w:val="00FB084D"/>
    <w:rsid w:val="00FB0BDC"/>
    <w:rsid w:val="00FB11DA"/>
    <w:rsid w:val="00FB163D"/>
    <w:rsid w:val="00FB2133"/>
    <w:rsid w:val="00FB2896"/>
    <w:rsid w:val="00FB2C1D"/>
    <w:rsid w:val="00FB3B37"/>
    <w:rsid w:val="00FB3E8C"/>
    <w:rsid w:val="00FB4DC3"/>
    <w:rsid w:val="00FB4F79"/>
    <w:rsid w:val="00FB528C"/>
    <w:rsid w:val="00FB53B5"/>
    <w:rsid w:val="00FB5703"/>
    <w:rsid w:val="00FB5C42"/>
    <w:rsid w:val="00FB61DC"/>
    <w:rsid w:val="00FB6913"/>
    <w:rsid w:val="00FB6C02"/>
    <w:rsid w:val="00FB6F76"/>
    <w:rsid w:val="00FB7C44"/>
    <w:rsid w:val="00FC0374"/>
    <w:rsid w:val="00FC065B"/>
    <w:rsid w:val="00FC0C22"/>
    <w:rsid w:val="00FC0EED"/>
    <w:rsid w:val="00FC1029"/>
    <w:rsid w:val="00FC107E"/>
    <w:rsid w:val="00FC18A3"/>
    <w:rsid w:val="00FC1D62"/>
    <w:rsid w:val="00FC218A"/>
    <w:rsid w:val="00FC2ACE"/>
    <w:rsid w:val="00FC3633"/>
    <w:rsid w:val="00FC3CED"/>
    <w:rsid w:val="00FC4AB9"/>
    <w:rsid w:val="00FC4FAA"/>
    <w:rsid w:val="00FC5E7B"/>
    <w:rsid w:val="00FC5FEA"/>
    <w:rsid w:val="00FC602C"/>
    <w:rsid w:val="00FC6A60"/>
    <w:rsid w:val="00FC6C64"/>
    <w:rsid w:val="00FC7229"/>
    <w:rsid w:val="00FC7287"/>
    <w:rsid w:val="00FC73F5"/>
    <w:rsid w:val="00FD0189"/>
    <w:rsid w:val="00FD0A63"/>
    <w:rsid w:val="00FD19F2"/>
    <w:rsid w:val="00FD3BE0"/>
    <w:rsid w:val="00FD5752"/>
    <w:rsid w:val="00FD5B4B"/>
    <w:rsid w:val="00FD5B92"/>
    <w:rsid w:val="00FD65E9"/>
    <w:rsid w:val="00FD6BB9"/>
    <w:rsid w:val="00FD6F34"/>
    <w:rsid w:val="00FD721A"/>
    <w:rsid w:val="00FD7454"/>
    <w:rsid w:val="00FD78ED"/>
    <w:rsid w:val="00FD7DA2"/>
    <w:rsid w:val="00FD7F6B"/>
    <w:rsid w:val="00FD7F84"/>
    <w:rsid w:val="00FE073A"/>
    <w:rsid w:val="00FE0CD4"/>
    <w:rsid w:val="00FE17BB"/>
    <w:rsid w:val="00FE21D7"/>
    <w:rsid w:val="00FE2C0F"/>
    <w:rsid w:val="00FE48E4"/>
    <w:rsid w:val="00FE5363"/>
    <w:rsid w:val="00FE6AAF"/>
    <w:rsid w:val="00FE6AC5"/>
    <w:rsid w:val="00FE711F"/>
    <w:rsid w:val="00FE7A0D"/>
    <w:rsid w:val="00FE7E59"/>
    <w:rsid w:val="00FE7EEB"/>
    <w:rsid w:val="00FF01AB"/>
    <w:rsid w:val="00FF04C2"/>
    <w:rsid w:val="00FF0615"/>
    <w:rsid w:val="00FF11D7"/>
    <w:rsid w:val="00FF16E8"/>
    <w:rsid w:val="00FF22B2"/>
    <w:rsid w:val="00FF2592"/>
    <w:rsid w:val="00FF30AC"/>
    <w:rsid w:val="00FF31B0"/>
    <w:rsid w:val="00FF439E"/>
    <w:rsid w:val="00FF52EC"/>
    <w:rsid w:val="00FF56B5"/>
    <w:rsid w:val="00FF5C2B"/>
    <w:rsid w:val="00FF5EF9"/>
    <w:rsid w:val="00FF63B4"/>
    <w:rsid w:val="00FF6400"/>
    <w:rsid w:val="00FF68D7"/>
    <w:rsid w:val="00FF6C0C"/>
    <w:rsid w:val="00FF6FC7"/>
    <w:rsid w:val="00FF70AE"/>
    <w:rsid w:val="00FF7765"/>
    <w:rsid w:val="00FF7A86"/>
    <w:rsid w:val="00FF7E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6577"/>
    <o:shapelayout v:ext="edit">
      <o:idmap v:ext="edit" data="1"/>
    </o:shapelayout>
  </w:shapeDefaults>
  <w:decimalSymbol w:val="."/>
  <w:listSeparator w:val=","/>
  <w15:docId w15:val="{B24DF167-38BE-4810-8B6B-3CF197F55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0F"/>
    <w:pPr>
      <w:tabs>
        <w:tab w:val="left" w:pos="142"/>
      </w:tabs>
      <w:spacing w:before="120" w:after="120" w:line="312" w:lineRule="auto"/>
    </w:pPr>
    <w:rPr>
      <w:rFonts w:asciiTheme="minorHAnsi" w:hAnsiTheme="minorHAnsi"/>
      <w:sz w:val="22"/>
      <w:szCs w:val="22"/>
    </w:rPr>
  </w:style>
  <w:style w:type="paragraph" w:styleId="Heading1">
    <w:name w:val="heading 1"/>
    <w:basedOn w:val="Normal"/>
    <w:link w:val="Heading1Char"/>
    <w:qFormat/>
    <w:rsid w:val="009A4EDD"/>
    <w:pPr>
      <w:ind w:right="-262"/>
      <w:outlineLvl w:val="0"/>
    </w:pPr>
    <w:rPr>
      <w:noProof/>
      <w:color w:val="000099"/>
      <w:sz w:val="44"/>
      <w:szCs w:val="44"/>
    </w:rPr>
  </w:style>
  <w:style w:type="paragraph" w:styleId="Heading2">
    <w:name w:val="heading 2"/>
    <w:basedOn w:val="Normal"/>
    <w:next w:val="Normal"/>
    <w:link w:val="Heading2Char"/>
    <w:unhideWhenUsed/>
    <w:qFormat/>
    <w:rsid w:val="009E3B43"/>
    <w:pPr>
      <w:keepNext/>
      <w:pBdr>
        <w:top w:val="single" w:sz="4" w:space="3" w:color="000099"/>
        <w:bottom w:val="single" w:sz="4" w:space="3" w:color="000099"/>
      </w:pBdr>
      <w:shd w:val="clear" w:color="auto" w:fill="000099"/>
      <w:spacing w:before="240" w:line="240" w:lineRule="auto"/>
      <w:outlineLvl w:val="1"/>
    </w:pPr>
    <w:rPr>
      <w:b/>
      <w:color w:val="FFFFFF"/>
    </w:rPr>
  </w:style>
  <w:style w:type="paragraph" w:styleId="Heading3">
    <w:name w:val="heading 3"/>
    <w:basedOn w:val="Normal"/>
    <w:link w:val="Heading3Char"/>
    <w:uiPriority w:val="9"/>
    <w:unhideWhenUsed/>
    <w:qFormat/>
    <w:rsid w:val="003D321F"/>
    <w:pPr>
      <w:keepNext/>
      <w:outlineLvl w:val="2"/>
    </w:pPr>
    <w:rPr>
      <w:b/>
      <w:i/>
      <w:color w:val="000099"/>
    </w:rPr>
  </w:style>
  <w:style w:type="paragraph" w:styleId="Heading4">
    <w:name w:val="heading 4"/>
    <w:basedOn w:val="Normal"/>
    <w:link w:val="Heading4Char"/>
    <w:uiPriority w:val="9"/>
    <w:unhideWhenUsed/>
    <w:qFormat/>
    <w:rsid w:val="009B4EC2"/>
    <w:pPr>
      <w:keepNext/>
      <w:ind w:left="142"/>
      <w:outlineLvl w:val="3"/>
    </w:pPr>
    <w:rPr>
      <w:b/>
    </w:rPr>
  </w:style>
  <w:style w:type="paragraph" w:styleId="Heading5">
    <w:name w:val="heading 5"/>
    <w:basedOn w:val="Normal"/>
    <w:next w:val="Normal"/>
    <w:link w:val="Heading5Char"/>
    <w:semiHidden/>
    <w:unhideWhenUsed/>
    <w:qFormat/>
    <w:rsid w:val="007C42A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22363"/>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64872"/>
    <w:rPr>
      <w:color w:val="1E3EC8"/>
      <w:u w:val="single"/>
    </w:rPr>
  </w:style>
  <w:style w:type="paragraph" w:styleId="NormalWeb">
    <w:name w:val="Normal (Web)"/>
    <w:basedOn w:val="Normal"/>
    <w:uiPriority w:val="99"/>
    <w:rsid w:val="00AE0BFC"/>
    <w:pPr>
      <w:spacing w:before="100" w:beforeAutospacing="1" w:after="100" w:afterAutospacing="1"/>
    </w:pPr>
    <w:rPr>
      <w:color w:val="000000"/>
    </w:rPr>
  </w:style>
  <w:style w:type="paragraph" w:customStyle="1" w:styleId="Default">
    <w:name w:val="Default"/>
    <w:rsid w:val="00CA7368"/>
    <w:pPr>
      <w:autoSpaceDE w:val="0"/>
      <w:autoSpaceDN w:val="0"/>
      <w:adjustRightInd w:val="0"/>
    </w:pPr>
    <w:rPr>
      <w:color w:val="000000"/>
      <w:sz w:val="24"/>
      <w:szCs w:val="24"/>
    </w:rPr>
  </w:style>
  <w:style w:type="character" w:styleId="FollowedHyperlink">
    <w:name w:val="FollowedHyperlink"/>
    <w:basedOn w:val="DefaultParagraphFont"/>
    <w:rsid w:val="00683FC5"/>
    <w:rPr>
      <w:color w:val="800080"/>
      <w:u w:val="single"/>
    </w:rPr>
  </w:style>
  <w:style w:type="paragraph" w:styleId="ListParagraph">
    <w:name w:val="List Paragraph"/>
    <w:basedOn w:val="Normal"/>
    <w:uiPriority w:val="34"/>
    <w:qFormat/>
    <w:rsid w:val="008C7AE0"/>
    <w:pPr>
      <w:numPr>
        <w:numId w:val="7"/>
      </w:numPr>
      <w:contextualSpacing/>
    </w:pPr>
    <w:rPr>
      <w:rFonts w:eastAsia="Calibri"/>
      <w:szCs w:val="20"/>
      <w:lang w:eastAsia="en-US"/>
    </w:rPr>
  </w:style>
  <w:style w:type="paragraph" w:styleId="BalloonText">
    <w:name w:val="Balloon Text"/>
    <w:basedOn w:val="Normal"/>
    <w:link w:val="BalloonTextChar"/>
    <w:rsid w:val="003070B9"/>
    <w:rPr>
      <w:rFonts w:ascii="Tahoma" w:hAnsi="Tahoma" w:cs="Tahoma"/>
      <w:sz w:val="16"/>
      <w:szCs w:val="16"/>
    </w:rPr>
  </w:style>
  <w:style w:type="character" w:customStyle="1" w:styleId="BalloonTextChar">
    <w:name w:val="Balloon Text Char"/>
    <w:basedOn w:val="DefaultParagraphFont"/>
    <w:link w:val="BalloonText"/>
    <w:rsid w:val="003070B9"/>
    <w:rPr>
      <w:rFonts w:ascii="Tahoma" w:hAnsi="Tahoma" w:cs="Tahoma"/>
      <w:sz w:val="16"/>
      <w:szCs w:val="16"/>
    </w:rPr>
  </w:style>
  <w:style w:type="paragraph" w:customStyle="1" w:styleId="PaperTitleIndent2">
    <w:name w:val="PaperTitleIndent2"/>
    <w:basedOn w:val="Normal"/>
    <w:rsid w:val="006D5277"/>
    <w:pPr>
      <w:tabs>
        <w:tab w:val="right" w:leader="dot" w:pos="8640"/>
      </w:tabs>
      <w:ind w:left="238" w:right="1701"/>
    </w:pPr>
    <w:rPr>
      <w:szCs w:val="20"/>
    </w:rPr>
  </w:style>
  <w:style w:type="character" w:customStyle="1" w:styleId="Heading1Char">
    <w:name w:val="Heading 1 Char"/>
    <w:basedOn w:val="DefaultParagraphFont"/>
    <w:link w:val="Heading1"/>
    <w:rsid w:val="009A4EDD"/>
    <w:rPr>
      <w:rFonts w:asciiTheme="minorHAnsi" w:hAnsiTheme="minorHAnsi"/>
      <w:noProof/>
      <w:color w:val="000099"/>
      <w:sz w:val="44"/>
      <w:szCs w:val="44"/>
    </w:rPr>
  </w:style>
  <w:style w:type="character" w:customStyle="1" w:styleId="Heading3Char">
    <w:name w:val="Heading 3 Char"/>
    <w:basedOn w:val="DefaultParagraphFont"/>
    <w:link w:val="Heading3"/>
    <w:uiPriority w:val="9"/>
    <w:rsid w:val="003D321F"/>
    <w:rPr>
      <w:rFonts w:asciiTheme="minorHAnsi" w:hAnsiTheme="minorHAnsi"/>
      <w:b/>
      <w:i/>
      <w:color w:val="000099"/>
      <w:sz w:val="22"/>
      <w:szCs w:val="22"/>
    </w:rPr>
  </w:style>
  <w:style w:type="character" w:customStyle="1" w:styleId="Heading4Char">
    <w:name w:val="Heading 4 Char"/>
    <w:basedOn w:val="DefaultParagraphFont"/>
    <w:link w:val="Heading4"/>
    <w:uiPriority w:val="9"/>
    <w:rsid w:val="009B4EC2"/>
    <w:rPr>
      <w:rFonts w:asciiTheme="minorHAnsi" w:hAnsiTheme="minorHAnsi"/>
      <w:b/>
      <w:sz w:val="22"/>
      <w:szCs w:val="22"/>
    </w:rPr>
  </w:style>
  <w:style w:type="paragraph" w:customStyle="1" w:styleId="BodyText1">
    <w:name w:val="Body Text1"/>
    <w:basedOn w:val="Normal"/>
    <w:link w:val="BodytextChar"/>
    <w:rsid w:val="007B39A0"/>
    <w:pPr>
      <w:numPr>
        <w:ilvl w:val="1"/>
        <w:numId w:val="2"/>
      </w:numPr>
      <w:spacing w:before="160" w:after="80" w:line="288" w:lineRule="auto"/>
    </w:pPr>
    <w:rPr>
      <w:rFonts w:ascii="Palatino Linotype" w:eastAsia="Calibri" w:hAnsi="Palatino Linotype"/>
    </w:rPr>
  </w:style>
  <w:style w:type="character" w:customStyle="1" w:styleId="BodytextChar">
    <w:name w:val="Body text Char"/>
    <w:basedOn w:val="DefaultParagraphFont"/>
    <w:link w:val="BodyText1"/>
    <w:locked/>
    <w:rsid w:val="00C37DD1"/>
    <w:rPr>
      <w:rFonts w:ascii="Palatino Linotype" w:eastAsia="Calibri" w:hAnsi="Palatino Linotype"/>
      <w:sz w:val="22"/>
      <w:szCs w:val="22"/>
    </w:rPr>
  </w:style>
  <w:style w:type="character" w:customStyle="1" w:styleId="Heading6Char">
    <w:name w:val="Heading 6 Char"/>
    <w:basedOn w:val="DefaultParagraphFont"/>
    <w:link w:val="Heading6"/>
    <w:semiHidden/>
    <w:rsid w:val="00822363"/>
    <w:rPr>
      <w:rFonts w:ascii="Cambria" w:eastAsia="Times New Roman" w:hAnsi="Cambria" w:cs="Times New Roman"/>
      <w:i/>
      <w:iCs/>
      <w:color w:val="243F60"/>
      <w:sz w:val="24"/>
      <w:szCs w:val="24"/>
    </w:rPr>
  </w:style>
  <w:style w:type="paragraph" w:customStyle="1" w:styleId="DPSCommitteeReport">
    <w:name w:val="DPSCommitteeReport"/>
    <w:basedOn w:val="TOCHeading"/>
    <w:rsid w:val="00822363"/>
    <w:pPr>
      <w:keepLines w:val="0"/>
      <w:spacing w:before="0" w:line="240" w:lineRule="auto"/>
      <w:outlineLvl w:val="0"/>
    </w:pPr>
    <w:rPr>
      <w:rFonts w:ascii="Times New (W1)" w:hAnsi="Times New (W1)"/>
      <w:b/>
      <w:bCs/>
      <w:color w:val="auto"/>
      <w:sz w:val="24"/>
      <w:szCs w:val="24"/>
      <w:lang w:val="en-AU"/>
    </w:rPr>
  </w:style>
  <w:style w:type="paragraph" w:customStyle="1" w:styleId="Bodycopy">
    <w:name w:val="Body copy"/>
    <w:link w:val="BodycopyChar"/>
    <w:rsid w:val="00822363"/>
    <w:pPr>
      <w:keepNext/>
      <w:widowControl w:val="0"/>
      <w:spacing w:before="200" w:after="200" w:line="300" w:lineRule="exact"/>
    </w:pPr>
    <w:rPr>
      <w:rFonts w:ascii="Calibri" w:eastAsia="Calibri" w:hAnsi="Calibri" w:cs="Calibri"/>
      <w:color w:val="000000"/>
      <w:spacing w:val="-3"/>
      <w:sz w:val="22"/>
    </w:rPr>
  </w:style>
  <w:style w:type="paragraph" w:styleId="BodyText2">
    <w:name w:val="Body Text 2"/>
    <w:basedOn w:val="Normal"/>
    <w:link w:val="BodyText2Char"/>
    <w:rsid w:val="00822363"/>
    <w:pPr>
      <w:spacing w:line="480" w:lineRule="auto"/>
    </w:pPr>
  </w:style>
  <w:style w:type="character" w:customStyle="1" w:styleId="BodyText2Char">
    <w:name w:val="Body Text 2 Char"/>
    <w:basedOn w:val="DefaultParagraphFont"/>
    <w:link w:val="BodyText2"/>
    <w:rsid w:val="00822363"/>
    <w:rPr>
      <w:sz w:val="24"/>
      <w:szCs w:val="24"/>
    </w:rPr>
  </w:style>
  <w:style w:type="paragraph" w:styleId="TOCHeading">
    <w:name w:val="TOC Heading"/>
    <w:basedOn w:val="Heading1"/>
    <w:next w:val="Normal"/>
    <w:uiPriority w:val="39"/>
    <w:semiHidden/>
    <w:unhideWhenUsed/>
    <w:qFormat/>
    <w:rsid w:val="0051280F"/>
    <w:pPr>
      <w:keepLines/>
      <w:spacing w:before="480" w:line="276" w:lineRule="auto"/>
      <w:outlineLvl w:val="9"/>
    </w:pPr>
    <w:rPr>
      <w:rFonts w:ascii="Cambria" w:hAnsi="Cambria"/>
      <w:caps/>
      <w:color w:val="365F91"/>
      <w:sz w:val="28"/>
      <w:szCs w:val="28"/>
      <w:lang w:val="en-US" w:eastAsia="en-US"/>
    </w:rPr>
  </w:style>
  <w:style w:type="paragraph" w:styleId="TOC2">
    <w:name w:val="toc 2"/>
    <w:basedOn w:val="Normal"/>
    <w:next w:val="Normal"/>
    <w:autoRedefine/>
    <w:uiPriority w:val="39"/>
    <w:unhideWhenUsed/>
    <w:rsid w:val="0051280F"/>
    <w:pPr>
      <w:spacing w:after="100" w:line="276" w:lineRule="auto"/>
      <w:ind w:left="220"/>
    </w:pPr>
    <w:rPr>
      <w:rFonts w:ascii="Calibri" w:hAnsi="Calibri"/>
      <w:lang w:val="en-US" w:eastAsia="en-US"/>
    </w:rPr>
  </w:style>
  <w:style w:type="paragraph" w:styleId="TOC1">
    <w:name w:val="toc 1"/>
    <w:basedOn w:val="Normal"/>
    <w:next w:val="Normal"/>
    <w:autoRedefine/>
    <w:uiPriority w:val="39"/>
    <w:unhideWhenUsed/>
    <w:rsid w:val="0051280F"/>
    <w:pPr>
      <w:spacing w:after="100" w:line="276" w:lineRule="auto"/>
    </w:pPr>
    <w:rPr>
      <w:rFonts w:ascii="Calibri" w:hAnsi="Calibri"/>
      <w:lang w:val="en-US" w:eastAsia="en-US"/>
    </w:rPr>
  </w:style>
  <w:style w:type="paragraph" w:styleId="TOC3">
    <w:name w:val="toc 3"/>
    <w:basedOn w:val="Normal"/>
    <w:next w:val="Normal"/>
    <w:autoRedefine/>
    <w:uiPriority w:val="39"/>
    <w:unhideWhenUsed/>
    <w:rsid w:val="0051280F"/>
    <w:pPr>
      <w:spacing w:after="100" w:line="276" w:lineRule="auto"/>
      <w:ind w:left="440"/>
    </w:pPr>
    <w:rPr>
      <w:rFonts w:ascii="Calibri" w:hAnsi="Calibri"/>
      <w:lang w:val="en-US" w:eastAsia="en-US"/>
    </w:rPr>
  </w:style>
  <w:style w:type="paragraph" w:customStyle="1" w:styleId="AppendixHeading1">
    <w:name w:val="Appendix Heading 1"/>
    <w:basedOn w:val="Normal"/>
    <w:rsid w:val="009A6E46"/>
    <w:pPr>
      <w:keepNext/>
      <w:pageBreakBefore/>
      <w:tabs>
        <w:tab w:val="num" w:pos="1440"/>
      </w:tabs>
      <w:spacing w:before="720" w:after="180"/>
      <w:ind w:left="1440" w:hanging="1440"/>
    </w:pPr>
    <w:rPr>
      <w:rFonts w:ascii="Arial Narrow" w:eastAsia="Calibri" w:hAnsi="Arial Narrow"/>
      <w:b/>
      <w:bCs/>
      <w:smallCaps/>
      <w:sz w:val="36"/>
      <w:szCs w:val="36"/>
    </w:rPr>
  </w:style>
  <w:style w:type="character" w:customStyle="1" w:styleId="RecommendationTextChar">
    <w:name w:val="Recommendation Text Char"/>
    <w:basedOn w:val="DefaultParagraphFont"/>
    <w:link w:val="RecommendationText"/>
    <w:locked/>
    <w:rsid w:val="009A6E46"/>
    <w:rPr>
      <w:rFonts w:ascii="Calibri" w:hAnsi="Calibri"/>
      <w:b/>
      <w:bCs/>
    </w:rPr>
  </w:style>
  <w:style w:type="paragraph" w:customStyle="1" w:styleId="RecommendationText">
    <w:name w:val="Recommendation Text"/>
    <w:basedOn w:val="Normal"/>
    <w:link w:val="RecommendationTextChar"/>
    <w:rsid w:val="009A6E46"/>
    <w:pPr>
      <w:numPr>
        <w:ilvl w:val="5"/>
        <w:numId w:val="1"/>
      </w:numPr>
      <w:spacing w:after="240" w:line="288" w:lineRule="auto"/>
    </w:pPr>
    <w:rPr>
      <w:rFonts w:ascii="Calibri" w:hAnsi="Calibri"/>
      <w:b/>
      <w:bCs/>
      <w:sz w:val="20"/>
      <w:szCs w:val="20"/>
    </w:rPr>
  </w:style>
  <w:style w:type="paragraph" w:customStyle="1" w:styleId="Recommendation">
    <w:name w:val="Recommendation"/>
    <w:basedOn w:val="Normal"/>
    <w:rsid w:val="009A6E46"/>
    <w:pPr>
      <w:keepNext/>
      <w:spacing w:before="400" w:after="60"/>
      <w:ind w:left="567"/>
    </w:pPr>
    <w:rPr>
      <w:rFonts w:ascii="Arial Narrow" w:eastAsia="Calibri" w:hAnsi="Arial Narrow"/>
      <w:b/>
      <w:bCs/>
      <w:smallCaps/>
      <w:spacing w:val="20"/>
      <w:sz w:val="44"/>
      <w:szCs w:val="44"/>
    </w:rPr>
  </w:style>
  <w:style w:type="character" w:customStyle="1" w:styleId="Heading2Char">
    <w:name w:val="Heading 2 Char"/>
    <w:basedOn w:val="DefaultParagraphFont"/>
    <w:link w:val="Heading2"/>
    <w:rsid w:val="009E3B43"/>
    <w:rPr>
      <w:rFonts w:asciiTheme="minorHAnsi" w:hAnsiTheme="minorHAnsi"/>
      <w:b/>
      <w:color w:val="FFFFFF"/>
      <w:sz w:val="22"/>
      <w:szCs w:val="22"/>
      <w:shd w:val="clear" w:color="auto" w:fill="000099"/>
    </w:rPr>
  </w:style>
  <w:style w:type="numbering" w:customStyle="1" w:styleId="test1">
    <w:name w:val="test1"/>
    <w:uiPriority w:val="99"/>
    <w:rsid w:val="009A6E46"/>
    <w:pPr>
      <w:numPr>
        <w:numId w:val="3"/>
      </w:numPr>
    </w:pPr>
  </w:style>
  <w:style w:type="paragraph" w:styleId="ListBullet">
    <w:name w:val="List Bullet"/>
    <w:link w:val="ListBulletChar"/>
    <w:autoRedefine/>
    <w:rsid w:val="00B728DE"/>
    <w:pPr>
      <w:widowControl w:val="0"/>
      <w:numPr>
        <w:numId w:val="4"/>
      </w:numPr>
      <w:spacing w:before="40" w:after="60" w:line="288" w:lineRule="auto"/>
    </w:pPr>
    <w:rPr>
      <w:rFonts w:ascii="Calibri" w:hAnsi="Calibri"/>
      <w:color w:val="00B050"/>
      <w:sz w:val="22"/>
      <w:szCs w:val="24"/>
      <w:lang w:eastAsia="en-US"/>
    </w:rPr>
  </w:style>
  <w:style w:type="character" w:customStyle="1" w:styleId="ListBulletChar">
    <w:name w:val="List Bullet Char"/>
    <w:basedOn w:val="DefaultParagraphFont"/>
    <w:link w:val="ListBullet"/>
    <w:rsid w:val="00B728DE"/>
    <w:rPr>
      <w:rFonts w:ascii="Calibri" w:hAnsi="Calibri"/>
      <w:color w:val="00B050"/>
      <w:sz w:val="22"/>
      <w:szCs w:val="24"/>
      <w:lang w:eastAsia="en-US"/>
    </w:rPr>
  </w:style>
  <w:style w:type="paragraph" w:customStyle="1" w:styleId="NPHeading3">
    <w:name w:val="NP Heading 3"/>
    <w:basedOn w:val="Normal"/>
    <w:rsid w:val="003F274F"/>
    <w:pPr>
      <w:tabs>
        <w:tab w:val="right" w:pos="580"/>
      </w:tabs>
      <w:spacing w:before="240" w:after="240"/>
    </w:pPr>
    <w:rPr>
      <w:b/>
      <w:sz w:val="28"/>
      <w:szCs w:val="20"/>
      <w:lang w:val="en-US" w:eastAsia="en-US"/>
    </w:rPr>
  </w:style>
  <w:style w:type="paragraph" w:customStyle="1" w:styleId="Recommendationbodycopynumbered">
    <w:name w:val="Recommendation body copy numbered"/>
    <w:rsid w:val="00E3562E"/>
    <w:pPr>
      <w:keepNext/>
      <w:widowControl w:val="0"/>
      <w:numPr>
        <w:ilvl w:val="1"/>
        <w:numId w:val="5"/>
      </w:numPr>
      <w:spacing w:before="200" w:after="200"/>
      <w:ind w:left="578" w:hanging="578"/>
      <w:outlineLvl w:val="7"/>
    </w:pPr>
    <w:rPr>
      <w:rFonts w:ascii="Cambria" w:hAnsi="Cambria" w:cs="Arial"/>
      <w:b/>
      <w:bCs/>
      <w:kern w:val="32"/>
      <w:sz w:val="22"/>
      <w:lang w:eastAsia="en-US"/>
    </w:rPr>
  </w:style>
  <w:style w:type="paragraph" w:customStyle="1" w:styleId="DPSEntryDetail">
    <w:name w:val="DPSEntryDetail"/>
    <w:link w:val="DPSEntryDetailChar"/>
    <w:rsid w:val="00E3562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E3562E"/>
    <w:rPr>
      <w:sz w:val="24"/>
      <w:lang w:val="en-AU" w:eastAsia="en-AU" w:bidi="ar-SA"/>
    </w:rPr>
  </w:style>
  <w:style w:type="paragraph" w:styleId="CommentText">
    <w:name w:val="annotation text"/>
    <w:basedOn w:val="Normal"/>
    <w:link w:val="CommentTextChar"/>
    <w:uiPriority w:val="99"/>
    <w:unhideWhenUsed/>
    <w:rsid w:val="00A304BF"/>
    <w:pPr>
      <w:jc w:val="both"/>
    </w:pPr>
    <w:rPr>
      <w:rFonts w:eastAsia="Calibri"/>
      <w:sz w:val="20"/>
      <w:szCs w:val="20"/>
    </w:rPr>
  </w:style>
  <w:style w:type="character" w:customStyle="1" w:styleId="CommentTextChar">
    <w:name w:val="Comment Text Char"/>
    <w:basedOn w:val="DefaultParagraphFont"/>
    <w:link w:val="CommentText"/>
    <w:uiPriority w:val="99"/>
    <w:rsid w:val="00A304BF"/>
    <w:rPr>
      <w:rFonts w:eastAsia="Calibri"/>
    </w:rPr>
  </w:style>
  <w:style w:type="paragraph" w:customStyle="1" w:styleId="BodyText20">
    <w:name w:val="Body Text2"/>
    <w:basedOn w:val="Normal"/>
    <w:rsid w:val="00A304BF"/>
    <w:pPr>
      <w:keepNext/>
      <w:tabs>
        <w:tab w:val="num" w:pos="680"/>
      </w:tabs>
      <w:spacing w:before="160" w:after="80" w:line="288" w:lineRule="auto"/>
      <w:ind w:left="680" w:hanging="680"/>
    </w:pPr>
    <w:rPr>
      <w:rFonts w:ascii="Palatino Linotype" w:hAnsi="Palatino Linotype"/>
      <w:sz w:val="20"/>
      <w:szCs w:val="20"/>
    </w:rPr>
  </w:style>
  <w:style w:type="character" w:customStyle="1" w:styleId="BodycopyChar">
    <w:name w:val="Body copy Char"/>
    <w:basedOn w:val="DefaultParagraphFont"/>
    <w:link w:val="Bodycopy"/>
    <w:locked/>
    <w:rsid w:val="00272FDA"/>
    <w:rPr>
      <w:rFonts w:ascii="Calibri" w:eastAsia="Calibri" w:hAnsi="Calibri" w:cs="Calibri"/>
      <w:color w:val="000000"/>
      <w:spacing w:val="-3"/>
      <w:sz w:val="22"/>
      <w:lang w:val="en-AU" w:eastAsia="en-AU" w:bidi="ar-SA"/>
    </w:rPr>
  </w:style>
  <w:style w:type="paragraph" w:customStyle="1" w:styleId="Bodytextnonumbering">
    <w:name w:val="Body text no numbering"/>
    <w:basedOn w:val="Normal"/>
    <w:rsid w:val="00F518B2"/>
    <w:pPr>
      <w:keepNext/>
      <w:spacing w:before="160" w:after="80" w:line="288" w:lineRule="auto"/>
      <w:outlineLvl w:val="1"/>
    </w:pPr>
    <w:rPr>
      <w:rFonts w:ascii="Calibri" w:hAnsi="Calibri" w:cs="Arial"/>
      <w:iCs/>
      <w:lang w:eastAsia="en-US"/>
    </w:rPr>
  </w:style>
  <w:style w:type="paragraph" w:customStyle="1" w:styleId="DPSPromptText">
    <w:name w:val="DPSPromptText"/>
    <w:rsid w:val="006B1FC0"/>
    <w:pPr>
      <w:tabs>
        <w:tab w:val="left" w:pos="2268"/>
      </w:tabs>
      <w:spacing w:before="240"/>
      <w:ind w:left="2268" w:hanging="2268"/>
    </w:pPr>
    <w:rPr>
      <w:sz w:val="24"/>
    </w:rPr>
  </w:style>
  <w:style w:type="paragraph" w:customStyle="1" w:styleId="PaperTitleIndent5">
    <w:name w:val="PaperTitleIndent5"/>
    <w:basedOn w:val="Normal"/>
    <w:rsid w:val="00937751"/>
    <w:pPr>
      <w:tabs>
        <w:tab w:val="right" w:leader="dot" w:pos="8640"/>
      </w:tabs>
      <w:ind w:left="1200" w:right="1701"/>
    </w:pPr>
    <w:rPr>
      <w:szCs w:val="20"/>
    </w:rPr>
  </w:style>
  <w:style w:type="paragraph" w:customStyle="1" w:styleId="PaperTitleIndent1">
    <w:name w:val="PaperTitleIndent1"/>
    <w:basedOn w:val="Normal"/>
    <w:rsid w:val="00EF4E94"/>
    <w:pPr>
      <w:tabs>
        <w:tab w:val="right" w:leader="dot" w:pos="8640"/>
      </w:tabs>
      <w:ind w:right="1701"/>
    </w:pPr>
    <w:rPr>
      <w:szCs w:val="20"/>
    </w:rPr>
  </w:style>
  <w:style w:type="paragraph" w:customStyle="1" w:styleId="PaperTitleIndent4">
    <w:name w:val="PaperTitleIndent4"/>
    <w:basedOn w:val="PaperTitleIndent1"/>
    <w:rsid w:val="00EF4E94"/>
    <w:pPr>
      <w:ind w:left="960"/>
    </w:pPr>
  </w:style>
  <w:style w:type="paragraph" w:customStyle="1" w:styleId="PaperTitleIndent3">
    <w:name w:val="PaperTitleIndent3"/>
    <w:basedOn w:val="PaperTitleIndent1"/>
    <w:rsid w:val="00EF4E94"/>
    <w:pPr>
      <w:ind w:left="720"/>
    </w:pPr>
  </w:style>
  <w:style w:type="paragraph" w:styleId="BodyText">
    <w:name w:val="Body Text"/>
    <w:basedOn w:val="Normal"/>
    <w:link w:val="BodyTextChar0"/>
    <w:rsid w:val="00D91C35"/>
  </w:style>
  <w:style w:type="character" w:customStyle="1" w:styleId="BodyTextChar0">
    <w:name w:val="Body Text Char"/>
    <w:basedOn w:val="DefaultParagraphFont"/>
    <w:link w:val="BodyText"/>
    <w:rsid w:val="00D91C35"/>
    <w:rPr>
      <w:sz w:val="24"/>
      <w:szCs w:val="24"/>
    </w:rPr>
  </w:style>
  <w:style w:type="paragraph" w:customStyle="1" w:styleId="Reporttitle">
    <w:name w:val="Report title"/>
    <w:basedOn w:val="Normal"/>
    <w:next w:val="Normal"/>
    <w:rsid w:val="007F6931"/>
    <w:pPr>
      <w:spacing w:before="320" w:after="600" w:line="500" w:lineRule="exact"/>
      <w:jc w:val="right"/>
    </w:pPr>
    <w:rPr>
      <w:rFonts w:ascii="Arial Narrow" w:hAnsi="Arial Narrow"/>
      <w:smallCaps/>
      <w:spacing w:val="4"/>
      <w:kern w:val="42"/>
      <w:sz w:val="42"/>
      <w:szCs w:val="36"/>
      <w:lang w:eastAsia="en-US"/>
    </w:rPr>
  </w:style>
  <w:style w:type="paragraph" w:styleId="Header">
    <w:name w:val="header"/>
    <w:basedOn w:val="Normal"/>
    <w:link w:val="HeaderChar"/>
    <w:rsid w:val="00AC487C"/>
    <w:pPr>
      <w:tabs>
        <w:tab w:val="center" w:pos="4513"/>
        <w:tab w:val="right" w:pos="9026"/>
      </w:tabs>
    </w:pPr>
  </w:style>
  <w:style w:type="character" w:customStyle="1" w:styleId="HeaderChar">
    <w:name w:val="Header Char"/>
    <w:basedOn w:val="DefaultParagraphFont"/>
    <w:link w:val="Header"/>
    <w:rsid w:val="00AC487C"/>
    <w:rPr>
      <w:sz w:val="24"/>
      <w:szCs w:val="24"/>
    </w:rPr>
  </w:style>
  <w:style w:type="character" w:styleId="Emphasis">
    <w:name w:val="Emphasis"/>
    <w:basedOn w:val="DefaultParagraphFont"/>
    <w:uiPriority w:val="20"/>
    <w:qFormat/>
    <w:rsid w:val="00C64201"/>
    <w:rPr>
      <w:i/>
      <w:iCs/>
    </w:rPr>
  </w:style>
  <w:style w:type="paragraph" w:customStyle="1" w:styleId="DPSEntryDetailIndentLev2">
    <w:name w:val="DPSEntryDetailIndentLev2"/>
    <w:autoRedefine/>
    <w:rsid w:val="00B92636"/>
    <w:pPr>
      <w:spacing w:before="120"/>
      <w:ind w:left="426"/>
      <w:jc w:val="both"/>
    </w:pPr>
    <w:rPr>
      <w:rFonts w:ascii="Perpetua" w:hAnsi="Perpetua"/>
      <w:color w:val="003399"/>
      <w:sz w:val="24"/>
    </w:rPr>
  </w:style>
  <w:style w:type="paragraph" w:customStyle="1" w:styleId="DPSEntryDetailIndentLev3">
    <w:name w:val="DPSEntryDetailIndentLev3"/>
    <w:autoRedefine/>
    <w:rsid w:val="00B92636"/>
    <w:pPr>
      <w:keepLines/>
      <w:tabs>
        <w:tab w:val="right" w:pos="339"/>
        <w:tab w:val="left" w:pos="428"/>
        <w:tab w:val="left" w:pos="7173"/>
      </w:tabs>
      <w:spacing w:before="120"/>
      <w:ind w:left="1152"/>
      <w:jc w:val="both"/>
    </w:pPr>
    <w:rPr>
      <w:sz w:val="24"/>
    </w:rPr>
  </w:style>
  <w:style w:type="paragraph" w:customStyle="1" w:styleId="DPSEntryDetailIndentLev4">
    <w:name w:val="DPSEntryDetailIndentLev4"/>
    <w:basedOn w:val="DPSEntryDetailIndentLev3"/>
    <w:rsid w:val="00B92636"/>
    <w:pPr>
      <w:ind w:left="1296"/>
    </w:pPr>
  </w:style>
  <w:style w:type="paragraph" w:styleId="Footer">
    <w:name w:val="footer"/>
    <w:basedOn w:val="Normal"/>
    <w:link w:val="FooterChar"/>
    <w:rsid w:val="00672A99"/>
    <w:pPr>
      <w:tabs>
        <w:tab w:val="center" w:pos="4513"/>
        <w:tab w:val="right" w:pos="9026"/>
      </w:tabs>
    </w:pPr>
  </w:style>
  <w:style w:type="character" w:customStyle="1" w:styleId="FooterChar">
    <w:name w:val="Footer Char"/>
    <w:basedOn w:val="DefaultParagraphFont"/>
    <w:link w:val="Footer"/>
    <w:rsid w:val="00672A99"/>
    <w:rPr>
      <w:sz w:val="24"/>
      <w:szCs w:val="24"/>
    </w:rPr>
  </w:style>
  <w:style w:type="paragraph" w:customStyle="1" w:styleId="Bodycopynumbered">
    <w:name w:val="Body copy numbered"/>
    <w:rsid w:val="0049569E"/>
    <w:pPr>
      <w:keepNext/>
      <w:widowControl w:val="0"/>
      <w:numPr>
        <w:numId w:val="6"/>
      </w:numPr>
      <w:spacing w:before="200" w:after="200" w:line="300" w:lineRule="exact"/>
      <w:ind w:left="567" w:hanging="567"/>
    </w:pPr>
    <w:rPr>
      <w:rFonts w:ascii="Calibri" w:hAnsi="Calibri" w:cs="Calibri"/>
      <w:iCs/>
      <w:sz w:val="22"/>
      <w:szCs w:val="24"/>
      <w:lang w:eastAsia="en-US"/>
    </w:rPr>
  </w:style>
  <w:style w:type="paragraph" w:customStyle="1" w:styleId="DPSEntryHeading">
    <w:name w:val="DPSEntryHeading"/>
    <w:basedOn w:val="Normal"/>
    <w:rsid w:val="007403A7"/>
    <w:pPr>
      <w:keepNext/>
      <w:spacing w:before="240"/>
      <w:ind w:left="720" w:hanging="720"/>
      <w:jc w:val="both"/>
    </w:pPr>
    <w:rPr>
      <w:rFonts w:eastAsiaTheme="minorHAnsi"/>
      <w:b/>
      <w:bCs/>
      <w:caps/>
    </w:rPr>
  </w:style>
  <w:style w:type="character" w:styleId="Strong">
    <w:name w:val="Strong"/>
    <w:basedOn w:val="DefaultParagraphFont"/>
    <w:uiPriority w:val="22"/>
    <w:qFormat/>
    <w:rsid w:val="007403A7"/>
    <w:rPr>
      <w:b/>
      <w:bCs/>
    </w:rPr>
  </w:style>
  <w:style w:type="paragraph" w:customStyle="1" w:styleId="NPShortLine">
    <w:name w:val="NP Short Line"/>
    <w:basedOn w:val="Normal"/>
    <w:rsid w:val="004B7EBD"/>
    <w:pPr>
      <w:tabs>
        <w:tab w:val="right" w:pos="580"/>
      </w:tabs>
      <w:spacing w:after="480"/>
      <w:ind w:left="567" w:hanging="567"/>
      <w:jc w:val="center"/>
    </w:pPr>
    <w:rPr>
      <w:szCs w:val="20"/>
      <w:lang w:val="en-US" w:eastAsia="en-US"/>
    </w:rPr>
  </w:style>
  <w:style w:type="paragraph" w:customStyle="1" w:styleId="DPSPrayers">
    <w:name w:val="DPSPrayers"/>
    <w:rsid w:val="006E5853"/>
    <w:pPr>
      <w:spacing w:before="720"/>
      <w:ind w:left="1418" w:hanging="1418"/>
    </w:pPr>
    <w:rPr>
      <w:sz w:val="24"/>
      <w:lang w:eastAsia="en-US"/>
    </w:rPr>
  </w:style>
  <w:style w:type="paragraph" w:customStyle="1" w:styleId="DPSEntry">
    <w:name w:val="DPSEntry"/>
    <w:next w:val="Normal"/>
    <w:rsid w:val="00D53E7A"/>
    <w:pPr>
      <w:keepLines/>
      <w:spacing w:before="240"/>
      <w:ind w:left="1298" w:hanging="1298"/>
    </w:pPr>
    <w:rPr>
      <w:sz w:val="24"/>
    </w:rPr>
  </w:style>
  <w:style w:type="paragraph" w:customStyle="1" w:styleId="DPSMinStatement">
    <w:name w:val="DPSMinStatement"/>
    <w:rsid w:val="00D53E7A"/>
    <w:pPr>
      <w:tabs>
        <w:tab w:val="left" w:pos="3312"/>
        <w:tab w:val="left" w:pos="3744"/>
      </w:tabs>
      <w:spacing w:before="240"/>
      <w:ind w:left="3744" w:hanging="3744"/>
    </w:pPr>
    <w:rPr>
      <w:b/>
      <w:sz w:val="24"/>
      <w:lang w:eastAsia="en-US"/>
    </w:rPr>
  </w:style>
  <w:style w:type="paragraph" w:customStyle="1" w:styleId="DPSSubSectionHeading">
    <w:name w:val="DPSSubSectionHeading"/>
    <w:rsid w:val="00D53E7A"/>
    <w:pPr>
      <w:keepNext/>
      <w:tabs>
        <w:tab w:val="left" w:pos="2727"/>
        <w:tab w:val="left" w:pos="3420"/>
      </w:tabs>
      <w:spacing w:before="240"/>
      <w:ind w:left="3168" w:hanging="3168"/>
    </w:pPr>
    <w:rPr>
      <w:b/>
      <w:sz w:val="24"/>
    </w:rPr>
  </w:style>
  <w:style w:type="paragraph" w:customStyle="1" w:styleId="DPSSectionHeading">
    <w:name w:val="DPSSectionHeading"/>
    <w:rsid w:val="00D53E7A"/>
    <w:pPr>
      <w:keepNext/>
      <w:spacing w:before="240"/>
    </w:pPr>
    <w:rPr>
      <w:b/>
      <w:noProof/>
      <w:sz w:val="24"/>
    </w:rPr>
  </w:style>
  <w:style w:type="paragraph" w:customStyle="1" w:styleId="1In">
    <w:name w:val="1 In"/>
    <w:basedOn w:val="Normal"/>
    <w:next w:val="Normal"/>
    <w:rsid w:val="00D67A79"/>
    <w:pPr>
      <w:widowControl w:val="0"/>
      <w:ind w:left="567" w:right="567"/>
      <w:jc w:val="both"/>
    </w:pPr>
    <w:rPr>
      <w:rFonts w:eastAsia="Calibri"/>
      <w:szCs w:val="20"/>
      <w:lang w:eastAsia="en-US"/>
    </w:rPr>
  </w:style>
  <w:style w:type="paragraph" w:customStyle="1" w:styleId="Billname1">
    <w:name w:val="Billname1"/>
    <w:basedOn w:val="Normal"/>
    <w:rsid w:val="00537A8D"/>
    <w:pPr>
      <w:tabs>
        <w:tab w:val="left" w:pos="0"/>
        <w:tab w:val="left" w:pos="2400"/>
      </w:tabs>
      <w:spacing w:before="1220"/>
    </w:pPr>
    <w:rPr>
      <w:rFonts w:ascii="Arial" w:hAnsi="Arial"/>
      <w:b/>
      <w:sz w:val="40"/>
      <w:szCs w:val="20"/>
      <w:lang w:eastAsia="en-US"/>
    </w:rPr>
  </w:style>
  <w:style w:type="character" w:customStyle="1" w:styleId="Heading5Char">
    <w:name w:val="Heading 5 Char"/>
    <w:basedOn w:val="DefaultParagraphFont"/>
    <w:link w:val="Heading5"/>
    <w:semiHidden/>
    <w:rsid w:val="007C42A4"/>
    <w:rPr>
      <w:rFonts w:asciiTheme="majorHAnsi" w:eastAsiaTheme="majorEastAsia" w:hAnsiTheme="majorHAnsi" w:cstheme="majorBidi"/>
      <w:color w:val="243F60" w:themeColor="accent1" w:themeShade="7F"/>
      <w:sz w:val="22"/>
      <w:szCs w:val="22"/>
    </w:rPr>
  </w:style>
  <w:style w:type="paragraph" w:customStyle="1" w:styleId="DPSEntryDetailIndentLev1">
    <w:name w:val="DPSEntryDetailIndentLev1"/>
    <w:autoRedefine/>
    <w:rsid w:val="00621DB3"/>
    <w:pPr>
      <w:spacing w:before="120"/>
      <w:ind w:left="864"/>
      <w:jc w:val="both"/>
    </w:pPr>
    <w:rPr>
      <w:rFonts w:ascii="Calibri" w:hAnsi="Calibri"/>
      <w:sz w:val="24"/>
    </w:rPr>
  </w:style>
  <w:style w:type="paragraph" w:customStyle="1" w:styleId="DPSDebateConcludes">
    <w:name w:val="DPSDebateConcludes"/>
    <w:rsid w:val="009E0D6D"/>
    <w:pPr>
      <w:ind w:left="2268" w:hanging="2268"/>
    </w:pPr>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0707">
      <w:bodyDiv w:val="1"/>
      <w:marLeft w:val="0"/>
      <w:marRight w:val="0"/>
      <w:marTop w:val="0"/>
      <w:marBottom w:val="0"/>
      <w:divBdr>
        <w:top w:val="none" w:sz="0" w:space="0" w:color="auto"/>
        <w:left w:val="none" w:sz="0" w:space="0" w:color="auto"/>
        <w:bottom w:val="none" w:sz="0" w:space="0" w:color="auto"/>
        <w:right w:val="none" w:sz="0" w:space="0" w:color="auto"/>
      </w:divBdr>
    </w:div>
    <w:div w:id="107048086">
      <w:bodyDiv w:val="1"/>
      <w:marLeft w:val="0"/>
      <w:marRight w:val="0"/>
      <w:marTop w:val="0"/>
      <w:marBottom w:val="0"/>
      <w:divBdr>
        <w:top w:val="none" w:sz="0" w:space="0" w:color="auto"/>
        <w:left w:val="none" w:sz="0" w:space="0" w:color="auto"/>
        <w:bottom w:val="none" w:sz="0" w:space="0" w:color="auto"/>
        <w:right w:val="none" w:sz="0" w:space="0" w:color="auto"/>
      </w:divBdr>
    </w:div>
    <w:div w:id="164713729">
      <w:bodyDiv w:val="1"/>
      <w:marLeft w:val="0"/>
      <w:marRight w:val="0"/>
      <w:marTop w:val="0"/>
      <w:marBottom w:val="0"/>
      <w:divBdr>
        <w:top w:val="none" w:sz="0" w:space="0" w:color="auto"/>
        <w:left w:val="none" w:sz="0" w:space="0" w:color="auto"/>
        <w:bottom w:val="none" w:sz="0" w:space="0" w:color="auto"/>
        <w:right w:val="none" w:sz="0" w:space="0" w:color="auto"/>
      </w:divBdr>
    </w:div>
    <w:div w:id="171341072">
      <w:bodyDiv w:val="1"/>
      <w:marLeft w:val="0"/>
      <w:marRight w:val="0"/>
      <w:marTop w:val="0"/>
      <w:marBottom w:val="0"/>
      <w:divBdr>
        <w:top w:val="none" w:sz="0" w:space="0" w:color="auto"/>
        <w:left w:val="none" w:sz="0" w:space="0" w:color="auto"/>
        <w:bottom w:val="none" w:sz="0" w:space="0" w:color="auto"/>
        <w:right w:val="none" w:sz="0" w:space="0" w:color="auto"/>
      </w:divBdr>
    </w:div>
    <w:div w:id="182061047">
      <w:bodyDiv w:val="1"/>
      <w:marLeft w:val="0"/>
      <w:marRight w:val="0"/>
      <w:marTop w:val="0"/>
      <w:marBottom w:val="0"/>
      <w:divBdr>
        <w:top w:val="none" w:sz="0" w:space="0" w:color="auto"/>
        <w:left w:val="none" w:sz="0" w:space="0" w:color="auto"/>
        <w:bottom w:val="none" w:sz="0" w:space="0" w:color="auto"/>
        <w:right w:val="none" w:sz="0" w:space="0" w:color="auto"/>
      </w:divBdr>
    </w:div>
    <w:div w:id="204607420">
      <w:bodyDiv w:val="1"/>
      <w:marLeft w:val="0"/>
      <w:marRight w:val="0"/>
      <w:marTop w:val="0"/>
      <w:marBottom w:val="0"/>
      <w:divBdr>
        <w:top w:val="none" w:sz="0" w:space="0" w:color="auto"/>
        <w:left w:val="none" w:sz="0" w:space="0" w:color="auto"/>
        <w:bottom w:val="none" w:sz="0" w:space="0" w:color="auto"/>
        <w:right w:val="none" w:sz="0" w:space="0" w:color="auto"/>
      </w:divBdr>
    </w:div>
    <w:div w:id="210922731">
      <w:bodyDiv w:val="1"/>
      <w:marLeft w:val="0"/>
      <w:marRight w:val="0"/>
      <w:marTop w:val="0"/>
      <w:marBottom w:val="0"/>
      <w:divBdr>
        <w:top w:val="none" w:sz="0" w:space="0" w:color="auto"/>
        <w:left w:val="none" w:sz="0" w:space="0" w:color="auto"/>
        <w:bottom w:val="none" w:sz="0" w:space="0" w:color="auto"/>
        <w:right w:val="none" w:sz="0" w:space="0" w:color="auto"/>
      </w:divBdr>
    </w:div>
    <w:div w:id="237911102">
      <w:bodyDiv w:val="1"/>
      <w:marLeft w:val="0"/>
      <w:marRight w:val="0"/>
      <w:marTop w:val="0"/>
      <w:marBottom w:val="0"/>
      <w:divBdr>
        <w:top w:val="none" w:sz="0" w:space="0" w:color="auto"/>
        <w:left w:val="none" w:sz="0" w:space="0" w:color="auto"/>
        <w:bottom w:val="none" w:sz="0" w:space="0" w:color="auto"/>
        <w:right w:val="none" w:sz="0" w:space="0" w:color="auto"/>
      </w:divBdr>
    </w:div>
    <w:div w:id="255334695">
      <w:bodyDiv w:val="1"/>
      <w:marLeft w:val="0"/>
      <w:marRight w:val="0"/>
      <w:marTop w:val="0"/>
      <w:marBottom w:val="0"/>
      <w:divBdr>
        <w:top w:val="none" w:sz="0" w:space="0" w:color="auto"/>
        <w:left w:val="none" w:sz="0" w:space="0" w:color="auto"/>
        <w:bottom w:val="none" w:sz="0" w:space="0" w:color="auto"/>
        <w:right w:val="none" w:sz="0" w:space="0" w:color="auto"/>
      </w:divBdr>
    </w:div>
    <w:div w:id="280766528">
      <w:bodyDiv w:val="1"/>
      <w:marLeft w:val="0"/>
      <w:marRight w:val="0"/>
      <w:marTop w:val="0"/>
      <w:marBottom w:val="0"/>
      <w:divBdr>
        <w:top w:val="none" w:sz="0" w:space="0" w:color="auto"/>
        <w:left w:val="none" w:sz="0" w:space="0" w:color="auto"/>
        <w:bottom w:val="none" w:sz="0" w:space="0" w:color="auto"/>
        <w:right w:val="none" w:sz="0" w:space="0" w:color="auto"/>
      </w:divBdr>
    </w:div>
    <w:div w:id="350761453">
      <w:bodyDiv w:val="1"/>
      <w:marLeft w:val="0"/>
      <w:marRight w:val="0"/>
      <w:marTop w:val="0"/>
      <w:marBottom w:val="0"/>
      <w:divBdr>
        <w:top w:val="none" w:sz="0" w:space="0" w:color="auto"/>
        <w:left w:val="none" w:sz="0" w:space="0" w:color="auto"/>
        <w:bottom w:val="none" w:sz="0" w:space="0" w:color="auto"/>
        <w:right w:val="none" w:sz="0" w:space="0" w:color="auto"/>
      </w:divBdr>
    </w:div>
    <w:div w:id="396978675">
      <w:bodyDiv w:val="1"/>
      <w:marLeft w:val="0"/>
      <w:marRight w:val="0"/>
      <w:marTop w:val="0"/>
      <w:marBottom w:val="0"/>
      <w:divBdr>
        <w:top w:val="none" w:sz="0" w:space="0" w:color="auto"/>
        <w:left w:val="none" w:sz="0" w:space="0" w:color="auto"/>
        <w:bottom w:val="none" w:sz="0" w:space="0" w:color="auto"/>
        <w:right w:val="none" w:sz="0" w:space="0" w:color="auto"/>
      </w:divBdr>
    </w:div>
    <w:div w:id="414206394">
      <w:bodyDiv w:val="1"/>
      <w:marLeft w:val="0"/>
      <w:marRight w:val="0"/>
      <w:marTop w:val="0"/>
      <w:marBottom w:val="0"/>
      <w:divBdr>
        <w:top w:val="none" w:sz="0" w:space="0" w:color="auto"/>
        <w:left w:val="none" w:sz="0" w:space="0" w:color="auto"/>
        <w:bottom w:val="none" w:sz="0" w:space="0" w:color="auto"/>
        <w:right w:val="none" w:sz="0" w:space="0" w:color="auto"/>
      </w:divBdr>
    </w:div>
    <w:div w:id="426459423">
      <w:bodyDiv w:val="1"/>
      <w:marLeft w:val="0"/>
      <w:marRight w:val="0"/>
      <w:marTop w:val="0"/>
      <w:marBottom w:val="0"/>
      <w:divBdr>
        <w:top w:val="none" w:sz="0" w:space="0" w:color="auto"/>
        <w:left w:val="none" w:sz="0" w:space="0" w:color="auto"/>
        <w:bottom w:val="none" w:sz="0" w:space="0" w:color="auto"/>
        <w:right w:val="none" w:sz="0" w:space="0" w:color="auto"/>
      </w:divBdr>
    </w:div>
    <w:div w:id="505293248">
      <w:bodyDiv w:val="1"/>
      <w:marLeft w:val="0"/>
      <w:marRight w:val="0"/>
      <w:marTop w:val="0"/>
      <w:marBottom w:val="0"/>
      <w:divBdr>
        <w:top w:val="none" w:sz="0" w:space="0" w:color="auto"/>
        <w:left w:val="none" w:sz="0" w:space="0" w:color="auto"/>
        <w:bottom w:val="none" w:sz="0" w:space="0" w:color="auto"/>
        <w:right w:val="none" w:sz="0" w:space="0" w:color="auto"/>
      </w:divBdr>
    </w:div>
    <w:div w:id="509414864">
      <w:bodyDiv w:val="1"/>
      <w:marLeft w:val="0"/>
      <w:marRight w:val="0"/>
      <w:marTop w:val="0"/>
      <w:marBottom w:val="0"/>
      <w:divBdr>
        <w:top w:val="none" w:sz="0" w:space="0" w:color="auto"/>
        <w:left w:val="none" w:sz="0" w:space="0" w:color="auto"/>
        <w:bottom w:val="none" w:sz="0" w:space="0" w:color="auto"/>
        <w:right w:val="none" w:sz="0" w:space="0" w:color="auto"/>
      </w:divBdr>
    </w:div>
    <w:div w:id="518206278">
      <w:bodyDiv w:val="1"/>
      <w:marLeft w:val="0"/>
      <w:marRight w:val="0"/>
      <w:marTop w:val="0"/>
      <w:marBottom w:val="0"/>
      <w:divBdr>
        <w:top w:val="none" w:sz="0" w:space="0" w:color="auto"/>
        <w:left w:val="none" w:sz="0" w:space="0" w:color="auto"/>
        <w:bottom w:val="none" w:sz="0" w:space="0" w:color="auto"/>
        <w:right w:val="none" w:sz="0" w:space="0" w:color="auto"/>
      </w:divBdr>
    </w:div>
    <w:div w:id="530000097">
      <w:bodyDiv w:val="1"/>
      <w:marLeft w:val="0"/>
      <w:marRight w:val="0"/>
      <w:marTop w:val="0"/>
      <w:marBottom w:val="0"/>
      <w:divBdr>
        <w:top w:val="none" w:sz="0" w:space="0" w:color="auto"/>
        <w:left w:val="none" w:sz="0" w:space="0" w:color="auto"/>
        <w:bottom w:val="none" w:sz="0" w:space="0" w:color="auto"/>
        <w:right w:val="none" w:sz="0" w:space="0" w:color="auto"/>
      </w:divBdr>
    </w:div>
    <w:div w:id="537350802">
      <w:bodyDiv w:val="1"/>
      <w:marLeft w:val="0"/>
      <w:marRight w:val="0"/>
      <w:marTop w:val="0"/>
      <w:marBottom w:val="0"/>
      <w:divBdr>
        <w:top w:val="none" w:sz="0" w:space="0" w:color="auto"/>
        <w:left w:val="none" w:sz="0" w:space="0" w:color="auto"/>
        <w:bottom w:val="none" w:sz="0" w:space="0" w:color="auto"/>
        <w:right w:val="none" w:sz="0" w:space="0" w:color="auto"/>
      </w:divBdr>
    </w:div>
    <w:div w:id="540216320">
      <w:bodyDiv w:val="1"/>
      <w:marLeft w:val="0"/>
      <w:marRight w:val="0"/>
      <w:marTop w:val="0"/>
      <w:marBottom w:val="0"/>
      <w:divBdr>
        <w:top w:val="none" w:sz="0" w:space="0" w:color="auto"/>
        <w:left w:val="none" w:sz="0" w:space="0" w:color="auto"/>
        <w:bottom w:val="none" w:sz="0" w:space="0" w:color="auto"/>
        <w:right w:val="none" w:sz="0" w:space="0" w:color="auto"/>
      </w:divBdr>
    </w:div>
    <w:div w:id="618756918">
      <w:bodyDiv w:val="1"/>
      <w:marLeft w:val="0"/>
      <w:marRight w:val="0"/>
      <w:marTop w:val="0"/>
      <w:marBottom w:val="0"/>
      <w:divBdr>
        <w:top w:val="none" w:sz="0" w:space="0" w:color="auto"/>
        <w:left w:val="none" w:sz="0" w:space="0" w:color="auto"/>
        <w:bottom w:val="none" w:sz="0" w:space="0" w:color="auto"/>
        <w:right w:val="none" w:sz="0" w:space="0" w:color="auto"/>
      </w:divBdr>
      <w:divsChild>
        <w:div w:id="769743165">
          <w:marLeft w:val="0"/>
          <w:marRight w:val="0"/>
          <w:marTop w:val="0"/>
          <w:marBottom w:val="0"/>
          <w:divBdr>
            <w:top w:val="none" w:sz="0" w:space="0" w:color="auto"/>
            <w:left w:val="none" w:sz="0" w:space="0" w:color="auto"/>
            <w:bottom w:val="none" w:sz="0" w:space="0" w:color="auto"/>
            <w:right w:val="none" w:sz="0" w:space="0" w:color="auto"/>
          </w:divBdr>
          <w:divsChild>
            <w:div w:id="255797495">
              <w:marLeft w:val="0"/>
              <w:marRight w:val="0"/>
              <w:marTop w:val="0"/>
              <w:marBottom w:val="0"/>
              <w:divBdr>
                <w:top w:val="none" w:sz="0" w:space="0" w:color="auto"/>
                <w:left w:val="none" w:sz="0" w:space="0" w:color="auto"/>
                <w:bottom w:val="none" w:sz="0" w:space="0" w:color="auto"/>
                <w:right w:val="none" w:sz="0" w:space="0" w:color="auto"/>
              </w:divBdr>
              <w:divsChild>
                <w:div w:id="13788955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620111453">
      <w:bodyDiv w:val="1"/>
      <w:marLeft w:val="0"/>
      <w:marRight w:val="0"/>
      <w:marTop w:val="0"/>
      <w:marBottom w:val="0"/>
      <w:divBdr>
        <w:top w:val="none" w:sz="0" w:space="0" w:color="auto"/>
        <w:left w:val="none" w:sz="0" w:space="0" w:color="auto"/>
        <w:bottom w:val="none" w:sz="0" w:space="0" w:color="auto"/>
        <w:right w:val="none" w:sz="0" w:space="0" w:color="auto"/>
      </w:divBdr>
    </w:div>
    <w:div w:id="621882952">
      <w:bodyDiv w:val="1"/>
      <w:marLeft w:val="0"/>
      <w:marRight w:val="0"/>
      <w:marTop w:val="0"/>
      <w:marBottom w:val="0"/>
      <w:divBdr>
        <w:top w:val="none" w:sz="0" w:space="0" w:color="auto"/>
        <w:left w:val="none" w:sz="0" w:space="0" w:color="auto"/>
        <w:bottom w:val="none" w:sz="0" w:space="0" w:color="auto"/>
        <w:right w:val="none" w:sz="0" w:space="0" w:color="auto"/>
      </w:divBdr>
    </w:div>
    <w:div w:id="674647667">
      <w:bodyDiv w:val="1"/>
      <w:marLeft w:val="0"/>
      <w:marRight w:val="0"/>
      <w:marTop w:val="0"/>
      <w:marBottom w:val="0"/>
      <w:divBdr>
        <w:top w:val="none" w:sz="0" w:space="0" w:color="auto"/>
        <w:left w:val="none" w:sz="0" w:space="0" w:color="auto"/>
        <w:bottom w:val="none" w:sz="0" w:space="0" w:color="auto"/>
        <w:right w:val="none" w:sz="0" w:space="0" w:color="auto"/>
      </w:divBdr>
    </w:div>
    <w:div w:id="677200770">
      <w:bodyDiv w:val="1"/>
      <w:marLeft w:val="0"/>
      <w:marRight w:val="0"/>
      <w:marTop w:val="0"/>
      <w:marBottom w:val="0"/>
      <w:divBdr>
        <w:top w:val="none" w:sz="0" w:space="0" w:color="auto"/>
        <w:left w:val="none" w:sz="0" w:space="0" w:color="auto"/>
        <w:bottom w:val="none" w:sz="0" w:space="0" w:color="auto"/>
        <w:right w:val="none" w:sz="0" w:space="0" w:color="auto"/>
      </w:divBdr>
    </w:div>
    <w:div w:id="698624902">
      <w:bodyDiv w:val="1"/>
      <w:marLeft w:val="0"/>
      <w:marRight w:val="0"/>
      <w:marTop w:val="0"/>
      <w:marBottom w:val="0"/>
      <w:divBdr>
        <w:top w:val="none" w:sz="0" w:space="0" w:color="auto"/>
        <w:left w:val="none" w:sz="0" w:space="0" w:color="auto"/>
        <w:bottom w:val="none" w:sz="0" w:space="0" w:color="auto"/>
        <w:right w:val="none" w:sz="0" w:space="0" w:color="auto"/>
      </w:divBdr>
    </w:div>
    <w:div w:id="740559255">
      <w:bodyDiv w:val="1"/>
      <w:marLeft w:val="0"/>
      <w:marRight w:val="0"/>
      <w:marTop w:val="0"/>
      <w:marBottom w:val="0"/>
      <w:divBdr>
        <w:top w:val="none" w:sz="0" w:space="0" w:color="auto"/>
        <w:left w:val="none" w:sz="0" w:space="0" w:color="auto"/>
        <w:bottom w:val="none" w:sz="0" w:space="0" w:color="auto"/>
        <w:right w:val="none" w:sz="0" w:space="0" w:color="auto"/>
      </w:divBdr>
    </w:div>
    <w:div w:id="749884546">
      <w:bodyDiv w:val="1"/>
      <w:marLeft w:val="0"/>
      <w:marRight w:val="0"/>
      <w:marTop w:val="0"/>
      <w:marBottom w:val="0"/>
      <w:divBdr>
        <w:top w:val="none" w:sz="0" w:space="0" w:color="auto"/>
        <w:left w:val="none" w:sz="0" w:space="0" w:color="auto"/>
        <w:bottom w:val="none" w:sz="0" w:space="0" w:color="auto"/>
        <w:right w:val="none" w:sz="0" w:space="0" w:color="auto"/>
      </w:divBdr>
    </w:div>
    <w:div w:id="755444398">
      <w:bodyDiv w:val="1"/>
      <w:marLeft w:val="0"/>
      <w:marRight w:val="0"/>
      <w:marTop w:val="0"/>
      <w:marBottom w:val="0"/>
      <w:divBdr>
        <w:top w:val="none" w:sz="0" w:space="0" w:color="auto"/>
        <w:left w:val="none" w:sz="0" w:space="0" w:color="auto"/>
        <w:bottom w:val="none" w:sz="0" w:space="0" w:color="auto"/>
        <w:right w:val="none" w:sz="0" w:space="0" w:color="auto"/>
      </w:divBdr>
    </w:div>
    <w:div w:id="765003674">
      <w:bodyDiv w:val="1"/>
      <w:marLeft w:val="0"/>
      <w:marRight w:val="0"/>
      <w:marTop w:val="0"/>
      <w:marBottom w:val="0"/>
      <w:divBdr>
        <w:top w:val="none" w:sz="0" w:space="0" w:color="auto"/>
        <w:left w:val="none" w:sz="0" w:space="0" w:color="auto"/>
        <w:bottom w:val="none" w:sz="0" w:space="0" w:color="auto"/>
        <w:right w:val="none" w:sz="0" w:space="0" w:color="auto"/>
      </w:divBdr>
    </w:div>
    <w:div w:id="783616986">
      <w:bodyDiv w:val="1"/>
      <w:marLeft w:val="0"/>
      <w:marRight w:val="0"/>
      <w:marTop w:val="0"/>
      <w:marBottom w:val="0"/>
      <w:divBdr>
        <w:top w:val="none" w:sz="0" w:space="0" w:color="auto"/>
        <w:left w:val="none" w:sz="0" w:space="0" w:color="auto"/>
        <w:bottom w:val="none" w:sz="0" w:space="0" w:color="auto"/>
        <w:right w:val="none" w:sz="0" w:space="0" w:color="auto"/>
      </w:divBdr>
    </w:div>
    <w:div w:id="844323389">
      <w:bodyDiv w:val="1"/>
      <w:marLeft w:val="0"/>
      <w:marRight w:val="0"/>
      <w:marTop w:val="0"/>
      <w:marBottom w:val="0"/>
      <w:divBdr>
        <w:top w:val="none" w:sz="0" w:space="0" w:color="auto"/>
        <w:left w:val="none" w:sz="0" w:space="0" w:color="auto"/>
        <w:bottom w:val="none" w:sz="0" w:space="0" w:color="auto"/>
        <w:right w:val="none" w:sz="0" w:space="0" w:color="auto"/>
      </w:divBdr>
    </w:div>
    <w:div w:id="910581560">
      <w:bodyDiv w:val="1"/>
      <w:marLeft w:val="0"/>
      <w:marRight w:val="0"/>
      <w:marTop w:val="0"/>
      <w:marBottom w:val="0"/>
      <w:divBdr>
        <w:top w:val="none" w:sz="0" w:space="0" w:color="auto"/>
        <w:left w:val="none" w:sz="0" w:space="0" w:color="auto"/>
        <w:bottom w:val="none" w:sz="0" w:space="0" w:color="auto"/>
        <w:right w:val="none" w:sz="0" w:space="0" w:color="auto"/>
      </w:divBdr>
    </w:div>
    <w:div w:id="962418952">
      <w:bodyDiv w:val="1"/>
      <w:marLeft w:val="0"/>
      <w:marRight w:val="0"/>
      <w:marTop w:val="0"/>
      <w:marBottom w:val="0"/>
      <w:divBdr>
        <w:top w:val="none" w:sz="0" w:space="0" w:color="auto"/>
        <w:left w:val="none" w:sz="0" w:space="0" w:color="auto"/>
        <w:bottom w:val="none" w:sz="0" w:space="0" w:color="auto"/>
        <w:right w:val="none" w:sz="0" w:space="0" w:color="auto"/>
      </w:divBdr>
    </w:div>
    <w:div w:id="975330192">
      <w:bodyDiv w:val="1"/>
      <w:marLeft w:val="0"/>
      <w:marRight w:val="0"/>
      <w:marTop w:val="0"/>
      <w:marBottom w:val="0"/>
      <w:divBdr>
        <w:top w:val="none" w:sz="0" w:space="0" w:color="auto"/>
        <w:left w:val="none" w:sz="0" w:space="0" w:color="auto"/>
        <w:bottom w:val="none" w:sz="0" w:space="0" w:color="auto"/>
        <w:right w:val="none" w:sz="0" w:space="0" w:color="auto"/>
      </w:divBdr>
    </w:div>
    <w:div w:id="1036081247">
      <w:bodyDiv w:val="1"/>
      <w:marLeft w:val="0"/>
      <w:marRight w:val="0"/>
      <w:marTop w:val="0"/>
      <w:marBottom w:val="0"/>
      <w:divBdr>
        <w:top w:val="none" w:sz="0" w:space="0" w:color="auto"/>
        <w:left w:val="none" w:sz="0" w:space="0" w:color="auto"/>
        <w:bottom w:val="none" w:sz="0" w:space="0" w:color="auto"/>
        <w:right w:val="none" w:sz="0" w:space="0" w:color="auto"/>
      </w:divBdr>
    </w:div>
    <w:div w:id="1036663286">
      <w:bodyDiv w:val="1"/>
      <w:marLeft w:val="0"/>
      <w:marRight w:val="0"/>
      <w:marTop w:val="0"/>
      <w:marBottom w:val="0"/>
      <w:divBdr>
        <w:top w:val="none" w:sz="0" w:space="0" w:color="auto"/>
        <w:left w:val="none" w:sz="0" w:space="0" w:color="auto"/>
        <w:bottom w:val="none" w:sz="0" w:space="0" w:color="auto"/>
        <w:right w:val="none" w:sz="0" w:space="0" w:color="auto"/>
      </w:divBdr>
    </w:div>
    <w:div w:id="1101873075">
      <w:bodyDiv w:val="1"/>
      <w:marLeft w:val="0"/>
      <w:marRight w:val="0"/>
      <w:marTop w:val="0"/>
      <w:marBottom w:val="0"/>
      <w:divBdr>
        <w:top w:val="none" w:sz="0" w:space="0" w:color="auto"/>
        <w:left w:val="none" w:sz="0" w:space="0" w:color="auto"/>
        <w:bottom w:val="none" w:sz="0" w:space="0" w:color="auto"/>
        <w:right w:val="none" w:sz="0" w:space="0" w:color="auto"/>
      </w:divBdr>
    </w:div>
    <w:div w:id="1153721820">
      <w:bodyDiv w:val="1"/>
      <w:marLeft w:val="0"/>
      <w:marRight w:val="0"/>
      <w:marTop w:val="0"/>
      <w:marBottom w:val="0"/>
      <w:divBdr>
        <w:top w:val="none" w:sz="0" w:space="0" w:color="auto"/>
        <w:left w:val="none" w:sz="0" w:space="0" w:color="auto"/>
        <w:bottom w:val="none" w:sz="0" w:space="0" w:color="auto"/>
        <w:right w:val="none" w:sz="0" w:space="0" w:color="auto"/>
      </w:divBdr>
    </w:div>
    <w:div w:id="1197810002">
      <w:bodyDiv w:val="1"/>
      <w:marLeft w:val="0"/>
      <w:marRight w:val="0"/>
      <w:marTop w:val="0"/>
      <w:marBottom w:val="0"/>
      <w:divBdr>
        <w:top w:val="none" w:sz="0" w:space="0" w:color="auto"/>
        <w:left w:val="none" w:sz="0" w:space="0" w:color="auto"/>
        <w:bottom w:val="none" w:sz="0" w:space="0" w:color="auto"/>
        <w:right w:val="none" w:sz="0" w:space="0" w:color="auto"/>
      </w:divBdr>
    </w:div>
    <w:div w:id="1238007213">
      <w:bodyDiv w:val="1"/>
      <w:marLeft w:val="0"/>
      <w:marRight w:val="0"/>
      <w:marTop w:val="0"/>
      <w:marBottom w:val="0"/>
      <w:divBdr>
        <w:top w:val="none" w:sz="0" w:space="0" w:color="auto"/>
        <w:left w:val="none" w:sz="0" w:space="0" w:color="auto"/>
        <w:bottom w:val="none" w:sz="0" w:space="0" w:color="auto"/>
        <w:right w:val="none" w:sz="0" w:space="0" w:color="auto"/>
      </w:divBdr>
    </w:div>
    <w:div w:id="1240141569">
      <w:bodyDiv w:val="1"/>
      <w:marLeft w:val="0"/>
      <w:marRight w:val="0"/>
      <w:marTop w:val="0"/>
      <w:marBottom w:val="0"/>
      <w:divBdr>
        <w:top w:val="none" w:sz="0" w:space="0" w:color="auto"/>
        <w:left w:val="none" w:sz="0" w:space="0" w:color="auto"/>
        <w:bottom w:val="none" w:sz="0" w:space="0" w:color="auto"/>
        <w:right w:val="none" w:sz="0" w:space="0" w:color="auto"/>
      </w:divBdr>
    </w:div>
    <w:div w:id="1240628391">
      <w:bodyDiv w:val="1"/>
      <w:marLeft w:val="0"/>
      <w:marRight w:val="0"/>
      <w:marTop w:val="0"/>
      <w:marBottom w:val="0"/>
      <w:divBdr>
        <w:top w:val="none" w:sz="0" w:space="0" w:color="auto"/>
        <w:left w:val="none" w:sz="0" w:space="0" w:color="auto"/>
        <w:bottom w:val="none" w:sz="0" w:space="0" w:color="auto"/>
        <w:right w:val="none" w:sz="0" w:space="0" w:color="auto"/>
      </w:divBdr>
    </w:div>
    <w:div w:id="1241526999">
      <w:bodyDiv w:val="1"/>
      <w:marLeft w:val="0"/>
      <w:marRight w:val="0"/>
      <w:marTop w:val="0"/>
      <w:marBottom w:val="0"/>
      <w:divBdr>
        <w:top w:val="none" w:sz="0" w:space="0" w:color="auto"/>
        <w:left w:val="none" w:sz="0" w:space="0" w:color="auto"/>
        <w:bottom w:val="none" w:sz="0" w:space="0" w:color="auto"/>
        <w:right w:val="none" w:sz="0" w:space="0" w:color="auto"/>
      </w:divBdr>
    </w:div>
    <w:div w:id="1254363071">
      <w:bodyDiv w:val="1"/>
      <w:marLeft w:val="0"/>
      <w:marRight w:val="0"/>
      <w:marTop w:val="0"/>
      <w:marBottom w:val="0"/>
      <w:divBdr>
        <w:top w:val="none" w:sz="0" w:space="0" w:color="auto"/>
        <w:left w:val="none" w:sz="0" w:space="0" w:color="auto"/>
        <w:bottom w:val="none" w:sz="0" w:space="0" w:color="auto"/>
        <w:right w:val="none" w:sz="0" w:space="0" w:color="auto"/>
      </w:divBdr>
    </w:div>
    <w:div w:id="1279028428">
      <w:bodyDiv w:val="1"/>
      <w:marLeft w:val="0"/>
      <w:marRight w:val="0"/>
      <w:marTop w:val="0"/>
      <w:marBottom w:val="0"/>
      <w:divBdr>
        <w:top w:val="none" w:sz="0" w:space="0" w:color="auto"/>
        <w:left w:val="none" w:sz="0" w:space="0" w:color="auto"/>
        <w:bottom w:val="none" w:sz="0" w:space="0" w:color="auto"/>
        <w:right w:val="none" w:sz="0" w:space="0" w:color="auto"/>
      </w:divBdr>
    </w:div>
    <w:div w:id="1302536045">
      <w:bodyDiv w:val="1"/>
      <w:marLeft w:val="0"/>
      <w:marRight w:val="0"/>
      <w:marTop w:val="0"/>
      <w:marBottom w:val="0"/>
      <w:divBdr>
        <w:top w:val="none" w:sz="0" w:space="0" w:color="auto"/>
        <w:left w:val="none" w:sz="0" w:space="0" w:color="auto"/>
        <w:bottom w:val="none" w:sz="0" w:space="0" w:color="auto"/>
        <w:right w:val="none" w:sz="0" w:space="0" w:color="auto"/>
      </w:divBdr>
    </w:div>
    <w:div w:id="1320693068">
      <w:bodyDiv w:val="1"/>
      <w:marLeft w:val="0"/>
      <w:marRight w:val="0"/>
      <w:marTop w:val="0"/>
      <w:marBottom w:val="0"/>
      <w:divBdr>
        <w:top w:val="none" w:sz="0" w:space="0" w:color="auto"/>
        <w:left w:val="none" w:sz="0" w:space="0" w:color="auto"/>
        <w:bottom w:val="none" w:sz="0" w:space="0" w:color="auto"/>
        <w:right w:val="none" w:sz="0" w:space="0" w:color="auto"/>
      </w:divBdr>
    </w:div>
    <w:div w:id="1322733560">
      <w:bodyDiv w:val="1"/>
      <w:marLeft w:val="0"/>
      <w:marRight w:val="0"/>
      <w:marTop w:val="0"/>
      <w:marBottom w:val="0"/>
      <w:divBdr>
        <w:top w:val="none" w:sz="0" w:space="0" w:color="auto"/>
        <w:left w:val="none" w:sz="0" w:space="0" w:color="auto"/>
        <w:bottom w:val="none" w:sz="0" w:space="0" w:color="auto"/>
        <w:right w:val="none" w:sz="0" w:space="0" w:color="auto"/>
      </w:divBdr>
    </w:div>
    <w:div w:id="1345211879">
      <w:bodyDiv w:val="1"/>
      <w:marLeft w:val="0"/>
      <w:marRight w:val="0"/>
      <w:marTop w:val="0"/>
      <w:marBottom w:val="0"/>
      <w:divBdr>
        <w:top w:val="none" w:sz="0" w:space="0" w:color="auto"/>
        <w:left w:val="none" w:sz="0" w:space="0" w:color="auto"/>
        <w:bottom w:val="none" w:sz="0" w:space="0" w:color="auto"/>
        <w:right w:val="none" w:sz="0" w:space="0" w:color="auto"/>
      </w:divBdr>
    </w:div>
    <w:div w:id="1427731844">
      <w:bodyDiv w:val="1"/>
      <w:marLeft w:val="0"/>
      <w:marRight w:val="0"/>
      <w:marTop w:val="0"/>
      <w:marBottom w:val="0"/>
      <w:divBdr>
        <w:top w:val="none" w:sz="0" w:space="0" w:color="auto"/>
        <w:left w:val="none" w:sz="0" w:space="0" w:color="auto"/>
        <w:bottom w:val="none" w:sz="0" w:space="0" w:color="auto"/>
        <w:right w:val="none" w:sz="0" w:space="0" w:color="auto"/>
      </w:divBdr>
    </w:div>
    <w:div w:id="1440563037">
      <w:bodyDiv w:val="1"/>
      <w:marLeft w:val="0"/>
      <w:marRight w:val="0"/>
      <w:marTop w:val="0"/>
      <w:marBottom w:val="0"/>
      <w:divBdr>
        <w:top w:val="none" w:sz="0" w:space="0" w:color="auto"/>
        <w:left w:val="none" w:sz="0" w:space="0" w:color="auto"/>
        <w:bottom w:val="none" w:sz="0" w:space="0" w:color="auto"/>
        <w:right w:val="none" w:sz="0" w:space="0" w:color="auto"/>
      </w:divBdr>
    </w:div>
    <w:div w:id="1478110633">
      <w:bodyDiv w:val="1"/>
      <w:marLeft w:val="0"/>
      <w:marRight w:val="0"/>
      <w:marTop w:val="0"/>
      <w:marBottom w:val="0"/>
      <w:divBdr>
        <w:top w:val="none" w:sz="0" w:space="0" w:color="auto"/>
        <w:left w:val="none" w:sz="0" w:space="0" w:color="auto"/>
        <w:bottom w:val="none" w:sz="0" w:space="0" w:color="auto"/>
        <w:right w:val="none" w:sz="0" w:space="0" w:color="auto"/>
      </w:divBdr>
    </w:div>
    <w:div w:id="1501700378">
      <w:bodyDiv w:val="1"/>
      <w:marLeft w:val="0"/>
      <w:marRight w:val="0"/>
      <w:marTop w:val="0"/>
      <w:marBottom w:val="0"/>
      <w:divBdr>
        <w:top w:val="none" w:sz="0" w:space="0" w:color="auto"/>
        <w:left w:val="none" w:sz="0" w:space="0" w:color="auto"/>
        <w:bottom w:val="none" w:sz="0" w:space="0" w:color="auto"/>
        <w:right w:val="none" w:sz="0" w:space="0" w:color="auto"/>
      </w:divBdr>
    </w:div>
    <w:div w:id="1519735578">
      <w:bodyDiv w:val="1"/>
      <w:marLeft w:val="0"/>
      <w:marRight w:val="0"/>
      <w:marTop w:val="0"/>
      <w:marBottom w:val="0"/>
      <w:divBdr>
        <w:top w:val="none" w:sz="0" w:space="0" w:color="auto"/>
        <w:left w:val="none" w:sz="0" w:space="0" w:color="auto"/>
        <w:bottom w:val="none" w:sz="0" w:space="0" w:color="auto"/>
        <w:right w:val="none" w:sz="0" w:space="0" w:color="auto"/>
      </w:divBdr>
    </w:div>
    <w:div w:id="1592398313">
      <w:bodyDiv w:val="1"/>
      <w:marLeft w:val="0"/>
      <w:marRight w:val="0"/>
      <w:marTop w:val="0"/>
      <w:marBottom w:val="0"/>
      <w:divBdr>
        <w:top w:val="none" w:sz="0" w:space="0" w:color="auto"/>
        <w:left w:val="none" w:sz="0" w:space="0" w:color="auto"/>
        <w:bottom w:val="none" w:sz="0" w:space="0" w:color="auto"/>
        <w:right w:val="none" w:sz="0" w:space="0" w:color="auto"/>
      </w:divBdr>
    </w:div>
    <w:div w:id="1606687439">
      <w:bodyDiv w:val="1"/>
      <w:marLeft w:val="0"/>
      <w:marRight w:val="0"/>
      <w:marTop w:val="0"/>
      <w:marBottom w:val="0"/>
      <w:divBdr>
        <w:top w:val="none" w:sz="0" w:space="0" w:color="auto"/>
        <w:left w:val="none" w:sz="0" w:space="0" w:color="auto"/>
        <w:bottom w:val="none" w:sz="0" w:space="0" w:color="auto"/>
        <w:right w:val="none" w:sz="0" w:space="0" w:color="auto"/>
      </w:divBdr>
    </w:div>
    <w:div w:id="1608928433">
      <w:bodyDiv w:val="1"/>
      <w:marLeft w:val="0"/>
      <w:marRight w:val="0"/>
      <w:marTop w:val="0"/>
      <w:marBottom w:val="0"/>
      <w:divBdr>
        <w:top w:val="none" w:sz="0" w:space="0" w:color="auto"/>
        <w:left w:val="none" w:sz="0" w:space="0" w:color="auto"/>
        <w:bottom w:val="none" w:sz="0" w:space="0" w:color="auto"/>
        <w:right w:val="none" w:sz="0" w:space="0" w:color="auto"/>
      </w:divBdr>
    </w:div>
    <w:div w:id="1617561177">
      <w:bodyDiv w:val="1"/>
      <w:marLeft w:val="0"/>
      <w:marRight w:val="0"/>
      <w:marTop w:val="0"/>
      <w:marBottom w:val="0"/>
      <w:divBdr>
        <w:top w:val="none" w:sz="0" w:space="0" w:color="auto"/>
        <w:left w:val="none" w:sz="0" w:space="0" w:color="auto"/>
        <w:bottom w:val="none" w:sz="0" w:space="0" w:color="auto"/>
        <w:right w:val="none" w:sz="0" w:space="0" w:color="auto"/>
      </w:divBdr>
    </w:div>
    <w:div w:id="1630816274">
      <w:bodyDiv w:val="1"/>
      <w:marLeft w:val="0"/>
      <w:marRight w:val="0"/>
      <w:marTop w:val="0"/>
      <w:marBottom w:val="0"/>
      <w:divBdr>
        <w:top w:val="none" w:sz="0" w:space="0" w:color="auto"/>
        <w:left w:val="none" w:sz="0" w:space="0" w:color="auto"/>
        <w:bottom w:val="none" w:sz="0" w:space="0" w:color="auto"/>
        <w:right w:val="none" w:sz="0" w:space="0" w:color="auto"/>
      </w:divBdr>
    </w:div>
    <w:div w:id="1638023377">
      <w:bodyDiv w:val="1"/>
      <w:marLeft w:val="0"/>
      <w:marRight w:val="0"/>
      <w:marTop w:val="0"/>
      <w:marBottom w:val="0"/>
      <w:divBdr>
        <w:top w:val="none" w:sz="0" w:space="0" w:color="auto"/>
        <w:left w:val="none" w:sz="0" w:space="0" w:color="auto"/>
        <w:bottom w:val="none" w:sz="0" w:space="0" w:color="auto"/>
        <w:right w:val="none" w:sz="0" w:space="0" w:color="auto"/>
      </w:divBdr>
    </w:div>
    <w:div w:id="1669096815">
      <w:bodyDiv w:val="1"/>
      <w:marLeft w:val="0"/>
      <w:marRight w:val="0"/>
      <w:marTop w:val="0"/>
      <w:marBottom w:val="0"/>
      <w:divBdr>
        <w:top w:val="none" w:sz="0" w:space="0" w:color="auto"/>
        <w:left w:val="none" w:sz="0" w:space="0" w:color="auto"/>
        <w:bottom w:val="none" w:sz="0" w:space="0" w:color="auto"/>
        <w:right w:val="none" w:sz="0" w:space="0" w:color="auto"/>
      </w:divBdr>
    </w:div>
    <w:div w:id="1679310531">
      <w:bodyDiv w:val="1"/>
      <w:marLeft w:val="0"/>
      <w:marRight w:val="0"/>
      <w:marTop w:val="0"/>
      <w:marBottom w:val="0"/>
      <w:divBdr>
        <w:top w:val="none" w:sz="0" w:space="0" w:color="auto"/>
        <w:left w:val="none" w:sz="0" w:space="0" w:color="auto"/>
        <w:bottom w:val="none" w:sz="0" w:space="0" w:color="auto"/>
        <w:right w:val="none" w:sz="0" w:space="0" w:color="auto"/>
      </w:divBdr>
    </w:div>
    <w:div w:id="1722287725">
      <w:bodyDiv w:val="1"/>
      <w:marLeft w:val="0"/>
      <w:marRight w:val="0"/>
      <w:marTop w:val="0"/>
      <w:marBottom w:val="0"/>
      <w:divBdr>
        <w:top w:val="none" w:sz="0" w:space="0" w:color="auto"/>
        <w:left w:val="none" w:sz="0" w:space="0" w:color="auto"/>
        <w:bottom w:val="none" w:sz="0" w:space="0" w:color="auto"/>
        <w:right w:val="none" w:sz="0" w:space="0" w:color="auto"/>
      </w:divBdr>
    </w:div>
    <w:div w:id="1768430393">
      <w:bodyDiv w:val="1"/>
      <w:marLeft w:val="0"/>
      <w:marRight w:val="0"/>
      <w:marTop w:val="0"/>
      <w:marBottom w:val="0"/>
      <w:divBdr>
        <w:top w:val="none" w:sz="0" w:space="0" w:color="auto"/>
        <w:left w:val="none" w:sz="0" w:space="0" w:color="auto"/>
        <w:bottom w:val="none" w:sz="0" w:space="0" w:color="auto"/>
        <w:right w:val="none" w:sz="0" w:space="0" w:color="auto"/>
      </w:divBdr>
    </w:div>
    <w:div w:id="1808744776">
      <w:bodyDiv w:val="1"/>
      <w:marLeft w:val="0"/>
      <w:marRight w:val="0"/>
      <w:marTop w:val="0"/>
      <w:marBottom w:val="0"/>
      <w:divBdr>
        <w:top w:val="none" w:sz="0" w:space="0" w:color="auto"/>
        <w:left w:val="none" w:sz="0" w:space="0" w:color="auto"/>
        <w:bottom w:val="none" w:sz="0" w:space="0" w:color="auto"/>
        <w:right w:val="none" w:sz="0" w:space="0" w:color="auto"/>
      </w:divBdr>
    </w:div>
    <w:div w:id="1816947311">
      <w:bodyDiv w:val="1"/>
      <w:marLeft w:val="0"/>
      <w:marRight w:val="0"/>
      <w:marTop w:val="0"/>
      <w:marBottom w:val="0"/>
      <w:divBdr>
        <w:top w:val="none" w:sz="0" w:space="0" w:color="auto"/>
        <w:left w:val="none" w:sz="0" w:space="0" w:color="auto"/>
        <w:bottom w:val="none" w:sz="0" w:space="0" w:color="auto"/>
        <w:right w:val="none" w:sz="0" w:space="0" w:color="auto"/>
      </w:divBdr>
    </w:div>
    <w:div w:id="1825388768">
      <w:bodyDiv w:val="1"/>
      <w:marLeft w:val="0"/>
      <w:marRight w:val="0"/>
      <w:marTop w:val="0"/>
      <w:marBottom w:val="0"/>
      <w:divBdr>
        <w:top w:val="none" w:sz="0" w:space="0" w:color="auto"/>
        <w:left w:val="none" w:sz="0" w:space="0" w:color="auto"/>
        <w:bottom w:val="none" w:sz="0" w:space="0" w:color="auto"/>
        <w:right w:val="none" w:sz="0" w:space="0" w:color="auto"/>
      </w:divBdr>
    </w:div>
    <w:div w:id="1836459756">
      <w:bodyDiv w:val="1"/>
      <w:marLeft w:val="0"/>
      <w:marRight w:val="0"/>
      <w:marTop w:val="0"/>
      <w:marBottom w:val="0"/>
      <w:divBdr>
        <w:top w:val="none" w:sz="0" w:space="0" w:color="auto"/>
        <w:left w:val="none" w:sz="0" w:space="0" w:color="auto"/>
        <w:bottom w:val="none" w:sz="0" w:space="0" w:color="auto"/>
        <w:right w:val="none" w:sz="0" w:space="0" w:color="auto"/>
      </w:divBdr>
    </w:div>
    <w:div w:id="1849295144">
      <w:bodyDiv w:val="1"/>
      <w:marLeft w:val="0"/>
      <w:marRight w:val="0"/>
      <w:marTop w:val="0"/>
      <w:marBottom w:val="0"/>
      <w:divBdr>
        <w:top w:val="none" w:sz="0" w:space="0" w:color="auto"/>
        <w:left w:val="none" w:sz="0" w:space="0" w:color="auto"/>
        <w:bottom w:val="none" w:sz="0" w:space="0" w:color="auto"/>
        <w:right w:val="none" w:sz="0" w:space="0" w:color="auto"/>
      </w:divBdr>
    </w:div>
    <w:div w:id="1884713992">
      <w:bodyDiv w:val="1"/>
      <w:marLeft w:val="0"/>
      <w:marRight w:val="0"/>
      <w:marTop w:val="0"/>
      <w:marBottom w:val="0"/>
      <w:divBdr>
        <w:top w:val="none" w:sz="0" w:space="0" w:color="auto"/>
        <w:left w:val="none" w:sz="0" w:space="0" w:color="auto"/>
        <w:bottom w:val="none" w:sz="0" w:space="0" w:color="auto"/>
        <w:right w:val="none" w:sz="0" w:space="0" w:color="auto"/>
      </w:divBdr>
    </w:div>
    <w:div w:id="1924684864">
      <w:bodyDiv w:val="1"/>
      <w:marLeft w:val="0"/>
      <w:marRight w:val="0"/>
      <w:marTop w:val="0"/>
      <w:marBottom w:val="0"/>
      <w:divBdr>
        <w:top w:val="none" w:sz="0" w:space="0" w:color="auto"/>
        <w:left w:val="none" w:sz="0" w:space="0" w:color="auto"/>
        <w:bottom w:val="none" w:sz="0" w:space="0" w:color="auto"/>
        <w:right w:val="none" w:sz="0" w:space="0" w:color="auto"/>
      </w:divBdr>
    </w:div>
    <w:div w:id="1930304948">
      <w:bodyDiv w:val="1"/>
      <w:marLeft w:val="0"/>
      <w:marRight w:val="0"/>
      <w:marTop w:val="0"/>
      <w:marBottom w:val="0"/>
      <w:divBdr>
        <w:top w:val="none" w:sz="0" w:space="0" w:color="auto"/>
        <w:left w:val="none" w:sz="0" w:space="0" w:color="auto"/>
        <w:bottom w:val="none" w:sz="0" w:space="0" w:color="auto"/>
        <w:right w:val="none" w:sz="0" w:space="0" w:color="auto"/>
      </w:divBdr>
    </w:div>
    <w:div w:id="1958871807">
      <w:bodyDiv w:val="1"/>
      <w:marLeft w:val="0"/>
      <w:marRight w:val="0"/>
      <w:marTop w:val="0"/>
      <w:marBottom w:val="0"/>
      <w:divBdr>
        <w:top w:val="none" w:sz="0" w:space="0" w:color="auto"/>
        <w:left w:val="none" w:sz="0" w:space="0" w:color="auto"/>
        <w:bottom w:val="none" w:sz="0" w:space="0" w:color="auto"/>
        <w:right w:val="none" w:sz="0" w:space="0" w:color="auto"/>
      </w:divBdr>
    </w:div>
    <w:div w:id="1990086369">
      <w:bodyDiv w:val="1"/>
      <w:marLeft w:val="0"/>
      <w:marRight w:val="0"/>
      <w:marTop w:val="0"/>
      <w:marBottom w:val="0"/>
      <w:divBdr>
        <w:top w:val="none" w:sz="0" w:space="0" w:color="auto"/>
        <w:left w:val="none" w:sz="0" w:space="0" w:color="auto"/>
        <w:bottom w:val="none" w:sz="0" w:space="0" w:color="auto"/>
        <w:right w:val="none" w:sz="0" w:space="0" w:color="auto"/>
      </w:divBdr>
    </w:div>
    <w:div w:id="2019699339">
      <w:bodyDiv w:val="1"/>
      <w:marLeft w:val="0"/>
      <w:marRight w:val="0"/>
      <w:marTop w:val="0"/>
      <w:marBottom w:val="0"/>
      <w:divBdr>
        <w:top w:val="none" w:sz="0" w:space="0" w:color="auto"/>
        <w:left w:val="none" w:sz="0" w:space="0" w:color="auto"/>
        <w:bottom w:val="none" w:sz="0" w:space="0" w:color="auto"/>
        <w:right w:val="none" w:sz="0" w:space="0" w:color="auto"/>
      </w:divBdr>
    </w:div>
    <w:div w:id="2110928376">
      <w:bodyDiv w:val="1"/>
      <w:marLeft w:val="0"/>
      <w:marRight w:val="0"/>
      <w:marTop w:val="0"/>
      <w:marBottom w:val="0"/>
      <w:divBdr>
        <w:top w:val="none" w:sz="0" w:space="0" w:color="auto"/>
        <w:left w:val="none" w:sz="0" w:space="0" w:color="auto"/>
        <w:bottom w:val="none" w:sz="0" w:space="0" w:color="auto"/>
        <w:right w:val="none" w:sz="0" w:space="0" w:color="auto"/>
      </w:divBdr>
    </w:div>
    <w:div w:id="2118671577">
      <w:bodyDiv w:val="1"/>
      <w:marLeft w:val="0"/>
      <w:marRight w:val="0"/>
      <w:marTop w:val="0"/>
      <w:marBottom w:val="0"/>
      <w:divBdr>
        <w:top w:val="none" w:sz="0" w:space="0" w:color="auto"/>
        <w:left w:val="none" w:sz="0" w:space="0" w:color="auto"/>
        <w:bottom w:val="none" w:sz="0" w:space="0" w:color="auto"/>
        <w:right w:val="none" w:sz="0" w:space="0" w:color="auto"/>
      </w:divBdr>
    </w:div>
    <w:div w:id="21220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act.gov.au/b/db_58718/" TargetMode="External"/><Relationship Id="rId18" Type="http://schemas.openxmlformats.org/officeDocument/2006/relationships/hyperlink" Target="https://www.legislation.act.gov.au/b/db_58697/" TargetMode="External"/><Relationship Id="rId26" Type="http://schemas.openxmlformats.org/officeDocument/2006/relationships/hyperlink" Target="https://www.parliament.act.gov.au/__data/assets/pdf_file/0004/1264702/Report-22.pdf" TargetMode="External"/><Relationship Id="rId3" Type="http://schemas.openxmlformats.org/officeDocument/2006/relationships/numbering" Target="numbering.xml"/><Relationship Id="rId21" Type="http://schemas.openxmlformats.org/officeDocument/2006/relationships/hyperlink" Target="http://www.parliament.act.gov.au/hansar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legislation.act.gov.au/b/db_59094/" TargetMode="External"/><Relationship Id="rId17" Type="http://schemas.openxmlformats.org/officeDocument/2006/relationships/hyperlink" Target="https://www.legislation.act.gov.au/b/db_58973/" TargetMode="External"/><Relationship Id="rId25" Type="http://schemas.openxmlformats.org/officeDocument/2006/relationships/hyperlink" Target="https://www.parliament.act.gov.au/__data/assets/pdf_file/0007/1268530/9th-PUR-06-DV345.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legislation.act.gov.au/b/db_59106/" TargetMode="External"/><Relationship Id="rId20" Type="http://schemas.openxmlformats.org/officeDocument/2006/relationships/hyperlink" Target="https://www.parliament.act.gov.au/in-the-assembly/minutes_of_proceeding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gislation.act.gov.au/b/db_59096/" TargetMode="External"/><Relationship Id="rId24" Type="http://schemas.openxmlformats.org/officeDocument/2006/relationships/hyperlink" Target="https://www.parliament.act.gov.au/__data/assets/pdf_file/0006/1257423/9th-EDT-04-Government-Procurement-Secure-Lcoal-Jobs-Amendment-Bill.pdf" TargetMode="External"/><Relationship Id="rId32"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parliament.act.gov.au/hansard" TargetMode="External"/><Relationship Id="rId23" Type="http://schemas.openxmlformats.org/officeDocument/2006/relationships/hyperlink" Target="https://www.parliament.act.gov.au/in-committees/standing-committees-current-assembly/standing-committee-on-administration-and-procedure/inquiries/review-of-standing-orders" TargetMode="External"/><Relationship Id="rId28" Type="http://schemas.openxmlformats.org/officeDocument/2006/relationships/header" Target="header1.xml"/><Relationship Id="rId10" Type="http://schemas.openxmlformats.org/officeDocument/2006/relationships/hyperlink" Target="https://www.legislation.act.gov.au/b/db_59095/" TargetMode="External"/><Relationship Id="rId19" Type="http://schemas.openxmlformats.org/officeDocument/2006/relationships/hyperlink" Target="https://www.parliament.act.gov.au/hansard" TargetMode="External"/><Relationship Id="rId31"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arliament.act.gov.au/hansard" TargetMode="External"/><Relationship Id="rId22" Type="http://schemas.openxmlformats.org/officeDocument/2006/relationships/hyperlink" Target="http://www.parliament.act.gov.au/hansard" TargetMode="External"/><Relationship Id="rId27" Type="http://schemas.openxmlformats.org/officeDocument/2006/relationships/hyperlink" Target="https://www.parliament.act.gov.au/Explore-your-Assembly/education-programs/public-sector-seminar"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1C48D-85F1-4E7D-A863-B1DF214B08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2FDE1B3-E550-4486-B6A3-2C502E00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750</TotalTime>
  <Pages>8</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Matters of Public Importance Issue 9-2017</vt:lpstr>
    </vt:vector>
  </TitlesOfParts>
  <Company>ACT Government</Company>
  <LinksUpToDate>false</LinksUpToDate>
  <CharactersWithSpaces>16805</CharactersWithSpaces>
  <SharedDoc>false</SharedDoc>
  <HLinks>
    <vt:vector size="30" baseType="variant">
      <vt:variant>
        <vt:i4>5111901</vt:i4>
      </vt:variant>
      <vt:variant>
        <vt:i4>12</vt:i4>
      </vt:variant>
      <vt:variant>
        <vt:i4>0</vt:i4>
      </vt:variant>
      <vt:variant>
        <vt:i4>5</vt:i4>
      </vt:variant>
      <vt:variant>
        <vt:lpwstr>https://epetitions.act.gov.au/PaperPetitions.aspx</vt:lpwstr>
      </vt:variant>
      <vt:variant>
        <vt:lpwstr/>
      </vt:variant>
      <vt:variant>
        <vt:i4>5111901</vt:i4>
      </vt:variant>
      <vt:variant>
        <vt:i4>9</vt:i4>
      </vt:variant>
      <vt:variant>
        <vt:i4>0</vt:i4>
      </vt:variant>
      <vt:variant>
        <vt:i4>5</vt:i4>
      </vt:variant>
      <vt:variant>
        <vt:lpwstr>https://epetitions.act.gov.au/PaperPetitions.aspx</vt:lpwstr>
      </vt:variant>
      <vt:variant>
        <vt:lpwstr/>
      </vt:variant>
      <vt:variant>
        <vt:i4>1441865</vt:i4>
      </vt:variant>
      <vt:variant>
        <vt:i4>6</vt:i4>
      </vt:variant>
      <vt:variant>
        <vt:i4>0</vt:i4>
      </vt:variant>
      <vt:variant>
        <vt:i4>5</vt:i4>
      </vt:variant>
      <vt:variant>
        <vt:lpwstr>http://www.parliament.act.gov.au/hansard/debates</vt:lpwstr>
      </vt:variant>
      <vt:variant>
        <vt:lpwstr/>
      </vt:variant>
      <vt:variant>
        <vt:i4>1769536</vt:i4>
      </vt:variant>
      <vt:variant>
        <vt:i4>3</vt:i4>
      </vt:variant>
      <vt:variant>
        <vt:i4>0</vt:i4>
      </vt:variant>
      <vt:variant>
        <vt:i4>5</vt:i4>
      </vt:variant>
      <vt:variant>
        <vt:lpwstr>http://www.parliament.act.gov.au/__data/assets/file/0010/1018945/Sitting-Dates-2017.pdf</vt:lpwstr>
      </vt:variant>
      <vt:variant>
        <vt:lpwstr/>
      </vt:variant>
      <vt:variant>
        <vt:i4>1507335</vt:i4>
      </vt:variant>
      <vt:variant>
        <vt:i4>0</vt:i4>
      </vt:variant>
      <vt:variant>
        <vt:i4>0</vt:i4>
      </vt:variant>
      <vt:variant>
        <vt:i4>5</vt:i4>
      </vt:variant>
      <vt:variant>
        <vt:lpwstr>http://www.parliament.act.gov.au/hansard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Matters of Public Importance Issue 9-2017</dc:title>
  <dc:creator>Celeste Italiano</dc:creator>
  <cp:lastModifiedBy>Pearce, Hannah</cp:lastModifiedBy>
  <cp:revision>52</cp:revision>
  <cp:lastPrinted>2018-09-21T04:34:00Z</cp:lastPrinted>
  <dcterms:created xsi:type="dcterms:W3CDTF">2018-10-14T23:26:00Z</dcterms:created>
  <dcterms:modified xsi:type="dcterms:W3CDTF">2018-10-26T00:58:00Z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be8d4599-32d6-489b-909c-9918f09ed488</vt:lpwstr>
  </property>
  <property fmtid="{D5CDD505-2E9C-101B-9397-08002B2CF9AE}" pid="3" name="bjSaver">
    <vt:lpwstr>lvKEWoDFArYDQmel67vSOonCt5pOBfby</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