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1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496CCB">
        <w:rPr>
          <w:rFonts w:ascii="Calibri" w:hAnsi="Calibri"/>
          <w:sz w:val="24"/>
          <w:szCs w:val="24"/>
          <w:lang w:val="en-US"/>
        </w:rPr>
        <w:tab/>
      </w:r>
    </w:p>
    <w:p w:rsidR="000E2CDB" w:rsidRDefault="000E2CDB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</w:p>
    <w:p w:rsidR="000E2CDB" w:rsidRPr="00496CCB" w:rsidRDefault="000E2CDB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</w:p>
    <w:p w:rsidR="00AD7D31" w:rsidRPr="00CA680A" w:rsidRDefault="00F53C1B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CA680A">
        <w:rPr>
          <w:rFonts w:ascii="Calibri" w:hAnsi="Calibri"/>
          <w:sz w:val="24"/>
          <w:szCs w:val="24"/>
        </w:rPr>
        <w:t xml:space="preserve">Mrs </w:t>
      </w:r>
      <w:proofErr w:type="spellStart"/>
      <w:r w:rsidRPr="00CA680A">
        <w:rPr>
          <w:rFonts w:ascii="Calibri" w:hAnsi="Calibri"/>
          <w:sz w:val="24"/>
          <w:szCs w:val="24"/>
        </w:rPr>
        <w:t>Guilia</w:t>
      </w:r>
      <w:proofErr w:type="spellEnd"/>
      <w:r w:rsidRPr="00CA680A">
        <w:rPr>
          <w:rFonts w:ascii="Calibri" w:hAnsi="Calibri"/>
          <w:sz w:val="24"/>
          <w:szCs w:val="24"/>
        </w:rPr>
        <w:t xml:space="preserve"> Jones MLA</w:t>
      </w:r>
    </w:p>
    <w:p w:rsidR="00F53C1B" w:rsidRPr="00CA680A" w:rsidRDefault="00F53C1B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CA680A">
        <w:rPr>
          <w:rFonts w:ascii="Calibri" w:hAnsi="Calibri"/>
          <w:sz w:val="24"/>
          <w:szCs w:val="24"/>
        </w:rPr>
        <w:t>Chair</w:t>
      </w:r>
    </w:p>
    <w:p w:rsidR="00F53C1B" w:rsidRPr="00CA680A" w:rsidRDefault="00F53C1B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CA680A">
        <w:rPr>
          <w:rFonts w:ascii="Calibri" w:hAnsi="Calibri"/>
          <w:sz w:val="24"/>
          <w:szCs w:val="24"/>
        </w:rPr>
        <w:t>Standing Committee on Justice and Community Safety</w:t>
      </w:r>
    </w:p>
    <w:p w:rsidR="00F53C1B" w:rsidRPr="00CA680A" w:rsidRDefault="0025462C" w:rsidP="00AD7D31">
      <w:pPr>
        <w:spacing w:after="0" w:line="240" w:lineRule="auto"/>
        <w:rPr>
          <w:sz w:val="24"/>
          <w:szCs w:val="24"/>
        </w:rPr>
      </w:pPr>
      <w:r w:rsidRPr="00CA680A">
        <w:rPr>
          <w:sz w:val="24"/>
          <w:szCs w:val="24"/>
        </w:rPr>
        <w:t>ACT Legislative Assembly</w:t>
      </w:r>
    </w:p>
    <w:p w:rsidR="0025462C" w:rsidRPr="00CA680A" w:rsidRDefault="0025462C" w:rsidP="00AD7D31">
      <w:pPr>
        <w:spacing w:after="0" w:line="240" w:lineRule="auto"/>
        <w:rPr>
          <w:sz w:val="24"/>
          <w:szCs w:val="24"/>
        </w:rPr>
      </w:pPr>
      <w:r w:rsidRPr="00CA680A">
        <w:rPr>
          <w:sz w:val="24"/>
          <w:szCs w:val="24"/>
        </w:rPr>
        <w:t>London Circuit</w:t>
      </w:r>
    </w:p>
    <w:p w:rsidR="0025462C" w:rsidRPr="00CA680A" w:rsidRDefault="0025462C" w:rsidP="00AD7D31">
      <w:pPr>
        <w:spacing w:after="0" w:line="240" w:lineRule="auto"/>
        <w:rPr>
          <w:sz w:val="24"/>
          <w:szCs w:val="24"/>
        </w:rPr>
      </w:pPr>
      <w:proofErr w:type="gramStart"/>
      <w:r w:rsidRPr="00CA680A">
        <w:rPr>
          <w:sz w:val="24"/>
          <w:szCs w:val="24"/>
        </w:rPr>
        <w:t>Canberra  ACT</w:t>
      </w:r>
      <w:proofErr w:type="gramEnd"/>
      <w:r w:rsidRPr="00CA680A">
        <w:rPr>
          <w:sz w:val="24"/>
          <w:szCs w:val="24"/>
        </w:rPr>
        <w:t xml:space="preserve">  2600</w:t>
      </w:r>
    </w:p>
    <w:p w:rsidR="00AD7D31" w:rsidRPr="00CA680A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53C1B" w:rsidRPr="00CA680A" w:rsidRDefault="00F53C1B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496CCB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  <w:lang w:val="en-US"/>
        </w:rPr>
        <w:t xml:space="preserve">Dear </w:t>
      </w:r>
      <w:r w:rsidR="004806AD">
        <w:rPr>
          <w:rFonts w:ascii="Calibri" w:hAnsi="Calibri"/>
          <w:sz w:val="24"/>
          <w:szCs w:val="24"/>
          <w:lang w:val="en-US"/>
        </w:rPr>
        <w:t>Mrs Jones</w:t>
      </w:r>
    </w:p>
    <w:p w:rsidR="00AD7D31" w:rsidRPr="00496CCB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AD7D31" w:rsidRPr="00B066E5" w:rsidRDefault="00F53C1B" w:rsidP="00F53C1B">
      <w:pPr>
        <w:pStyle w:val="Header"/>
        <w:tabs>
          <w:tab w:val="left" w:pos="720"/>
        </w:tabs>
        <w:rPr>
          <w:rFonts w:ascii="Calibri" w:hAnsi="Calibri"/>
          <w:noProof/>
          <w:sz w:val="24"/>
          <w:szCs w:val="24"/>
        </w:rPr>
      </w:pPr>
      <w:r w:rsidRPr="00F53C1B">
        <w:rPr>
          <w:rFonts w:ascii="Calibri" w:hAnsi="Calibri"/>
          <w:noProof/>
          <w:sz w:val="24"/>
          <w:szCs w:val="24"/>
        </w:rPr>
        <w:t xml:space="preserve">I am writing </w:t>
      </w:r>
      <w:r>
        <w:rPr>
          <w:rFonts w:ascii="Calibri" w:hAnsi="Calibri"/>
          <w:noProof/>
          <w:sz w:val="24"/>
          <w:szCs w:val="24"/>
        </w:rPr>
        <w:t>in</w:t>
      </w:r>
      <w:r w:rsidRPr="00F53C1B">
        <w:rPr>
          <w:rFonts w:ascii="Calibri" w:hAnsi="Calibri"/>
          <w:noProof/>
          <w:sz w:val="24"/>
          <w:szCs w:val="24"/>
        </w:rPr>
        <w:t xml:space="preserve"> response to comments made </w:t>
      </w:r>
      <w:r w:rsidR="0001614D">
        <w:rPr>
          <w:rFonts w:ascii="Calibri" w:hAnsi="Calibri"/>
          <w:noProof/>
          <w:sz w:val="24"/>
          <w:szCs w:val="24"/>
        </w:rPr>
        <w:t>by</w:t>
      </w:r>
      <w:r w:rsidRPr="00F53C1B">
        <w:rPr>
          <w:rFonts w:ascii="Calibri" w:hAnsi="Calibri"/>
          <w:noProof/>
          <w:sz w:val="24"/>
          <w:szCs w:val="24"/>
        </w:rPr>
        <w:t xml:space="preserve"> the Standing Committee on Justice and Community Safety </w:t>
      </w:r>
      <w:r w:rsidR="006D63A8">
        <w:rPr>
          <w:rFonts w:ascii="Calibri" w:hAnsi="Calibri"/>
          <w:noProof/>
          <w:sz w:val="24"/>
          <w:szCs w:val="24"/>
        </w:rPr>
        <w:t>regarding</w:t>
      </w:r>
      <w:r w:rsidRPr="00F53C1B">
        <w:rPr>
          <w:rFonts w:ascii="Calibri" w:hAnsi="Calibri"/>
          <w:noProof/>
          <w:sz w:val="24"/>
          <w:szCs w:val="24"/>
        </w:rPr>
        <w:t xml:space="preserve"> the Public Health (Cooling Towers) Risk Activity Declaration 2017 (No 1) </w:t>
      </w:r>
      <w:r w:rsidR="00D72A22">
        <w:rPr>
          <w:rFonts w:ascii="Calibri" w:hAnsi="Calibri"/>
          <w:noProof/>
          <w:sz w:val="24"/>
          <w:szCs w:val="24"/>
        </w:rPr>
        <w:t xml:space="preserve">(the Declaration) </w:t>
      </w:r>
      <w:r w:rsidRPr="00F53C1B">
        <w:rPr>
          <w:rFonts w:ascii="Calibri" w:hAnsi="Calibri"/>
          <w:noProof/>
          <w:sz w:val="24"/>
          <w:szCs w:val="24"/>
        </w:rPr>
        <w:t xml:space="preserve">made under section 18 of the </w:t>
      </w:r>
      <w:r w:rsidRPr="00D72A22">
        <w:rPr>
          <w:rFonts w:ascii="Calibri" w:hAnsi="Calibri"/>
          <w:i/>
          <w:noProof/>
          <w:sz w:val="24"/>
          <w:szCs w:val="24"/>
        </w:rPr>
        <w:t>Public Health Act 1997.</w:t>
      </w:r>
    </w:p>
    <w:p w:rsidR="00F53C1B" w:rsidRDefault="00F53C1B" w:rsidP="00F53C1B">
      <w:pPr>
        <w:pStyle w:val="Header"/>
        <w:tabs>
          <w:tab w:val="left" w:pos="720"/>
        </w:tabs>
        <w:rPr>
          <w:rFonts w:ascii="Calibri" w:hAnsi="Calibri"/>
          <w:noProof/>
          <w:sz w:val="24"/>
          <w:szCs w:val="24"/>
        </w:rPr>
      </w:pPr>
    </w:p>
    <w:p w:rsidR="00D92100" w:rsidRDefault="0001614D" w:rsidP="00D92100">
      <w:pPr>
        <w:pStyle w:val="Header"/>
        <w:tabs>
          <w:tab w:val="left" w:pos="720"/>
        </w:tabs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Amongst its comments, </w:t>
      </w:r>
      <w:r w:rsidR="00D92100" w:rsidRPr="00F53C1B">
        <w:rPr>
          <w:rFonts w:ascii="Calibri" w:hAnsi="Calibri"/>
          <w:noProof/>
          <w:sz w:val="24"/>
          <w:szCs w:val="24"/>
        </w:rPr>
        <w:t xml:space="preserve">the Committee sought my advice </w:t>
      </w:r>
      <w:r w:rsidR="00DA41C0">
        <w:rPr>
          <w:rFonts w:ascii="Calibri" w:hAnsi="Calibri"/>
          <w:noProof/>
          <w:sz w:val="24"/>
          <w:szCs w:val="24"/>
        </w:rPr>
        <w:t>about</w:t>
      </w:r>
      <w:r w:rsidR="00D92100">
        <w:rPr>
          <w:rFonts w:ascii="Calibri" w:hAnsi="Calibri"/>
          <w:noProof/>
          <w:sz w:val="24"/>
          <w:szCs w:val="24"/>
        </w:rPr>
        <w:t xml:space="preserve"> access to the Australi</w:t>
      </w:r>
      <w:r>
        <w:rPr>
          <w:rFonts w:ascii="Calibri" w:hAnsi="Calibri"/>
          <w:noProof/>
          <w:sz w:val="24"/>
          <w:szCs w:val="24"/>
        </w:rPr>
        <w:t>an/New </w:t>
      </w:r>
      <w:r w:rsidR="008B2612">
        <w:rPr>
          <w:rFonts w:ascii="Calibri" w:hAnsi="Calibri"/>
          <w:noProof/>
          <w:sz w:val="24"/>
          <w:szCs w:val="24"/>
        </w:rPr>
        <w:t>Zealand Standard</w:t>
      </w:r>
      <w:r w:rsidR="00D92100">
        <w:rPr>
          <w:rFonts w:ascii="Calibri" w:hAnsi="Calibri"/>
          <w:noProof/>
          <w:sz w:val="24"/>
          <w:szCs w:val="24"/>
        </w:rPr>
        <w:t xml:space="preserve"> </w:t>
      </w:r>
      <w:r w:rsidR="00D92100" w:rsidRPr="00D72A22">
        <w:rPr>
          <w:rFonts w:ascii="Calibri" w:hAnsi="Calibri"/>
          <w:i/>
          <w:noProof/>
          <w:sz w:val="24"/>
          <w:szCs w:val="24"/>
        </w:rPr>
        <w:t>Air-handling and water systems of buildings – Microbial control Design, installation and commissioning</w:t>
      </w:r>
      <w:r w:rsidR="00D92100" w:rsidRPr="00D72A22">
        <w:rPr>
          <w:rFonts w:ascii="Calibri" w:hAnsi="Calibri"/>
          <w:noProof/>
          <w:sz w:val="24"/>
          <w:szCs w:val="24"/>
        </w:rPr>
        <w:t xml:space="preserve"> (</w:t>
      </w:r>
      <w:r w:rsidR="00DA41C0">
        <w:rPr>
          <w:rFonts w:ascii="Calibri" w:hAnsi="Calibri"/>
          <w:noProof/>
          <w:sz w:val="24"/>
          <w:szCs w:val="24"/>
        </w:rPr>
        <w:t>the Standard)</w:t>
      </w:r>
      <w:r w:rsidR="00D92100">
        <w:rPr>
          <w:rFonts w:ascii="Calibri" w:hAnsi="Calibri"/>
          <w:noProof/>
          <w:sz w:val="24"/>
          <w:szCs w:val="24"/>
        </w:rPr>
        <w:t xml:space="preserve"> and whether it </w:t>
      </w:r>
      <w:r w:rsidR="00D92100" w:rsidRPr="00F53C1B">
        <w:rPr>
          <w:rFonts w:ascii="Calibri" w:hAnsi="Calibri"/>
          <w:noProof/>
          <w:sz w:val="24"/>
          <w:szCs w:val="24"/>
        </w:rPr>
        <w:t xml:space="preserve">could be made available </w:t>
      </w:r>
      <w:r w:rsidR="00DA41C0">
        <w:rPr>
          <w:rFonts w:ascii="Calibri" w:hAnsi="Calibri"/>
          <w:noProof/>
          <w:sz w:val="24"/>
          <w:szCs w:val="24"/>
        </w:rPr>
        <w:t xml:space="preserve">for free </w:t>
      </w:r>
      <w:r w:rsidR="00D92100" w:rsidRPr="00F53C1B">
        <w:rPr>
          <w:rFonts w:ascii="Calibri" w:hAnsi="Calibri"/>
          <w:noProof/>
          <w:sz w:val="24"/>
          <w:szCs w:val="24"/>
        </w:rPr>
        <w:t>to the general public</w:t>
      </w:r>
      <w:r w:rsidR="00DA41C0">
        <w:rPr>
          <w:rFonts w:ascii="Calibri" w:hAnsi="Calibri"/>
          <w:noProof/>
          <w:sz w:val="24"/>
          <w:szCs w:val="24"/>
        </w:rPr>
        <w:t xml:space="preserve"> </w:t>
      </w:r>
      <w:r w:rsidR="00424D65">
        <w:rPr>
          <w:rFonts w:ascii="Calibri" w:hAnsi="Calibri"/>
          <w:noProof/>
          <w:sz w:val="24"/>
          <w:szCs w:val="24"/>
        </w:rPr>
        <w:t>on a restricted basis</w:t>
      </w:r>
      <w:r w:rsidR="000E2CDB">
        <w:rPr>
          <w:rFonts w:ascii="Calibri" w:hAnsi="Calibri"/>
          <w:noProof/>
          <w:sz w:val="24"/>
          <w:szCs w:val="24"/>
        </w:rPr>
        <w:t xml:space="preserve"> (e</w:t>
      </w:r>
      <w:r w:rsidR="002D7FCE">
        <w:rPr>
          <w:rFonts w:ascii="Calibri" w:hAnsi="Calibri"/>
          <w:noProof/>
          <w:sz w:val="24"/>
          <w:szCs w:val="24"/>
        </w:rPr>
        <w:t>g at an ACT Government office for viewing within certain hours)</w:t>
      </w:r>
      <w:r w:rsidR="00D92100">
        <w:rPr>
          <w:rFonts w:ascii="Calibri" w:hAnsi="Calibri"/>
          <w:noProof/>
          <w:sz w:val="24"/>
          <w:szCs w:val="24"/>
        </w:rPr>
        <w:t>.</w:t>
      </w:r>
    </w:p>
    <w:p w:rsidR="00D92100" w:rsidRPr="00F53C1B" w:rsidRDefault="00D92100" w:rsidP="00F53C1B">
      <w:pPr>
        <w:pStyle w:val="Header"/>
        <w:tabs>
          <w:tab w:val="left" w:pos="720"/>
        </w:tabs>
        <w:rPr>
          <w:rFonts w:ascii="Calibri" w:hAnsi="Calibri"/>
          <w:noProof/>
          <w:sz w:val="24"/>
          <w:szCs w:val="24"/>
        </w:rPr>
      </w:pPr>
    </w:p>
    <w:p w:rsidR="0021219A" w:rsidRDefault="004E02D6" w:rsidP="004E02D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is important that people who </w:t>
      </w:r>
      <w:r w:rsidR="0001614D">
        <w:rPr>
          <w:rFonts w:ascii="Calibri" w:hAnsi="Calibri"/>
          <w:sz w:val="24"/>
          <w:szCs w:val="24"/>
        </w:rPr>
        <w:t>work with</w:t>
      </w:r>
      <w:r>
        <w:rPr>
          <w:rFonts w:ascii="Calibri" w:hAnsi="Calibri"/>
          <w:sz w:val="24"/>
          <w:szCs w:val="24"/>
        </w:rPr>
        <w:t xml:space="preserve"> cooling tower</w:t>
      </w:r>
      <w:r w:rsidR="0001614D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use the Standard</w:t>
      </w:r>
      <w:r w:rsidR="0001614D">
        <w:rPr>
          <w:rFonts w:ascii="Calibri" w:hAnsi="Calibri"/>
          <w:sz w:val="24"/>
          <w:szCs w:val="24"/>
        </w:rPr>
        <w:t xml:space="preserve">, as it </w:t>
      </w:r>
      <w:r>
        <w:rPr>
          <w:rFonts w:ascii="Calibri" w:hAnsi="Calibri"/>
          <w:sz w:val="24"/>
          <w:szCs w:val="24"/>
        </w:rPr>
        <w:t xml:space="preserve">sets the </w:t>
      </w:r>
      <w:r w:rsidR="001A46F7">
        <w:rPr>
          <w:rFonts w:ascii="Calibri" w:hAnsi="Calibri"/>
          <w:sz w:val="24"/>
          <w:szCs w:val="24"/>
        </w:rPr>
        <w:t xml:space="preserve">appropriate requirements for cooling tower </w:t>
      </w:r>
      <w:r w:rsidR="0001614D">
        <w:rPr>
          <w:rFonts w:ascii="Calibri" w:hAnsi="Calibri"/>
          <w:sz w:val="24"/>
          <w:szCs w:val="24"/>
        </w:rPr>
        <w:t>management</w:t>
      </w:r>
      <w:r>
        <w:rPr>
          <w:rFonts w:ascii="Calibri" w:hAnsi="Calibri"/>
          <w:sz w:val="24"/>
          <w:szCs w:val="24"/>
        </w:rPr>
        <w:t xml:space="preserve">. </w:t>
      </w:r>
      <w:r w:rsidR="00B43AA9">
        <w:rPr>
          <w:rFonts w:ascii="Calibri" w:hAnsi="Calibri"/>
          <w:sz w:val="24"/>
          <w:szCs w:val="24"/>
        </w:rPr>
        <w:t>Viewing</w:t>
      </w:r>
      <w:r w:rsidR="00DE512D">
        <w:rPr>
          <w:rFonts w:ascii="Calibri" w:hAnsi="Calibri"/>
          <w:sz w:val="24"/>
          <w:szCs w:val="24"/>
        </w:rPr>
        <w:t xml:space="preserve"> the Standard </w:t>
      </w:r>
      <w:r w:rsidR="002D7FCE">
        <w:rPr>
          <w:rFonts w:ascii="Calibri" w:hAnsi="Calibri"/>
          <w:sz w:val="24"/>
          <w:szCs w:val="24"/>
        </w:rPr>
        <w:t xml:space="preserve">at an ACT Government office would not be </w:t>
      </w:r>
      <w:r w:rsidR="00B43AA9">
        <w:rPr>
          <w:rFonts w:ascii="Calibri" w:hAnsi="Calibri"/>
          <w:sz w:val="24"/>
          <w:szCs w:val="24"/>
        </w:rPr>
        <w:t>adequate</w:t>
      </w:r>
      <w:r w:rsidR="002D7FCE">
        <w:rPr>
          <w:rFonts w:ascii="Calibri" w:hAnsi="Calibri"/>
          <w:sz w:val="24"/>
          <w:szCs w:val="24"/>
        </w:rPr>
        <w:t xml:space="preserve"> and </w:t>
      </w:r>
      <w:r w:rsidR="00B43AA9">
        <w:rPr>
          <w:rFonts w:ascii="Calibri" w:hAnsi="Calibri"/>
          <w:sz w:val="24"/>
          <w:szCs w:val="24"/>
        </w:rPr>
        <w:t>making</w:t>
      </w:r>
      <w:r w:rsidR="0021219A">
        <w:rPr>
          <w:rFonts w:ascii="Calibri" w:hAnsi="Calibri"/>
          <w:sz w:val="24"/>
          <w:szCs w:val="24"/>
        </w:rPr>
        <w:t xml:space="preserve"> the Standard available in such a manner </w:t>
      </w:r>
      <w:r w:rsidR="002D7FCE">
        <w:rPr>
          <w:rFonts w:ascii="Calibri" w:hAnsi="Calibri"/>
          <w:sz w:val="24"/>
          <w:szCs w:val="24"/>
        </w:rPr>
        <w:t xml:space="preserve">would still raise copyright issues. </w:t>
      </w:r>
    </w:p>
    <w:p w:rsidR="0021219A" w:rsidRDefault="0021219A" w:rsidP="004E02D6">
      <w:pPr>
        <w:spacing w:after="0" w:line="240" w:lineRule="auto"/>
        <w:rPr>
          <w:rFonts w:ascii="Calibri" w:hAnsi="Calibri"/>
          <w:sz w:val="24"/>
          <w:szCs w:val="24"/>
        </w:rPr>
      </w:pPr>
    </w:p>
    <w:p w:rsidR="0021219A" w:rsidRDefault="0021219A" w:rsidP="0021219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agree with the Committee’s view that, as far as possible, legislation should be freely available to the general public. However, I note that the Committee also recognises that an exception to this would </w:t>
      </w:r>
      <w:r w:rsidR="00B43AA9">
        <w:rPr>
          <w:rFonts w:ascii="Calibri" w:hAnsi="Calibri"/>
          <w:sz w:val="24"/>
          <w:szCs w:val="24"/>
        </w:rPr>
        <w:t>occur</w:t>
      </w:r>
      <w:r>
        <w:rPr>
          <w:rFonts w:ascii="Calibri" w:hAnsi="Calibri"/>
          <w:sz w:val="24"/>
          <w:szCs w:val="24"/>
        </w:rPr>
        <w:t xml:space="preserve"> </w:t>
      </w:r>
      <w:r w:rsidRPr="0021219A">
        <w:rPr>
          <w:rFonts w:ascii="Calibri" w:hAnsi="Calibri"/>
          <w:sz w:val="24"/>
          <w:szCs w:val="24"/>
        </w:rPr>
        <w:t xml:space="preserve">where legislation incorporates an Australian Standard and where only a certain class of people </w:t>
      </w:r>
      <w:r w:rsidR="008C241B">
        <w:rPr>
          <w:rFonts w:ascii="Calibri" w:hAnsi="Calibri"/>
          <w:sz w:val="24"/>
          <w:szCs w:val="24"/>
        </w:rPr>
        <w:t>are</w:t>
      </w:r>
      <w:r w:rsidRPr="0021219A">
        <w:rPr>
          <w:rFonts w:ascii="Calibri" w:hAnsi="Calibri"/>
          <w:sz w:val="24"/>
          <w:szCs w:val="24"/>
        </w:rPr>
        <w:t xml:space="preserve"> expected to be concerned by the requirements of the Standard.</w:t>
      </w:r>
      <w:r>
        <w:rPr>
          <w:rFonts w:cs="Calibri"/>
          <w:color w:val="000000"/>
        </w:rPr>
        <w:t xml:space="preserve"> </w:t>
      </w:r>
      <w:r>
        <w:rPr>
          <w:rFonts w:ascii="Calibri" w:hAnsi="Calibri"/>
          <w:sz w:val="24"/>
          <w:szCs w:val="24"/>
        </w:rPr>
        <w:t xml:space="preserve">This is indeed the case with cooling towers, as only </w:t>
      </w:r>
      <w:r w:rsidR="008C241B">
        <w:rPr>
          <w:rFonts w:ascii="Calibri" w:hAnsi="Calibri"/>
          <w:sz w:val="24"/>
          <w:szCs w:val="24"/>
        </w:rPr>
        <w:t>those people who install, operate or manage a cooling tower are</w:t>
      </w:r>
      <w:r>
        <w:rPr>
          <w:rFonts w:ascii="Calibri" w:hAnsi="Calibri"/>
          <w:sz w:val="24"/>
          <w:szCs w:val="24"/>
        </w:rPr>
        <w:t xml:space="preserve"> expected to be concerned with the requirements of the Standard. This class of people would </w:t>
      </w:r>
      <w:r w:rsidR="008C241B">
        <w:rPr>
          <w:rFonts w:ascii="Calibri" w:hAnsi="Calibri"/>
          <w:sz w:val="24"/>
          <w:szCs w:val="24"/>
        </w:rPr>
        <w:t xml:space="preserve">most likely already </w:t>
      </w:r>
      <w:r>
        <w:rPr>
          <w:rFonts w:ascii="Calibri" w:hAnsi="Calibri"/>
          <w:sz w:val="24"/>
          <w:szCs w:val="24"/>
        </w:rPr>
        <w:t xml:space="preserve">be in possession of the Standard to fulfil requirements of their general business. </w:t>
      </w:r>
    </w:p>
    <w:p w:rsidR="004E02D6" w:rsidRDefault="004E02D6" w:rsidP="00DA41C0">
      <w:pPr>
        <w:spacing w:after="0" w:line="240" w:lineRule="auto"/>
        <w:rPr>
          <w:rFonts w:ascii="Calibri" w:hAnsi="Calibri"/>
          <w:sz w:val="24"/>
          <w:szCs w:val="24"/>
        </w:rPr>
      </w:pPr>
    </w:p>
    <w:p w:rsidR="000E2CDB" w:rsidRDefault="000E2C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21219A" w:rsidRDefault="0021219A" w:rsidP="00DA41C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The current Standard </w:t>
      </w:r>
      <w:r w:rsidR="00B43AA9">
        <w:rPr>
          <w:rFonts w:ascii="Calibri" w:hAnsi="Calibri"/>
          <w:sz w:val="24"/>
          <w:szCs w:val="24"/>
        </w:rPr>
        <w:t>(and its previous forms)</w:t>
      </w:r>
      <w:r>
        <w:rPr>
          <w:rFonts w:ascii="Calibri" w:hAnsi="Calibri"/>
          <w:sz w:val="24"/>
          <w:szCs w:val="24"/>
        </w:rPr>
        <w:t xml:space="preserve"> have been used by the industry and this class of people since 1991. Since at least 2000, these Standards have been referenced in such ACT legislation as the </w:t>
      </w:r>
      <w:r w:rsidRPr="00B066E5">
        <w:rPr>
          <w:rFonts w:ascii="Calibri" w:hAnsi="Calibri"/>
          <w:sz w:val="24"/>
          <w:szCs w:val="24"/>
        </w:rPr>
        <w:t>Public Health (ACT Cooling Towers and Warm Water Storage Systems) Code of Practice 2000</w:t>
      </w:r>
      <w:r>
        <w:rPr>
          <w:rFonts w:ascii="Calibri" w:hAnsi="Calibri"/>
          <w:sz w:val="24"/>
          <w:szCs w:val="24"/>
        </w:rPr>
        <w:t xml:space="preserve"> and the 2005 Code of Practice </w:t>
      </w:r>
      <w:r w:rsidRPr="00581A66">
        <w:rPr>
          <w:rFonts w:ascii="Calibri" w:hAnsi="Calibri"/>
          <w:sz w:val="24"/>
          <w:szCs w:val="24"/>
        </w:rPr>
        <w:t>which subsequently replaced</w:t>
      </w:r>
      <w:r>
        <w:rPr>
          <w:rFonts w:ascii="Calibri" w:hAnsi="Calibri"/>
          <w:sz w:val="24"/>
          <w:szCs w:val="24"/>
        </w:rPr>
        <w:t xml:space="preserve"> it</w:t>
      </w:r>
      <w:r w:rsidRPr="00581A66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In the almost 20 years these requirements have been in place, </w:t>
      </w:r>
      <w:r w:rsidRPr="00581A66">
        <w:rPr>
          <w:rFonts w:ascii="Calibri" w:hAnsi="Calibri"/>
          <w:sz w:val="24"/>
          <w:szCs w:val="24"/>
        </w:rPr>
        <w:t>ACT Health is not aware of issues of access to the Standard</w:t>
      </w:r>
      <w:r>
        <w:rPr>
          <w:rFonts w:ascii="Calibri" w:hAnsi="Calibri"/>
          <w:sz w:val="24"/>
          <w:szCs w:val="24"/>
        </w:rPr>
        <w:t xml:space="preserve"> being raised.</w:t>
      </w:r>
      <w:r w:rsidR="001A46F7">
        <w:rPr>
          <w:rFonts w:ascii="Calibri" w:hAnsi="Calibri"/>
          <w:sz w:val="24"/>
          <w:szCs w:val="24"/>
        </w:rPr>
        <w:t xml:space="preserve"> I acknowledge that it may have be useful to provide more detail on some of these matters in the Declaration’s explanatory statement. I have asked that future revisions to the Declaration contain such information. </w:t>
      </w:r>
    </w:p>
    <w:p w:rsidR="0021219A" w:rsidRDefault="0021219A" w:rsidP="00DA41C0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41C0" w:rsidRDefault="0021219A" w:rsidP="00DA41C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With respect to providing general access to the Standard, the distributor of the Standard </w:t>
      </w:r>
      <w:r w:rsidR="00DE512D">
        <w:rPr>
          <w:rFonts w:ascii="Calibri" w:hAnsi="Calibri"/>
          <w:sz w:val="24"/>
          <w:szCs w:val="24"/>
        </w:rPr>
        <w:t xml:space="preserve">(SAI Global) estimated </w:t>
      </w:r>
      <w:r w:rsidR="00DA41C0">
        <w:rPr>
          <w:rFonts w:ascii="Calibri" w:hAnsi="Calibri"/>
          <w:sz w:val="24"/>
          <w:szCs w:val="24"/>
        </w:rPr>
        <w:t>t</w:t>
      </w:r>
      <w:r w:rsidR="00DE512D">
        <w:rPr>
          <w:rFonts w:ascii="Calibri" w:hAnsi="Calibri"/>
          <w:sz w:val="24"/>
          <w:szCs w:val="24"/>
        </w:rPr>
        <w:t>hat providing it o</w:t>
      </w:r>
      <w:r w:rsidR="00DA41C0">
        <w:rPr>
          <w:rFonts w:ascii="Calibri" w:hAnsi="Calibri"/>
          <w:sz w:val="24"/>
          <w:szCs w:val="24"/>
        </w:rPr>
        <w:t>n the ACT Legislation Register would likely cost in excess of</w:t>
      </w:r>
      <w:r w:rsidR="00CA680A">
        <w:rPr>
          <w:rFonts w:ascii="Calibri" w:hAnsi="Calibri"/>
          <w:sz w:val="24"/>
          <w:szCs w:val="24"/>
        </w:rPr>
        <w:br/>
      </w:r>
      <w:r w:rsidR="00DA41C0">
        <w:rPr>
          <w:rFonts w:ascii="Calibri" w:hAnsi="Calibri"/>
          <w:sz w:val="24"/>
          <w:szCs w:val="24"/>
        </w:rPr>
        <w:t xml:space="preserve">$360,000 per annum. A portal system that requires a login to access the Standard would also </w:t>
      </w:r>
      <w:r w:rsidR="00BB47A3">
        <w:rPr>
          <w:rFonts w:ascii="Calibri" w:hAnsi="Calibri"/>
          <w:sz w:val="24"/>
          <w:szCs w:val="24"/>
        </w:rPr>
        <w:t xml:space="preserve">likely </w:t>
      </w:r>
      <w:r w:rsidR="00DA41C0">
        <w:rPr>
          <w:rFonts w:ascii="Calibri" w:hAnsi="Calibri"/>
          <w:sz w:val="24"/>
          <w:szCs w:val="24"/>
        </w:rPr>
        <w:t xml:space="preserve">be expensive, as it would involve </w:t>
      </w:r>
      <w:r w:rsidR="004E02D6">
        <w:rPr>
          <w:rFonts w:ascii="Calibri" w:hAnsi="Calibri"/>
          <w:sz w:val="24"/>
          <w:szCs w:val="24"/>
        </w:rPr>
        <w:t xml:space="preserve">site </w:t>
      </w:r>
      <w:r w:rsidR="00DA41C0">
        <w:rPr>
          <w:rFonts w:ascii="Calibri" w:hAnsi="Calibri"/>
          <w:sz w:val="24"/>
          <w:szCs w:val="24"/>
        </w:rPr>
        <w:t xml:space="preserve">development, ongoing administration and </w:t>
      </w:r>
      <w:r w:rsidR="004E02D6">
        <w:rPr>
          <w:rFonts w:ascii="Calibri" w:hAnsi="Calibri"/>
          <w:sz w:val="24"/>
          <w:szCs w:val="24"/>
        </w:rPr>
        <w:t xml:space="preserve">copyright material </w:t>
      </w:r>
      <w:r w:rsidR="00DA41C0">
        <w:rPr>
          <w:rFonts w:ascii="Calibri" w:hAnsi="Calibri"/>
          <w:sz w:val="24"/>
          <w:szCs w:val="24"/>
        </w:rPr>
        <w:t>access costs.</w:t>
      </w:r>
      <w:r w:rsidR="00BB47A3">
        <w:rPr>
          <w:rFonts w:ascii="Calibri" w:hAnsi="Calibri"/>
          <w:sz w:val="24"/>
          <w:szCs w:val="24"/>
        </w:rPr>
        <w:t xml:space="preserve"> ACT Health believes the costs associated with these options are disproportionate to their benefits, given the relatively small number of people who require access to the Standard. </w:t>
      </w:r>
    </w:p>
    <w:p w:rsidR="00DA41C0" w:rsidRDefault="00DA41C0" w:rsidP="00DA41C0">
      <w:pPr>
        <w:spacing w:after="0" w:line="240" w:lineRule="auto"/>
        <w:rPr>
          <w:rFonts w:ascii="Calibri" w:hAnsi="Calibri"/>
          <w:sz w:val="24"/>
          <w:szCs w:val="24"/>
        </w:rPr>
      </w:pPr>
    </w:p>
    <w:p w:rsidR="00B066E5" w:rsidRPr="00F53C1B" w:rsidRDefault="00B43AA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a principle, </w:t>
      </w:r>
      <w:r w:rsidR="00B066E5">
        <w:rPr>
          <w:rFonts w:ascii="Calibri" w:hAnsi="Calibri"/>
          <w:sz w:val="24"/>
          <w:szCs w:val="24"/>
        </w:rPr>
        <w:t>ACT Health tak</w:t>
      </w:r>
      <w:r w:rsidR="00A95D7C">
        <w:rPr>
          <w:rFonts w:ascii="Calibri" w:hAnsi="Calibri"/>
          <w:sz w:val="24"/>
          <w:szCs w:val="24"/>
        </w:rPr>
        <w:t>e</w:t>
      </w:r>
      <w:r w:rsidR="007B4D94">
        <w:rPr>
          <w:rFonts w:ascii="Calibri" w:hAnsi="Calibri"/>
          <w:sz w:val="24"/>
          <w:szCs w:val="24"/>
        </w:rPr>
        <w:t>s</w:t>
      </w:r>
      <w:r w:rsidR="00A95D7C">
        <w:rPr>
          <w:rFonts w:ascii="Calibri" w:hAnsi="Calibri"/>
          <w:sz w:val="24"/>
          <w:szCs w:val="24"/>
        </w:rPr>
        <w:t xml:space="preserve"> an educative approach to ensuring compliance with the </w:t>
      </w:r>
      <w:r w:rsidR="002C149B">
        <w:rPr>
          <w:rFonts w:ascii="Calibri" w:hAnsi="Calibri"/>
          <w:sz w:val="24"/>
          <w:szCs w:val="24"/>
        </w:rPr>
        <w:t>Declaration. This means anyone</w:t>
      </w:r>
      <w:r w:rsidR="006731F7">
        <w:rPr>
          <w:rFonts w:ascii="Calibri" w:hAnsi="Calibri"/>
          <w:sz w:val="24"/>
          <w:szCs w:val="24"/>
        </w:rPr>
        <w:t xml:space="preserve"> requiring information on the Standard</w:t>
      </w:r>
      <w:r w:rsidR="007B4D94">
        <w:rPr>
          <w:rFonts w:ascii="Calibri" w:hAnsi="Calibri"/>
          <w:sz w:val="24"/>
          <w:szCs w:val="24"/>
        </w:rPr>
        <w:t>,</w:t>
      </w:r>
      <w:r w:rsidR="006731F7">
        <w:rPr>
          <w:rFonts w:ascii="Calibri" w:hAnsi="Calibri"/>
          <w:sz w:val="24"/>
          <w:szCs w:val="24"/>
        </w:rPr>
        <w:t xml:space="preserve"> or those who breach</w:t>
      </w:r>
      <w:r w:rsidR="002C149B">
        <w:rPr>
          <w:rFonts w:ascii="Calibri" w:hAnsi="Calibri"/>
          <w:sz w:val="24"/>
          <w:szCs w:val="24"/>
        </w:rPr>
        <w:t xml:space="preserve"> their legislative requirements because of lack of access to </w:t>
      </w:r>
      <w:r>
        <w:rPr>
          <w:rFonts w:ascii="Calibri" w:hAnsi="Calibri"/>
          <w:sz w:val="24"/>
          <w:szCs w:val="24"/>
        </w:rPr>
        <w:t>the Standard</w:t>
      </w:r>
      <w:r w:rsidR="007B4D94">
        <w:rPr>
          <w:rFonts w:ascii="Calibri" w:hAnsi="Calibri"/>
          <w:sz w:val="24"/>
          <w:szCs w:val="24"/>
        </w:rPr>
        <w:t>,</w:t>
      </w:r>
      <w:r w:rsidR="002C149B">
        <w:rPr>
          <w:rFonts w:ascii="Calibri" w:hAnsi="Calibri"/>
          <w:sz w:val="24"/>
          <w:szCs w:val="24"/>
        </w:rPr>
        <w:t xml:space="preserve"> would be provided with the </w:t>
      </w:r>
      <w:r w:rsidR="007B4D94">
        <w:rPr>
          <w:rFonts w:ascii="Calibri" w:hAnsi="Calibri"/>
          <w:sz w:val="24"/>
          <w:szCs w:val="24"/>
        </w:rPr>
        <w:t>necessary</w:t>
      </w:r>
      <w:r w:rsidR="006731F7">
        <w:rPr>
          <w:rFonts w:ascii="Calibri" w:hAnsi="Calibri"/>
          <w:sz w:val="24"/>
          <w:szCs w:val="24"/>
        </w:rPr>
        <w:t xml:space="preserve"> information</w:t>
      </w:r>
      <w:r>
        <w:rPr>
          <w:rFonts w:ascii="Calibri" w:hAnsi="Calibri"/>
          <w:sz w:val="24"/>
          <w:szCs w:val="24"/>
        </w:rPr>
        <w:t xml:space="preserve"> to resolve their issue</w:t>
      </w:r>
      <w:r w:rsidR="006731F7">
        <w:rPr>
          <w:rFonts w:ascii="Calibri" w:hAnsi="Calibri"/>
          <w:sz w:val="24"/>
          <w:szCs w:val="24"/>
        </w:rPr>
        <w:t>.</w:t>
      </w:r>
      <w:r w:rsidR="002C149B">
        <w:rPr>
          <w:rFonts w:ascii="Calibri" w:hAnsi="Calibri"/>
          <w:sz w:val="24"/>
          <w:szCs w:val="24"/>
        </w:rPr>
        <w:t xml:space="preserve"> 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731F7" w:rsidRPr="00496CCB" w:rsidRDefault="006731F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trust that this information</w:t>
      </w:r>
      <w:r w:rsidR="007B4D94">
        <w:rPr>
          <w:rFonts w:ascii="Calibri" w:hAnsi="Calibri"/>
          <w:sz w:val="24"/>
          <w:szCs w:val="24"/>
        </w:rPr>
        <w:t xml:space="preserve"> addresses the Standing Committee’s comments.</w:t>
      </w:r>
      <w:r w:rsidR="0025462C">
        <w:rPr>
          <w:rFonts w:ascii="Calibri" w:hAnsi="Calibri"/>
          <w:sz w:val="24"/>
          <w:szCs w:val="24"/>
        </w:rPr>
        <w:t xml:space="preserve"> </w:t>
      </w:r>
    </w:p>
    <w:p w:rsidR="00AD7D31" w:rsidRPr="00496CCB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496CCB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</w:rPr>
        <w:t>Yours sincerely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CA680A" w:rsidRDefault="00CA680A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CA680A" w:rsidRDefault="00CA680A" w:rsidP="00AD7D31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D29EF" w:rsidRPr="00496CCB" w:rsidRDefault="000D29E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496CCB" w:rsidRDefault="001D354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</w:rPr>
        <w:t>Meegan Fitzharris</w:t>
      </w:r>
      <w:r w:rsidR="00AD7D31" w:rsidRPr="00496CCB">
        <w:rPr>
          <w:rFonts w:ascii="Calibri" w:hAnsi="Calibri"/>
          <w:sz w:val="24"/>
          <w:szCs w:val="24"/>
        </w:rPr>
        <w:t xml:space="preserve"> MLA</w:t>
      </w:r>
    </w:p>
    <w:p w:rsidR="0055749D" w:rsidRPr="000E2CDB" w:rsidRDefault="00CC5C5D" w:rsidP="000E2CDB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</w:rPr>
        <w:t>Minister for Health</w:t>
      </w:r>
      <w:r w:rsidR="00635C4A">
        <w:rPr>
          <w:rFonts w:ascii="Calibri" w:hAnsi="Calibri"/>
          <w:sz w:val="24"/>
          <w:szCs w:val="24"/>
        </w:rPr>
        <w:t xml:space="preserve"> and Wellbeing</w:t>
      </w:r>
    </w:p>
    <w:sectPr w:rsidR="0055749D" w:rsidRPr="000E2CDB" w:rsidSect="004D6054">
      <w:headerReference w:type="default" r:id="rId6"/>
      <w:headerReference w:type="first" r:id="rId7"/>
      <w:footerReference w:type="first" r:id="rId8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1B" w:rsidRDefault="00F53C1B" w:rsidP="00AD7D31">
      <w:pPr>
        <w:spacing w:after="0" w:line="240" w:lineRule="auto"/>
      </w:pPr>
      <w:r>
        <w:separator/>
      </w:r>
    </w:p>
  </w:endnote>
  <w:endnote w:type="continuationSeparator" w:id="0">
    <w:p w:rsidR="00F53C1B" w:rsidRDefault="00F53C1B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8B" w:rsidRDefault="00855531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48B">
      <w:rPr>
        <w:rFonts w:ascii="Arial"/>
        <w:color w:val="231F20"/>
        <w:spacing w:val="-1"/>
      </w:rPr>
      <w:t xml:space="preserve">AUSTRALIAN CAPITAL TERRITORY </w:t>
    </w:r>
    <w:r w:rsidR="0064748B">
      <w:rPr>
        <w:rFonts w:ascii="Arial"/>
        <w:color w:val="231F20"/>
        <w:spacing w:val="-2"/>
      </w:rPr>
      <w:t>LEGISLATIVE</w:t>
    </w:r>
    <w:r w:rsidR="0064748B">
      <w:rPr>
        <w:rFonts w:ascii="Arial"/>
        <w:color w:val="231F20"/>
        <w:spacing w:val="-15"/>
      </w:rPr>
      <w:t xml:space="preserve"> </w:t>
    </w:r>
    <w:r w:rsidR="0064748B">
      <w:rPr>
        <w:rFonts w:ascii="Arial"/>
        <w:color w:val="231F20"/>
        <w:spacing w:val="-4"/>
      </w:rPr>
      <w:t>ASSEMBL</w:t>
    </w:r>
    <w:r w:rsidR="0064748B">
      <w:rPr>
        <w:rFonts w:ascii="Arial"/>
        <w:color w:val="231F20"/>
        <w:spacing w:val="-5"/>
      </w:rPr>
      <w:t>Y</w:t>
    </w:r>
  </w:p>
  <w:p w:rsidR="0064748B" w:rsidRPr="009C2877" w:rsidRDefault="00A95D7C" w:rsidP="00D4661F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10142220</wp:posOffset>
              </wp:positionV>
              <wp:extent cx="6104890" cy="1270"/>
              <wp:effectExtent l="0" t="0" r="10160" b="1778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890" cy="1270"/>
                        <a:chOff x="1134" y="15882"/>
                        <a:chExt cx="9614" cy="2"/>
                      </a:xfrm>
                    </wpg:grpSpPr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1134" y="15882"/>
                          <a:ext cx="9614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14"/>
                            <a:gd name="T2" fmla="+- 0 10748 1134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34A9F" id="Group 12" o:spid="_x0000_s1026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    <v:shape id="Freeform 25" o:spid="_x0000_s1027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    <v:path arrowok="t" o:connecttype="custom" o:connectlocs="0,0;9614,0" o:connectangles="0,0"/>
              </v:shape>
              <w10:wrap anchorx="page" anchory="page"/>
            </v:group>
          </w:pict>
        </mc:Fallback>
      </mc:AlternateContent>
    </w:r>
    <w:r w:rsidR="0064748B" w:rsidRPr="009C2877">
      <w:rPr>
        <w:rFonts w:ascii="Calibri Light"/>
        <w:color w:val="231F20"/>
        <w:sz w:val="20"/>
        <w:szCs w:val="20"/>
      </w:rPr>
      <w:t>London Circui</w:t>
    </w:r>
    <w:r w:rsidR="009C2877">
      <w:rPr>
        <w:rFonts w:ascii="Calibri Light"/>
        <w:color w:val="231F20"/>
        <w:sz w:val="20"/>
        <w:szCs w:val="20"/>
      </w:rPr>
      <w:t xml:space="preserve">t, Canberra ACT 2601, Australia        </w:t>
    </w:r>
    <w:r w:rsidR="0064748B" w:rsidRPr="009C2877">
      <w:rPr>
        <w:rFonts w:ascii="Calibri Light"/>
        <w:color w:val="231F20"/>
        <w:sz w:val="20"/>
        <w:szCs w:val="20"/>
      </w:rPr>
      <w:t>GPO Box 1020, Canberra ACT 2601, Australia</w:t>
    </w:r>
    <w:r w:rsidR="0064748B" w:rsidRPr="009C2877">
      <w:rPr>
        <w:rFonts w:ascii="Calibri Light"/>
        <w:color w:val="231F20"/>
        <w:sz w:val="20"/>
        <w:szCs w:val="20"/>
      </w:rPr>
      <w:br/>
    </w:r>
    <w:r w:rsidR="0064748B" w:rsidRPr="009C2877">
      <w:rPr>
        <w:rFonts w:ascii="Calibri Light"/>
        <w:b/>
        <w:color w:val="231F20"/>
        <w:sz w:val="20"/>
        <w:szCs w:val="20"/>
      </w:rPr>
      <w:t>Phone</w:t>
    </w:r>
    <w:r w:rsidR="0064748B" w:rsidRPr="009C2877">
      <w:rPr>
        <w:rFonts w:ascii="Calibri Light"/>
        <w:color w:val="231F20"/>
        <w:sz w:val="20"/>
        <w:szCs w:val="20"/>
      </w:rPr>
      <w:t xml:space="preserve"> +61 2 6205 </w:t>
    </w:r>
    <w:r w:rsidR="00F2426E">
      <w:rPr>
        <w:rFonts w:ascii="Calibri Light"/>
        <w:color w:val="231F20"/>
        <w:sz w:val="20"/>
        <w:szCs w:val="20"/>
      </w:rPr>
      <w:t>0</w:t>
    </w:r>
    <w:r w:rsidR="001D3541">
      <w:rPr>
        <w:rFonts w:ascii="Calibri Light"/>
        <w:color w:val="231F20"/>
        <w:sz w:val="20"/>
        <w:szCs w:val="20"/>
      </w:rPr>
      <w:t>051</w:t>
    </w:r>
    <w:r w:rsidR="0064748B" w:rsidRPr="009C2877">
      <w:rPr>
        <w:sz w:val="20"/>
        <w:szCs w:val="20"/>
      </w:rPr>
      <w:t> </w:t>
    </w:r>
    <w:r w:rsidR="00D4661F">
      <w:rPr>
        <w:sz w:val="20"/>
        <w:szCs w:val="20"/>
      </w:rPr>
      <w:tab/>
    </w:r>
    <w:r w:rsidR="00D4661F">
      <w:rPr>
        <w:sz w:val="20"/>
        <w:szCs w:val="20"/>
      </w:rPr>
      <w:tab/>
    </w:r>
    <w:r w:rsidR="00D4661F">
      <w:rPr>
        <w:rFonts w:ascii="Calibri Light"/>
        <w:color w:val="231F20"/>
        <w:sz w:val="20"/>
        <w:szCs w:val="20"/>
      </w:rPr>
      <w:t xml:space="preserve">        </w:t>
    </w:r>
    <w:r w:rsidR="00D4661F" w:rsidRPr="00F92535">
      <w:rPr>
        <w:rFonts w:ascii="Calibri Light"/>
        <w:b/>
        <w:sz w:val="20"/>
        <w:szCs w:val="20"/>
      </w:rPr>
      <w:t xml:space="preserve"> </w:t>
    </w:r>
    <w:r w:rsidR="001D3541" w:rsidRPr="00F92535">
      <w:rPr>
        <w:rFonts w:ascii="Calibri Light"/>
        <w:b/>
        <w:sz w:val="20"/>
        <w:szCs w:val="20"/>
      </w:rPr>
      <w:t>Email</w:t>
    </w:r>
    <w:r w:rsidR="001D3541" w:rsidRPr="00F92535">
      <w:rPr>
        <w:rFonts w:ascii="Calibri Light"/>
        <w:sz w:val="20"/>
        <w:szCs w:val="20"/>
      </w:rPr>
      <w:t xml:space="preserve"> </w:t>
    </w:r>
    <w:r w:rsidR="001D3541" w:rsidRPr="00F92535">
      <w:rPr>
        <w:rFonts w:ascii="Calibri Light"/>
        <w:spacing w:val="-2"/>
        <w:sz w:val="20"/>
        <w:szCs w:val="20"/>
      </w:rPr>
      <w:t>fitzharris@act.gov.au</w:t>
    </w:r>
    <w:r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10217150</wp:posOffset>
              </wp:positionV>
              <wp:extent cx="266700" cy="21590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798CC" id="Group 14" o:spid="_x0000_s1026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  <w:p w:rsidR="0064748B" w:rsidRPr="0064748B" w:rsidRDefault="00A95D7C" w:rsidP="0064748B">
    <w:pPr>
      <w:pStyle w:val="Footer"/>
    </w:pP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10239375</wp:posOffset>
              </wp:positionV>
              <wp:extent cx="1219200" cy="196850"/>
              <wp:effectExtent l="0" t="0" r="0" b="1270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48B" w:rsidRPr="0039472D" w:rsidRDefault="0064748B" w:rsidP="0064748B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1D3541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4.25pt;margin-top:806.25pt;width:9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" filled="f" stroked="f">
              <v:textbox inset="0,0,0,0">
                <w:txbxContent>
                  <w:p w:rsidR="0064748B" w:rsidRPr="0039472D" w:rsidRDefault="0064748B" w:rsidP="0064748B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1D3541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2552700</wp:posOffset>
              </wp:positionH>
              <wp:positionV relativeFrom="page">
                <wp:posOffset>10267950</wp:posOffset>
              </wp:positionV>
              <wp:extent cx="1447800" cy="2000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48B" w:rsidRPr="0039472D" w:rsidRDefault="001D3541" w:rsidP="0064748B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MeeganFitzharrisMLA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01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    <v:textbox inset="0,0,0,0">
                <w:txbxContent>
                  <w:p w:rsidR="0064748B" w:rsidRPr="0039472D" w:rsidRDefault="001D3541" w:rsidP="0064748B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MeeganFitzharrisMLA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10210800</wp:posOffset>
              </wp:positionV>
              <wp:extent cx="247650" cy="24765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C320B" id="Group 22" o:spid="_x0000_s1026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1B" w:rsidRDefault="00F53C1B" w:rsidP="00AD7D31">
      <w:pPr>
        <w:spacing w:after="0" w:line="240" w:lineRule="auto"/>
      </w:pPr>
      <w:r>
        <w:separator/>
      </w:r>
    </w:p>
  </w:footnote>
  <w:footnote w:type="continuationSeparator" w:id="0">
    <w:p w:rsidR="00F53C1B" w:rsidRDefault="00F53C1B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8B" w:rsidRPr="004D6054" w:rsidRDefault="00AD7D31" w:rsidP="004D6054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541" w:rsidRPr="001D3541">
      <w:rPr>
        <w:rFonts w:ascii="Arial"/>
        <w:b/>
        <w:color w:val="231F20"/>
        <w:sz w:val="35"/>
      </w:rPr>
      <w:t>Meegan</w:t>
    </w:r>
    <w:r w:rsidR="00F2426E">
      <w:rPr>
        <w:rFonts w:ascii="Arial"/>
        <w:b/>
        <w:color w:val="231F20"/>
        <w:sz w:val="35"/>
      </w:rPr>
      <w:t xml:space="preserve"> </w:t>
    </w:r>
    <w:r w:rsidR="001D3541" w:rsidRPr="001D3541">
      <w:rPr>
        <w:rFonts w:ascii="Arial"/>
        <w:b/>
        <w:color w:val="231F20"/>
        <w:sz w:val="35"/>
      </w:rPr>
      <w:t>Fitzharris</w:t>
    </w:r>
    <w:r w:rsidR="001D3541">
      <w:rPr>
        <w:rFonts w:ascii="Arial"/>
        <w:b/>
        <w:color w:val="231F20"/>
        <w:sz w:val="35"/>
      </w:rPr>
      <w:t xml:space="preserve"> </w:t>
    </w:r>
    <w:r w:rsidR="0064748B">
      <w:rPr>
        <w:rFonts w:ascii="Arial"/>
        <w:b/>
        <w:color w:val="231F20"/>
        <w:sz w:val="24"/>
      </w:rPr>
      <w:t>MLA</w:t>
    </w:r>
    <w:r w:rsidR="007D7FAC">
      <w:rPr>
        <w:rFonts w:ascii="Arial"/>
        <w:b/>
        <w:color w:val="231F20"/>
        <w:sz w:val="24"/>
      </w:rPr>
      <w:tab/>
    </w:r>
    <w:r w:rsidR="0064748B">
      <w:rPr>
        <w:rFonts w:ascii="Arial"/>
        <w:b/>
        <w:color w:val="231F20"/>
        <w:spacing w:val="21"/>
        <w:sz w:val="24"/>
      </w:rPr>
      <w:br/>
    </w:r>
    <w:r w:rsidR="004D6054">
      <w:br/>
    </w:r>
    <w:r w:rsidR="0064748B" w:rsidRPr="00C13031">
      <w:rPr>
        <w:rFonts w:asciiTheme="majorHAnsi" w:hAnsiTheme="majorHAnsi"/>
      </w:rPr>
      <w:t>Member</w:t>
    </w:r>
    <w:r w:rsidR="0064748B" w:rsidRPr="00C13031">
      <w:rPr>
        <w:rFonts w:asciiTheme="majorHAnsi" w:hAnsiTheme="majorHAnsi"/>
        <w:spacing w:val="-5"/>
      </w:rPr>
      <w:t xml:space="preserve"> </w:t>
    </w:r>
    <w:r w:rsidR="0064748B" w:rsidRPr="00C13031">
      <w:rPr>
        <w:rFonts w:asciiTheme="majorHAnsi" w:hAnsiTheme="majorHAnsi"/>
        <w:spacing w:val="-2"/>
      </w:rPr>
      <w:t>for</w:t>
    </w:r>
    <w:r w:rsidR="0064748B" w:rsidRPr="00C13031">
      <w:rPr>
        <w:rFonts w:asciiTheme="majorHAnsi" w:hAnsiTheme="majorHAnsi"/>
        <w:spacing w:val="-4"/>
      </w:rPr>
      <w:t xml:space="preserve"> </w:t>
    </w:r>
    <w:r w:rsidR="001D3541" w:rsidRPr="00C13031">
      <w:rPr>
        <w:rFonts w:asciiTheme="majorHAnsi" w:hAnsiTheme="majorHAnsi" w:cs="Helvetica"/>
        <w:color w:val="000000"/>
      </w:rPr>
      <w:t>Yerrabi</w:t>
    </w:r>
  </w:p>
  <w:p w:rsidR="001D3541" w:rsidRPr="001D3541" w:rsidRDefault="001D3541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Health</w:t>
    </w:r>
    <w:r w:rsidR="00635C4A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 and Wellbeing</w:t>
    </w:r>
  </w:p>
  <w:p w:rsidR="001D3541" w:rsidRPr="001D3541" w:rsidRDefault="001D3541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Transport and City Services</w:t>
    </w:r>
  </w:p>
  <w:p w:rsidR="00AD7D31" w:rsidRDefault="001D3541" w:rsidP="001D3541">
    <w:pPr>
      <w:pStyle w:val="Header"/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Higher Education, Training and Research</w:t>
    </w:r>
    <w:r w:rsidR="00C1303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4B"/>
    <w:rsid w:val="0001614D"/>
    <w:rsid w:val="000D29EF"/>
    <w:rsid w:val="000E2CDB"/>
    <w:rsid w:val="00111130"/>
    <w:rsid w:val="00124098"/>
    <w:rsid w:val="001804F3"/>
    <w:rsid w:val="00192EE3"/>
    <w:rsid w:val="001A46F7"/>
    <w:rsid w:val="001D3541"/>
    <w:rsid w:val="00206F5F"/>
    <w:rsid w:val="0021219A"/>
    <w:rsid w:val="0025462C"/>
    <w:rsid w:val="002B4E6A"/>
    <w:rsid w:val="002C149B"/>
    <w:rsid w:val="002D7FCE"/>
    <w:rsid w:val="00394199"/>
    <w:rsid w:val="00424D65"/>
    <w:rsid w:val="004806AD"/>
    <w:rsid w:val="00496CCB"/>
    <w:rsid w:val="004D6054"/>
    <w:rsid w:val="004E02D6"/>
    <w:rsid w:val="0055749D"/>
    <w:rsid w:val="00581A66"/>
    <w:rsid w:val="0058504B"/>
    <w:rsid w:val="005E7DE1"/>
    <w:rsid w:val="00635C4A"/>
    <w:rsid w:val="0064748B"/>
    <w:rsid w:val="006731F7"/>
    <w:rsid w:val="006D63A8"/>
    <w:rsid w:val="007024E3"/>
    <w:rsid w:val="007B4D94"/>
    <w:rsid w:val="007D52E5"/>
    <w:rsid w:val="007D7FAC"/>
    <w:rsid w:val="00806ACB"/>
    <w:rsid w:val="00834846"/>
    <w:rsid w:val="00855531"/>
    <w:rsid w:val="008B2612"/>
    <w:rsid w:val="008C241B"/>
    <w:rsid w:val="008F45BF"/>
    <w:rsid w:val="009C2877"/>
    <w:rsid w:val="009E3F16"/>
    <w:rsid w:val="009F51B2"/>
    <w:rsid w:val="00A46B4C"/>
    <w:rsid w:val="00A95D7C"/>
    <w:rsid w:val="00AD7D31"/>
    <w:rsid w:val="00B066E5"/>
    <w:rsid w:val="00B43AA9"/>
    <w:rsid w:val="00BB47A3"/>
    <w:rsid w:val="00C13031"/>
    <w:rsid w:val="00C22A30"/>
    <w:rsid w:val="00CA680A"/>
    <w:rsid w:val="00CC5C5D"/>
    <w:rsid w:val="00D4661F"/>
    <w:rsid w:val="00D72A22"/>
    <w:rsid w:val="00D92100"/>
    <w:rsid w:val="00DA41C0"/>
    <w:rsid w:val="00DE512D"/>
    <w:rsid w:val="00E26773"/>
    <w:rsid w:val="00E56C95"/>
    <w:rsid w:val="00F2426E"/>
    <w:rsid w:val="00F53C1B"/>
    <w:rsid w:val="00F92535"/>
    <w:rsid w:val="00F97907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05E8E6E-38B5-4EC9-BF58-F03DE706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73"/>
  </w:style>
  <w:style w:type="paragraph" w:styleId="Heading1">
    <w:name w:val="heading 1"/>
    <w:basedOn w:val="Normal"/>
    <w:next w:val="Normal"/>
    <w:link w:val="Heading1Char"/>
    <w:uiPriority w:val="9"/>
    <w:qFormat/>
    <w:rsid w:val="00B06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6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Meegan Fitzharris MLA</vt:lpstr>
    </vt:vector>
  </TitlesOfParts>
  <Company>ACT Government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Meegan Fitzharris MLA</dc:title>
  <dc:subject>Letterhead - Meegan Fitzharris MLA</dc:subject>
  <dc:creator>Amne Alrifai</dc:creator>
  <cp:lastModifiedBy>Pearson, Karen (Health)</cp:lastModifiedBy>
  <cp:revision>9</cp:revision>
  <cp:lastPrinted>2017-11-21T07:44:00Z</cp:lastPrinted>
  <dcterms:created xsi:type="dcterms:W3CDTF">2017-11-01T02:16:00Z</dcterms:created>
  <dcterms:modified xsi:type="dcterms:W3CDTF">2017-11-21T07:46:00Z</dcterms:modified>
</cp:coreProperties>
</file>