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477CFB" w:rsidRDefault="00416538"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fit-shape-to-text:t">
              <w:txbxContent>
                <w:p w:rsidR="00431768" w:rsidRPr="00B2650B" w:rsidRDefault="00431768"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477CFB">
        <w:rPr>
          <w:rFonts w:asciiTheme="minorHAnsi" w:hAnsiTheme="minorHAnsi"/>
          <w:noProof/>
          <w:color w:val="000099"/>
          <w:sz w:val="60"/>
          <w:szCs w:val="60"/>
        </w:rPr>
        <w:t>Matters of public importance</w:t>
      </w:r>
    </w:p>
    <w:p w:rsidR="00157609" w:rsidRPr="00477CFB" w:rsidRDefault="006F4D66" w:rsidP="00157609">
      <w:pPr>
        <w:ind w:right="-262"/>
        <w:jc w:val="right"/>
        <w:rPr>
          <w:rFonts w:asciiTheme="minorHAnsi" w:hAnsiTheme="minorHAnsi"/>
          <w:color w:val="000099"/>
          <w:sz w:val="44"/>
          <w:szCs w:val="44"/>
        </w:rPr>
      </w:pPr>
      <w:r w:rsidRPr="00477CFB">
        <w:rPr>
          <w:rFonts w:asciiTheme="minorHAnsi" w:hAnsiTheme="minorHAnsi"/>
          <w:color w:val="000099"/>
          <w:sz w:val="44"/>
          <w:szCs w:val="44"/>
        </w:rPr>
        <w:t>—</w:t>
      </w:r>
      <w:r w:rsidR="0096711A" w:rsidRPr="00477CFB">
        <w:rPr>
          <w:rFonts w:asciiTheme="minorHAnsi" w:hAnsiTheme="minorHAnsi"/>
          <w:color w:val="000099"/>
          <w:sz w:val="44"/>
          <w:szCs w:val="44"/>
        </w:rPr>
        <w:t>y</w:t>
      </w:r>
      <w:r w:rsidR="00832FFD" w:rsidRPr="00477CFB">
        <w:rPr>
          <w:rFonts w:asciiTheme="minorHAnsi" w:hAnsiTheme="minorHAnsi"/>
          <w:color w:val="000099"/>
          <w:sz w:val="44"/>
          <w:szCs w:val="44"/>
        </w:rPr>
        <w:t xml:space="preserve">our </w:t>
      </w:r>
      <w:r w:rsidR="00A7442B" w:rsidRPr="00477CFB">
        <w:rPr>
          <w:rFonts w:asciiTheme="minorHAnsi" w:hAnsiTheme="minorHAnsi"/>
          <w:color w:val="000099"/>
          <w:sz w:val="44"/>
          <w:szCs w:val="44"/>
        </w:rPr>
        <w:t>Assembly</w:t>
      </w:r>
      <w:r w:rsidR="00CA3AF0" w:rsidRPr="00477CFB">
        <w:rPr>
          <w:rFonts w:asciiTheme="minorHAnsi" w:hAnsiTheme="minorHAnsi"/>
          <w:color w:val="000099"/>
          <w:sz w:val="44"/>
          <w:szCs w:val="44"/>
        </w:rPr>
        <w:t xml:space="preserve"> </w:t>
      </w:r>
      <w:r w:rsidR="00832FFD" w:rsidRPr="00477CFB">
        <w:rPr>
          <w:rFonts w:asciiTheme="minorHAnsi" w:hAnsiTheme="minorHAnsi"/>
          <w:color w:val="000099"/>
          <w:sz w:val="44"/>
          <w:szCs w:val="44"/>
        </w:rPr>
        <w:t>@</w:t>
      </w:r>
      <w:r w:rsidR="00CA3AF0" w:rsidRPr="00477CFB">
        <w:rPr>
          <w:rFonts w:asciiTheme="minorHAnsi" w:hAnsiTheme="minorHAnsi"/>
          <w:color w:val="000099"/>
          <w:sz w:val="44"/>
          <w:szCs w:val="44"/>
        </w:rPr>
        <w:t xml:space="preserve"> work</w:t>
      </w:r>
    </w:p>
    <w:p w:rsidR="00A7442B" w:rsidRPr="00477CFB" w:rsidRDefault="00A7442B" w:rsidP="00157609">
      <w:pPr>
        <w:ind w:right="-262"/>
        <w:jc w:val="right"/>
        <w:rPr>
          <w:rFonts w:asciiTheme="minorHAnsi" w:hAnsiTheme="minorHAnsi"/>
          <w:b/>
          <w:color w:val="000099"/>
          <w:sz w:val="18"/>
          <w:szCs w:val="18"/>
        </w:rPr>
      </w:pPr>
    </w:p>
    <w:p w:rsidR="00C96FD7" w:rsidRPr="00477CFB" w:rsidRDefault="00A55D7F" w:rsidP="00C96FD7">
      <w:pPr>
        <w:ind w:right="-262"/>
        <w:jc w:val="right"/>
        <w:rPr>
          <w:rFonts w:asciiTheme="minorHAnsi" w:hAnsiTheme="minorHAnsi"/>
          <w:b/>
          <w:i/>
          <w:color w:val="000099"/>
          <w:sz w:val="36"/>
          <w:szCs w:val="36"/>
        </w:rPr>
      </w:pPr>
      <w:r w:rsidRPr="00477CFB">
        <w:rPr>
          <w:rFonts w:asciiTheme="minorHAnsi" w:hAnsiTheme="minorHAnsi"/>
          <w:b/>
          <w:i/>
          <w:color w:val="000099"/>
          <w:sz w:val="32"/>
          <w:szCs w:val="32"/>
        </w:rPr>
        <w:t>Non-sitting and s</w:t>
      </w:r>
      <w:r w:rsidR="00B90B39" w:rsidRPr="00477CFB">
        <w:rPr>
          <w:rFonts w:asciiTheme="minorHAnsi" w:hAnsiTheme="minorHAnsi"/>
          <w:b/>
          <w:i/>
          <w:color w:val="000099"/>
          <w:sz w:val="32"/>
          <w:szCs w:val="32"/>
        </w:rPr>
        <w:t>itting</w:t>
      </w:r>
      <w:r w:rsidR="007E0C1F" w:rsidRPr="00477CFB">
        <w:rPr>
          <w:rFonts w:asciiTheme="minorHAnsi" w:hAnsiTheme="minorHAnsi"/>
          <w:b/>
          <w:i/>
          <w:color w:val="000099"/>
          <w:sz w:val="32"/>
          <w:szCs w:val="32"/>
        </w:rPr>
        <w:t xml:space="preserve"> </w:t>
      </w:r>
      <w:r w:rsidR="00B90B39" w:rsidRPr="00477CFB">
        <w:rPr>
          <w:rFonts w:asciiTheme="minorHAnsi" w:hAnsiTheme="minorHAnsi"/>
          <w:b/>
          <w:i/>
          <w:color w:val="000099"/>
          <w:sz w:val="32"/>
          <w:szCs w:val="32"/>
        </w:rPr>
        <w:t>week</w:t>
      </w:r>
      <w:r w:rsidRPr="00477CFB">
        <w:rPr>
          <w:rFonts w:asciiTheme="minorHAnsi" w:hAnsiTheme="minorHAnsi"/>
          <w:b/>
          <w:i/>
          <w:color w:val="000099"/>
          <w:sz w:val="32"/>
          <w:szCs w:val="32"/>
        </w:rPr>
        <w:t>s</w:t>
      </w:r>
      <w:r w:rsidR="0066422E" w:rsidRPr="00477CFB">
        <w:rPr>
          <w:rFonts w:asciiTheme="minorHAnsi" w:hAnsiTheme="minorHAnsi"/>
          <w:b/>
          <w:i/>
          <w:color w:val="000099"/>
          <w:sz w:val="32"/>
          <w:szCs w:val="32"/>
        </w:rPr>
        <w:t>—</w:t>
      </w:r>
      <w:r w:rsidR="005A6BBA" w:rsidRPr="00477CFB">
        <w:rPr>
          <w:rFonts w:asciiTheme="minorHAnsi" w:hAnsiTheme="minorHAnsi"/>
          <w:b/>
          <w:i/>
          <w:color w:val="000099"/>
          <w:sz w:val="32"/>
          <w:szCs w:val="32"/>
        </w:rPr>
        <w:t>1</w:t>
      </w:r>
      <w:r w:rsidR="00FC6A60" w:rsidRPr="00477CFB">
        <w:rPr>
          <w:rFonts w:asciiTheme="minorHAnsi" w:hAnsiTheme="minorHAnsi"/>
          <w:b/>
          <w:i/>
          <w:color w:val="000099"/>
          <w:sz w:val="32"/>
          <w:szCs w:val="32"/>
        </w:rPr>
        <w:t>3 June to 4 August</w:t>
      </w:r>
      <w:r w:rsidR="007D22B9" w:rsidRPr="00477CFB">
        <w:rPr>
          <w:rFonts w:asciiTheme="minorHAnsi" w:hAnsiTheme="minorHAnsi"/>
          <w:b/>
          <w:i/>
          <w:color w:val="000099"/>
          <w:sz w:val="32"/>
          <w:szCs w:val="32"/>
        </w:rPr>
        <w:t xml:space="preserve"> </w:t>
      </w:r>
      <w:r w:rsidR="00C96FD7" w:rsidRPr="00477CFB">
        <w:rPr>
          <w:rFonts w:asciiTheme="minorHAnsi" w:hAnsiTheme="minorHAnsi"/>
          <w:b/>
          <w:i/>
          <w:color w:val="000099"/>
          <w:sz w:val="32"/>
          <w:szCs w:val="32"/>
        </w:rPr>
        <w:t>201</w:t>
      </w:r>
      <w:r w:rsidR="002E2D98" w:rsidRPr="00477CFB">
        <w:rPr>
          <w:rFonts w:asciiTheme="minorHAnsi" w:hAnsiTheme="minorHAnsi"/>
          <w:b/>
          <w:i/>
          <w:color w:val="000099"/>
          <w:sz w:val="32"/>
          <w:szCs w:val="32"/>
        </w:rPr>
        <w:t>7</w:t>
      </w:r>
    </w:p>
    <w:p w:rsidR="00157609" w:rsidRPr="00477CFB" w:rsidRDefault="00157609" w:rsidP="00157609">
      <w:pPr>
        <w:ind w:right="-262"/>
        <w:jc w:val="right"/>
        <w:rPr>
          <w:rFonts w:asciiTheme="minorHAnsi" w:hAnsiTheme="minorHAnsi"/>
          <w:b/>
          <w:i/>
          <w:color w:val="000099"/>
          <w:sz w:val="36"/>
          <w:szCs w:val="36"/>
        </w:rPr>
      </w:pPr>
    </w:p>
    <w:p w:rsidR="00157609" w:rsidRPr="00477CFB" w:rsidRDefault="00157609" w:rsidP="00157609">
      <w:pPr>
        <w:ind w:right="-262"/>
        <w:jc w:val="right"/>
        <w:rPr>
          <w:rFonts w:asciiTheme="minorHAnsi" w:hAnsiTheme="minorHAnsi"/>
          <w:b/>
          <w:color w:val="000099"/>
        </w:rPr>
      </w:pPr>
      <w:r w:rsidRPr="00477CFB">
        <w:rPr>
          <w:rFonts w:asciiTheme="minorHAnsi" w:hAnsiTheme="minorHAnsi"/>
          <w:b/>
          <w:color w:val="000099"/>
        </w:rPr>
        <w:t xml:space="preserve">Issue </w:t>
      </w:r>
      <w:r w:rsidR="00FC6A60" w:rsidRPr="00477CFB">
        <w:rPr>
          <w:rFonts w:asciiTheme="minorHAnsi" w:hAnsiTheme="minorHAnsi"/>
          <w:b/>
          <w:color w:val="000099"/>
        </w:rPr>
        <w:t>6</w:t>
      </w:r>
      <w:r w:rsidRPr="00477CFB">
        <w:rPr>
          <w:rFonts w:asciiTheme="minorHAnsi" w:hAnsiTheme="minorHAnsi"/>
          <w:b/>
          <w:color w:val="000099"/>
        </w:rPr>
        <w:t>/201</w:t>
      </w:r>
      <w:r w:rsidR="002E2D98" w:rsidRPr="00477CFB">
        <w:rPr>
          <w:rFonts w:asciiTheme="minorHAnsi" w:hAnsiTheme="minorHAnsi"/>
          <w:b/>
          <w:color w:val="000099"/>
        </w:rPr>
        <w:t>7</w:t>
      </w:r>
    </w:p>
    <w:p w:rsidR="00157609" w:rsidRPr="00477CFB"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477CFB" w:rsidRDefault="00157609" w:rsidP="00157609">
      <w:pPr>
        <w:rPr>
          <w:rFonts w:asciiTheme="minorHAnsi" w:hAnsiTheme="minorHAnsi"/>
          <w:color w:val="003399"/>
          <w:highlight w:val="yellow"/>
        </w:rPr>
        <w:sectPr w:rsidR="00157609" w:rsidRPr="00477CFB"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47764E" w:rsidRPr="00607625" w:rsidRDefault="0047764E" w:rsidP="0047764E">
      <w:pPr>
        <w:shd w:val="clear" w:color="auto" w:fill="000099"/>
        <w:spacing w:before="120" w:after="120"/>
        <w:rPr>
          <w:rFonts w:asciiTheme="minorHAnsi" w:hAnsiTheme="minorHAnsi"/>
          <w:b/>
          <w:color w:val="FFFFFF"/>
        </w:rPr>
      </w:pPr>
      <w:r>
        <w:rPr>
          <w:rFonts w:asciiTheme="minorHAnsi" w:hAnsiTheme="minorHAnsi"/>
          <w:b/>
          <w:color w:val="FFFFFF"/>
        </w:rPr>
        <w:lastRenderedPageBreak/>
        <w:t>Condolence Motion</w:t>
      </w:r>
    </w:p>
    <w:p w:rsidR="0047764E" w:rsidRPr="00756E30" w:rsidRDefault="0047764E" w:rsidP="0047764E">
      <w:pPr>
        <w:spacing w:before="120" w:after="120"/>
        <w:rPr>
          <w:rFonts w:asciiTheme="minorHAnsi" w:hAnsiTheme="minorHAnsi"/>
          <w:color w:val="000099"/>
          <w:sz w:val="22"/>
          <w:szCs w:val="22"/>
        </w:rPr>
      </w:pPr>
      <w:r w:rsidRPr="00756E30">
        <w:rPr>
          <w:rFonts w:asciiTheme="minorHAnsi" w:hAnsiTheme="minorHAnsi"/>
          <w:color w:val="000099"/>
          <w:sz w:val="22"/>
          <w:szCs w:val="22"/>
        </w:rPr>
        <w:t xml:space="preserve">On </w:t>
      </w:r>
      <w:r>
        <w:rPr>
          <w:rFonts w:asciiTheme="minorHAnsi" w:hAnsiTheme="minorHAnsi"/>
          <w:color w:val="000099"/>
          <w:sz w:val="22"/>
          <w:szCs w:val="22"/>
        </w:rPr>
        <w:t>1</w:t>
      </w:r>
      <w:r w:rsidRPr="00756E30">
        <w:rPr>
          <w:rFonts w:asciiTheme="minorHAnsi" w:hAnsiTheme="minorHAnsi"/>
          <w:color w:val="000099"/>
          <w:sz w:val="22"/>
          <w:szCs w:val="22"/>
        </w:rPr>
        <w:t xml:space="preserve"> </w:t>
      </w:r>
      <w:r>
        <w:rPr>
          <w:rFonts w:asciiTheme="minorHAnsi" w:hAnsiTheme="minorHAnsi"/>
          <w:color w:val="000099"/>
          <w:sz w:val="22"/>
          <w:szCs w:val="22"/>
        </w:rPr>
        <w:t>August</w:t>
      </w:r>
      <w:r w:rsidRPr="00756E30">
        <w:rPr>
          <w:rFonts w:asciiTheme="minorHAnsi" w:hAnsiTheme="minorHAnsi"/>
          <w:color w:val="000099"/>
          <w:sz w:val="22"/>
          <w:szCs w:val="22"/>
        </w:rPr>
        <w:t xml:space="preserve"> 201</w:t>
      </w:r>
      <w:r>
        <w:rPr>
          <w:rFonts w:asciiTheme="minorHAnsi" w:hAnsiTheme="minorHAnsi"/>
          <w:color w:val="000099"/>
          <w:sz w:val="22"/>
          <w:szCs w:val="22"/>
        </w:rPr>
        <w:t>7,</w:t>
      </w:r>
      <w:r w:rsidRPr="00756E30">
        <w:rPr>
          <w:rFonts w:asciiTheme="minorHAnsi" w:hAnsiTheme="minorHAnsi"/>
          <w:color w:val="000099"/>
          <w:sz w:val="22"/>
          <w:szCs w:val="22"/>
        </w:rPr>
        <w:t xml:space="preserve"> the Chief Minister moved a motion of condolence in relation to the recent death of Mr</w:t>
      </w:r>
      <w:r>
        <w:rPr>
          <w:rFonts w:asciiTheme="minorHAnsi" w:hAnsiTheme="minorHAnsi"/>
          <w:color w:val="000099"/>
          <w:sz w:val="22"/>
          <w:szCs w:val="22"/>
        </w:rPr>
        <w:t xml:space="preserve"> Valentine Jeffery OAM, a former Member of the Legislative Assembly</w:t>
      </w:r>
      <w:r w:rsidRPr="00756E30">
        <w:rPr>
          <w:rFonts w:asciiTheme="minorHAnsi" w:hAnsiTheme="minorHAnsi"/>
          <w:color w:val="000099"/>
          <w:sz w:val="22"/>
          <w:szCs w:val="22"/>
        </w:rPr>
        <w:t>. A number of other Members also spoke to the motion and at its conclusion all Members of the Assembly stood in silence as a mark of respect to the memory of Mr</w:t>
      </w:r>
      <w:r>
        <w:rPr>
          <w:rFonts w:asciiTheme="minorHAnsi" w:hAnsiTheme="minorHAnsi"/>
          <w:color w:val="000099"/>
          <w:sz w:val="22"/>
          <w:szCs w:val="22"/>
        </w:rPr>
        <w:t> </w:t>
      </w:r>
      <w:r w:rsidR="00100CE9">
        <w:rPr>
          <w:rFonts w:asciiTheme="minorHAnsi" w:hAnsiTheme="minorHAnsi"/>
          <w:color w:val="000099"/>
          <w:sz w:val="22"/>
          <w:szCs w:val="22"/>
        </w:rPr>
        <w:t>Jeffery</w:t>
      </w:r>
      <w:r w:rsidRPr="00756E30">
        <w:rPr>
          <w:rFonts w:asciiTheme="minorHAnsi" w:hAnsiTheme="minorHAnsi"/>
          <w:color w:val="000099"/>
          <w:sz w:val="22"/>
          <w:szCs w:val="22"/>
        </w:rPr>
        <w:t>.</w:t>
      </w:r>
      <w:r>
        <w:rPr>
          <w:rFonts w:asciiTheme="minorHAnsi" w:hAnsiTheme="minorHAnsi"/>
          <w:color w:val="000099"/>
          <w:sz w:val="22"/>
          <w:szCs w:val="22"/>
        </w:rPr>
        <w:t xml:space="preserve"> As a further mark of respect, the Assembly suspended for a short period of time.</w:t>
      </w:r>
    </w:p>
    <w:p w:rsidR="0082565F" w:rsidRPr="00477CFB" w:rsidRDefault="0082565F" w:rsidP="0082565F">
      <w:pPr>
        <w:shd w:val="clear" w:color="auto" w:fill="000099"/>
        <w:spacing w:before="120" w:after="120"/>
        <w:rPr>
          <w:rFonts w:asciiTheme="minorHAnsi" w:hAnsiTheme="minorHAnsi"/>
          <w:b/>
          <w:color w:val="FFFFFF"/>
        </w:rPr>
      </w:pPr>
      <w:r w:rsidRPr="00477CFB">
        <w:rPr>
          <w:rFonts w:asciiTheme="minorHAnsi" w:hAnsiTheme="minorHAnsi"/>
          <w:b/>
          <w:color w:val="FFFFFF"/>
        </w:rPr>
        <w:t>Government business</w:t>
      </w:r>
    </w:p>
    <w:p w:rsidR="006D5277" w:rsidRPr="00477CFB" w:rsidRDefault="006D5277"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Includes all business items presented to the Assembly by the Executive including bills, motions, and papers</w:t>
      </w:r>
    </w:p>
    <w:p w:rsidR="005345A0" w:rsidRPr="00477CFB" w:rsidRDefault="005345A0"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Bill</w:t>
      </w:r>
      <w:r w:rsidR="00477CFB">
        <w:rPr>
          <w:rFonts w:asciiTheme="minorHAnsi" w:hAnsiTheme="minorHAnsi"/>
          <w:b/>
          <w:i/>
          <w:color w:val="000099"/>
          <w:sz w:val="22"/>
          <w:szCs w:val="22"/>
        </w:rPr>
        <w:t>s</w:t>
      </w:r>
      <w:r w:rsidRPr="00477CFB">
        <w:rPr>
          <w:rFonts w:asciiTheme="minorHAnsi" w:hAnsiTheme="minorHAnsi"/>
          <w:b/>
          <w:i/>
          <w:color w:val="000099"/>
          <w:sz w:val="22"/>
          <w:szCs w:val="22"/>
        </w:rPr>
        <w:t xml:space="preserve"> introduced</w:t>
      </w:r>
    </w:p>
    <w:p w:rsidR="002C271E" w:rsidRPr="00477CFB" w:rsidRDefault="00416538" w:rsidP="002C271E">
      <w:pPr>
        <w:tabs>
          <w:tab w:val="left" w:pos="142"/>
        </w:tabs>
        <w:spacing w:before="120" w:after="120"/>
        <w:ind w:left="142" w:hanging="142"/>
        <w:rPr>
          <w:rFonts w:asciiTheme="minorHAnsi" w:hAnsiTheme="minorHAnsi"/>
          <w:b/>
          <w:color w:val="000099"/>
          <w:sz w:val="22"/>
          <w:szCs w:val="22"/>
        </w:rPr>
      </w:pPr>
      <w:hyperlink r:id="rId16" w:history="1">
        <w:r w:rsidR="002A16AD" w:rsidRPr="002A16AD">
          <w:rPr>
            <w:rStyle w:val="Hyperlink"/>
            <w:rFonts w:asciiTheme="minorHAnsi" w:hAnsiTheme="minorHAnsi"/>
            <w:b/>
            <w:sz w:val="22"/>
            <w:szCs w:val="22"/>
          </w:rPr>
          <w:t>Gaming Machine Amendment</w:t>
        </w:r>
        <w:r w:rsidR="00477CFB" w:rsidRPr="002A16AD">
          <w:rPr>
            <w:rStyle w:val="Hyperlink"/>
            <w:rFonts w:asciiTheme="minorHAnsi" w:hAnsiTheme="minorHAnsi"/>
            <w:b/>
            <w:sz w:val="22"/>
            <w:szCs w:val="22"/>
          </w:rPr>
          <w:t xml:space="preserve"> </w:t>
        </w:r>
        <w:r w:rsidR="002C271E" w:rsidRPr="002A16AD">
          <w:rPr>
            <w:rStyle w:val="Hyperlink"/>
            <w:rFonts w:asciiTheme="minorHAnsi" w:hAnsiTheme="minorHAnsi"/>
            <w:b/>
            <w:sz w:val="22"/>
            <w:szCs w:val="22"/>
          </w:rPr>
          <w:t>Bill 2017</w:t>
        </w:r>
      </w:hyperlink>
      <w:r w:rsidR="002C271E" w:rsidRPr="00477CFB">
        <w:rPr>
          <w:rFonts w:asciiTheme="minorHAnsi" w:hAnsiTheme="minorHAnsi"/>
          <w:b/>
          <w:color w:val="000099"/>
          <w:sz w:val="22"/>
          <w:szCs w:val="22"/>
        </w:rPr>
        <w:t>—</w:t>
      </w:r>
    </w:p>
    <w:p w:rsidR="002C271E" w:rsidRDefault="002C271E" w:rsidP="002C271E">
      <w:pPr>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sidRPr="00477CFB">
        <w:rPr>
          <w:rFonts w:asciiTheme="minorHAnsi" w:hAnsiTheme="minorHAnsi"/>
          <w:i/>
          <w:color w:val="000099"/>
          <w:sz w:val="22"/>
          <w:szCs w:val="22"/>
        </w:rPr>
        <w:t xml:space="preserve">Summary: </w:t>
      </w:r>
      <w:r w:rsidR="002A16AD" w:rsidRPr="002A16AD">
        <w:rPr>
          <w:rFonts w:asciiTheme="minorHAnsi" w:hAnsiTheme="minorHAnsi"/>
          <w:color w:val="000099"/>
          <w:sz w:val="22"/>
          <w:szCs w:val="22"/>
        </w:rPr>
        <w:t xml:space="preserve">This bill will amend the </w:t>
      </w:r>
      <w:r w:rsidR="002A16AD" w:rsidRPr="002A16AD">
        <w:rPr>
          <w:rFonts w:asciiTheme="minorHAnsi" w:hAnsiTheme="minorHAnsi"/>
          <w:i/>
          <w:color w:val="000099"/>
          <w:sz w:val="22"/>
          <w:szCs w:val="22"/>
        </w:rPr>
        <w:t>Gaming Machine Act 2004</w:t>
      </w:r>
      <w:r w:rsidR="002A16AD" w:rsidRPr="002A16AD">
        <w:rPr>
          <w:rFonts w:asciiTheme="minorHAnsi" w:hAnsiTheme="minorHAnsi"/>
          <w:color w:val="000099"/>
          <w:sz w:val="22"/>
          <w:szCs w:val="22"/>
        </w:rPr>
        <w:t xml:space="preserve"> to improve the community’s access to Social Impact Assessments and to provide support to small and medium clubs and club groups through a gaming machine taxation rebate and reduced administrative burden</w:t>
      </w:r>
      <w:r w:rsidR="002A16AD">
        <w:rPr>
          <w:rFonts w:asciiTheme="minorHAnsi" w:hAnsiTheme="minorHAnsi"/>
          <w:color w:val="000099"/>
          <w:sz w:val="22"/>
          <w:szCs w:val="22"/>
        </w:rPr>
        <w:t>.</w:t>
      </w:r>
    </w:p>
    <w:p w:rsidR="002A16AD" w:rsidRPr="00477CFB" w:rsidRDefault="00416538" w:rsidP="002A16AD">
      <w:pPr>
        <w:tabs>
          <w:tab w:val="left" w:pos="142"/>
        </w:tabs>
        <w:spacing w:before="120" w:after="120"/>
        <w:rPr>
          <w:rFonts w:asciiTheme="minorHAnsi" w:hAnsiTheme="minorHAnsi"/>
          <w:b/>
          <w:color w:val="000099"/>
          <w:sz w:val="22"/>
          <w:szCs w:val="22"/>
        </w:rPr>
      </w:pPr>
      <w:hyperlink r:id="rId17" w:history="1">
        <w:r w:rsidR="002A16AD" w:rsidRPr="002A16AD">
          <w:rPr>
            <w:rStyle w:val="Hyperlink"/>
            <w:rFonts w:asciiTheme="minorHAnsi" w:hAnsiTheme="minorHAnsi"/>
            <w:b/>
            <w:sz w:val="22"/>
            <w:szCs w:val="22"/>
          </w:rPr>
          <w:t>Gaming Machine (Cash Facilities) Amendment Bill 2017</w:t>
        </w:r>
      </w:hyperlink>
      <w:r w:rsidR="002A16AD" w:rsidRPr="00477CFB">
        <w:rPr>
          <w:rFonts w:asciiTheme="minorHAnsi" w:hAnsiTheme="minorHAnsi"/>
          <w:b/>
          <w:color w:val="000099"/>
          <w:sz w:val="22"/>
          <w:szCs w:val="22"/>
        </w:rPr>
        <w:t>—</w:t>
      </w:r>
    </w:p>
    <w:p w:rsidR="002A16AD" w:rsidRPr="00477CFB" w:rsidRDefault="002A16AD" w:rsidP="002A16AD">
      <w:pPr>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sidRPr="00477CFB">
        <w:rPr>
          <w:rFonts w:asciiTheme="minorHAnsi" w:hAnsiTheme="minorHAnsi"/>
          <w:i/>
          <w:color w:val="000099"/>
          <w:sz w:val="22"/>
          <w:szCs w:val="22"/>
        </w:rPr>
        <w:t xml:space="preserve">Summary: </w:t>
      </w:r>
      <w:r w:rsidRPr="002A16AD">
        <w:rPr>
          <w:rFonts w:asciiTheme="minorHAnsi" w:hAnsiTheme="minorHAnsi"/>
          <w:color w:val="000099"/>
          <w:sz w:val="22"/>
          <w:szCs w:val="22"/>
        </w:rPr>
        <w:t xml:space="preserve">This bill will amend the </w:t>
      </w:r>
      <w:r w:rsidRPr="002A16AD">
        <w:rPr>
          <w:rFonts w:asciiTheme="minorHAnsi" w:hAnsiTheme="minorHAnsi"/>
          <w:i/>
          <w:color w:val="000099"/>
          <w:sz w:val="22"/>
          <w:szCs w:val="22"/>
        </w:rPr>
        <w:t>Gaming Machine Act 2004</w:t>
      </w:r>
      <w:r w:rsidRPr="002A16AD">
        <w:rPr>
          <w:rFonts w:asciiTheme="minorHAnsi" w:hAnsiTheme="minorHAnsi"/>
          <w:color w:val="000099"/>
          <w:sz w:val="22"/>
          <w:szCs w:val="22"/>
        </w:rPr>
        <w:t xml:space="preserve"> and the </w:t>
      </w:r>
      <w:r w:rsidRPr="002A16AD">
        <w:rPr>
          <w:rFonts w:asciiTheme="minorHAnsi" w:hAnsiTheme="minorHAnsi"/>
          <w:i/>
          <w:color w:val="000099"/>
          <w:sz w:val="22"/>
          <w:szCs w:val="22"/>
        </w:rPr>
        <w:t>Gaming Machine Regulation 2004</w:t>
      </w:r>
      <w:r w:rsidRPr="002A16AD">
        <w:rPr>
          <w:rFonts w:asciiTheme="minorHAnsi" w:hAnsiTheme="minorHAnsi"/>
          <w:color w:val="000099"/>
          <w:sz w:val="22"/>
          <w:szCs w:val="22"/>
        </w:rPr>
        <w:t xml:space="preserve"> to limit clubs in the Territory to one EFTPOS facility where a person can withdraw cash at the premises. The bill will also limit the amount of cash able to be withdrawn from an EFTPOS facility to $200 and sets rules in relation to staff operating the EFTPOS facility</w:t>
      </w:r>
      <w:r>
        <w:rPr>
          <w:rFonts w:asciiTheme="minorHAnsi" w:hAnsiTheme="minorHAnsi"/>
          <w:color w:val="000099"/>
          <w:sz w:val="22"/>
          <w:szCs w:val="22"/>
        </w:rPr>
        <w:t>.</w:t>
      </w:r>
    </w:p>
    <w:p w:rsidR="00E7397E" w:rsidRDefault="00E7397E" w:rsidP="00E7397E">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Copies of bills presented to the Assembly and associated explanatory statements can be accessed from the ACT Legislation Register at </w:t>
      </w:r>
      <w:hyperlink r:id="rId18" w:history="1">
        <w:r w:rsidRPr="00477CFB">
          <w:rPr>
            <w:rStyle w:val="Hyperlink"/>
            <w:rFonts w:asciiTheme="minorHAnsi" w:hAnsiTheme="minorHAnsi"/>
            <w:color w:val="000099"/>
            <w:sz w:val="22"/>
            <w:szCs w:val="22"/>
          </w:rPr>
          <w:t>www.legislation.act.gov.au</w:t>
        </w:r>
      </w:hyperlink>
      <w:r w:rsidRPr="00477CFB">
        <w:rPr>
          <w:rFonts w:asciiTheme="minorHAnsi" w:hAnsiTheme="minorHAnsi"/>
          <w:color w:val="000099"/>
          <w:sz w:val="22"/>
          <w:szCs w:val="22"/>
        </w:rPr>
        <w:t>.</w:t>
      </w:r>
    </w:p>
    <w:p w:rsidR="002A16AD" w:rsidRPr="00477CFB" w:rsidRDefault="002A16AD" w:rsidP="00E7397E">
      <w:pPr>
        <w:spacing w:before="120" w:after="120"/>
        <w:rPr>
          <w:rFonts w:asciiTheme="minorHAnsi" w:hAnsiTheme="minorHAnsi"/>
          <w:color w:val="000099"/>
          <w:sz w:val="22"/>
          <w:szCs w:val="22"/>
        </w:rPr>
      </w:pPr>
    </w:p>
    <w:p w:rsidR="007412A1" w:rsidRPr="00477CFB" w:rsidRDefault="007412A1" w:rsidP="007412A1">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lastRenderedPageBreak/>
        <w:t>Bills debated</w:t>
      </w:r>
    </w:p>
    <w:p w:rsidR="00AF7B61" w:rsidRPr="007D22B9" w:rsidRDefault="00416538" w:rsidP="00AF7B61">
      <w:pPr>
        <w:tabs>
          <w:tab w:val="left" w:pos="142"/>
        </w:tabs>
        <w:spacing w:before="120" w:after="120"/>
        <w:ind w:left="142" w:hanging="142"/>
        <w:rPr>
          <w:rFonts w:asciiTheme="minorHAnsi" w:hAnsiTheme="minorHAnsi"/>
          <w:b/>
          <w:color w:val="000099"/>
          <w:sz w:val="22"/>
          <w:szCs w:val="22"/>
        </w:rPr>
      </w:pPr>
      <w:hyperlink r:id="rId19" w:history="1">
        <w:r w:rsidR="00AF7B61" w:rsidRPr="002A16AD">
          <w:rPr>
            <w:rStyle w:val="Hyperlink"/>
            <w:rFonts w:asciiTheme="minorHAnsi" w:hAnsiTheme="minorHAnsi"/>
            <w:b/>
            <w:sz w:val="22"/>
            <w:szCs w:val="22"/>
          </w:rPr>
          <w:t>Road Transport Reform (Light Rail) Legislation Amendment Bill 2017</w:t>
        </w:r>
      </w:hyperlink>
      <w:r w:rsidR="00AF7B61" w:rsidRPr="007D22B9">
        <w:rPr>
          <w:rFonts w:asciiTheme="minorHAnsi" w:hAnsiTheme="minorHAnsi"/>
          <w:b/>
          <w:color w:val="000099"/>
          <w:sz w:val="22"/>
          <w:szCs w:val="22"/>
        </w:rPr>
        <w:t>—</w:t>
      </w:r>
    </w:p>
    <w:p w:rsidR="00AF7B61" w:rsidRDefault="00AF7B61" w:rsidP="00AF7B61">
      <w:pPr>
        <w:spacing w:before="120" w:after="120"/>
        <w:ind w:left="142" w:hanging="142"/>
        <w:rPr>
          <w:rFonts w:asciiTheme="minorHAnsi" w:hAnsiTheme="minorHAnsi"/>
          <w:color w:val="000099"/>
          <w:sz w:val="22"/>
          <w:szCs w:val="22"/>
        </w:rPr>
      </w:pPr>
      <w:r w:rsidRPr="007D22B9">
        <w:rPr>
          <w:rFonts w:asciiTheme="minorHAnsi" w:hAnsiTheme="minorHAnsi"/>
          <w:color w:val="000099"/>
          <w:sz w:val="22"/>
          <w:szCs w:val="22"/>
        </w:rPr>
        <w:tab/>
      </w:r>
      <w:r w:rsidRPr="00225332">
        <w:rPr>
          <w:rFonts w:asciiTheme="minorHAnsi" w:hAnsiTheme="minorHAnsi"/>
          <w:i/>
          <w:color w:val="000099"/>
          <w:sz w:val="22"/>
          <w:szCs w:val="22"/>
        </w:rPr>
        <w:t>Summary:</w:t>
      </w:r>
      <w:r>
        <w:rPr>
          <w:rFonts w:asciiTheme="minorHAnsi" w:hAnsiTheme="minorHAnsi"/>
          <w:i/>
          <w:color w:val="000099"/>
          <w:sz w:val="22"/>
          <w:szCs w:val="22"/>
        </w:rPr>
        <w:t xml:space="preserve"> </w:t>
      </w:r>
      <w:r w:rsidRPr="007D22B9">
        <w:rPr>
          <w:rFonts w:asciiTheme="minorHAnsi" w:hAnsiTheme="minorHAnsi"/>
          <w:color w:val="000099"/>
          <w:sz w:val="22"/>
          <w:szCs w:val="22"/>
        </w:rPr>
        <w:t xml:space="preserve">This bill will </w:t>
      </w:r>
      <w:r w:rsidRPr="00967141">
        <w:rPr>
          <w:rFonts w:asciiTheme="minorHAnsi" w:hAnsiTheme="minorHAnsi"/>
          <w:color w:val="000099"/>
          <w:sz w:val="22"/>
          <w:szCs w:val="22"/>
        </w:rPr>
        <w:t>make a number of amendments to Territory laws relating to road transport legislation to support the operation of light rail within the ACT</w:t>
      </w:r>
      <w:r w:rsidRPr="007D22B9">
        <w:rPr>
          <w:rFonts w:asciiTheme="minorHAnsi" w:hAnsiTheme="minorHAnsi"/>
          <w:color w:val="000099"/>
          <w:sz w:val="22"/>
          <w:szCs w:val="22"/>
        </w:rPr>
        <w:t>.</w:t>
      </w:r>
    </w:p>
    <w:p w:rsidR="00AF7B61" w:rsidRDefault="00AF7B61"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sidRPr="00D109F1">
        <w:rPr>
          <w:rFonts w:asciiTheme="minorHAnsi" w:hAnsiTheme="minorHAnsi"/>
          <w:i/>
          <w:color w:val="000099"/>
          <w:sz w:val="22"/>
          <w:szCs w:val="22"/>
        </w:rPr>
        <w:t xml:space="preserve">Proceedings: </w:t>
      </w:r>
      <w:r>
        <w:rPr>
          <w:rFonts w:asciiTheme="minorHAnsi" w:hAnsiTheme="minorHAnsi"/>
          <w:color w:val="000099"/>
          <w:sz w:val="22"/>
          <w:szCs w:val="22"/>
        </w:rPr>
        <w:t xml:space="preserve">The bill was agreed to in principle after debate. During the detail stage </w:t>
      </w:r>
      <w:r w:rsidR="004849D5">
        <w:rPr>
          <w:rFonts w:asciiTheme="minorHAnsi" w:hAnsiTheme="minorHAnsi"/>
          <w:color w:val="000099"/>
          <w:sz w:val="22"/>
          <w:szCs w:val="22"/>
        </w:rPr>
        <w:t>several</w:t>
      </w:r>
      <w:r>
        <w:rPr>
          <w:rFonts w:asciiTheme="minorHAnsi" w:hAnsiTheme="minorHAnsi"/>
          <w:color w:val="000099"/>
          <w:sz w:val="22"/>
          <w:szCs w:val="22"/>
        </w:rPr>
        <w:t xml:space="preserve"> amendment</w:t>
      </w:r>
      <w:r w:rsidR="004849D5">
        <w:rPr>
          <w:rFonts w:asciiTheme="minorHAnsi" w:hAnsiTheme="minorHAnsi"/>
          <w:color w:val="000099"/>
          <w:sz w:val="22"/>
          <w:szCs w:val="22"/>
        </w:rPr>
        <w:t>s</w:t>
      </w:r>
      <w:r>
        <w:rPr>
          <w:rFonts w:asciiTheme="minorHAnsi" w:hAnsiTheme="minorHAnsi"/>
          <w:color w:val="000099"/>
          <w:sz w:val="22"/>
          <w:szCs w:val="22"/>
        </w:rPr>
        <w:t xml:space="preserve"> w</w:t>
      </w:r>
      <w:r w:rsidR="004849D5">
        <w:rPr>
          <w:rFonts w:asciiTheme="minorHAnsi" w:hAnsiTheme="minorHAnsi"/>
          <w:color w:val="000099"/>
          <w:sz w:val="22"/>
          <w:szCs w:val="22"/>
        </w:rPr>
        <w:t>ere</w:t>
      </w:r>
      <w:r>
        <w:rPr>
          <w:rFonts w:asciiTheme="minorHAnsi" w:hAnsiTheme="minorHAnsi"/>
          <w:color w:val="000099"/>
          <w:sz w:val="22"/>
          <w:szCs w:val="22"/>
        </w:rPr>
        <w:t xml:space="preserve"> moved by the Government which received the support of all parties.</w:t>
      </w:r>
    </w:p>
    <w:p w:rsidR="00AF7B61" w:rsidRPr="00C64EA6" w:rsidRDefault="00AF7B61"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amended bill was passed by the Assembly.</w:t>
      </w:r>
    </w:p>
    <w:p w:rsidR="00783514" w:rsidRPr="00477CFB" w:rsidRDefault="00783514" w:rsidP="0006044C">
      <w:pPr>
        <w:tabs>
          <w:tab w:val="left" w:pos="142"/>
        </w:tabs>
        <w:spacing w:before="120" w:after="120"/>
        <w:rPr>
          <w:rFonts w:asciiTheme="minorHAnsi" w:hAnsiTheme="minorHAnsi"/>
          <w:color w:val="000099"/>
          <w:sz w:val="22"/>
          <w:szCs w:val="22"/>
        </w:rPr>
      </w:pPr>
      <w:r w:rsidRPr="00477CFB">
        <w:rPr>
          <w:rFonts w:asciiTheme="minorHAnsi" w:hAnsiTheme="minorHAnsi"/>
          <w:color w:val="000099"/>
          <w:sz w:val="22"/>
          <w:szCs w:val="22"/>
        </w:rPr>
        <w:t>A full record of the d</w:t>
      </w:r>
      <w:r w:rsidR="0006044C" w:rsidRPr="00477CFB">
        <w:rPr>
          <w:rFonts w:asciiTheme="minorHAnsi" w:hAnsiTheme="minorHAnsi"/>
          <w:color w:val="000099"/>
          <w:sz w:val="22"/>
          <w:szCs w:val="22"/>
        </w:rPr>
        <w:t xml:space="preserve">ebates will be available from </w:t>
      </w:r>
      <w:hyperlink r:id="rId20" w:history="1">
        <w:r w:rsidR="0006044C" w:rsidRPr="00477CFB">
          <w:rPr>
            <w:rStyle w:val="Hyperlink"/>
            <w:rFonts w:asciiTheme="minorHAnsi" w:hAnsiTheme="minorHAnsi"/>
            <w:color w:val="000099"/>
            <w:sz w:val="22"/>
            <w:szCs w:val="22"/>
          </w:rPr>
          <w:t>here</w:t>
        </w:r>
      </w:hyperlink>
      <w:r w:rsidR="0006044C" w:rsidRPr="00477CFB">
        <w:rPr>
          <w:rFonts w:asciiTheme="minorHAnsi" w:hAnsiTheme="minorHAnsi"/>
          <w:color w:val="000099"/>
          <w:sz w:val="22"/>
          <w:szCs w:val="22"/>
        </w:rPr>
        <w:t>.</w:t>
      </w:r>
    </w:p>
    <w:p w:rsidR="0074014E" w:rsidRPr="00477CFB" w:rsidRDefault="0074014E" w:rsidP="0074014E">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Ministerial statements</w:t>
      </w:r>
    </w:p>
    <w:p w:rsidR="00D02331" w:rsidRPr="00477CFB" w:rsidRDefault="00D02331" w:rsidP="00A670FE">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ministerial statements were made on </w:t>
      </w:r>
      <w:r w:rsidR="009F052F">
        <w:rPr>
          <w:rFonts w:asciiTheme="minorHAnsi" w:hAnsiTheme="minorHAnsi"/>
          <w:color w:val="000099"/>
          <w:sz w:val="22"/>
          <w:szCs w:val="22"/>
        </w:rPr>
        <w:t>1</w:t>
      </w:r>
      <w:r w:rsidR="00477CFB">
        <w:rPr>
          <w:rFonts w:asciiTheme="minorHAnsi" w:hAnsiTheme="minorHAnsi"/>
          <w:color w:val="000099"/>
          <w:sz w:val="22"/>
          <w:szCs w:val="22"/>
        </w:rPr>
        <w:t xml:space="preserve"> August</w:t>
      </w:r>
      <w:r w:rsidR="00144C67" w:rsidRPr="00477CFB">
        <w:rPr>
          <w:rFonts w:asciiTheme="minorHAnsi" w:hAnsiTheme="minorHAnsi"/>
          <w:color w:val="000099"/>
          <w:sz w:val="22"/>
          <w:szCs w:val="22"/>
        </w:rPr>
        <w:t xml:space="preserve"> 2017</w:t>
      </w:r>
      <w:r w:rsidR="00AE56E6" w:rsidRPr="00477CFB">
        <w:rPr>
          <w:rFonts w:asciiTheme="minorHAnsi" w:hAnsiTheme="minorHAnsi"/>
          <w:color w:val="000099"/>
          <w:sz w:val="22"/>
          <w:szCs w:val="22"/>
        </w:rPr>
        <w:t>.</w:t>
      </w:r>
    </w:p>
    <w:p w:rsidR="00831FC2" w:rsidRDefault="009F052F" w:rsidP="005A6BBA">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Chief Minister </w:t>
      </w:r>
      <w:r w:rsidR="00A670FE" w:rsidRPr="00477CFB">
        <w:rPr>
          <w:rFonts w:asciiTheme="minorHAnsi" w:hAnsiTheme="minorHAnsi"/>
          <w:color w:val="000099"/>
          <w:sz w:val="22"/>
          <w:szCs w:val="22"/>
        </w:rPr>
        <w:t xml:space="preserve">made a statement </w:t>
      </w:r>
      <w:r>
        <w:rPr>
          <w:rFonts w:asciiTheme="minorHAnsi" w:hAnsiTheme="minorHAnsi"/>
          <w:color w:val="000099"/>
          <w:sz w:val="22"/>
          <w:szCs w:val="22"/>
        </w:rPr>
        <w:t xml:space="preserve">outlining the </w:t>
      </w:r>
      <w:r w:rsidRPr="009F052F">
        <w:rPr>
          <w:rFonts w:asciiTheme="minorHAnsi" w:hAnsiTheme="minorHAnsi"/>
          <w:b/>
          <w:color w:val="000099"/>
          <w:sz w:val="22"/>
          <w:szCs w:val="22"/>
        </w:rPr>
        <w:t>Government’s priorities for Spring 2017</w:t>
      </w:r>
      <w:r>
        <w:rPr>
          <w:rFonts w:asciiTheme="minorHAnsi" w:hAnsiTheme="minorHAnsi"/>
          <w:color w:val="000099"/>
          <w:sz w:val="22"/>
          <w:szCs w:val="22"/>
        </w:rPr>
        <w:t>. The Chief Minister presented the following paper:</w:t>
      </w:r>
    </w:p>
    <w:p w:rsidR="009F052F" w:rsidRPr="00477CFB" w:rsidRDefault="009F052F" w:rsidP="009F052F">
      <w:pPr>
        <w:tabs>
          <w:tab w:val="left" w:pos="284"/>
        </w:tabs>
        <w:autoSpaceDE w:val="0"/>
        <w:autoSpaceDN w:val="0"/>
        <w:spacing w:before="120" w:after="120"/>
        <w:ind w:left="284" w:hanging="142"/>
        <w:rPr>
          <w:rFonts w:asciiTheme="minorHAnsi" w:hAnsiTheme="minorHAnsi"/>
          <w:color w:val="000099"/>
          <w:sz w:val="22"/>
          <w:szCs w:val="22"/>
        </w:rPr>
      </w:pPr>
      <w:r>
        <w:rPr>
          <w:rFonts w:asciiTheme="minorHAnsi" w:hAnsiTheme="minorHAnsi"/>
          <w:color w:val="000099"/>
          <w:sz w:val="22"/>
          <w:szCs w:val="22"/>
        </w:rPr>
        <w:tab/>
        <w:t>Government priorities—Spring 2017—Ministerial Statement</w:t>
      </w:r>
    </w:p>
    <w:p w:rsidR="00834E06" w:rsidRDefault="009F052F" w:rsidP="00834E06">
      <w:pPr>
        <w:autoSpaceDE w:val="0"/>
        <w:autoSpaceDN w:val="0"/>
        <w:spacing w:before="120" w:after="120"/>
        <w:ind w:left="142"/>
        <w:rPr>
          <w:rFonts w:asciiTheme="minorHAnsi" w:hAnsiTheme="minorHAnsi"/>
          <w:color w:val="000099"/>
          <w:sz w:val="22"/>
          <w:szCs w:val="22"/>
        </w:rPr>
      </w:pPr>
      <w:r>
        <w:rPr>
          <w:rFonts w:asciiTheme="minorHAnsi" w:hAnsiTheme="minorHAnsi"/>
          <w:b/>
          <w:color w:val="000099"/>
          <w:sz w:val="22"/>
          <w:szCs w:val="22"/>
        </w:rPr>
        <w:t>Public housing on community facility-zoned land</w:t>
      </w:r>
      <w:r w:rsidR="00834E06" w:rsidRPr="00477CFB">
        <w:rPr>
          <w:rFonts w:asciiTheme="minorHAnsi" w:hAnsiTheme="minorHAnsi"/>
          <w:color w:val="000099"/>
          <w:sz w:val="22"/>
          <w:szCs w:val="22"/>
        </w:rPr>
        <w:t xml:space="preserve"> was the subject of a ministerial statement made by the Minister for </w:t>
      </w:r>
      <w:r>
        <w:rPr>
          <w:rFonts w:asciiTheme="minorHAnsi" w:hAnsiTheme="minorHAnsi"/>
          <w:color w:val="000099"/>
          <w:sz w:val="22"/>
          <w:szCs w:val="22"/>
        </w:rPr>
        <w:t>Housing and Suburban Development. The statement was in response to a resolution of the Assembly of 7 June 2017. During the statement the minister outlined a number of key objectives of community facility-zoning</w:t>
      </w:r>
      <w:r w:rsidR="00C61089">
        <w:rPr>
          <w:rFonts w:asciiTheme="minorHAnsi" w:hAnsiTheme="minorHAnsi"/>
          <w:color w:val="000099"/>
          <w:sz w:val="22"/>
          <w:szCs w:val="22"/>
        </w:rPr>
        <w:t xml:space="preserve"> and outlined the community engagement processes being undertaken.</w:t>
      </w:r>
    </w:p>
    <w:p w:rsidR="00C61089" w:rsidRDefault="00C61089" w:rsidP="00834E06">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Minister for Disability, Children and Youth made a ministerial statement concerning </w:t>
      </w:r>
      <w:r w:rsidRPr="00C61089">
        <w:rPr>
          <w:rFonts w:asciiTheme="minorHAnsi" w:hAnsiTheme="minorHAnsi"/>
          <w:b/>
          <w:color w:val="000099"/>
          <w:sz w:val="22"/>
          <w:szCs w:val="22"/>
        </w:rPr>
        <w:t>youth justice in the ACT</w:t>
      </w:r>
      <w:r>
        <w:rPr>
          <w:rFonts w:asciiTheme="minorHAnsi" w:hAnsiTheme="minorHAnsi"/>
          <w:color w:val="000099"/>
          <w:sz w:val="22"/>
          <w:szCs w:val="22"/>
        </w:rPr>
        <w:t>. The minister outlined areas of focus for a new taskforce of key youth justice stakeholders that the minister will establish.</w:t>
      </w:r>
    </w:p>
    <w:p w:rsidR="00AA797B" w:rsidRPr="00477CFB" w:rsidRDefault="00AA797B" w:rsidP="00AA797B">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lastRenderedPageBreak/>
        <w:t>The following ministerial statement</w:t>
      </w:r>
      <w:r w:rsidR="00F32C16">
        <w:rPr>
          <w:rFonts w:asciiTheme="minorHAnsi" w:hAnsiTheme="minorHAnsi"/>
          <w:color w:val="000099"/>
          <w:sz w:val="22"/>
          <w:szCs w:val="22"/>
        </w:rPr>
        <w:t>s</w:t>
      </w:r>
      <w:r w:rsidRPr="00477CFB">
        <w:rPr>
          <w:rFonts w:asciiTheme="minorHAnsi" w:hAnsiTheme="minorHAnsi"/>
          <w:color w:val="000099"/>
          <w:sz w:val="22"/>
          <w:szCs w:val="22"/>
        </w:rPr>
        <w:t xml:space="preserve"> w</w:t>
      </w:r>
      <w:r w:rsidR="00F32C16">
        <w:rPr>
          <w:rFonts w:asciiTheme="minorHAnsi" w:hAnsiTheme="minorHAnsi"/>
          <w:color w:val="000099"/>
          <w:sz w:val="22"/>
          <w:szCs w:val="22"/>
        </w:rPr>
        <w:t>ere</w:t>
      </w:r>
      <w:r w:rsidRPr="00477CFB">
        <w:rPr>
          <w:rFonts w:asciiTheme="minorHAnsi" w:hAnsiTheme="minorHAnsi"/>
          <w:color w:val="000099"/>
          <w:sz w:val="22"/>
          <w:szCs w:val="22"/>
        </w:rPr>
        <w:t xml:space="preserve"> made on </w:t>
      </w:r>
      <w:r w:rsidR="00C61089">
        <w:rPr>
          <w:rFonts w:asciiTheme="minorHAnsi" w:hAnsiTheme="minorHAnsi"/>
          <w:color w:val="000099"/>
          <w:sz w:val="22"/>
          <w:szCs w:val="22"/>
        </w:rPr>
        <w:t>3</w:t>
      </w:r>
      <w:r w:rsidR="00477CFB">
        <w:rPr>
          <w:rFonts w:asciiTheme="minorHAnsi" w:hAnsiTheme="minorHAnsi"/>
          <w:color w:val="000099"/>
          <w:sz w:val="22"/>
          <w:szCs w:val="22"/>
        </w:rPr>
        <w:t xml:space="preserve"> August</w:t>
      </w:r>
      <w:r w:rsidRPr="00477CFB">
        <w:rPr>
          <w:rFonts w:asciiTheme="minorHAnsi" w:hAnsiTheme="minorHAnsi"/>
          <w:color w:val="000099"/>
          <w:sz w:val="22"/>
          <w:szCs w:val="22"/>
        </w:rPr>
        <w:t xml:space="preserve"> 2017.</w:t>
      </w:r>
    </w:p>
    <w:p w:rsidR="00B13286" w:rsidRDefault="00B13286" w:rsidP="00B13286">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Chief Minister </w:t>
      </w:r>
      <w:r w:rsidRPr="00477CFB">
        <w:rPr>
          <w:rFonts w:asciiTheme="minorHAnsi" w:hAnsiTheme="minorHAnsi"/>
          <w:color w:val="000099"/>
          <w:sz w:val="22"/>
          <w:szCs w:val="22"/>
        </w:rPr>
        <w:t xml:space="preserve">made a statement </w:t>
      </w:r>
      <w:r>
        <w:rPr>
          <w:rFonts w:asciiTheme="minorHAnsi" w:hAnsiTheme="minorHAnsi"/>
          <w:color w:val="000099"/>
          <w:sz w:val="22"/>
          <w:szCs w:val="22"/>
        </w:rPr>
        <w:t>to report on a trade delegation that he led to Singapore, Hong Kong and Japan from 22-30 June 2017.</w:t>
      </w:r>
    </w:p>
    <w:p w:rsidR="00B13286" w:rsidRDefault="00B13286" w:rsidP="00B13286">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Deputy Chief Minister made a ministerial statement concerning </w:t>
      </w:r>
      <w:r w:rsidR="00E66733">
        <w:rPr>
          <w:rFonts w:asciiTheme="minorHAnsi" w:hAnsiTheme="minorHAnsi"/>
          <w:color w:val="000099"/>
          <w:sz w:val="22"/>
          <w:szCs w:val="22"/>
        </w:rPr>
        <w:t>a delegation to Singapore and Finland.</w:t>
      </w:r>
      <w:r>
        <w:rPr>
          <w:rFonts w:asciiTheme="minorHAnsi" w:hAnsiTheme="minorHAnsi"/>
          <w:color w:val="000099"/>
          <w:sz w:val="22"/>
          <w:szCs w:val="22"/>
        </w:rPr>
        <w:t xml:space="preserve"> The </w:t>
      </w:r>
      <w:r w:rsidR="00E66733">
        <w:rPr>
          <w:rFonts w:asciiTheme="minorHAnsi" w:hAnsiTheme="minorHAnsi"/>
          <w:color w:val="000099"/>
          <w:sz w:val="22"/>
          <w:szCs w:val="22"/>
        </w:rPr>
        <w:t xml:space="preserve">minister outlined areas of focus </w:t>
      </w:r>
      <w:r>
        <w:rPr>
          <w:rFonts w:asciiTheme="minorHAnsi" w:hAnsiTheme="minorHAnsi"/>
          <w:color w:val="000099"/>
          <w:sz w:val="22"/>
          <w:szCs w:val="22"/>
        </w:rPr>
        <w:t xml:space="preserve">for </w:t>
      </w:r>
      <w:r w:rsidR="00E66733">
        <w:rPr>
          <w:rFonts w:asciiTheme="minorHAnsi" w:hAnsiTheme="minorHAnsi"/>
          <w:color w:val="000099"/>
          <w:sz w:val="22"/>
          <w:szCs w:val="22"/>
        </w:rPr>
        <w:t>the delegation included programs related to her portfolios areas of education, domestic violence and housing</w:t>
      </w:r>
      <w:r>
        <w:rPr>
          <w:rFonts w:asciiTheme="minorHAnsi" w:hAnsiTheme="minorHAnsi"/>
          <w:color w:val="000099"/>
          <w:sz w:val="22"/>
          <w:szCs w:val="22"/>
        </w:rPr>
        <w:t>.</w:t>
      </w:r>
    </w:p>
    <w:p w:rsidR="008651BD" w:rsidRDefault="008651BD" w:rsidP="008651BD">
      <w:pPr>
        <w:autoSpaceDE w:val="0"/>
        <w:autoSpaceDN w:val="0"/>
        <w:spacing w:before="120" w:after="120"/>
        <w:ind w:left="142"/>
        <w:rPr>
          <w:rFonts w:asciiTheme="minorHAnsi" w:hAnsiTheme="minorHAnsi"/>
          <w:color w:val="000099"/>
          <w:sz w:val="22"/>
          <w:szCs w:val="22"/>
        </w:rPr>
      </w:pPr>
      <w:r>
        <w:rPr>
          <w:rFonts w:asciiTheme="minorHAnsi" w:hAnsiTheme="minorHAnsi"/>
          <w:b/>
          <w:color w:val="000099"/>
          <w:sz w:val="22"/>
          <w:szCs w:val="22"/>
        </w:rPr>
        <w:t>Alexander Maconochie Centre—accommodation for female detainees</w:t>
      </w:r>
      <w:r w:rsidRPr="00477CFB">
        <w:rPr>
          <w:rFonts w:asciiTheme="minorHAnsi" w:hAnsiTheme="minorHAnsi"/>
          <w:color w:val="000099"/>
          <w:sz w:val="22"/>
          <w:szCs w:val="22"/>
        </w:rPr>
        <w:t xml:space="preserve"> was the subject of a ministerial statement made by the Minister for </w:t>
      </w:r>
      <w:r>
        <w:rPr>
          <w:rFonts w:asciiTheme="minorHAnsi" w:hAnsiTheme="minorHAnsi"/>
          <w:color w:val="000099"/>
          <w:sz w:val="22"/>
          <w:szCs w:val="22"/>
        </w:rPr>
        <w:t>Corrections. The statement was in response to a resolution of the Assembly of 15 February 2017. During the statement the minister outlined the government’s response to the increasing number of female detainees at the prison.</w:t>
      </w:r>
    </w:p>
    <w:p w:rsidR="00B0438C" w:rsidRPr="00477CFB" w:rsidRDefault="00B0438C" w:rsidP="00B0438C">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The full text of the statements made</w:t>
      </w:r>
      <w:r w:rsidR="00EE0FD8" w:rsidRPr="00477CFB">
        <w:rPr>
          <w:rFonts w:asciiTheme="minorHAnsi" w:hAnsiTheme="minorHAnsi"/>
          <w:color w:val="000099"/>
          <w:sz w:val="22"/>
          <w:szCs w:val="22"/>
        </w:rPr>
        <w:t xml:space="preserve"> by</w:t>
      </w:r>
      <w:r w:rsidRPr="00477CFB">
        <w:rPr>
          <w:rFonts w:asciiTheme="minorHAnsi" w:hAnsiTheme="minorHAnsi"/>
          <w:color w:val="000099"/>
          <w:sz w:val="22"/>
          <w:szCs w:val="22"/>
        </w:rPr>
        <w:t xml:space="preserve"> ministers </w:t>
      </w:r>
      <w:r w:rsidR="001E0CAA" w:rsidRPr="00477CFB">
        <w:rPr>
          <w:rFonts w:asciiTheme="minorHAnsi" w:hAnsiTheme="minorHAnsi"/>
          <w:color w:val="000099"/>
          <w:sz w:val="22"/>
          <w:szCs w:val="22"/>
        </w:rPr>
        <w:t xml:space="preserve">and members </w:t>
      </w:r>
      <w:r w:rsidRPr="00477CFB">
        <w:rPr>
          <w:rFonts w:asciiTheme="minorHAnsi" w:hAnsiTheme="minorHAnsi"/>
          <w:color w:val="000099"/>
          <w:sz w:val="22"/>
          <w:szCs w:val="22"/>
        </w:rPr>
        <w:t xml:space="preserve">can be accessed from the </w:t>
      </w:r>
      <w:r w:rsidR="0040103F" w:rsidRPr="00477CFB">
        <w:rPr>
          <w:rFonts w:asciiTheme="minorHAnsi" w:hAnsiTheme="minorHAnsi"/>
          <w:color w:val="000099"/>
          <w:sz w:val="22"/>
          <w:szCs w:val="22"/>
        </w:rPr>
        <w:t xml:space="preserve">Assembly </w:t>
      </w:r>
      <w:hyperlink r:id="rId21" w:history="1">
        <w:r w:rsidR="0040103F" w:rsidRPr="00477CFB">
          <w:rPr>
            <w:rStyle w:val="Hyperlink"/>
            <w:rFonts w:asciiTheme="minorHAnsi" w:hAnsiTheme="minorHAnsi"/>
            <w:i/>
            <w:color w:val="000099"/>
            <w:sz w:val="22"/>
            <w:szCs w:val="22"/>
          </w:rPr>
          <w:t>Hansard</w:t>
        </w:r>
        <w:r w:rsidR="0040103F" w:rsidRPr="00477CFB">
          <w:rPr>
            <w:rStyle w:val="Hyperlink"/>
            <w:rFonts w:asciiTheme="minorHAnsi" w:hAnsiTheme="minorHAnsi"/>
            <w:color w:val="000099"/>
            <w:sz w:val="22"/>
            <w:szCs w:val="22"/>
          </w:rPr>
          <w:t xml:space="preserve"> </w:t>
        </w:r>
      </w:hyperlink>
      <w:r w:rsidR="0040103F" w:rsidRPr="00477CFB">
        <w:rPr>
          <w:rFonts w:asciiTheme="minorHAnsi" w:hAnsiTheme="minorHAnsi"/>
          <w:color w:val="000099"/>
          <w:sz w:val="22"/>
          <w:szCs w:val="22"/>
        </w:rPr>
        <w:t>site</w:t>
      </w:r>
      <w:r w:rsidRPr="00477CFB">
        <w:rPr>
          <w:rFonts w:asciiTheme="minorHAnsi" w:hAnsiTheme="minorHAnsi"/>
          <w:color w:val="000099"/>
          <w:sz w:val="22"/>
          <w:szCs w:val="22"/>
        </w:rPr>
        <w:t>.</w:t>
      </w:r>
    </w:p>
    <w:p w:rsidR="001842A4" w:rsidRPr="00477CFB" w:rsidRDefault="001842A4"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Private Members’ business</w:t>
      </w:r>
    </w:p>
    <w:p w:rsidR="001842A4" w:rsidRPr="00477CFB" w:rsidRDefault="001842A4" w:rsidP="00B4659C">
      <w:pPr>
        <w:spacing w:before="120" w:after="120"/>
        <w:rPr>
          <w:rFonts w:asciiTheme="minorHAnsi" w:hAnsiTheme="minorHAnsi"/>
          <w:b/>
          <w:i/>
          <w:color w:val="000099"/>
          <w:spacing w:val="4"/>
          <w:sz w:val="22"/>
          <w:szCs w:val="22"/>
        </w:rPr>
      </w:pPr>
      <w:r w:rsidRPr="00477CFB">
        <w:rPr>
          <w:rFonts w:asciiTheme="minorHAnsi" w:hAnsiTheme="minorHAnsi"/>
          <w:b/>
          <w:i/>
          <w:color w:val="000099"/>
          <w:spacing w:val="4"/>
          <w:sz w:val="22"/>
          <w:szCs w:val="22"/>
        </w:rPr>
        <w:t>Includes all items presented to the Assembly by all non-Executive Members, including bills and motions</w:t>
      </w:r>
    </w:p>
    <w:p w:rsidR="00AB2E6B" w:rsidRPr="00477CFB" w:rsidRDefault="00AB2E6B" w:rsidP="00AB2E6B">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Bill introduced</w:t>
      </w:r>
    </w:p>
    <w:p w:rsidR="00AB2E6B" w:rsidRPr="00477CFB" w:rsidRDefault="00416538" w:rsidP="00AB2E6B">
      <w:pPr>
        <w:spacing w:before="120" w:after="120"/>
        <w:rPr>
          <w:rFonts w:asciiTheme="minorHAnsi" w:hAnsiTheme="minorHAnsi"/>
          <w:b/>
          <w:color w:val="000099"/>
          <w:sz w:val="22"/>
          <w:szCs w:val="22"/>
        </w:rPr>
      </w:pPr>
      <w:hyperlink r:id="rId22" w:history="1">
        <w:r w:rsidR="004849D5" w:rsidRPr="002A16AD">
          <w:rPr>
            <w:rStyle w:val="Hyperlink"/>
            <w:rFonts w:asciiTheme="minorHAnsi" w:hAnsiTheme="minorHAnsi"/>
            <w:b/>
            <w:sz w:val="22"/>
            <w:szCs w:val="22"/>
          </w:rPr>
          <w:t>Crimes (Invasion of Privacy) Amendment</w:t>
        </w:r>
        <w:r w:rsidR="00AB2E6B" w:rsidRPr="002A16AD">
          <w:rPr>
            <w:rStyle w:val="Hyperlink"/>
            <w:rFonts w:asciiTheme="minorHAnsi" w:hAnsiTheme="minorHAnsi"/>
            <w:b/>
            <w:sz w:val="22"/>
            <w:szCs w:val="22"/>
          </w:rPr>
          <w:t xml:space="preserve"> Bill 2017</w:t>
        </w:r>
      </w:hyperlink>
    </w:p>
    <w:p w:rsidR="00AB2E6B" w:rsidRPr="00477CFB" w:rsidRDefault="00AB2E6B" w:rsidP="00AB2E6B">
      <w:pPr>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sidRPr="00477CFB">
        <w:rPr>
          <w:rFonts w:asciiTheme="minorHAnsi" w:hAnsiTheme="minorHAnsi"/>
          <w:i/>
          <w:color w:val="000099"/>
          <w:sz w:val="22"/>
          <w:szCs w:val="22"/>
        </w:rPr>
        <w:t xml:space="preserve">Summary: </w:t>
      </w:r>
      <w:r w:rsidR="004849D5" w:rsidRPr="004849D5">
        <w:rPr>
          <w:rFonts w:asciiTheme="minorHAnsi" w:hAnsiTheme="minorHAnsi"/>
          <w:color w:val="000099"/>
          <w:sz w:val="22"/>
          <w:szCs w:val="22"/>
        </w:rPr>
        <w:t xml:space="preserve">This bill will amend the </w:t>
      </w:r>
      <w:r w:rsidR="004849D5" w:rsidRPr="004849D5">
        <w:rPr>
          <w:rFonts w:asciiTheme="minorHAnsi" w:hAnsiTheme="minorHAnsi"/>
          <w:i/>
          <w:color w:val="000099"/>
          <w:sz w:val="22"/>
          <w:szCs w:val="22"/>
        </w:rPr>
        <w:t>Crimes Act 1900</w:t>
      </w:r>
      <w:r w:rsidR="004849D5" w:rsidRPr="004849D5">
        <w:rPr>
          <w:rFonts w:asciiTheme="minorHAnsi" w:hAnsiTheme="minorHAnsi"/>
          <w:color w:val="000099"/>
          <w:sz w:val="22"/>
          <w:szCs w:val="22"/>
        </w:rPr>
        <w:t xml:space="preserve"> to address a number of criminal justice legislation matters that have arisen in the ACT through advancements in technology and associated cultural changes</w:t>
      </w:r>
      <w:r w:rsidR="004849D5">
        <w:rPr>
          <w:rFonts w:asciiTheme="minorHAnsi" w:hAnsiTheme="minorHAnsi"/>
          <w:color w:val="000099"/>
          <w:sz w:val="22"/>
          <w:szCs w:val="22"/>
        </w:rPr>
        <w:t>.</w:t>
      </w:r>
    </w:p>
    <w:p w:rsidR="00863EE2" w:rsidRPr="00477CFB" w:rsidRDefault="00863EE2" w:rsidP="00863EE2">
      <w:pPr>
        <w:spacing w:before="120" w:after="120"/>
        <w:rPr>
          <w:rFonts w:asciiTheme="minorHAnsi" w:hAnsiTheme="minorHAnsi"/>
          <w:color w:val="000099"/>
          <w:sz w:val="22"/>
          <w:szCs w:val="22"/>
        </w:rPr>
      </w:pPr>
      <w:r w:rsidRPr="00477CFB">
        <w:rPr>
          <w:rFonts w:asciiTheme="minorHAnsi" w:hAnsiTheme="minorHAnsi"/>
          <w:b/>
          <w:i/>
          <w:color w:val="000099"/>
          <w:sz w:val="22"/>
          <w:szCs w:val="22"/>
        </w:rPr>
        <w:t>Motions debated</w:t>
      </w:r>
    </w:p>
    <w:p w:rsidR="004849D5" w:rsidRDefault="004849D5" w:rsidP="004849D5">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t>Dog attacks—compensation for victims</w:t>
      </w:r>
      <w:r>
        <w:rPr>
          <w:rFonts w:asciiTheme="minorHAnsi" w:hAnsiTheme="minorHAnsi"/>
          <w:color w:val="000099"/>
          <w:spacing w:val="-2"/>
          <w:sz w:val="22"/>
          <w:szCs w:val="22"/>
        </w:rPr>
        <w:t xml:space="preserve"> was the subject of a motion moved by Mr Doszpot MLA on 2 August. The motion included calling on the ACT Government to reconsider its decision not to provide an ex gratia payment</w:t>
      </w:r>
      <w:r w:rsidR="00A831DB">
        <w:rPr>
          <w:rFonts w:asciiTheme="minorHAnsi" w:hAnsiTheme="minorHAnsi"/>
          <w:color w:val="000099"/>
          <w:spacing w:val="-2"/>
          <w:sz w:val="22"/>
          <w:szCs w:val="22"/>
        </w:rPr>
        <w:t xml:space="preserve"> to a boy seriously injured in a dog attack and show what actions they have taken to address the suggestions made by the court in relation to dangerous dogs and dog attacks in the ACT</w:t>
      </w:r>
      <w:r>
        <w:rPr>
          <w:rFonts w:asciiTheme="minorHAnsi" w:hAnsiTheme="minorHAnsi"/>
          <w:color w:val="000099"/>
          <w:spacing w:val="-2"/>
          <w:sz w:val="22"/>
          <w:szCs w:val="22"/>
        </w:rPr>
        <w:t>.</w:t>
      </w:r>
    </w:p>
    <w:p w:rsidR="004849D5" w:rsidRDefault="004849D5" w:rsidP="004849D5">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r>
      <w:r w:rsidR="00A831DB">
        <w:rPr>
          <w:rFonts w:asciiTheme="minorHAnsi" w:hAnsiTheme="minorHAnsi"/>
          <w:color w:val="000099"/>
          <w:spacing w:val="-2"/>
          <w:sz w:val="22"/>
          <w:szCs w:val="22"/>
        </w:rPr>
        <w:t xml:space="preserve">The Government moved an amendment during debate noting that the ACT has some of the strongest laws in Australia for managing dog </w:t>
      </w:r>
      <w:r w:rsidR="00A831DB">
        <w:rPr>
          <w:rFonts w:asciiTheme="minorHAnsi" w:hAnsiTheme="minorHAnsi"/>
          <w:color w:val="000099"/>
          <w:spacing w:val="-2"/>
          <w:sz w:val="22"/>
          <w:szCs w:val="22"/>
        </w:rPr>
        <w:lastRenderedPageBreak/>
        <w:t>attacks and the minister would report back to the Assembly in September on any further improvements in relation to animal management in the Territory</w:t>
      </w:r>
      <w:r>
        <w:rPr>
          <w:rFonts w:asciiTheme="minorHAnsi" w:hAnsiTheme="minorHAnsi"/>
          <w:color w:val="000099"/>
          <w:spacing w:val="-2"/>
          <w:sz w:val="22"/>
          <w:szCs w:val="22"/>
        </w:rPr>
        <w:t>.</w:t>
      </w:r>
      <w:r w:rsidR="00A831DB">
        <w:rPr>
          <w:rFonts w:asciiTheme="minorHAnsi" w:hAnsiTheme="minorHAnsi"/>
          <w:color w:val="000099"/>
          <w:spacing w:val="-2"/>
          <w:sz w:val="22"/>
          <w:szCs w:val="22"/>
        </w:rPr>
        <w:t xml:space="preserve"> The following paper was also tabled outlining the framework used in the consideration of ex gratia payments:</w:t>
      </w:r>
    </w:p>
    <w:p w:rsidR="00A831DB" w:rsidRDefault="00A831DB" w:rsidP="00A831DB">
      <w:pPr>
        <w:tabs>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t>Act of Grace payments—assessment framework.</w:t>
      </w:r>
    </w:p>
    <w:p w:rsidR="004849D5" w:rsidRDefault="004849D5" w:rsidP="004849D5">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 xml:space="preserve">The amended motion was then passed </w:t>
      </w:r>
      <w:r w:rsidR="00A831DB">
        <w:rPr>
          <w:rFonts w:asciiTheme="minorHAnsi" w:hAnsiTheme="minorHAnsi"/>
          <w:color w:val="000099"/>
          <w:spacing w:val="-2"/>
          <w:sz w:val="22"/>
          <w:szCs w:val="22"/>
        </w:rPr>
        <w:t>by a vote of the</w:t>
      </w:r>
      <w:r>
        <w:rPr>
          <w:rFonts w:asciiTheme="minorHAnsi" w:hAnsiTheme="minorHAnsi"/>
          <w:color w:val="000099"/>
          <w:spacing w:val="-2"/>
          <w:sz w:val="22"/>
          <w:szCs w:val="22"/>
        </w:rPr>
        <w:t xml:space="preserve"> Assembly.</w:t>
      </w:r>
    </w:p>
    <w:p w:rsidR="00060A23" w:rsidRPr="00442CA5" w:rsidRDefault="00060A23" w:rsidP="00060A23">
      <w:pPr>
        <w:tabs>
          <w:tab w:val="left" w:pos="142"/>
        </w:tabs>
        <w:spacing w:before="120" w:after="120"/>
        <w:ind w:left="142" w:hanging="142"/>
        <w:rPr>
          <w:rFonts w:asciiTheme="minorHAnsi" w:hAnsiTheme="minorHAnsi"/>
          <w:color w:val="000099"/>
          <w:spacing w:val="-2"/>
          <w:sz w:val="22"/>
          <w:szCs w:val="22"/>
        </w:rPr>
      </w:pPr>
      <w:r w:rsidRPr="00442CA5">
        <w:rPr>
          <w:rFonts w:asciiTheme="minorHAnsi" w:hAnsiTheme="minorHAnsi"/>
          <w:color w:val="000099"/>
          <w:spacing w:val="-2"/>
          <w:sz w:val="22"/>
          <w:szCs w:val="22"/>
        </w:rPr>
        <w:tab/>
        <w:t xml:space="preserve">Mrs </w:t>
      </w:r>
      <w:r w:rsidR="00AB33BF">
        <w:rPr>
          <w:rFonts w:asciiTheme="minorHAnsi" w:hAnsiTheme="minorHAnsi"/>
          <w:color w:val="000099"/>
          <w:spacing w:val="-2"/>
          <w:sz w:val="22"/>
          <w:szCs w:val="22"/>
        </w:rPr>
        <w:t>Dunne</w:t>
      </w:r>
      <w:r w:rsidRPr="00442CA5">
        <w:rPr>
          <w:rFonts w:asciiTheme="minorHAnsi" w:hAnsiTheme="minorHAnsi"/>
          <w:color w:val="000099"/>
          <w:spacing w:val="-2"/>
          <w:sz w:val="22"/>
          <w:szCs w:val="22"/>
        </w:rPr>
        <w:t xml:space="preserve"> MLA moved a motion concerning </w:t>
      </w:r>
      <w:r w:rsidR="00AB33BF">
        <w:rPr>
          <w:rFonts w:asciiTheme="minorHAnsi" w:hAnsiTheme="minorHAnsi"/>
          <w:b/>
          <w:color w:val="000099"/>
          <w:spacing w:val="-2"/>
          <w:sz w:val="22"/>
          <w:szCs w:val="22"/>
        </w:rPr>
        <w:t>The Canberra Hospital—indentified infrastructure risks</w:t>
      </w:r>
      <w:r w:rsidRPr="00442CA5">
        <w:rPr>
          <w:rFonts w:asciiTheme="minorHAnsi" w:hAnsiTheme="minorHAnsi"/>
          <w:b/>
          <w:color w:val="000099"/>
          <w:spacing w:val="-2"/>
          <w:sz w:val="22"/>
          <w:szCs w:val="22"/>
        </w:rPr>
        <w:t xml:space="preserve"> </w:t>
      </w:r>
      <w:r w:rsidRPr="00442CA5">
        <w:rPr>
          <w:rFonts w:asciiTheme="minorHAnsi" w:hAnsiTheme="minorHAnsi"/>
          <w:color w:val="000099"/>
          <w:spacing w:val="-2"/>
          <w:sz w:val="22"/>
          <w:szCs w:val="22"/>
        </w:rPr>
        <w:t xml:space="preserve">on </w:t>
      </w:r>
      <w:r w:rsidR="00AB33BF">
        <w:rPr>
          <w:rFonts w:asciiTheme="minorHAnsi" w:hAnsiTheme="minorHAnsi"/>
          <w:color w:val="000099"/>
          <w:spacing w:val="-2"/>
          <w:sz w:val="22"/>
          <w:szCs w:val="22"/>
        </w:rPr>
        <w:t>2 August</w:t>
      </w:r>
      <w:r w:rsidRPr="00442CA5">
        <w:rPr>
          <w:rFonts w:asciiTheme="minorHAnsi" w:hAnsiTheme="minorHAnsi"/>
          <w:color w:val="000099"/>
          <w:spacing w:val="-2"/>
          <w:sz w:val="22"/>
          <w:szCs w:val="22"/>
        </w:rPr>
        <w:t xml:space="preserve">. The motion included calling on the ACT Government to report on the </w:t>
      </w:r>
      <w:r w:rsidR="00AB33BF">
        <w:rPr>
          <w:rFonts w:asciiTheme="minorHAnsi" w:hAnsiTheme="minorHAnsi"/>
          <w:color w:val="000099"/>
          <w:spacing w:val="-2"/>
          <w:sz w:val="22"/>
          <w:szCs w:val="22"/>
        </w:rPr>
        <w:t xml:space="preserve">progress of work to fix the risks identified in the </w:t>
      </w:r>
      <w:r w:rsidR="00AB33BF" w:rsidRPr="00AB33BF">
        <w:rPr>
          <w:rFonts w:asciiTheme="minorHAnsi" w:hAnsiTheme="minorHAnsi"/>
          <w:i/>
          <w:color w:val="000099"/>
          <w:spacing w:val="-2"/>
          <w:sz w:val="22"/>
          <w:szCs w:val="22"/>
        </w:rPr>
        <w:t>ACT Health Infrastructure Asset Condition Report and Minor Works Priorities</w:t>
      </w:r>
      <w:r w:rsidR="00AB33BF">
        <w:rPr>
          <w:rFonts w:asciiTheme="minorHAnsi" w:hAnsiTheme="minorHAnsi"/>
          <w:color w:val="000099"/>
          <w:spacing w:val="-2"/>
          <w:sz w:val="22"/>
          <w:szCs w:val="22"/>
        </w:rPr>
        <w:t xml:space="preserve"> prepared by AECOM by the first sitting day in September 2017</w:t>
      </w:r>
      <w:r w:rsidRPr="00442CA5">
        <w:rPr>
          <w:rFonts w:asciiTheme="minorHAnsi" w:hAnsiTheme="minorHAnsi"/>
          <w:color w:val="000099"/>
          <w:spacing w:val="-2"/>
          <w:sz w:val="22"/>
          <w:szCs w:val="22"/>
        </w:rPr>
        <w:t>.</w:t>
      </w:r>
    </w:p>
    <w:p w:rsidR="00060A23" w:rsidRPr="00442CA5" w:rsidRDefault="00060A23" w:rsidP="00060A23">
      <w:pPr>
        <w:tabs>
          <w:tab w:val="left" w:pos="142"/>
        </w:tabs>
        <w:spacing w:before="120" w:after="120"/>
        <w:ind w:left="142" w:hanging="142"/>
        <w:rPr>
          <w:rFonts w:asciiTheme="minorHAnsi" w:hAnsiTheme="minorHAnsi"/>
          <w:color w:val="000099"/>
          <w:spacing w:val="-2"/>
          <w:sz w:val="22"/>
          <w:szCs w:val="22"/>
        </w:rPr>
      </w:pPr>
      <w:r w:rsidRPr="00442CA5">
        <w:rPr>
          <w:rFonts w:asciiTheme="minorHAnsi" w:hAnsiTheme="minorHAnsi"/>
          <w:color w:val="000099"/>
          <w:spacing w:val="-2"/>
          <w:sz w:val="22"/>
          <w:szCs w:val="22"/>
        </w:rPr>
        <w:tab/>
        <w:t>The motion was agreed to by the Assembly.</w:t>
      </w:r>
    </w:p>
    <w:p w:rsidR="00AB33BF" w:rsidRPr="00442CA5" w:rsidRDefault="00AB33BF" w:rsidP="00AB33BF">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M</w:t>
      </w:r>
      <w:r w:rsidRPr="00442CA5">
        <w:rPr>
          <w:rFonts w:asciiTheme="minorHAnsi" w:hAnsiTheme="minorHAnsi"/>
          <w:color w:val="000099"/>
          <w:spacing w:val="-2"/>
          <w:sz w:val="22"/>
          <w:szCs w:val="22"/>
        </w:rPr>
        <w:t xml:space="preserve">s </w:t>
      </w:r>
      <w:r>
        <w:rPr>
          <w:rFonts w:asciiTheme="minorHAnsi" w:hAnsiTheme="minorHAnsi"/>
          <w:color w:val="000099"/>
          <w:spacing w:val="-2"/>
          <w:sz w:val="22"/>
          <w:szCs w:val="22"/>
        </w:rPr>
        <w:t>Orr</w:t>
      </w:r>
      <w:r w:rsidRPr="00442CA5">
        <w:rPr>
          <w:rFonts w:asciiTheme="minorHAnsi" w:hAnsiTheme="minorHAnsi"/>
          <w:color w:val="000099"/>
          <w:spacing w:val="-2"/>
          <w:sz w:val="22"/>
          <w:szCs w:val="22"/>
        </w:rPr>
        <w:t xml:space="preserve"> MLA moved a motion concerning </w:t>
      </w:r>
      <w:r>
        <w:rPr>
          <w:rFonts w:asciiTheme="minorHAnsi" w:hAnsiTheme="minorHAnsi"/>
          <w:b/>
          <w:color w:val="000099"/>
          <w:spacing w:val="-2"/>
          <w:sz w:val="22"/>
          <w:szCs w:val="22"/>
        </w:rPr>
        <w:t>gender equity in sport</w:t>
      </w:r>
      <w:r w:rsidRPr="00442CA5">
        <w:rPr>
          <w:rFonts w:asciiTheme="minorHAnsi" w:hAnsiTheme="minorHAnsi"/>
          <w:b/>
          <w:color w:val="000099"/>
          <w:spacing w:val="-2"/>
          <w:sz w:val="22"/>
          <w:szCs w:val="22"/>
        </w:rPr>
        <w:t xml:space="preserve"> </w:t>
      </w:r>
      <w:r w:rsidRPr="00442CA5">
        <w:rPr>
          <w:rFonts w:asciiTheme="minorHAnsi" w:hAnsiTheme="minorHAnsi"/>
          <w:color w:val="000099"/>
          <w:spacing w:val="-2"/>
          <w:sz w:val="22"/>
          <w:szCs w:val="22"/>
        </w:rPr>
        <w:t xml:space="preserve">on </w:t>
      </w:r>
      <w:r>
        <w:rPr>
          <w:rFonts w:asciiTheme="minorHAnsi" w:hAnsiTheme="minorHAnsi"/>
          <w:color w:val="000099"/>
          <w:spacing w:val="-2"/>
          <w:sz w:val="22"/>
          <w:szCs w:val="22"/>
        </w:rPr>
        <w:t>2 August</w:t>
      </w:r>
      <w:r w:rsidRPr="00442CA5">
        <w:rPr>
          <w:rFonts w:asciiTheme="minorHAnsi" w:hAnsiTheme="minorHAnsi"/>
          <w:color w:val="000099"/>
          <w:spacing w:val="-2"/>
          <w:sz w:val="22"/>
          <w:szCs w:val="22"/>
        </w:rPr>
        <w:t xml:space="preserve">. The motion included calling on the ACT Government to </w:t>
      </w:r>
      <w:r w:rsidR="00F87963">
        <w:rPr>
          <w:rFonts w:asciiTheme="minorHAnsi" w:hAnsiTheme="minorHAnsi"/>
          <w:color w:val="000099"/>
          <w:spacing w:val="-2"/>
          <w:sz w:val="22"/>
          <w:szCs w:val="22"/>
        </w:rPr>
        <w:t>continue working with local sporting organisations to implement gender equity initiatives, support the development of new strategies and report back on work done in this are</w:t>
      </w:r>
      <w:r w:rsidR="00100CE9">
        <w:rPr>
          <w:rFonts w:asciiTheme="minorHAnsi" w:hAnsiTheme="minorHAnsi"/>
          <w:color w:val="000099"/>
          <w:spacing w:val="-2"/>
          <w:sz w:val="22"/>
          <w:szCs w:val="22"/>
        </w:rPr>
        <w:t>a</w:t>
      </w:r>
      <w:r w:rsidR="00F87963">
        <w:rPr>
          <w:rFonts w:asciiTheme="minorHAnsi" w:hAnsiTheme="minorHAnsi"/>
          <w:color w:val="000099"/>
          <w:spacing w:val="-2"/>
          <w:sz w:val="22"/>
          <w:szCs w:val="22"/>
        </w:rPr>
        <w:t xml:space="preserve"> through the annual ministerial statement on the status of women</w:t>
      </w:r>
      <w:r w:rsidRPr="00442CA5">
        <w:rPr>
          <w:rFonts w:asciiTheme="minorHAnsi" w:hAnsiTheme="minorHAnsi"/>
          <w:color w:val="000099"/>
          <w:spacing w:val="-2"/>
          <w:sz w:val="22"/>
          <w:szCs w:val="22"/>
        </w:rPr>
        <w:t>.</w:t>
      </w:r>
    </w:p>
    <w:p w:rsidR="00AB33BF" w:rsidRPr="00442CA5" w:rsidRDefault="00AB33BF" w:rsidP="00AB33BF">
      <w:pPr>
        <w:tabs>
          <w:tab w:val="left" w:pos="142"/>
        </w:tabs>
        <w:spacing w:before="120" w:after="120"/>
        <w:ind w:left="142" w:hanging="142"/>
        <w:rPr>
          <w:rFonts w:asciiTheme="minorHAnsi" w:hAnsiTheme="minorHAnsi"/>
          <w:color w:val="000099"/>
          <w:spacing w:val="-2"/>
          <w:sz w:val="22"/>
          <w:szCs w:val="22"/>
        </w:rPr>
      </w:pPr>
      <w:r w:rsidRPr="00442CA5">
        <w:rPr>
          <w:rFonts w:asciiTheme="minorHAnsi" w:hAnsiTheme="minorHAnsi"/>
          <w:color w:val="000099"/>
          <w:spacing w:val="-2"/>
          <w:sz w:val="22"/>
          <w:szCs w:val="22"/>
        </w:rPr>
        <w:tab/>
        <w:t>The motion was agreed to by the Assembly.</w:t>
      </w:r>
    </w:p>
    <w:p w:rsidR="003D105C" w:rsidRPr="00477CFB" w:rsidRDefault="003D105C" w:rsidP="001A7A42">
      <w:pPr>
        <w:tabs>
          <w:tab w:val="left" w:pos="142"/>
        </w:tabs>
        <w:spacing w:before="120" w:after="120"/>
        <w:rPr>
          <w:rFonts w:asciiTheme="minorHAnsi" w:hAnsiTheme="minorHAnsi"/>
          <w:color w:val="000099"/>
          <w:spacing w:val="-2"/>
          <w:sz w:val="22"/>
          <w:szCs w:val="22"/>
        </w:rPr>
      </w:pPr>
      <w:r w:rsidRPr="00477CFB">
        <w:rPr>
          <w:rFonts w:asciiTheme="minorHAnsi" w:hAnsiTheme="minorHAnsi"/>
          <w:color w:val="000099"/>
          <w:spacing w:val="-2"/>
          <w:sz w:val="22"/>
          <w:szCs w:val="22"/>
        </w:rPr>
        <w:t xml:space="preserve">Other motions </w:t>
      </w:r>
      <w:r w:rsidR="007403A7" w:rsidRPr="00477CFB">
        <w:rPr>
          <w:rFonts w:asciiTheme="minorHAnsi" w:hAnsiTheme="minorHAnsi"/>
          <w:color w:val="000099"/>
          <w:spacing w:val="-2"/>
          <w:sz w:val="22"/>
          <w:szCs w:val="22"/>
        </w:rPr>
        <w:t>debated</w:t>
      </w:r>
      <w:r w:rsidRPr="00477CFB">
        <w:rPr>
          <w:rFonts w:asciiTheme="minorHAnsi" w:hAnsiTheme="minorHAnsi"/>
          <w:color w:val="000099"/>
          <w:spacing w:val="-2"/>
          <w:sz w:val="22"/>
          <w:szCs w:val="22"/>
        </w:rPr>
        <w:t xml:space="preserve"> on </w:t>
      </w:r>
      <w:r w:rsidR="00060A23">
        <w:rPr>
          <w:rFonts w:asciiTheme="minorHAnsi" w:hAnsiTheme="minorHAnsi"/>
          <w:color w:val="000099"/>
          <w:spacing w:val="-2"/>
          <w:sz w:val="22"/>
          <w:szCs w:val="22"/>
        </w:rPr>
        <w:t>2</w:t>
      </w:r>
      <w:r w:rsidR="00477CFB">
        <w:rPr>
          <w:rFonts w:asciiTheme="minorHAnsi" w:hAnsiTheme="minorHAnsi"/>
          <w:color w:val="000099"/>
          <w:spacing w:val="-2"/>
          <w:sz w:val="22"/>
          <w:szCs w:val="22"/>
        </w:rPr>
        <w:t xml:space="preserve"> August </w:t>
      </w:r>
      <w:r w:rsidRPr="00477CFB">
        <w:rPr>
          <w:rFonts w:asciiTheme="minorHAnsi" w:hAnsiTheme="minorHAnsi"/>
          <w:color w:val="000099"/>
          <w:spacing w:val="-2"/>
          <w:sz w:val="22"/>
          <w:szCs w:val="22"/>
        </w:rPr>
        <w:t>201</w:t>
      </w:r>
      <w:r w:rsidR="0074014E" w:rsidRPr="00477CFB">
        <w:rPr>
          <w:rFonts w:asciiTheme="minorHAnsi" w:hAnsiTheme="minorHAnsi"/>
          <w:color w:val="000099"/>
          <w:spacing w:val="-2"/>
          <w:sz w:val="22"/>
          <w:szCs w:val="22"/>
        </w:rPr>
        <w:t>7</w:t>
      </w:r>
      <w:r w:rsidRPr="00477CFB">
        <w:rPr>
          <w:rFonts w:asciiTheme="minorHAnsi" w:hAnsiTheme="minorHAnsi"/>
          <w:color w:val="000099"/>
          <w:spacing w:val="-2"/>
          <w:sz w:val="22"/>
          <w:szCs w:val="22"/>
        </w:rPr>
        <w:t xml:space="preserve"> related to:</w:t>
      </w:r>
    </w:p>
    <w:p w:rsidR="00060A23" w:rsidRPr="00442CA5" w:rsidRDefault="00060A23" w:rsidP="00060A23">
      <w:pPr>
        <w:spacing w:before="120" w:after="120"/>
        <w:ind w:left="142" w:hanging="142"/>
        <w:rPr>
          <w:rFonts w:asciiTheme="minorHAnsi" w:hAnsiTheme="minorHAnsi"/>
          <w:color w:val="000099"/>
          <w:sz w:val="22"/>
          <w:szCs w:val="22"/>
        </w:rPr>
      </w:pPr>
      <w:r w:rsidRPr="00442CA5">
        <w:rPr>
          <w:rFonts w:asciiTheme="minorHAnsi" w:hAnsiTheme="minorHAnsi"/>
          <w:color w:val="000099"/>
          <w:sz w:val="22"/>
          <w:szCs w:val="22"/>
        </w:rPr>
        <w:tab/>
      </w:r>
      <w:r>
        <w:rPr>
          <w:rFonts w:asciiTheme="minorHAnsi" w:hAnsiTheme="minorHAnsi"/>
          <w:color w:val="000099"/>
          <w:sz w:val="22"/>
          <w:szCs w:val="22"/>
        </w:rPr>
        <w:t>Rights and interests of women and girls—M</w:t>
      </w:r>
      <w:r w:rsidRPr="00442CA5">
        <w:rPr>
          <w:rFonts w:asciiTheme="minorHAnsi" w:hAnsiTheme="minorHAnsi"/>
          <w:color w:val="000099"/>
          <w:sz w:val="22"/>
          <w:szCs w:val="22"/>
        </w:rPr>
        <w:t>s</w:t>
      </w:r>
      <w:r>
        <w:rPr>
          <w:rFonts w:asciiTheme="minorHAnsi" w:hAnsiTheme="minorHAnsi"/>
          <w:color w:val="000099"/>
          <w:sz w:val="22"/>
          <w:szCs w:val="22"/>
        </w:rPr>
        <w:t> Cheyne</w:t>
      </w:r>
      <w:r w:rsidRPr="00442CA5">
        <w:rPr>
          <w:rFonts w:asciiTheme="minorHAnsi" w:hAnsiTheme="minorHAnsi"/>
          <w:color w:val="000099"/>
          <w:sz w:val="22"/>
          <w:szCs w:val="22"/>
        </w:rPr>
        <w:t xml:space="preserve"> MLA</w:t>
      </w:r>
    </w:p>
    <w:p w:rsidR="00AB33BF" w:rsidRPr="00442CA5" w:rsidRDefault="00AB33BF" w:rsidP="00AB33BF">
      <w:pPr>
        <w:spacing w:before="120" w:after="120"/>
        <w:ind w:left="142" w:hanging="142"/>
        <w:rPr>
          <w:rFonts w:asciiTheme="minorHAnsi" w:hAnsiTheme="minorHAnsi"/>
          <w:color w:val="000099"/>
          <w:sz w:val="22"/>
          <w:szCs w:val="22"/>
        </w:rPr>
      </w:pPr>
      <w:r w:rsidRPr="00442CA5">
        <w:rPr>
          <w:rFonts w:asciiTheme="minorHAnsi" w:hAnsiTheme="minorHAnsi"/>
          <w:color w:val="000099"/>
          <w:sz w:val="22"/>
          <w:szCs w:val="22"/>
        </w:rPr>
        <w:tab/>
      </w:r>
      <w:r>
        <w:rPr>
          <w:rFonts w:asciiTheme="minorHAnsi" w:hAnsiTheme="minorHAnsi"/>
          <w:color w:val="000099"/>
          <w:sz w:val="22"/>
          <w:szCs w:val="22"/>
        </w:rPr>
        <w:t>Workplace safety training in government schools—Mr Wall</w:t>
      </w:r>
      <w:r w:rsidRPr="00442CA5">
        <w:rPr>
          <w:rFonts w:asciiTheme="minorHAnsi" w:hAnsiTheme="minorHAnsi"/>
          <w:color w:val="000099"/>
          <w:sz w:val="22"/>
          <w:szCs w:val="22"/>
        </w:rPr>
        <w:t xml:space="preserve"> MLA</w:t>
      </w:r>
    </w:p>
    <w:p w:rsidR="00AB33BF" w:rsidRPr="00442CA5" w:rsidRDefault="00AB33BF" w:rsidP="00AB33BF">
      <w:pPr>
        <w:spacing w:before="120" w:after="120"/>
        <w:ind w:left="142" w:hanging="142"/>
        <w:rPr>
          <w:rFonts w:asciiTheme="minorHAnsi" w:hAnsiTheme="minorHAnsi"/>
          <w:color w:val="000099"/>
          <w:sz w:val="22"/>
          <w:szCs w:val="22"/>
        </w:rPr>
      </w:pPr>
      <w:r w:rsidRPr="00442CA5">
        <w:rPr>
          <w:rFonts w:asciiTheme="minorHAnsi" w:hAnsiTheme="minorHAnsi"/>
          <w:color w:val="000099"/>
          <w:sz w:val="22"/>
          <w:szCs w:val="22"/>
        </w:rPr>
        <w:tab/>
      </w:r>
      <w:r w:rsidR="000A1C1C">
        <w:rPr>
          <w:rFonts w:asciiTheme="minorHAnsi" w:hAnsiTheme="minorHAnsi"/>
          <w:color w:val="000099"/>
          <w:sz w:val="22"/>
          <w:szCs w:val="22"/>
        </w:rPr>
        <w:t>Icon Water and ActewAGL service agreements—transparency</w:t>
      </w:r>
      <w:r>
        <w:rPr>
          <w:rFonts w:asciiTheme="minorHAnsi" w:hAnsiTheme="minorHAnsi"/>
          <w:color w:val="000099"/>
          <w:sz w:val="22"/>
          <w:szCs w:val="22"/>
        </w:rPr>
        <w:t>—M</w:t>
      </w:r>
      <w:r w:rsidR="000A1C1C">
        <w:rPr>
          <w:rFonts w:asciiTheme="minorHAnsi" w:hAnsiTheme="minorHAnsi"/>
          <w:color w:val="000099"/>
          <w:sz w:val="22"/>
          <w:szCs w:val="22"/>
        </w:rPr>
        <w:t>r</w:t>
      </w:r>
      <w:r>
        <w:rPr>
          <w:rFonts w:asciiTheme="minorHAnsi" w:hAnsiTheme="minorHAnsi"/>
          <w:color w:val="000099"/>
          <w:sz w:val="22"/>
          <w:szCs w:val="22"/>
        </w:rPr>
        <w:t> C</w:t>
      </w:r>
      <w:r w:rsidR="000A1C1C">
        <w:rPr>
          <w:rFonts w:asciiTheme="minorHAnsi" w:hAnsiTheme="minorHAnsi"/>
          <w:color w:val="000099"/>
          <w:sz w:val="22"/>
          <w:szCs w:val="22"/>
        </w:rPr>
        <w:t>o</w:t>
      </w:r>
      <w:r>
        <w:rPr>
          <w:rFonts w:asciiTheme="minorHAnsi" w:hAnsiTheme="minorHAnsi"/>
          <w:color w:val="000099"/>
          <w:sz w:val="22"/>
          <w:szCs w:val="22"/>
        </w:rPr>
        <w:t>e</w:t>
      </w:r>
      <w:r w:rsidRPr="00442CA5">
        <w:rPr>
          <w:rFonts w:asciiTheme="minorHAnsi" w:hAnsiTheme="minorHAnsi"/>
          <w:color w:val="000099"/>
          <w:sz w:val="22"/>
          <w:szCs w:val="22"/>
        </w:rPr>
        <w:t xml:space="preserve"> MLA</w:t>
      </w:r>
    </w:p>
    <w:p w:rsidR="00C56119" w:rsidRPr="00477CFB" w:rsidRDefault="003D105C" w:rsidP="00C56119">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full debate on the above motions can be accessed from the Assembly </w:t>
      </w:r>
      <w:hyperlink r:id="rId23" w:history="1">
        <w:r w:rsidRPr="00477CFB">
          <w:rPr>
            <w:rStyle w:val="Hyperlink"/>
            <w:rFonts w:asciiTheme="minorHAnsi" w:hAnsiTheme="minorHAnsi"/>
            <w:i/>
            <w:color w:val="000099"/>
            <w:sz w:val="22"/>
            <w:szCs w:val="22"/>
          </w:rPr>
          <w:t>Hansard</w:t>
        </w:r>
        <w:r w:rsidRPr="00477CFB">
          <w:rPr>
            <w:rStyle w:val="Hyperlink"/>
            <w:rFonts w:asciiTheme="minorHAnsi" w:hAnsiTheme="minorHAnsi"/>
            <w:color w:val="000099"/>
            <w:sz w:val="22"/>
            <w:szCs w:val="22"/>
          </w:rPr>
          <w:t xml:space="preserve"> </w:t>
        </w:r>
      </w:hyperlink>
      <w:r w:rsidRPr="00477CFB">
        <w:rPr>
          <w:rFonts w:asciiTheme="minorHAnsi" w:hAnsiTheme="minorHAnsi"/>
          <w:color w:val="000099"/>
          <w:sz w:val="22"/>
          <w:szCs w:val="22"/>
        </w:rPr>
        <w:t>site.</w:t>
      </w:r>
    </w:p>
    <w:p w:rsidR="00EA4DC3" w:rsidRPr="009D07DF" w:rsidRDefault="00EA4DC3" w:rsidP="00EA4DC3">
      <w:pPr>
        <w:shd w:val="clear" w:color="auto" w:fill="000099"/>
        <w:spacing w:before="240" w:after="120"/>
        <w:rPr>
          <w:rFonts w:asciiTheme="minorHAnsi" w:hAnsiTheme="minorHAnsi"/>
          <w:b/>
          <w:color w:val="FFFFFF"/>
        </w:rPr>
      </w:pPr>
      <w:r>
        <w:rPr>
          <w:rFonts w:asciiTheme="minorHAnsi" w:hAnsiTheme="minorHAnsi"/>
          <w:b/>
          <w:color w:val="FFFFFF"/>
        </w:rPr>
        <w:t>Censure motion</w:t>
      </w:r>
    </w:p>
    <w:p w:rsidR="00EA4DC3" w:rsidRPr="00442CA5" w:rsidRDefault="00EA4DC3" w:rsidP="00EA4DC3">
      <w:pPr>
        <w:tabs>
          <w:tab w:val="left" w:pos="142"/>
        </w:tabs>
        <w:spacing w:before="120" w:after="120"/>
        <w:ind w:left="142" w:hanging="142"/>
        <w:rPr>
          <w:rFonts w:asciiTheme="minorHAnsi" w:hAnsiTheme="minorHAnsi"/>
          <w:color w:val="000099"/>
          <w:spacing w:val="-2"/>
          <w:sz w:val="22"/>
          <w:szCs w:val="22"/>
        </w:rPr>
      </w:pPr>
      <w:r w:rsidRPr="00442CA5">
        <w:rPr>
          <w:rFonts w:asciiTheme="minorHAnsi" w:hAnsiTheme="minorHAnsi"/>
          <w:color w:val="000099"/>
          <w:spacing w:val="-2"/>
          <w:sz w:val="22"/>
          <w:szCs w:val="22"/>
        </w:rPr>
        <w:tab/>
      </w:r>
      <w:r w:rsidR="005B65FB">
        <w:rPr>
          <w:rFonts w:asciiTheme="minorHAnsi" w:hAnsiTheme="minorHAnsi"/>
          <w:color w:val="000099"/>
          <w:spacing w:val="-2"/>
          <w:sz w:val="22"/>
          <w:szCs w:val="22"/>
        </w:rPr>
        <w:t xml:space="preserve">On 3 August </w:t>
      </w:r>
      <w:r w:rsidRPr="00442CA5">
        <w:rPr>
          <w:rFonts w:asciiTheme="minorHAnsi" w:hAnsiTheme="minorHAnsi"/>
          <w:color w:val="000099"/>
          <w:spacing w:val="-2"/>
          <w:sz w:val="22"/>
          <w:szCs w:val="22"/>
        </w:rPr>
        <w:t xml:space="preserve">Mr </w:t>
      </w:r>
      <w:r>
        <w:rPr>
          <w:rFonts w:asciiTheme="minorHAnsi" w:hAnsiTheme="minorHAnsi"/>
          <w:color w:val="000099"/>
          <w:spacing w:val="-2"/>
          <w:sz w:val="22"/>
          <w:szCs w:val="22"/>
        </w:rPr>
        <w:t>Coe</w:t>
      </w:r>
      <w:r w:rsidRPr="00442CA5">
        <w:rPr>
          <w:rFonts w:asciiTheme="minorHAnsi" w:hAnsiTheme="minorHAnsi"/>
          <w:color w:val="000099"/>
          <w:spacing w:val="-2"/>
          <w:sz w:val="22"/>
          <w:szCs w:val="22"/>
        </w:rPr>
        <w:t xml:space="preserve"> MLA moved a </w:t>
      </w:r>
      <w:r>
        <w:rPr>
          <w:rFonts w:asciiTheme="minorHAnsi" w:hAnsiTheme="minorHAnsi"/>
          <w:color w:val="000099"/>
          <w:spacing w:val="-2"/>
          <w:sz w:val="22"/>
          <w:szCs w:val="22"/>
        </w:rPr>
        <w:t xml:space="preserve">censure </w:t>
      </w:r>
      <w:r w:rsidRPr="00442CA5">
        <w:rPr>
          <w:rFonts w:asciiTheme="minorHAnsi" w:hAnsiTheme="minorHAnsi"/>
          <w:color w:val="000099"/>
          <w:spacing w:val="-2"/>
          <w:sz w:val="22"/>
          <w:szCs w:val="22"/>
        </w:rPr>
        <w:t xml:space="preserve">motion </w:t>
      </w:r>
      <w:r>
        <w:rPr>
          <w:rFonts w:asciiTheme="minorHAnsi" w:hAnsiTheme="minorHAnsi"/>
          <w:color w:val="000099"/>
          <w:spacing w:val="-2"/>
          <w:sz w:val="22"/>
          <w:szCs w:val="22"/>
        </w:rPr>
        <w:t>against the Minister for Disability, C</w:t>
      </w:r>
      <w:r w:rsidR="005B65FB">
        <w:rPr>
          <w:rFonts w:asciiTheme="minorHAnsi" w:hAnsiTheme="minorHAnsi"/>
          <w:color w:val="000099"/>
          <w:spacing w:val="-2"/>
          <w:sz w:val="22"/>
          <w:szCs w:val="22"/>
        </w:rPr>
        <w:t>hildren and Youth concerning her responsibilities for the Bimberi Youth Justice Centre</w:t>
      </w:r>
      <w:r w:rsidRPr="00442CA5">
        <w:rPr>
          <w:rFonts w:asciiTheme="minorHAnsi" w:hAnsiTheme="minorHAnsi"/>
          <w:color w:val="000099"/>
          <w:spacing w:val="-2"/>
          <w:sz w:val="22"/>
          <w:szCs w:val="22"/>
        </w:rPr>
        <w:t>. The motion</w:t>
      </w:r>
      <w:r w:rsidR="005B65FB">
        <w:rPr>
          <w:rFonts w:asciiTheme="minorHAnsi" w:hAnsiTheme="minorHAnsi"/>
          <w:color w:val="000099"/>
          <w:spacing w:val="-2"/>
          <w:sz w:val="22"/>
          <w:szCs w:val="22"/>
        </w:rPr>
        <w:t xml:space="preserve"> was debated by Members however it was not passed by the Assembly</w:t>
      </w:r>
      <w:r w:rsidRPr="00442CA5">
        <w:rPr>
          <w:rFonts w:asciiTheme="minorHAnsi" w:hAnsiTheme="minorHAnsi"/>
          <w:color w:val="000099"/>
          <w:spacing w:val="-2"/>
          <w:sz w:val="22"/>
          <w:szCs w:val="22"/>
        </w:rPr>
        <w:t>.</w:t>
      </w:r>
    </w:p>
    <w:p w:rsidR="00EA4DC3" w:rsidRPr="00477CFB" w:rsidRDefault="00EA4DC3" w:rsidP="00EA4DC3">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full debate on the above motion can be accessed from the Assembly </w:t>
      </w:r>
      <w:hyperlink r:id="rId24" w:history="1">
        <w:r w:rsidRPr="00477CFB">
          <w:rPr>
            <w:rStyle w:val="Hyperlink"/>
            <w:rFonts w:asciiTheme="minorHAnsi" w:hAnsiTheme="minorHAnsi"/>
            <w:i/>
            <w:color w:val="000099"/>
            <w:sz w:val="22"/>
            <w:szCs w:val="22"/>
          </w:rPr>
          <w:t>Hansard</w:t>
        </w:r>
        <w:r w:rsidRPr="00477CFB">
          <w:rPr>
            <w:rStyle w:val="Hyperlink"/>
            <w:rFonts w:asciiTheme="minorHAnsi" w:hAnsiTheme="minorHAnsi"/>
            <w:color w:val="000099"/>
            <w:sz w:val="22"/>
            <w:szCs w:val="22"/>
          </w:rPr>
          <w:t xml:space="preserve"> </w:t>
        </w:r>
      </w:hyperlink>
      <w:r w:rsidRPr="00477CFB">
        <w:rPr>
          <w:rFonts w:asciiTheme="minorHAnsi" w:hAnsiTheme="minorHAnsi"/>
          <w:color w:val="000099"/>
          <w:sz w:val="22"/>
          <w:szCs w:val="22"/>
        </w:rPr>
        <w:t>site.</w:t>
      </w:r>
    </w:p>
    <w:p w:rsidR="009D5D6F" w:rsidRPr="00477CFB" w:rsidRDefault="009D5D6F" w:rsidP="00932B45">
      <w:pPr>
        <w:keepNext/>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Assembly business</w:t>
      </w:r>
    </w:p>
    <w:p w:rsidR="00477CFB" w:rsidRPr="005D0137" w:rsidRDefault="00477CFB" w:rsidP="00477CFB">
      <w:pPr>
        <w:keepLines/>
        <w:spacing w:before="120" w:after="120"/>
        <w:rPr>
          <w:rFonts w:ascii="Perpetua" w:hAnsi="Perpetua"/>
          <w:b/>
          <w:i/>
          <w:color w:val="000099"/>
          <w:spacing w:val="-4"/>
        </w:rPr>
      </w:pPr>
      <w:r w:rsidRPr="005D0137">
        <w:rPr>
          <w:rFonts w:ascii="Perpetua" w:hAnsi="Perpetua"/>
          <w:b/>
          <w:i/>
          <w:color w:val="000099"/>
          <w:spacing w:val="-4"/>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F32C16" w:rsidRPr="00B0438C" w:rsidRDefault="00F32C16" w:rsidP="00F32C16">
      <w:pPr>
        <w:spacing w:before="120" w:after="120"/>
        <w:rPr>
          <w:rFonts w:asciiTheme="minorHAnsi" w:hAnsiTheme="minorHAnsi"/>
          <w:color w:val="000099"/>
          <w:sz w:val="22"/>
          <w:szCs w:val="22"/>
        </w:rPr>
      </w:pPr>
      <w:r w:rsidRPr="00B0438C">
        <w:rPr>
          <w:rFonts w:asciiTheme="minorHAnsi" w:hAnsiTheme="minorHAnsi"/>
          <w:b/>
          <w:i/>
          <w:color w:val="000099"/>
          <w:sz w:val="22"/>
          <w:szCs w:val="22"/>
        </w:rPr>
        <w:t>Motions debated</w:t>
      </w:r>
    </w:p>
    <w:p w:rsidR="00F32C16" w:rsidRDefault="00F32C16" w:rsidP="00F32C16">
      <w:pPr>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 motion concerning the </w:t>
      </w:r>
      <w:r>
        <w:rPr>
          <w:rFonts w:asciiTheme="minorHAnsi" w:hAnsiTheme="minorHAnsi"/>
          <w:b/>
          <w:color w:val="000099"/>
          <w:sz w:val="22"/>
          <w:szCs w:val="22"/>
        </w:rPr>
        <w:t xml:space="preserve">Independent Legal Arbiter reports in relation to the release of documents </w:t>
      </w:r>
      <w:r>
        <w:rPr>
          <w:rFonts w:asciiTheme="minorHAnsi" w:hAnsiTheme="minorHAnsi"/>
          <w:color w:val="000099"/>
          <w:sz w:val="22"/>
          <w:szCs w:val="22"/>
        </w:rPr>
        <w:t xml:space="preserve">be authorised for publication was agreed to by the Assembly on 3 August. </w:t>
      </w:r>
    </w:p>
    <w:p w:rsidR="00F32C16" w:rsidRPr="001E0CAA" w:rsidRDefault="00F32C16" w:rsidP="00F32C16">
      <w:pPr>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Debate resumed on </w:t>
      </w:r>
      <w:r w:rsidR="006E69F6">
        <w:rPr>
          <w:rFonts w:asciiTheme="minorHAnsi" w:hAnsiTheme="minorHAnsi"/>
          <w:color w:val="000099"/>
          <w:sz w:val="22"/>
          <w:szCs w:val="22"/>
        </w:rPr>
        <w:t>the</w:t>
      </w:r>
      <w:r>
        <w:rPr>
          <w:rFonts w:asciiTheme="minorHAnsi" w:hAnsiTheme="minorHAnsi"/>
          <w:color w:val="000099"/>
          <w:sz w:val="22"/>
          <w:szCs w:val="22"/>
        </w:rPr>
        <w:t xml:space="preserve"> motion, and the amendment moved by </w:t>
      </w:r>
      <w:r w:rsidR="00100CE9">
        <w:rPr>
          <w:rFonts w:asciiTheme="minorHAnsi" w:hAnsiTheme="minorHAnsi"/>
          <w:color w:val="000099"/>
          <w:sz w:val="22"/>
          <w:szCs w:val="22"/>
        </w:rPr>
        <w:t>Ms Cheyne MLA</w:t>
      </w:r>
      <w:r>
        <w:rPr>
          <w:rFonts w:asciiTheme="minorHAnsi" w:hAnsiTheme="minorHAnsi"/>
          <w:color w:val="000099"/>
          <w:sz w:val="22"/>
          <w:szCs w:val="22"/>
        </w:rPr>
        <w:t>, that report 4 of t</w:t>
      </w:r>
      <w:r w:rsidRPr="001E0CAA">
        <w:rPr>
          <w:rFonts w:asciiTheme="minorHAnsi" w:hAnsiTheme="minorHAnsi"/>
          <w:color w:val="000099"/>
          <w:sz w:val="22"/>
          <w:szCs w:val="22"/>
        </w:rPr>
        <w:t xml:space="preserve">he </w:t>
      </w:r>
      <w:r>
        <w:rPr>
          <w:rFonts w:asciiTheme="minorHAnsi" w:hAnsiTheme="minorHAnsi"/>
          <w:color w:val="000099"/>
          <w:sz w:val="22"/>
          <w:szCs w:val="22"/>
        </w:rPr>
        <w:t>S</w:t>
      </w:r>
      <w:r w:rsidRPr="001E0CAA">
        <w:rPr>
          <w:rFonts w:asciiTheme="minorHAnsi" w:hAnsiTheme="minorHAnsi"/>
          <w:color w:val="000099"/>
          <w:sz w:val="22"/>
          <w:szCs w:val="22"/>
        </w:rPr>
        <w:t xml:space="preserve">tanding </w:t>
      </w:r>
      <w:r>
        <w:rPr>
          <w:rFonts w:asciiTheme="minorHAnsi" w:hAnsiTheme="minorHAnsi"/>
          <w:color w:val="000099"/>
          <w:sz w:val="22"/>
          <w:szCs w:val="22"/>
        </w:rPr>
        <w:t>C</w:t>
      </w:r>
      <w:r w:rsidRPr="001E0CAA">
        <w:rPr>
          <w:rFonts w:asciiTheme="minorHAnsi" w:hAnsiTheme="minorHAnsi"/>
          <w:color w:val="000099"/>
          <w:sz w:val="22"/>
          <w:szCs w:val="22"/>
        </w:rPr>
        <w:t>ommittee</w:t>
      </w:r>
      <w:r>
        <w:rPr>
          <w:rFonts w:asciiTheme="minorHAnsi" w:hAnsiTheme="minorHAnsi"/>
          <w:color w:val="000099"/>
          <w:sz w:val="22"/>
          <w:szCs w:val="22"/>
        </w:rPr>
        <w:t xml:space="preserve"> for Administration and Procedure—Code of Conduct for all Members of the Legislative Assembly for the Australian Capital Territory be adopted.</w:t>
      </w:r>
    </w:p>
    <w:p w:rsidR="006E69F6" w:rsidRDefault="006E69F6" w:rsidP="006E69F6">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amend</w:t>
      </w:r>
      <w:r w:rsidR="00756D86">
        <w:rPr>
          <w:rFonts w:asciiTheme="minorHAnsi" w:hAnsiTheme="minorHAnsi"/>
          <w:color w:val="000099"/>
          <w:spacing w:val="-2"/>
          <w:sz w:val="22"/>
          <w:szCs w:val="22"/>
        </w:rPr>
        <w:t>ment</w:t>
      </w:r>
      <w:r>
        <w:rPr>
          <w:rFonts w:asciiTheme="minorHAnsi" w:hAnsiTheme="minorHAnsi"/>
          <w:color w:val="000099"/>
          <w:spacing w:val="-2"/>
          <w:sz w:val="22"/>
          <w:szCs w:val="22"/>
        </w:rPr>
        <w:t xml:space="preserve"> </w:t>
      </w:r>
      <w:r w:rsidR="00100CE9">
        <w:rPr>
          <w:rFonts w:asciiTheme="minorHAnsi" w:hAnsiTheme="minorHAnsi"/>
          <w:color w:val="000099"/>
          <w:spacing w:val="-2"/>
          <w:sz w:val="22"/>
          <w:szCs w:val="22"/>
        </w:rPr>
        <w:t xml:space="preserve">was agreed to and the amended </w:t>
      </w:r>
      <w:r>
        <w:rPr>
          <w:rFonts w:asciiTheme="minorHAnsi" w:hAnsiTheme="minorHAnsi"/>
          <w:color w:val="000099"/>
          <w:spacing w:val="-2"/>
          <w:sz w:val="22"/>
          <w:szCs w:val="22"/>
        </w:rPr>
        <w:t>motion was then passed by the Assembly.</w:t>
      </w:r>
    </w:p>
    <w:p w:rsidR="006E69F6" w:rsidRPr="001E0CAA" w:rsidRDefault="006E69F6" w:rsidP="006E69F6">
      <w:pPr>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The motion </w:t>
      </w:r>
      <w:r w:rsidRPr="006E69F6">
        <w:rPr>
          <w:rFonts w:asciiTheme="minorHAnsi" w:hAnsiTheme="minorHAnsi"/>
          <w:b/>
          <w:color w:val="000099"/>
          <w:sz w:val="22"/>
          <w:szCs w:val="22"/>
        </w:rPr>
        <w:t>Code of Conduct</w:t>
      </w:r>
      <w:r>
        <w:rPr>
          <w:rFonts w:asciiTheme="minorHAnsi" w:hAnsiTheme="minorHAnsi"/>
          <w:b/>
          <w:color w:val="000099"/>
          <w:sz w:val="22"/>
          <w:szCs w:val="22"/>
        </w:rPr>
        <w:t>—</w:t>
      </w:r>
      <w:r w:rsidRPr="006E69F6">
        <w:rPr>
          <w:rFonts w:asciiTheme="minorHAnsi" w:hAnsiTheme="minorHAnsi"/>
          <w:b/>
          <w:color w:val="000099"/>
          <w:sz w:val="22"/>
          <w:szCs w:val="22"/>
        </w:rPr>
        <w:t>Reaffirmation by Members</w:t>
      </w:r>
      <w:r>
        <w:rPr>
          <w:rFonts w:asciiTheme="minorHAnsi" w:hAnsiTheme="minorHAnsi"/>
          <w:color w:val="000099"/>
          <w:sz w:val="22"/>
          <w:szCs w:val="22"/>
        </w:rPr>
        <w:t xml:space="preserve"> was the passed by the Assembly.</w:t>
      </w:r>
    </w:p>
    <w:p w:rsidR="006E69F6" w:rsidRDefault="006E69F6" w:rsidP="006E69F6">
      <w:pPr>
        <w:tabs>
          <w:tab w:val="left" w:pos="142"/>
        </w:tabs>
        <w:autoSpaceDE w:val="0"/>
        <w:autoSpaceDN w:val="0"/>
        <w:adjustRightInd w:val="0"/>
        <w:spacing w:before="120" w:after="120"/>
        <w:ind w:left="142" w:hanging="142"/>
        <w:rPr>
          <w:rFonts w:asciiTheme="minorHAnsi" w:hAnsiTheme="minorHAnsi"/>
          <w:color w:val="000099"/>
          <w:spacing w:val="-2"/>
          <w:sz w:val="22"/>
          <w:szCs w:val="22"/>
        </w:rPr>
      </w:pPr>
      <w:r>
        <w:rPr>
          <w:rFonts w:asciiTheme="minorHAnsi" w:hAnsiTheme="minorHAnsi"/>
          <w:color w:val="000099"/>
          <w:sz w:val="22"/>
          <w:szCs w:val="22"/>
        </w:rPr>
        <w:tab/>
        <w:t>Debate resumed on the motion that report 3 of t</w:t>
      </w:r>
      <w:r w:rsidRPr="001E0CAA">
        <w:rPr>
          <w:rFonts w:asciiTheme="minorHAnsi" w:hAnsiTheme="minorHAnsi"/>
          <w:color w:val="000099"/>
          <w:sz w:val="22"/>
          <w:szCs w:val="22"/>
        </w:rPr>
        <w:t xml:space="preserve">he </w:t>
      </w:r>
      <w:r>
        <w:rPr>
          <w:rFonts w:asciiTheme="minorHAnsi" w:hAnsiTheme="minorHAnsi"/>
          <w:color w:val="000099"/>
          <w:sz w:val="22"/>
          <w:szCs w:val="22"/>
        </w:rPr>
        <w:t>S</w:t>
      </w:r>
      <w:r w:rsidRPr="001E0CAA">
        <w:rPr>
          <w:rFonts w:asciiTheme="minorHAnsi" w:hAnsiTheme="minorHAnsi"/>
          <w:color w:val="000099"/>
          <w:sz w:val="22"/>
          <w:szCs w:val="22"/>
        </w:rPr>
        <w:t xml:space="preserve">tanding </w:t>
      </w:r>
      <w:r>
        <w:rPr>
          <w:rFonts w:asciiTheme="minorHAnsi" w:hAnsiTheme="minorHAnsi"/>
          <w:color w:val="000099"/>
          <w:sz w:val="22"/>
          <w:szCs w:val="22"/>
        </w:rPr>
        <w:t>C</w:t>
      </w:r>
      <w:r w:rsidRPr="001E0CAA">
        <w:rPr>
          <w:rFonts w:asciiTheme="minorHAnsi" w:hAnsiTheme="minorHAnsi"/>
          <w:color w:val="000099"/>
          <w:sz w:val="22"/>
          <w:szCs w:val="22"/>
        </w:rPr>
        <w:t>ommittee</w:t>
      </w:r>
      <w:r>
        <w:rPr>
          <w:rFonts w:asciiTheme="minorHAnsi" w:hAnsiTheme="minorHAnsi"/>
          <w:color w:val="000099"/>
          <w:sz w:val="22"/>
          <w:szCs w:val="22"/>
        </w:rPr>
        <w:t xml:space="preserve"> for Administration and Procedure—Commissioner for Standards Referral Process be adopted. </w:t>
      </w:r>
      <w:r>
        <w:rPr>
          <w:rFonts w:asciiTheme="minorHAnsi" w:hAnsiTheme="minorHAnsi"/>
          <w:color w:val="000099"/>
          <w:spacing w:val="-2"/>
          <w:sz w:val="22"/>
          <w:szCs w:val="22"/>
        </w:rPr>
        <w:t>The motion was passed by the Assembly.</w:t>
      </w:r>
    </w:p>
    <w:p w:rsidR="00F32C16" w:rsidRPr="009D07DF" w:rsidRDefault="00F32C16" w:rsidP="001E0DD8">
      <w:pPr>
        <w:shd w:val="clear" w:color="auto" w:fill="000099"/>
        <w:spacing w:before="240" w:after="120"/>
        <w:rPr>
          <w:rFonts w:asciiTheme="minorHAnsi" w:hAnsiTheme="minorHAnsi"/>
          <w:b/>
          <w:color w:val="FFFFFF"/>
        </w:rPr>
      </w:pPr>
      <w:r>
        <w:rPr>
          <w:rFonts w:asciiTheme="minorHAnsi" w:hAnsiTheme="minorHAnsi"/>
          <w:b/>
          <w:color w:val="FFFFFF"/>
        </w:rPr>
        <w:t xml:space="preserve">Executive </w:t>
      </w:r>
      <w:r w:rsidRPr="009D07DF">
        <w:rPr>
          <w:rFonts w:asciiTheme="minorHAnsi" w:hAnsiTheme="minorHAnsi"/>
          <w:b/>
          <w:color w:val="FFFFFF"/>
        </w:rPr>
        <w:t>Members’ business</w:t>
      </w:r>
    </w:p>
    <w:p w:rsidR="00F32C16" w:rsidRPr="0074014E" w:rsidRDefault="00F32C16" w:rsidP="001E0DD8">
      <w:pPr>
        <w:spacing w:before="120" w:after="120"/>
        <w:rPr>
          <w:rFonts w:asciiTheme="minorHAnsi" w:hAnsiTheme="minorHAnsi"/>
          <w:b/>
          <w:i/>
          <w:color w:val="000099"/>
          <w:spacing w:val="4"/>
          <w:sz w:val="22"/>
          <w:szCs w:val="22"/>
        </w:rPr>
      </w:pPr>
      <w:r w:rsidRPr="0074014E">
        <w:rPr>
          <w:rFonts w:asciiTheme="minorHAnsi" w:hAnsiTheme="minorHAnsi"/>
          <w:b/>
          <w:i/>
          <w:color w:val="000099"/>
          <w:spacing w:val="4"/>
          <w:sz w:val="22"/>
          <w:szCs w:val="22"/>
        </w:rPr>
        <w:t>Includes all items presented to the Assembly by Executive Members, including bills and motions</w:t>
      </w:r>
    </w:p>
    <w:p w:rsidR="00F32C16" w:rsidRPr="004728F9" w:rsidRDefault="00F32C16" w:rsidP="001E0DD8">
      <w:pPr>
        <w:spacing w:before="120" w:after="120"/>
        <w:rPr>
          <w:rFonts w:asciiTheme="minorHAnsi" w:hAnsiTheme="minorHAnsi"/>
          <w:b/>
          <w:i/>
          <w:color w:val="000099"/>
          <w:sz w:val="22"/>
          <w:szCs w:val="22"/>
        </w:rPr>
      </w:pPr>
      <w:r w:rsidRPr="004728F9">
        <w:rPr>
          <w:rFonts w:asciiTheme="minorHAnsi" w:hAnsiTheme="minorHAnsi"/>
          <w:b/>
          <w:i/>
          <w:color w:val="000099"/>
          <w:sz w:val="22"/>
          <w:szCs w:val="22"/>
        </w:rPr>
        <w:t>Motion debated</w:t>
      </w:r>
    </w:p>
    <w:p w:rsidR="00F32C16" w:rsidRDefault="00F32C16" w:rsidP="001E0DD8">
      <w:pPr>
        <w:spacing w:before="120" w:after="120"/>
        <w:rPr>
          <w:rFonts w:asciiTheme="minorHAnsi" w:hAnsiTheme="minorHAnsi"/>
          <w:color w:val="000099"/>
          <w:sz w:val="22"/>
          <w:szCs w:val="22"/>
        </w:rPr>
      </w:pPr>
      <w:r>
        <w:rPr>
          <w:rFonts w:asciiTheme="minorHAnsi" w:hAnsiTheme="minorHAnsi"/>
          <w:color w:val="000099"/>
          <w:sz w:val="22"/>
          <w:szCs w:val="22"/>
        </w:rPr>
        <w:t xml:space="preserve">A motion concerning </w:t>
      </w:r>
      <w:r w:rsidR="001E0DD8">
        <w:rPr>
          <w:rFonts w:asciiTheme="minorHAnsi" w:hAnsiTheme="minorHAnsi"/>
          <w:b/>
          <w:color w:val="000099"/>
          <w:sz w:val="22"/>
          <w:szCs w:val="22"/>
        </w:rPr>
        <w:t>Ab</w:t>
      </w:r>
      <w:r w:rsidR="001E0DD8" w:rsidRPr="006E69F6">
        <w:rPr>
          <w:rFonts w:asciiTheme="minorHAnsi" w:hAnsiTheme="minorHAnsi"/>
          <w:b/>
          <w:color w:val="000099"/>
          <w:sz w:val="22"/>
          <w:szCs w:val="22"/>
        </w:rPr>
        <w:t>o</w:t>
      </w:r>
      <w:r w:rsidR="001E0DD8">
        <w:rPr>
          <w:rFonts w:asciiTheme="minorHAnsi" w:hAnsiTheme="minorHAnsi"/>
          <w:b/>
          <w:color w:val="000099"/>
          <w:sz w:val="22"/>
          <w:szCs w:val="22"/>
        </w:rPr>
        <w:t>riginal and Torres Strait Islander People—r</w:t>
      </w:r>
      <w:r w:rsidR="001E0DD8" w:rsidRPr="006E69F6">
        <w:rPr>
          <w:rFonts w:asciiTheme="minorHAnsi" w:hAnsiTheme="minorHAnsi"/>
          <w:b/>
          <w:color w:val="000099"/>
          <w:sz w:val="22"/>
          <w:szCs w:val="22"/>
        </w:rPr>
        <w:t>e</w:t>
      </w:r>
      <w:r w:rsidR="001E0DD8">
        <w:rPr>
          <w:rFonts w:asciiTheme="minorHAnsi" w:hAnsiTheme="minorHAnsi"/>
          <w:b/>
          <w:color w:val="000099"/>
          <w:sz w:val="22"/>
          <w:szCs w:val="22"/>
        </w:rPr>
        <w:t>conciliation and constitutional reform</w:t>
      </w:r>
      <w:r w:rsidR="001E0DD8">
        <w:rPr>
          <w:rFonts w:asciiTheme="minorHAnsi" w:hAnsiTheme="minorHAnsi"/>
          <w:color w:val="000099"/>
          <w:sz w:val="22"/>
          <w:szCs w:val="22"/>
        </w:rPr>
        <w:t xml:space="preserve"> </w:t>
      </w:r>
      <w:r>
        <w:rPr>
          <w:rFonts w:asciiTheme="minorHAnsi" w:hAnsiTheme="minorHAnsi"/>
          <w:color w:val="000099"/>
          <w:sz w:val="22"/>
          <w:szCs w:val="22"/>
        </w:rPr>
        <w:t>was moved by Mr</w:t>
      </w:r>
      <w:r w:rsidR="001E0DD8">
        <w:rPr>
          <w:rFonts w:asciiTheme="minorHAnsi" w:hAnsiTheme="minorHAnsi"/>
          <w:color w:val="000099"/>
          <w:sz w:val="22"/>
          <w:szCs w:val="22"/>
        </w:rPr>
        <w:t> </w:t>
      </w:r>
      <w:r>
        <w:rPr>
          <w:rFonts w:asciiTheme="minorHAnsi" w:hAnsiTheme="minorHAnsi"/>
          <w:color w:val="000099"/>
          <w:sz w:val="22"/>
          <w:szCs w:val="22"/>
        </w:rPr>
        <w:t xml:space="preserve">Rattenbury MLA on </w:t>
      </w:r>
      <w:r w:rsidR="001E0DD8">
        <w:rPr>
          <w:rFonts w:asciiTheme="minorHAnsi" w:hAnsiTheme="minorHAnsi"/>
          <w:color w:val="000099"/>
          <w:sz w:val="22"/>
          <w:szCs w:val="22"/>
        </w:rPr>
        <w:t>3 August</w:t>
      </w:r>
      <w:r>
        <w:rPr>
          <w:rFonts w:asciiTheme="minorHAnsi" w:hAnsiTheme="minorHAnsi"/>
          <w:color w:val="000099"/>
          <w:sz w:val="22"/>
          <w:szCs w:val="22"/>
        </w:rPr>
        <w:t xml:space="preserve">. </w:t>
      </w:r>
      <w:r w:rsidR="00076164">
        <w:rPr>
          <w:rFonts w:asciiTheme="minorHAnsi" w:hAnsiTheme="minorHAnsi"/>
          <w:color w:val="000099"/>
          <w:spacing w:val="-2"/>
          <w:sz w:val="22"/>
          <w:szCs w:val="22"/>
        </w:rPr>
        <w:t xml:space="preserve">The motion included calling on the ACT Government to write to both the Prime Minister and Minster for Indigenous Affairs expressing the Assembly’s support </w:t>
      </w:r>
      <w:r w:rsidR="00E9316B">
        <w:rPr>
          <w:rFonts w:asciiTheme="minorHAnsi" w:hAnsiTheme="minorHAnsi"/>
          <w:color w:val="000099"/>
          <w:spacing w:val="-2"/>
          <w:sz w:val="22"/>
          <w:szCs w:val="22"/>
        </w:rPr>
        <w:t>for</w:t>
      </w:r>
      <w:r w:rsidR="00076164">
        <w:rPr>
          <w:rFonts w:asciiTheme="minorHAnsi" w:hAnsiTheme="minorHAnsi"/>
          <w:color w:val="000099"/>
          <w:spacing w:val="-2"/>
          <w:sz w:val="22"/>
          <w:szCs w:val="22"/>
        </w:rPr>
        <w:t xml:space="preserve"> prioritising the national conversation on reconciliation and constitutional reform with First Australians</w:t>
      </w:r>
      <w:r>
        <w:rPr>
          <w:rFonts w:asciiTheme="minorHAnsi" w:hAnsiTheme="minorHAnsi"/>
          <w:color w:val="000099"/>
          <w:sz w:val="22"/>
          <w:szCs w:val="22"/>
        </w:rPr>
        <w:t>.</w:t>
      </w:r>
    </w:p>
    <w:p w:rsidR="00F32C16" w:rsidRDefault="00F32C16" w:rsidP="00F32C16">
      <w:pPr>
        <w:spacing w:before="120" w:after="120"/>
        <w:rPr>
          <w:rFonts w:asciiTheme="minorHAnsi" w:hAnsiTheme="minorHAnsi"/>
          <w:color w:val="000099"/>
          <w:sz w:val="22"/>
          <w:szCs w:val="22"/>
        </w:rPr>
      </w:pPr>
      <w:r>
        <w:rPr>
          <w:rFonts w:asciiTheme="minorHAnsi" w:hAnsiTheme="minorHAnsi"/>
          <w:color w:val="000099"/>
          <w:sz w:val="22"/>
          <w:szCs w:val="22"/>
        </w:rPr>
        <w:lastRenderedPageBreak/>
        <w:t>The motion was passed by the Assembly.</w:t>
      </w:r>
    </w:p>
    <w:p w:rsidR="00C7172F" w:rsidRPr="009D07DF" w:rsidRDefault="00C7172F" w:rsidP="00C7172F">
      <w:pPr>
        <w:shd w:val="clear" w:color="auto" w:fill="000099"/>
        <w:spacing w:before="240" w:after="120"/>
        <w:rPr>
          <w:rFonts w:asciiTheme="minorHAnsi" w:hAnsiTheme="minorHAnsi"/>
          <w:b/>
          <w:color w:val="FFFFFF"/>
        </w:rPr>
      </w:pPr>
      <w:r w:rsidRPr="009D07DF">
        <w:rPr>
          <w:rFonts w:asciiTheme="minorHAnsi" w:hAnsiTheme="minorHAnsi"/>
          <w:b/>
          <w:color w:val="FFFFFF"/>
        </w:rPr>
        <w:t>Matters of public importance</w:t>
      </w:r>
    </w:p>
    <w:p w:rsidR="00C7172F" w:rsidRPr="009D07DF" w:rsidRDefault="00C7172F" w:rsidP="00C7172F">
      <w:pPr>
        <w:tabs>
          <w:tab w:val="left" w:pos="180"/>
        </w:tabs>
        <w:spacing w:before="120" w:after="120"/>
        <w:rPr>
          <w:rFonts w:asciiTheme="minorHAnsi" w:hAnsiTheme="minorHAnsi"/>
          <w:color w:val="000099"/>
          <w:sz w:val="22"/>
          <w:szCs w:val="22"/>
        </w:rPr>
      </w:pPr>
      <w:r w:rsidRPr="009D07DF">
        <w:rPr>
          <w:rFonts w:asciiTheme="minorHAnsi" w:hAnsiTheme="minorHAnsi"/>
          <w:color w:val="000099"/>
          <w:sz w:val="22"/>
          <w:szCs w:val="22"/>
        </w:rPr>
        <w:t>The following matters of public importance were discussed in the Assembly this week—</w:t>
      </w:r>
    </w:p>
    <w:p w:rsidR="00C7172F" w:rsidRPr="009D07DF" w:rsidRDefault="00C7172F" w:rsidP="00C7172F">
      <w:pPr>
        <w:tabs>
          <w:tab w:val="left" w:pos="180"/>
        </w:tabs>
        <w:spacing w:before="120" w:after="120"/>
        <w:ind w:left="180" w:hanging="180"/>
        <w:rPr>
          <w:rFonts w:asciiTheme="minorHAnsi" w:hAnsiTheme="minorHAnsi"/>
          <w:color w:val="000099"/>
          <w:sz w:val="22"/>
          <w:szCs w:val="22"/>
        </w:rPr>
      </w:pPr>
      <w:r w:rsidRPr="009D07DF">
        <w:rPr>
          <w:rFonts w:asciiTheme="minorHAnsi" w:hAnsiTheme="minorHAnsi"/>
          <w:color w:val="000099"/>
          <w:sz w:val="22"/>
          <w:szCs w:val="22"/>
        </w:rPr>
        <w:tab/>
      </w:r>
      <w:r w:rsidRPr="00225332">
        <w:rPr>
          <w:rFonts w:asciiTheme="minorHAnsi" w:hAnsiTheme="minorHAnsi"/>
          <w:b/>
          <w:color w:val="000099"/>
          <w:sz w:val="22"/>
          <w:szCs w:val="22"/>
        </w:rPr>
        <w:t xml:space="preserve">The importance of an </w:t>
      </w:r>
      <w:r>
        <w:rPr>
          <w:rFonts w:asciiTheme="minorHAnsi" w:hAnsiTheme="minorHAnsi"/>
          <w:b/>
          <w:color w:val="000099"/>
          <w:sz w:val="22"/>
          <w:szCs w:val="22"/>
        </w:rPr>
        <w:t>open and consultative democracy</w:t>
      </w:r>
      <w:r w:rsidRPr="009D07DF">
        <w:rPr>
          <w:rFonts w:asciiTheme="minorHAnsi" w:hAnsiTheme="minorHAnsi"/>
          <w:color w:val="000099"/>
          <w:sz w:val="22"/>
          <w:szCs w:val="22"/>
        </w:rPr>
        <w:t>—Mr</w:t>
      </w:r>
      <w:r>
        <w:rPr>
          <w:rFonts w:asciiTheme="minorHAnsi" w:hAnsiTheme="minorHAnsi"/>
          <w:color w:val="000099"/>
          <w:sz w:val="22"/>
          <w:szCs w:val="22"/>
        </w:rPr>
        <w:t>s</w:t>
      </w:r>
      <w:r w:rsidRPr="009D07DF">
        <w:rPr>
          <w:rFonts w:asciiTheme="minorHAnsi" w:hAnsiTheme="minorHAnsi"/>
          <w:color w:val="000099"/>
          <w:sz w:val="22"/>
          <w:szCs w:val="22"/>
        </w:rPr>
        <w:t xml:space="preserve"> </w:t>
      </w:r>
      <w:r>
        <w:rPr>
          <w:rFonts w:asciiTheme="minorHAnsi" w:hAnsiTheme="minorHAnsi"/>
          <w:color w:val="000099"/>
          <w:sz w:val="22"/>
          <w:szCs w:val="22"/>
        </w:rPr>
        <w:t>Kikkert</w:t>
      </w:r>
      <w:r w:rsidRPr="009D07DF">
        <w:rPr>
          <w:rFonts w:asciiTheme="minorHAnsi" w:hAnsiTheme="minorHAnsi"/>
          <w:color w:val="000099"/>
          <w:sz w:val="22"/>
          <w:szCs w:val="22"/>
        </w:rPr>
        <w:t xml:space="preserve"> MLA</w:t>
      </w:r>
    </w:p>
    <w:p w:rsidR="00C7172F" w:rsidRPr="00225332" w:rsidRDefault="00C7172F" w:rsidP="00C7172F">
      <w:pPr>
        <w:tabs>
          <w:tab w:val="left" w:pos="180"/>
        </w:tabs>
        <w:spacing w:before="120" w:after="120"/>
        <w:ind w:left="180" w:hanging="180"/>
        <w:rPr>
          <w:rFonts w:asciiTheme="minorHAnsi" w:hAnsiTheme="minorHAnsi"/>
          <w:color w:val="000099"/>
          <w:sz w:val="22"/>
          <w:szCs w:val="22"/>
        </w:rPr>
      </w:pPr>
      <w:r w:rsidRPr="00225332">
        <w:rPr>
          <w:rFonts w:asciiTheme="minorHAnsi" w:hAnsiTheme="minorHAnsi"/>
          <w:color w:val="000099"/>
          <w:sz w:val="22"/>
          <w:szCs w:val="22"/>
        </w:rPr>
        <w:tab/>
      </w:r>
      <w:r w:rsidRPr="00225332">
        <w:rPr>
          <w:rFonts w:asciiTheme="minorHAnsi" w:hAnsiTheme="minorHAnsi"/>
          <w:b/>
          <w:color w:val="000099"/>
          <w:sz w:val="22"/>
          <w:szCs w:val="22"/>
        </w:rPr>
        <w:t xml:space="preserve">The importance of </w:t>
      </w:r>
      <w:r>
        <w:rPr>
          <w:rFonts w:asciiTheme="minorHAnsi" w:hAnsiTheme="minorHAnsi"/>
          <w:b/>
          <w:color w:val="000099"/>
          <w:sz w:val="22"/>
          <w:szCs w:val="22"/>
        </w:rPr>
        <w:t>supporting single parents in the Canberra</w:t>
      </w:r>
      <w:r w:rsidRPr="00225332">
        <w:rPr>
          <w:rFonts w:asciiTheme="minorHAnsi" w:hAnsiTheme="minorHAnsi"/>
          <w:b/>
          <w:color w:val="000099"/>
          <w:sz w:val="22"/>
          <w:szCs w:val="22"/>
        </w:rPr>
        <w:t xml:space="preserve"> community</w:t>
      </w:r>
      <w:r w:rsidRPr="00225332">
        <w:rPr>
          <w:rFonts w:asciiTheme="minorHAnsi" w:hAnsiTheme="minorHAnsi"/>
          <w:color w:val="000099"/>
          <w:sz w:val="22"/>
          <w:szCs w:val="22"/>
        </w:rPr>
        <w:t xml:space="preserve">—Mr </w:t>
      </w:r>
      <w:r>
        <w:rPr>
          <w:rFonts w:asciiTheme="minorHAnsi" w:hAnsiTheme="minorHAnsi"/>
          <w:color w:val="000099"/>
          <w:sz w:val="22"/>
          <w:szCs w:val="22"/>
        </w:rPr>
        <w:t>Steel</w:t>
      </w:r>
      <w:r w:rsidRPr="00225332">
        <w:rPr>
          <w:rFonts w:asciiTheme="minorHAnsi" w:hAnsiTheme="minorHAnsi"/>
          <w:color w:val="000099"/>
          <w:sz w:val="22"/>
          <w:szCs w:val="22"/>
        </w:rPr>
        <w:t xml:space="preserve"> MLA</w:t>
      </w:r>
    </w:p>
    <w:p w:rsidR="006D5277" w:rsidRPr="00477CFB" w:rsidRDefault="009A11BA"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Paper</w:t>
      </w:r>
      <w:r w:rsidR="009A0087" w:rsidRPr="00477CFB">
        <w:rPr>
          <w:rFonts w:asciiTheme="minorHAnsi" w:hAnsiTheme="minorHAnsi"/>
          <w:b/>
          <w:color w:val="FFFFFF"/>
        </w:rPr>
        <w:t>s</w:t>
      </w:r>
      <w:r w:rsidR="006D5277" w:rsidRPr="00477CFB">
        <w:rPr>
          <w:rFonts w:asciiTheme="minorHAnsi" w:hAnsiTheme="minorHAnsi"/>
          <w:b/>
          <w:color w:val="FFFFFF"/>
        </w:rPr>
        <w:t xml:space="preserve"> presented</w:t>
      </w:r>
    </w:p>
    <w:p w:rsidR="006D5277" w:rsidRPr="00477CFB" w:rsidRDefault="006D5277" w:rsidP="0075070A">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w:t>
      </w:r>
      <w:r w:rsidR="009378FB" w:rsidRPr="00477CFB">
        <w:rPr>
          <w:rFonts w:asciiTheme="minorHAnsi" w:hAnsiTheme="minorHAnsi"/>
          <w:color w:val="000099"/>
          <w:sz w:val="22"/>
          <w:szCs w:val="22"/>
        </w:rPr>
        <w:t>are</w:t>
      </w:r>
      <w:r w:rsidRPr="00477CFB">
        <w:rPr>
          <w:rFonts w:asciiTheme="minorHAnsi" w:hAnsiTheme="minorHAnsi"/>
          <w:color w:val="000099"/>
          <w:sz w:val="22"/>
          <w:szCs w:val="22"/>
        </w:rPr>
        <w:t xml:space="preserve"> paper</w:t>
      </w:r>
      <w:r w:rsidR="009378FB" w:rsidRPr="00477CFB">
        <w:rPr>
          <w:rFonts w:asciiTheme="minorHAnsi" w:hAnsiTheme="minorHAnsi"/>
          <w:color w:val="000099"/>
          <w:sz w:val="22"/>
          <w:szCs w:val="22"/>
        </w:rPr>
        <w:t>s</w:t>
      </w:r>
      <w:r w:rsidRPr="00477CFB">
        <w:rPr>
          <w:rFonts w:asciiTheme="minorHAnsi" w:hAnsiTheme="minorHAnsi"/>
          <w:color w:val="000099"/>
          <w:sz w:val="22"/>
          <w:szCs w:val="22"/>
        </w:rPr>
        <w:t xml:space="preserve"> of interest that w</w:t>
      </w:r>
      <w:r w:rsidR="009378FB" w:rsidRPr="00477CFB">
        <w:rPr>
          <w:rFonts w:asciiTheme="minorHAnsi" w:hAnsiTheme="minorHAnsi"/>
          <w:color w:val="000099"/>
          <w:sz w:val="22"/>
          <w:szCs w:val="22"/>
        </w:rPr>
        <w:t xml:space="preserve">ere </w:t>
      </w:r>
      <w:r w:rsidRPr="00477CFB">
        <w:rPr>
          <w:rFonts w:asciiTheme="minorHAnsi" w:hAnsiTheme="minorHAnsi"/>
          <w:color w:val="000099"/>
          <w:sz w:val="22"/>
          <w:szCs w:val="22"/>
        </w:rPr>
        <w:t>presented</w:t>
      </w:r>
      <w:r w:rsidR="007403A7" w:rsidRPr="00477CFB">
        <w:rPr>
          <w:rFonts w:asciiTheme="minorHAnsi" w:hAnsiTheme="minorHAnsi"/>
          <w:color w:val="000099"/>
          <w:sz w:val="22"/>
          <w:szCs w:val="22"/>
        </w:rPr>
        <w:t xml:space="preserve"> during the sitting week</w:t>
      </w:r>
      <w:r w:rsidR="00DA5B6B" w:rsidRPr="00477CFB">
        <w:rPr>
          <w:rFonts w:asciiTheme="minorHAnsi" w:hAnsiTheme="minorHAnsi"/>
          <w:color w:val="000099"/>
          <w:sz w:val="22"/>
          <w:szCs w:val="22"/>
        </w:rPr>
        <w:t>:</w:t>
      </w:r>
    </w:p>
    <w:p w:rsidR="00655243" w:rsidRDefault="00655243" w:rsidP="00656272">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Auditor-General’s Reports—</w:t>
      </w:r>
    </w:p>
    <w:p w:rsidR="00655243" w:rsidRDefault="00655243" w:rsidP="00655243">
      <w:pPr>
        <w:tabs>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t>5/2017—Maintenance of Selected Road Infrastructure Assets</w:t>
      </w:r>
    </w:p>
    <w:p w:rsidR="00655243" w:rsidRDefault="00655243" w:rsidP="00655243">
      <w:pPr>
        <w:tabs>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t>6/2017—Mental Health Services</w:t>
      </w:r>
    </w:p>
    <w:p w:rsidR="00655243" w:rsidRPr="00655243" w:rsidRDefault="00655243" w:rsidP="00655243">
      <w:pPr>
        <w:tabs>
          <w:tab w:val="left" w:pos="284"/>
        </w:tabs>
        <w:spacing w:before="120" w:after="120"/>
        <w:ind w:left="284" w:hanging="284"/>
        <w:rPr>
          <w:rFonts w:asciiTheme="minorHAnsi" w:hAnsiTheme="minorHAnsi"/>
          <w:i/>
          <w:color w:val="000099"/>
          <w:sz w:val="22"/>
          <w:szCs w:val="22"/>
        </w:rPr>
      </w:pPr>
      <w:r>
        <w:rPr>
          <w:rFonts w:asciiTheme="minorHAnsi" w:hAnsiTheme="minorHAnsi"/>
          <w:color w:val="000099"/>
          <w:sz w:val="22"/>
          <w:szCs w:val="22"/>
        </w:rPr>
        <w:tab/>
        <w:t>7/2017—Public Housing Renewal Program</w:t>
      </w:r>
    </w:p>
    <w:p w:rsidR="00655243" w:rsidRDefault="00656272" w:rsidP="00656272">
      <w:pPr>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sidR="00655243">
        <w:rPr>
          <w:rFonts w:asciiTheme="minorHAnsi" w:hAnsiTheme="minorHAnsi"/>
          <w:color w:val="000099"/>
          <w:sz w:val="22"/>
          <w:szCs w:val="22"/>
        </w:rPr>
        <w:t>Ethics and Integrity Adviser—Report for the period 1 July 2016 to 30 June 2017</w:t>
      </w:r>
    </w:p>
    <w:p w:rsidR="00656272" w:rsidRDefault="00656272" w:rsidP="00655243">
      <w:pPr>
        <w:spacing w:before="120" w:after="120"/>
        <w:rPr>
          <w:rFonts w:asciiTheme="minorHAnsi" w:hAnsiTheme="minorHAnsi"/>
          <w:i/>
          <w:color w:val="000099"/>
          <w:sz w:val="22"/>
          <w:szCs w:val="22"/>
        </w:rPr>
      </w:pPr>
      <w:r w:rsidRPr="00477CFB">
        <w:rPr>
          <w:rFonts w:asciiTheme="minorHAnsi" w:hAnsiTheme="minorHAnsi"/>
          <w:i/>
          <w:color w:val="000099"/>
          <w:sz w:val="22"/>
          <w:szCs w:val="22"/>
        </w:rPr>
        <w:t>(</w:t>
      </w:r>
      <w:r w:rsidR="00655243">
        <w:rPr>
          <w:rFonts w:asciiTheme="minorHAnsi" w:hAnsiTheme="minorHAnsi"/>
          <w:i/>
          <w:color w:val="000099"/>
          <w:sz w:val="22"/>
          <w:szCs w:val="22"/>
        </w:rPr>
        <w:t xml:space="preserve">The above papers were </w:t>
      </w:r>
      <w:r w:rsidRPr="00477CFB">
        <w:rPr>
          <w:rFonts w:asciiTheme="minorHAnsi" w:hAnsiTheme="minorHAnsi"/>
          <w:i/>
          <w:color w:val="000099"/>
          <w:sz w:val="22"/>
          <w:szCs w:val="22"/>
        </w:rPr>
        <w:t>presented by</w:t>
      </w:r>
      <w:r w:rsidR="00655243">
        <w:rPr>
          <w:rFonts w:asciiTheme="minorHAnsi" w:hAnsiTheme="minorHAnsi"/>
          <w:i/>
          <w:color w:val="000099"/>
          <w:sz w:val="22"/>
          <w:szCs w:val="22"/>
        </w:rPr>
        <w:t xml:space="preserve"> the Speaker</w:t>
      </w:r>
      <w:r w:rsidRPr="00477CFB">
        <w:rPr>
          <w:rFonts w:asciiTheme="minorHAnsi" w:hAnsiTheme="minorHAnsi"/>
          <w:i/>
          <w:color w:val="000099"/>
          <w:sz w:val="22"/>
          <w:szCs w:val="22"/>
        </w:rPr>
        <w:t xml:space="preserve"> on </w:t>
      </w:r>
      <w:r w:rsidR="00655243">
        <w:rPr>
          <w:rFonts w:asciiTheme="minorHAnsi" w:hAnsiTheme="minorHAnsi"/>
          <w:i/>
          <w:color w:val="000099"/>
          <w:sz w:val="22"/>
          <w:szCs w:val="22"/>
        </w:rPr>
        <w:t>1</w:t>
      </w:r>
      <w:r w:rsidR="00D97418">
        <w:rPr>
          <w:rFonts w:asciiTheme="minorHAnsi" w:hAnsiTheme="minorHAnsi"/>
          <w:i/>
          <w:color w:val="000099"/>
          <w:sz w:val="22"/>
          <w:szCs w:val="22"/>
        </w:rPr>
        <w:t xml:space="preserve"> August</w:t>
      </w:r>
      <w:r w:rsidRPr="00477CFB">
        <w:rPr>
          <w:rFonts w:asciiTheme="minorHAnsi" w:hAnsiTheme="minorHAnsi"/>
          <w:i/>
          <w:color w:val="000099"/>
          <w:sz w:val="22"/>
          <w:szCs w:val="22"/>
        </w:rPr>
        <w:t>)</w:t>
      </w:r>
    </w:p>
    <w:p w:rsidR="00835394" w:rsidRDefault="00E76088" w:rsidP="00E76088">
      <w:pPr>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Pr>
          <w:rFonts w:asciiTheme="minorHAnsi" w:hAnsiTheme="minorHAnsi"/>
          <w:color w:val="000099"/>
          <w:sz w:val="22"/>
          <w:szCs w:val="22"/>
        </w:rPr>
        <w:t>Independent Legal Arbiter—</w:t>
      </w:r>
    </w:p>
    <w:p w:rsidR="00E76088" w:rsidRDefault="00835394" w:rsidP="00835394">
      <w:pPr>
        <w:tabs>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sidR="00E76088">
        <w:rPr>
          <w:rFonts w:asciiTheme="minorHAnsi" w:hAnsiTheme="minorHAnsi"/>
          <w:color w:val="000099"/>
          <w:sz w:val="22"/>
          <w:szCs w:val="22"/>
        </w:rPr>
        <w:t>ACT Health Infrastructure Asset Condition Report and Minor Works Priorities (AECOM report)</w:t>
      </w:r>
    </w:p>
    <w:p w:rsidR="00E76088" w:rsidRDefault="00E76088" w:rsidP="00835394">
      <w:pPr>
        <w:tabs>
          <w:tab w:val="left" w:pos="284"/>
        </w:tabs>
        <w:spacing w:before="120" w:after="120"/>
        <w:ind w:left="284" w:hanging="284"/>
        <w:rPr>
          <w:rFonts w:asciiTheme="minorHAnsi" w:hAnsiTheme="minorHAnsi"/>
          <w:color w:val="000099"/>
          <w:sz w:val="22"/>
          <w:szCs w:val="22"/>
        </w:rPr>
      </w:pPr>
      <w:r w:rsidRPr="00477CFB">
        <w:rPr>
          <w:rFonts w:asciiTheme="minorHAnsi" w:hAnsiTheme="minorHAnsi"/>
          <w:color w:val="000099"/>
          <w:sz w:val="22"/>
          <w:szCs w:val="22"/>
        </w:rPr>
        <w:tab/>
      </w:r>
      <w:r>
        <w:rPr>
          <w:rFonts w:asciiTheme="minorHAnsi" w:hAnsiTheme="minorHAnsi"/>
          <w:color w:val="000099"/>
          <w:sz w:val="22"/>
          <w:szCs w:val="22"/>
        </w:rPr>
        <w:t>Agenda papers of the Public Housing Renewal Steering Committee</w:t>
      </w:r>
    </w:p>
    <w:p w:rsidR="00E76088" w:rsidRDefault="00E76088" w:rsidP="00E76088">
      <w:pPr>
        <w:spacing w:before="120" w:after="120"/>
        <w:rPr>
          <w:rFonts w:asciiTheme="minorHAnsi" w:hAnsiTheme="minorHAnsi"/>
          <w:i/>
          <w:color w:val="000099"/>
          <w:sz w:val="22"/>
          <w:szCs w:val="22"/>
        </w:rPr>
      </w:pPr>
      <w:r w:rsidRPr="00477CFB">
        <w:rPr>
          <w:rFonts w:asciiTheme="minorHAnsi" w:hAnsiTheme="minorHAnsi"/>
          <w:i/>
          <w:color w:val="000099"/>
          <w:sz w:val="22"/>
          <w:szCs w:val="22"/>
        </w:rPr>
        <w:t>(</w:t>
      </w:r>
      <w:r>
        <w:rPr>
          <w:rFonts w:asciiTheme="minorHAnsi" w:hAnsiTheme="minorHAnsi"/>
          <w:i/>
          <w:color w:val="000099"/>
          <w:sz w:val="22"/>
          <w:szCs w:val="22"/>
        </w:rPr>
        <w:t xml:space="preserve">The above papers were </w:t>
      </w:r>
      <w:r w:rsidRPr="00477CFB">
        <w:rPr>
          <w:rFonts w:asciiTheme="minorHAnsi" w:hAnsiTheme="minorHAnsi"/>
          <w:i/>
          <w:color w:val="000099"/>
          <w:sz w:val="22"/>
          <w:szCs w:val="22"/>
        </w:rPr>
        <w:t>presented by</w:t>
      </w:r>
      <w:r>
        <w:rPr>
          <w:rFonts w:asciiTheme="minorHAnsi" w:hAnsiTheme="minorHAnsi"/>
          <w:i/>
          <w:color w:val="000099"/>
          <w:sz w:val="22"/>
          <w:szCs w:val="22"/>
        </w:rPr>
        <w:t xml:space="preserve"> the Speaker</w:t>
      </w:r>
      <w:r w:rsidRPr="00477CFB">
        <w:rPr>
          <w:rFonts w:asciiTheme="minorHAnsi" w:hAnsiTheme="minorHAnsi"/>
          <w:i/>
          <w:color w:val="000099"/>
          <w:sz w:val="22"/>
          <w:szCs w:val="22"/>
        </w:rPr>
        <w:t xml:space="preserve"> on </w:t>
      </w:r>
      <w:r>
        <w:rPr>
          <w:rFonts w:asciiTheme="minorHAnsi" w:hAnsiTheme="minorHAnsi"/>
          <w:i/>
          <w:color w:val="000099"/>
          <w:sz w:val="22"/>
          <w:szCs w:val="22"/>
        </w:rPr>
        <w:t>3 August</w:t>
      </w:r>
      <w:r w:rsidRPr="00477CFB">
        <w:rPr>
          <w:rFonts w:asciiTheme="minorHAnsi" w:hAnsiTheme="minorHAnsi"/>
          <w:i/>
          <w:color w:val="000099"/>
          <w:sz w:val="22"/>
          <w:szCs w:val="22"/>
        </w:rPr>
        <w:t>)</w:t>
      </w:r>
    </w:p>
    <w:p w:rsidR="00AF7B61" w:rsidRPr="00655243" w:rsidRDefault="00AF7B61" w:rsidP="00AF7B61">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 xml:space="preserve">ACT Health Infrastructure Asset Condition Report and Minor Works Priorities </w:t>
      </w:r>
      <w:r>
        <w:rPr>
          <w:rFonts w:asciiTheme="minorHAnsi" w:hAnsiTheme="minorHAnsi"/>
          <w:i/>
          <w:color w:val="000099"/>
          <w:sz w:val="22"/>
          <w:szCs w:val="22"/>
        </w:rPr>
        <w:t>(presented by the Clerk, pursuant to resolution of the Assembly, on 1 August)</w:t>
      </w:r>
    </w:p>
    <w:p w:rsidR="00F640C6" w:rsidRDefault="00F640C6" w:rsidP="00F640C6">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Auditor-General’s Report—6/2016—Management and Administration of Credit Cards by ACT Government Entities—Progress of the implementation of the accepted or partially accepted recommendations in the Government response </w:t>
      </w:r>
      <w:r>
        <w:rPr>
          <w:rFonts w:asciiTheme="minorHAnsi" w:hAnsiTheme="minorHAnsi"/>
          <w:i/>
          <w:color w:val="000099"/>
          <w:sz w:val="22"/>
          <w:szCs w:val="22"/>
        </w:rPr>
        <w:t>(presented by the Treasurer on 3 August)</w:t>
      </w:r>
    </w:p>
    <w:p w:rsidR="007048C9" w:rsidRDefault="007048C9" w:rsidP="007048C9">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Independent Competition and Regulatory Commission—</w:t>
      </w:r>
    </w:p>
    <w:p w:rsidR="007048C9" w:rsidRDefault="007048C9" w:rsidP="007048C9">
      <w:pPr>
        <w:tabs>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t xml:space="preserve">6/2017—Final Report—Standing offer prices for the supply of electricity to small customers </w:t>
      </w:r>
      <w:r>
        <w:rPr>
          <w:rFonts w:asciiTheme="minorHAnsi" w:hAnsiTheme="minorHAnsi"/>
          <w:color w:val="000099"/>
          <w:sz w:val="22"/>
          <w:szCs w:val="22"/>
        </w:rPr>
        <w:lastRenderedPageBreak/>
        <w:t xml:space="preserve">from 1 July 2017 </w:t>
      </w:r>
      <w:r>
        <w:rPr>
          <w:rFonts w:asciiTheme="minorHAnsi" w:hAnsiTheme="minorHAnsi"/>
          <w:i/>
          <w:color w:val="000099"/>
          <w:sz w:val="22"/>
          <w:szCs w:val="22"/>
        </w:rPr>
        <w:t>(presented by the Treasurer on 3 August)</w:t>
      </w:r>
    </w:p>
    <w:p w:rsidR="007048C9" w:rsidRDefault="007048C9" w:rsidP="007048C9">
      <w:pPr>
        <w:tabs>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t xml:space="preserve">7/2017—Price Direction—Standing offer prices for the supply of electricity to small customers from 1 July 2017 to 30 June 2020 </w:t>
      </w:r>
      <w:r>
        <w:rPr>
          <w:rFonts w:asciiTheme="minorHAnsi" w:hAnsiTheme="minorHAnsi"/>
          <w:i/>
          <w:color w:val="000099"/>
          <w:sz w:val="22"/>
          <w:szCs w:val="22"/>
        </w:rPr>
        <w:t>(presented by the Treasurer on 3 August)</w:t>
      </w:r>
    </w:p>
    <w:p w:rsidR="00655243" w:rsidRPr="00655243" w:rsidRDefault="00655243" w:rsidP="00655243">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 xml:space="preserve">Providing Affordable Housing to Students—An ACT Government review of housing built by the University of Canberra under the National Rental Affordability Scheme </w:t>
      </w:r>
      <w:r>
        <w:rPr>
          <w:rFonts w:asciiTheme="minorHAnsi" w:hAnsiTheme="minorHAnsi"/>
          <w:i/>
          <w:color w:val="000099"/>
          <w:sz w:val="22"/>
          <w:szCs w:val="22"/>
        </w:rPr>
        <w:t>(presented by the Minister for Housing and Suburban Development on 1 August)</w:t>
      </w:r>
    </w:p>
    <w:p w:rsidR="00655243" w:rsidRPr="00655243" w:rsidRDefault="00655243" w:rsidP="00656272">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8D295A" w:rsidRPr="008D295A">
        <w:rPr>
          <w:rFonts w:asciiTheme="minorHAnsi" w:hAnsiTheme="minorHAnsi"/>
          <w:color w:val="000099"/>
          <w:sz w:val="22"/>
          <w:szCs w:val="22"/>
        </w:rPr>
        <w:t xml:space="preserve">Report of Coroner—Death of </w:t>
      </w:r>
      <w:r w:rsidR="008D295A">
        <w:rPr>
          <w:rFonts w:asciiTheme="minorHAnsi" w:hAnsiTheme="minorHAnsi"/>
          <w:color w:val="000099"/>
          <w:sz w:val="22"/>
          <w:szCs w:val="22"/>
        </w:rPr>
        <w:t>River</w:t>
      </w:r>
      <w:r w:rsidR="008D295A" w:rsidRPr="008D295A">
        <w:rPr>
          <w:rFonts w:asciiTheme="minorHAnsi" w:hAnsiTheme="minorHAnsi"/>
          <w:color w:val="000099"/>
          <w:sz w:val="22"/>
          <w:szCs w:val="22"/>
        </w:rPr>
        <w:t xml:space="preserve"> </w:t>
      </w:r>
      <w:r w:rsidR="008D295A">
        <w:rPr>
          <w:rFonts w:asciiTheme="minorHAnsi" w:hAnsiTheme="minorHAnsi"/>
          <w:color w:val="000099"/>
          <w:sz w:val="22"/>
          <w:szCs w:val="22"/>
        </w:rPr>
        <w:t>Parry</w:t>
      </w:r>
      <w:r w:rsidR="008D295A" w:rsidRPr="008D295A">
        <w:rPr>
          <w:rFonts w:asciiTheme="minorHAnsi" w:hAnsiTheme="minorHAnsi"/>
          <w:color w:val="000099"/>
          <w:sz w:val="22"/>
          <w:szCs w:val="22"/>
        </w:rPr>
        <w:t xml:space="preserve"> and the Executive response (</w:t>
      </w:r>
      <w:r w:rsidR="008D295A" w:rsidRPr="008D295A">
        <w:rPr>
          <w:rFonts w:asciiTheme="minorHAnsi" w:hAnsiTheme="minorHAnsi"/>
          <w:i/>
          <w:color w:val="000099"/>
          <w:sz w:val="22"/>
          <w:szCs w:val="22"/>
        </w:rPr>
        <w:t>presented by the A</w:t>
      </w:r>
      <w:r w:rsidR="008D295A">
        <w:rPr>
          <w:rFonts w:asciiTheme="minorHAnsi" w:hAnsiTheme="minorHAnsi"/>
          <w:i/>
          <w:color w:val="000099"/>
          <w:sz w:val="22"/>
          <w:szCs w:val="22"/>
        </w:rPr>
        <w:t>cting Minister for Planning and Land Management</w:t>
      </w:r>
      <w:r w:rsidR="008D295A" w:rsidRPr="008D295A">
        <w:rPr>
          <w:rFonts w:asciiTheme="minorHAnsi" w:hAnsiTheme="minorHAnsi"/>
          <w:i/>
          <w:color w:val="000099"/>
          <w:sz w:val="22"/>
          <w:szCs w:val="22"/>
        </w:rPr>
        <w:t xml:space="preserve"> on </w:t>
      </w:r>
      <w:r w:rsidR="008D295A">
        <w:rPr>
          <w:rFonts w:asciiTheme="minorHAnsi" w:hAnsiTheme="minorHAnsi"/>
          <w:i/>
          <w:color w:val="000099"/>
          <w:sz w:val="22"/>
          <w:szCs w:val="22"/>
        </w:rPr>
        <w:t>3 August</w:t>
      </w:r>
      <w:r w:rsidR="008D295A" w:rsidRPr="008D295A">
        <w:rPr>
          <w:rFonts w:asciiTheme="minorHAnsi" w:hAnsiTheme="minorHAnsi"/>
          <w:color w:val="000099"/>
          <w:sz w:val="22"/>
          <w:szCs w:val="22"/>
        </w:rPr>
        <w:t>)</w:t>
      </w:r>
    </w:p>
    <w:p w:rsidR="009D07DF" w:rsidRPr="00477CFB" w:rsidRDefault="0047764E" w:rsidP="009D07DF">
      <w:pPr>
        <w:keepNext/>
        <w:shd w:val="clear" w:color="auto" w:fill="000099"/>
        <w:spacing w:before="240" w:after="120"/>
        <w:rPr>
          <w:rFonts w:asciiTheme="minorHAnsi" w:hAnsiTheme="minorHAnsi"/>
          <w:b/>
          <w:color w:val="FFFFFF"/>
        </w:rPr>
      </w:pPr>
      <w:r>
        <w:rPr>
          <w:rFonts w:asciiTheme="minorHAnsi" w:hAnsiTheme="minorHAnsi"/>
          <w:b/>
          <w:color w:val="FFFFFF"/>
        </w:rPr>
        <w:t>P</w:t>
      </w:r>
      <w:r w:rsidR="009D07DF" w:rsidRPr="00477CFB">
        <w:rPr>
          <w:rFonts w:asciiTheme="minorHAnsi" w:hAnsiTheme="minorHAnsi"/>
          <w:b/>
          <w:color w:val="FFFFFF"/>
        </w:rPr>
        <w:t>etition</w:t>
      </w:r>
      <w:r>
        <w:rPr>
          <w:rFonts w:asciiTheme="minorHAnsi" w:hAnsiTheme="minorHAnsi"/>
          <w:b/>
          <w:color w:val="FFFFFF"/>
        </w:rPr>
        <w:t>s and petition</w:t>
      </w:r>
      <w:r w:rsidR="006E5853" w:rsidRPr="00477CFB">
        <w:rPr>
          <w:rFonts w:asciiTheme="minorHAnsi" w:hAnsiTheme="minorHAnsi"/>
          <w:b/>
          <w:color w:val="FFFFFF"/>
        </w:rPr>
        <w:t xml:space="preserve"> response</w:t>
      </w:r>
      <w:r>
        <w:rPr>
          <w:rFonts w:asciiTheme="minorHAnsi" w:hAnsiTheme="minorHAnsi"/>
          <w:b/>
          <w:color w:val="FFFFFF"/>
        </w:rPr>
        <w:t>s</w:t>
      </w:r>
    </w:p>
    <w:p w:rsidR="00FC6A60" w:rsidRPr="00477CFB" w:rsidRDefault="00FC6A60" w:rsidP="00FC6A60">
      <w:pPr>
        <w:tabs>
          <w:tab w:val="left" w:pos="180"/>
          <w:tab w:val="left" w:pos="450"/>
        </w:tabs>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On </w:t>
      </w:r>
      <w:r w:rsidR="0047764E">
        <w:rPr>
          <w:rFonts w:asciiTheme="minorHAnsi" w:hAnsiTheme="minorHAnsi"/>
          <w:color w:val="000099"/>
          <w:sz w:val="22"/>
          <w:szCs w:val="22"/>
        </w:rPr>
        <w:t>1</w:t>
      </w:r>
      <w:r w:rsidRPr="00477CFB">
        <w:rPr>
          <w:rFonts w:asciiTheme="minorHAnsi" w:hAnsiTheme="minorHAnsi"/>
          <w:color w:val="000099"/>
          <w:sz w:val="22"/>
          <w:szCs w:val="22"/>
        </w:rPr>
        <w:t xml:space="preserve"> August 2017 the following petitions and e-petition were lodged—</w:t>
      </w:r>
    </w:p>
    <w:p w:rsidR="00122AEB" w:rsidRPr="00477CFB" w:rsidRDefault="00122AEB" w:rsidP="00122AEB">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ACTION bus services between Deakin, Kingston and Manuka—lodged by Ms Lee and referred to the Minister for Transport and City Services</w:t>
      </w:r>
    </w:p>
    <w:p w:rsidR="00122AEB" w:rsidRDefault="00122AEB" w:rsidP="00122AEB">
      <w:pPr>
        <w:tabs>
          <w:tab w:val="left" w:pos="426"/>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Pr>
          <w:rFonts w:asciiTheme="minorHAnsi" w:hAnsiTheme="minorHAnsi"/>
          <w:color w:val="000099"/>
          <w:sz w:val="22"/>
          <w:szCs w:val="22"/>
        </w:rPr>
        <w:t>Billboard advertising in the ACT</w:t>
      </w:r>
      <w:r w:rsidRPr="00477CFB">
        <w:rPr>
          <w:rFonts w:asciiTheme="minorHAnsi" w:hAnsiTheme="minorHAnsi"/>
          <w:color w:val="000099"/>
          <w:sz w:val="22"/>
          <w:szCs w:val="22"/>
        </w:rPr>
        <w:t>—</w:t>
      </w:r>
      <w:r>
        <w:rPr>
          <w:rFonts w:asciiTheme="minorHAnsi" w:hAnsiTheme="minorHAnsi"/>
          <w:color w:val="000099"/>
          <w:sz w:val="22"/>
          <w:szCs w:val="22"/>
        </w:rPr>
        <w:t>Enforcement of rules</w:t>
      </w:r>
      <w:r w:rsidRPr="00477CFB">
        <w:rPr>
          <w:rFonts w:asciiTheme="minorHAnsi" w:hAnsiTheme="minorHAnsi"/>
          <w:color w:val="000099"/>
          <w:sz w:val="22"/>
          <w:szCs w:val="22"/>
        </w:rPr>
        <w:t xml:space="preserve">—lodged by </w:t>
      </w:r>
      <w:r>
        <w:rPr>
          <w:rFonts w:asciiTheme="minorHAnsi" w:hAnsiTheme="minorHAnsi"/>
          <w:color w:val="000099"/>
          <w:sz w:val="22"/>
          <w:szCs w:val="22"/>
        </w:rPr>
        <w:t>Ms Lee</w:t>
      </w:r>
      <w:r w:rsidRPr="00477CFB">
        <w:rPr>
          <w:rFonts w:asciiTheme="minorHAnsi" w:hAnsiTheme="minorHAnsi"/>
          <w:color w:val="000099"/>
          <w:sz w:val="22"/>
          <w:szCs w:val="22"/>
        </w:rPr>
        <w:t xml:space="preserve"> MLA and referred to the Minister for </w:t>
      </w:r>
      <w:r>
        <w:rPr>
          <w:rFonts w:asciiTheme="minorHAnsi" w:hAnsiTheme="minorHAnsi"/>
          <w:color w:val="000099"/>
          <w:sz w:val="22"/>
          <w:szCs w:val="22"/>
        </w:rPr>
        <w:t>Planning and Land Management</w:t>
      </w:r>
    </w:p>
    <w:p w:rsidR="00FC6A60" w:rsidRDefault="00FC6A60" w:rsidP="00FC6A60">
      <w:pPr>
        <w:tabs>
          <w:tab w:val="left" w:pos="426"/>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sidR="0047764E">
        <w:rPr>
          <w:rFonts w:asciiTheme="minorHAnsi" w:hAnsiTheme="minorHAnsi"/>
          <w:color w:val="000099"/>
          <w:sz w:val="22"/>
          <w:szCs w:val="22"/>
        </w:rPr>
        <w:t>Farrer—Strategic plan to enhance community facilities</w:t>
      </w:r>
      <w:r w:rsidRPr="00477CFB">
        <w:rPr>
          <w:rFonts w:asciiTheme="minorHAnsi" w:hAnsiTheme="minorHAnsi"/>
          <w:color w:val="000099"/>
          <w:sz w:val="22"/>
          <w:szCs w:val="22"/>
        </w:rPr>
        <w:t xml:space="preserve">—lodged by </w:t>
      </w:r>
      <w:r w:rsidR="0047764E">
        <w:rPr>
          <w:rFonts w:asciiTheme="minorHAnsi" w:hAnsiTheme="minorHAnsi"/>
          <w:color w:val="000099"/>
          <w:sz w:val="22"/>
          <w:szCs w:val="22"/>
        </w:rPr>
        <w:t>Mr Steel</w:t>
      </w:r>
      <w:r w:rsidRPr="00477CFB">
        <w:rPr>
          <w:rFonts w:asciiTheme="minorHAnsi" w:hAnsiTheme="minorHAnsi"/>
          <w:color w:val="000099"/>
          <w:sz w:val="22"/>
          <w:szCs w:val="22"/>
        </w:rPr>
        <w:t xml:space="preserve"> MLA and referred to the Minister for </w:t>
      </w:r>
      <w:r w:rsidR="0047764E">
        <w:rPr>
          <w:rFonts w:asciiTheme="minorHAnsi" w:hAnsiTheme="minorHAnsi"/>
          <w:color w:val="000099"/>
          <w:sz w:val="22"/>
          <w:szCs w:val="22"/>
        </w:rPr>
        <w:t>Transport and City Services</w:t>
      </w:r>
    </w:p>
    <w:p w:rsidR="00122AEB" w:rsidRPr="00477CFB" w:rsidRDefault="00122AEB" w:rsidP="00122AEB">
      <w:pPr>
        <w:tabs>
          <w:tab w:val="left" w:pos="426"/>
        </w:tabs>
        <w:spacing w:before="120" w:after="120"/>
        <w:ind w:left="426" w:hanging="426"/>
        <w:rPr>
          <w:rFonts w:asciiTheme="minorHAnsi" w:hAnsiTheme="minorHAnsi"/>
          <w:color w:val="000099"/>
          <w:sz w:val="22"/>
          <w:szCs w:val="22"/>
        </w:rPr>
      </w:pPr>
      <w:r>
        <w:rPr>
          <w:rFonts w:asciiTheme="minorHAnsi" w:hAnsiTheme="minorHAnsi"/>
          <w:color w:val="000099"/>
          <w:sz w:val="22"/>
          <w:szCs w:val="22"/>
        </w:rPr>
        <w:tab/>
        <w:t>Petitions relating to this matter were referred to the Standing Committee on Environment and Transport and City Services for inquiry and report.</w:t>
      </w:r>
    </w:p>
    <w:p w:rsidR="00CC092B" w:rsidRPr="00477CFB" w:rsidRDefault="00CC092B" w:rsidP="00CC092B">
      <w:pPr>
        <w:tabs>
          <w:tab w:val="left" w:pos="180"/>
          <w:tab w:val="left" w:pos="426"/>
        </w:tabs>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On </w:t>
      </w:r>
      <w:r w:rsidR="00122AEB">
        <w:rPr>
          <w:rFonts w:asciiTheme="minorHAnsi" w:hAnsiTheme="minorHAnsi"/>
          <w:color w:val="000099"/>
          <w:sz w:val="22"/>
          <w:szCs w:val="22"/>
        </w:rPr>
        <w:t>1</w:t>
      </w:r>
      <w:r w:rsidR="00FC6A60" w:rsidRPr="00477CFB">
        <w:rPr>
          <w:rFonts w:asciiTheme="minorHAnsi" w:hAnsiTheme="minorHAnsi"/>
          <w:color w:val="000099"/>
          <w:sz w:val="22"/>
          <w:szCs w:val="22"/>
        </w:rPr>
        <w:t xml:space="preserve"> August </w:t>
      </w:r>
      <w:r w:rsidRPr="00477CFB">
        <w:rPr>
          <w:rFonts w:asciiTheme="minorHAnsi" w:hAnsiTheme="minorHAnsi"/>
          <w:color w:val="000099"/>
          <w:sz w:val="22"/>
          <w:szCs w:val="22"/>
        </w:rPr>
        <w:t>2017 the following ministerial response to petition</w:t>
      </w:r>
      <w:r w:rsidR="00122AEB">
        <w:rPr>
          <w:rFonts w:asciiTheme="minorHAnsi" w:hAnsiTheme="minorHAnsi"/>
          <w:color w:val="000099"/>
          <w:sz w:val="22"/>
          <w:szCs w:val="22"/>
        </w:rPr>
        <w:t>s</w:t>
      </w:r>
      <w:r w:rsidRPr="00477CFB">
        <w:rPr>
          <w:rFonts w:asciiTheme="minorHAnsi" w:hAnsiTheme="minorHAnsi"/>
          <w:color w:val="000099"/>
          <w:sz w:val="22"/>
          <w:szCs w:val="22"/>
        </w:rPr>
        <w:t xml:space="preserve"> w</w:t>
      </w:r>
      <w:r w:rsidR="00122AEB">
        <w:rPr>
          <w:rFonts w:asciiTheme="minorHAnsi" w:hAnsiTheme="minorHAnsi"/>
          <w:color w:val="000099"/>
          <w:sz w:val="22"/>
          <w:szCs w:val="22"/>
        </w:rPr>
        <w:t>ere</w:t>
      </w:r>
      <w:r w:rsidR="00F60E88">
        <w:rPr>
          <w:rFonts w:asciiTheme="minorHAnsi" w:hAnsiTheme="minorHAnsi"/>
          <w:color w:val="000099"/>
          <w:sz w:val="22"/>
          <w:szCs w:val="22"/>
        </w:rPr>
        <w:t xml:space="preserve"> lodged—</w:t>
      </w:r>
    </w:p>
    <w:p w:rsidR="00122AEB" w:rsidRDefault="00122AEB" w:rsidP="00CC092B">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Arts funding</w:t>
      </w:r>
    </w:p>
    <w:p w:rsidR="00122AEB" w:rsidRDefault="00122AEB" w:rsidP="00CC092B">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Criminalisation of revenge porn</w:t>
      </w:r>
    </w:p>
    <w:p w:rsidR="00122AEB" w:rsidRDefault="00122AEB" w:rsidP="00CC092B">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KFC restaurant—O’Hanlon Place, Gold Creek Village</w:t>
      </w:r>
    </w:p>
    <w:p w:rsidR="00CC092B" w:rsidRDefault="00CC092B" w:rsidP="00CC092B">
      <w:pPr>
        <w:tabs>
          <w:tab w:val="left" w:pos="426"/>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sidR="00122AEB">
        <w:rPr>
          <w:rFonts w:asciiTheme="minorHAnsi" w:hAnsiTheme="minorHAnsi"/>
          <w:color w:val="000099"/>
          <w:sz w:val="22"/>
          <w:szCs w:val="22"/>
        </w:rPr>
        <w:t>Public housing developments</w:t>
      </w:r>
      <w:r w:rsidRPr="00477CFB">
        <w:rPr>
          <w:rFonts w:asciiTheme="minorHAnsi" w:hAnsiTheme="minorHAnsi"/>
          <w:color w:val="000099"/>
          <w:sz w:val="22"/>
          <w:szCs w:val="22"/>
        </w:rPr>
        <w:t>—</w:t>
      </w:r>
      <w:r w:rsidR="00122AEB">
        <w:rPr>
          <w:rFonts w:asciiTheme="minorHAnsi" w:hAnsiTheme="minorHAnsi"/>
          <w:color w:val="000099"/>
          <w:sz w:val="22"/>
          <w:szCs w:val="22"/>
        </w:rPr>
        <w:t>Wright, Mawson, Holder, Chapman</w:t>
      </w:r>
    </w:p>
    <w:p w:rsidR="00CC092B" w:rsidRPr="00477CFB" w:rsidRDefault="00CC092B" w:rsidP="00CC092B">
      <w:pPr>
        <w:tabs>
          <w:tab w:val="left" w:pos="450"/>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 copy of the response</w:t>
      </w:r>
      <w:r w:rsidR="00F60E88">
        <w:rPr>
          <w:rFonts w:asciiTheme="minorHAnsi" w:hAnsiTheme="minorHAnsi"/>
          <w:color w:val="000099"/>
          <w:sz w:val="22"/>
          <w:szCs w:val="22"/>
        </w:rPr>
        <w:t>s</w:t>
      </w:r>
      <w:r w:rsidRPr="00477CFB">
        <w:rPr>
          <w:rFonts w:asciiTheme="minorHAnsi" w:hAnsiTheme="minorHAnsi"/>
          <w:color w:val="000099"/>
          <w:sz w:val="22"/>
          <w:szCs w:val="22"/>
        </w:rPr>
        <w:t xml:space="preserve"> can be found </w:t>
      </w:r>
      <w:r w:rsidR="00F60E88">
        <w:rPr>
          <w:rFonts w:asciiTheme="minorHAnsi" w:hAnsiTheme="minorHAnsi"/>
          <w:color w:val="000099"/>
          <w:sz w:val="22"/>
          <w:szCs w:val="22"/>
        </w:rPr>
        <w:t xml:space="preserve">on the website under </w:t>
      </w:r>
      <w:hyperlink r:id="rId25" w:history="1">
        <w:r w:rsidR="00F60E88" w:rsidRPr="00F60E88">
          <w:rPr>
            <w:rStyle w:val="Hyperlink"/>
            <w:rFonts w:asciiTheme="minorHAnsi" w:hAnsiTheme="minorHAnsi"/>
            <w:sz w:val="22"/>
            <w:szCs w:val="22"/>
          </w:rPr>
          <w:t>e-petitions</w:t>
        </w:r>
      </w:hyperlink>
      <w:r w:rsidR="00F60E88">
        <w:rPr>
          <w:rFonts w:asciiTheme="minorHAnsi" w:hAnsiTheme="minorHAnsi"/>
          <w:color w:val="000099"/>
          <w:sz w:val="22"/>
          <w:szCs w:val="22"/>
        </w:rPr>
        <w:t xml:space="preserve"> and </w:t>
      </w:r>
      <w:hyperlink r:id="rId26" w:history="1">
        <w:r w:rsidR="00F60E88" w:rsidRPr="00F60E88">
          <w:rPr>
            <w:rStyle w:val="Hyperlink"/>
            <w:rFonts w:asciiTheme="minorHAnsi" w:hAnsiTheme="minorHAnsi"/>
            <w:sz w:val="22"/>
            <w:szCs w:val="22"/>
          </w:rPr>
          <w:t>paper petitions</w:t>
        </w:r>
      </w:hyperlink>
      <w:r w:rsidRPr="00477CFB">
        <w:rPr>
          <w:rFonts w:asciiTheme="minorHAnsi" w:hAnsiTheme="minorHAnsi"/>
          <w:color w:val="000099"/>
          <w:sz w:val="22"/>
          <w:szCs w:val="22"/>
        </w:rPr>
        <w:t>.</w:t>
      </w:r>
    </w:p>
    <w:p w:rsidR="00FD78ED" w:rsidRPr="00477CFB" w:rsidRDefault="00FD78ED"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 xml:space="preserve">Committee activities </w:t>
      </w:r>
    </w:p>
    <w:p w:rsidR="0072157C" w:rsidRPr="00477CFB" w:rsidRDefault="0072157C" w:rsidP="00D407E7">
      <w:pPr>
        <w:keepNext/>
        <w:tabs>
          <w:tab w:val="left" w:pos="180"/>
        </w:tabs>
        <w:spacing w:before="120" w:after="120"/>
        <w:rPr>
          <w:rFonts w:asciiTheme="minorHAnsi" w:hAnsiTheme="minorHAnsi"/>
          <w:b/>
          <w:color w:val="000099"/>
          <w:sz w:val="22"/>
          <w:szCs w:val="22"/>
        </w:rPr>
      </w:pPr>
      <w:r w:rsidRPr="00477CFB">
        <w:rPr>
          <w:rFonts w:asciiTheme="minorHAnsi" w:hAnsiTheme="minorHAnsi"/>
          <w:b/>
          <w:i/>
          <w:color w:val="000099"/>
          <w:sz w:val="22"/>
          <w:szCs w:val="22"/>
        </w:rPr>
        <w:t>Committee report</w:t>
      </w:r>
      <w:r w:rsidR="004B7EBD" w:rsidRPr="00477CFB">
        <w:rPr>
          <w:rFonts w:asciiTheme="minorHAnsi" w:hAnsiTheme="minorHAnsi"/>
          <w:b/>
          <w:i/>
          <w:color w:val="000099"/>
          <w:sz w:val="22"/>
          <w:szCs w:val="22"/>
        </w:rPr>
        <w:t>s</w:t>
      </w:r>
      <w:r w:rsidRPr="00477CFB">
        <w:rPr>
          <w:rFonts w:asciiTheme="minorHAnsi" w:hAnsiTheme="minorHAnsi"/>
          <w:b/>
          <w:i/>
          <w:color w:val="000099"/>
          <w:sz w:val="22"/>
          <w:szCs w:val="22"/>
        </w:rPr>
        <w:t xml:space="preserve"> presented</w:t>
      </w:r>
    </w:p>
    <w:p w:rsidR="00122AEB" w:rsidRDefault="00122AEB" w:rsidP="00D407E7">
      <w:pPr>
        <w:keepNext/>
        <w:tabs>
          <w:tab w:val="left" w:pos="180"/>
          <w:tab w:val="left" w:pos="450"/>
        </w:tabs>
        <w:spacing w:before="120" w:after="120"/>
        <w:rPr>
          <w:rFonts w:asciiTheme="minorHAnsi" w:hAnsiTheme="minorHAnsi"/>
          <w:color w:val="000099"/>
          <w:sz w:val="22"/>
          <w:szCs w:val="22"/>
        </w:rPr>
      </w:pPr>
      <w:r>
        <w:rPr>
          <w:rFonts w:asciiTheme="minorHAnsi" w:hAnsiTheme="minorHAnsi"/>
          <w:b/>
          <w:color w:val="000099"/>
          <w:sz w:val="22"/>
          <w:szCs w:val="22"/>
        </w:rPr>
        <w:t>Estimates 2017-2018—Select Committee</w:t>
      </w:r>
    </w:p>
    <w:p w:rsidR="00122AEB" w:rsidRPr="00122AEB" w:rsidRDefault="00122AEB" w:rsidP="00122AEB">
      <w:pPr>
        <w:tabs>
          <w:tab w:val="left" w:pos="180"/>
          <w:tab w:val="left" w:pos="450"/>
        </w:tabs>
        <w:spacing w:before="120" w:after="120"/>
        <w:ind w:left="180" w:hanging="180"/>
        <w:rPr>
          <w:rFonts w:asciiTheme="minorHAnsi" w:hAnsiTheme="minorHAnsi"/>
          <w:i/>
          <w:color w:val="000099"/>
          <w:sz w:val="22"/>
          <w:szCs w:val="22"/>
        </w:rPr>
      </w:pPr>
      <w:r w:rsidRPr="00122AEB">
        <w:rPr>
          <w:rFonts w:asciiTheme="minorHAnsi" w:hAnsiTheme="minorHAnsi"/>
          <w:color w:val="000099"/>
          <w:sz w:val="22"/>
          <w:szCs w:val="22"/>
        </w:rPr>
        <w:tab/>
      </w:r>
      <w:r w:rsidRPr="00122AEB">
        <w:rPr>
          <w:rFonts w:asciiTheme="minorHAnsi" w:hAnsiTheme="minorHAnsi"/>
          <w:b/>
          <w:color w:val="000099"/>
          <w:sz w:val="22"/>
          <w:szCs w:val="22"/>
        </w:rPr>
        <w:t>Appropriation Bill 2017-2018 and Appropriation (Office of the Legislative Assembly) Bill 2017-2018</w:t>
      </w:r>
      <w:r w:rsidRPr="00122AEB">
        <w:rPr>
          <w:rFonts w:asciiTheme="minorHAnsi" w:hAnsiTheme="minorHAnsi"/>
          <w:color w:val="000099"/>
          <w:sz w:val="22"/>
          <w:szCs w:val="22"/>
        </w:rPr>
        <w:t xml:space="preserve"> </w:t>
      </w:r>
      <w:r>
        <w:rPr>
          <w:rFonts w:asciiTheme="minorHAnsi" w:hAnsiTheme="minorHAnsi"/>
          <w:i/>
          <w:color w:val="000099"/>
          <w:sz w:val="22"/>
          <w:szCs w:val="22"/>
        </w:rPr>
        <w:t>(presented 1 August)</w:t>
      </w:r>
    </w:p>
    <w:p w:rsidR="002A50B8" w:rsidRPr="00477CFB" w:rsidRDefault="002A50B8" w:rsidP="002A50B8">
      <w:pPr>
        <w:tabs>
          <w:tab w:val="left" w:pos="180"/>
          <w:tab w:val="left" w:pos="450"/>
        </w:tabs>
        <w:spacing w:before="120" w:after="120"/>
        <w:ind w:left="180" w:hanging="180"/>
        <w:rPr>
          <w:rFonts w:asciiTheme="minorHAnsi" w:hAnsiTheme="minorHAnsi"/>
          <w:b/>
          <w:color w:val="000099"/>
          <w:sz w:val="22"/>
          <w:szCs w:val="22"/>
        </w:rPr>
      </w:pPr>
      <w:r w:rsidRPr="00477CFB">
        <w:rPr>
          <w:rFonts w:asciiTheme="minorHAnsi" w:hAnsiTheme="minorHAnsi"/>
          <w:b/>
          <w:color w:val="000099"/>
          <w:sz w:val="22"/>
          <w:szCs w:val="22"/>
        </w:rPr>
        <w:t>Scrutiny Committee</w:t>
      </w:r>
    </w:p>
    <w:p w:rsidR="002A50B8" w:rsidRPr="00477CFB" w:rsidRDefault="002A50B8" w:rsidP="00DE34E1">
      <w:pPr>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sidRPr="00477CFB">
        <w:rPr>
          <w:rFonts w:asciiTheme="minorHAnsi" w:hAnsiTheme="minorHAnsi"/>
          <w:b/>
          <w:color w:val="000099"/>
          <w:sz w:val="22"/>
          <w:szCs w:val="22"/>
        </w:rPr>
        <w:t xml:space="preserve">Scrutiny Report </w:t>
      </w:r>
      <w:r w:rsidR="00FC6A60" w:rsidRPr="00477CFB">
        <w:rPr>
          <w:rStyle w:val="Hyperlink"/>
          <w:rFonts w:asciiTheme="minorHAnsi" w:hAnsiTheme="minorHAnsi"/>
          <w:b/>
          <w:color w:val="000099"/>
          <w:sz w:val="22"/>
          <w:szCs w:val="22"/>
        </w:rPr>
        <w:t>7</w:t>
      </w:r>
      <w:r w:rsidR="00334A5B" w:rsidRPr="00477CFB">
        <w:rPr>
          <w:rFonts w:asciiTheme="minorHAnsi" w:hAnsiTheme="minorHAnsi"/>
          <w:color w:val="000099"/>
          <w:sz w:val="22"/>
          <w:szCs w:val="22"/>
        </w:rPr>
        <w:t xml:space="preserve"> </w:t>
      </w:r>
      <w:r w:rsidRPr="00477CFB">
        <w:rPr>
          <w:rFonts w:asciiTheme="minorHAnsi" w:hAnsiTheme="minorHAnsi"/>
          <w:i/>
          <w:color w:val="000099"/>
          <w:sz w:val="22"/>
          <w:szCs w:val="22"/>
        </w:rPr>
        <w:t xml:space="preserve">(presented </w:t>
      </w:r>
      <w:r w:rsidR="00402709" w:rsidRPr="00477CFB">
        <w:rPr>
          <w:rFonts w:asciiTheme="minorHAnsi" w:hAnsiTheme="minorHAnsi"/>
          <w:i/>
          <w:color w:val="000099"/>
          <w:sz w:val="22"/>
          <w:szCs w:val="22"/>
        </w:rPr>
        <w:t>6</w:t>
      </w:r>
      <w:r w:rsidR="005A6BBA" w:rsidRPr="00477CFB">
        <w:rPr>
          <w:rFonts w:asciiTheme="minorHAnsi" w:hAnsiTheme="minorHAnsi"/>
          <w:i/>
          <w:color w:val="000099"/>
          <w:sz w:val="22"/>
          <w:szCs w:val="22"/>
        </w:rPr>
        <w:t xml:space="preserve"> </w:t>
      </w:r>
      <w:r w:rsidR="00402709" w:rsidRPr="00477CFB">
        <w:rPr>
          <w:rFonts w:asciiTheme="minorHAnsi" w:hAnsiTheme="minorHAnsi"/>
          <w:i/>
          <w:color w:val="000099"/>
          <w:sz w:val="22"/>
          <w:szCs w:val="22"/>
        </w:rPr>
        <w:t>June</w:t>
      </w:r>
      <w:r w:rsidRPr="00477CFB">
        <w:rPr>
          <w:rFonts w:asciiTheme="minorHAnsi" w:hAnsiTheme="minorHAnsi"/>
          <w:i/>
          <w:color w:val="000099"/>
          <w:sz w:val="22"/>
          <w:szCs w:val="22"/>
        </w:rPr>
        <w:t>)</w:t>
      </w:r>
    </w:p>
    <w:p w:rsidR="00334A5B" w:rsidRPr="00477CFB" w:rsidRDefault="006E6201" w:rsidP="00334A5B">
      <w:pPr>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color w:val="000099"/>
          <w:sz w:val="22"/>
          <w:szCs w:val="22"/>
        </w:rPr>
        <w:tab/>
      </w:r>
      <w:r w:rsidR="002A50B8" w:rsidRPr="00477CFB">
        <w:rPr>
          <w:rFonts w:asciiTheme="minorHAnsi" w:hAnsiTheme="minorHAnsi"/>
          <w:color w:val="000099"/>
          <w:sz w:val="22"/>
          <w:szCs w:val="22"/>
        </w:rPr>
        <w:t xml:space="preserve">This report contained </w:t>
      </w:r>
      <w:r w:rsidR="00334A5B" w:rsidRPr="00477CFB">
        <w:rPr>
          <w:rFonts w:asciiTheme="minorHAnsi" w:hAnsiTheme="minorHAnsi"/>
          <w:color w:val="000099"/>
          <w:sz w:val="22"/>
          <w:szCs w:val="22"/>
        </w:rPr>
        <w:t xml:space="preserve">the committee’s comments on </w:t>
      </w:r>
      <w:r w:rsidR="00122AEB">
        <w:rPr>
          <w:rFonts w:asciiTheme="minorHAnsi" w:hAnsiTheme="minorHAnsi"/>
          <w:color w:val="000099"/>
          <w:sz w:val="22"/>
          <w:szCs w:val="22"/>
        </w:rPr>
        <w:t>five</w:t>
      </w:r>
      <w:r w:rsidR="004F0245" w:rsidRPr="00477CFB">
        <w:rPr>
          <w:rFonts w:asciiTheme="minorHAnsi" w:hAnsiTheme="minorHAnsi"/>
          <w:color w:val="000099"/>
          <w:sz w:val="22"/>
          <w:szCs w:val="22"/>
        </w:rPr>
        <w:t xml:space="preserve"> bills, </w:t>
      </w:r>
      <w:r w:rsidR="00122AEB">
        <w:rPr>
          <w:rFonts w:asciiTheme="minorHAnsi" w:hAnsiTheme="minorHAnsi"/>
          <w:color w:val="000099"/>
          <w:sz w:val="22"/>
          <w:szCs w:val="22"/>
        </w:rPr>
        <w:t>20</w:t>
      </w:r>
      <w:r w:rsidR="00FA6415" w:rsidRPr="00477CFB">
        <w:rPr>
          <w:rFonts w:asciiTheme="minorHAnsi" w:hAnsiTheme="minorHAnsi"/>
          <w:color w:val="000099"/>
          <w:sz w:val="22"/>
          <w:szCs w:val="22"/>
        </w:rPr>
        <w:t xml:space="preserve"> </w:t>
      </w:r>
      <w:r w:rsidR="00334A5B" w:rsidRPr="00477CFB">
        <w:rPr>
          <w:rFonts w:asciiTheme="minorHAnsi" w:hAnsiTheme="minorHAnsi"/>
          <w:color w:val="000099"/>
          <w:sz w:val="22"/>
          <w:szCs w:val="22"/>
        </w:rPr>
        <w:t>pieces of subordinate legislation</w:t>
      </w:r>
      <w:r w:rsidR="00402709" w:rsidRPr="00477CFB">
        <w:rPr>
          <w:rFonts w:asciiTheme="minorHAnsi" w:hAnsiTheme="minorHAnsi"/>
          <w:color w:val="000099"/>
          <w:sz w:val="22"/>
          <w:szCs w:val="22"/>
        </w:rPr>
        <w:t xml:space="preserve"> and </w:t>
      </w:r>
      <w:r w:rsidR="00122AEB">
        <w:rPr>
          <w:rFonts w:asciiTheme="minorHAnsi" w:hAnsiTheme="minorHAnsi"/>
          <w:color w:val="000099"/>
          <w:sz w:val="22"/>
          <w:szCs w:val="22"/>
        </w:rPr>
        <w:t>three</w:t>
      </w:r>
      <w:r w:rsidR="00FA6415" w:rsidRPr="00477CFB">
        <w:rPr>
          <w:rFonts w:asciiTheme="minorHAnsi" w:hAnsiTheme="minorHAnsi"/>
          <w:color w:val="000099"/>
          <w:sz w:val="22"/>
          <w:szCs w:val="22"/>
        </w:rPr>
        <w:t xml:space="preserve"> </w:t>
      </w:r>
      <w:r w:rsidR="00A670FE" w:rsidRPr="00477CFB">
        <w:rPr>
          <w:rFonts w:asciiTheme="minorHAnsi" w:hAnsiTheme="minorHAnsi"/>
          <w:color w:val="000099"/>
          <w:sz w:val="22"/>
          <w:szCs w:val="22"/>
        </w:rPr>
        <w:t>government response</w:t>
      </w:r>
      <w:r w:rsidR="00FA6415" w:rsidRPr="00477CFB">
        <w:rPr>
          <w:rFonts w:asciiTheme="minorHAnsi" w:hAnsiTheme="minorHAnsi"/>
          <w:color w:val="000099"/>
          <w:sz w:val="22"/>
          <w:szCs w:val="22"/>
        </w:rPr>
        <w:t>s</w:t>
      </w:r>
      <w:r w:rsidR="00334A5B" w:rsidRPr="00477CFB">
        <w:rPr>
          <w:rFonts w:asciiTheme="minorHAnsi" w:hAnsiTheme="minorHAnsi"/>
          <w:color w:val="000099"/>
          <w:sz w:val="22"/>
          <w:szCs w:val="22"/>
        </w:rPr>
        <w:t>.</w:t>
      </w:r>
    </w:p>
    <w:p w:rsidR="007B6D61" w:rsidRPr="00477CFB" w:rsidRDefault="007B6D61" w:rsidP="00334A5B">
      <w:pPr>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b/>
          <w:i/>
          <w:color w:val="000099"/>
          <w:sz w:val="22"/>
          <w:szCs w:val="22"/>
        </w:rPr>
        <w:t>Committee statement</w:t>
      </w:r>
      <w:r w:rsidR="004B7EBD" w:rsidRPr="00477CFB">
        <w:rPr>
          <w:rFonts w:asciiTheme="minorHAnsi" w:hAnsiTheme="minorHAnsi"/>
          <w:b/>
          <w:i/>
          <w:color w:val="000099"/>
          <w:sz w:val="22"/>
          <w:szCs w:val="22"/>
        </w:rPr>
        <w:t>s</w:t>
      </w:r>
    </w:p>
    <w:p w:rsidR="00431768" w:rsidRPr="00194B2C" w:rsidRDefault="00431768" w:rsidP="00431768">
      <w:pPr>
        <w:spacing w:before="120" w:after="120"/>
        <w:rPr>
          <w:rFonts w:asciiTheme="minorHAnsi" w:hAnsiTheme="minorHAnsi"/>
          <w:b/>
          <w:color w:val="000099"/>
          <w:sz w:val="22"/>
          <w:szCs w:val="22"/>
        </w:rPr>
      </w:pPr>
      <w:r w:rsidRPr="00194B2C">
        <w:rPr>
          <w:rFonts w:asciiTheme="minorHAnsi" w:hAnsiTheme="minorHAnsi"/>
          <w:b/>
          <w:color w:val="000099"/>
          <w:sz w:val="22"/>
          <w:szCs w:val="22"/>
        </w:rPr>
        <w:t>Environment and Transport and City Services—Standing Committee</w:t>
      </w:r>
    </w:p>
    <w:p w:rsidR="00431768" w:rsidRDefault="00431768" w:rsidP="00431768">
      <w:pPr>
        <w:tabs>
          <w:tab w:val="left" w:pos="180"/>
          <w:tab w:val="left" w:pos="450"/>
        </w:tabs>
        <w:spacing w:before="120" w:after="120"/>
        <w:ind w:left="180" w:hanging="180"/>
        <w:rPr>
          <w:rFonts w:asciiTheme="minorHAnsi" w:hAnsiTheme="minorHAnsi"/>
          <w:color w:val="000099"/>
          <w:sz w:val="22"/>
          <w:szCs w:val="22"/>
        </w:rPr>
      </w:pPr>
      <w:r w:rsidRPr="00B06C42">
        <w:rPr>
          <w:rFonts w:asciiTheme="minorHAnsi" w:hAnsiTheme="minorHAnsi"/>
          <w:color w:val="000099"/>
          <w:sz w:val="22"/>
          <w:szCs w:val="22"/>
        </w:rPr>
        <w:tab/>
        <w:t xml:space="preserve">On </w:t>
      </w:r>
      <w:r>
        <w:rPr>
          <w:rFonts w:asciiTheme="minorHAnsi" w:hAnsiTheme="minorHAnsi"/>
          <w:color w:val="000099"/>
          <w:sz w:val="22"/>
          <w:szCs w:val="22"/>
        </w:rPr>
        <w:t>3</w:t>
      </w:r>
      <w:r w:rsidRPr="00B06C42">
        <w:rPr>
          <w:rFonts w:asciiTheme="minorHAnsi" w:hAnsiTheme="minorHAnsi"/>
          <w:color w:val="000099"/>
          <w:sz w:val="22"/>
          <w:szCs w:val="22"/>
        </w:rPr>
        <w:t xml:space="preserve"> </w:t>
      </w:r>
      <w:r>
        <w:rPr>
          <w:rFonts w:asciiTheme="minorHAnsi" w:hAnsiTheme="minorHAnsi"/>
          <w:color w:val="000099"/>
          <w:sz w:val="22"/>
          <w:szCs w:val="22"/>
        </w:rPr>
        <w:t>August</w:t>
      </w:r>
      <w:r w:rsidRPr="00B06C42">
        <w:rPr>
          <w:rFonts w:asciiTheme="minorHAnsi" w:hAnsiTheme="minorHAnsi"/>
          <w:color w:val="000099"/>
          <w:sz w:val="22"/>
          <w:szCs w:val="22"/>
        </w:rPr>
        <w:t xml:space="preserve"> 2017 the chair of the </w:t>
      </w:r>
      <w:r>
        <w:rPr>
          <w:rFonts w:asciiTheme="minorHAnsi" w:hAnsiTheme="minorHAnsi"/>
          <w:color w:val="000099"/>
          <w:sz w:val="22"/>
          <w:szCs w:val="22"/>
        </w:rPr>
        <w:t>committee</w:t>
      </w:r>
      <w:r w:rsidRPr="00B06C42">
        <w:rPr>
          <w:rFonts w:asciiTheme="minorHAnsi" w:hAnsiTheme="minorHAnsi"/>
          <w:color w:val="000099"/>
          <w:sz w:val="22"/>
          <w:szCs w:val="22"/>
        </w:rPr>
        <w:t xml:space="preserve"> informed the Assembly that the committee had resolved to conduct an inquiry</w:t>
      </w:r>
      <w:r>
        <w:rPr>
          <w:rFonts w:asciiTheme="minorHAnsi" w:hAnsiTheme="minorHAnsi"/>
          <w:color w:val="000099"/>
          <w:sz w:val="22"/>
          <w:szCs w:val="22"/>
        </w:rPr>
        <w:t xml:space="preserve"> into</w:t>
      </w:r>
      <w:r w:rsidRPr="00B06C42">
        <w:rPr>
          <w:rFonts w:asciiTheme="minorHAnsi" w:hAnsiTheme="minorHAnsi"/>
          <w:color w:val="000099"/>
          <w:sz w:val="22"/>
          <w:szCs w:val="22"/>
        </w:rPr>
        <w:t xml:space="preserve"> </w:t>
      </w:r>
      <w:r>
        <w:rPr>
          <w:rFonts w:asciiTheme="minorHAnsi" w:hAnsiTheme="minorHAnsi"/>
          <w:b/>
          <w:color w:val="000099"/>
          <w:sz w:val="22"/>
          <w:szCs w:val="22"/>
        </w:rPr>
        <w:t>the management of</w:t>
      </w:r>
      <w:r w:rsidRPr="00194B2C">
        <w:rPr>
          <w:rFonts w:asciiTheme="minorHAnsi" w:hAnsiTheme="minorHAnsi"/>
          <w:b/>
          <w:color w:val="000099"/>
          <w:sz w:val="22"/>
          <w:szCs w:val="22"/>
        </w:rPr>
        <w:t xml:space="preserve"> AC</w:t>
      </w:r>
      <w:r>
        <w:rPr>
          <w:rFonts w:asciiTheme="minorHAnsi" w:hAnsiTheme="minorHAnsi"/>
          <w:b/>
          <w:color w:val="000099"/>
          <w:sz w:val="22"/>
          <w:szCs w:val="22"/>
        </w:rPr>
        <w:t>T cemeteries</w:t>
      </w:r>
      <w:r w:rsidRPr="00B06C42">
        <w:rPr>
          <w:rFonts w:asciiTheme="minorHAnsi" w:hAnsiTheme="minorHAnsi"/>
          <w:color w:val="000099"/>
          <w:sz w:val="22"/>
          <w:szCs w:val="22"/>
        </w:rPr>
        <w:t>. A copy of the terms of reference can be accessed</w:t>
      </w:r>
      <w:r>
        <w:rPr>
          <w:rFonts w:asciiTheme="minorHAnsi" w:hAnsiTheme="minorHAnsi"/>
          <w:color w:val="000099"/>
          <w:sz w:val="22"/>
          <w:szCs w:val="22"/>
        </w:rPr>
        <w:t xml:space="preserve"> from the </w:t>
      </w:r>
      <w:hyperlink r:id="rId27" w:history="1">
        <w:r w:rsidRPr="00431768">
          <w:rPr>
            <w:rStyle w:val="Hyperlink"/>
            <w:rFonts w:asciiTheme="minorHAnsi" w:hAnsiTheme="minorHAnsi"/>
            <w:sz w:val="22"/>
            <w:szCs w:val="22"/>
          </w:rPr>
          <w:t>Assembly’s website</w:t>
        </w:r>
      </w:hyperlink>
      <w:r>
        <w:rPr>
          <w:rFonts w:asciiTheme="minorHAnsi" w:hAnsiTheme="minorHAnsi"/>
          <w:color w:val="000099"/>
          <w:sz w:val="22"/>
          <w:szCs w:val="22"/>
        </w:rPr>
        <w:t>.</w:t>
      </w:r>
    </w:p>
    <w:p w:rsidR="00431768" w:rsidRDefault="00431768" w:rsidP="00431768">
      <w:pPr>
        <w:pStyle w:val="DPSEntry"/>
        <w:keepLines w:val="0"/>
        <w:tabs>
          <w:tab w:val="left" w:pos="142"/>
        </w:tabs>
        <w:spacing w:before="120" w:after="120"/>
        <w:ind w:left="142" w:hanging="142"/>
        <w:rPr>
          <w:rFonts w:asciiTheme="minorHAnsi" w:hAnsiTheme="minorHAnsi"/>
          <w:color w:val="000099"/>
          <w:sz w:val="22"/>
          <w:szCs w:val="22"/>
        </w:rPr>
      </w:pPr>
      <w:r>
        <w:tab/>
      </w:r>
      <w:r>
        <w:rPr>
          <w:rFonts w:asciiTheme="minorHAnsi" w:hAnsiTheme="minorHAnsi"/>
          <w:color w:val="000099"/>
          <w:sz w:val="22"/>
          <w:szCs w:val="22"/>
        </w:rPr>
        <w:t>The chair also made a statement on the committee’s consideration of statutory appointments for the period 1 January to 30 June 2017.</w:t>
      </w:r>
    </w:p>
    <w:p w:rsidR="00D53E7A" w:rsidRPr="00477CFB" w:rsidRDefault="00C56119" w:rsidP="00C56119">
      <w:pPr>
        <w:pStyle w:val="DPSSectionHeading"/>
        <w:keepNext w:val="0"/>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Justice and Community Safety—Standing Committee </w:t>
      </w:r>
    </w:p>
    <w:p w:rsidR="00D53E7A" w:rsidRDefault="00D53E7A" w:rsidP="00C56119">
      <w:pPr>
        <w:pStyle w:val="DPSEntry"/>
        <w:keepLines w:val="0"/>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sidR="00122AEB">
        <w:rPr>
          <w:rFonts w:asciiTheme="minorHAnsi" w:hAnsiTheme="minorHAnsi"/>
          <w:color w:val="000099"/>
          <w:sz w:val="22"/>
          <w:szCs w:val="22"/>
        </w:rPr>
        <w:t>The chair of the committee informed the Assembly that the committee had released a disc</w:t>
      </w:r>
      <w:r w:rsidR="009F052F">
        <w:rPr>
          <w:rFonts w:asciiTheme="minorHAnsi" w:hAnsiTheme="minorHAnsi"/>
          <w:color w:val="000099"/>
          <w:sz w:val="22"/>
          <w:szCs w:val="22"/>
        </w:rPr>
        <w:t>ussion paper in relation to its</w:t>
      </w:r>
      <w:r w:rsidR="00122AEB">
        <w:rPr>
          <w:rFonts w:asciiTheme="minorHAnsi" w:hAnsiTheme="minorHAnsi"/>
          <w:color w:val="000099"/>
          <w:sz w:val="22"/>
          <w:szCs w:val="22"/>
        </w:rPr>
        <w:t xml:space="preserve"> inquiry into domestic and family violence as it relates to policy approaches and responses. A copy of the discussion paper can be found</w:t>
      </w:r>
      <w:r w:rsidR="00122AEB" w:rsidRPr="00122AEB">
        <w:rPr>
          <w:rFonts w:asciiTheme="minorHAnsi" w:hAnsiTheme="minorHAnsi"/>
          <w:color w:val="000099"/>
          <w:sz w:val="22"/>
          <w:szCs w:val="22"/>
        </w:rPr>
        <w:t xml:space="preserve"> </w:t>
      </w:r>
      <w:hyperlink r:id="rId28" w:history="1">
        <w:r w:rsidR="00122AEB" w:rsidRPr="00122AEB">
          <w:rPr>
            <w:rStyle w:val="Hyperlink"/>
            <w:rFonts w:asciiTheme="minorHAnsi" w:hAnsiTheme="minorHAnsi"/>
            <w:color w:val="000099"/>
            <w:sz w:val="22"/>
            <w:szCs w:val="22"/>
            <w:u w:val="single"/>
          </w:rPr>
          <w:t>here</w:t>
        </w:r>
      </w:hyperlink>
      <w:r w:rsidR="00122AEB">
        <w:rPr>
          <w:rFonts w:asciiTheme="minorHAnsi" w:hAnsiTheme="minorHAnsi"/>
          <w:color w:val="000099"/>
          <w:sz w:val="22"/>
          <w:szCs w:val="22"/>
        </w:rPr>
        <w:t>.</w:t>
      </w:r>
      <w:r w:rsidR="00122AEB" w:rsidRPr="00122AEB">
        <w:rPr>
          <w:rFonts w:asciiTheme="minorHAnsi" w:hAnsiTheme="minorHAnsi"/>
          <w:color w:val="000099"/>
          <w:sz w:val="22"/>
          <w:szCs w:val="22"/>
        </w:rPr>
        <w:t xml:space="preserve"> </w:t>
      </w:r>
    </w:p>
    <w:p w:rsidR="009F052F" w:rsidRDefault="009F052F" w:rsidP="009F052F">
      <w:pPr>
        <w:pStyle w:val="DPSEntry"/>
        <w:keepLines w:val="0"/>
        <w:tabs>
          <w:tab w:val="left" w:pos="142"/>
        </w:tabs>
        <w:spacing w:before="120" w:after="120"/>
        <w:ind w:left="142" w:hanging="142"/>
        <w:rPr>
          <w:rFonts w:asciiTheme="minorHAnsi" w:hAnsiTheme="minorHAnsi"/>
          <w:color w:val="000099"/>
          <w:sz w:val="22"/>
          <w:szCs w:val="22"/>
        </w:rPr>
      </w:pPr>
      <w:r>
        <w:tab/>
      </w:r>
      <w:r>
        <w:rPr>
          <w:rFonts w:asciiTheme="minorHAnsi" w:hAnsiTheme="minorHAnsi"/>
          <w:color w:val="000099"/>
          <w:sz w:val="22"/>
          <w:szCs w:val="22"/>
        </w:rPr>
        <w:t>The chair of the committee also made a statement on the committee’s consideration of statutory appointments and presented the following schedule of statutory appointments:</w:t>
      </w:r>
    </w:p>
    <w:p w:rsidR="009F052F" w:rsidRDefault="009F052F" w:rsidP="009F052F">
      <w:pPr>
        <w:tabs>
          <w:tab w:val="left" w:pos="142"/>
          <w:tab w:val="left" w:pos="284"/>
        </w:tabs>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8</w:t>
      </w:r>
      <w:r w:rsidRPr="009F052F">
        <w:rPr>
          <w:rFonts w:asciiTheme="minorHAnsi" w:hAnsiTheme="minorHAnsi"/>
          <w:color w:val="000099"/>
          <w:sz w:val="22"/>
          <w:szCs w:val="22"/>
          <w:vertAlign w:val="superscript"/>
        </w:rPr>
        <w:t>th</w:t>
      </w:r>
      <w:r>
        <w:rPr>
          <w:rFonts w:asciiTheme="minorHAnsi" w:hAnsiTheme="minorHAnsi"/>
          <w:color w:val="000099"/>
          <w:sz w:val="22"/>
          <w:szCs w:val="22"/>
        </w:rPr>
        <w:t xml:space="preserve"> Assembly – Period 1 July to 31 December 2016</w:t>
      </w:r>
    </w:p>
    <w:p w:rsidR="009F052F" w:rsidRPr="009F052F" w:rsidRDefault="009F052F" w:rsidP="009F052F">
      <w:pPr>
        <w:tabs>
          <w:tab w:val="left" w:pos="142"/>
          <w:tab w:val="left" w:pos="284"/>
        </w:tabs>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9</w:t>
      </w:r>
      <w:r w:rsidRPr="009F052F">
        <w:rPr>
          <w:rFonts w:asciiTheme="minorHAnsi" w:hAnsiTheme="minorHAnsi"/>
          <w:color w:val="000099"/>
          <w:sz w:val="22"/>
          <w:szCs w:val="22"/>
          <w:vertAlign w:val="superscript"/>
        </w:rPr>
        <w:t>th</w:t>
      </w:r>
      <w:r>
        <w:rPr>
          <w:rFonts w:asciiTheme="minorHAnsi" w:hAnsiTheme="minorHAnsi"/>
          <w:color w:val="000099"/>
          <w:sz w:val="22"/>
          <w:szCs w:val="22"/>
        </w:rPr>
        <w:t xml:space="preserve"> Assembly – Period 1 January to 30 June 2017.</w:t>
      </w:r>
    </w:p>
    <w:p w:rsidR="009940DC" w:rsidRPr="00477CFB" w:rsidRDefault="00B30E53" w:rsidP="00D97418">
      <w:pPr>
        <w:tabs>
          <w:tab w:val="left" w:pos="284"/>
        </w:tabs>
        <w:spacing w:before="120" w:after="120"/>
        <w:ind w:left="142" w:hanging="142"/>
        <w:rPr>
          <w:rFonts w:asciiTheme="minorHAnsi" w:hAnsiTheme="minorHAnsi"/>
          <w:color w:val="000099"/>
          <w:spacing w:val="-2"/>
          <w:sz w:val="22"/>
          <w:szCs w:val="22"/>
        </w:rPr>
      </w:pPr>
      <w:r w:rsidRPr="00477CFB">
        <w:rPr>
          <w:rFonts w:asciiTheme="minorHAnsi" w:hAnsiTheme="minorHAnsi"/>
          <w:color w:val="000099"/>
          <w:sz w:val="22"/>
          <w:szCs w:val="22"/>
        </w:rPr>
        <w:tab/>
      </w:r>
      <w:r w:rsidR="009940DC" w:rsidRPr="00477CFB">
        <w:rPr>
          <w:rFonts w:asciiTheme="minorHAnsi" w:hAnsiTheme="minorHAnsi"/>
          <w:color w:val="000099"/>
          <w:spacing w:val="-2"/>
          <w:sz w:val="22"/>
          <w:szCs w:val="22"/>
        </w:rPr>
        <w:t xml:space="preserve">Other statements were also made on </w:t>
      </w:r>
      <w:r w:rsidR="00431768">
        <w:rPr>
          <w:rFonts w:asciiTheme="minorHAnsi" w:hAnsiTheme="minorHAnsi"/>
          <w:color w:val="000099"/>
          <w:spacing w:val="-2"/>
          <w:sz w:val="22"/>
          <w:szCs w:val="22"/>
        </w:rPr>
        <w:t>3 August</w:t>
      </w:r>
      <w:r w:rsidR="009940DC" w:rsidRPr="00477CFB">
        <w:rPr>
          <w:rFonts w:asciiTheme="minorHAnsi" w:hAnsiTheme="minorHAnsi"/>
          <w:color w:val="000099"/>
          <w:spacing w:val="-2"/>
          <w:sz w:val="22"/>
          <w:szCs w:val="22"/>
        </w:rPr>
        <w:t xml:space="preserve"> 2017 by the chairs of the:</w:t>
      </w:r>
    </w:p>
    <w:p w:rsidR="00431768" w:rsidRPr="00477CFB" w:rsidRDefault="00431768" w:rsidP="00431768">
      <w:pPr>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Pr>
          <w:rFonts w:asciiTheme="minorHAnsi" w:hAnsiTheme="minorHAnsi"/>
          <w:color w:val="000099"/>
          <w:sz w:val="22"/>
          <w:szCs w:val="22"/>
        </w:rPr>
        <w:t>Health, Ageing and Community Services</w:t>
      </w:r>
      <w:r w:rsidRPr="00477CFB">
        <w:rPr>
          <w:rFonts w:asciiTheme="minorHAnsi" w:hAnsiTheme="minorHAnsi"/>
          <w:color w:val="000099"/>
          <w:sz w:val="22"/>
          <w:szCs w:val="22"/>
        </w:rPr>
        <w:t>—Standing Committee</w:t>
      </w:r>
    </w:p>
    <w:p w:rsidR="009940DC" w:rsidRPr="00477CFB" w:rsidRDefault="009940DC" w:rsidP="009940DC">
      <w:pPr>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Planning and Urban Renewal—Standing Committee</w:t>
      </w:r>
    </w:p>
    <w:p w:rsidR="007174F5" w:rsidRPr="00477CFB" w:rsidRDefault="00452663"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 xml:space="preserve">Members of the </w:t>
      </w:r>
      <w:r w:rsidR="007174F5" w:rsidRPr="00477CFB">
        <w:rPr>
          <w:rFonts w:asciiTheme="minorHAnsi" w:hAnsiTheme="minorHAnsi"/>
          <w:b/>
          <w:color w:val="FFFFFF"/>
        </w:rPr>
        <w:t>Legislative Assembly for the ACT</w:t>
      </w:r>
    </w:p>
    <w:p w:rsidR="00FD78ED" w:rsidRPr="00477CFB" w:rsidRDefault="00FD78ED" w:rsidP="001C7C1D">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Brindabella</w:t>
      </w:r>
    </w:p>
    <w:p w:rsidR="00FD78ED"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Joy Burch (Australian Labor Party)</w:t>
      </w:r>
    </w:p>
    <w:p w:rsidR="00FD78ED"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Mick Gentleman (Australian Labor Party)</w:t>
      </w:r>
    </w:p>
    <w:p w:rsidR="00A13D9F"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Ms Nicole Lawder (Canberra Liberals)</w:t>
      </w:r>
    </w:p>
    <w:p w:rsidR="00ED1B16"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Mark Parton</w:t>
      </w:r>
      <w:r w:rsidRPr="00477CFB">
        <w:rPr>
          <w:rFonts w:asciiTheme="minorHAnsi" w:hAnsiTheme="minorHAnsi"/>
          <w:color w:val="000099"/>
          <w:sz w:val="22"/>
          <w:szCs w:val="22"/>
        </w:rPr>
        <w:t xml:space="preserve"> (Canberra Liberals)</w:t>
      </w:r>
    </w:p>
    <w:p w:rsidR="00FD78ED" w:rsidRPr="00477CFB" w:rsidRDefault="005A6BBA" w:rsidP="005A6BBA">
      <w:pPr>
        <w:spacing w:before="120" w:after="120"/>
        <w:ind w:left="142" w:hanging="187"/>
        <w:rPr>
          <w:rFonts w:asciiTheme="minorHAnsi" w:hAnsiTheme="minorHAnsi"/>
          <w:color w:val="000099"/>
          <w:sz w:val="22"/>
          <w:szCs w:val="22"/>
        </w:rPr>
      </w:pPr>
      <w:r w:rsidRPr="00477CFB">
        <w:rPr>
          <w:rFonts w:asciiTheme="minorHAnsi" w:hAnsiTheme="minorHAnsi"/>
          <w:color w:val="000099"/>
          <w:sz w:val="22"/>
          <w:szCs w:val="22"/>
        </w:rPr>
        <w:tab/>
      </w:r>
      <w:r w:rsidR="00FD78ED" w:rsidRPr="00477CFB">
        <w:rPr>
          <w:rFonts w:asciiTheme="minorHAnsi" w:hAnsiTheme="minorHAnsi"/>
          <w:color w:val="000099"/>
          <w:sz w:val="22"/>
          <w:szCs w:val="22"/>
        </w:rPr>
        <w:t>Mr Andrew Wall (Canberra Liberals)</w:t>
      </w:r>
    </w:p>
    <w:p w:rsidR="00FD78ED" w:rsidRPr="00477CFB" w:rsidRDefault="00FD78ED" w:rsidP="001C7C1D">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Ginninderra</w:t>
      </w:r>
    </w:p>
    <w:p w:rsidR="00FD78ED"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Yvette Berry (Australian Labor Party)</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Tara Cheyne</w:t>
      </w:r>
      <w:r w:rsidR="00A13D9F" w:rsidRPr="00477CFB">
        <w:rPr>
          <w:rFonts w:asciiTheme="minorHAnsi" w:hAnsiTheme="minorHAnsi"/>
          <w:color w:val="000099"/>
          <w:sz w:val="22"/>
          <w:szCs w:val="22"/>
        </w:rPr>
        <w:t xml:space="preserve"> (Australian Labor Party)</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Vicki Dunne (Canberra Liberals)</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707F74" w:rsidRPr="00477CFB">
        <w:rPr>
          <w:rFonts w:asciiTheme="minorHAnsi" w:hAnsiTheme="minorHAnsi"/>
          <w:color w:val="000099"/>
          <w:sz w:val="22"/>
          <w:szCs w:val="22"/>
        </w:rPr>
        <w:t>M</w:t>
      </w:r>
      <w:r w:rsidR="00F65E28" w:rsidRPr="00477CFB">
        <w:rPr>
          <w:rFonts w:asciiTheme="minorHAnsi" w:hAnsiTheme="minorHAnsi"/>
          <w:color w:val="000099"/>
          <w:sz w:val="22"/>
          <w:szCs w:val="22"/>
        </w:rPr>
        <w:t>r</w:t>
      </w:r>
      <w:r w:rsidR="00707F74" w:rsidRPr="00477CFB">
        <w:rPr>
          <w:rFonts w:asciiTheme="minorHAnsi" w:hAnsiTheme="minorHAnsi"/>
          <w:color w:val="000099"/>
          <w:sz w:val="22"/>
          <w:szCs w:val="22"/>
        </w:rPr>
        <w:t>s Elizabeth Kikkert</w:t>
      </w:r>
      <w:r w:rsidRPr="00477CFB">
        <w:rPr>
          <w:rFonts w:asciiTheme="minorHAnsi" w:hAnsiTheme="minorHAnsi"/>
          <w:color w:val="000099"/>
          <w:sz w:val="22"/>
          <w:szCs w:val="22"/>
        </w:rPr>
        <w:t xml:space="preserve"> (Canberra Liberals)</w:t>
      </w:r>
    </w:p>
    <w:p w:rsidR="00A86C0E"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Gordon Ramsay (Australian Labor Party)</w:t>
      </w:r>
    </w:p>
    <w:p w:rsidR="0087659C" w:rsidRPr="00477CFB" w:rsidRDefault="00507626" w:rsidP="00ED531E">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Kurrajong</w:t>
      </w:r>
    </w:p>
    <w:p w:rsidR="00507626" w:rsidRPr="00477CFB" w:rsidRDefault="0087659C"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b/>
          <w:i/>
          <w:color w:val="000099"/>
          <w:sz w:val="22"/>
          <w:szCs w:val="22"/>
        </w:rPr>
        <w:tab/>
      </w:r>
      <w:r w:rsidR="00507626" w:rsidRPr="00477CFB">
        <w:rPr>
          <w:rFonts w:asciiTheme="minorHAnsi" w:hAnsiTheme="minorHAnsi"/>
          <w:color w:val="000099"/>
          <w:sz w:val="22"/>
          <w:szCs w:val="22"/>
        </w:rPr>
        <w:t>Mr Andrew Barr (Australian Labor Party)</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Steve Doszpot (Canberra Liberals)</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Elizabeth Lee </w:t>
      </w:r>
      <w:r w:rsidR="00A13D9F" w:rsidRPr="00477CFB">
        <w:rPr>
          <w:rFonts w:asciiTheme="minorHAnsi" w:hAnsiTheme="minorHAnsi"/>
          <w:color w:val="000099"/>
          <w:sz w:val="22"/>
          <w:szCs w:val="22"/>
        </w:rPr>
        <w:t>(Canberra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Shane Rattenbury (ACT Greens)</w:t>
      </w:r>
    </w:p>
    <w:p w:rsidR="00707F74" w:rsidRPr="00477CFB" w:rsidRDefault="00A13D9F" w:rsidP="005A6BBA">
      <w:pPr>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Ms Rachel Stephen-Smith (Australian Labor Party)</w:t>
      </w:r>
    </w:p>
    <w:p w:rsidR="00507626" w:rsidRPr="00477CFB" w:rsidRDefault="00507626" w:rsidP="00507626">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Murrumbidge</w:t>
      </w:r>
      <w:r w:rsidR="00E152BB" w:rsidRPr="00477CFB">
        <w:rPr>
          <w:rFonts w:asciiTheme="minorHAnsi" w:hAnsiTheme="minorHAnsi"/>
          <w:b/>
          <w:i/>
          <w:color w:val="000099"/>
          <w:sz w:val="22"/>
          <w:szCs w:val="22"/>
        </w:rPr>
        <w:t>e</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Bec Cody</w:t>
      </w:r>
      <w:r w:rsidR="00A13D9F" w:rsidRPr="00477CFB">
        <w:rPr>
          <w:rFonts w:asciiTheme="minorHAnsi" w:hAnsiTheme="minorHAnsi"/>
          <w:color w:val="000099"/>
          <w:sz w:val="22"/>
          <w:szCs w:val="22"/>
        </w:rPr>
        <w:t xml:space="preserve"> </w:t>
      </w:r>
      <w:r w:rsidR="0087659C" w:rsidRPr="00477CFB">
        <w:rPr>
          <w:rFonts w:asciiTheme="minorHAnsi" w:hAnsiTheme="minorHAnsi"/>
          <w:color w:val="000099"/>
          <w:sz w:val="22"/>
          <w:szCs w:val="22"/>
        </w:rPr>
        <w:t>(</w:t>
      </w:r>
      <w:r w:rsidR="00A13D9F" w:rsidRPr="00477CFB">
        <w:rPr>
          <w:rFonts w:asciiTheme="minorHAnsi" w:hAnsiTheme="minorHAnsi"/>
          <w:color w:val="000099"/>
          <w:sz w:val="22"/>
          <w:szCs w:val="22"/>
        </w:rPr>
        <w:t>Australian Labor Party</w:t>
      </w:r>
      <w:r w:rsidR="0087659C" w:rsidRPr="00477CFB">
        <w:rPr>
          <w:rFonts w:asciiTheme="minorHAnsi" w:hAnsiTheme="minorHAnsi"/>
          <w:color w:val="000099"/>
          <w:sz w:val="22"/>
          <w:szCs w:val="22"/>
        </w:rPr>
        <w:t>)</w:t>
      </w:r>
    </w:p>
    <w:p w:rsidR="00E810B9" w:rsidRPr="00477CFB" w:rsidRDefault="00E810B9"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Jeremy Hanson CSC (Canberra Liberals)</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Giulia Jones (Canberra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Caroline Le Couteur</w:t>
      </w:r>
      <w:r w:rsidR="0087659C" w:rsidRPr="00477CFB">
        <w:rPr>
          <w:rFonts w:asciiTheme="minorHAnsi" w:hAnsiTheme="minorHAnsi"/>
          <w:color w:val="000099"/>
          <w:sz w:val="22"/>
          <w:szCs w:val="22"/>
        </w:rPr>
        <w:t xml:space="preserve"> (</w:t>
      </w:r>
      <w:r w:rsidRPr="00477CFB">
        <w:rPr>
          <w:rFonts w:asciiTheme="minorHAnsi" w:hAnsiTheme="minorHAnsi"/>
          <w:color w:val="000099"/>
          <w:sz w:val="22"/>
          <w:szCs w:val="22"/>
        </w:rPr>
        <w:t>ACT Greens</w:t>
      </w:r>
      <w:r w:rsidR="0087659C" w:rsidRPr="00477CFB">
        <w:rPr>
          <w:rFonts w:asciiTheme="minorHAnsi" w:hAnsiTheme="minorHAnsi"/>
          <w:color w:val="000099"/>
          <w:sz w:val="22"/>
          <w:szCs w:val="22"/>
        </w:rPr>
        <w:t>)</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Chris Steel (Australian Labor Party)</w:t>
      </w:r>
    </w:p>
    <w:p w:rsidR="00507626" w:rsidRPr="00477CFB" w:rsidRDefault="00507626" w:rsidP="00507626">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Yerrabi</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Alistair Coe (Canberra Liberals)</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Meegan Fitzharris (Australian Labor Party) </w:t>
      </w:r>
    </w:p>
    <w:p w:rsidR="0087659C"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ab/>
        <w:t>Mr James Milligan</w:t>
      </w:r>
      <w:r w:rsidR="00A13D9F" w:rsidRPr="00477CFB">
        <w:rPr>
          <w:rFonts w:asciiTheme="minorHAnsi" w:hAnsiTheme="minorHAnsi"/>
          <w:color w:val="000099"/>
          <w:sz w:val="22"/>
          <w:szCs w:val="22"/>
        </w:rPr>
        <w:t xml:space="preserve"> (Canberra Liberals)</w:t>
      </w:r>
    </w:p>
    <w:p w:rsidR="00ED1B16" w:rsidRPr="00477CFB" w:rsidRDefault="0087659C"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Ms Suzanne Orr</w:t>
      </w:r>
      <w:r w:rsidR="00A13D9F" w:rsidRPr="00477CFB">
        <w:rPr>
          <w:rFonts w:asciiTheme="minorHAnsi" w:hAnsiTheme="minorHAnsi"/>
          <w:color w:val="000099"/>
          <w:sz w:val="22"/>
          <w:szCs w:val="22"/>
        </w:rPr>
        <w:t xml:space="preserve"> (Australian Labor Party)</w:t>
      </w:r>
    </w:p>
    <w:p w:rsidR="00707F74"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Michael Pettersson</w:t>
      </w:r>
      <w:r w:rsidR="0087659C" w:rsidRPr="00477CFB">
        <w:rPr>
          <w:rFonts w:asciiTheme="minorHAnsi" w:hAnsiTheme="minorHAnsi"/>
          <w:color w:val="000099"/>
          <w:sz w:val="22"/>
          <w:szCs w:val="22"/>
        </w:rPr>
        <w:t xml:space="preserve"> </w:t>
      </w:r>
      <w:r w:rsidR="00A13D9F" w:rsidRPr="00477CFB">
        <w:rPr>
          <w:rFonts w:asciiTheme="minorHAnsi" w:hAnsiTheme="minorHAnsi"/>
          <w:color w:val="000099"/>
          <w:sz w:val="22"/>
          <w:szCs w:val="22"/>
        </w:rPr>
        <w:t xml:space="preserve">(Australian Labor Party) </w:t>
      </w:r>
    </w:p>
    <w:p w:rsidR="00440BB9" w:rsidRPr="00477CFB" w:rsidRDefault="00440BB9"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Next sitting</w:t>
      </w:r>
    </w:p>
    <w:p w:rsidR="00731F43" w:rsidRPr="00477CFB" w:rsidRDefault="00096C13" w:rsidP="001C7C1D">
      <w:pPr>
        <w:pStyle w:val="Default"/>
        <w:spacing w:before="120" w:after="120"/>
        <w:rPr>
          <w:rFonts w:asciiTheme="minorHAnsi" w:hAnsiTheme="minorHAnsi" w:cs="Arial"/>
          <w:b/>
          <w:color w:val="000099"/>
          <w:sz w:val="22"/>
          <w:szCs w:val="22"/>
        </w:rPr>
      </w:pPr>
      <w:r w:rsidRPr="00477CFB">
        <w:rPr>
          <w:rFonts w:asciiTheme="minorHAnsi" w:hAnsiTheme="minorHAnsi" w:cs="Arial"/>
          <w:b/>
          <w:color w:val="000099"/>
          <w:sz w:val="22"/>
          <w:szCs w:val="22"/>
        </w:rPr>
        <w:t>Tues</w:t>
      </w:r>
      <w:r w:rsidR="008C2526" w:rsidRPr="00477CFB">
        <w:rPr>
          <w:rFonts w:asciiTheme="minorHAnsi" w:hAnsiTheme="minorHAnsi" w:cs="Arial"/>
          <w:b/>
          <w:color w:val="000099"/>
          <w:sz w:val="22"/>
          <w:szCs w:val="22"/>
        </w:rPr>
        <w:t>day,</w:t>
      </w:r>
      <w:r w:rsidR="00573A76" w:rsidRPr="00477CFB">
        <w:rPr>
          <w:rFonts w:asciiTheme="minorHAnsi" w:hAnsiTheme="minorHAnsi" w:cs="Arial"/>
          <w:b/>
          <w:color w:val="000099"/>
          <w:sz w:val="22"/>
          <w:szCs w:val="22"/>
        </w:rPr>
        <w:t xml:space="preserve"> </w:t>
      </w:r>
      <w:r w:rsidR="00FC6A60" w:rsidRPr="00477CFB">
        <w:rPr>
          <w:rFonts w:asciiTheme="minorHAnsi" w:hAnsiTheme="minorHAnsi" w:cs="Arial"/>
          <w:b/>
          <w:color w:val="000099"/>
          <w:sz w:val="22"/>
          <w:szCs w:val="22"/>
        </w:rPr>
        <w:t>15</w:t>
      </w:r>
      <w:r w:rsidR="00573A76" w:rsidRPr="00477CFB">
        <w:rPr>
          <w:rFonts w:asciiTheme="minorHAnsi" w:hAnsiTheme="minorHAnsi" w:cs="Arial"/>
          <w:b/>
          <w:color w:val="000099"/>
          <w:sz w:val="22"/>
          <w:szCs w:val="22"/>
        </w:rPr>
        <w:t xml:space="preserve"> </w:t>
      </w:r>
      <w:r w:rsidR="00402709" w:rsidRPr="00477CFB">
        <w:rPr>
          <w:rFonts w:asciiTheme="minorHAnsi" w:hAnsiTheme="minorHAnsi" w:cs="Arial"/>
          <w:b/>
          <w:color w:val="000099"/>
          <w:sz w:val="22"/>
          <w:szCs w:val="22"/>
        </w:rPr>
        <w:t>August</w:t>
      </w:r>
      <w:r w:rsidRPr="00477CFB">
        <w:rPr>
          <w:rFonts w:asciiTheme="minorHAnsi" w:hAnsiTheme="minorHAnsi" w:cs="Arial"/>
          <w:b/>
          <w:color w:val="000099"/>
          <w:sz w:val="22"/>
          <w:szCs w:val="22"/>
        </w:rPr>
        <w:t xml:space="preserve"> </w:t>
      </w:r>
      <w:r w:rsidR="008C2526" w:rsidRPr="00477CFB">
        <w:rPr>
          <w:rFonts w:asciiTheme="minorHAnsi" w:hAnsiTheme="minorHAnsi" w:cs="Arial"/>
          <w:b/>
          <w:color w:val="000099"/>
          <w:sz w:val="22"/>
          <w:szCs w:val="22"/>
        </w:rPr>
        <w:t>201</w:t>
      </w:r>
      <w:r w:rsidRPr="00477CFB">
        <w:rPr>
          <w:rFonts w:asciiTheme="minorHAnsi" w:hAnsiTheme="minorHAnsi" w:cs="Arial"/>
          <w:b/>
          <w:color w:val="000099"/>
          <w:sz w:val="22"/>
          <w:szCs w:val="22"/>
        </w:rPr>
        <w:t>7</w:t>
      </w:r>
      <w:r w:rsidR="008C2526" w:rsidRPr="00477CFB">
        <w:rPr>
          <w:rFonts w:asciiTheme="minorHAnsi" w:hAnsiTheme="minorHAnsi" w:cs="Arial"/>
          <w:b/>
          <w:color w:val="000099"/>
          <w:sz w:val="22"/>
          <w:szCs w:val="22"/>
        </w:rPr>
        <w:t>.</w:t>
      </w:r>
    </w:p>
    <w:p w:rsidR="00832BB4" w:rsidRPr="00477CFB" w:rsidRDefault="00AA50C1" w:rsidP="001C7C1D">
      <w:pPr>
        <w:spacing w:before="120" w:after="120"/>
        <w:rPr>
          <w:rFonts w:asciiTheme="minorHAnsi" w:hAnsiTheme="minorHAnsi" w:cs="Arial"/>
          <w:b/>
          <w:color w:val="000099"/>
          <w:sz w:val="22"/>
          <w:szCs w:val="22"/>
        </w:rPr>
      </w:pPr>
      <w:r w:rsidRPr="00477CFB">
        <w:rPr>
          <w:rFonts w:asciiTheme="minorHAnsi" w:hAnsiTheme="minorHAnsi" w:cs="Arial"/>
          <w:b/>
          <w:i/>
          <w:color w:val="000099"/>
          <w:sz w:val="22"/>
          <w:szCs w:val="22"/>
        </w:rPr>
        <w:t>T</w:t>
      </w:r>
      <w:r w:rsidR="00A15E49" w:rsidRPr="00477CFB">
        <w:rPr>
          <w:rFonts w:asciiTheme="minorHAnsi" w:hAnsiTheme="minorHAnsi" w:cs="Arial"/>
          <w:b/>
          <w:i/>
          <w:color w:val="000099"/>
          <w:sz w:val="22"/>
          <w:szCs w:val="22"/>
        </w:rPr>
        <w:t>his document is produced by the Office of the Legislative Assembly for information</w:t>
      </w:r>
      <w:r w:rsidR="00A15E49" w:rsidRPr="00477CFB">
        <w:rPr>
          <w:rFonts w:asciiTheme="minorHAnsi" w:hAnsiTheme="minorHAnsi" w:cs="Arial"/>
          <w:b/>
          <w:color w:val="000099"/>
          <w:sz w:val="22"/>
          <w:szCs w:val="22"/>
        </w:rPr>
        <w:t>.</w:t>
      </w:r>
    </w:p>
    <w:sectPr w:rsidR="00832BB4" w:rsidRPr="00477CFB"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768" w:rsidRDefault="00431768" w:rsidP="00672A99">
      <w:r>
        <w:separator/>
      </w:r>
    </w:p>
  </w:endnote>
  <w:endnote w:type="continuationSeparator" w:id="0">
    <w:p w:rsidR="00431768" w:rsidRDefault="00431768"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LT Std 55">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6B" w:rsidRDefault="00E93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6B" w:rsidRDefault="00E931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6B" w:rsidRDefault="00E93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768" w:rsidRDefault="00431768" w:rsidP="00672A99">
      <w:r>
        <w:separator/>
      </w:r>
    </w:p>
  </w:footnote>
  <w:footnote w:type="continuationSeparator" w:id="0">
    <w:p w:rsidR="00431768" w:rsidRDefault="00431768"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6B" w:rsidRDefault="00E93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6B" w:rsidRDefault="00E931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6B" w:rsidRDefault="00E93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3">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05473"/>
  </w:hdrShapeDefaults>
  <w:footnotePr>
    <w:footnote w:id="-1"/>
    <w:footnote w:id="0"/>
  </w:footnotePr>
  <w:endnotePr>
    <w:endnote w:id="-1"/>
    <w:endnote w:id="0"/>
  </w:endnotePr>
  <w:compat/>
  <w:rsids>
    <w:rsidRoot w:val="00157609"/>
    <w:rsid w:val="0000090F"/>
    <w:rsid w:val="00000B6A"/>
    <w:rsid w:val="00001128"/>
    <w:rsid w:val="000016C4"/>
    <w:rsid w:val="000020CA"/>
    <w:rsid w:val="00002B3C"/>
    <w:rsid w:val="000030F7"/>
    <w:rsid w:val="00003BB6"/>
    <w:rsid w:val="00003FD3"/>
    <w:rsid w:val="0000455A"/>
    <w:rsid w:val="00004ADF"/>
    <w:rsid w:val="00004FE8"/>
    <w:rsid w:val="00005161"/>
    <w:rsid w:val="000070BF"/>
    <w:rsid w:val="00007192"/>
    <w:rsid w:val="00007679"/>
    <w:rsid w:val="00010414"/>
    <w:rsid w:val="00011BAA"/>
    <w:rsid w:val="000129D8"/>
    <w:rsid w:val="000137BA"/>
    <w:rsid w:val="00013F1F"/>
    <w:rsid w:val="000147FB"/>
    <w:rsid w:val="00014CA6"/>
    <w:rsid w:val="00014D38"/>
    <w:rsid w:val="0001589D"/>
    <w:rsid w:val="00015ABF"/>
    <w:rsid w:val="000160C7"/>
    <w:rsid w:val="0001651D"/>
    <w:rsid w:val="0001682C"/>
    <w:rsid w:val="000171CF"/>
    <w:rsid w:val="00017343"/>
    <w:rsid w:val="000175EF"/>
    <w:rsid w:val="00020180"/>
    <w:rsid w:val="00022B11"/>
    <w:rsid w:val="00022C6C"/>
    <w:rsid w:val="00022C6F"/>
    <w:rsid w:val="000231B9"/>
    <w:rsid w:val="000233AA"/>
    <w:rsid w:val="00023E11"/>
    <w:rsid w:val="000242BC"/>
    <w:rsid w:val="00024A02"/>
    <w:rsid w:val="000261FE"/>
    <w:rsid w:val="00026FB0"/>
    <w:rsid w:val="000302A4"/>
    <w:rsid w:val="000307D4"/>
    <w:rsid w:val="0003086E"/>
    <w:rsid w:val="00030A57"/>
    <w:rsid w:val="00030FED"/>
    <w:rsid w:val="000312F4"/>
    <w:rsid w:val="000316A2"/>
    <w:rsid w:val="00031EB2"/>
    <w:rsid w:val="00033507"/>
    <w:rsid w:val="00033B09"/>
    <w:rsid w:val="00033DC2"/>
    <w:rsid w:val="00035A20"/>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B02"/>
    <w:rsid w:val="000510BA"/>
    <w:rsid w:val="00051540"/>
    <w:rsid w:val="00052876"/>
    <w:rsid w:val="0005363F"/>
    <w:rsid w:val="00053686"/>
    <w:rsid w:val="00053953"/>
    <w:rsid w:val="00054B2B"/>
    <w:rsid w:val="00054B9D"/>
    <w:rsid w:val="00054BF0"/>
    <w:rsid w:val="00055713"/>
    <w:rsid w:val="00056F72"/>
    <w:rsid w:val="0006044C"/>
    <w:rsid w:val="00060A23"/>
    <w:rsid w:val="0006168C"/>
    <w:rsid w:val="00061BFB"/>
    <w:rsid w:val="00061DED"/>
    <w:rsid w:val="000634C0"/>
    <w:rsid w:val="0006355B"/>
    <w:rsid w:val="00065640"/>
    <w:rsid w:val="00065671"/>
    <w:rsid w:val="00070B89"/>
    <w:rsid w:val="000710DD"/>
    <w:rsid w:val="00071349"/>
    <w:rsid w:val="00071A80"/>
    <w:rsid w:val="00071AB9"/>
    <w:rsid w:val="00071BC7"/>
    <w:rsid w:val="00072B60"/>
    <w:rsid w:val="00073607"/>
    <w:rsid w:val="00073805"/>
    <w:rsid w:val="00073BC1"/>
    <w:rsid w:val="000744D5"/>
    <w:rsid w:val="00074DA0"/>
    <w:rsid w:val="0007503B"/>
    <w:rsid w:val="00075693"/>
    <w:rsid w:val="00075854"/>
    <w:rsid w:val="00075B31"/>
    <w:rsid w:val="00076164"/>
    <w:rsid w:val="00076D26"/>
    <w:rsid w:val="00077B99"/>
    <w:rsid w:val="000810B0"/>
    <w:rsid w:val="00081F33"/>
    <w:rsid w:val="00082183"/>
    <w:rsid w:val="000826DB"/>
    <w:rsid w:val="0008363E"/>
    <w:rsid w:val="000839CF"/>
    <w:rsid w:val="00083AAC"/>
    <w:rsid w:val="00083B21"/>
    <w:rsid w:val="000841F3"/>
    <w:rsid w:val="000842BB"/>
    <w:rsid w:val="0008459D"/>
    <w:rsid w:val="00090300"/>
    <w:rsid w:val="00090A83"/>
    <w:rsid w:val="00090E25"/>
    <w:rsid w:val="00090F67"/>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678"/>
    <w:rsid w:val="000A1930"/>
    <w:rsid w:val="000A1C1C"/>
    <w:rsid w:val="000A239F"/>
    <w:rsid w:val="000A23B8"/>
    <w:rsid w:val="000A24AA"/>
    <w:rsid w:val="000A295C"/>
    <w:rsid w:val="000A2EEC"/>
    <w:rsid w:val="000A3180"/>
    <w:rsid w:val="000A3857"/>
    <w:rsid w:val="000A3C6B"/>
    <w:rsid w:val="000A429E"/>
    <w:rsid w:val="000A438B"/>
    <w:rsid w:val="000A4A46"/>
    <w:rsid w:val="000A643C"/>
    <w:rsid w:val="000A66A2"/>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5EC7"/>
    <w:rsid w:val="000B6E53"/>
    <w:rsid w:val="000B711F"/>
    <w:rsid w:val="000C02BF"/>
    <w:rsid w:val="000C0E35"/>
    <w:rsid w:val="000C190A"/>
    <w:rsid w:val="000C2A92"/>
    <w:rsid w:val="000C2C58"/>
    <w:rsid w:val="000C2ED9"/>
    <w:rsid w:val="000C309C"/>
    <w:rsid w:val="000C3636"/>
    <w:rsid w:val="000C450D"/>
    <w:rsid w:val="000C4CD5"/>
    <w:rsid w:val="000C57F0"/>
    <w:rsid w:val="000C6FAC"/>
    <w:rsid w:val="000C7415"/>
    <w:rsid w:val="000C75B9"/>
    <w:rsid w:val="000C7C2C"/>
    <w:rsid w:val="000C7CA7"/>
    <w:rsid w:val="000C7D66"/>
    <w:rsid w:val="000D0684"/>
    <w:rsid w:val="000D0755"/>
    <w:rsid w:val="000D0806"/>
    <w:rsid w:val="000D13D2"/>
    <w:rsid w:val="000D1611"/>
    <w:rsid w:val="000D1D43"/>
    <w:rsid w:val="000D2BC1"/>
    <w:rsid w:val="000D2EEC"/>
    <w:rsid w:val="000D3C54"/>
    <w:rsid w:val="000D402A"/>
    <w:rsid w:val="000D4294"/>
    <w:rsid w:val="000D50F6"/>
    <w:rsid w:val="000D65DB"/>
    <w:rsid w:val="000D6856"/>
    <w:rsid w:val="000D7360"/>
    <w:rsid w:val="000D7E50"/>
    <w:rsid w:val="000E00E6"/>
    <w:rsid w:val="000E0907"/>
    <w:rsid w:val="000E0A93"/>
    <w:rsid w:val="000E0EE9"/>
    <w:rsid w:val="000E15A8"/>
    <w:rsid w:val="000E18C8"/>
    <w:rsid w:val="000E215D"/>
    <w:rsid w:val="000E27A2"/>
    <w:rsid w:val="000E3A4C"/>
    <w:rsid w:val="000E5D0F"/>
    <w:rsid w:val="000E66D6"/>
    <w:rsid w:val="000E6985"/>
    <w:rsid w:val="000E7BBF"/>
    <w:rsid w:val="000F05AF"/>
    <w:rsid w:val="000F1C56"/>
    <w:rsid w:val="000F21EB"/>
    <w:rsid w:val="000F2209"/>
    <w:rsid w:val="000F2606"/>
    <w:rsid w:val="000F289B"/>
    <w:rsid w:val="000F31C2"/>
    <w:rsid w:val="000F7697"/>
    <w:rsid w:val="00100CE9"/>
    <w:rsid w:val="001017C0"/>
    <w:rsid w:val="00101B95"/>
    <w:rsid w:val="00101D49"/>
    <w:rsid w:val="00102637"/>
    <w:rsid w:val="001038B9"/>
    <w:rsid w:val="00103A9E"/>
    <w:rsid w:val="00103CFD"/>
    <w:rsid w:val="00104BB7"/>
    <w:rsid w:val="001062A1"/>
    <w:rsid w:val="001067BB"/>
    <w:rsid w:val="00110008"/>
    <w:rsid w:val="0011014C"/>
    <w:rsid w:val="001104D7"/>
    <w:rsid w:val="001109E5"/>
    <w:rsid w:val="00110ACA"/>
    <w:rsid w:val="0011186B"/>
    <w:rsid w:val="00111CEB"/>
    <w:rsid w:val="0011223A"/>
    <w:rsid w:val="001142AF"/>
    <w:rsid w:val="0011444A"/>
    <w:rsid w:val="001148CB"/>
    <w:rsid w:val="00114A8E"/>
    <w:rsid w:val="00115D88"/>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2C82"/>
    <w:rsid w:val="0013368B"/>
    <w:rsid w:val="001350AD"/>
    <w:rsid w:val="0013524D"/>
    <w:rsid w:val="0013748C"/>
    <w:rsid w:val="001378BB"/>
    <w:rsid w:val="00137D17"/>
    <w:rsid w:val="00140369"/>
    <w:rsid w:val="00140BC2"/>
    <w:rsid w:val="00140D67"/>
    <w:rsid w:val="0014212C"/>
    <w:rsid w:val="00142143"/>
    <w:rsid w:val="0014268A"/>
    <w:rsid w:val="00144C67"/>
    <w:rsid w:val="00145B5F"/>
    <w:rsid w:val="00145DE0"/>
    <w:rsid w:val="00146222"/>
    <w:rsid w:val="00146E96"/>
    <w:rsid w:val="00147299"/>
    <w:rsid w:val="00147AA6"/>
    <w:rsid w:val="00150073"/>
    <w:rsid w:val="001502D2"/>
    <w:rsid w:val="00150D21"/>
    <w:rsid w:val="00150FFF"/>
    <w:rsid w:val="00151D92"/>
    <w:rsid w:val="00151F12"/>
    <w:rsid w:val="00152546"/>
    <w:rsid w:val="00152DD4"/>
    <w:rsid w:val="00153309"/>
    <w:rsid w:val="001533CF"/>
    <w:rsid w:val="0015448D"/>
    <w:rsid w:val="001548FE"/>
    <w:rsid w:val="00154D29"/>
    <w:rsid w:val="00154DC2"/>
    <w:rsid w:val="00154F95"/>
    <w:rsid w:val="00155C73"/>
    <w:rsid w:val="00157609"/>
    <w:rsid w:val="001579EF"/>
    <w:rsid w:val="00157B25"/>
    <w:rsid w:val="001605D5"/>
    <w:rsid w:val="001608E5"/>
    <w:rsid w:val="001613A1"/>
    <w:rsid w:val="001628AA"/>
    <w:rsid w:val="00162ABF"/>
    <w:rsid w:val="00162E66"/>
    <w:rsid w:val="001637B1"/>
    <w:rsid w:val="00164454"/>
    <w:rsid w:val="0016452F"/>
    <w:rsid w:val="0016543C"/>
    <w:rsid w:val="00165656"/>
    <w:rsid w:val="001665DA"/>
    <w:rsid w:val="00167342"/>
    <w:rsid w:val="001677A7"/>
    <w:rsid w:val="00167E50"/>
    <w:rsid w:val="00171E7A"/>
    <w:rsid w:val="00172B3F"/>
    <w:rsid w:val="00172DD5"/>
    <w:rsid w:val="00172E5A"/>
    <w:rsid w:val="00175BCD"/>
    <w:rsid w:val="0017623C"/>
    <w:rsid w:val="0017623F"/>
    <w:rsid w:val="001767C6"/>
    <w:rsid w:val="00177859"/>
    <w:rsid w:val="00177EC2"/>
    <w:rsid w:val="001804E1"/>
    <w:rsid w:val="00180C35"/>
    <w:rsid w:val="00181310"/>
    <w:rsid w:val="0018216B"/>
    <w:rsid w:val="00182E15"/>
    <w:rsid w:val="001831FC"/>
    <w:rsid w:val="00183223"/>
    <w:rsid w:val="00183965"/>
    <w:rsid w:val="00183F26"/>
    <w:rsid w:val="001842A4"/>
    <w:rsid w:val="00184EB2"/>
    <w:rsid w:val="00185EC4"/>
    <w:rsid w:val="001869B2"/>
    <w:rsid w:val="00187975"/>
    <w:rsid w:val="0019010F"/>
    <w:rsid w:val="001915FA"/>
    <w:rsid w:val="00192402"/>
    <w:rsid w:val="00192945"/>
    <w:rsid w:val="00192BB2"/>
    <w:rsid w:val="00194814"/>
    <w:rsid w:val="00194B2C"/>
    <w:rsid w:val="00194E55"/>
    <w:rsid w:val="00195139"/>
    <w:rsid w:val="001956BF"/>
    <w:rsid w:val="00195855"/>
    <w:rsid w:val="00196DE7"/>
    <w:rsid w:val="00196F00"/>
    <w:rsid w:val="00197086"/>
    <w:rsid w:val="001A0315"/>
    <w:rsid w:val="001A0759"/>
    <w:rsid w:val="001A0959"/>
    <w:rsid w:val="001A10E8"/>
    <w:rsid w:val="001A302E"/>
    <w:rsid w:val="001A3E56"/>
    <w:rsid w:val="001A46E9"/>
    <w:rsid w:val="001A7A42"/>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FF8"/>
    <w:rsid w:val="001C3BE7"/>
    <w:rsid w:val="001C3FB7"/>
    <w:rsid w:val="001C43AC"/>
    <w:rsid w:val="001C46D9"/>
    <w:rsid w:val="001C59EC"/>
    <w:rsid w:val="001C5C75"/>
    <w:rsid w:val="001C5DCA"/>
    <w:rsid w:val="001C645F"/>
    <w:rsid w:val="001C6BE0"/>
    <w:rsid w:val="001C7117"/>
    <w:rsid w:val="001C7877"/>
    <w:rsid w:val="001C7C1D"/>
    <w:rsid w:val="001D0B71"/>
    <w:rsid w:val="001D0FBD"/>
    <w:rsid w:val="001D1420"/>
    <w:rsid w:val="001D1666"/>
    <w:rsid w:val="001D18FF"/>
    <w:rsid w:val="001D1967"/>
    <w:rsid w:val="001D2081"/>
    <w:rsid w:val="001D2F93"/>
    <w:rsid w:val="001D436C"/>
    <w:rsid w:val="001D461A"/>
    <w:rsid w:val="001D4B4D"/>
    <w:rsid w:val="001D54E5"/>
    <w:rsid w:val="001D5B7D"/>
    <w:rsid w:val="001D6E07"/>
    <w:rsid w:val="001E01BB"/>
    <w:rsid w:val="001E0CAA"/>
    <w:rsid w:val="001E0DD8"/>
    <w:rsid w:val="001E20CB"/>
    <w:rsid w:val="001E2113"/>
    <w:rsid w:val="001E2245"/>
    <w:rsid w:val="001E2BD8"/>
    <w:rsid w:val="001E399A"/>
    <w:rsid w:val="001E3DD8"/>
    <w:rsid w:val="001E4BA0"/>
    <w:rsid w:val="001E4BE7"/>
    <w:rsid w:val="001E5286"/>
    <w:rsid w:val="001E5C42"/>
    <w:rsid w:val="001E5F2A"/>
    <w:rsid w:val="001E6859"/>
    <w:rsid w:val="001E74FF"/>
    <w:rsid w:val="001E76FA"/>
    <w:rsid w:val="001E7BB0"/>
    <w:rsid w:val="001F060D"/>
    <w:rsid w:val="001F11E0"/>
    <w:rsid w:val="001F1C7B"/>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446E"/>
    <w:rsid w:val="00204AD9"/>
    <w:rsid w:val="00205426"/>
    <w:rsid w:val="00205456"/>
    <w:rsid w:val="0020571C"/>
    <w:rsid w:val="00205965"/>
    <w:rsid w:val="00206421"/>
    <w:rsid w:val="002069F9"/>
    <w:rsid w:val="00207066"/>
    <w:rsid w:val="00207B09"/>
    <w:rsid w:val="00210F81"/>
    <w:rsid w:val="002110C8"/>
    <w:rsid w:val="00211939"/>
    <w:rsid w:val="00212680"/>
    <w:rsid w:val="00212CA2"/>
    <w:rsid w:val="002136D7"/>
    <w:rsid w:val="002145AB"/>
    <w:rsid w:val="002149B4"/>
    <w:rsid w:val="00214B5F"/>
    <w:rsid w:val="002150A1"/>
    <w:rsid w:val="0021536A"/>
    <w:rsid w:val="00215738"/>
    <w:rsid w:val="002158C8"/>
    <w:rsid w:val="00215E2C"/>
    <w:rsid w:val="00216688"/>
    <w:rsid w:val="0021669C"/>
    <w:rsid w:val="00216C2E"/>
    <w:rsid w:val="00216F3A"/>
    <w:rsid w:val="002176F1"/>
    <w:rsid w:val="00217C3D"/>
    <w:rsid w:val="00221163"/>
    <w:rsid w:val="002222AF"/>
    <w:rsid w:val="002223A3"/>
    <w:rsid w:val="002225DE"/>
    <w:rsid w:val="00222D78"/>
    <w:rsid w:val="002248D5"/>
    <w:rsid w:val="00224D72"/>
    <w:rsid w:val="00225332"/>
    <w:rsid w:val="00225BC5"/>
    <w:rsid w:val="00225CF2"/>
    <w:rsid w:val="002261DE"/>
    <w:rsid w:val="002263CA"/>
    <w:rsid w:val="00226996"/>
    <w:rsid w:val="00226CA3"/>
    <w:rsid w:val="00227542"/>
    <w:rsid w:val="0023100A"/>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527"/>
    <w:rsid w:val="002632C2"/>
    <w:rsid w:val="00263849"/>
    <w:rsid w:val="00263927"/>
    <w:rsid w:val="002644D7"/>
    <w:rsid w:val="002646A3"/>
    <w:rsid w:val="00264753"/>
    <w:rsid w:val="00265790"/>
    <w:rsid w:val="00265F22"/>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6AD"/>
    <w:rsid w:val="002A181F"/>
    <w:rsid w:val="002A18E4"/>
    <w:rsid w:val="002A22AD"/>
    <w:rsid w:val="002A2313"/>
    <w:rsid w:val="002A2AD6"/>
    <w:rsid w:val="002A399D"/>
    <w:rsid w:val="002A3D9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EF6"/>
    <w:rsid w:val="002E28CA"/>
    <w:rsid w:val="002E2D98"/>
    <w:rsid w:val="002E2EFF"/>
    <w:rsid w:val="002E3436"/>
    <w:rsid w:val="002E483F"/>
    <w:rsid w:val="002E69F0"/>
    <w:rsid w:val="002E6C71"/>
    <w:rsid w:val="002E7F59"/>
    <w:rsid w:val="002F01ED"/>
    <w:rsid w:val="002F0C42"/>
    <w:rsid w:val="002F12C6"/>
    <w:rsid w:val="002F22B6"/>
    <w:rsid w:val="002F2941"/>
    <w:rsid w:val="002F319F"/>
    <w:rsid w:val="002F34FE"/>
    <w:rsid w:val="002F3617"/>
    <w:rsid w:val="002F3B1B"/>
    <w:rsid w:val="002F4ADE"/>
    <w:rsid w:val="002F547A"/>
    <w:rsid w:val="002F68C4"/>
    <w:rsid w:val="002F6974"/>
    <w:rsid w:val="002F6BDE"/>
    <w:rsid w:val="002F7018"/>
    <w:rsid w:val="002F7DEF"/>
    <w:rsid w:val="003001B8"/>
    <w:rsid w:val="00300404"/>
    <w:rsid w:val="00300408"/>
    <w:rsid w:val="003006FF"/>
    <w:rsid w:val="00300E08"/>
    <w:rsid w:val="00300F88"/>
    <w:rsid w:val="003019C0"/>
    <w:rsid w:val="00302328"/>
    <w:rsid w:val="003026CB"/>
    <w:rsid w:val="00303B74"/>
    <w:rsid w:val="00303EAE"/>
    <w:rsid w:val="00305446"/>
    <w:rsid w:val="00305491"/>
    <w:rsid w:val="00305EF1"/>
    <w:rsid w:val="0030631B"/>
    <w:rsid w:val="00306FC3"/>
    <w:rsid w:val="003070B9"/>
    <w:rsid w:val="003106FE"/>
    <w:rsid w:val="00310FE8"/>
    <w:rsid w:val="00311374"/>
    <w:rsid w:val="00311AFA"/>
    <w:rsid w:val="00312392"/>
    <w:rsid w:val="00312C24"/>
    <w:rsid w:val="00314383"/>
    <w:rsid w:val="003143D9"/>
    <w:rsid w:val="00315C8A"/>
    <w:rsid w:val="00316661"/>
    <w:rsid w:val="003200B9"/>
    <w:rsid w:val="0032091A"/>
    <w:rsid w:val="00321672"/>
    <w:rsid w:val="0032176D"/>
    <w:rsid w:val="00321D5E"/>
    <w:rsid w:val="003227C0"/>
    <w:rsid w:val="00323698"/>
    <w:rsid w:val="00323988"/>
    <w:rsid w:val="00324580"/>
    <w:rsid w:val="003254F2"/>
    <w:rsid w:val="00327B41"/>
    <w:rsid w:val="003300AF"/>
    <w:rsid w:val="003300E2"/>
    <w:rsid w:val="0033082E"/>
    <w:rsid w:val="00331019"/>
    <w:rsid w:val="0033123A"/>
    <w:rsid w:val="003315CE"/>
    <w:rsid w:val="003323C6"/>
    <w:rsid w:val="003334D4"/>
    <w:rsid w:val="00333936"/>
    <w:rsid w:val="00333F4D"/>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4B0"/>
    <w:rsid w:val="00345A49"/>
    <w:rsid w:val="00345DE2"/>
    <w:rsid w:val="003466F6"/>
    <w:rsid w:val="00350597"/>
    <w:rsid w:val="003511DB"/>
    <w:rsid w:val="00351635"/>
    <w:rsid w:val="00351804"/>
    <w:rsid w:val="00351A44"/>
    <w:rsid w:val="00354508"/>
    <w:rsid w:val="003571B7"/>
    <w:rsid w:val="00361B54"/>
    <w:rsid w:val="00362266"/>
    <w:rsid w:val="003627A2"/>
    <w:rsid w:val="0036391E"/>
    <w:rsid w:val="00364130"/>
    <w:rsid w:val="00364363"/>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600"/>
    <w:rsid w:val="00376F2C"/>
    <w:rsid w:val="00376FD9"/>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AA0"/>
    <w:rsid w:val="00393D9C"/>
    <w:rsid w:val="0039489D"/>
    <w:rsid w:val="00394BF5"/>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69C"/>
    <w:rsid w:val="003A57A7"/>
    <w:rsid w:val="003A5862"/>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A9D"/>
    <w:rsid w:val="003E51E4"/>
    <w:rsid w:val="003E52D0"/>
    <w:rsid w:val="003E5D36"/>
    <w:rsid w:val="003E6AE1"/>
    <w:rsid w:val="003E7750"/>
    <w:rsid w:val="003E7932"/>
    <w:rsid w:val="003F09FD"/>
    <w:rsid w:val="003F0AE7"/>
    <w:rsid w:val="003F0F64"/>
    <w:rsid w:val="003F274F"/>
    <w:rsid w:val="003F2901"/>
    <w:rsid w:val="003F36B1"/>
    <w:rsid w:val="003F375B"/>
    <w:rsid w:val="003F3C7E"/>
    <w:rsid w:val="003F45B3"/>
    <w:rsid w:val="003F477A"/>
    <w:rsid w:val="003F4A0D"/>
    <w:rsid w:val="003F5E09"/>
    <w:rsid w:val="003F749D"/>
    <w:rsid w:val="003F74C4"/>
    <w:rsid w:val="003F7B37"/>
    <w:rsid w:val="00400D46"/>
    <w:rsid w:val="0040103F"/>
    <w:rsid w:val="00401582"/>
    <w:rsid w:val="004015C6"/>
    <w:rsid w:val="004015E2"/>
    <w:rsid w:val="0040209E"/>
    <w:rsid w:val="0040249C"/>
    <w:rsid w:val="00402537"/>
    <w:rsid w:val="00402709"/>
    <w:rsid w:val="004031CF"/>
    <w:rsid w:val="00403604"/>
    <w:rsid w:val="00403955"/>
    <w:rsid w:val="004039C4"/>
    <w:rsid w:val="00403B99"/>
    <w:rsid w:val="004040EA"/>
    <w:rsid w:val="00404165"/>
    <w:rsid w:val="004051BB"/>
    <w:rsid w:val="0040538A"/>
    <w:rsid w:val="004055FA"/>
    <w:rsid w:val="004058D5"/>
    <w:rsid w:val="00405C1B"/>
    <w:rsid w:val="004064ED"/>
    <w:rsid w:val="00410B08"/>
    <w:rsid w:val="00411389"/>
    <w:rsid w:val="00411967"/>
    <w:rsid w:val="00411AC1"/>
    <w:rsid w:val="004122D8"/>
    <w:rsid w:val="00412702"/>
    <w:rsid w:val="004128F5"/>
    <w:rsid w:val="00412EB2"/>
    <w:rsid w:val="004132B9"/>
    <w:rsid w:val="00413D3D"/>
    <w:rsid w:val="004143E9"/>
    <w:rsid w:val="004146D3"/>
    <w:rsid w:val="00414945"/>
    <w:rsid w:val="004153CE"/>
    <w:rsid w:val="00415C9D"/>
    <w:rsid w:val="00416230"/>
    <w:rsid w:val="00416538"/>
    <w:rsid w:val="0041682D"/>
    <w:rsid w:val="00416877"/>
    <w:rsid w:val="00417D2D"/>
    <w:rsid w:val="004202B3"/>
    <w:rsid w:val="0042042A"/>
    <w:rsid w:val="00420591"/>
    <w:rsid w:val="00421AF1"/>
    <w:rsid w:val="004223A0"/>
    <w:rsid w:val="00422822"/>
    <w:rsid w:val="00423190"/>
    <w:rsid w:val="004238CE"/>
    <w:rsid w:val="00423D07"/>
    <w:rsid w:val="00423DE8"/>
    <w:rsid w:val="00423E38"/>
    <w:rsid w:val="004246EC"/>
    <w:rsid w:val="00425C90"/>
    <w:rsid w:val="004265B9"/>
    <w:rsid w:val="0042748E"/>
    <w:rsid w:val="00427938"/>
    <w:rsid w:val="004312AB"/>
    <w:rsid w:val="00431768"/>
    <w:rsid w:val="004318EC"/>
    <w:rsid w:val="00432777"/>
    <w:rsid w:val="004329EE"/>
    <w:rsid w:val="00432C9D"/>
    <w:rsid w:val="00433B2C"/>
    <w:rsid w:val="00434732"/>
    <w:rsid w:val="00435438"/>
    <w:rsid w:val="0043594C"/>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4241"/>
    <w:rsid w:val="0044431F"/>
    <w:rsid w:val="004452EC"/>
    <w:rsid w:val="004459CE"/>
    <w:rsid w:val="00445A35"/>
    <w:rsid w:val="00445ADA"/>
    <w:rsid w:val="00446984"/>
    <w:rsid w:val="00446B98"/>
    <w:rsid w:val="00446DB5"/>
    <w:rsid w:val="00447E45"/>
    <w:rsid w:val="004507CC"/>
    <w:rsid w:val="00451611"/>
    <w:rsid w:val="00451644"/>
    <w:rsid w:val="00451648"/>
    <w:rsid w:val="00451C2F"/>
    <w:rsid w:val="00452663"/>
    <w:rsid w:val="00452881"/>
    <w:rsid w:val="00452DAF"/>
    <w:rsid w:val="0045332E"/>
    <w:rsid w:val="00453BA5"/>
    <w:rsid w:val="00453CF4"/>
    <w:rsid w:val="00453E7F"/>
    <w:rsid w:val="0045550F"/>
    <w:rsid w:val="00455B1D"/>
    <w:rsid w:val="0045647E"/>
    <w:rsid w:val="00456954"/>
    <w:rsid w:val="00456DFE"/>
    <w:rsid w:val="004575E8"/>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7764E"/>
    <w:rsid w:val="00477CFB"/>
    <w:rsid w:val="004805D9"/>
    <w:rsid w:val="00481590"/>
    <w:rsid w:val="00481BF1"/>
    <w:rsid w:val="00481F9F"/>
    <w:rsid w:val="0048240D"/>
    <w:rsid w:val="00482656"/>
    <w:rsid w:val="00483E94"/>
    <w:rsid w:val="00484243"/>
    <w:rsid w:val="004849D5"/>
    <w:rsid w:val="00484E29"/>
    <w:rsid w:val="0049015F"/>
    <w:rsid w:val="00490317"/>
    <w:rsid w:val="0049078E"/>
    <w:rsid w:val="004910E7"/>
    <w:rsid w:val="00491568"/>
    <w:rsid w:val="00491D2F"/>
    <w:rsid w:val="0049201F"/>
    <w:rsid w:val="00492953"/>
    <w:rsid w:val="00492FD1"/>
    <w:rsid w:val="00493057"/>
    <w:rsid w:val="00494127"/>
    <w:rsid w:val="00494BB0"/>
    <w:rsid w:val="0049508E"/>
    <w:rsid w:val="0049569E"/>
    <w:rsid w:val="00496DE9"/>
    <w:rsid w:val="00496FFE"/>
    <w:rsid w:val="0049762F"/>
    <w:rsid w:val="00497863"/>
    <w:rsid w:val="004A0877"/>
    <w:rsid w:val="004A0F6C"/>
    <w:rsid w:val="004A21A4"/>
    <w:rsid w:val="004A22AD"/>
    <w:rsid w:val="004A3630"/>
    <w:rsid w:val="004A363C"/>
    <w:rsid w:val="004A3B87"/>
    <w:rsid w:val="004A3F6C"/>
    <w:rsid w:val="004A504C"/>
    <w:rsid w:val="004A50B8"/>
    <w:rsid w:val="004A5CF8"/>
    <w:rsid w:val="004B1F69"/>
    <w:rsid w:val="004B344C"/>
    <w:rsid w:val="004B357A"/>
    <w:rsid w:val="004B3721"/>
    <w:rsid w:val="004B55A3"/>
    <w:rsid w:val="004B5A91"/>
    <w:rsid w:val="004B6DFF"/>
    <w:rsid w:val="004B6FD5"/>
    <w:rsid w:val="004B77B0"/>
    <w:rsid w:val="004B7EBD"/>
    <w:rsid w:val="004C05BF"/>
    <w:rsid w:val="004C07F2"/>
    <w:rsid w:val="004C0E32"/>
    <w:rsid w:val="004C1AA9"/>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22D2"/>
    <w:rsid w:val="004D23B1"/>
    <w:rsid w:val="004D3C2B"/>
    <w:rsid w:val="004D4708"/>
    <w:rsid w:val="004D4949"/>
    <w:rsid w:val="004D6925"/>
    <w:rsid w:val="004D718E"/>
    <w:rsid w:val="004D7E44"/>
    <w:rsid w:val="004E0E2D"/>
    <w:rsid w:val="004E1175"/>
    <w:rsid w:val="004E1B91"/>
    <w:rsid w:val="004E3402"/>
    <w:rsid w:val="004E3E4A"/>
    <w:rsid w:val="004E44E7"/>
    <w:rsid w:val="004E480E"/>
    <w:rsid w:val="004E553E"/>
    <w:rsid w:val="004E6F0E"/>
    <w:rsid w:val="004E78F3"/>
    <w:rsid w:val="004F0245"/>
    <w:rsid w:val="004F0CD1"/>
    <w:rsid w:val="004F1F5F"/>
    <w:rsid w:val="004F2EB7"/>
    <w:rsid w:val="004F34DA"/>
    <w:rsid w:val="004F3A7E"/>
    <w:rsid w:val="004F4FC0"/>
    <w:rsid w:val="004F4FED"/>
    <w:rsid w:val="004F535F"/>
    <w:rsid w:val="004F6995"/>
    <w:rsid w:val="004F6D72"/>
    <w:rsid w:val="004F7D90"/>
    <w:rsid w:val="00500217"/>
    <w:rsid w:val="005011A3"/>
    <w:rsid w:val="005016AB"/>
    <w:rsid w:val="00501BE8"/>
    <w:rsid w:val="00501EC3"/>
    <w:rsid w:val="00501F9C"/>
    <w:rsid w:val="00501FAA"/>
    <w:rsid w:val="00503504"/>
    <w:rsid w:val="0050370C"/>
    <w:rsid w:val="00503876"/>
    <w:rsid w:val="005039FD"/>
    <w:rsid w:val="00503EE3"/>
    <w:rsid w:val="005041EB"/>
    <w:rsid w:val="00504C93"/>
    <w:rsid w:val="00504E81"/>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6188"/>
    <w:rsid w:val="00516EBA"/>
    <w:rsid w:val="005179C8"/>
    <w:rsid w:val="0052031C"/>
    <w:rsid w:val="005212FD"/>
    <w:rsid w:val="00521C2C"/>
    <w:rsid w:val="00521CBE"/>
    <w:rsid w:val="005229B9"/>
    <w:rsid w:val="00523FC1"/>
    <w:rsid w:val="00524B4E"/>
    <w:rsid w:val="00524DB3"/>
    <w:rsid w:val="00526473"/>
    <w:rsid w:val="005270FE"/>
    <w:rsid w:val="0052724C"/>
    <w:rsid w:val="005276F5"/>
    <w:rsid w:val="00527794"/>
    <w:rsid w:val="00527E7F"/>
    <w:rsid w:val="0053020C"/>
    <w:rsid w:val="005307C9"/>
    <w:rsid w:val="00530BE0"/>
    <w:rsid w:val="00531309"/>
    <w:rsid w:val="005328D6"/>
    <w:rsid w:val="00532EE3"/>
    <w:rsid w:val="005332AF"/>
    <w:rsid w:val="00533B03"/>
    <w:rsid w:val="00533EF3"/>
    <w:rsid w:val="005345A0"/>
    <w:rsid w:val="005347F6"/>
    <w:rsid w:val="005354F4"/>
    <w:rsid w:val="005359AE"/>
    <w:rsid w:val="00535AEC"/>
    <w:rsid w:val="00535F8B"/>
    <w:rsid w:val="0053662E"/>
    <w:rsid w:val="00537491"/>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3362"/>
    <w:rsid w:val="005533E4"/>
    <w:rsid w:val="0055394E"/>
    <w:rsid w:val="00553A39"/>
    <w:rsid w:val="005542DD"/>
    <w:rsid w:val="005549F1"/>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1540"/>
    <w:rsid w:val="0057202A"/>
    <w:rsid w:val="0057235A"/>
    <w:rsid w:val="00572A12"/>
    <w:rsid w:val="00572C5A"/>
    <w:rsid w:val="00573222"/>
    <w:rsid w:val="00573A76"/>
    <w:rsid w:val="005750D6"/>
    <w:rsid w:val="005772F2"/>
    <w:rsid w:val="00577C55"/>
    <w:rsid w:val="0058021D"/>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853"/>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CCD"/>
    <w:rsid w:val="00596E62"/>
    <w:rsid w:val="005971CE"/>
    <w:rsid w:val="0059791E"/>
    <w:rsid w:val="00597FE8"/>
    <w:rsid w:val="005A0604"/>
    <w:rsid w:val="005A0763"/>
    <w:rsid w:val="005A0A43"/>
    <w:rsid w:val="005A1123"/>
    <w:rsid w:val="005A1684"/>
    <w:rsid w:val="005A373E"/>
    <w:rsid w:val="005A4F1D"/>
    <w:rsid w:val="005A4F42"/>
    <w:rsid w:val="005A5E5A"/>
    <w:rsid w:val="005A69C9"/>
    <w:rsid w:val="005A6B87"/>
    <w:rsid w:val="005A6BBA"/>
    <w:rsid w:val="005A6E80"/>
    <w:rsid w:val="005A7B39"/>
    <w:rsid w:val="005B049A"/>
    <w:rsid w:val="005B0743"/>
    <w:rsid w:val="005B0EEA"/>
    <w:rsid w:val="005B1B47"/>
    <w:rsid w:val="005B1C18"/>
    <w:rsid w:val="005B222E"/>
    <w:rsid w:val="005B2FC9"/>
    <w:rsid w:val="005B3687"/>
    <w:rsid w:val="005B3A0F"/>
    <w:rsid w:val="005B4073"/>
    <w:rsid w:val="005B4714"/>
    <w:rsid w:val="005B4F1F"/>
    <w:rsid w:val="005B5981"/>
    <w:rsid w:val="005B5E22"/>
    <w:rsid w:val="005B65FB"/>
    <w:rsid w:val="005B6860"/>
    <w:rsid w:val="005B688A"/>
    <w:rsid w:val="005B773F"/>
    <w:rsid w:val="005B7A53"/>
    <w:rsid w:val="005C044D"/>
    <w:rsid w:val="005C11BA"/>
    <w:rsid w:val="005C16F9"/>
    <w:rsid w:val="005C19E9"/>
    <w:rsid w:val="005C1D0F"/>
    <w:rsid w:val="005C41CC"/>
    <w:rsid w:val="005C47CF"/>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734C"/>
    <w:rsid w:val="005F1817"/>
    <w:rsid w:val="005F2C3B"/>
    <w:rsid w:val="005F2DAF"/>
    <w:rsid w:val="005F3579"/>
    <w:rsid w:val="005F4F53"/>
    <w:rsid w:val="005F5D17"/>
    <w:rsid w:val="005F5FBD"/>
    <w:rsid w:val="005F7753"/>
    <w:rsid w:val="005F7A92"/>
    <w:rsid w:val="00600A21"/>
    <w:rsid w:val="00601527"/>
    <w:rsid w:val="00601AC6"/>
    <w:rsid w:val="00601D86"/>
    <w:rsid w:val="0060277B"/>
    <w:rsid w:val="006027D2"/>
    <w:rsid w:val="00604196"/>
    <w:rsid w:val="006045BE"/>
    <w:rsid w:val="00604683"/>
    <w:rsid w:val="00604A34"/>
    <w:rsid w:val="00604E5D"/>
    <w:rsid w:val="00605AFD"/>
    <w:rsid w:val="00605C10"/>
    <w:rsid w:val="00605C90"/>
    <w:rsid w:val="0060699D"/>
    <w:rsid w:val="00606C3C"/>
    <w:rsid w:val="00607625"/>
    <w:rsid w:val="006079A9"/>
    <w:rsid w:val="00607B0B"/>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BED"/>
    <w:rsid w:val="00622E3B"/>
    <w:rsid w:val="006238D6"/>
    <w:rsid w:val="00624CA7"/>
    <w:rsid w:val="00626136"/>
    <w:rsid w:val="0062690E"/>
    <w:rsid w:val="006269BE"/>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B1B"/>
    <w:rsid w:val="006524BD"/>
    <w:rsid w:val="006535BD"/>
    <w:rsid w:val="0065481B"/>
    <w:rsid w:val="00655243"/>
    <w:rsid w:val="00656272"/>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72A4"/>
    <w:rsid w:val="006775EA"/>
    <w:rsid w:val="00677E27"/>
    <w:rsid w:val="006802A4"/>
    <w:rsid w:val="00680D84"/>
    <w:rsid w:val="006819AD"/>
    <w:rsid w:val="00683050"/>
    <w:rsid w:val="00683438"/>
    <w:rsid w:val="00683FC5"/>
    <w:rsid w:val="0068447C"/>
    <w:rsid w:val="0068452B"/>
    <w:rsid w:val="00684EDC"/>
    <w:rsid w:val="00684F87"/>
    <w:rsid w:val="0068577A"/>
    <w:rsid w:val="006862D7"/>
    <w:rsid w:val="00686B85"/>
    <w:rsid w:val="00686D82"/>
    <w:rsid w:val="00687116"/>
    <w:rsid w:val="006879A1"/>
    <w:rsid w:val="00687E57"/>
    <w:rsid w:val="00687EFC"/>
    <w:rsid w:val="006900E8"/>
    <w:rsid w:val="0069144A"/>
    <w:rsid w:val="00691918"/>
    <w:rsid w:val="00691FA6"/>
    <w:rsid w:val="00692228"/>
    <w:rsid w:val="00692299"/>
    <w:rsid w:val="0069282B"/>
    <w:rsid w:val="006933FC"/>
    <w:rsid w:val="00693938"/>
    <w:rsid w:val="00693ED1"/>
    <w:rsid w:val="006947EF"/>
    <w:rsid w:val="0069584B"/>
    <w:rsid w:val="00695922"/>
    <w:rsid w:val="00696E54"/>
    <w:rsid w:val="0069738C"/>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F43"/>
    <w:rsid w:val="006B0068"/>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5277"/>
    <w:rsid w:val="006D56A0"/>
    <w:rsid w:val="006D701F"/>
    <w:rsid w:val="006E001D"/>
    <w:rsid w:val="006E0096"/>
    <w:rsid w:val="006E0D2B"/>
    <w:rsid w:val="006E14E4"/>
    <w:rsid w:val="006E1685"/>
    <w:rsid w:val="006E2F08"/>
    <w:rsid w:val="006E3899"/>
    <w:rsid w:val="006E5853"/>
    <w:rsid w:val="006E6201"/>
    <w:rsid w:val="006E687E"/>
    <w:rsid w:val="006E69F6"/>
    <w:rsid w:val="006E7E31"/>
    <w:rsid w:val="006F0B44"/>
    <w:rsid w:val="006F0D15"/>
    <w:rsid w:val="006F0FB7"/>
    <w:rsid w:val="006F10EF"/>
    <w:rsid w:val="006F1356"/>
    <w:rsid w:val="006F333B"/>
    <w:rsid w:val="006F37B5"/>
    <w:rsid w:val="006F39CD"/>
    <w:rsid w:val="006F3B99"/>
    <w:rsid w:val="006F4C66"/>
    <w:rsid w:val="006F4D66"/>
    <w:rsid w:val="006F533D"/>
    <w:rsid w:val="006F58FA"/>
    <w:rsid w:val="006F69DB"/>
    <w:rsid w:val="006F7A0F"/>
    <w:rsid w:val="007008E2"/>
    <w:rsid w:val="007012DF"/>
    <w:rsid w:val="00701EAF"/>
    <w:rsid w:val="007028E9"/>
    <w:rsid w:val="0070293A"/>
    <w:rsid w:val="007031B9"/>
    <w:rsid w:val="0070438E"/>
    <w:rsid w:val="007048C9"/>
    <w:rsid w:val="0070521B"/>
    <w:rsid w:val="0070565B"/>
    <w:rsid w:val="00706B14"/>
    <w:rsid w:val="00706B24"/>
    <w:rsid w:val="007077C3"/>
    <w:rsid w:val="00707F74"/>
    <w:rsid w:val="00710905"/>
    <w:rsid w:val="0071140B"/>
    <w:rsid w:val="007121CD"/>
    <w:rsid w:val="00713465"/>
    <w:rsid w:val="0071443A"/>
    <w:rsid w:val="00714A42"/>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DB4"/>
    <w:rsid w:val="00727000"/>
    <w:rsid w:val="00730B0F"/>
    <w:rsid w:val="007311F8"/>
    <w:rsid w:val="0073122D"/>
    <w:rsid w:val="00731750"/>
    <w:rsid w:val="00731F43"/>
    <w:rsid w:val="007332A6"/>
    <w:rsid w:val="00733F15"/>
    <w:rsid w:val="00734B1E"/>
    <w:rsid w:val="007351BB"/>
    <w:rsid w:val="007353D7"/>
    <w:rsid w:val="00735AC9"/>
    <w:rsid w:val="007363F9"/>
    <w:rsid w:val="00736757"/>
    <w:rsid w:val="00737351"/>
    <w:rsid w:val="007379AF"/>
    <w:rsid w:val="0074014E"/>
    <w:rsid w:val="007403A7"/>
    <w:rsid w:val="00740541"/>
    <w:rsid w:val="00740DD4"/>
    <w:rsid w:val="00740EA8"/>
    <w:rsid w:val="007412A1"/>
    <w:rsid w:val="00743134"/>
    <w:rsid w:val="007432E2"/>
    <w:rsid w:val="007435CB"/>
    <w:rsid w:val="00743FFA"/>
    <w:rsid w:val="0074559A"/>
    <w:rsid w:val="00745B3D"/>
    <w:rsid w:val="00745C68"/>
    <w:rsid w:val="0074654A"/>
    <w:rsid w:val="007468D4"/>
    <w:rsid w:val="00746E9D"/>
    <w:rsid w:val="00747F61"/>
    <w:rsid w:val="0075012B"/>
    <w:rsid w:val="007502B6"/>
    <w:rsid w:val="0075070A"/>
    <w:rsid w:val="00750B7D"/>
    <w:rsid w:val="007512A0"/>
    <w:rsid w:val="007523D1"/>
    <w:rsid w:val="007526EE"/>
    <w:rsid w:val="007535E9"/>
    <w:rsid w:val="00755F32"/>
    <w:rsid w:val="00756D86"/>
    <w:rsid w:val="00756E30"/>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72C8"/>
    <w:rsid w:val="007773C4"/>
    <w:rsid w:val="007775FC"/>
    <w:rsid w:val="0077777E"/>
    <w:rsid w:val="0077796E"/>
    <w:rsid w:val="00777EEB"/>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90C51"/>
    <w:rsid w:val="00790EB0"/>
    <w:rsid w:val="00791A59"/>
    <w:rsid w:val="00791BA9"/>
    <w:rsid w:val="00792AA8"/>
    <w:rsid w:val="00792C88"/>
    <w:rsid w:val="00792F44"/>
    <w:rsid w:val="00793426"/>
    <w:rsid w:val="00795919"/>
    <w:rsid w:val="007967E6"/>
    <w:rsid w:val="00797440"/>
    <w:rsid w:val="007976B8"/>
    <w:rsid w:val="00797B9E"/>
    <w:rsid w:val="00797D00"/>
    <w:rsid w:val="007A131E"/>
    <w:rsid w:val="007A1D22"/>
    <w:rsid w:val="007A228B"/>
    <w:rsid w:val="007A394B"/>
    <w:rsid w:val="007A3BC8"/>
    <w:rsid w:val="007A4782"/>
    <w:rsid w:val="007A4943"/>
    <w:rsid w:val="007A4AA8"/>
    <w:rsid w:val="007A62F7"/>
    <w:rsid w:val="007A6399"/>
    <w:rsid w:val="007A6406"/>
    <w:rsid w:val="007B0282"/>
    <w:rsid w:val="007B0D7D"/>
    <w:rsid w:val="007B1A4A"/>
    <w:rsid w:val="007B2BFF"/>
    <w:rsid w:val="007B31DD"/>
    <w:rsid w:val="007B3369"/>
    <w:rsid w:val="007B38C0"/>
    <w:rsid w:val="007B39A0"/>
    <w:rsid w:val="007B3FDE"/>
    <w:rsid w:val="007B485F"/>
    <w:rsid w:val="007B5204"/>
    <w:rsid w:val="007B6D61"/>
    <w:rsid w:val="007B7145"/>
    <w:rsid w:val="007B7422"/>
    <w:rsid w:val="007B7775"/>
    <w:rsid w:val="007B7922"/>
    <w:rsid w:val="007B7CB3"/>
    <w:rsid w:val="007C16EE"/>
    <w:rsid w:val="007C1DA6"/>
    <w:rsid w:val="007C51FA"/>
    <w:rsid w:val="007C5D85"/>
    <w:rsid w:val="007C5E93"/>
    <w:rsid w:val="007C6A83"/>
    <w:rsid w:val="007C6B1A"/>
    <w:rsid w:val="007C711D"/>
    <w:rsid w:val="007C7789"/>
    <w:rsid w:val="007C7EDB"/>
    <w:rsid w:val="007C7F47"/>
    <w:rsid w:val="007D06CE"/>
    <w:rsid w:val="007D0AE7"/>
    <w:rsid w:val="007D1AEE"/>
    <w:rsid w:val="007D1B95"/>
    <w:rsid w:val="007D2296"/>
    <w:rsid w:val="007D22B9"/>
    <w:rsid w:val="007D2803"/>
    <w:rsid w:val="007D2F44"/>
    <w:rsid w:val="007D3619"/>
    <w:rsid w:val="007D36D7"/>
    <w:rsid w:val="007D38F4"/>
    <w:rsid w:val="007D3A4C"/>
    <w:rsid w:val="007D3BC9"/>
    <w:rsid w:val="007D3CBE"/>
    <w:rsid w:val="007D4201"/>
    <w:rsid w:val="007D452E"/>
    <w:rsid w:val="007D4BB8"/>
    <w:rsid w:val="007D6136"/>
    <w:rsid w:val="007E0C1F"/>
    <w:rsid w:val="007E10AA"/>
    <w:rsid w:val="007E16A9"/>
    <w:rsid w:val="007E1A57"/>
    <w:rsid w:val="007E1E59"/>
    <w:rsid w:val="007E1EDE"/>
    <w:rsid w:val="007E39EB"/>
    <w:rsid w:val="007E3F9D"/>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20B2"/>
    <w:rsid w:val="00802252"/>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519"/>
    <w:rsid w:val="0081168F"/>
    <w:rsid w:val="00811F94"/>
    <w:rsid w:val="00811F96"/>
    <w:rsid w:val="00812B81"/>
    <w:rsid w:val="00814F05"/>
    <w:rsid w:val="008157BD"/>
    <w:rsid w:val="00817252"/>
    <w:rsid w:val="00817602"/>
    <w:rsid w:val="00817F7D"/>
    <w:rsid w:val="00820A1C"/>
    <w:rsid w:val="00821112"/>
    <w:rsid w:val="008212C0"/>
    <w:rsid w:val="00821382"/>
    <w:rsid w:val="00822311"/>
    <w:rsid w:val="00822363"/>
    <w:rsid w:val="00822374"/>
    <w:rsid w:val="00823798"/>
    <w:rsid w:val="00824FC0"/>
    <w:rsid w:val="008253D4"/>
    <w:rsid w:val="008254FE"/>
    <w:rsid w:val="0082565F"/>
    <w:rsid w:val="00826967"/>
    <w:rsid w:val="00826A28"/>
    <w:rsid w:val="0082707C"/>
    <w:rsid w:val="00830B46"/>
    <w:rsid w:val="00831491"/>
    <w:rsid w:val="00831542"/>
    <w:rsid w:val="00831FC2"/>
    <w:rsid w:val="00832BB4"/>
    <w:rsid w:val="00832DB3"/>
    <w:rsid w:val="00832FFD"/>
    <w:rsid w:val="008331C8"/>
    <w:rsid w:val="00833B58"/>
    <w:rsid w:val="00833DE0"/>
    <w:rsid w:val="00834050"/>
    <w:rsid w:val="00834583"/>
    <w:rsid w:val="00834E06"/>
    <w:rsid w:val="00835394"/>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CF2"/>
    <w:rsid w:val="00843DBF"/>
    <w:rsid w:val="00843F08"/>
    <w:rsid w:val="0084447D"/>
    <w:rsid w:val="00844B3A"/>
    <w:rsid w:val="00844DA6"/>
    <w:rsid w:val="0084552C"/>
    <w:rsid w:val="008458F8"/>
    <w:rsid w:val="00847020"/>
    <w:rsid w:val="008479ED"/>
    <w:rsid w:val="0085011C"/>
    <w:rsid w:val="00850FAE"/>
    <w:rsid w:val="0085276B"/>
    <w:rsid w:val="00852814"/>
    <w:rsid w:val="00852A4B"/>
    <w:rsid w:val="00852F0D"/>
    <w:rsid w:val="00853EF5"/>
    <w:rsid w:val="0085443C"/>
    <w:rsid w:val="00854A2D"/>
    <w:rsid w:val="00854AB0"/>
    <w:rsid w:val="008550CF"/>
    <w:rsid w:val="00855B9E"/>
    <w:rsid w:val="00856365"/>
    <w:rsid w:val="00856432"/>
    <w:rsid w:val="008579AC"/>
    <w:rsid w:val="00861279"/>
    <w:rsid w:val="008627D5"/>
    <w:rsid w:val="008627F1"/>
    <w:rsid w:val="00862C96"/>
    <w:rsid w:val="008634D1"/>
    <w:rsid w:val="00863EE2"/>
    <w:rsid w:val="008651BD"/>
    <w:rsid w:val="008656D3"/>
    <w:rsid w:val="008663F9"/>
    <w:rsid w:val="00866D7D"/>
    <w:rsid w:val="00866F72"/>
    <w:rsid w:val="008674E7"/>
    <w:rsid w:val="00867A8F"/>
    <w:rsid w:val="00867D97"/>
    <w:rsid w:val="00870155"/>
    <w:rsid w:val="008703AD"/>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347E"/>
    <w:rsid w:val="00893BDB"/>
    <w:rsid w:val="008943D8"/>
    <w:rsid w:val="0089456B"/>
    <w:rsid w:val="0089777B"/>
    <w:rsid w:val="0089793D"/>
    <w:rsid w:val="008A0AE5"/>
    <w:rsid w:val="008A1A5C"/>
    <w:rsid w:val="008A1AB6"/>
    <w:rsid w:val="008A22C5"/>
    <w:rsid w:val="008A2A2B"/>
    <w:rsid w:val="008A4410"/>
    <w:rsid w:val="008A4CCB"/>
    <w:rsid w:val="008A4F8F"/>
    <w:rsid w:val="008A658F"/>
    <w:rsid w:val="008A68B3"/>
    <w:rsid w:val="008A69D6"/>
    <w:rsid w:val="008B107D"/>
    <w:rsid w:val="008B1333"/>
    <w:rsid w:val="008B136D"/>
    <w:rsid w:val="008B4144"/>
    <w:rsid w:val="008B46FE"/>
    <w:rsid w:val="008B4B7A"/>
    <w:rsid w:val="008B5741"/>
    <w:rsid w:val="008B582C"/>
    <w:rsid w:val="008B598B"/>
    <w:rsid w:val="008B6058"/>
    <w:rsid w:val="008C09FC"/>
    <w:rsid w:val="008C0BF0"/>
    <w:rsid w:val="008C2526"/>
    <w:rsid w:val="008C293C"/>
    <w:rsid w:val="008C3752"/>
    <w:rsid w:val="008C40E1"/>
    <w:rsid w:val="008C445C"/>
    <w:rsid w:val="008C4D61"/>
    <w:rsid w:val="008C6868"/>
    <w:rsid w:val="008C68F5"/>
    <w:rsid w:val="008C6D38"/>
    <w:rsid w:val="008C745F"/>
    <w:rsid w:val="008C778F"/>
    <w:rsid w:val="008C7E1E"/>
    <w:rsid w:val="008D07C2"/>
    <w:rsid w:val="008D14F2"/>
    <w:rsid w:val="008D1A1D"/>
    <w:rsid w:val="008D2266"/>
    <w:rsid w:val="008D24ED"/>
    <w:rsid w:val="008D2590"/>
    <w:rsid w:val="008D276A"/>
    <w:rsid w:val="008D295A"/>
    <w:rsid w:val="008D29EA"/>
    <w:rsid w:val="008D2B86"/>
    <w:rsid w:val="008D4372"/>
    <w:rsid w:val="008D68F2"/>
    <w:rsid w:val="008D767F"/>
    <w:rsid w:val="008D7CC6"/>
    <w:rsid w:val="008E0060"/>
    <w:rsid w:val="008E04E6"/>
    <w:rsid w:val="008E25F0"/>
    <w:rsid w:val="008E3096"/>
    <w:rsid w:val="008E30E8"/>
    <w:rsid w:val="008E3C5C"/>
    <w:rsid w:val="008E437F"/>
    <w:rsid w:val="008E45A9"/>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5595"/>
    <w:rsid w:val="00906429"/>
    <w:rsid w:val="00906555"/>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6F35"/>
    <w:rsid w:val="00926FF2"/>
    <w:rsid w:val="009272CC"/>
    <w:rsid w:val="00927BB6"/>
    <w:rsid w:val="0093229A"/>
    <w:rsid w:val="009322EB"/>
    <w:rsid w:val="009328C4"/>
    <w:rsid w:val="00932B45"/>
    <w:rsid w:val="009338B8"/>
    <w:rsid w:val="009341B5"/>
    <w:rsid w:val="0093489A"/>
    <w:rsid w:val="0093566E"/>
    <w:rsid w:val="009357D3"/>
    <w:rsid w:val="00935A5B"/>
    <w:rsid w:val="00935E3F"/>
    <w:rsid w:val="00935ED3"/>
    <w:rsid w:val="0093671F"/>
    <w:rsid w:val="00936892"/>
    <w:rsid w:val="009373E0"/>
    <w:rsid w:val="00937751"/>
    <w:rsid w:val="009378FB"/>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7865"/>
    <w:rsid w:val="00960493"/>
    <w:rsid w:val="009605DB"/>
    <w:rsid w:val="00960EF5"/>
    <w:rsid w:val="00960F34"/>
    <w:rsid w:val="0096400E"/>
    <w:rsid w:val="00964089"/>
    <w:rsid w:val="00964F87"/>
    <w:rsid w:val="00965344"/>
    <w:rsid w:val="00965F71"/>
    <w:rsid w:val="009669DC"/>
    <w:rsid w:val="00966B8C"/>
    <w:rsid w:val="00966BDF"/>
    <w:rsid w:val="0096711A"/>
    <w:rsid w:val="00967141"/>
    <w:rsid w:val="00967DC4"/>
    <w:rsid w:val="0097036D"/>
    <w:rsid w:val="00970D70"/>
    <w:rsid w:val="00970D7F"/>
    <w:rsid w:val="009739B6"/>
    <w:rsid w:val="00973F8C"/>
    <w:rsid w:val="00974120"/>
    <w:rsid w:val="00974EC8"/>
    <w:rsid w:val="00975138"/>
    <w:rsid w:val="00975286"/>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0DC"/>
    <w:rsid w:val="0099487D"/>
    <w:rsid w:val="00995971"/>
    <w:rsid w:val="00996990"/>
    <w:rsid w:val="00996C37"/>
    <w:rsid w:val="00997968"/>
    <w:rsid w:val="00997A90"/>
    <w:rsid w:val="00997C6C"/>
    <w:rsid w:val="009A0087"/>
    <w:rsid w:val="009A0A5D"/>
    <w:rsid w:val="009A11BA"/>
    <w:rsid w:val="009A1EF3"/>
    <w:rsid w:val="009A1F0D"/>
    <w:rsid w:val="009A21C0"/>
    <w:rsid w:val="009A2768"/>
    <w:rsid w:val="009A3B23"/>
    <w:rsid w:val="009A51A5"/>
    <w:rsid w:val="009A6BC4"/>
    <w:rsid w:val="009A6E46"/>
    <w:rsid w:val="009A7B1C"/>
    <w:rsid w:val="009A7FBE"/>
    <w:rsid w:val="009B0444"/>
    <w:rsid w:val="009B0B48"/>
    <w:rsid w:val="009B0BFE"/>
    <w:rsid w:val="009B1EBE"/>
    <w:rsid w:val="009B24DD"/>
    <w:rsid w:val="009B6AFE"/>
    <w:rsid w:val="009B6EE7"/>
    <w:rsid w:val="009C02F0"/>
    <w:rsid w:val="009C1C4F"/>
    <w:rsid w:val="009C201E"/>
    <w:rsid w:val="009C2295"/>
    <w:rsid w:val="009C26A9"/>
    <w:rsid w:val="009C42C3"/>
    <w:rsid w:val="009C4C84"/>
    <w:rsid w:val="009C58D6"/>
    <w:rsid w:val="009C592D"/>
    <w:rsid w:val="009C6FD5"/>
    <w:rsid w:val="009C7371"/>
    <w:rsid w:val="009C793E"/>
    <w:rsid w:val="009C7CE8"/>
    <w:rsid w:val="009D05C9"/>
    <w:rsid w:val="009D07DF"/>
    <w:rsid w:val="009D1727"/>
    <w:rsid w:val="009D1BE5"/>
    <w:rsid w:val="009D2BAC"/>
    <w:rsid w:val="009D3CC2"/>
    <w:rsid w:val="009D478B"/>
    <w:rsid w:val="009D500C"/>
    <w:rsid w:val="009D538C"/>
    <w:rsid w:val="009D55D6"/>
    <w:rsid w:val="009D5D6F"/>
    <w:rsid w:val="009D772A"/>
    <w:rsid w:val="009E013D"/>
    <w:rsid w:val="009E11B2"/>
    <w:rsid w:val="009E2212"/>
    <w:rsid w:val="009E31F4"/>
    <w:rsid w:val="009E3715"/>
    <w:rsid w:val="009E4918"/>
    <w:rsid w:val="009E512F"/>
    <w:rsid w:val="009E6F5F"/>
    <w:rsid w:val="009F052F"/>
    <w:rsid w:val="009F158D"/>
    <w:rsid w:val="009F1D0F"/>
    <w:rsid w:val="009F1FE9"/>
    <w:rsid w:val="009F2092"/>
    <w:rsid w:val="009F3713"/>
    <w:rsid w:val="009F519F"/>
    <w:rsid w:val="009F55A1"/>
    <w:rsid w:val="009F5B95"/>
    <w:rsid w:val="009F6693"/>
    <w:rsid w:val="00A0006A"/>
    <w:rsid w:val="00A0220B"/>
    <w:rsid w:val="00A02350"/>
    <w:rsid w:val="00A0350E"/>
    <w:rsid w:val="00A036FC"/>
    <w:rsid w:val="00A050B0"/>
    <w:rsid w:val="00A054FF"/>
    <w:rsid w:val="00A0561D"/>
    <w:rsid w:val="00A060BB"/>
    <w:rsid w:val="00A066C5"/>
    <w:rsid w:val="00A06992"/>
    <w:rsid w:val="00A07190"/>
    <w:rsid w:val="00A105AF"/>
    <w:rsid w:val="00A10FC8"/>
    <w:rsid w:val="00A111CF"/>
    <w:rsid w:val="00A116C6"/>
    <w:rsid w:val="00A116C9"/>
    <w:rsid w:val="00A122F8"/>
    <w:rsid w:val="00A1256B"/>
    <w:rsid w:val="00A12BC2"/>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889"/>
    <w:rsid w:val="00A33494"/>
    <w:rsid w:val="00A339DE"/>
    <w:rsid w:val="00A33F97"/>
    <w:rsid w:val="00A340E6"/>
    <w:rsid w:val="00A34548"/>
    <w:rsid w:val="00A35644"/>
    <w:rsid w:val="00A35EE1"/>
    <w:rsid w:val="00A36523"/>
    <w:rsid w:val="00A36C74"/>
    <w:rsid w:val="00A374D2"/>
    <w:rsid w:val="00A40020"/>
    <w:rsid w:val="00A403D9"/>
    <w:rsid w:val="00A405B3"/>
    <w:rsid w:val="00A4252A"/>
    <w:rsid w:val="00A43429"/>
    <w:rsid w:val="00A44870"/>
    <w:rsid w:val="00A44EC2"/>
    <w:rsid w:val="00A4528A"/>
    <w:rsid w:val="00A46713"/>
    <w:rsid w:val="00A46B63"/>
    <w:rsid w:val="00A47C7E"/>
    <w:rsid w:val="00A501B9"/>
    <w:rsid w:val="00A5021D"/>
    <w:rsid w:val="00A5071E"/>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5D7F"/>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553"/>
    <w:rsid w:val="00A81698"/>
    <w:rsid w:val="00A81A0C"/>
    <w:rsid w:val="00A827C1"/>
    <w:rsid w:val="00A831DB"/>
    <w:rsid w:val="00A8482C"/>
    <w:rsid w:val="00A8483E"/>
    <w:rsid w:val="00A84B73"/>
    <w:rsid w:val="00A850E0"/>
    <w:rsid w:val="00A85161"/>
    <w:rsid w:val="00A86016"/>
    <w:rsid w:val="00A86112"/>
    <w:rsid w:val="00A86C0E"/>
    <w:rsid w:val="00A879B4"/>
    <w:rsid w:val="00A87CAC"/>
    <w:rsid w:val="00A904A5"/>
    <w:rsid w:val="00A904DB"/>
    <w:rsid w:val="00A909DF"/>
    <w:rsid w:val="00A90BFF"/>
    <w:rsid w:val="00A91F7E"/>
    <w:rsid w:val="00A9219F"/>
    <w:rsid w:val="00A93004"/>
    <w:rsid w:val="00A93219"/>
    <w:rsid w:val="00A936A5"/>
    <w:rsid w:val="00A946FD"/>
    <w:rsid w:val="00A94B03"/>
    <w:rsid w:val="00A955DA"/>
    <w:rsid w:val="00A958F0"/>
    <w:rsid w:val="00A96027"/>
    <w:rsid w:val="00A9635F"/>
    <w:rsid w:val="00A965B6"/>
    <w:rsid w:val="00A969D5"/>
    <w:rsid w:val="00A96BE4"/>
    <w:rsid w:val="00A96F8B"/>
    <w:rsid w:val="00A9710C"/>
    <w:rsid w:val="00AA034E"/>
    <w:rsid w:val="00AA0AD2"/>
    <w:rsid w:val="00AA1C9E"/>
    <w:rsid w:val="00AA2A1B"/>
    <w:rsid w:val="00AA2A9C"/>
    <w:rsid w:val="00AA4410"/>
    <w:rsid w:val="00AA4CA2"/>
    <w:rsid w:val="00AA5068"/>
    <w:rsid w:val="00AA50C1"/>
    <w:rsid w:val="00AA5337"/>
    <w:rsid w:val="00AA56E5"/>
    <w:rsid w:val="00AA60B1"/>
    <w:rsid w:val="00AA64AF"/>
    <w:rsid w:val="00AA64B7"/>
    <w:rsid w:val="00AA67BF"/>
    <w:rsid w:val="00AA6B2C"/>
    <w:rsid w:val="00AA797B"/>
    <w:rsid w:val="00AA7C43"/>
    <w:rsid w:val="00AB0DF0"/>
    <w:rsid w:val="00AB1FC8"/>
    <w:rsid w:val="00AB24BA"/>
    <w:rsid w:val="00AB2A5D"/>
    <w:rsid w:val="00AB2CBF"/>
    <w:rsid w:val="00AB2E6B"/>
    <w:rsid w:val="00AB33BF"/>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25DC"/>
    <w:rsid w:val="00AD2B6F"/>
    <w:rsid w:val="00AD2F90"/>
    <w:rsid w:val="00AD3CB1"/>
    <w:rsid w:val="00AD4378"/>
    <w:rsid w:val="00AD4765"/>
    <w:rsid w:val="00AD5599"/>
    <w:rsid w:val="00AD58D6"/>
    <w:rsid w:val="00AD5C1D"/>
    <w:rsid w:val="00AD5DA7"/>
    <w:rsid w:val="00AD6362"/>
    <w:rsid w:val="00AD6E04"/>
    <w:rsid w:val="00AD7EA8"/>
    <w:rsid w:val="00AE0682"/>
    <w:rsid w:val="00AE0BFC"/>
    <w:rsid w:val="00AE0E1C"/>
    <w:rsid w:val="00AE179A"/>
    <w:rsid w:val="00AE184B"/>
    <w:rsid w:val="00AE1B1B"/>
    <w:rsid w:val="00AE2A9C"/>
    <w:rsid w:val="00AE2D2C"/>
    <w:rsid w:val="00AE2EE8"/>
    <w:rsid w:val="00AE416C"/>
    <w:rsid w:val="00AE56E6"/>
    <w:rsid w:val="00AE608D"/>
    <w:rsid w:val="00AE6AA4"/>
    <w:rsid w:val="00AE6BFC"/>
    <w:rsid w:val="00AE7154"/>
    <w:rsid w:val="00AE753B"/>
    <w:rsid w:val="00AE781B"/>
    <w:rsid w:val="00AE78BB"/>
    <w:rsid w:val="00AE7D3F"/>
    <w:rsid w:val="00AF0647"/>
    <w:rsid w:val="00AF0FCE"/>
    <w:rsid w:val="00AF14E7"/>
    <w:rsid w:val="00AF1649"/>
    <w:rsid w:val="00AF1D0D"/>
    <w:rsid w:val="00AF214C"/>
    <w:rsid w:val="00AF38BF"/>
    <w:rsid w:val="00AF3922"/>
    <w:rsid w:val="00AF475C"/>
    <w:rsid w:val="00AF524E"/>
    <w:rsid w:val="00AF5A38"/>
    <w:rsid w:val="00AF72BA"/>
    <w:rsid w:val="00AF7B61"/>
    <w:rsid w:val="00AF7D65"/>
    <w:rsid w:val="00B0124C"/>
    <w:rsid w:val="00B01BBF"/>
    <w:rsid w:val="00B02187"/>
    <w:rsid w:val="00B02852"/>
    <w:rsid w:val="00B034EE"/>
    <w:rsid w:val="00B041BC"/>
    <w:rsid w:val="00B0438C"/>
    <w:rsid w:val="00B04C82"/>
    <w:rsid w:val="00B04F94"/>
    <w:rsid w:val="00B0550C"/>
    <w:rsid w:val="00B06712"/>
    <w:rsid w:val="00B06C42"/>
    <w:rsid w:val="00B106F9"/>
    <w:rsid w:val="00B1167E"/>
    <w:rsid w:val="00B12729"/>
    <w:rsid w:val="00B12C4E"/>
    <w:rsid w:val="00B13286"/>
    <w:rsid w:val="00B132F1"/>
    <w:rsid w:val="00B138B1"/>
    <w:rsid w:val="00B13F47"/>
    <w:rsid w:val="00B149D7"/>
    <w:rsid w:val="00B14A59"/>
    <w:rsid w:val="00B152B6"/>
    <w:rsid w:val="00B16069"/>
    <w:rsid w:val="00B1618F"/>
    <w:rsid w:val="00B16474"/>
    <w:rsid w:val="00B16E57"/>
    <w:rsid w:val="00B175BC"/>
    <w:rsid w:val="00B17867"/>
    <w:rsid w:val="00B20C56"/>
    <w:rsid w:val="00B21574"/>
    <w:rsid w:val="00B21D4F"/>
    <w:rsid w:val="00B220FD"/>
    <w:rsid w:val="00B2293B"/>
    <w:rsid w:val="00B22CFC"/>
    <w:rsid w:val="00B22FB3"/>
    <w:rsid w:val="00B2474E"/>
    <w:rsid w:val="00B24BF1"/>
    <w:rsid w:val="00B251D1"/>
    <w:rsid w:val="00B262D1"/>
    <w:rsid w:val="00B27C89"/>
    <w:rsid w:val="00B303A1"/>
    <w:rsid w:val="00B30E53"/>
    <w:rsid w:val="00B31ABF"/>
    <w:rsid w:val="00B31B73"/>
    <w:rsid w:val="00B3294D"/>
    <w:rsid w:val="00B32B33"/>
    <w:rsid w:val="00B32BA7"/>
    <w:rsid w:val="00B32CBA"/>
    <w:rsid w:val="00B33448"/>
    <w:rsid w:val="00B33609"/>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D36"/>
    <w:rsid w:val="00B4756B"/>
    <w:rsid w:val="00B5040F"/>
    <w:rsid w:val="00B50C98"/>
    <w:rsid w:val="00B51F34"/>
    <w:rsid w:val="00B5338F"/>
    <w:rsid w:val="00B540D5"/>
    <w:rsid w:val="00B54A18"/>
    <w:rsid w:val="00B54E20"/>
    <w:rsid w:val="00B55048"/>
    <w:rsid w:val="00B55097"/>
    <w:rsid w:val="00B55A75"/>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E02"/>
    <w:rsid w:val="00B6747B"/>
    <w:rsid w:val="00B67D62"/>
    <w:rsid w:val="00B71C78"/>
    <w:rsid w:val="00B72745"/>
    <w:rsid w:val="00B72834"/>
    <w:rsid w:val="00B728DE"/>
    <w:rsid w:val="00B72E8D"/>
    <w:rsid w:val="00B72FF8"/>
    <w:rsid w:val="00B735AE"/>
    <w:rsid w:val="00B746CB"/>
    <w:rsid w:val="00B75A06"/>
    <w:rsid w:val="00B75A8A"/>
    <w:rsid w:val="00B760FC"/>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8B4"/>
    <w:rsid w:val="00BC39B0"/>
    <w:rsid w:val="00BC3CAB"/>
    <w:rsid w:val="00BC482F"/>
    <w:rsid w:val="00BC4C8B"/>
    <w:rsid w:val="00BC5425"/>
    <w:rsid w:val="00BC5A9C"/>
    <w:rsid w:val="00BC5C27"/>
    <w:rsid w:val="00BC68EC"/>
    <w:rsid w:val="00BC752E"/>
    <w:rsid w:val="00BC7670"/>
    <w:rsid w:val="00BC7B18"/>
    <w:rsid w:val="00BC7CDB"/>
    <w:rsid w:val="00BD0151"/>
    <w:rsid w:val="00BD0600"/>
    <w:rsid w:val="00BD1182"/>
    <w:rsid w:val="00BD140F"/>
    <w:rsid w:val="00BD1B21"/>
    <w:rsid w:val="00BD1D53"/>
    <w:rsid w:val="00BD1D55"/>
    <w:rsid w:val="00BD25A1"/>
    <w:rsid w:val="00BD30C9"/>
    <w:rsid w:val="00BD33DF"/>
    <w:rsid w:val="00BD47A8"/>
    <w:rsid w:val="00BD486B"/>
    <w:rsid w:val="00BD5E85"/>
    <w:rsid w:val="00BD6E3C"/>
    <w:rsid w:val="00BD6FC5"/>
    <w:rsid w:val="00BD7AD9"/>
    <w:rsid w:val="00BD7BF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15BD"/>
    <w:rsid w:val="00BF1B9C"/>
    <w:rsid w:val="00BF2356"/>
    <w:rsid w:val="00BF2818"/>
    <w:rsid w:val="00BF2B8E"/>
    <w:rsid w:val="00BF2C25"/>
    <w:rsid w:val="00BF2D5C"/>
    <w:rsid w:val="00BF3692"/>
    <w:rsid w:val="00BF36B7"/>
    <w:rsid w:val="00BF3C65"/>
    <w:rsid w:val="00BF3D1B"/>
    <w:rsid w:val="00BF6240"/>
    <w:rsid w:val="00BF627D"/>
    <w:rsid w:val="00BF6A45"/>
    <w:rsid w:val="00BF6AA5"/>
    <w:rsid w:val="00BF6ADD"/>
    <w:rsid w:val="00BF6E36"/>
    <w:rsid w:val="00BF7B2A"/>
    <w:rsid w:val="00C0100F"/>
    <w:rsid w:val="00C02404"/>
    <w:rsid w:val="00C03C2A"/>
    <w:rsid w:val="00C0466A"/>
    <w:rsid w:val="00C04DB1"/>
    <w:rsid w:val="00C04DE8"/>
    <w:rsid w:val="00C057F0"/>
    <w:rsid w:val="00C0637F"/>
    <w:rsid w:val="00C063DA"/>
    <w:rsid w:val="00C0717E"/>
    <w:rsid w:val="00C07368"/>
    <w:rsid w:val="00C07814"/>
    <w:rsid w:val="00C07F60"/>
    <w:rsid w:val="00C105E1"/>
    <w:rsid w:val="00C11E85"/>
    <w:rsid w:val="00C12716"/>
    <w:rsid w:val="00C13241"/>
    <w:rsid w:val="00C13B88"/>
    <w:rsid w:val="00C14BC7"/>
    <w:rsid w:val="00C15746"/>
    <w:rsid w:val="00C1689C"/>
    <w:rsid w:val="00C16B79"/>
    <w:rsid w:val="00C16BBA"/>
    <w:rsid w:val="00C1766B"/>
    <w:rsid w:val="00C2047B"/>
    <w:rsid w:val="00C22E4D"/>
    <w:rsid w:val="00C22F09"/>
    <w:rsid w:val="00C230E5"/>
    <w:rsid w:val="00C23D9C"/>
    <w:rsid w:val="00C256C2"/>
    <w:rsid w:val="00C25935"/>
    <w:rsid w:val="00C25954"/>
    <w:rsid w:val="00C25C70"/>
    <w:rsid w:val="00C25EE4"/>
    <w:rsid w:val="00C26A44"/>
    <w:rsid w:val="00C26DBC"/>
    <w:rsid w:val="00C27F48"/>
    <w:rsid w:val="00C301BC"/>
    <w:rsid w:val="00C305D7"/>
    <w:rsid w:val="00C31DF3"/>
    <w:rsid w:val="00C32D00"/>
    <w:rsid w:val="00C33827"/>
    <w:rsid w:val="00C33ACE"/>
    <w:rsid w:val="00C33F87"/>
    <w:rsid w:val="00C34353"/>
    <w:rsid w:val="00C35E84"/>
    <w:rsid w:val="00C3622A"/>
    <w:rsid w:val="00C362C8"/>
    <w:rsid w:val="00C367C9"/>
    <w:rsid w:val="00C36A9E"/>
    <w:rsid w:val="00C37564"/>
    <w:rsid w:val="00C37DD1"/>
    <w:rsid w:val="00C4130F"/>
    <w:rsid w:val="00C44876"/>
    <w:rsid w:val="00C44A3D"/>
    <w:rsid w:val="00C44CC9"/>
    <w:rsid w:val="00C44E01"/>
    <w:rsid w:val="00C44F18"/>
    <w:rsid w:val="00C45248"/>
    <w:rsid w:val="00C45280"/>
    <w:rsid w:val="00C45ED3"/>
    <w:rsid w:val="00C46F65"/>
    <w:rsid w:val="00C47620"/>
    <w:rsid w:val="00C47A44"/>
    <w:rsid w:val="00C50032"/>
    <w:rsid w:val="00C50C8A"/>
    <w:rsid w:val="00C50E9B"/>
    <w:rsid w:val="00C51173"/>
    <w:rsid w:val="00C52BAC"/>
    <w:rsid w:val="00C52C8D"/>
    <w:rsid w:val="00C530A5"/>
    <w:rsid w:val="00C53FE8"/>
    <w:rsid w:val="00C55DE0"/>
    <w:rsid w:val="00C56119"/>
    <w:rsid w:val="00C565A9"/>
    <w:rsid w:val="00C573DB"/>
    <w:rsid w:val="00C61089"/>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99A"/>
    <w:rsid w:val="00C66BF2"/>
    <w:rsid w:val="00C66F9A"/>
    <w:rsid w:val="00C7029F"/>
    <w:rsid w:val="00C70BC1"/>
    <w:rsid w:val="00C712EE"/>
    <w:rsid w:val="00C712F4"/>
    <w:rsid w:val="00C7172F"/>
    <w:rsid w:val="00C71A79"/>
    <w:rsid w:val="00C72C22"/>
    <w:rsid w:val="00C72D16"/>
    <w:rsid w:val="00C7324C"/>
    <w:rsid w:val="00C738CE"/>
    <w:rsid w:val="00C742BB"/>
    <w:rsid w:val="00C7443D"/>
    <w:rsid w:val="00C74467"/>
    <w:rsid w:val="00C75B73"/>
    <w:rsid w:val="00C7606F"/>
    <w:rsid w:val="00C76A73"/>
    <w:rsid w:val="00C76C23"/>
    <w:rsid w:val="00C76FD8"/>
    <w:rsid w:val="00C77172"/>
    <w:rsid w:val="00C82475"/>
    <w:rsid w:val="00C82EF8"/>
    <w:rsid w:val="00C834A9"/>
    <w:rsid w:val="00C835BA"/>
    <w:rsid w:val="00C83838"/>
    <w:rsid w:val="00C8403C"/>
    <w:rsid w:val="00C85234"/>
    <w:rsid w:val="00C85CEF"/>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FD7"/>
    <w:rsid w:val="00CA024F"/>
    <w:rsid w:val="00CA2224"/>
    <w:rsid w:val="00CA25C0"/>
    <w:rsid w:val="00CA2E20"/>
    <w:rsid w:val="00CA3116"/>
    <w:rsid w:val="00CA3444"/>
    <w:rsid w:val="00CA3AF0"/>
    <w:rsid w:val="00CA5548"/>
    <w:rsid w:val="00CA558F"/>
    <w:rsid w:val="00CA5E18"/>
    <w:rsid w:val="00CA6D30"/>
    <w:rsid w:val="00CA6E5E"/>
    <w:rsid w:val="00CA7306"/>
    <w:rsid w:val="00CA7368"/>
    <w:rsid w:val="00CA7532"/>
    <w:rsid w:val="00CB0121"/>
    <w:rsid w:val="00CB0629"/>
    <w:rsid w:val="00CB06A1"/>
    <w:rsid w:val="00CB0B15"/>
    <w:rsid w:val="00CB1E63"/>
    <w:rsid w:val="00CB2860"/>
    <w:rsid w:val="00CB3523"/>
    <w:rsid w:val="00CB35BB"/>
    <w:rsid w:val="00CB4A1E"/>
    <w:rsid w:val="00CB54A7"/>
    <w:rsid w:val="00CB54B3"/>
    <w:rsid w:val="00CB5828"/>
    <w:rsid w:val="00CB62B3"/>
    <w:rsid w:val="00CC092B"/>
    <w:rsid w:val="00CC1108"/>
    <w:rsid w:val="00CC15D9"/>
    <w:rsid w:val="00CC16CA"/>
    <w:rsid w:val="00CC2408"/>
    <w:rsid w:val="00CC2722"/>
    <w:rsid w:val="00CC2C8F"/>
    <w:rsid w:val="00CC4442"/>
    <w:rsid w:val="00CC45F0"/>
    <w:rsid w:val="00CC68ED"/>
    <w:rsid w:val="00CC73DC"/>
    <w:rsid w:val="00CC7D5B"/>
    <w:rsid w:val="00CD0106"/>
    <w:rsid w:val="00CD0673"/>
    <w:rsid w:val="00CD1FFB"/>
    <w:rsid w:val="00CD21A6"/>
    <w:rsid w:val="00CD21F4"/>
    <w:rsid w:val="00CD26D1"/>
    <w:rsid w:val="00CD2A13"/>
    <w:rsid w:val="00CD36E6"/>
    <w:rsid w:val="00CD3851"/>
    <w:rsid w:val="00CD3D22"/>
    <w:rsid w:val="00CD5B2F"/>
    <w:rsid w:val="00CD6956"/>
    <w:rsid w:val="00CD74C1"/>
    <w:rsid w:val="00CE0148"/>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680"/>
    <w:rsid w:val="00CE6D64"/>
    <w:rsid w:val="00CF16D4"/>
    <w:rsid w:val="00CF16ED"/>
    <w:rsid w:val="00CF262D"/>
    <w:rsid w:val="00CF3CF7"/>
    <w:rsid w:val="00CF3D69"/>
    <w:rsid w:val="00CF3EE5"/>
    <w:rsid w:val="00CF4174"/>
    <w:rsid w:val="00CF4384"/>
    <w:rsid w:val="00CF58A6"/>
    <w:rsid w:val="00CF5E4C"/>
    <w:rsid w:val="00CF646A"/>
    <w:rsid w:val="00CF6F4E"/>
    <w:rsid w:val="00CF73E2"/>
    <w:rsid w:val="00D00671"/>
    <w:rsid w:val="00D0080E"/>
    <w:rsid w:val="00D00C55"/>
    <w:rsid w:val="00D00DF2"/>
    <w:rsid w:val="00D02331"/>
    <w:rsid w:val="00D02ACA"/>
    <w:rsid w:val="00D02B66"/>
    <w:rsid w:val="00D02BCF"/>
    <w:rsid w:val="00D03059"/>
    <w:rsid w:val="00D03A23"/>
    <w:rsid w:val="00D03A42"/>
    <w:rsid w:val="00D03B7C"/>
    <w:rsid w:val="00D06082"/>
    <w:rsid w:val="00D06093"/>
    <w:rsid w:val="00D060AA"/>
    <w:rsid w:val="00D074A2"/>
    <w:rsid w:val="00D07E7F"/>
    <w:rsid w:val="00D109F1"/>
    <w:rsid w:val="00D11083"/>
    <w:rsid w:val="00D1144D"/>
    <w:rsid w:val="00D115F8"/>
    <w:rsid w:val="00D119FC"/>
    <w:rsid w:val="00D12326"/>
    <w:rsid w:val="00D12A90"/>
    <w:rsid w:val="00D12C32"/>
    <w:rsid w:val="00D1423F"/>
    <w:rsid w:val="00D14451"/>
    <w:rsid w:val="00D14677"/>
    <w:rsid w:val="00D1497E"/>
    <w:rsid w:val="00D14A06"/>
    <w:rsid w:val="00D15D65"/>
    <w:rsid w:val="00D16207"/>
    <w:rsid w:val="00D17528"/>
    <w:rsid w:val="00D17726"/>
    <w:rsid w:val="00D22AFD"/>
    <w:rsid w:val="00D23297"/>
    <w:rsid w:val="00D239CF"/>
    <w:rsid w:val="00D24389"/>
    <w:rsid w:val="00D2448E"/>
    <w:rsid w:val="00D24C3F"/>
    <w:rsid w:val="00D24FF8"/>
    <w:rsid w:val="00D24FFD"/>
    <w:rsid w:val="00D25B68"/>
    <w:rsid w:val="00D25BF0"/>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73DC"/>
    <w:rsid w:val="00D37675"/>
    <w:rsid w:val="00D37679"/>
    <w:rsid w:val="00D37CF2"/>
    <w:rsid w:val="00D40019"/>
    <w:rsid w:val="00D402CE"/>
    <w:rsid w:val="00D407E7"/>
    <w:rsid w:val="00D40804"/>
    <w:rsid w:val="00D419F9"/>
    <w:rsid w:val="00D42395"/>
    <w:rsid w:val="00D4284C"/>
    <w:rsid w:val="00D45865"/>
    <w:rsid w:val="00D45F52"/>
    <w:rsid w:val="00D464C4"/>
    <w:rsid w:val="00D465DA"/>
    <w:rsid w:val="00D4672D"/>
    <w:rsid w:val="00D46784"/>
    <w:rsid w:val="00D46DD5"/>
    <w:rsid w:val="00D46E1D"/>
    <w:rsid w:val="00D50001"/>
    <w:rsid w:val="00D505D2"/>
    <w:rsid w:val="00D506E7"/>
    <w:rsid w:val="00D528B3"/>
    <w:rsid w:val="00D5298C"/>
    <w:rsid w:val="00D53366"/>
    <w:rsid w:val="00D53E7A"/>
    <w:rsid w:val="00D541CB"/>
    <w:rsid w:val="00D544E4"/>
    <w:rsid w:val="00D545DA"/>
    <w:rsid w:val="00D54A28"/>
    <w:rsid w:val="00D5615A"/>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8DE"/>
    <w:rsid w:val="00D65C1E"/>
    <w:rsid w:val="00D679DF"/>
    <w:rsid w:val="00D67A79"/>
    <w:rsid w:val="00D67C66"/>
    <w:rsid w:val="00D705FF"/>
    <w:rsid w:val="00D70987"/>
    <w:rsid w:val="00D70C6F"/>
    <w:rsid w:val="00D70EA1"/>
    <w:rsid w:val="00D7287C"/>
    <w:rsid w:val="00D72CAB"/>
    <w:rsid w:val="00D73173"/>
    <w:rsid w:val="00D742CE"/>
    <w:rsid w:val="00D763E9"/>
    <w:rsid w:val="00D802ED"/>
    <w:rsid w:val="00D80D21"/>
    <w:rsid w:val="00D81C67"/>
    <w:rsid w:val="00D820BE"/>
    <w:rsid w:val="00D827AA"/>
    <w:rsid w:val="00D82E37"/>
    <w:rsid w:val="00D82EFD"/>
    <w:rsid w:val="00D8311D"/>
    <w:rsid w:val="00D843E9"/>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CC3"/>
    <w:rsid w:val="00D97F2F"/>
    <w:rsid w:val="00DA011C"/>
    <w:rsid w:val="00DA07F7"/>
    <w:rsid w:val="00DA1065"/>
    <w:rsid w:val="00DA2236"/>
    <w:rsid w:val="00DA2529"/>
    <w:rsid w:val="00DA27DF"/>
    <w:rsid w:val="00DA3A77"/>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73F"/>
    <w:rsid w:val="00DD2663"/>
    <w:rsid w:val="00DD2B5A"/>
    <w:rsid w:val="00DD4316"/>
    <w:rsid w:val="00DD43F1"/>
    <w:rsid w:val="00DD4C6A"/>
    <w:rsid w:val="00DD4D84"/>
    <w:rsid w:val="00DD5D40"/>
    <w:rsid w:val="00DD6905"/>
    <w:rsid w:val="00DD6A81"/>
    <w:rsid w:val="00DD7416"/>
    <w:rsid w:val="00DD774C"/>
    <w:rsid w:val="00DD7A65"/>
    <w:rsid w:val="00DD7B2A"/>
    <w:rsid w:val="00DE1C15"/>
    <w:rsid w:val="00DE1E3C"/>
    <w:rsid w:val="00DE32F5"/>
    <w:rsid w:val="00DE3352"/>
    <w:rsid w:val="00DE34E1"/>
    <w:rsid w:val="00DE402E"/>
    <w:rsid w:val="00DE47BE"/>
    <w:rsid w:val="00DE5B84"/>
    <w:rsid w:val="00DE5D2C"/>
    <w:rsid w:val="00DE5EED"/>
    <w:rsid w:val="00DE6B95"/>
    <w:rsid w:val="00DE7D55"/>
    <w:rsid w:val="00DE7E7B"/>
    <w:rsid w:val="00DF0AB1"/>
    <w:rsid w:val="00DF14EB"/>
    <w:rsid w:val="00DF1E31"/>
    <w:rsid w:val="00DF1FE5"/>
    <w:rsid w:val="00DF2022"/>
    <w:rsid w:val="00DF35B3"/>
    <w:rsid w:val="00DF38E8"/>
    <w:rsid w:val="00DF3B5C"/>
    <w:rsid w:val="00DF44AD"/>
    <w:rsid w:val="00DF5C7D"/>
    <w:rsid w:val="00DF61CA"/>
    <w:rsid w:val="00DF6432"/>
    <w:rsid w:val="00E0151A"/>
    <w:rsid w:val="00E01ABE"/>
    <w:rsid w:val="00E02861"/>
    <w:rsid w:val="00E0414A"/>
    <w:rsid w:val="00E04BF5"/>
    <w:rsid w:val="00E04DA0"/>
    <w:rsid w:val="00E053D8"/>
    <w:rsid w:val="00E05D2B"/>
    <w:rsid w:val="00E07C54"/>
    <w:rsid w:val="00E10B37"/>
    <w:rsid w:val="00E11040"/>
    <w:rsid w:val="00E117C6"/>
    <w:rsid w:val="00E118E4"/>
    <w:rsid w:val="00E13C73"/>
    <w:rsid w:val="00E13FE2"/>
    <w:rsid w:val="00E1416B"/>
    <w:rsid w:val="00E14427"/>
    <w:rsid w:val="00E14AC5"/>
    <w:rsid w:val="00E14B9E"/>
    <w:rsid w:val="00E14FEB"/>
    <w:rsid w:val="00E152BB"/>
    <w:rsid w:val="00E1575E"/>
    <w:rsid w:val="00E15C7F"/>
    <w:rsid w:val="00E1648C"/>
    <w:rsid w:val="00E20103"/>
    <w:rsid w:val="00E21CEA"/>
    <w:rsid w:val="00E228B5"/>
    <w:rsid w:val="00E22A14"/>
    <w:rsid w:val="00E22AC1"/>
    <w:rsid w:val="00E23BC4"/>
    <w:rsid w:val="00E24719"/>
    <w:rsid w:val="00E24A1D"/>
    <w:rsid w:val="00E24C7A"/>
    <w:rsid w:val="00E25D72"/>
    <w:rsid w:val="00E2680A"/>
    <w:rsid w:val="00E2723C"/>
    <w:rsid w:val="00E277FE"/>
    <w:rsid w:val="00E27A95"/>
    <w:rsid w:val="00E27CD4"/>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4D1"/>
    <w:rsid w:val="00E418C5"/>
    <w:rsid w:val="00E41F81"/>
    <w:rsid w:val="00E42078"/>
    <w:rsid w:val="00E433ED"/>
    <w:rsid w:val="00E44761"/>
    <w:rsid w:val="00E459AB"/>
    <w:rsid w:val="00E47370"/>
    <w:rsid w:val="00E477A4"/>
    <w:rsid w:val="00E47EC8"/>
    <w:rsid w:val="00E502DD"/>
    <w:rsid w:val="00E503CD"/>
    <w:rsid w:val="00E5049A"/>
    <w:rsid w:val="00E50A24"/>
    <w:rsid w:val="00E5118A"/>
    <w:rsid w:val="00E51921"/>
    <w:rsid w:val="00E521AC"/>
    <w:rsid w:val="00E5222B"/>
    <w:rsid w:val="00E523E7"/>
    <w:rsid w:val="00E52A6C"/>
    <w:rsid w:val="00E52CEA"/>
    <w:rsid w:val="00E533FA"/>
    <w:rsid w:val="00E5343B"/>
    <w:rsid w:val="00E53A03"/>
    <w:rsid w:val="00E5457E"/>
    <w:rsid w:val="00E54838"/>
    <w:rsid w:val="00E54F33"/>
    <w:rsid w:val="00E553EC"/>
    <w:rsid w:val="00E5555C"/>
    <w:rsid w:val="00E55DC6"/>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6733"/>
    <w:rsid w:val="00E66D5A"/>
    <w:rsid w:val="00E6703F"/>
    <w:rsid w:val="00E6792B"/>
    <w:rsid w:val="00E70AAF"/>
    <w:rsid w:val="00E70AEB"/>
    <w:rsid w:val="00E7332B"/>
    <w:rsid w:val="00E73584"/>
    <w:rsid w:val="00E738EB"/>
    <w:rsid w:val="00E7397E"/>
    <w:rsid w:val="00E74063"/>
    <w:rsid w:val="00E750DC"/>
    <w:rsid w:val="00E76088"/>
    <w:rsid w:val="00E769C3"/>
    <w:rsid w:val="00E76DF0"/>
    <w:rsid w:val="00E76F66"/>
    <w:rsid w:val="00E77735"/>
    <w:rsid w:val="00E778B9"/>
    <w:rsid w:val="00E77E9D"/>
    <w:rsid w:val="00E810B9"/>
    <w:rsid w:val="00E812F9"/>
    <w:rsid w:val="00E813B4"/>
    <w:rsid w:val="00E81531"/>
    <w:rsid w:val="00E818A2"/>
    <w:rsid w:val="00E818C3"/>
    <w:rsid w:val="00E82159"/>
    <w:rsid w:val="00E82FC3"/>
    <w:rsid w:val="00E83A6F"/>
    <w:rsid w:val="00E83E10"/>
    <w:rsid w:val="00E84688"/>
    <w:rsid w:val="00E84774"/>
    <w:rsid w:val="00E86F9A"/>
    <w:rsid w:val="00E872BE"/>
    <w:rsid w:val="00E87BAA"/>
    <w:rsid w:val="00E906DF"/>
    <w:rsid w:val="00E907C0"/>
    <w:rsid w:val="00E9162A"/>
    <w:rsid w:val="00E91CFA"/>
    <w:rsid w:val="00E91E3E"/>
    <w:rsid w:val="00E91EF7"/>
    <w:rsid w:val="00E91FD0"/>
    <w:rsid w:val="00E929B4"/>
    <w:rsid w:val="00E92AEF"/>
    <w:rsid w:val="00E9316B"/>
    <w:rsid w:val="00E937C4"/>
    <w:rsid w:val="00E93C81"/>
    <w:rsid w:val="00E93DB1"/>
    <w:rsid w:val="00E9471F"/>
    <w:rsid w:val="00E9482A"/>
    <w:rsid w:val="00E9510B"/>
    <w:rsid w:val="00E95517"/>
    <w:rsid w:val="00E95633"/>
    <w:rsid w:val="00E95798"/>
    <w:rsid w:val="00E96345"/>
    <w:rsid w:val="00E96A5B"/>
    <w:rsid w:val="00E96E61"/>
    <w:rsid w:val="00E97B29"/>
    <w:rsid w:val="00EA041C"/>
    <w:rsid w:val="00EA0FEF"/>
    <w:rsid w:val="00EA2482"/>
    <w:rsid w:val="00EA35F9"/>
    <w:rsid w:val="00EA39D8"/>
    <w:rsid w:val="00EA3E01"/>
    <w:rsid w:val="00EA3E3D"/>
    <w:rsid w:val="00EA3EE2"/>
    <w:rsid w:val="00EA4DC3"/>
    <w:rsid w:val="00EA560A"/>
    <w:rsid w:val="00EA56F3"/>
    <w:rsid w:val="00EA60DA"/>
    <w:rsid w:val="00EA60E7"/>
    <w:rsid w:val="00EA6669"/>
    <w:rsid w:val="00EA6B6A"/>
    <w:rsid w:val="00EB10F4"/>
    <w:rsid w:val="00EB1383"/>
    <w:rsid w:val="00EB1CC6"/>
    <w:rsid w:val="00EB27CD"/>
    <w:rsid w:val="00EB379A"/>
    <w:rsid w:val="00EB3B44"/>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747B"/>
    <w:rsid w:val="00EC75F4"/>
    <w:rsid w:val="00ED0A86"/>
    <w:rsid w:val="00ED1B16"/>
    <w:rsid w:val="00ED1BF0"/>
    <w:rsid w:val="00ED2A1D"/>
    <w:rsid w:val="00ED2A22"/>
    <w:rsid w:val="00ED3F53"/>
    <w:rsid w:val="00ED3FB7"/>
    <w:rsid w:val="00ED402A"/>
    <w:rsid w:val="00ED52CC"/>
    <w:rsid w:val="00ED531E"/>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7831"/>
    <w:rsid w:val="00EE7EFB"/>
    <w:rsid w:val="00EF02E2"/>
    <w:rsid w:val="00EF0834"/>
    <w:rsid w:val="00EF101F"/>
    <w:rsid w:val="00EF19BC"/>
    <w:rsid w:val="00EF22C8"/>
    <w:rsid w:val="00EF3A4F"/>
    <w:rsid w:val="00EF40E1"/>
    <w:rsid w:val="00EF4E94"/>
    <w:rsid w:val="00EF515F"/>
    <w:rsid w:val="00EF5809"/>
    <w:rsid w:val="00EF5CB8"/>
    <w:rsid w:val="00EF5E03"/>
    <w:rsid w:val="00EF66D5"/>
    <w:rsid w:val="00EF6748"/>
    <w:rsid w:val="00EF678B"/>
    <w:rsid w:val="00EF780E"/>
    <w:rsid w:val="00EF7C1F"/>
    <w:rsid w:val="00EF7E56"/>
    <w:rsid w:val="00F00F2F"/>
    <w:rsid w:val="00F01677"/>
    <w:rsid w:val="00F02A3E"/>
    <w:rsid w:val="00F032AF"/>
    <w:rsid w:val="00F03F2C"/>
    <w:rsid w:val="00F041AC"/>
    <w:rsid w:val="00F045D3"/>
    <w:rsid w:val="00F050DA"/>
    <w:rsid w:val="00F059F1"/>
    <w:rsid w:val="00F05E89"/>
    <w:rsid w:val="00F11466"/>
    <w:rsid w:val="00F11F2D"/>
    <w:rsid w:val="00F1285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AB6"/>
    <w:rsid w:val="00F27D5F"/>
    <w:rsid w:val="00F300F0"/>
    <w:rsid w:val="00F3123E"/>
    <w:rsid w:val="00F317A3"/>
    <w:rsid w:val="00F31E1A"/>
    <w:rsid w:val="00F31F8A"/>
    <w:rsid w:val="00F321E6"/>
    <w:rsid w:val="00F3222F"/>
    <w:rsid w:val="00F3272E"/>
    <w:rsid w:val="00F328CD"/>
    <w:rsid w:val="00F32C16"/>
    <w:rsid w:val="00F32FFA"/>
    <w:rsid w:val="00F346A8"/>
    <w:rsid w:val="00F34FAE"/>
    <w:rsid w:val="00F3502B"/>
    <w:rsid w:val="00F350B8"/>
    <w:rsid w:val="00F35CD8"/>
    <w:rsid w:val="00F36E21"/>
    <w:rsid w:val="00F36EB9"/>
    <w:rsid w:val="00F36F80"/>
    <w:rsid w:val="00F375A1"/>
    <w:rsid w:val="00F401FF"/>
    <w:rsid w:val="00F42099"/>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483C"/>
    <w:rsid w:val="00F554BF"/>
    <w:rsid w:val="00F5552B"/>
    <w:rsid w:val="00F55B9A"/>
    <w:rsid w:val="00F55DF2"/>
    <w:rsid w:val="00F56D6C"/>
    <w:rsid w:val="00F571CD"/>
    <w:rsid w:val="00F60624"/>
    <w:rsid w:val="00F60E88"/>
    <w:rsid w:val="00F60EBB"/>
    <w:rsid w:val="00F61E33"/>
    <w:rsid w:val="00F62511"/>
    <w:rsid w:val="00F63230"/>
    <w:rsid w:val="00F63B01"/>
    <w:rsid w:val="00F640C6"/>
    <w:rsid w:val="00F6472B"/>
    <w:rsid w:val="00F64A37"/>
    <w:rsid w:val="00F652BC"/>
    <w:rsid w:val="00F65572"/>
    <w:rsid w:val="00F65AFD"/>
    <w:rsid w:val="00F65CE4"/>
    <w:rsid w:val="00F65E28"/>
    <w:rsid w:val="00F6799C"/>
    <w:rsid w:val="00F67C61"/>
    <w:rsid w:val="00F7054F"/>
    <w:rsid w:val="00F71393"/>
    <w:rsid w:val="00F71A16"/>
    <w:rsid w:val="00F71BAC"/>
    <w:rsid w:val="00F71EB8"/>
    <w:rsid w:val="00F72C29"/>
    <w:rsid w:val="00F73A11"/>
    <w:rsid w:val="00F75264"/>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EDD"/>
    <w:rsid w:val="00F8750C"/>
    <w:rsid w:val="00F87963"/>
    <w:rsid w:val="00F9067A"/>
    <w:rsid w:val="00F90C34"/>
    <w:rsid w:val="00F90EA1"/>
    <w:rsid w:val="00F9153A"/>
    <w:rsid w:val="00F91E0D"/>
    <w:rsid w:val="00F91EA4"/>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5913"/>
    <w:rsid w:val="00FA6415"/>
    <w:rsid w:val="00FA6D6C"/>
    <w:rsid w:val="00FA78FE"/>
    <w:rsid w:val="00FA7C18"/>
    <w:rsid w:val="00FA7EE5"/>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 TargetMode="External"/><Relationship Id="rId26" Type="http://schemas.openxmlformats.org/officeDocument/2006/relationships/hyperlink" Target="https://epetitions.act.gov.au/PaperPetitions.aspx" TargetMode="Externa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6620/default.asp" TargetMode="External"/><Relationship Id="rId25" Type="http://schemas.openxmlformats.org/officeDocument/2006/relationships/hyperlink" Target="https://epetitions.act.gov.au/ClosedEPetitions.aspx" TargetMode="External"/><Relationship Id="rId2" Type="http://schemas.openxmlformats.org/officeDocument/2006/relationships/customXml" Target="../customXml/item2.xml"/><Relationship Id="rId16" Type="http://schemas.openxmlformats.org/officeDocument/2006/relationships/hyperlink" Target="http://www.legislation.act.gov.au/b/db_56619/default.asp" TargetMode="External"/><Relationship Id="rId20" Type="http://schemas.openxmlformats.org/officeDocument/2006/relationships/hyperlink" Target="http://www.parliament.act.gov.au/hans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arliament.act.gov.au/hansard"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arliament.act.gov.au/hansard" TargetMode="External"/><Relationship Id="rId28" Type="http://schemas.openxmlformats.org/officeDocument/2006/relationships/hyperlink" Target="https://www.parliament.act.gov.au/in-committees/standing-committees-current-assembly/standing-committee-on-justice-and-community-safety/inquiry-into-domestic-and-family-violencepolicy-approaches-and-responses" TargetMode="External"/><Relationship Id="rId10" Type="http://schemas.openxmlformats.org/officeDocument/2006/relationships/header" Target="header1.xml"/><Relationship Id="rId19" Type="http://schemas.openxmlformats.org/officeDocument/2006/relationships/hyperlink" Target="http://www.legislation.act.gov.au/b/db_56152/default.as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b/db_56608/default.asp" TargetMode="External"/><Relationship Id="rId27" Type="http://schemas.openxmlformats.org/officeDocument/2006/relationships/hyperlink" Target="http://www.parliament.act.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9DA7F-179D-42C1-B899-5703FE7063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B54EF42-4E4E-46A1-9AD8-5B034EBB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2262</Words>
  <Characters>13331</Characters>
  <Application>Microsoft Office Word</Application>
  <DocSecurity>0</DocSecurity>
  <Lines>430</Lines>
  <Paragraphs>194</Paragraphs>
  <ScaleCrop>false</ScaleCrop>
  <HeadingPairs>
    <vt:vector size="2" baseType="variant">
      <vt:variant>
        <vt:lpstr>Title</vt:lpstr>
      </vt:variant>
      <vt:variant>
        <vt:i4>1</vt:i4>
      </vt:variant>
    </vt:vector>
  </HeadingPairs>
  <TitlesOfParts>
    <vt:vector size="1" baseType="lpstr">
      <vt:lpstr>The week in review</vt:lpstr>
    </vt:vector>
  </TitlesOfParts>
  <Company>ACT Government</Company>
  <LinksUpToDate>false</LinksUpToDate>
  <CharactersWithSpaces>15399</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in review</dc:title>
  <dc:creator>Celeste Italiano</dc:creator>
  <cp:lastModifiedBy>joanne cullen</cp:lastModifiedBy>
  <cp:revision>26</cp:revision>
  <cp:lastPrinted>2017-08-04T02:41:00Z</cp:lastPrinted>
  <dcterms:created xsi:type="dcterms:W3CDTF">2017-07-19T06:24:00Z</dcterms:created>
  <dcterms:modified xsi:type="dcterms:W3CDTF">2017-08-04T03:21:00Z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