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7AB2" w14:textId="2F528909" w:rsidR="00355FB0" w:rsidRPr="00355FB0" w:rsidRDefault="00355FB0" w:rsidP="00355FB0">
      <w:pPr>
        <w:jc w:val="center"/>
        <w:rPr>
          <w:rFonts w:ascii="Times New Roman" w:hAnsi="Times New Roman"/>
          <w:b/>
          <w:bCs/>
          <w:lang w:val="en-AU"/>
        </w:rPr>
      </w:pPr>
      <w:r w:rsidRPr="00355FB0">
        <w:rPr>
          <w:rFonts w:ascii="Times New Roman" w:hAnsi="Times New Roman"/>
          <w:b/>
          <w:bCs/>
          <w:noProof/>
          <w:lang w:val="en-AU"/>
        </w:rPr>
        <w:drawing>
          <wp:inline distT="0" distB="0" distL="0" distR="0" wp14:anchorId="0CC11A4C" wp14:editId="6F648580">
            <wp:extent cx="755650" cy="755650"/>
            <wp:effectExtent l="0" t="0" r="6350" b="6350"/>
            <wp:docPr id="1002013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p w14:paraId="7DE1FB7E" w14:textId="77777777" w:rsidR="00355FB0" w:rsidRPr="00355FB0" w:rsidRDefault="00355FB0" w:rsidP="00355FB0">
      <w:pPr>
        <w:keepNext/>
        <w:keepLines/>
        <w:spacing w:before="320"/>
        <w:jc w:val="center"/>
        <w:rPr>
          <w:rFonts w:ascii="Calibri" w:hAnsi="Calibri"/>
          <w:b/>
          <w:bCs/>
          <w:sz w:val="32"/>
          <w:szCs w:val="32"/>
          <w:lang w:val="en-AU"/>
        </w:rPr>
      </w:pPr>
      <w:r w:rsidRPr="00355FB0">
        <w:rPr>
          <w:rFonts w:ascii="Calibri" w:hAnsi="Calibri"/>
          <w:b/>
          <w:bCs/>
          <w:sz w:val="32"/>
          <w:szCs w:val="32"/>
          <w:lang w:val="en-AU"/>
        </w:rPr>
        <w:t>LEGISLATIVE ASSEMBLY FOR THE</w:t>
      </w:r>
    </w:p>
    <w:p w14:paraId="617A0223" w14:textId="77777777" w:rsidR="00355FB0" w:rsidRPr="00355FB0" w:rsidRDefault="00355FB0" w:rsidP="00355FB0">
      <w:pPr>
        <w:keepNext/>
        <w:keepLines/>
        <w:jc w:val="center"/>
        <w:rPr>
          <w:rFonts w:ascii="Calibri" w:hAnsi="Calibri"/>
          <w:b/>
          <w:bCs/>
          <w:sz w:val="32"/>
          <w:szCs w:val="32"/>
          <w:lang w:val="en-AU"/>
        </w:rPr>
      </w:pPr>
      <w:smartTag w:uri="urn:schemas-microsoft-com:office:smarttags" w:element="State">
        <w:smartTag w:uri="urn:schemas-microsoft-com:office:smarttags" w:element="place">
          <w:r w:rsidRPr="00355FB0">
            <w:rPr>
              <w:rFonts w:ascii="Calibri" w:hAnsi="Calibri"/>
              <w:b/>
              <w:bCs/>
              <w:sz w:val="32"/>
              <w:szCs w:val="32"/>
              <w:lang w:val="en-AU"/>
            </w:rPr>
            <w:t>AUSTRALIAN CAPITAL TERRITORY</w:t>
          </w:r>
        </w:smartTag>
      </w:smartTag>
    </w:p>
    <w:p w14:paraId="20B0F22D" w14:textId="2D0D91DE" w:rsidR="00355FB0" w:rsidRPr="00355FB0" w:rsidRDefault="00355FB0" w:rsidP="00355FB0">
      <w:pPr>
        <w:spacing w:before="360"/>
        <w:jc w:val="center"/>
        <w:rPr>
          <w:rFonts w:ascii="Calibri" w:hAnsi="Calibri"/>
          <w:b/>
          <w:sz w:val="28"/>
          <w:szCs w:val="28"/>
        </w:rPr>
      </w:pPr>
      <w:r w:rsidRPr="00355FB0">
        <w:rPr>
          <w:rFonts w:ascii="Calibri" w:hAnsi="Calibri"/>
          <w:b/>
          <w:sz w:val="28"/>
          <w:szCs w:val="28"/>
        </w:rPr>
        <w:t>2024–2025</w:t>
      </w:r>
      <w:r w:rsidR="00191FDD" w:rsidRPr="00355FB0">
        <w:rPr>
          <w:rFonts w:ascii="Calibri" w:hAnsi="Calibri"/>
          <w:b/>
          <w:sz w:val="28"/>
          <w:szCs w:val="28"/>
        </w:rPr>
        <w:t>–202</w:t>
      </w:r>
      <w:r w:rsidR="00191FDD">
        <w:rPr>
          <w:rFonts w:ascii="Calibri" w:hAnsi="Calibri"/>
          <w:b/>
          <w:sz w:val="28"/>
          <w:szCs w:val="28"/>
        </w:rPr>
        <w:t>6</w:t>
      </w:r>
    </w:p>
    <w:p w14:paraId="3F476CAF" w14:textId="77777777" w:rsidR="00355FB0" w:rsidRPr="00355FB0" w:rsidRDefault="00355FB0" w:rsidP="00355FB0">
      <w:pPr>
        <w:keepNext/>
        <w:keepLines/>
        <w:spacing w:before="360"/>
        <w:jc w:val="center"/>
        <w:rPr>
          <w:rFonts w:ascii="Calibri" w:hAnsi="Calibri"/>
          <w:b/>
          <w:sz w:val="40"/>
          <w:szCs w:val="40"/>
          <w:lang w:val="en-AU"/>
        </w:rPr>
      </w:pPr>
      <w:r w:rsidRPr="00355FB0">
        <w:rPr>
          <w:rFonts w:ascii="Calibri" w:hAnsi="Calibri"/>
          <w:b/>
          <w:sz w:val="40"/>
          <w:szCs w:val="40"/>
          <w:lang w:val="en-AU"/>
        </w:rPr>
        <w:t>MINUTES OF PROCEEDINGS</w:t>
      </w:r>
    </w:p>
    <w:p w14:paraId="3221423A" w14:textId="56D4FADC" w:rsidR="00355FB0" w:rsidRPr="00355FB0" w:rsidRDefault="00355FB0" w:rsidP="00355FB0">
      <w:pPr>
        <w:spacing w:before="360"/>
        <w:jc w:val="center"/>
        <w:rPr>
          <w:rFonts w:ascii="Calibri" w:hAnsi="Calibri"/>
          <w:b/>
          <w:sz w:val="28"/>
          <w:szCs w:val="28"/>
        </w:rPr>
      </w:pPr>
      <w:r w:rsidRPr="00355FB0">
        <w:rPr>
          <w:rFonts w:ascii="Calibri" w:hAnsi="Calibri"/>
          <w:b/>
          <w:sz w:val="28"/>
          <w:szCs w:val="28"/>
        </w:rPr>
        <w:t xml:space="preserve">No </w:t>
      </w:r>
      <w:r w:rsidR="003F31FA">
        <w:rPr>
          <w:rFonts w:ascii="Calibri" w:hAnsi="Calibri"/>
          <w:b/>
          <w:sz w:val="28"/>
          <w:szCs w:val="28"/>
        </w:rPr>
        <w:t>66</w:t>
      </w:r>
    </w:p>
    <w:p w14:paraId="40F67DF1" w14:textId="38A0EE84" w:rsidR="00355FB0" w:rsidRPr="00355FB0" w:rsidRDefault="003F31FA" w:rsidP="00355FB0">
      <w:pPr>
        <w:keepNext/>
        <w:keepLines/>
        <w:spacing w:before="360"/>
        <w:jc w:val="center"/>
        <w:rPr>
          <w:rFonts w:ascii="Calibri" w:hAnsi="Calibri"/>
          <w:b/>
          <w:bCs/>
          <w:caps/>
          <w:sz w:val="28"/>
          <w:szCs w:val="28"/>
          <w:lang w:val="en-AU"/>
        </w:rPr>
      </w:pPr>
      <w:hyperlink r:id="rId10" w:history="1">
        <w:r w:rsidRPr="003A14D6">
          <w:rPr>
            <w:rStyle w:val="Hyperlink"/>
            <w:rFonts w:ascii="Calibri" w:hAnsi="Calibri"/>
            <w:b/>
            <w:bCs/>
            <w:caps/>
            <w:sz w:val="28"/>
            <w:szCs w:val="28"/>
            <w:lang w:val="en-AU"/>
          </w:rPr>
          <w:t>Wednesday, 16 September 2026</w:t>
        </w:r>
      </w:hyperlink>
    </w:p>
    <w:tbl>
      <w:tblPr>
        <w:tblW w:w="0" w:type="auto"/>
        <w:jc w:val="center"/>
        <w:tblLayout w:type="fixed"/>
        <w:tblLook w:val="0000" w:firstRow="0" w:lastRow="0" w:firstColumn="0" w:lastColumn="0" w:noHBand="0" w:noVBand="0"/>
      </w:tblPr>
      <w:tblGrid>
        <w:gridCol w:w="2452"/>
      </w:tblGrid>
      <w:tr w:rsidR="00355FB0" w:rsidRPr="00355FB0" w14:paraId="7EC574FB" w14:textId="77777777" w:rsidTr="00102116">
        <w:trPr>
          <w:trHeight w:hRule="exact" w:val="333"/>
          <w:jc w:val="center"/>
        </w:trPr>
        <w:tc>
          <w:tcPr>
            <w:tcW w:w="2452" w:type="dxa"/>
          </w:tcPr>
          <w:p w14:paraId="4B4A5C58" w14:textId="77777777" w:rsidR="00355FB0" w:rsidRPr="00355FB0" w:rsidRDefault="00355FB0" w:rsidP="00355FB0">
            <w:pPr>
              <w:rPr>
                <w:rFonts w:ascii="Times New Roman" w:hAnsi="Times New Roman"/>
                <w:color w:val="008000"/>
                <w:sz w:val="16"/>
                <w:lang w:val="en-AU"/>
              </w:rPr>
            </w:pPr>
          </w:p>
        </w:tc>
      </w:tr>
      <w:tr w:rsidR="00355FB0" w:rsidRPr="00355FB0" w14:paraId="5A4252AD" w14:textId="77777777" w:rsidTr="00102116">
        <w:trPr>
          <w:trHeight w:hRule="exact" w:val="60"/>
          <w:jc w:val="center"/>
        </w:trPr>
        <w:tc>
          <w:tcPr>
            <w:tcW w:w="2452" w:type="dxa"/>
            <w:tcBorders>
              <w:top w:val="single" w:sz="8" w:space="0" w:color="000000"/>
              <w:bottom w:val="single" w:sz="4" w:space="0" w:color="000000"/>
            </w:tcBorders>
          </w:tcPr>
          <w:p w14:paraId="7825B94A" w14:textId="77777777" w:rsidR="00355FB0" w:rsidRPr="00355FB0" w:rsidRDefault="00355FB0" w:rsidP="00355FB0">
            <w:pPr>
              <w:rPr>
                <w:rFonts w:ascii="Times New Roman" w:hAnsi="Times New Roman"/>
                <w:color w:val="008000"/>
                <w:sz w:val="16"/>
                <w:lang w:val="en-AU"/>
              </w:rPr>
            </w:pPr>
          </w:p>
        </w:tc>
      </w:tr>
      <w:tr w:rsidR="00355FB0" w:rsidRPr="00355FB0" w14:paraId="40AFCE66" w14:textId="77777777" w:rsidTr="00102116">
        <w:trPr>
          <w:trHeight w:hRule="exact" w:val="200"/>
          <w:jc w:val="center"/>
        </w:trPr>
        <w:tc>
          <w:tcPr>
            <w:tcW w:w="2452" w:type="dxa"/>
          </w:tcPr>
          <w:p w14:paraId="3D6AAE5C" w14:textId="77777777" w:rsidR="00355FB0" w:rsidRPr="00355FB0" w:rsidRDefault="00355FB0" w:rsidP="00355FB0">
            <w:pPr>
              <w:rPr>
                <w:rFonts w:ascii="Times New Roman" w:hAnsi="Times New Roman"/>
                <w:color w:val="008000"/>
                <w:sz w:val="16"/>
                <w:lang w:val="en-AU"/>
              </w:rPr>
            </w:pPr>
          </w:p>
        </w:tc>
      </w:tr>
    </w:tbl>
    <w:p w14:paraId="489D42DE" w14:textId="2FF334F9" w:rsidR="00355FB0" w:rsidRPr="00355FB0" w:rsidRDefault="00355FB0" w:rsidP="00355FB0">
      <w:pPr>
        <w:keepNext/>
        <w:keepLines/>
        <w:tabs>
          <w:tab w:val="right" w:pos="339"/>
          <w:tab w:val="left" w:pos="720"/>
        </w:tabs>
        <w:spacing w:before="240"/>
        <w:ind w:left="720" w:hanging="720"/>
        <w:jc w:val="both"/>
        <w:rPr>
          <w:rFonts w:ascii="Calibri" w:hAnsi="Calibri"/>
          <w:bCs/>
          <w:lang w:val="en-AU"/>
        </w:rPr>
      </w:pPr>
      <w:r w:rsidRPr="00355FB0">
        <w:rPr>
          <w:rFonts w:ascii="Calibri" w:hAnsi="Calibri"/>
        </w:rPr>
        <w:tab/>
      </w:r>
      <w:r w:rsidR="00FD2ABB">
        <w:rPr>
          <w:rFonts w:ascii="Calibri" w:hAnsi="Calibri"/>
          <w:b/>
          <w:bCs/>
        </w:rPr>
        <w:fldChar w:fldCharType="begin"/>
      </w:r>
      <w:r w:rsidR="00FD2ABB">
        <w:rPr>
          <w:rFonts w:ascii="Calibri" w:hAnsi="Calibri"/>
          <w:b/>
          <w:bCs/>
        </w:rPr>
        <w:instrText xml:space="preserve"> SEQ A \* MERGEFORMAT </w:instrText>
      </w:r>
      <w:r w:rsidR="00FD2ABB">
        <w:rPr>
          <w:rFonts w:ascii="Calibri" w:hAnsi="Calibri"/>
          <w:b/>
          <w:bCs/>
        </w:rPr>
        <w:fldChar w:fldCharType="separate"/>
      </w:r>
      <w:r w:rsidR="0087576F">
        <w:rPr>
          <w:rFonts w:ascii="Calibri" w:hAnsi="Calibri"/>
          <w:b/>
          <w:bCs/>
          <w:noProof/>
        </w:rPr>
        <w:t>1</w:t>
      </w:r>
      <w:r w:rsidR="00FD2ABB">
        <w:rPr>
          <w:rFonts w:ascii="Calibri" w:hAnsi="Calibri"/>
          <w:b/>
          <w:bCs/>
        </w:rPr>
        <w:fldChar w:fldCharType="end"/>
      </w:r>
      <w:r w:rsidRPr="00355FB0">
        <w:rPr>
          <w:rFonts w:ascii="Calibri" w:hAnsi="Calibri"/>
        </w:rPr>
        <w:tab/>
      </w:r>
      <w:r w:rsidRPr="00355FB0">
        <w:rPr>
          <w:rFonts w:ascii="Calibri" w:hAnsi="Calibri"/>
          <w:bCs/>
          <w:lang w:val="en-AU"/>
        </w:rPr>
        <w:t xml:space="preserve">The Assembly met at 10 am, </w:t>
      </w:r>
      <w:r w:rsidRPr="005E43CF">
        <w:rPr>
          <w:rFonts w:ascii="Calibri" w:hAnsi="Calibri"/>
          <w:bCs/>
          <w:spacing w:val="-2"/>
          <w:lang w:val="en-AU"/>
        </w:rPr>
        <w:t xml:space="preserve">pursuant to adjournment.  The Speaker </w:t>
      </w:r>
      <w:r w:rsidRPr="005E43CF">
        <w:rPr>
          <w:rFonts w:ascii="Calibri" w:hAnsi="Calibri"/>
          <w:bCs/>
          <w:spacing w:val="-2"/>
        </w:rPr>
        <w:t>(Mr Hanson)</w:t>
      </w:r>
      <w:r w:rsidRPr="005E43CF">
        <w:rPr>
          <w:rFonts w:ascii="Calibri" w:hAnsi="Calibri"/>
          <w:bCs/>
          <w:spacing w:val="-2"/>
          <w:lang w:val="en-AU"/>
        </w:rPr>
        <w:t xml:space="preserve"> took the Chair and</w:t>
      </w:r>
      <w:r w:rsidRPr="00355FB0">
        <w:rPr>
          <w:rFonts w:ascii="Calibri" w:hAnsi="Calibri"/>
          <w:bCs/>
          <w:lang w:val="en-AU"/>
        </w:rPr>
        <w:t xml:space="preserve"> made the following acknowledgement of country in the Ngunnawal language:</w:t>
      </w:r>
    </w:p>
    <w:p w14:paraId="541B13FE" w14:textId="77777777" w:rsidR="00355FB0" w:rsidRPr="00355FB0" w:rsidRDefault="00355FB0" w:rsidP="00355FB0">
      <w:pPr>
        <w:spacing w:before="120"/>
        <w:ind w:left="864"/>
        <w:jc w:val="both"/>
        <w:rPr>
          <w:rFonts w:ascii="Calibri" w:hAnsi="Calibri"/>
          <w:lang w:val="en-AU"/>
        </w:rPr>
      </w:pPr>
      <w:r w:rsidRPr="00355FB0">
        <w:rPr>
          <w:rFonts w:ascii="Calibri" w:hAnsi="Calibri"/>
          <w:lang w:val="en-AU"/>
        </w:rPr>
        <w:t>Dhawura nguna, dhawura Ngunnawal.</w:t>
      </w:r>
    </w:p>
    <w:p w14:paraId="2DDACCD8" w14:textId="77777777" w:rsidR="00355FB0" w:rsidRPr="00355FB0" w:rsidRDefault="00355FB0" w:rsidP="00355FB0">
      <w:pPr>
        <w:spacing w:before="40"/>
        <w:ind w:left="864"/>
        <w:jc w:val="both"/>
        <w:rPr>
          <w:rFonts w:ascii="Calibri" w:hAnsi="Calibri"/>
          <w:lang w:val="en-AU"/>
        </w:rPr>
      </w:pPr>
      <w:r w:rsidRPr="00355FB0">
        <w:rPr>
          <w:rFonts w:ascii="Calibri" w:hAnsi="Calibri"/>
          <w:lang w:val="en-AU"/>
        </w:rPr>
        <w:t>Yanggu ngalawiri dhunimanyin Ngunnawalwari dhawurawari.</w:t>
      </w:r>
    </w:p>
    <w:p w14:paraId="3DF13E94" w14:textId="77777777" w:rsidR="00355FB0" w:rsidRPr="00355FB0" w:rsidRDefault="00355FB0" w:rsidP="00355FB0">
      <w:pPr>
        <w:spacing w:before="40"/>
        <w:ind w:left="864"/>
        <w:jc w:val="both"/>
        <w:rPr>
          <w:rFonts w:ascii="Calibri" w:hAnsi="Calibri"/>
          <w:lang w:val="en-AU"/>
        </w:rPr>
      </w:pPr>
      <w:r w:rsidRPr="00355FB0">
        <w:rPr>
          <w:rFonts w:ascii="Calibri" w:hAnsi="Calibri"/>
          <w:lang w:val="en-AU"/>
        </w:rPr>
        <w:t>Nginggada Dindi wanggiralidjinyin.</w:t>
      </w:r>
    </w:p>
    <w:p w14:paraId="6AFA91E0" w14:textId="77777777" w:rsidR="00355FB0" w:rsidRPr="00355FB0" w:rsidRDefault="00355FB0" w:rsidP="00355FB0">
      <w:pPr>
        <w:spacing w:before="120"/>
        <w:ind w:left="864"/>
        <w:jc w:val="both"/>
        <w:rPr>
          <w:rFonts w:ascii="Calibri" w:hAnsi="Calibri"/>
          <w:i/>
          <w:lang w:val="en-AU"/>
        </w:rPr>
      </w:pPr>
      <w:r w:rsidRPr="00355FB0">
        <w:rPr>
          <w:rFonts w:ascii="Calibri" w:hAnsi="Calibri"/>
          <w:i/>
          <w:lang w:val="en-AU"/>
        </w:rPr>
        <w:t>This is Ngunnawal country.</w:t>
      </w:r>
    </w:p>
    <w:p w14:paraId="29BB1D9C" w14:textId="77777777" w:rsidR="00355FB0" w:rsidRPr="00355FB0" w:rsidRDefault="00355FB0" w:rsidP="00355FB0">
      <w:pPr>
        <w:spacing w:before="40"/>
        <w:ind w:left="864"/>
        <w:jc w:val="both"/>
        <w:rPr>
          <w:rFonts w:ascii="Calibri" w:hAnsi="Calibri"/>
          <w:i/>
          <w:lang w:val="en-AU"/>
        </w:rPr>
      </w:pPr>
      <w:r w:rsidRPr="00355FB0">
        <w:rPr>
          <w:rFonts w:ascii="Calibri" w:hAnsi="Calibri"/>
          <w:i/>
          <w:lang w:val="en-AU"/>
        </w:rPr>
        <w:t>Today we are all meeting on Ngunnawal country.</w:t>
      </w:r>
    </w:p>
    <w:p w14:paraId="0A6BBE6B" w14:textId="77777777" w:rsidR="00355FB0" w:rsidRPr="00355FB0" w:rsidRDefault="00355FB0" w:rsidP="00355FB0">
      <w:pPr>
        <w:spacing w:before="40"/>
        <w:ind w:left="864"/>
        <w:jc w:val="both"/>
        <w:rPr>
          <w:rFonts w:ascii="Calibri" w:hAnsi="Calibri"/>
          <w:i/>
          <w:lang w:val="en-AU"/>
        </w:rPr>
      </w:pPr>
      <w:r w:rsidRPr="00355FB0">
        <w:rPr>
          <w:rFonts w:ascii="Calibri" w:hAnsi="Calibri"/>
          <w:i/>
          <w:lang w:val="en-AU"/>
        </w:rPr>
        <w:t>We always pay respect to Elders, female and male.</w:t>
      </w:r>
    </w:p>
    <w:p w14:paraId="6274D30E" w14:textId="77777777" w:rsidR="00355FB0" w:rsidRDefault="00355FB0" w:rsidP="00355FB0">
      <w:pPr>
        <w:spacing w:before="120"/>
        <w:ind w:left="720"/>
        <w:jc w:val="both"/>
        <w:rPr>
          <w:rFonts w:ascii="Calibri" w:hAnsi="Calibri"/>
          <w:lang w:val="en-AU"/>
        </w:rPr>
      </w:pPr>
      <w:r w:rsidRPr="00355FB0">
        <w:rPr>
          <w:rFonts w:ascii="Calibri" w:hAnsi="Calibri"/>
          <w:lang w:val="en-AU"/>
        </w:rPr>
        <w:t xml:space="preserve">The Speaker asked Members to stand in silence and </w:t>
      </w:r>
      <w:r w:rsidRPr="00355FB0">
        <w:rPr>
          <w:rFonts w:ascii="Calibri" w:hAnsi="Calibri"/>
          <w:spacing w:val="-2"/>
          <w:lang w:val="en-AU"/>
        </w:rPr>
        <w:t>pray or reflect on their</w:t>
      </w:r>
      <w:r w:rsidRPr="00355FB0">
        <w:rPr>
          <w:rFonts w:ascii="Calibri" w:hAnsi="Calibri"/>
          <w:lang w:val="en-AU"/>
        </w:rPr>
        <w:t xml:space="preserve"> responsibilities to the people of the Australian Capital Territory.</w:t>
      </w:r>
    </w:p>
    <w:p w14:paraId="749BDEA1" w14:textId="726E2A70" w:rsidR="003F31FA" w:rsidRPr="000A1792" w:rsidRDefault="003F31FA" w:rsidP="003F31FA">
      <w:pPr>
        <w:keepNext/>
        <w:keepLines/>
        <w:tabs>
          <w:tab w:val="right" w:pos="339"/>
          <w:tab w:val="left" w:pos="720"/>
        </w:tabs>
        <w:spacing w:before="240"/>
        <w:ind w:left="720" w:hanging="720"/>
        <w:rPr>
          <w:rFonts w:ascii="Calibri" w:hAnsi="Calibri"/>
          <w:b/>
          <w:caps/>
        </w:rPr>
      </w:pPr>
      <w:r w:rsidRPr="000A1792">
        <w:rPr>
          <w:rFonts w:ascii="Calibri" w:hAnsi="Calibri"/>
          <w:b/>
          <w:caps/>
        </w:rPr>
        <w:tab/>
      </w:r>
      <w:r>
        <w:rPr>
          <w:rFonts w:ascii="Calibri" w:hAnsi="Calibri"/>
          <w:b/>
          <w:bCs/>
          <w:caps/>
        </w:rPr>
        <w:fldChar w:fldCharType="begin"/>
      </w:r>
      <w:r>
        <w:rPr>
          <w:rFonts w:ascii="Calibri" w:hAnsi="Calibri"/>
          <w:b/>
          <w:bCs/>
          <w:caps/>
        </w:rPr>
        <w:instrText xml:space="preserve"> SEQ A \* MERGEFORMAT </w:instrText>
      </w:r>
      <w:r>
        <w:rPr>
          <w:rFonts w:ascii="Calibri" w:hAnsi="Calibri"/>
          <w:b/>
          <w:bCs/>
          <w:caps/>
        </w:rPr>
        <w:fldChar w:fldCharType="separate"/>
      </w:r>
      <w:r w:rsidR="0087576F">
        <w:rPr>
          <w:rFonts w:ascii="Calibri" w:hAnsi="Calibri"/>
          <w:b/>
          <w:bCs/>
          <w:caps/>
          <w:noProof/>
        </w:rPr>
        <w:t>2</w:t>
      </w:r>
      <w:r>
        <w:rPr>
          <w:rFonts w:ascii="Calibri" w:hAnsi="Calibri"/>
          <w:b/>
          <w:bCs/>
          <w:caps/>
        </w:rPr>
        <w:fldChar w:fldCharType="end"/>
      </w:r>
      <w:r w:rsidRPr="000A1792">
        <w:rPr>
          <w:rFonts w:ascii="Calibri" w:hAnsi="Calibri"/>
          <w:b/>
          <w:caps/>
        </w:rPr>
        <w:tab/>
      </w:r>
      <w:r>
        <w:rPr>
          <w:rFonts w:ascii="Calibri" w:hAnsi="Calibri"/>
          <w:b/>
          <w:caps/>
        </w:rPr>
        <w:t xml:space="preserve">Minister for </w:t>
      </w:r>
      <w:r w:rsidR="00605A76">
        <w:rPr>
          <w:rFonts w:ascii="Calibri" w:hAnsi="Calibri"/>
          <w:b/>
          <w:caps/>
        </w:rPr>
        <w:t xml:space="preserve">city </w:t>
      </w:r>
      <w:r w:rsidR="00D607E9">
        <w:rPr>
          <w:rFonts w:ascii="Calibri" w:hAnsi="Calibri"/>
          <w:b/>
          <w:caps/>
        </w:rPr>
        <w:t xml:space="preserve">and government </w:t>
      </w:r>
      <w:r w:rsidR="00605A76">
        <w:rPr>
          <w:rFonts w:ascii="Calibri" w:hAnsi="Calibri"/>
          <w:b/>
          <w:caps/>
        </w:rPr>
        <w:t>services</w:t>
      </w:r>
      <w:r w:rsidRPr="000A1792">
        <w:rPr>
          <w:rFonts w:ascii="Calibri" w:hAnsi="Calibri"/>
          <w:b/>
          <w:caps/>
        </w:rPr>
        <w:t>—</w:t>
      </w:r>
      <w:r>
        <w:rPr>
          <w:rFonts w:ascii="Calibri" w:hAnsi="Calibri"/>
          <w:b/>
          <w:caps/>
        </w:rPr>
        <w:t>Resolution of censure</w:t>
      </w:r>
    </w:p>
    <w:p w14:paraId="1AB8CC8A" w14:textId="2D0FEAB1" w:rsidR="003F31FA" w:rsidRPr="000A1792" w:rsidRDefault="003F31FA" w:rsidP="00D40876">
      <w:pPr>
        <w:tabs>
          <w:tab w:val="left" w:pos="1197"/>
          <w:tab w:val="left" w:pos="1767"/>
        </w:tabs>
        <w:spacing w:before="120"/>
        <w:ind w:left="720"/>
        <w:rPr>
          <w:rFonts w:ascii="Calibri" w:hAnsi="Calibri"/>
          <w:spacing w:val="-2"/>
          <w:lang w:val="en-AU"/>
        </w:rPr>
      </w:pPr>
      <w:bookmarkStart w:id="0" w:name="OLE_LINK2"/>
      <w:r w:rsidRPr="00EC36EB">
        <w:rPr>
          <w:rFonts w:ascii="Calibri" w:hAnsi="Calibri"/>
          <w:spacing w:val="-2"/>
          <w:lang w:val="en-AU"/>
        </w:rPr>
        <w:t>Mr Parton (Leader of the Opposition)</w:t>
      </w:r>
      <w:r w:rsidRPr="000A1792">
        <w:rPr>
          <w:rFonts w:ascii="Calibri" w:hAnsi="Calibri"/>
          <w:spacing w:val="-2"/>
          <w:lang w:val="en-AU"/>
        </w:rPr>
        <w:t xml:space="preserve">, by leave, </w:t>
      </w:r>
      <w:r>
        <w:rPr>
          <w:rFonts w:ascii="Calibri" w:hAnsi="Calibri"/>
          <w:lang w:val="en-AU"/>
        </w:rPr>
        <w:t xml:space="preserve">pursuant to standing order 81A, </w:t>
      </w:r>
      <w:r w:rsidRPr="000A1792">
        <w:rPr>
          <w:rFonts w:ascii="Calibri" w:hAnsi="Calibri"/>
          <w:spacing w:val="-2"/>
          <w:lang w:val="en-AU"/>
        </w:rPr>
        <w:t>moved—That this Assembly:</w:t>
      </w:r>
    </w:p>
    <w:bookmarkEnd w:id="0"/>
    <w:p w14:paraId="39B841A2" w14:textId="23D3343E" w:rsidR="00605A76" w:rsidRPr="00605A76" w:rsidRDefault="00605A76" w:rsidP="00D40876">
      <w:pPr>
        <w:pStyle w:val="DPSEntryIndents"/>
      </w:pPr>
      <w:r>
        <w:t>n</w:t>
      </w:r>
      <w:r w:rsidRPr="00605A76">
        <w:t xml:space="preserve">otes that on </w:t>
      </w:r>
      <w:r w:rsidR="006136AC">
        <w:t xml:space="preserve">18 </w:t>
      </w:r>
      <w:r w:rsidRPr="00605A76">
        <w:t>June this year, the Assembly passed a motion calling for the Government to pause the Sunday libr</w:t>
      </w:r>
      <w:r>
        <w:t>a</w:t>
      </w:r>
      <w:r w:rsidRPr="00605A76">
        <w:t>ry closures</w:t>
      </w:r>
      <w:r>
        <w:t>;</w:t>
      </w:r>
    </w:p>
    <w:p w14:paraId="54D22C8A" w14:textId="47815B8F" w:rsidR="00605A76" w:rsidRPr="00605A76" w:rsidRDefault="00605A76" w:rsidP="00D40876">
      <w:pPr>
        <w:pStyle w:val="DPSEntryIndents"/>
      </w:pPr>
      <w:r>
        <w:t>f</w:t>
      </w:r>
      <w:r w:rsidRPr="00605A76">
        <w:t xml:space="preserve">urther notes despite the Assembly </w:t>
      </w:r>
      <w:r w:rsidR="004F03CC">
        <w:t>resolution</w:t>
      </w:r>
      <w:r w:rsidRPr="00605A76">
        <w:t>, the Sunday library closures proceeded earlier this year</w:t>
      </w:r>
      <w:r>
        <w:t>;</w:t>
      </w:r>
    </w:p>
    <w:p w14:paraId="0801B819" w14:textId="5048F8AF" w:rsidR="00605A76" w:rsidRPr="00605A76" w:rsidRDefault="00605A76" w:rsidP="00D40876">
      <w:pPr>
        <w:pStyle w:val="DPSEntryIndents"/>
      </w:pPr>
      <w:r>
        <w:t>f</w:t>
      </w:r>
      <w:r w:rsidRPr="00605A76">
        <w:t>urther notes that in May of 2025, Minister Cheyne introduced legislation to enable seatbelt infringements detected by cameras</w:t>
      </w:r>
      <w:r>
        <w:t>;</w:t>
      </w:r>
    </w:p>
    <w:p w14:paraId="37F6D916" w14:textId="0570993F" w:rsidR="00605A76" w:rsidRPr="00605A76" w:rsidRDefault="00605A76" w:rsidP="00D40876">
      <w:pPr>
        <w:pStyle w:val="DPSEntryIndents"/>
      </w:pPr>
      <w:r w:rsidRPr="00605A76">
        <w:rPr>
          <w:spacing w:val="-2"/>
        </w:rPr>
        <w:t xml:space="preserve">further notes that since enforcement began in November 2025 the </w:t>
      </w:r>
      <w:r w:rsidR="004F03CC">
        <w:rPr>
          <w:spacing w:val="-2"/>
        </w:rPr>
        <w:t>G</w:t>
      </w:r>
      <w:r w:rsidRPr="00605A76">
        <w:rPr>
          <w:spacing w:val="-2"/>
        </w:rPr>
        <w:t>overnment issued 12,850 infringements before discovering in August of this year that the cameras had not been properly authorised for seatbelt enforcement</w:t>
      </w:r>
      <w:r>
        <w:t>;</w:t>
      </w:r>
    </w:p>
    <w:p w14:paraId="6AF815C6" w14:textId="0B922FA4" w:rsidR="00605A76" w:rsidRPr="00605A76" w:rsidRDefault="00605A76" w:rsidP="00605A76">
      <w:pPr>
        <w:pStyle w:val="DPSEntryIndents"/>
      </w:pPr>
      <w:r>
        <w:lastRenderedPageBreak/>
        <w:t>r</w:t>
      </w:r>
      <w:r w:rsidRPr="00605A76">
        <w:t xml:space="preserve">ecognises the role that the Assembly plays in holding the Government to account, particularly in the context </w:t>
      </w:r>
      <w:r w:rsidR="004F03CC">
        <w:t xml:space="preserve">of </w:t>
      </w:r>
      <w:r w:rsidRPr="00605A76">
        <w:t xml:space="preserve">the Westminster </w:t>
      </w:r>
      <w:r w:rsidR="006425CB">
        <w:t>c</w:t>
      </w:r>
      <w:r w:rsidRPr="00605A76">
        <w:t xml:space="preserve">onventions on </w:t>
      </w:r>
      <w:r w:rsidR="006425CB">
        <w:t>m</w:t>
      </w:r>
      <w:r w:rsidRPr="00605A76">
        <w:t xml:space="preserve">inisterial </w:t>
      </w:r>
      <w:r w:rsidR="006425CB">
        <w:t>a</w:t>
      </w:r>
      <w:r w:rsidRPr="00605A76">
        <w:t xml:space="preserve">ccountability in our system of </w:t>
      </w:r>
      <w:r w:rsidR="006425CB">
        <w:t>r</w:t>
      </w:r>
      <w:r w:rsidRPr="00605A76">
        <w:t xml:space="preserve">esponsible </w:t>
      </w:r>
      <w:r w:rsidR="006425CB">
        <w:t>g</w:t>
      </w:r>
      <w:r w:rsidRPr="00605A76">
        <w:t>overnment</w:t>
      </w:r>
      <w:r>
        <w:t>;</w:t>
      </w:r>
    </w:p>
    <w:p w14:paraId="1BF13F4B" w14:textId="077DC289" w:rsidR="00605A76" w:rsidRPr="00605A76" w:rsidRDefault="00605A76" w:rsidP="00605A76">
      <w:pPr>
        <w:pStyle w:val="DPSEntryIndents"/>
      </w:pPr>
      <w:r>
        <w:t>n</w:t>
      </w:r>
      <w:r w:rsidRPr="00605A76">
        <w:t>otes the importance of Ministers ensuring senior leaders of the ACT Public Service are held accountable</w:t>
      </w:r>
      <w:r>
        <w:t>; and</w:t>
      </w:r>
    </w:p>
    <w:p w14:paraId="5D8CF2A5" w14:textId="7C590216" w:rsidR="003F31FA" w:rsidRDefault="00605A76" w:rsidP="00605A76">
      <w:pPr>
        <w:pStyle w:val="DPSEntryIndents"/>
      </w:pPr>
      <w:r>
        <w:t>c</w:t>
      </w:r>
      <w:r w:rsidRPr="00605A76">
        <w:t>ensures Minister Tara Cheyne for proceeding with ACT Libr</w:t>
      </w:r>
      <w:r>
        <w:t>a</w:t>
      </w:r>
      <w:r w:rsidRPr="00605A76">
        <w:t xml:space="preserve">ry closures in contempt of the clear Assembly </w:t>
      </w:r>
      <w:r w:rsidR="004F03CC">
        <w:t>resolution</w:t>
      </w:r>
      <w:r w:rsidRPr="00605A76">
        <w:t xml:space="preserve"> and failures in the traffic infringement area of her portfolio responsibilities</w:t>
      </w:r>
      <w:r>
        <w:t>.</w:t>
      </w:r>
    </w:p>
    <w:p w14:paraId="477D8630" w14:textId="167C3C77" w:rsidR="00030D9A" w:rsidRDefault="00030D9A" w:rsidP="00605A76">
      <w:pPr>
        <w:pStyle w:val="DPSEntryIndents"/>
        <w:numPr>
          <w:ilvl w:val="0"/>
          <w:numId w:val="0"/>
        </w:numPr>
        <w:ind w:left="720"/>
      </w:pPr>
      <w:r>
        <w:t>Mr Braddock, by leave, moved the following amendments together:</w:t>
      </w:r>
    </w:p>
    <w:p w14:paraId="20E1D9F4" w14:textId="08589BA9" w:rsidR="00030D9A" w:rsidRDefault="00030D9A" w:rsidP="00030D9A">
      <w:pPr>
        <w:pStyle w:val="DPSEntryIndents"/>
        <w:numPr>
          <w:ilvl w:val="6"/>
          <w:numId w:val="14"/>
        </w:numPr>
        <w:tabs>
          <w:tab w:val="clear" w:pos="3240"/>
          <w:tab w:val="num" w:pos="2977"/>
        </w:tabs>
        <w:ind w:left="1134" w:hanging="425"/>
      </w:pPr>
      <w:r>
        <w:t>Omit paragraphs (3) and (4).</w:t>
      </w:r>
    </w:p>
    <w:p w14:paraId="423DC124" w14:textId="566A870F" w:rsidR="00030D9A" w:rsidRDefault="00030D9A" w:rsidP="00030D9A">
      <w:pPr>
        <w:pStyle w:val="DPSEntryIndents"/>
        <w:numPr>
          <w:ilvl w:val="6"/>
          <w:numId w:val="14"/>
        </w:numPr>
        <w:tabs>
          <w:tab w:val="clear" w:pos="3240"/>
          <w:tab w:val="num" w:pos="2977"/>
        </w:tabs>
        <w:ind w:left="1134" w:hanging="425"/>
      </w:pPr>
      <w:r>
        <w:t xml:space="preserve">In paragraph (7), omit all words after </w:t>
      </w:r>
      <w:r w:rsidR="006425CB">
        <w:t>“</w:t>
      </w:r>
      <w:r>
        <w:t xml:space="preserve">Assembly </w:t>
      </w:r>
      <w:r w:rsidR="004F03CC">
        <w:t>resolution</w:t>
      </w:r>
      <w:r w:rsidR="006425CB">
        <w:t>”</w:t>
      </w:r>
      <w:r>
        <w:t>.</w:t>
      </w:r>
    </w:p>
    <w:p w14:paraId="58A9B94C" w14:textId="40E6C199" w:rsidR="00030D9A" w:rsidRDefault="00030D9A" w:rsidP="00030D9A">
      <w:pPr>
        <w:pStyle w:val="DPSEntryIndents"/>
        <w:numPr>
          <w:ilvl w:val="0"/>
          <w:numId w:val="0"/>
        </w:numPr>
        <w:ind w:left="709" w:firstLine="11"/>
      </w:pPr>
      <w:r>
        <w:t>Ms Cheyne (Minister for City and Government Services) moved the following amendment t</w:t>
      </w:r>
      <w:r w:rsidR="001A4B55">
        <w:t>o Mr Braddock</w:t>
      </w:r>
      <w:r w:rsidR="00FD2ABB">
        <w:t>’</w:t>
      </w:r>
      <w:r w:rsidR="001A4B55">
        <w:t>s proposed amendments</w:t>
      </w:r>
      <w:r>
        <w:t>:</w:t>
      </w:r>
      <w:r w:rsidR="006136AC">
        <w:t xml:space="preserve"> Add:</w:t>
      </w:r>
    </w:p>
    <w:p w14:paraId="2EFD399B" w14:textId="0C77B7C6" w:rsidR="00030D9A" w:rsidRDefault="006425CB" w:rsidP="00030D9A">
      <w:pPr>
        <w:pStyle w:val="DPSEntryIndents"/>
        <w:numPr>
          <w:ilvl w:val="0"/>
          <w:numId w:val="0"/>
        </w:numPr>
        <w:ind w:left="1276" w:hanging="567"/>
      </w:pPr>
      <w:r>
        <w:t>“</w:t>
      </w:r>
      <w:r w:rsidR="00030D9A" w:rsidRPr="00030D9A">
        <w:t>(8)</w:t>
      </w:r>
      <w:r w:rsidR="00030D9A">
        <w:tab/>
        <w:t>n</w:t>
      </w:r>
      <w:r w:rsidR="00030D9A" w:rsidRPr="00030D9A">
        <w:t>otes that the ACT Government has committed to expanding community access to ACT libraries, including prioritising weekend branch access at Kippax and Erindale from July 2027; continuing to improve and modernise library services across Canberra through service delivery models that enhance accessibility, responsiveness and value for the community; and publishing an evaluation of library operating arrangements by March 2027 to guide future improvements.</w:t>
      </w:r>
      <w:r>
        <w:t>”</w:t>
      </w:r>
      <w:r w:rsidR="00030D9A">
        <w:t>.</w:t>
      </w:r>
    </w:p>
    <w:p w14:paraId="77F72200" w14:textId="572754F3" w:rsidR="001A4B55" w:rsidRDefault="001A4B55" w:rsidP="001A4B55">
      <w:pPr>
        <w:pStyle w:val="DPSEntryIndents"/>
        <w:numPr>
          <w:ilvl w:val="0"/>
          <w:numId w:val="0"/>
        </w:numPr>
        <w:ind w:left="709" w:firstLine="11"/>
      </w:pPr>
      <w:r>
        <w:t>Amendment to amendment agreed to.</w:t>
      </w:r>
    </w:p>
    <w:p w14:paraId="70D402F8" w14:textId="0DF7556F" w:rsidR="001A4B55" w:rsidRDefault="001A4B55" w:rsidP="001A4B55">
      <w:pPr>
        <w:pStyle w:val="DPSEntryIndents"/>
        <w:numPr>
          <w:ilvl w:val="0"/>
          <w:numId w:val="0"/>
        </w:numPr>
        <w:ind w:left="709" w:firstLine="11"/>
      </w:pPr>
      <w:r>
        <w:t>Debate continued.</w:t>
      </w:r>
    </w:p>
    <w:p w14:paraId="4BFC814A" w14:textId="3E0236C6" w:rsidR="001A4B55" w:rsidRDefault="001A4B55" w:rsidP="001A4B55">
      <w:pPr>
        <w:pStyle w:val="DPSEntryIndents"/>
        <w:numPr>
          <w:ilvl w:val="0"/>
          <w:numId w:val="0"/>
        </w:numPr>
        <w:ind w:left="709" w:firstLine="11"/>
      </w:pPr>
      <w:r>
        <w:t>Amendment, as amended, agreed to.</w:t>
      </w:r>
    </w:p>
    <w:p w14:paraId="79938046" w14:textId="41FB2D55" w:rsidR="001A4B55" w:rsidRDefault="001A4B55" w:rsidP="001A4B55">
      <w:pPr>
        <w:pStyle w:val="DPSEntryIndents"/>
        <w:numPr>
          <w:ilvl w:val="0"/>
          <w:numId w:val="0"/>
        </w:numPr>
        <w:ind w:left="709" w:firstLine="11"/>
      </w:pPr>
      <w:r>
        <w:t>Mr Emerson, by leave, moved the following amendment</w:t>
      </w:r>
      <w:r w:rsidR="00FB0765">
        <w:t xml:space="preserve"> to the motion, as amended</w:t>
      </w:r>
      <w:r>
        <w:t xml:space="preserve">: In paragraph (7), omit </w:t>
      </w:r>
      <w:r w:rsidR="006425CB">
        <w:t>“</w:t>
      </w:r>
      <w:r>
        <w:t>censures</w:t>
      </w:r>
      <w:r w:rsidR="006425CB">
        <w:t>”</w:t>
      </w:r>
      <w:r>
        <w:t xml:space="preserve">, substitute </w:t>
      </w:r>
      <w:r w:rsidR="006425CB">
        <w:t>“</w:t>
      </w:r>
      <w:r>
        <w:t>admonishes</w:t>
      </w:r>
      <w:r w:rsidR="006425CB">
        <w:t>”</w:t>
      </w:r>
      <w:r>
        <w:t>.</w:t>
      </w:r>
    </w:p>
    <w:p w14:paraId="2AACFA43" w14:textId="3DD89A15" w:rsidR="001A4B55" w:rsidRDefault="001A4B55" w:rsidP="001A4B55">
      <w:pPr>
        <w:pStyle w:val="DPSEntryIndents"/>
        <w:numPr>
          <w:ilvl w:val="0"/>
          <w:numId w:val="0"/>
        </w:numPr>
        <w:ind w:left="709" w:firstLine="11"/>
      </w:pPr>
      <w:r>
        <w:t>Debate continued.</w:t>
      </w:r>
    </w:p>
    <w:p w14:paraId="3AED89DC" w14:textId="77777777" w:rsidR="0093544A" w:rsidRDefault="0093544A" w:rsidP="001A4B55">
      <w:pPr>
        <w:pStyle w:val="DPSEntryIndents"/>
        <w:numPr>
          <w:ilvl w:val="0"/>
          <w:numId w:val="0"/>
        </w:numPr>
        <w:ind w:left="709" w:firstLine="11"/>
      </w:pPr>
      <w:r>
        <w:t>Question—put.</w:t>
      </w:r>
    </w:p>
    <w:p w14:paraId="1E418DA1" w14:textId="77777777" w:rsidR="0093544A" w:rsidRDefault="0093544A" w:rsidP="0093544A">
      <w:pPr>
        <w:pStyle w:val="DPSEntryIndents"/>
        <w:numPr>
          <w:ilvl w:val="0"/>
          <w:numId w:val="0"/>
        </w:numPr>
        <w:spacing w:after="120"/>
        <w:ind w:left="709" w:firstLine="11"/>
      </w:pPr>
      <w:r>
        <w:t>The Assembly voted—</w:t>
      </w:r>
    </w:p>
    <w:tbl>
      <w:tblPr>
        <w:tblW w:w="8902" w:type="dxa"/>
        <w:tblInd w:w="709" w:type="dxa"/>
        <w:tblLayout w:type="fixed"/>
        <w:tblCellMar>
          <w:left w:w="0" w:type="dxa"/>
        </w:tblCellMar>
        <w:tblLook w:val="0000" w:firstRow="0" w:lastRow="0" w:firstColumn="0" w:lastColumn="0" w:noHBand="0" w:noVBand="0"/>
      </w:tblPr>
      <w:tblGrid>
        <w:gridCol w:w="2041"/>
        <w:gridCol w:w="2495"/>
        <w:gridCol w:w="284"/>
        <w:gridCol w:w="2041"/>
        <w:gridCol w:w="2041"/>
      </w:tblGrid>
      <w:tr w:rsidR="0093544A" w14:paraId="36C4BEB8" w14:textId="77777777" w:rsidTr="0093544A">
        <w:tc>
          <w:tcPr>
            <w:tcW w:w="4536" w:type="dxa"/>
            <w:gridSpan w:val="2"/>
          </w:tcPr>
          <w:p w14:paraId="5AD17D15" w14:textId="3C5F2CEE" w:rsidR="0093544A" w:rsidRDefault="0093544A" w:rsidP="0093544A">
            <w:pPr>
              <w:pStyle w:val="DPSEntryIndents"/>
              <w:numPr>
                <w:ilvl w:val="0"/>
                <w:numId w:val="0"/>
              </w:numPr>
              <w:tabs>
                <w:tab w:val="center" w:pos="1847"/>
              </w:tabs>
            </w:pPr>
            <w:r>
              <w:tab/>
              <w:t>AYES, 10</w:t>
            </w:r>
          </w:p>
        </w:tc>
        <w:tc>
          <w:tcPr>
            <w:tcW w:w="284" w:type="dxa"/>
          </w:tcPr>
          <w:p w14:paraId="31B87D73" w14:textId="77777777" w:rsidR="0093544A" w:rsidRDefault="0093544A" w:rsidP="0093544A">
            <w:pPr>
              <w:pStyle w:val="DPSEntryIndents"/>
              <w:numPr>
                <w:ilvl w:val="0"/>
                <w:numId w:val="0"/>
              </w:numPr>
            </w:pPr>
          </w:p>
        </w:tc>
        <w:tc>
          <w:tcPr>
            <w:tcW w:w="4082" w:type="dxa"/>
            <w:gridSpan w:val="2"/>
          </w:tcPr>
          <w:p w14:paraId="6B4AFC7A" w14:textId="2A4B84A6" w:rsidR="0093544A" w:rsidRDefault="0093544A" w:rsidP="0093544A">
            <w:pPr>
              <w:pStyle w:val="DPSEntryIndents"/>
              <w:numPr>
                <w:ilvl w:val="0"/>
                <w:numId w:val="0"/>
              </w:numPr>
              <w:tabs>
                <w:tab w:val="center" w:pos="1836"/>
              </w:tabs>
            </w:pPr>
            <w:r>
              <w:tab/>
              <w:t>NOES, 11</w:t>
            </w:r>
          </w:p>
        </w:tc>
      </w:tr>
      <w:tr w:rsidR="0093544A" w14:paraId="2906A647" w14:textId="77777777" w:rsidTr="0093544A">
        <w:trPr>
          <w:trHeight w:hRule="exact" w:val="312"/>
        </w:trPr>
        <w:tc>
          <w:tcPr>
            <w:tcW w:w="2041" w:type="dxa"/>
          </w:tcPr>
          <w:p w14:paraId="34D56FFD" w14:textId="2E2C9425" w:rsidR="0093544A" w:rsidRDefault="0093544A" w:rsidP="0093544A">
            <w:pPr>
              <w:pStyle w:val="DPSEntryIndents"/>
              <w:numPr>
                <w:ilvl w:val="0"/>
                <w:numId w:val="0"/>
              </w:numPr>
              <w:spacing w:before="0"/>
            </w:pPr>
            <w:r>
              <w:t>Andrew Barr</w:t>
            </w:r>
          </w:p>
        </w:tc>
        <w:tc>
          <w:tcPr>
            <w:tcW w:w="2495" w:type="dxa"/>
          </w:tcPr>
          <w:p w14:paraId="7B35F9E6" w14:textId="22650469" w:rsidR="0093544A" w:rsidRDefault="0093544A" w:rsidP="0093544A">
            <w:pPr>
              <w:pStyle w:val="DPSEntryIndents"/>
              <w:numPr>
                <w:ilvl w:val="0"/>
                <w:numId w:val="0"/>
              </w:numPr>
              <w:spacing w:before="0"/>
            </w:pPr>
            <w:r>
              <w:t>Michael Pettersson</w:t>
            </w:r>
          </w:p>
        </w:tc>
        <w:tc>
          <w:tcPr>
            <w:tcW w:w="284" w:type="dxa"/>
          </w:tcPr>
          <w:p w14:paraId="60C0E736" w14:textId="77777777" w:rsidR="0093544A" w:rsidRDefault="0093544A" w:rsidP="0093544A">
            <w:pPr>
              <w:pStyle w:val="DPSEntryIndents"/>
              <w:numPr>
                <w:ilvl w:val="0"/>
                <w:numId w:val="0"/>
              </w:numPr>
            </w:pPr>
          </w:p>
        </w:tc>
        <w:tc>
          <w:tcPr>
            <w:tcW w:w="2041" w:type="dxa"/>
          </w:tcPr>
          <w:p w14:paraId="6372E9CB" w14:textId="138E118B" w:rsidR="0093544A" w:rsidRDefault="0093544A" w:rsidP="0093544A">
            <w:pPr>
              <w:pStyle w:val="DPSEntryIndents"/>
              <w:numPr>
                <w:ilvl w:val="0"/>
                <w:numId w:val="0"/>
              </w:numPr>
              <w:spacing w:before="0"/>
            </w:pPr>
            <w:r>
              <w:t>Chiaka Barry</w:t>
            </w:r>
          </w:p>
        </w:tc>
        <w:tc>
          <w:tcPr>
            <w:tcW w:w="2041" w:type="dxa"/>
          </w:tcPr>
          <w:p w14:paraId="4A7FEF28" w14:textId="098020EF" w:rsidR="0093544A" w:rsidRDefault="0093544A" w:rsidP="0093544A">
            <w:pPr>
              <w:pStyle w:val="DPSEntryIndents"/>
              <w:numPr>
                <w:ilvl w:val="0"/>
                <w:numId w:val="0"/>
              </w:numPr>
              <w:spacing w:before="0"/>
            </w:pPr>
            <w:r>
              <w:t>Jeremy Hanson</w:t>
            </w:r>
          </w:p>
        </w:tc>
      </w:tr>
      <w:tr w:rsidR="0093544A" w14:paraId="26DB3A39" w14:textId="77777777" w:rsidTr="0093544A">
        <w:trPr>
          <w:trHeight w:hRule="exact" w:val="312"/>
        </w:trPr>
        <w:tc>
          <w:tcPr>
            <w:tcW w:w="2041" w:type="dxa"/>
          </w:tcPr>
          <w:p w14:paraId="7F25B5F9" w14:textId="7F3C1FFC" w:rsidR="0093544A" w:rsidRDefault="0093544A" w:rsidP="0093544A">
            <w:pPr>
              <w:pStyle w:val="DPSEntryIndents"/>
              <w:numPr>
                <w:ilvl w:val="0"/>
                <w:numId w:val="0"/>
              </w:numPr>
              <w:spacing w:before="0"/>
            </w:pPr>
            <w:r>
              <w:t>Leanne Castley</w:t>
            </w:r>
          </w:p>
        </w:tc>
        <w:tc>
          <w:tcPr>
            <w:tcW w:w="2495" w:type="dxa"/>
          </w:tcPr>
          <w:p w14:paraId="64C31CE6" w14:textId="1866FFA5" w:rsidR="0093544A" w:rsidRDefault="0093544A" w:rsidP="0093544A">
            <w:pPr>
              <w:pStyle w:val="DPSEntryIndents"/>
              <w:numPr>
                <w:ilvl w:val="0"/>
                <w:numId w:val="0"/>
              </w:numPr>
              <w:spacing w:before="0"/>
            </w:pPr>
            <w:r>
              <w:t>Chris Steel</w:t>
            </w:r>
          </w:p>
        </w:tc>
        <w:tc>
          <w:tcPr>
            <w:tcW w:w="284" w:type="dxa"/>
          </w:tcPr>
          <w:p w14:paraId="2C387EBE" w14:textId="77777777" w:rsidR="0093544A" w:rsidRDefault="0093544A" w:rsidP="0093544A">
            <w:pPr>
              <w:pStyle w:val="DPSEntryIndents"/>
              <w:numPr>
                <w:ilvl w:val="0"/>
                <w:numId w:val="0"/>
              </w:numPr>
            </w:pPr>
          </w:p>
        </w:tc>
        <w:tc>
          <w:tcPr>
            <w:tcW w:w="2041" w:type="dxa"/>
          </w:tcPr>
          <w:p w14:paraId="0E631B0A" w14:textId="4C43C0A9" w:rsidR="0093544A" w:rsidRDefault="0093544A" w:rsidP="0093544A">
            <w:pPr>
              <w:pStyle w:val="DPSEntryIndents"/>
              <w:numPr>
                <w:ilvl w:val="0"/>
                <w:numId w:val="0"/>
              </w:numPr>
              <w:spacing w:before="0"/>
            </w:pPr>
            <w:r>
              <w:t>Andrew Braddock</w:t>
            </w:r>
          </w:p>
        </w:tc>
        <w:tc>
          <w:tcPr>
            <w:tcW w:w="2041" w:type="dxa"/>
          </w:tcPr>
          <w:p w14:paraId="0B110436" w14:textId="137C1CA9" w:rsidR="0093544A" w:rsidRDefault="0093544A" w:rsidP="0093544A">
            <w:pPr>
              <w:pStyle w:val="DPSEntryIndents"/>
              <w:numPr>
                <w:ilvl w:val="0"/>
                <w:numId w:val="0"/>
              </w:numPr>
              <w:spacing w:before="0"/>
            </w:pPr>
            <w:r>
              <w:t>Deborah Morris</w:t>
            </w:r>
          </w:p>
        </w:tc>
      </w:tr>
      <w:tr w:rsidR="0093544A" w14:paraId="41B2E78D" w14:textId="77777777" w:rsidTr="0093544A">
        <w:trPr>
          <w:trHeight w:hRule="exact" w:val="312"/>
        </w:trPr>
        <w:tc>
          <w:tcPr>
            <w:tcW w:w="2041" w:type="dxa"/>
          </w:tcPr>
          <w:p w14:paraId="435575CC" w14:textId="40A410DD" w:rsidR="0093544A" w:rsidRDefault="0093544A" w:rsidP="0093544A">
            <w:pPr>
              <w:pStyle w:val="DPSEntryIndents"/>
              <w:numPr>
                <w:ilvl w:val="0"/>
                <w:numId w:val="0"/>
              </w:numPr>
              <w:spacing w:before="0"/>
            </w:pPr>
            <w:r>
              <w:t>Tara Cheyne</w:t>
            </w:r>
          </w:p>
        </w:tc>
        <w:tc>
          <w:tcPr>
            <w:tcW w:w="2495" w:type="dxa"/>
          </w:tcPr>
          <w:p w14:paraId="4094EBD3" w14:textId="426A2C11" w:rsidR="0093544A" w:rsidRDefault="0093544A" w:rsidP="0093544A">
            <w:pPr>
              <w:pStyle w:val="DPSEntryIndents"/>
              <w:numPr>
                <w:ilvl w:val="0"/>
                <w:numId w:val="0"/>
              </w:numPr>
              <w:spacing w:before="0"/>
            </w:pPr>
            <w:r>
              <w:t>Rachel Stephen-Smith</w:t>
            </w:r>
          </w:p>
        </w:tc>
        <w:tc>
          <w:tcPr>
            <w:tcW w:w="284" w:type="dxa"/>
          </w:tcPr>
          <w:p w14:paraId="2C27D9E4" w14:textId="77777777" w:rsidR="0093544A" w:rsidRDefault="0093544A" w:rsidP="0093544A">
            <w:pPr>
              <w:pStyle w:val="DPSEntryIndents"/>
              <w:numPr>
                <w:ilvl w:val="0"/>
                <w:numId w:val="0"/>
              </w:numPr>
            </w:pPr>
          </w:p>
        </w:tc>
        <w:tc>
          <w:tcPr>
            <w:tcW w:w="2041" w:type="dxa"/>
          </w:tcPr>
          <w:p w14:paraId="0FDECA4F" w14:textId="5E42F1F4" w:rsidR="0093544A" w:rsidRDefault="0093544A" w:rsidP="0093544A">
            <w:pPr>
              <w:pStyle w:val="DPSEntryIndents"/>
              <w:numPr>
                <w:ilvl w:val="0"/>
                <w:numId w:val="0"/>
              </w:numPr>
              <w:spacing w:before="0"/>
            </w:pPr>
            <w:r>
              <w:t>Peter Cain</w:t>
            </w:r>
          </w:p>
        </w:tc>
        <w:tc>
          <w:tcPr>
            <w:tcW w:w="2041" w:type="dxa"/>
          </w:tcPr>
          <w:p w14:paraId="7104014D" w14:textId="1B643CD7" w:rsidR="0093544A" w:rsidRDefault="0093544A" w:rsidP="0093544A">
            <w:pPr>
              <w:pStyle w:val="DPSEntryIndents"/>
              <w:numPr>
                <w:ilvl w:val="0"/>
                <w:numId w:val="0"/>
              </w:numPr>
              <w:spacing w:before="0"/>
            </w:pPr>
            <w:r>
              <w:t>Laura Nuttall</w:t>
            </w:r>
          </w:p>
        </w:tc>
      </w:tr>
      <w:tr w:rsidR="0093544A" w14:paraId="535B64B5" w14:textId="77777777" w:rsidTr="0093544A">
        <w:trPr>
          <w:trHeight w:hRule="exact" w:val="312"/>
        </w:trPr>
        <w:tc>
          <w:tcPr>
            <w:tcW w:w="2041" w:type="dxa"/>
          </w:tcPr>
          <w:p w14:paraId="0769DA60" w14:textId="7127D41C" w:rsidR="0093544A" w:rsidRDefault="0093544A" w:rsidP="0093544A">
            <w:pPr>
              <w:pStyle w:val="DPSEntryIndents"/>
              <w:numPr>
                <w:ilvl w:val="0"/>
                <w:numId w:val="0"/>
              </w:numPr>
              <w:spacing w:before="0"/>
            </w:pPr>
            <w:r>
              <w:t>Thomas Emerson</w:t>
            </w:r>
          </w:p>
        </w:tc>
        <w:tc>
          <w:tcPr>
            <w:tcW w:w="2495" w:type="dxa"/>
          </w:tcPr>
          <w:p w14:paraId="02EB59AA" w14:textId="7E295AD1" w:rsidR="0093544A" w:rsidRDefault="0093544A" w:rsidP="0093544A">
            <w:pPr>
              <w:pStyle w:val="DPSEntryIndents"/>
              <w:numPr>
                <w:ilvl w:val="0"/>
                <w:numId w:val="0"/>
              </w:numPr>
              <w:spacing w:before="0"/>
            </w:pPr>
            <w:r>
              <w:t>Caitlin Tough</w:t>
            </w:r>
          </w:p>
        </w:tc>
        <w:tc>
          <w:tcPr>
            <w:tcW w:w="284" w:type="dxa"/>
          </w:tcPr>
          <w:p w14:paraId="19DB787F" w14:textId="77777777" w:rsidR="0093544A" w:rsidRDefault="0093544A" w:rsidP="0093544A">
            <w:pPr>
              <w:pStyle w:val="DPSEntryIndents"/>
              <w:numPr>
                <w:ilvl w:val="0"/>
                <w:numId w:val="0"/>
              </w:numPr>
            </w:pPr>
          </w:p>
        </w:tc>
        <w:tc>
          <w:tcPr>
            <w:tcW w:w="2041" w:type="dxa"/>
          </w:tcPr>
          <w:p w14:paraId="13AA5A49" w14:textId="49490052" w:rsidR="0093544A" w:rsidRDefault="0093544A" w:rsidP="0093544A">
            <w:pPr>
              <w:pStyle w:val="DPSEntryIndents"/>
              <w:numPr>
                <w:ilvl w:val="0"/>
                <w:numId w:val="0"/>
              </w:numPr>
              <w:spacing w:before="0"/>
            </w:pPr>
            <w:r>
              <w:t>Fiona Carrick</w:t>
            </w:r>
          </w:p>
        </w:tc>
        <w:tc>
          <w:tcPr>
            <w:tcW w:w="2041" w:type="dxa"/>
          </w:tcPr>
          <w:p w14:paraId="09566B34" w14:textId="6F7EB57B" w:rsidR="0093544A" w:rsidRDefault="0093544A" w:rsidP="0093544A">
            <w:pPr>
              <w:pStyle w:val="DPSEntryIndents"/>
              <w:numPr>
                <w:ilvl w:val="0"/>
                <w:numId w:val="0"/>
              </w:numPr>
              <w:spacing w:before="0"/>
            </w:pPr>
            <w:r>
              <w:t>Mark Parton</w:t>
            </w:r>
          </w:p>
        </w:tc>
      </w:tr>
      <w:tr w:rsidR="0093544A" w14:paraId="04F8AF88" w14:textId="77777777" w:rsidTr="0093544A">
        <w:trPr>
          <w:trHeight w:hRule="exact" w:val="312"/>
        </w:trPr>
        <w:tc>
          <w:tcPr>
            <w:tcW w:w="2041" w:type="dxa"/>
          </w:tcPr>
          <w:p w14:paraId="74336425" w14:textId="2001309B" w:rsidR="0093544A" w:rsidRDefault="0093544A" w:rsidP="0093544A">
            <w:pPr>
              <w:pStyle w:val="DPSEntryIndents"/>
              <w:numPr>
                <w:ilvl w:val="0"/>
                <w:numId w:val="0"/>
              </w:numPr>
              <w:spacing w:before="0"/>
            </w:pPr>
            <w:r>
              <w:t>Suzanne Orr</w:t>
            </w:r>
          </w:p>
        </w:tc>
        <w:tc>
          <w:tcPr>
            <w:tcW w:w="2495" w:type="dxa"/>
          </w:tcPr>
          <w:p w14:paraId="7295CAF6" w14:textId="77777777" w:rsidR="0093544A" w:rsidRDefault="0093544A" w:rsidP="0093544A">
            <w:pPr>
              <w:pStyle w:val="DPSEntryIndents"/>
              <w:numPr>
                <w:ilvl w:val="0"/>
                <w:numId w:val="0"/>
              </w:numPr>
            </w:pPr>
          </w:p>
        </w:tc>
        <w:tc>
          <w:tcPr>
            <w:tcW w:w="284" w:type="dxa"/>
          </w:tcPr>
          <w:p w14:paraId="77983261" w14:textId="77777777" w:rsidR="0093544A" w:rsidRDefault="0093544A" w:rsidP="0093544A">
            <w:pPr>
              <w:pStyle w:val="DPSEntryIndents"/>
              <w:numPr>
                <w:ilvl w:val="0"/>
                <w:numId w:val="0"/>
              </w:numPr>
            </w:pPr>
          </w:p>
        </w:tc>
        <w:tc>
          <w:tcPr>
            <w:tcW w:w="2041" w:type="dxa"/>
          </w:tcPr>
          <w:p w14:paraId="24D1AC8D" w14:textId="109E2C19" w:rsidR="0093544A" w:rsidRDefault="0093544A" w:rsidP="0093544A">
            <w:pPr>
              <w:pStyle w:val="DPSEntryIndents"/>
              <w:numPr>
                <w:ilvl w:val="0"/>
                <w:numId w:val="0"/>
              </w:numPr>
              <w:spacing w:before="0"/>
            </w:pPr>
            <w:r>
              <w:t>Jo Clay</w:t>
            </w:r>
          </w:p>
        </w:tc>
        <w:tc>
          <w:tcPr>
            <w:tcW w:w="2041" w:type="dxa"/>
          </w:tcPr>
          <w:p w14:paraId="1AD553B3" w14:textId="6B05246B" w:rsidR="0093544A" w:rsidRDefault="0093544A" w:rsidP="0093544A">
            <w:pPr>
              <w:pStyle w:val="DPSEntryIndents"/>
              <w:numPr>
                <w:ilvl w:val="0"/>
                <w:numId w:val="0"/>
              </w:numPr>
              <w:spacing w:before="0"/>
            </w:pPr>
            <w:r>
              <w:t>Rebecca Vassarotti</w:t>
            </w:r>
          </w:p>
        </w:tc>
      </w:tr>
      <w:tr w:rsidR="0093544A" w14:paraId="0E90780F" w14:textId="77777777" w:rsidTr="0093544A">
        <w:trPr>
          <w:trHeight w:hRule="exact" w:val="312"/>
        </w:trPr>
        <w:tc>
          <w:tcPr>
            <w:tcW w:w="2041" w:type="dxa"/>
          </w:tcPr>
          <w:p w14:paraId="53729C0B" w14:textId="68B27CA7" w:rsidR="0093544A" w:rsidRDefault="0093544A" w:rsidP="0093544A">
            <w:pPr>
              <w:pStyle w:val="DPSEntryIndents"/>
              <w:numPr>
                <w:ilvl w:val="0"/>
                <w:numId w:val="0"/>
              </w:numPr>
              <w:spacing w:before="0"/>
            </w:pPr>
            <w:r>
              <w:t>Marisa Paterson</w:t>
            </w:r>
          </w:p>
        </w:tc>
        <w:tc>
          <w:tcPr>
            <w:tcW w:w="2495" w:type="dxa"/>
          </w:tcPr>
          <w:p w14:paraId="6ED92F34" w14:textId="77777777" w:rsidR="0093544A" w:rsidRDefault="0093544A" w:rsidP="0093544A">
            <w:pPr>
              <w:pStyle w:val="DPSEntryIndents"/>
              <w:numPr>
                <w:ilvl w:val="0"/>
                <w:numId w:val="0"/>
              </w:numPr>
            </w:pPr>
          </w:p>
        </w:tc>
        <w:tc>
          <w:tcPr>
            <w:tcW w:w="284" w:type="dxa"/>
          </w:tcPr>
          <w:p w14:paraId="1CF4DC99" w14:textId="77777777" w:rsidR="0093544A" w:rsidRDefault="0093544A" w:rsidP="0093544A">
            <w:pPr>
              <w:pStyle w:val="DPSEntryIndents"/>
              <w:numPr>
                <w:ilvl w:val="0"/>
                <w:numId w:val="0"/>
              </w:numPr>
            </w:pPr>
          </w:p>
        </w:tc>
        <w:tc>
          <w:tcPr>
            <w:tcW w:w="2041" w:type="dxa"/>
          </w:tcPr>
          <w:p w14:paraId="78BF930D" w14:textId="1F0E7A8C" w:rsidR="0093544A" w:rsidRDefault="0093544A" w:rsidP="0093544A">
            <w:pPr>
              <w:pStyle w:val="DPSEntryIndents"/>
              <w:numPr>
                <w:ilvl w:val="0"/>
                <w:numId w:val="0"/>
              </w:numPr>
              <w:spacing w:before="0"/>
            </w:pPr>
            <w:r>
              <w:t>Ed Cocks</w:t>
            </w:r>
          </w:p>
        </w:tc>
        <w:tc>
          <w:tcPr>
            <w:tcW w:w="2041" w:type="dxa"/>
          </w:tcPr>
          <w:p w14:paraId="68793FC6" w14:textId="77777777" w:rsidR="0093544A" w:rsidRDefault="0093544A" w:rsidP="0093544A">
            <w:pPr>
              <w:pStyle w:val="DPSEntryIndents"/>
              <w:numPr>
                <w:ilvl w:val="0"/>
                <w:numId w:val="0"/>
              </w:numPr>
            </w:pPr>
          </w:p>
        </w:tc>
      </w:tr>
    </w:tbl>
    <w:p w14:paraId="728F33A5" w14:textId="77777777" w:rsidR="0093544A" w:rsidRDefault="0093544A" w:rsidP="0093544A">
      <w:pPr>
        <w:pStyle w:val="DPSEntryIndents"/>
        <w:numPr>
          <w:ilvl w:val="0"/>
          <w:numId w:val="0"/>
        </w:numPr>
        <w:ind w:left="709" w:firstLine="11"/>
      </w:pPr>
      <w:r>
        <w:t>And so it was negatived.</w:t>
      </w:r>
    </w:p>
    <w:p w14:paraId="4909A77E" w14:textId="72B32888" w:rsidR="001A4B55" w:rsidRDefault="001A4B55" w:rsidP="001A4B55">
      <w:pPr>
        <w:pStyle w:val="DPSEntryIndents"/>
        <w:numPr>
          <w:ilvl w:val="0"/>
          <w:numId w:val="0"/>
        </w:numPr>
        <w:ind w:left="709" w:firstLine="11"/>
      </w:pPr>
      <w:r>
        <w:t>Mr Cocks</w:t>
      </w:r>
      <w:r w:rsidR="0093544A">
        <w:t>, by leave,</w:t>
      </w:r>
      <w:r>
        <w:t xml:space="preserve"> moved the following amendment</w:t>
      </w:r>
      <w:r w:rsidR="0093544A">
        <w:t xml:space="preserve"> to the motion, as amended</w:t>
      </w:r>
      <w:r>
        <w:t>: Omit paragraph (1), substitute:</w:t>
      </w:r>
    </w:p>
    <w:p w14:paraId="126B6DBC" w14:textId="1E01D9BA" w:rsidR="001A4B55" w:rsidRDefault="006425CB" w:rsidP="001A4B55">
      <w:pPr>
        <w:pStyle w:val="DPSEntryIndents"/>
        <w:numPr>
          <w:ilvl w:val="0"/>
          <w:numId w:val="0"/>
        </w:numPr>
        <w:ind w:left="1276" w:hanging="567"/>
      </w:pPr>
      <w:r>
        <w:t>“</w:t>
      </w:r>
      <w:r w:rsidR="001A4B55">
        <w:t>(1)</w:t>
      </w:r>
      <w:r w:rsidR="001A4B55">
        <w:tab/>
        <w:t>notes that on 12 June this year, the Assembly passed a motion calling for the Government to pause the Sunday library closures</w:t>
      </w:r>
      <w:r w:rsidR="00690769">
        <w:t>;</w:t>
      </w:r>
      <w:r>
        <w:t>”</w:t>
      </w:r>
      <w:r w:rsidR="001A4B55">
        <w:t>.</w:t>
      </w:r>
    </w:p>
    <w:p w14:paraId="37B607E1" w14:textId="5D2E497A" w:rsidR="0093544A" w:rsidRDefault="0093544A" w:rsidP="001A4B55">
      <w:pPr>
        <w:pStyle w:val="DPSEntryIndents"/>
        <w:numPr>
          <w:ilvl w:val="0"/>
          <w:numId w:val="0"/>
        </w:numPr>
        <w:ind w:left="1276" w:hanging="567"/>
      </w:pPr>
      <w:r>
        <w:lastRenderedPageBreak/>
        <w:t>Debate continued.</w:t>
      </w:r>
    </w:p>
    <w:p w14:paraId="60D5BFA0" w14:textId="198CDB2C" w:rsidR="0093544A" w:rsidRDefault="0093544A" w:rsidP="001A4B55">
      <w:pPr>
        <w:pStyle w:val="DPSEntryIndents"/>
        <w:numPr>
          <w:ilvl w:val="0"/>
          <w:numId w:val="0"/>
        </w:numPr>
        <w:ind w:left="1276" w:hanging="567"/>
      </w:pPr>
      <w:r>
        <w:t>Mr Cock</w:t>
      </w:r>
      <w:r w:rsidR="00FD2ABB">
        <w:t>’</w:t>
      </w:r>
      <w:r>
        <w:t>s amendment agreed to.</w:t>
      </w:r>
    </w:p>
    <w:p w14:paraId="198ED17D" w14:textId="4DA91903" w:rsidR="0093544A" w:rsidRDefault="0093544A" w:rsidP="0093544A">
      <w:pPr>
        <w:pStyle w:val="DPSEntryIndents"/>
        <w:numPr>
          <w:ilvl w:val="0"/>
          <w:numId w:val="0"/>
        </w:numPr>
        <w:ind w:left="1276" w:hanging="567"/>
      </w:pPr>
      <w:r>
        <w:t>Debate continued.</w:t>
      </w:r>
    </w:p>
    <w:p w14:paraId="3E5D7A6C" w14:textId="70E35B4E" w:rsidR="001A4B55" w:rsidRDefault="001A4B55" w:rsidP="00B7020A">
      <w:pPr>
        <w:pStyle w:val="DPSEntryIndents"/>
        <w:numPr>
          <w:ilvl w:val="0"/>
          <w:numId w:val="0"/>
        </w:numPr>
        <w:ind w:left="709"/>
      </w:pPr>
      <w:r>
        <w:t xml:space="preserve">Ms Carrick, by leave, moved the following amendments </w:t>
      </w:r>
      <w:r w:rsidR="00B7020A">
        <w:t xml:space="preserve">to the motion, as amended, </w:t>
      </w:r>
      <w:r>
        <w:t>together:</w:t>
      </w:r>
    </w:p>
    <w:p w14:paraId="232E52C2" w14:textId="77777777" w:rsidR="001A4B55" w:rsidRDefault="001A4B55" w:rsidP="001A4B55">
      <w:pPr>
        <w:pStyle w:val="DPSEntryIndents"/>
        <w:numPr>
          <w:ilvl w:val="0"/>
          <w:numId w:val="24"/>
        </w:numPr>
      </w:pPr>
      <w:r>
        <w:t>After paragraph (2), insert:</w:t>
      </w:r>
    </w:p>
    <w:p w14:paraId="4329A7EE" w14:textId="785C17ED" w:rsidR="001A4B55" w:rsidRDefault="006425CB" w:rsidP="00B7020A">
      <w:pPr>
        <w:pStyle w:val="DPSEntryIndents"/>
        <w:numPr>
          <w:ilvl w:val="0"/>
          <w:numId w:val="0"/>
        </w:numPr>
        <w:ind w:left="1701" w:hanging="567"/>
      </w:pPr>
      <w:r>
        <w:t>“</w:t>
      </w:r>
      <w:r w:rsidR="0093544A">
        <w:t>(</w:t>
      </w:r>
      <w:r w:rsidR="00690769">
        <w:t>3</w:t>
      </w:r>
      <w:r w:rsidR="0093544A">
        <w:t>)</w:t>
      </w:r>
      <w:r w:rsidR="0093544A">
        <w:tab/>
        <w:t xml:space="preserve"> further notes despite the Assembly </w:t>
      </w:r>
      <w:r w:rsidR="004F03CC">
        <w:t>resolution</w:t>
      </w:r>
      <w:r w:rsidR="0093544A">
        <w:t>, the Government did not provide an assessment on the impact on services and amenities from relocating Access Canberra into the Woden Library;</w:t>
      </w:r>
      <w:r>
        <w:t>”</w:t>
      </w:r>
      <w:r w:rsidR="0093544A">
        <w:t>.</w:t>
      </w:r>
    </w:p>
    <w:p w14:paraId="301C2BEE" w14:textId="22C7F3A2" w:rsidR="001A4B55" w:rsidRDefault="0093544A" w:rsidP="001A4B55">
      <w:pPr>
        <w:pStyle w:val="DPSEntryIndents"/>
        <w:numPr>
          <w:ilvl w:val="0"/>
          <w:numId w:val="24"/>
        </w:numPr>
      </w:pPr>
      <w:r>
        <w:t xml:space="preserve">In paragraph (7), after </w:t>
      </w:r>
      <w:r w:rsidR="006425CB">
        <w:t>“</w:t>
      </w:r>
      <w:r>
        <w:t>ACT Library closures</w:t>
      </w:r>
      <w:r w:rsidR="006425CB">
        <w:t>”</w:t>
      </w:r>
      <w:r>
        <w:t>, insert:</w:t>
      </w:r>
    </w:p>
    <w:p w14:paraId="4C89AD56" w14:textId="6883133C" w:rsidR="0093544A" w:rsidRDefault="006425CB" w:rsidP="0093544A">
      <w:pPr>
        <w:pStyle w:val="DPSEntryIndents"/>
        <w:numPr>
          <w:ilvl w:val="0"/>
          <w:numId w:val="0"/>
        </w:numPr>
        <w:ind w:left="1069"/>
      </w:pPr>
      <w:r>
        <w:t>“</w:t>
      </w:r>
      <w:r w:rsidR="0093544A">
        <w:t>and not providing an assessment on the impact on services and amenities from relocating Access Canberra into the Woden library</w:t>
      </w:r>
      <w:r>
        <w:t>”</w:t>
      </w:r>
      <w:r w:rsidR="0093544A">
        <w:t>.</w:t>
      </w:r>
    </w:p>
    <w:p w14:paraId="43CE1477" w14:textId="249D33E0" w:rsidR="001A4B55" w:rsidRDefault="0093544A" w:rsidP="001A4B55">
      <w:pPr>
        <w:pStyle w:val="DPSEntryIndents"/>
        <w:numPr>
          <w:ilvl w:val="0"/>
          <w:numId w:val="0"/>
        </w:numPr>
        <w:ind w:left="709" w:firstLine="11"/>
      </w:pPr>
      <w:r>
        <w:t>Debate continued.</w:t>
      </w:r>
    </w:p>
    <w:p w14:paraId="7E71DD9F" w14:textId="77777777" w:rsidR="0093544A" w:rsidRDefault="0093544A" w:rsidP="001A4B55">
      <w:pPr>
        <w:pStyle w:val="DPSEntryIndents"/>
        <w:numPr>
          <w:ilvl w:val="0"/>
          <w:numId w:val="0"/>
        </w:numPr>
        <w:ind w:left="709" w:firstLine="11"/>
      </w:pPr>
      <w:r>
        <w:t>Question—put.</w:t>
      </w:r>
    </w:p>
    <w:p w14:paraId="2720FC2D" w14:textId="77777777" w:rsidR="0093544A" w:rsidRDefault="0093544A" w:rsidP="0093544A">
      <w:pPr>
        <w:pStyle w:val="DPSEntryIndents"/>
        <w:numPr>
          <w:ilvl w:val="0"/>
          <w:numId w:val="0"/>
        </w:numPr>
        <w:spacing w:after="120"/>
        <w:ind w:left="709" w:firstLine="11"/>
      </w:pPr>
      <w:r>
        <w:t>The Assembly voted—</w:t>
      </w:r>
    </w:p>
    <w:tbl>
      <w:tblPr>
        <w:tblW w:w="8647" w:type="dxa"/>
        <w:tblInd w:w="709" w:type="dxa"/>
        <w:tblLayout w:type="fixed"/>
        <w:tblCellMar>
          <w:left w:w="0" w:type="dxa"/>
        </w:tblCellMar>
        <w:tblLook w:val="0000" w:firstRow="0" w:lastRow="0" w:firstColumn="0" w:lastColumn="0" w:noHBand="0" w:noVBand="0"/>
      </w:tblPr>
      <w:tblGrid>
        <w:gridCol w:w="2041"/>
        <w:gridCol w:w="2070"/>
        <w:gridCol w:w="231"/>
        <w:gridCol w:w="2041"/>
        <w:gridCol w:w="2264"/>
      </w:tblGrid>
      <w:tr w:rsidR="0093544A" w14:paraId="2E95516C" w14:textId="77777777" w:rsidTr="0093544A">
        <w:tc>
          <w:tcPr>
            <w:tcW w:w="4111" w:type="dxa"/>
            <w:gridSpan w:val="2"/>
          </w:tcPr>
          <w:p w14:paraId="0FFFA3F9" w14:textId="78CAEDB9" w:rsidR="0093544A" w:rsidRDefault="0093544A" w:rsidP="0093544A">
            <w:pPr>
              <w:pStyle w:val="DPSEntryIndents"/>
              <w:numPr>
                <w:ilvl w:val="0"/>
                <w:numId w:val="0"/>
              </w:numPr>
              <w:tabs>
                <w:tab w:val="center" w:pos="1847"/>
              </w:tabs>
            </w:pPr>
            <w:r>
              <w:tab/>
              <w:t>AYES, 12</w:t>
            </w:r>
          </w:p>
        </w:tc>
        <w:tc>
          <w:tcPr>
            <w:tcW w:w="231" w:type="dxa"/>
          </w:tcPr>
          <w:p w14:paraId="5D424F50" w14:textId="77777777" w:rsidR="0093544A" w:rsidRDefault="0093544A" w:rsidP="0093544A">
            <w:pPr>
              <w:pStyle w:val="DPSEntryIndents"/>
              <w:numPr>
                <w:ilvl w:val="0"/>
                <w:numId w:val="0"/>
              </w:numPr>
            </w:pPr>
          </w:p>
        </w:tc>
        <w:tc>
          <w:tcPr>
            <w:tcW w:w="4305" w:type="dxa"/>
            <w:gridSpan w:val="2"/>
          </w:tcPr>
          <w:p w14:paraId="4278C7C9" w14:textId="1C0EC9CC" w:rsidR="0093544A" w:rsidRDefault="0093544A" w:rsidP="0093544A">
            <w:pPr>
              <w:pStyle w:val="DPSEntryIndents"/>
              <w:numPr>
                <w:ilvl w:val="0"/>
                <w:numId w:val="0"/>
              </w:numPr>
              <w:tabs>
                <w:tab w:val="center" w:pos="1891"/>
              </w:tabs>
            </w:pPr>
            <w:r>
              <w:tab/>
              <w:t>NOES, 9</w:t>
            </w:r>
          </w:p>
        </w:tc>
      </w:tr>
      <w:tr w:rsidR="0093544A" w14:paraId="183BF0D9" w14:textId="77777777" w:rsidTr="0093544A">
        <w:trPr>
          <w:trHeight w:hRule="exact" w:val="312"/>
        </w:trPr>
        <w:tc>
          <w:tcPr>
            <w:tcW w:w="2041" w:type="dxa"/>
          </w:tcPr>
          <w:p w14:paraId="31616930" w14:textId="7E6046AF" w:rsidR="0093544A" w:rsidRDefault="0093544A" w:rsidP="0093544A">
            <w:pPr>
              <w:pStyle w:val="DPSEntryIndents"/>
              <w:numPr>
                <w:ilvl w:val="0"/>
                <w:numId w:val="0"/>
              </w:numPr>
              <w:spacing w:before="0"/>
            </w:pPr>
            <w:r>
              <w:t>Chiaka Barry</w:t>
            </w:r>
          </w:p>
        </w:tc>
        <w:tc>
          <w:tcPr>
            <w:tcW w:w="2070" w:type="dxa"/>
          </w:tcPr>
          <w:p w14:paraId="010D1ED3" w14:textId="1177FB86" w:rsidR="0093544A" w:rsidRDefault="0093544A" w:rsidP="0093544A">
            <w:pPr>
              <w:pStyle w:val="DPSEntryIndents"/>
              <w:numPr>
                <w:ilvl w:val="0"/>
                <w:numId w:val="0"/>
              </w:numPr>
              <w:spacing w:before="0"/>
            </w:pPr>
            <w:r>
              <w:t>Jeremy Hanson</w:t>
            </w:r>
          </w:p>
        </w:tc>
        <w:tc>
          <w:tcPr>
            <w:tcW w:w="231" w:type="dxa"/>
          </w:tcPr>
          <w:p w14:paraId="6F642398" w14:textId="77777777" w:rsidR="0093544A" w:rsidRDefault="0093544A" w:rsidP="0093544A">
            <w:pPr>
              <w:pStyle w:val="DPSEntryIndents"/>
              <w:numPr>
                <w:ilvl w:val="0"/>
                <w:numId w:val="0"/>
              </w:numPr>
            </w:pPr>
          </w:p>
        </w:tc>
        <w:tc>
          <w:tcPr>
            <w:tcW w:w="2041" w:type="dxa"/>
          </w:tcPr>
          <w:p w14:paraId="6FB67F18" w14:textId="22D970A6" w:rsidR="0093544A" w:rsidRDefault="0093544A" w:rsidP="0093544A">
            <w:pPr>
              <w:pStyle w:val="DPSEntryIndents"/>
              <w:numPr>
                <w:ilvl w:val="0"/>
                <w:numId w:val="0"/>
              </w:numPr>
              <w:spacing w:before="0"/>
            </w:pPr>
            <w:r>
              <w:t>Andrew Barr</w:t>
            </w:r>
          </w:p>
        </w:tc>
        <w:tc>
          <w:tcPr>
            <w:tcW w:w="2264" w:type="dxa"/>
          </w:tcPr>
          <w:p w14:paraId="4736B148" w14:textId="5DD8CE26" w:rsidR="0093544A" w:rsidRDefault="0093544A" w:rsidP="0093544A">
            <w:pPr>
              <w:pStyle w:val="DPSEntryIndents"/>
              <w:numPr>
                <w:ilvl w:val="0"/>
                <w:numId w:val="0"/>
              </w:numPr>
              <w:spacing w:before="0"/>
            </w:pPr>
            <w:r>
              <w:t>Rachel Stephen-Smith</w:t>
            </w:r>
          </w:p>
        </w:tc>
      </w:tr>
      <w:tr w:rsidR="0093544A" w14:paraId="2FCE40D7" w14:textId="77777777" w:rsidTr="0093544A">
        <w:trPr>
          <w:trHeight w:hRule="exact" w:val="312"/>
        </w:trPr>
        <w:tc>
          <w:tcPr>
            <w:tcW w:w="2041" w:type="dxa"/>
          </w:tcPr>
          <w:p w14:paraId="4E937891" w14:textId="4E84B4E3" w:rsidR="0093544A" w:rsidRDefault="0093544A" w:rsidP="0093544A">
            <w:pPr>
              <w:pStyle w:val="DPSEntryIndents"/>
              <w:numPr>
                <w:ilvl w:val="0"/>
                <w:numId w:val="0"/>
              </w:numPr>
              <w:spacing w:before="0"/>
            </w:pPr>
            <w:r>
              <w:t>Andrew Braddock</w:t>
            </w:r>
          </w:p>
        </w:tc>
        <w:tc>
          <w:tcPr>
            <w:tcW w:w="2070" w:type="dxa"/>
          </w:tcPr>
          <w:p w14:paraId="0A853450" w14:textId="42F90F95" w:rsidR="0093544A" w:rsidRDefault="0093544A" w:rsidP="0093544A">
            <w:pPr>
              <w:pStyle w:val="DPSEntryIndents"/>
              <w:numPr>
                <w:ilvl w:val="0"/>
                <w:numId w:val="0"/>
              </w:numPr>
              <w:spacing w:before="0"/>
            </w:pPr>
            <w:r>
              <w:t>Deborah Morris</w:t>
            </w:r>
          </w:p>
        </w:tc>
        <w:tc>
          <w:tcPr>
            <w:tcW w:w="231" w:type="dxa"/>
          </w:tcPr>
          <w:p w14:paraId="3334882D" w14:textId="77777777" w:rsidR="0093544A" w:rsidRDefault="0093544A" w:rsidP="0093544A">
            <w:pPr>
              <w:pStyle w:val="DPSEntryIndents"/>
              <w:numPr>
                <w:ilvl w:val="0"/>
                <w:numId w:val="0"/>
              </w:numPr>
            </w:pPr>
          </w:p>
        </w:tc>
        <w:tc>
          <w:tcPr>
            <w:tcW w:w="2041" w:type="dxa"/>
          </w:tcPr>
          <w:p w14:paraId="0158F926" w14:textId="0AC3589D" w:rsidR="0093544A" w:rsidRDefault="0093544A" w:rsidP="0093544A">
            <w:pPr>
              <w:pStyle w:val="DPSEntryIndents"/>
              <w:numPr>
                <w:ilvl w:val="0"/>
                <w:numId w:val="0"/>
              </w:numPr>
              <w:spacing w:before="0"/>
            </w:pPr>
            <w:r>
              <w:t>Leanne Castley</w:t>
            </w:r>
          </w:p>
        </w:tc>
        <w:tc>
          <w:tcPr>
            <w:tcW w:w="2264" w:type="dxa"/>
          </w:tcPr>
          <w:p w14:paraId="4D5ACF44" w14:textId="61696BAF" w:rsidR="0093544A" w:rsidRDefault="0093544A" w:rsidP="0093544A">
            <w:pPr>
              <w:pStyle w:val="DPSEntryIndents"/>
              <w:numPr>
                <w:ilvl w:val="0"/>
                <w:numId w:val="0"/>
              </w:numPr>
              <w:spacing w:before="0"/>
            </w:pPr>
            <w:r>
              <w:t>Caitlin Tough</w:t>
            </w:r>
          </w:p>
        </w:tc>
      </w:tr>
      <w:tr w:rsidR="0093544A" w14:paraId="12DDFE4E" w14:textId="77777777" w:rsidTr="0093544A">
        <w:trPr>
          <w:trHeight w:hRule="exact" w:val="312"/>
        </w:trPr>
        <w:tc>
          <w:tcPr>
            <w:tcW w:w="2041" w:type="dxa"/>
          </w:tcPr>
          <w:p w14:paraId="169A54F2" w14:textId="541C587B" w:rsidR="0093544A" w:rsidRDefault="0093544A" w:rsidP="0093544A">
            <w:pPr>
              <w:pStyle w:val="DPSEntryIndents"/>
              <w:numPr>
                <w:ilvl w:val="0"/>
                <w:numId w:val="0"/>
              </w:numPr>
              <w:spacing w:before="0"/>
            </w:pPr>
            <w:r>
              <w:t>Peter Cain</w:t>
            </w:r>
          </w:p>
        </w:tc>
        <w:tc>
          <w:tcPr>
            <w:tcW w:w="2070" w:type="dxa"/>
          </w:tcPr>
          <w:p w14:paraId="39B97D6A" w14:textId="67D7A10A" w:rsidR="0093544A" w:rsidRDefault="0093544A" w:rsidP="0093544A">
            <w:pPr>
              <w:pStyle w:val="DPSEntryIndents"/>
              <w:numPr>
                <w:ilvl w:val="0"/>
                <w:numId w:val="0"/>
              </w:numPr>
              <w:spacing w:before="0"/>
            </w:pPr>
            <w:r>
              <w:t>Laura Nuttall</w:t>
            </w:r>
          </w:p>
        </w:tc>
        <w:tc>
          <w:tcPr>
            <w:tcW w:w="231" w:type="dxa"/>
          </w:tcPr>
          <w:p w14:paraId="1C0D1983" w14:textId="77777777" w:rsidR="0093544A" w:rsidRDefault="0093544A" w:rsidP="0093544A">
            <w:pPr>
              <w:pStyle w:val="DPSEntryIndents"/>
              <w:numPr>
                <w:ilvl w:val="0"/>
                <w:numId w:val="0"/>
              </w:numPr>
            </w:pPr>
          </w:p>
        </w:tc>
        <w:tc>
          <w:tcPr>
            <w:tcW w:w="2041" w:type="dxa"/>
          </w:tcPr>
          <w:p w14:paraId="3D986D70" w14:textId="032B3D61" w:rsidR="0093544A" w:rsidRDefault="0093544A" w:rsidP="0093544A">
            <w:pPr>
              <w:pStyle w:val="DPSEntryIndents"/>
              <w:numPr>
                <w:ilvl w:val="0"/>
                <w:numId w:val="0"/>
              </w:numPr>
              <w:spacing w:before="0"/>
            </w:pPr>
            <w:r>
              <w:t>Tara Cheyne</w:t>
            </w:r>
          </w:p>
        </w:tc>
        <w:tc>
          <w:tcPr>
            <w:tcW w:w="2264" w:type="dxa"/>
          </w:tcPr>
          <w:p w14:paraId="1BAB3A08" w14:textId="77777777" w:rsidR="0093544A" w:rsidRDefault="0093544A" w:rsidP="0093544A">
            <w:pPr>
              <w:pStyle w:val="DPSEntryIndents"/>
              <w:numPr>
                <w:ilvl w:val="0"/>
                <w:numId w:val="0"/>
              </w:numPr>
            </w:pPr>
          </w:p>
        </w:tc>
      </w:tr>
      <w:tr w:rsidR="0093544A" w14:paraId="7BA6F5C2" w14:textId="77777777" w:rsidTr="0093544A">
        <w:trPr>
          <w:trHeight w:hRule="exact" w:val="312"/>
        </w:trPr>
        <w:tc>
          <w:tcPr>
            <w:tcW w:w="2041" w:type="dxa"/>
          </w:tcPr>
          <w:p w14:paraId="6971AF0E" w14:textId="5E7B55BA" w:rsidR="0093544A" w:rsidRDefault="0093544A" w:rsidP="0093544A">
            <w:pPr>
              <w:pStyle w:val="DPSEntryIndents"/>
              <w:numPr>
                <w:ilvl w:val="0"/>
                <w:numId w:val="0"/>
              </w:numPr>
              <w:spacing w:before="0"/>
            </w:pPr>
            <w:r>
              <w:t>Fiona Carrick</w:t>
            </w:r>
          </w:p>
        </w:tc>
        <w:tc>
          <w:tcPr>
            <w:tcW w:w="2070" w:type="dxa"/>
          </w:tcPr>
          <w:p w14:paraId="4955992E" w14:textId="5649FBA3" w:rsidR="0093544A" w:rsidRDefault="0093544A" w:rsidP="0093544A">
            <w:pPr>
              <w:pStyle w:val="DPSEntryIndents"/>
              <w:numPr>
                <w:ilvl w:val="0"/>
                <w:numId w:val="0"/>
              </w:numPr>
              <w:spacing w:before="0"/>
            </w:pPr>
            <w:r>
              <w:t>Mark Parton</w:t>
            </w:r>
          </w:p>
        </w:tc>
        <w:tc>
          <w:tcPr>
            <w:tcW w:w="231" w:type="dxa"/>
          </w:tcPr>
          <w:p w14:paraId="73E26588" w14:textId="77777777" w:rsidR="0093544A" w:rsidRDefault="0093544A" w:rsidP="0093544A">
            <w:pPr>
              <w:pStyle w:val="DPSEntryIndents"/>
              <w:numPr>
                <w:ilvl w:val="0"/>
                <w:numId w:val="0"/>
              </w:numPr>
            </w:pPr>
          </w:p>
        </w:tc>
        <w:tc>
          <w:tcPr>
            <w:tcW w:w="2041" w:type="dxa"/>
          </w:tcPr>
          <w:p w14:paraId="4F5DFADB" w14:textId="2CDE6A83" w:rsidR="0093544A" w:rsidRDefault="0093544A" w:rsidP="0093544A">
            <w:pPr>
              <w:pStyle w:val="DPSEntryIndents"/>
              <w:numPr>
                <w:ilvl w:val="0"/>
                <w:numId w:val="0"/>
              </w:numPr>
              <w:spacing w:before="0"/>
            </w:pPr>
            <w:r>
              <w:t>Suzanne Orr</w:t>
            </w:r>
          </w:p>
        </w:tc>
        <w:tc>
          <w:tcPr>
            <w:tcW w:w="2264" w:type="dxa"/>
          </w:tcPr>
          <w:p w14:paraId="636D857D" w14:textId="77777777" w:rsidR="0093544A" w:rsidRDefault="0093544A" w:rsidP="0093544A">
            <w:pPr>
              <w:pStyle w:val="DPSEntryIndents"/>
              <w:numPr>
                <w:ilvl w:val="0"/>
                <w:numId w:val="0"/>
              </w:numPr>
            </w:pPr>
          </w:p>
        </w:tc>
      </w:tr>
      <w:tr w:rsidR="0093544A" w14:paraId="05DBBBFE" w14:textId="77777777" w:rsidTr="0093544A">
        <w:trPr>
          <w:trHeight w:hRule="exact" w:val="312"/>
        </w:trPr>
        <w:tc>
          <w:tcPr>
            <w:tcW w:w="2041" w:type="dxa"/>
          </w:tcPr>
          <w:p w14:paraId="4F2EFC27" w14:textId="3C94A1C1" w:rsidR="0093544A" w:rsidRDefault="0093544A" w:rsidP="0093544A">
            <w:pPr>
              <w:pStyle w:val="DPSEntryIndents"/>
              <w:numPr>
                <w:ilvl w:val="0"/>
                <w:numId w:val="0"/>
              </w:numPr>
              <w:spacing w:before="0"/>
            </w:pPr>
            <w:r>
              <w:t>Jo Clay</w:t>
            </w:r>
          </w:p>
        </w:tc>
        <w:tc>
          <w:tcPr>
            <w:tcW w:w="2070" w:type="dxa"/>
          </w:tcPr>
          <w:p w14:paraId="588C3491" w14:textId="6F47717B" w:rsidR="0093544A" w:rsidRDefault="0093544A" w:rsidP="0093544A">
            <w:pPr>
              <w:pStyle w:val="DPSEntryIndents"/>
              <w:numPr>
                <w:ilvl w:val="0"/>
                <w:numId w:val="0"/>
              </w:numPr>
              <w:spacing w:before="0"/>
            </w:pPr>
            <w:r>
              <w:t>Rebecca Vassarotti</w:t>
            </w:r>
          </w:p>
        </w:tc>
        <w:tc>
          <w:tcPr>
            <w:tcW w:w="231" w:type="dxa"/>
          </w:tcPr>
          <w:p w14:paraId="15C974B2" w14:textId="77777777" w:rsidR="0093544A" w:rsidRDefault="0093544A" w:rsidP="0093544A">
            <w:pPr>
              <w:pStyle w:val="DPSEntryIndents"/>
              <w:numPr>
                <w:ilvl w:val="0"/>
                <w:numId w:val="0"/>
              </w:numPr>
            </w:pPr>
          </w:p>
        </w:tc>
        <w:tc>
          <w:tcPr>
            <w:tcW w:w="2041" w:type="dxa"/>
          </w:tcPr>
          <w:p w14:paraId="6C8E9838" w14:textId="6BA8E6E0" w:rsidR="0093544A" w:rsidRDefault="0093544A" w:rsidP="0093544A">
            <w:pPr>
              <w:pStyle w:val="DPSEntryIndents"/>
              <w:numPr>
                <w:ilvl w:val="0"/>
                <w:numId w:val="0"/>
              </w:numPr>
              <w:spacing w:before="0"/>
            </w:pPr>
            <w:r>
              <w:t>Marisa Paterson</w:t>
            </w:r>
          </w:p>
        </w:tc>
        <w:tc>
          <w:tcPr>
            <w:tcW w:w="2264" w:type="dxa"/>
          </w:tcPr>
          <w:p w14:paraId="35728817" w14:textId="77777777" w:rsidR="0093544A" w:rsidRDefault="0093544A" w:rsidP="0093544A">
            <w:pPr>
              <w:pStyle w:val="DPSEntryIndents"/>
              <w:numPr>
                <w:ilvl w:val="0"/>
                <w:numId w:val="0"/>
              </w:numPr>
            </w:pPr>
          </w:p>
        </w:tc>
      </w:tr>
      <w:tr w:rsidR="0093544A" w14:paraId="37185131" w14:textId="77777777" w:rsidTr="0093544A">
        <w:trPr>
          <w:trHeight w:hRule="exact" w:val="312"/>
        </w:trPr>
        <w:tc>
          <w:tcPr>
            <w:tcW w:w="2041" w:type="dxa"/>
          </w:tcPr>
          <w:p w14:paraId="59C7A662" w14:textId="2D0E3325" w:rsidR="0093544A" w:rsidRDefault="0093544A" w:rsidP="0093544A">
            <w:pPr>
              <w:pStyle w:val="DPSEntryIndents"/>
              <w:numPr>
                <w:ilvl w:val="0"/>
                <w:numId w:val="0"/>
              </w:numPr>
              <w:spacing w:before="0"/>
            </w:pPr>
            <w:r>
              <w:t>Ed Cocks</w:t>
            </w:r>
          </w:p>
        </w:tc>
        <w:tc>
          <w:tcPr>
            <w:tcW w:w="2070" w:type="dxa"/>
          </w:tcPr>
          <w:p w14:paraId="5B46F6C2" w14:textId="77777777" w:rsidR="0093544A" w:rsidRDefault="0093544A" w:rsidP="0093544A">
            <w:pPr>
              <w:pStyle w:val="DPSEntryIndents"/>
              <w:numPr>
                <w:ilvl w:val="0"/>
                <w:numId w:val="0"/>
              </w:numPr>
            </w:pPr>
          </w:p>
        </w:tc>
        <w:tc>
          <w:tcPr>
            <w:tcW w:w="231" w:type="dxa"/>
          </w:tcPr>
          <w:p w14:paraId="4C7565AA" w14:textId="77777777" w:rsidR="0093544A" w:rsidRDefault="0093544A" w:rsidP="0093544A">
            <w:pPr>
              <w:pStyle w:val="DPSEntryIndents"/>
              <w:numPr>
                <w:ilvl w:val="0"/>
                <w:numId w:val="0"/>
              </w:numPr>
            </w:pPr>
          </w:p>
        </w:tc>
        <w:tc>
          <w:tcPr>
            <w:tcW w:w="2041" w:type="dxa"/>
          </w:tcPr>
          <w:p w14:paraId="4ECA07E5" w14:textId="49AE1490" w:rsidR="0093544A" w:rsidRDefault="0093544A" w:rsidP="0093544A">
            <w:pPr>
              <w:pStyle w:val="DPSEntryIndents"/>
              <w:numPr>
                <w:ilvl w:val="0"/>
                <w:numId w:val="0"/>
              </w:numPr>
              <w:spacing w:before="0"/>
            </w:pPr>
            <w:r>
              <w:t>Michael Pettersson</w:t>
            </w:r>
          </w:p>
        </w:tc>
        <w:tc>
          <w:tcPr>
            <w:tcW w:w="2264" w:type="dxa"/>
          </w:tcPr>
          <w:p w14:paraId="379DAD90" w14:textId="77777777" w:rsidR="0093544A" w:rsidRDefault="0093544A" w:rsidP="0093544A">
            <w:pPr>
              <w:pStyle w:val="DPSEntryIndents"/>
              <w:numPr>
                <w:ilvl w:val="0"/>
                <w:numId w:val="0"/>
              </w:numPr>
            </w:pPr>
          </w:p>
        </w:tc>
      </w:tr>
      <w:tr w:rsidR="0093544A" w14:paraId="3F213FC0" w14:textId="77777777" w:rsidTr="0093544A">
        <w:trPr>
          <w:trHeight w:hRule="exact" w:val="312"/>
        </w:trPr>
        <w:tc>
          <w:tcPr>
            <w:tcW w:w="2041" w:type="dxa"/>
          </w:tcPr>
          <w:p w14:paraId="3AEFA383" w14:textId="14CCD79A" w:rsidR="0093544A" w:rsidRDefault="0093544A" w:rsidP="0093544A">
            <w:pPr>
              <w:pStyle w:val="DPSEntryIndents"/>
              <w:numPr>
                <w:ilvl w:val="0"/>
                <w:numId w:val="0"/>
              </w:numPr>
              <w:spacing w:before="0"/>
            </w:pPr>
            <w:r>
              <w:t>Thomas Emerson</w:t>
            </w:r>
          </w:p>
        </w:tc>
        <w:tc>
          <w:tcPr>
            <w:tcW w:w="2070" w:type="dxa"/>
          </w:tcPr>
          <w:p w14:paraId="1660A2D9" w14:textId="77777777" w:rsidR="0093544A" w:rsidRDefault="0093544A" w:rsidP="0093544A">
            <w:pPr>
              <w:pStyle w:val="DPSEntryIndents"/>
              <w:numPr>
                <w:ilvl w:val="0"/>
                <w:numId w:val="0"/>
              </w:numPr>
            </w:pPr>
          </w:p>
        </w:tc>
        <w:tc>
          <w:tcPr>
            <w:tcW w:w="231" w:type="dxa"/>
          </w:tcPr>
          <w:p w14:paraId="14541289" w14:textId="77777777" w:rsidR="0093544A" w:rsidRDefault="0093544A" w:rsidP="0093544A">
            <w:pPr>
              <w:pStyle w:val="DPSEntryIndents"/>
              <w:numPr>
                <w:ilvl w:val="0"/>
                <w:numId w:val="0"/>
              </w:numPr>
            </w:pPr>
          </w:p>
        </w:tc>
        <w:tc>
          <w:tcPr>
            <w:tcW w:w="2041" w:type="dxa"/>
          </w:tcPr>
          <w:p w14:paraId="7857D1FB" w14:textId="3657B573" w:rsidR="0093544A" w:rsidRDefault="0093544A" w:rsidP="0093544A">
            <w:pPr>
              <w:pStyle w:val="DPSEntryIndents"/>
              <w:numPr>
                <w:ilvl w:val="0"/>
                <w:numId w:val="0"/>
              </w:numPr>
              <w:spacing w:before="0"/>
            </w:pPr>
            <w:r>
              <w:t>Chris Steel</w:t>
            </w:r>
          </w:p>
        </w:tc>
        <w:tc>
          <w:tcPr>
            <w:tcW w:w="2264" w:type="dxa"/>
          </w:tcPr>
          <w:p w14:paraId="5C1F7D92" w14:textId="77777777" w:rsidR="0093544A" w:rsidRDefault="0093544A" w:rsidP="0093544A">
            <w:pPr>
              <w:pStyle w:val="DPSEntryIndents"/>
              <w:numPr>
                <w:ilvl w:val="0"/>
                <w:numId w:val="0"/>
              </w:numPr>
            </w:pPr>
          </w:p>
        </w:tc>
      </w:tr>
    </w:tbl>
    <w:p w14:paraId="6A9F75C5" w14:textId="77777777" w:rsidR="0093544A" w:rsidRDefault="0093544A" w:rsidP="0093544A">
      <w:pPr>
        <w:pStyle w:val="DPSEntryIndents"/>
        <w:numPr>
          <w:ilvl w:val="0"/>
          <w:numId w:val="0"/>
        </w:numPr>
        <w:ind w:left="709" w:firstLine="11"/>
      </w:pPr>
      <w:r>
        <w:t>And so it was resolved in the affirmative.</w:t>
      </w:r>
    </w:p>
    <w:p w14:paraId="38136EBC" w14:textId="71493AC0" w:rsidR="0093544A" w:rsidRDefault="0093544A" w:rsidP="0093544A">
      <w:pPr>
        <w:pStyle w:val="DPSEntryIndents"/>
        <w:numPr>
          <w:ilvl w:val="0"/>
          <w:numId w:val="0"/>
        </w:numPr>
        <w:ind w:left="709" w:firstLine="11"/>
      </w:pPr>
      <w:r>
        <w:t>Debate continued.</w:t>
      </w:r>
    </w:p>
    <w:p w14:paraId="25A5854F" w14:textId="0322B962" w:rsidR="00940C20" w:rsidRDefault="00940C20" w:rsidP="00030D9A">
      <w:pPr>
        <w:pStyle w:val="DPSEntryIndents"/>
        <w:numPr>
          <w:ilvl w:val="0"/>
          <w:numId w:val="0"/>
        </w:numPr>
        <w:ind w:left="1276" w:hanging="567"/>
      </w:pPr>
      <w:r>
        <w:t>Question—That the motion, as amended, viz:</w:t>
      </w:r>
    </w:p>
    <w:p w14:paraId="22C11DA2" w14:textId="341FA029" w:rsidR="00940C20" w:rsidRDefault="006425CB" w:rsidP="00030D9A">
      <w:pPr>
        <w:pStyle w:val="DPSEntryIndents"/>
        <w:numPr>
          <w:ilvl w:val="0"/>
          <w:numId w:val="0"/>
        </w:numPr>
        <w:ind w:left="1276" w:hanging="567"/>
      </w:pPr>
      <w:r>
        <w:t>“</w:t>
      </w:r>
      <w:r w:rsidR="00940C20">
        <w:t>That this Assembly:</w:t>
      </w:r>
    </w:p>
    <w:p w14:paraId="29385145" w14:textId="4B7C53E0" w:rsidR="00940C20" w:rsidRPr="00605A76" w:rsidRDefault="00940C20" w:rsidP="00940C20">
      <w:pPr>
        <w:pStyle w:val="DPSEntryIndents"/>
        <w:numPr>
          <w:ilvl w:val="0"/>
          <w:numId w:val="20"/>
        </w:numPr>
      </w:pPr>
      <w:r>
        <w:t>n</w:t>
      </w:r>
      <w:r w:rsidRPr="00605A76">
        <w:t>otes that on</w:t>
      </w:r>
      <w:r w:rsidR="00B7020A">
        <w:t xml:space="preserve"> 12</w:t>
      </w:r>
      <w:r w:rsidRPr="00605A76">
        <w:t xml:space="preserve"> June this year, the Assembly passed a motion calling for the Government to pause the Sunday libr</w:t>
      </w:r>
      <w:r>
        <w:t>a</w:t>
      </w:r>
      <w:r w:rsidRPr="00605A76">
        <w:t>ry closures</w:t>
      </w:r>
      <w:r>
        <w:t>;</w:t>
      </w:r>
    </w:p>
    <w:p w14:paraId="1D321F63" w14:textId="48C39D47" w:rsidR="00690769" w:rsidRDefault="00940C20" w:rsidP="00940C20">
      <w:pPr>
        <w:pStyle w:val="DPSEntryIndents"/>
      </w:pPr>
      <w:r>
        <w:t>f</w:t>
      </w:r>
      <w:r w:rsidRPr="00605A76">
        <w:t xml:space="preserve">urther notes despite the Assembly </w:t>
      </w:r>
      <w:r w:rsidR="004F03CC">
        <w:t>resolution</w:t>
      </w:r>
      <w:r w:rsidR="00690769">
        <w:t>:</w:t>
      </w:r>
    </w:p>
    <w:p w14:paraId="709296C9" w14:textId="5FDD1DEE" w:rsidR="00940C20" w:rsidRDefault="00940C20" w:rsidP="00690769">
      <w:pPr>
        <w:pStyle w:val="DPSEntryIndents"/>
        <w:numPr>
          <w:ilvl w:val="1"/>
          <w:numId w:val="14"/>
        </w:numPr>
      </w:pPr>
      <w:r w:rsidRPr="00605A76">
        <w:t>the Sunday library closures proceeded earlier this year</w:t>
      </w:r>
      <w:r>
        <w:t>;</w:t>
      </w:r>
      <w:r w:rsidR="00690769">
        <w:t xml:space="preserve"> and</w:t>
      </w:r>
    </w:p>
    <w:p w14:paraId="3EFBD39B" w14:textId="19589539" w:rsidR="00B7020A" w:rsidRPr="00605A76" w:rsidRDefault="00B7020A" w:rsidP="00690769">
      <w:pPr>
        <w:pStyle w:val="DPSEntryIndents"/>
        <w:numPr>
          <w:ilvl w:val="1"/>
          <w:numId w:val="14"/>
        </w:numPr>
      </w:pPr>
      <w:r w:rsidRPr="00B7020A">
        <w:t>the Government did not provide an assessment on the impact on services and amenities from relocating Access Canberra into the Woden Library;</w:t>
      </w:r>
    </w:p>
    <w:p w14:paraId="6150ADBD" w14:textId="0A44A8E2" w:rsidR="00940C20" w:rsidRPr="00605A76" w:rsidRDefault="00940C20" w:rsidP="00707DBF">
      <w:pPr>
        <w:pStyle w:val="DPSEntryIndents"/>
        <w:spacing w:before="80"/>
      </w:pPr>
      <w:r>
        <w:t>r</w:t>
      </w:r>
      <w:r w:rsidRPr="00605A76">
        <w:t xml:space="preserve">ecognises the role that the Assembly plays in holding the Government to account, particularly in the context </w:t>
      </w:r>
      <w:r w:rsidR="004F03CC">
        <w:t xml:space="preserve">of </w:t>
      </w:r>
      <w:r w:rsidRPr="00605A76">
        <w:t xml:space="preserve">the </w:t>
      </w:r>
      <w:r w:rsidR="006425CB">
        <w:t>W</w:t>
      </w:r>
      <w:r w:rsidR="006425CB" w:rsidRPr="00605A76">
        <w:t>estminster conventions on ministerial accountability in our system of responsible gove</w:t>
      </w:r>
      <w:r w:rsidRPr="00605A76">
        <w:t>rnment</w:t>
      </w:r>
      <w:r>
        <w:t>;</w:t>
      </w:r>
    </w:p>
    <w:p w14:paraId="6F260EF0" w14:textId="6187D268" w:rsidR="00940C20" w:rsidRPr="00605A76" w:rsidRDefault="00940C20" w:rsidP="00707DBF">
      <w:pPr>
        <w:pStyle w:val="DPSEntryIndents"/>
        <w:spacing w:before="80"/>
      </w:pPr>
      <w:r>
        <w:t>n</w:t>
      </w:r>
      <w:r w:rsidRPr="00605A76">
        <w:t>otes the importance of Ministers ensuring senior leaders of the ACT Public Service are held accountable</w:t>
      </w:r>
      <w:r>
        <w:t>;</w:t>
      </w:r>
    </w:p>
    <w:p w14:paraId="5307CCCE" w14:textId="1FBB9D24" w:rsidR="006136AC" w:rsidRDefault="00940C20" w:rsidP="00707DBF">
      <w:pPr>
        <w:pStyle w:val="DPSEntryIndents"/>
        <w:spacing w:before="80"/>
      </w:pPr>
      <w:r>
        <w:lastRenderedPageBreak/>
        <w:t>c</w:t>
      </w:r>
      <w:r w:rsidRPr="00605A76">
        <w:t>ensures Minister Tara Cheyne for proceeding with ACT Libr</w:t>
      </w:r>
      <w:r>
        <w:t>a</w:t>
      </w:r>
      <w:r w:rsidRPr="00605A76">
        <w:t xml:space="preserve">ry closures </w:t>
      </w:r>
      <w:r w:rsidR="00B7020A" w:rsidRPr="00B7020A">
        <w:t xml:space="preserve">and not providing an assessment on the impact on services and amenities from relocating Access Canberra into the Woden library </w:t>
      </w:r>
      <w:r w:rsidRPr="00605A76">
        <w:t xml:space="preserve">in contempt of the clear Assembly </w:t>
      </w:r>
      <w:r w:rsidR="00151A3D">
        <w:t>resolution</w:t>
      </w:r>
      <w:r w:rsidR="006136AC">
        <w:t>;</w:t>
      </w:r>
      <w:r w:rsidR="00690769">
        <w:t xml:space="preserve"> and</w:t>
      </w:r>
    </w:p>
    <w:p w14:paraId="221800E1" w14:textId="65BB465E" w:rsidR="00940C20" w:rsidRDefault="006136AC" w:rsidP="00707DBF">
      <w:pPr>
        <w:pStyle w:val="DPSEntryIndents"/>
        <w:spacing w:before="80"/>
      </w:pPr>
      <w:r>
        <w:t>n</w:t>
      </w:r>
      <w:r w:rsidRPr="00030D9A">
        <w:t>otes that the ACT Government has committed to expanding community access to ACT libraries, including prioritising weekend branch access at Kippax and Erindale from July 2027; continuing to improve and modernise library services across Canberra through service delivery models that enhance accessibility, responsiveness and value for the community; and publishing an evaluation of library operating arrangements by March 2027 to guide future improvements.</w:t>
      </w:r>
      <w:r w:rsidR="006425CB">
        <w:t>”</w:t>
      </w:r>
      <w:r w:rsidR="00940C20">
        <w:t>—</w:t>
      </w:r>
    </w:p>
    <w:p w14:paraId="75C9D35A" w14:textId="35E6C7EA" w:rsidR="0093544A" w:rsidRDefault="00940C20" w:rsidP="00707DBF">
      <w:pPr>
        <w:pStyle w:val="DPSEntryIndents"/>
        <w:numPr>
          <w:ilvl w:val="0"/>
          <w:numId w:val="0"/>
        </w:numPr>
        <w:spacing w:before="80"/>
        <w:ind w:left="1276" w:hanging="567"/>
      </w:pPr>
      <w:r>
        <w:t>be agreed to—put</w:t>
      </w:r>
      <w:r w:rsidR="0093544A">
        <w:t>.</w:t>
      </w:r>
    </w:p>
    <w:p w14:paraId="5969E23D" w14:textId="77777777" w:rsidR="0093544A" w:rsidRDefault="0093544A" w:rsidP="00707DBF">
      <w:pPr>
        <w:pStyle w:val="DPSEntryIndents"/>
        <w:numPr>
          <w:ilvl w:val="0"/>
          <w:numId w:val="0"/>
        </w:numPr>
        <w:spacing w:before="80"/>
        <w:ind w:left="1276" w:hanging="567"/>
      </w:pPr>
      <w:r>
        <w:t>The Assembly voted—</w:t>
      </w:r>
    </w:p>
    <w:tbl>
      <w:tblPr>
        <w:tblW w:w="8647" w:type="dxa"/>
        <w:tblInd w:w="709" w:type="dxa"/>
        <w:tblLayout w:type="fixed"/>
        <w:tblCellMar>
          <w:left w:w="0" w:type="dxa"/>
        </w:tblCellMar>
        <w:tblLook w:val="0000" w:firstRow="0" w:lastRow="0" w:firstColumn="0" w:lastColumn="0" w:noHBand="0" w:noVBand="0"/>
      </w:tblPr>
      <w:tblGrid>
        <w:gridCol w:w="2041"/>
        <w:gridCol w:w="2070"/>
        <w:gridCol w:w="233"/>
        <w:gridCol w:w="2041"/>
        <w:gridCol w:w="2262"/>
      </w:tblGrid>
      <w:tr w:rsidR="0093544A" w14:paraId="38EA963F" w14:textId="77777777" w:rsidTr="0093544A">
        <w:tc>
          <w:tcPr>
            <w:tcW w:w="4111" w:type="dxa"/>
            <w:gridSpan w:val="2"/>
          </w:tcPr>
          <w:p w14:paraId="59154296" w14:textId="68DA0B72" w:rsidR="0093544A" w:rsidRDefault="0093544A" w:rsidP="0093544A">
            <w:pPr>
              <w:pStyle w:val="DPSEntryIndents"/>
              <w:numPr>
                <w:ilvl w:val="0"/>
                <w:numId w:val="0"/>
              </w:numPr>
              <w:tabs>
                <w:tab w:val="center" w:pos="1847"/>
              </w:tabs>
            </w:pPr>
            <w:r>
              <w:tab/>
              <w:t>AYES, 13</w:t>
            </w:r>
          </w:p>
        </w:tc>
        <w:tc>
          <w:tcPr>
            <w:tcW w:w="233" w:type="dxa"/>
          </w:tcPr>
          <w:p w14:paraId="1FA85E38" w14:textId="77777777" w:rsidR="0093544A" w:rsidRDefault="0093544A" w:rsidP="0093544A">
            <w:pPr>
              <w:pStyle w:val="DPSEntryIndents"/>
              <w:numPr>
                <w:ilvl w:val="0"/>
                <w:numId w:val="0"/>
              </w:numPr>
            </w:pPr>
          </w:p>
        </w:tc>
        <w:tc>
          <w:tcPr>
            <w:tcW w:w="4303" w:type="dxa"/>
            <w:gridSpan w:val="2"/>
          </w:tcPr>
          <w:p w14:paraId="5F897F6E" w14:textId="0FF5FC1E" w:rsidR="0093544A" w:rsidRDefault="0093544A" w:rsidP="0093544A">
            <w:pPr>
              <w:pStyle w:val="DPSEntryIndents"/>
              <w:numPr>
                <w:ilvl w:val="0"/>
                <w:numId w:val="0"/>
              </w:numPr>
              <w:tabs>
                <w:tab w:val="center" w:pos="1749"/>
              </w:tabs>
            </w:pPr>
            <w:r>
              <w:tab/>
              <w:t>NOES, 10</w:t>
            </w:r>
          </w:p>
        </w:tc>
      </w:tr>
      <w:tr w:rsidR="0093544A" w14:paraId="4E3B60F7" w14:textId="77777777" w:rsidTr="0093544A">
        <w:trPr>
          <w:trHeight w:hRule="exact" w:val="312"/>
        </w:trPr>
        <w:tc>
          <w:tcPr>
            <w:tcW w:w="2041" w:type="dxa"/>
          </w:tcPr>
          <w:p w14:paraId="1A92CF52" w14:textId="6AD5CD5C" w:rsidR="0093544A" w:rsidRDefault="0093544A" w:rsidP="0093544A">
            <w:pPr>
              <w:pStyle w:val="DPSEntryIndents"/>
              <w:numPr>
                <w:ilvl w:val="0"/>
                <w:numId w:val="0"/>
              </w:numPr>
              <w:spacing w:before="0"/>
            </w:pPr>
            <w:r>
              <w:t>Chiaka Barry</w:t>
            </w:r>
          </w:p>
        </w:tc>
        <w:tc>
          <w:tcPr>
            <w:tcW w:w="2070" w:type="dxa"/>
          </w:tcPr>
          <w:p w14:paraId="0D284DDD" w14:textId="584409B7" w:rsidR="0093544A" w:rsidRDefault="0093544A" w:rsidP="0093544A">
            <w:pPr>
              <w:pStyle w:val="DPSEntryIndents"/>
              <w:numPr>
                <w:ilvl w:val="0"/>
                <w:numId w:val="0"/>
              </w:numPr>
              <w:spacing w:before="0"/>
            </w:pPr>
            <w:r>
              <w:t>Elizabeth Lee</w:t>
            </w:r>
          </w:p>
        </w:tc>
        <w:tc>
          <w:tcPr>
            <w:tcW w:w="233" w:type="dxa"/>
          </w:tcPr>
          <w:p w14:paraId="5E3FDF4A" w14:textId="77777777" w:rsidR="0093544A" w:rsidRDefault="0093544A" w:rsidP="0093544A">
            <w:pPr>
              <w:pStyle w:val="DPSEntryIndents"/>
              <w:numPr>
                <w:ilvl w:val="0"/>
                <w:numId w:val="0"/>
              </w:numPr>
            </w:pPr>
          </w:p>
        </w:tc>
        <w:tc>
          <w:tcPr>
            <w:tcW w:w="2041" w:type="dxa"/>
          </w:tcPr>
          <w:p w14:paraId="53660913" w14:textId="3D35F3B8" w:rsidR="0093544A" w:rsidRDefault="0093544A" w:rsidP="0093544A">
            <w:pPr>
              <w:pStyle w:val="DPSEntryIndents"/>
              <w:numPr>
                <w:ilvl w:val="0"/>
                <w:numId w:val="0"/>
              </w:numPr>
              <w:spacing w:before="0"/>
            </w:pPr>
            <w:r>
              <w:t>Andrew Barr</w:t>
            </w:r>
          </w:p>
        </w:tc>
        <w:tc>
          <w:tcPr>
            <w:tcW w:w="2262" w:type="dxa"/>
          </w:tcPr>
          <w:p w14:paraId="0C770D06" w14:textId="37E4D0D8" w:rsidR="0093544A" w:rsidRDefault="0093544A" w:rsidP="0093544A">
            <w:pPr>
              <w:pStyle w:val="DPSEntryIndents"/>
              <w:numPr>
                <w:ilvl w:val="0"/>
                <w:numId w:val="0"/>
              </w:numPr>
              <w:spacing w:before="0"/>
            </w:pPr>
            <w:r>
              <w:t>Chris Steel</w:t>
            </w:r>
          </w:p>
        </w:tc>
      </w:tr>
      <w:tr w:rsidR="0093544A" w14:paraId="2889F828" w14:textId="77777777" w:rsidTr="0093544A">
        <w:trPr>
          <w:trHeight w:hRule="exact" w:val="312"/>
        </w:trPr>
        <w:tc>
          <w:tcPr>
            <w:tcW w:w="2041" w:type="dxa"/>
          </w:tcPr>
          <w:p w14:paraId="5703D000" w14:textId="273420AF" w:rsidR="0093544A" w:rsidRDefault="0093544A" w:rsidP="0093544A">
            <w:pPr>
              <w:pStyle w:val="DPSEntryIndents"/>
              <w:numPr>
                <w:ilvl w:val="0"/>
                <w:numId w:val="0"/>
              </w:numPr>
              <w:spacing w:before="0"/>
            </w:pPr>
            <w:r>
              <w:t>Andrew Braddock</w:t>
            </w:r>
          </w:p>
        </w:tc>
        <w:tc>
          <w:tcPr>
            <w:tcW w:w="2070" w:type="dxa"/>
          </w:tcPr>
          <w:p w14:paraId="484F7BE6" w14:textId="453586AD" w:rsidR="0093544A" w:rsidRDefault="0093544A" w:rsidP="0093544A">
            <w:pPr>
              <w:pStyle w:val="DPSEntryIndents"/>
              <w:numPr>
                <w:ilvl w:val="0"/>
                <w:numId w:val="0"/>
              </w:numPr>
              <w:spacing w:before="0"/>
            </w:pPr>
            <w:r>
              <w:t>James Milligan</w:t>
            </w:r>
          </w:p>
        </w:tc>
        <w:tc>
          <w:tcPr>
            <w:tcW w:w="233" w:type="dxa"/>
          </w:tcPr>
          <w:p w14:paraId="2C50EF9C" w14:textId="77777777" w:rsidR="0093544A" w:rsidRDefault="0093544A" w:rsidP="0093544A">
            <w:pPr>
              <w:pStyle w:val="DPSEntryIndents"/>
              <w:numPr>
                <w:ilvl w:val="0"/>
                <w:numId w:val="0"/>
              </w:numPr>
            </w:pPr>
          </w:p>
        </w:tc>
        <w:tc>
          <w:tcPr>
            <w:tcW w:w="2041" w:type="dxa"/>
          </w:tcPr>
          <w:p w14:paraId="38051155" w14:textId="59D3B9AD" w:rsidR="0093544A" w:rsidRDefault="0093544A" w:rsidP="0093544A">
            <w:pPr>
              <w:pStyle w:val="DPSEntryIndents"/>
              <w:numPr>
                <w:ilvl w:val="0"/>
                <w:numId w:val="0"/>
              </w:numPr>
              <w:spacing w:before="0"/>
            </w:pPr>
            <w:r>
              <w:t>Leanne Castley</w:t>
            </w:r>
          </w:p>
        </w:tc>
        <w:tc>
          <w:tcPr>
            <w:tcW w:w="2262" w:type="dxa"/>
          </w:tcPr>
          <w:p w14:paraId="3576C5AB" w14:textId="602CB559" w:rsidR="0093544A" w:rsidRDefault="0093544A" w:rsidP="0093544A">
            <w:pPr>
              <w:pStyle w:val="DPSEntryIndents"/>
              <w:numPr>
                <w:ilvl w:val="0"/>
                <w:numId w:val="0"/>
              </w:numPr>
              <w:spacing w:before="0"/>
            </w:pPr>
            <w:r>
              <w:t>Rachel Stephen-Smith</w:t>
            </w:r>
          </w:p>
        </w:tc>
      </w:tr>
      <w:tr w:rsidR="0093544A" w14:paraId="44F1FD64" w14:textId="77777777" w:rsidTr="0093544A">
        <w:trPr>
          <w:trHeight w:hRule="exact" w:val="312"/>
        </w:trPr>
        <w:tc>
          <w:tcPr>
            <w:tcW w:w="2041" w:type="dxa"/>
          </w:tcPr>
          <w:p w14:paraId="5001D180" w14:textId="15D6A089" w:rsidR="0093544A" w:rsidRDefault="0093544A" w:rsidP="0093544A">
            <w:pPr>
              <w:pStyle w:val="DPSEntryIndents"/>
              <w:numPr>
                <w:ilvl w:val="0"/>
                <w:numId w:val="0"/>
              </w:numPr>
              <w:spacing w:before="0"/>
            </w:pPr>
            <w:r>
              <w:t>Peter Cain</w:t>
            </w:r>
          </w:p>
        </w:tc>
        <w:tc>
          <w:tcPr>
            <w:tcW w:w="2070" w:type="dxa"/>
          </w:tcPr>
          <w:p w14:paraId="70CEF377" w14:textId="317C627B" w:rsidR="0093544A" w:rsidRDefault="0093544A" w:rsidP="0093544A">
            <w:pPr>
              <w:pStyle w:val="DPSEntryIndents"/>
              <w:numPr>
                <w:ilvl w:val="0"/>
                <w:numId w:val="0"/>
              </w:numPr>
              <w:spacing w:before="0"/>
            </w:pPr>
            <w:r>
              <w:t>Deborah Morris</w:t>
            </w:r>
          </w:p>
        </w:tc>
        <w:tc>
          <w:tcPr>
            <w:tcW w:w="233" w:type="dxa"/>
          </w:tcPr>
          <w:p w14:paraId="4E5EFF83" w14:textId="77777777" w:rsidR="0093544A" w:rsidRDefault="0093544A" w:rsidP="0093544A">
            <w:pPr>
              <w:pStyle w:val="DPSEntryIndents"/>
              <w:numPr>
                <w:ilvl w:val="0"/>
                <w:numId w:val="0"/>
              </w:numPr>
            </w:pPr>
          </w:p>
        </w:tc>
        <w:tc>
          <w:tcPr>
            <w:tcW w:w="2041" w:type="dxa"/>
          </w:tcPr>
          <w:p w14:paraId="2D7D11FE" w14:textId="2A8707E7" w:rsidR="0093544A" w:rsidRDefault="0093544A" w:rsidP="0093544A">
            <w:pPr>
              <w:pStyle w:val="DPSEntryIndents"/>
              <w:numPr>
                <w:ilvl w:val="0"/>
                <w:numId w:val="0"/>
              </w:numPr>
              <w:spacing w:before="0"/>
            </w:pPr>
            <w:r>
              <w:t>Tara Cheyne</w:t>
            </w:r>
          </w:p>
        </w:tc>
        <w:tc>
          <w:tcPr>
            <w:tcW w:w="2262" w:type="dxa"/>
          </w:tcPr>
          <w:p w14:paraId="3228091A" w14:textId="2E361118" w:rsidR="0093544A" w:rsidRDefault="0093544A" w:rsidP="0093544A">
            <w:pPr>
              <w:pStyle w:val="DPSEntryIndents"/>
              <w:numPr>
                <w:ilvl w:val="0"/>
                <w:numId w:val="0"/>
              </w:numPr>
              <w:spacing w:before="0"/>
            </w:pPr>
            <w:r>
              <w:t>Caitlin Tough</w:t>
            </w:r>
          </w:p>
        </w:tc>
      </w:tr>
      <w:tr w:rsidR="0093544A" w14:paraId="3568B551" w14:textId="77777777" w:rsidTr="0093544A">
        <w:trPr>
          <w:trHeight w:hRule="exact" w:val="312"/>
        </w:trPr>
        <w:tc>
          <w:tcPr>
            <w:tcW w:w="2041" w:type="dxa"/>
          </w:tcPr>
          <w:p w14:paraId="1292C218" w14:textId="65D95BC5" w:rsidR="0093544A" w:rsidRDefault="0093544A" w:rsidP="0093544A">
            <w:pPr>
              <w:pStyle w:val="DPSEntryIndents"/>
              <w:numPr>
                <w:ilvl w:val="0"/>
                <w:numId w:val="0"/>
              </w:numPr>
              <w:spacing w:before="0"/>
            </w:pPr>
            <w:r>
              <w:t>Fiona Carrick</w:t>
            </w:r>
          </w:p>
        </w:tc>
        <w:tc>
          <w:tcPr>
            <w:tcW w:w="2070" w:type="dxa"/>
          </w:tcPr>
          <w:p w14:paraId="232CC140" w14:textId="0BDAD50A" w:rsidR="0093544A" w:rsidRDefault="0093544A" w:rsidP="0093544A">
            <w:pPr>
              <w:pStyle w:val="DPSEntryIndents"/>
              <w:numPr>
                <w:ilvl w:val="0"/>
                <w:numId w:val="0"/>
              </w:numPr>
              <w:spacing w:before="0"/>
            </w:pPr>
            <w:r>
              <w:t>Laura Nuttall</w:t>
            </w:r>
          </w:p>
        </w:tc>
        <w:tc>
          <w:tcPr>
            <w:tcW w:w="233" w:type="dxa"/>
          </w:tcPr>
          <w:p w14:paraId="06FE8660" w14:textId="77777777" w:rsidR="0093544A" w:rsidRDefault="0093544A" w:rsidP="0093544A">
            <w:pPr>
              <w:pStyle w:val="DPSEntryIndents"/>
              <w:numPr>
                <w:ilvl w:val="0"/>
                <w:numId w:val="0"/>
              </w:numPr>
            </w:pPr>
          </w:p>
        </w:tc>
        <w:tc>
          <w:tcPr>
            <w:tcW w:w="2041" w:type="dxa"/>
          </w:tcPr>
          <w:p w14:paraId="6D75C758" w14:textId="1946EB88" w:rsidR="0093544A" w:rsidRDefault="0093544A" w:rsidP="0093544A">
            <w:pPr>
              <w:pStyle w:val="DPSEntryIndents"/>
              <w:numPr>
                <w:ilvl w:val="0"/>
                <w:numId w:val="0"/>
              </w:numPr>
              <w:spacing w:before="0"/>
            </w:pPr>
            <w:r>
              <w:t>Thomas Emerson</w:t>
            </w:r>
          </w:p>
        </w:tc>
        <w:tc>
          <w:tcPr>
            <w:tcW w:w="2262" w:type="dxa"/>
          </w:tcPr>
          <w:p w14:paraId="5A6D7D31" w14:textId="77777777" w:rsidR="0093544A" w:rsidRDefault="0093544A" w:rsidP="0093544A">
            <w:pPr>
              <w:pStyle w:val="DPSEntryIndents"/>
              <w:numPr>
                <w:ilvl w:val="0"/>
                <w:numId w:val="0"/>
              </w:numPr>
            </w:pPr>
          </w:p>
        </w:tc>
      </w:tr>
      <w:tr w:rsidR="0093544A" w14:paraId="10BE9940" w14:textId="77777777" w:rsidTr="0093544A">
        <w:trPr>
          <w:trHeight w:hRule="exact" w:val="312"/>
        </w:trPr>
        <w:tc>
          <w:tcPr>
            <w:tcW w:w="2041" w:type="dxa"/>
          </w:tcPr>
          <w:p w14:paraId="0D00A937" w14:textId="5EA270A7" w:rsidR="0093544A" w:rsidRDefault="0093544A" w:rsidP="0093544A">
            <w:pPr>
              <w:pStyle w:val="DPSEntryIndents"/>
              <w:numPr>
                <w:ilvl w:val="0"/>
                <w:numId w:val="0"/>
              </w:numPr>
              <w:spacing w:before="0"/>
            </w:pPr>
            <w:r>
              <w:t>Jo Clay</w:t>
            </w:r>
          </w:p>
        </w:tc>
        <w:tc>
          <w:tcPr>
            <w:tcW w:w="2070" w:type="dxa"/>
          </w:tcPr>
          <w:p w14:paraId="6D684CB7" w14:textId="652B97A1" w:rsidR="0093544A" w:rsidRDefault="0093544A" w:rsidP="0093544A">
            <w:pPr>
              <w:pStyle w:val="DPSEntryIndents"/>
              <w:numPr>
                <w:ilvl w:val="0"/>
                <w:numId w:val="0"/>
              </w:numPr>
              <w:spacing w:before="0"/>
            </w:pPr>
            <w:r>
              <w:t>Mark Parton</w:t>
            </w:r>
          </w:p>
        </w:tc>
        <w:tc>
          <w:tcPr>
            <w:tcW w:w="233" w:type="dxa"/>
          </w:tcPr>
          <w:p w14:paraId="5553E8FD" w14:textId="77777777" w:rsidR="0093544A" w:rsidRDefault="0093544A" w:rsidP="0093544A">
            <w:pPr>
              <w:pStyle w:val="DPSEntryIndents"/>
              <w:numPr>
                <w:ilvl w:val="0"/>
                <w:numId w:val="0"/>
              </w:numPr>
            </w:pPr>
          </w:p>
        </w:tc>
        <w:tc>
          <w:tcPr>
            <w:tcW w:w="2041" w:type="dxa"/>
          </w:tcPr>
          <w:p w14:paraId="0F1E09F4" w14:textId="50C6863D" w:rsidR="0093544A" w:rsidRDefault="0093544A" w:rsidP="0093544A">
            <w:pPr>
              <w:pStyle w:val="DPSEntryIndents"/>
              <w:numPr>
                <w:ilvl w:val="0"/>
                <w:numId w:val="0"/>
              </w:numPr>
              <w:spacing w:before="0"/>
            </w:pPr>
            <w:r>
              <w:t>Suzanne Orr</w:t>
            </w:r>
          </w:p>
        </w:tc>
        <w:tc>
          <w:tcPr>
            <w:tcW w:w="2262" w:type="dxa"/>
          </w:tcPr>
          <w:p w14:paraId="0E709987" w14:textId="77777777" w:rsidR="0093544A" w:rsidRDefault="0093544A" w:rsidP="0093544A">
            <w:pPr>
              <w:pStyle w:val="DPSEntryIndents"/>
              <w:numPr>
                <w:ilvl w:val="0"/>
                <w:numId w:val="0"/>
              </w:numPr>
            </w:pPr>
          </w:p>
        </w:tc>
      </w:tr>
      <w:tr w:rsidR="0093544A" w14:paraId="5A30ED3A" w14:textId="77777777" w:rsidTr="0093544A">
        <w:trPr>
          <w:trHeight w:hRule="exact" w:val="312"/>
        </w:trPr>
        <w:tc>
          <w:tcPr>
            <w:tcW w:w="2041" w:type="dxa"/>
          </w:tcPr>
          <w:p w14:paraId="7B09F17B" w14:textId="18C89993" w:rsidR="0093544A" w:rsidRDefault="0093544A" w:rsidP="0093544A">
            <w:pPr>
              <w:pStyle w:val="DPSEntryIndents"/>
              <w:numPr>
                <w:ilvl w:val="0"/>
                <w:numId w:val="0"/>
              </w:numPr>
              <w:spacing w:before="0"/>
            </w:pPr>
            <w:r>
              <w:t>Ed Cocks</w:t>
            </w:r>
          </w:p>
        </w:tc>
        <w:tc>
          <w:tcPr>
            <w:tcW w:w="2070" w:type="dxa"/>
          </w:tcPr>
          <w:p w14:paraId="4781F597" w14:textId="5464E1C4" w:rsidR="0093544A" w:rsidRDefault="0093544A" w:rsidP="0093544A">
            <w:pPr>
              <w:pStyle w:val="DPSEntryIndents"/>
              <w:numPr>
                <w:ilvl w:val="0"/>
                <w:numId w:val="0"/>
              </w:numPr>
              <w:spacing w:before="0"/>
            </w:pPr>
            <w:r>
              <w:t>Rebecca Vassarotti</w:t>
            </w:r>
          </w:p>
        </w:tc>
        <w:tc>
          <w:tcPr>
            <w:tcW w:w="233" w:type="dxa"/>
          </w:tcPr>
          <w:p w14:paraId="5FB79013" w14:textId="77777777" w:rsidR="0093544A" w:rsidRDefault="0093544A" w:rsidP="0093544A">
            <w:pPr>
              <w:pStyle w:val="DPSEntryIndents"/>
              <w:numPr>
                <w:ilvl w:val="0"/>
                <w:numId w:val="0"/>
              </w:numPr>
            </w:pPr>
          </w:p>
        </w:tc>
        <w:tc>
          <w:tcPr>
            <w:tcW w:w="2041" w:type="dxa"/>
          </w:tcPr>
          <w:p w14:paraId="201F0A29" w14:textId="6B18B716" w:rsidR="0093544A" w:rsidRDefault="0093544A" w:rsidP="0093544A">
            <w:pPr>
              <w:pStyle w:val="DPSEntryIndents"/>
              <w:numPr>
                <w:ilvl w:val="0"/>
                <w:numId w:val="0"/>
              </w:numPr>
              <w:spacing w:before="0"/>
            </w:pPr>
            <w:r>
              <w:t>Marisa Paterson</w:t>
            </w:r>
          </w:p>
        </w:tc>
        <w:tc>
          <w:tcPr>
            <w:tcW w:w="2262" w:type="dxa"/>
          </w:tcPr>
          <w:p w14:paraId="61D597E4" w14:textId="77777777" w:rsidR="0093544A" w:rsidRDefault="0093544A" w:rsidP="0093544A">
            <w:pPr>
              <w:pStyle w:val="DPSEntryIndents"/>
              <w:numPr>
                <w:ilvl w:val="0"/>
                <w:numId w:val="0"/>
              </w:numPr>
            </w:pPr>
          </w:p>
        </w:tc>
      </w:tr>
      <w:tr w:rsidR="0093544A" w14:paraId="2DD6ABFA" w14:textId="77777777" w:rsidTr="0093544A">
        <w:trPr>
          <w:trHeight w:hRule="exact" w:val="312"/>
        </w:trPr>
        <w:tc>
          <w:tcPr>
            <w:tcW w:w="2041" w:type="dxa"/>
          </w:tcPr>
          <w:p w14:paraId="2209BD63" w14:textId="62B86D40" w:rsidR="0093544A" w:rsidRDefault="0093544A" w:rsidP="0093544A">
            <w:pPr>
              <w:pStyle w:val="DPSEntryIndents"/>
              <w:numPr>
                <w:ilvl w:val="0"/>
                <w:numId w:val="0"/>
              </w:numPr>
              <w:spacing w:before="0"/>
            </w:pPr>
            <w:r>
              <w:t>Jeremy Hanson</w:t>
            </w:r>
          </w:p>
        </w:tc>
        <w:tc>
          <w:tcPr>
            <w:tcW w:w="2070" w:type="dxa"/>
          </w:tcPr>
          <w:p w14:paraId="6AB34758" w14:textId="77777777" w:rsidR="0093544A" w:rsidRDefault="0093544A" w:rsidP="0093544A">
            <w:pPr>
              <w:pStyle w:val="DPSEntryIndents"/>
              <w:numPr>
                <w:ilvl w:val="0"/>
                <w:numId w:val="0"/>
              </w:numPr>
            </w:pPr>
          </w:p>
        </w:tc>
        <w:tc>
          <w:tcPr>
            <w:tcW w:w="233" w:type="dxa"/>
          </w:tcPr>
          <w:p w14:paraId="7AC4E6A3" w14:textId="77777777" w:rsidR="0093544A" w:rsidRDefault="0093544A" w:rsidP="0093544A">
            <w:pPr>
              <w:pStyle w:val="DPSEntryIndents"/>
              <w:numPr>
                <w:ilvl w:val="0"/>
                <w:numId w:val="0"/>
              </w:numPr>
            </w:pPr>
          </w:p>
        </w:tc>
        <w:tc>
          <w:tcPr>
            <w:tcW w:w="2041" w:type="dxa"/>
          </w:tcPr>
          <w:p w14:paraId="6ED0FC17" w14:textId="2E34BA88" w:rsidR="0093544A" w:rsidRDefault="0093544A" w:rsidP="0093544A">
            <w:pPr>
              <w:pStyle w:val="DPSEntryIndents"/>
              <w:numPr>
                <w:ilvl w:val="0"/>
                <w:numId w:val="0"/>
              </w:numPr>
              <w:spacing w:before="0"/>
            </w:pPr>
            <w:r>
              <w:t>Michael Pettersson</w:t>
            </w:r>
          </w:p>
        </w:tc>
        <w:tc>
          <w:tcPr>
            <w:tcW w:w="2262" w:type="dxa"/>
          </w:tcPr>
          <w:p w14:paraId="6263E861" w14:textId="77777777" w:rsidR="0093544A" w:rsidRDefault="0093544A" w:rsidP="0093544A">
            <w:pPr>
              <w:pStyle w:val="DPSEntryIndents"/>
              <w:numPr>
                <w:ilvl w:val="0"/>
                <w:numId w:val="0"/>
              </w:numPr>
            </w:pPr>
          </w:p>
        </w:tc>
      </w:tr>
    </w:tbl>
    <w:p w14:paraId="3E3C99D8" w14:textId="77777777" w:rsidR="0093544A" w:rsidRDefault="0093544A" w:rsidP="0093544A">
      <w:pPr>
        <w:pStyle w:val="DPSEntryIndents"/>
        <w:numPr>
          <w:ilvl w:val="0"/>
          <w:numId w:val="0"/>
        </w:numPr>
        <w:ind w:left="1276" w:hanging="567"/>
      </w:pPr>
      <w:r>
        <w:t>And so it was resolved in the affirmative.</w:t>
      </w:r>
    </w:p>
    <w:p w14:paraId="2EE69178" w14:textId="7B9A1FB2" w:rsidR="003F31FA" w:rsidRPr="003F31FA" w:rsidRDefault="003F31FA" w:rsidP="003F31FA">
      <w:pPr>
        <w:keepNext/>
        <w:keepLines/>
        <w:tabs>
          <w:tab w:val="right" w:pos="339"/>
          <w:tab w:val="left" w:pos="720"/>
        </w:tabs>
        <w:spacing w:before="240"/>
        <w:ind w:left="720" w:hanging="720"/>
        <w:jc w:val="both"/>
        <w:rPr>
          <w:rFonts w:ascii="Calibri" w:hAnsi="Calibri"/>
          <w:b/>
          <w:lang w:val="en-AU"/>
        </w:rPr>
      </w:pPr>
      <w:r w:rsidRPr="003F31FA">
        <w:rPr>
          <w:rFonts w:ascii="Calibri" w:hAnsi="Calibri"/>
          <w:b/>
          <w:lang w:val="en-AU"/>
        </w:rPr>
        <w:tab/>
      </w:r>
      <w:r w:rsidR="00FD2ABB">
        <w:rPr>
          <w:rFonts w:ascii="Calibri" w:hAnsi="Calibri"/>
          <w:b/>
          <w:bCs/>
          <w:lang w:val="en-AU"/>
        </w:rPr>
        <w:fldChar w:fldCharType="begin"/>
      </w:r>
      <w:r w:rsidR="00FD2ABB">
        <w:rPr>
          <w:rFonts w:ascii="Calibri" w:hAnsi="Calibri"/>
          <w:b/>
          <w:bCs/>
          <w:lang w:val="en-AU"/>
        </w:rPr>
        <w:instrText xml:space="preserve"> SEQ A \* MERGEFORMAT </w:instrText>
      </w:r>
      <w:r w:rsidR="00FD2ABB">
        <w:rPr>
          <w:rFonts w:ascii="Calibri" w:hAnsi="Calibri"/>
          <w:b/>
          <w:bCs/>
          <w:lang w:val="en-AU"/>
        </w:rPr>
        <w:fldChar w:fldCharType="separate"/>
      </w:r>
      <w:r w:rsidR="0087576F">
        <w:rPr>
          <w:rFonts w:ascii="Calibri" w:hAnsi="Calibri"/>
          <w:b/>
          <w:bCs/>
          <w:noProof/>
          <w:lang w:val="en-AU"/>
        </w:rPr>
        <w:t>3</w:t>
      </w:r>
      <w:r w:rsidR="00FD2ABB">
        <w:rPr>
          <w:rFonts w:ascii="Calibri" w:hAnsi="Calibri"/>
          <w:b/>
          <w:bCs/>
          <w:lang w:val="en-AU"/>
        </w:rPr>
        <w:fldChar w:fldCharType="end"/>
      </w:r>
      <w:r w:rsidRPr="003F31FA">
        <w:rPr>
          <w:rFonts w:ascii="Calibri" w:hAnsi="Calibri"/>
          <w:b/>
          <w:lang w:val="en-AU"/>
        </w:rPr>
        <w:tab/>
        <w:t>PETITION—PETITION NOTED</w:t>
      </w:r>
    </w:p>
    <w:p w14:paraId="5E677D56" w14:textId="041AFC35" w:rsidR="003F31FA" w:rsidRPr="003F31FA" w:rsidRDefault="003F31FA" w:rsidP="003F31FA">
      <w:pPr>
        <w:spacing w:before="120"/>
        <w:ind w:left="720"/>
        <w:rPr>
          <w:rFonts w:ascii="Calibri" w:hAnsi="Calibri"/>
          <w:lang w:val="en-AU"/>
        </w:rPr>
      </w:pPr>
      <w:r w:rsidRPr="003F31FA">
        <w:rPr>
          <w:rFonts w:ascii="Calibri" w:hAnsi="Calibri"/>
          <w:lang w:val="en-AU"/>
        </w:rPr>
        <w:t>The Clerk announced that the following Member had lodged a petition for presentation:</w:t>
      </w:r>
    </w:p>
    <w:p w14:paraId="434036CA" w14:textId="34B205C3" w:rsidR="003F31FA" w:rsidRPr="00151A3D" w:rsidRDefault="003F31FA" w:rsidP="003F31FA">
      <w:pPr>
        <w:spacing w:before="120"/>
        <w:ind w:left="720"/>
        <w:rPr>
          <w:rFonts w:ascii="Calibri" w:hAnsi="Calibri"/>
          <w:spacing w:val="-2"/>
          <w:lang w:val="en-AU"/>
        </w:rPr>
      </w:pPr>
      <w:r w:rsidRPr="00151A3D">
        <w:rPr>
          <w:rFonts w:ascii="Calibri" w:hAnsi="Calibri"/>
          <w:spacing w:val="-2"/>
          <w:lang w:val="en-AU"/>
        </w:rPr>
        <w:t xml:space="preserve">Mr Braddock, from 3,557 and 104 residents, requesting that </w:t>
      </w:r>
      <w:r w:rsidR="00605A76" w:rsidRPr="00151A3D">
        <w:rPr>
          <w:rFonts w:ascii="Calibri" w:hAnsi="Calibri"/>
          <w:spacing w:val="-2"/>
          <w:lang w:val="en-AU"/>
        </w:rPr>
        <w:t>the Assembly call on the ACT Government to increase investment in public libraries</w:t>
      </w:r>
      <w:r w:rsidRPr="00151A3D">
        <w:rPr>
          <w:rFonts w:ascii="Calibri" w:hAnsi="Calibri"/>
          <w:spacing w:val="-2"/>
          <w:lang w:val="en-AU"/>
        </w:rPr>
        <w:t xml:space="preserve"> (</w:t>
      </w:r>
      <w:r w:rsidR="00151A3D" w:rsidRPr="00151A3D">
        <w:rPr>
          <w:rFonts w:ascii="Calibri" w:hAnsi="Calibri"/>
          <w:spacing w:val="-2"/>
          <w:lang w:val="en-AU"/>
        </w:rPr>
        <w:t>e-</w:t>
      </w:r>
      <w:r w:rsidRPr="00151A3D">
        <w:rPr>
          <w:rFonts w:ascii="Calibri" w:hAnsi="Calibri"/>
          <w:spacing w:val="-2"/>
          <w:lang w:val="en-AU"/>
        </w:rPr>
        <w:t>Pet 065-26 and Pet 086-26).</w:t>
      </w:r>
    </w:p>
    <w:p w14:paraId="1182C877" w14:textId="2BB5022D" w:rsidR="003F31FA" w:rsidRPr="003F31FA" w:rsidRDefault="003F31FA" w:rsidP="003F31FA">
      <w:pPr>
        <w:spacing w:before="120"/>
        <w:ind w:left="720"/>
        <w:rPr>
          <w:rFonts w:ascii="Calibri" w:hAnsi="Calibri"/>
          <w:lang w:val="en-AU"/>
        </w:rPr>
      </w:pPr>
      <w:r w:rsidRPr="003F31FA">
        <w:rPr>
          <w:rFonts w:ascii="Calibri" w:hAnsi="Calibri"/>
          <w:lang w:val="en-AU"/>
        </w:rPr>
        <w:t>Pursuant to standing order 99A, th</w:t>
      </w:r>
      <w:r w:rsidR="00030E02">
        <w:rPr>
          <w:rFonts w:ascii="Calibri" w:hAnsi="Calibri"/>
          <w:lang w:val="en-AU"/>
        </w:rPr>
        <w:t>ese</w:t>
      </w:r>
      <w:r w:rsidRPr="003F31FA">
        <w:rPr>
          <w:rFonts w:ascii="Calibri" w:hAnsi="Calibri"/>
          <w:lang w:val="en-AU"/>
        </w:rPr>
        <w:t xml:space="preserve"> petition</w:t>
      </w:r>
      <w:r w:rsidR="00030E02">
        <w:rPr>
          <w:rFonts w:ascii="Calibri" w:hAnsi="Calibri"/>
          <w:lang w:val="en-AU"/>
        </w:rPr>
        <w:t>s</w:t>
      </w:r>
      <w:r w:rsidRPr="003F31FA">
        <w:rPr>
          <w:rFonts w:ascii="Calibri" w:hAnsi="Calibri"/>
          <w:lang w:val="en-AU"/>
        </w:rPr>
        <w:t xml:space="preserve"> stand referred to the Standing Committee on </w:t>
      </w:r>
      <w:r w:rsidR="00605A76">
        <w:rPr>
          <w:rFonts w:ascii="Calibri" w:hAnsi="Calibri"/>
          <w:lang w:val="en-AU"/>
        </w:rPr>
        <w:t>Social Policy</w:t>
      </w:r>
      <w:r w:rsidRPr="003F31FA">
        <w:rPr>
          <w:rFonts w:ascii="Calibri" w:hAnsi="Calibri"/>
          <w:lang w:val="en-AU"/>
        </w:rPr>
        <w:t>.</w:t>
      </w:r>
    </w:p>
    <w:p w14:paraId="615131FA" w14:textId="77777777" w:rsidR="003F31FA" w:rsidRPr="003F31FA" w:rsidRDefault="003F31FA" w:rsidP="00707DBF">
      <w:pPr>
        <w:ind w:left="720"/>
        <w:jc w:val="center"/>
        <w:rPr>
          <w:rFonts w:ascii="Calibri" w:hAnsi="Calibri"/>
          <w:lang w:val="en-AU"/>
        </w:rPr>
      </w:pPr>
      <w:r w:rsidRPr="003F31FA">
        <w:rPr>
          <w:rFonts w:ascii="Calibri" w:hAnsi="Calibri"/>
          <w:lang w:val="en-AU"/>
        </w:rPr>
        <w:t>____________________</w:t>
      </w:r>
    </w:p>
    <w:p w14:paraId="02F73F3B" w14:textId="77777777" w:rsidR="003F31FA" w:rsidRPr="003F31FA" w:rsidRDefault="003F31FA" w:rsidP="003F31FA">
      <w:pPr>
        <w:spacing w:before="120"/>
        <w:ind w:left="720"/>
        <w:jc w:val="both"/>
        <w:rPr>
          <w:rFonts w:ascii="Calibri" w:hAnsi="Calibri"/>
          <w:lang w:val="en-AU"/>
        </w:rPr>
      </w:pPr>
      <w:r w:rsidRPr="003F31FA">
        <w:rPr>
          <w:rFonts w:ascii="Calibri" w:hAnsi="Calibri"/>
          <w:lang w:val="en-AU"/>
        </w:rPr>
        <w:t>The Speaker proposed—That the petition so lodged be noted.</w:t>
      </w:r>
    </w:p>
    <w:p w14:paraId="62417420" w14:textId="77777777" w:rsidR="003F31FA" w:rsidRPr="003F31FA" w:rsidRDefault="003F31FA" w:rsidP="003F31FA">
      <w:pPr>
        <w:spacing w:before="120"/>
        <w:ind w:left="720"/>
        <w:rPr>
          <w:rFonts w:ascii="Calibri" w:hAnsi="Calibri"/>
          <w:lang w:val="en-AU"/>
        </w:rPr>
      </w:pPr>
      <w:r w:rsidRPr="003F31FA">
        <w:rPr>
          <w:rFonts w:ascii="Calibri" w:hAnsi="Calibri"/>
          <w:lang w:val="en-AU"/>
        </w:rPr>
        <w:t>Debate ensued.</w:t>
      </w:r>
    </w:p>
    <w:p w14:paraId="0410EA97" w14:textId="5A213E1B" w:rsidR="003F31FA" w:rsidRPr="003F31FA" w:rsidRDefault="003F31FA" w:rsidP="003F31FA">
      <w:pPr>
        <w:spacing w:before="120"/>
        <w:ind w:left="720"/>
        <w:rPr>
          <w:rFonts w:ascii="Calibri" w:hAnsi="Calibri"/>
          <w:lang w:val="en-AU"/>
        </w:rPr>
      </w:pPr>
      <w:r w:rsidRPr="003F31FA">
        <w:rPr>
          <w:rFonts w:ascii="Calibri" w:hAnsi="Calibri"/>
          <w:lang w:val="en-AU"/>
        </w:rPr>
        <w:t>Question—put and passed.</w:t>
      </w:r>
    </w:p>
    <w:p w14:paraId="40D7EE4F" w14:textId="50589CBD" w:rsidR="00355FB0" w:rsidRPr="00355FB0" w:rsidRDefault="00355FB0" w:rsidP="00355FB0">
      <w:pPr>
        <w:keepNext/>
        <w:keepLines/>
        <w:tabs>
          <w:tab w:val="right" w:pos="339"/>
          <w:tab w:val="left" w:pos="720"/>
        </w:tabs>
        <w:spacing w:before="240"/>
        <w:ind w:left="720" w:hanging="720"/>
        <w:rPr>
          <w:rFonts w:ascii="Calibri" w:hAnsi="Calibri"/>
          <w:b/>
          <w:lang w:val="en-AU"/>
        </w:rPr>
      </w:pPr>
      <w:r w:rsidRPr="00355FB0">
        <w:rPr>
          <w:rFonts w:ascii="Calibri" w:hAnsi="Calibri"/>
          <w:b/>
          <w:lang w:val="en-AU"/>
        </w:rPr>
        <w:tab/>
      </w:r>
      <w:r w:rsidR="00FD2ABB">
        <w:rPr>
          <w:rFonts w:ascii="Calibri" w:hAnsi="Calibri"/>
          <w:b/>
          <w:bCs/>
          <w:lang w:val="en-AU"/>
        </w:rPr>
        <w:fldChar w:fldCharType="begin"/>
      </w:r>
      <w:r w:rsidR="00FD2ABB">
        <w:rPr>
          <w:rFonts w:ascii="Calibri" w:hAnsi="Calibri"/>
          <w:b/>
          <w:bCs/>
          <w:lang w:val="en-AU"/>
        </w:rPr>
        <w:instrText xml:space="preserve"> SEQ A \* MERGEFORMAT </w:instrText>
      </w:r>
      <w:r w:rsidR="00FD2ABB">
        <w:rPr>
          <w:rFonts w:ascii="Calibri" w:hAnsi="Calibri"/>
          <w:b/>
          <w:bCs/>
          <w:lang w:val="en-AU"/>
        </w:rPr>
        <w:fldChar w:fldCharType="separate"/>
      </w:r>
      <w:r w:rsidR="0087576F">
        <w:rPr>
          <w:rFonts w:ascii="Calibri" w:hAnsi="Calibri"/>
          <w:b/>
          <w:bCs/>
          <w:noProof/>
          <w:lang w:val="en-AU"/>
        </w:rPr>
        <w:t>4</w:t>
      </w:r>
      <w:r w:rsidR="00FD2ABB">
        <w:rPr>
          <w:rFonts w:ascii="Calibri" w:hAnsi="Calibri"/>
          <w:b/>
          <w:bCs/>
          <w:lang w:val="en-AU"/>
        </w:rPr>
        <w:fldChar w:fldCharType="end"/>
      </w:r>
      <w:r w:rsidRPr="00355FB0">
        <w:rPr>
          <w:rFonts w:ascii="Calibri" w:hAnsi="Calibri"/>
          <w:b/>
          <w:lang w:val="en-AU"/>
        </w:rPr>
        <w:tab/>
      </w:r>
      <w:r w:rsidR="00605A76">
        <w:rPr>
          <w:rFonts w:ascii="Calibri" w:hAnsi="Calibri"/>
          <w:b/>
          <w:caps/>
          <w:lang w:val="en-AU"/>
        </w:rPr>
        <w:t>H5N1 avian influenza</w:t>
      </w:r>
      <w:r w:rsidRPr="00355FB0">
        <w:rPr>
          <w:rFonts w:ascii="Calibri" w:hAnsi="Calibri"/>
          <w:b/>
          <w:caps/>
          <w:lang w:val="en-AU"/>
        </w:rPr>
        <w:t>—MINISTERIAL STATEMENT—PAPER NOTED</w:t>
      </w:r>
    </w:p>
    <w:p w14:paraId="36DE2F61" w14:textId="42DFAB40" w:rsidR="00355FB0" w:rsidRPr="00355FB0" w:rsidRDefault="00605A76" w:rsidP="00355FB0">
      <w:pPr>
        <w:spacing w:before="120"/>
        <w:ind w:left="720"/>
        <w:rPr>
          <w:rFonts w:ascii="Calibri" w:hAnsi="Calibri"/>
          <w:lang w:val="en-AU"/>
        </w:rPr>
      </w:pPr>
      <w:r>
        <w:rPr>
          <w:rFonts w:ascii="Calibri" w:hAnsi="Calibri"/>
          <w:lang w:val="en-AU"/>
        </w:rPr>
        <w:t>Ms Orr (Minister for Climate Change, Environment, Energy and Water)</w:t>
      </w:r>
      <w:r w:rsidR="00355FB0" w:rsidRPr="00355FB0">
        <w:rPr>
          <w:rFonts w:ascii="Calibri" w:hAnsi="Calibri"/>
          <w:lang w:val="en-AU"/>
        </w:rPr>
        <w:t xml:space="preserve"> presented the following paper:</w:t>
      </w:r>
    </w:p>
    <w:p w14:paraId="04CC7E8C" w14:textId="03C4A9DE" w:rsidR="00355FB0" w:rsidRPr="00355FB0" w:rsidRDefault="00605A76" w:rsidP="00355FB0">
      <w:pPr>
        <w:spacing w:before="120"/>
        <w:ind w:left="720"/>
        <w:rPr>
          <w:rFonts w:ascii="Calibri" w:hAnsi="Calibri"/>
          <w:lang w:val="en-AU"/>
        </w:rPr>
      </w:pPr>
      <w:r>
        <w:rPr>
          <w:rFonts w:ascii="Calibri" w:hAnsi="Calibri"/>
          <w:lang w:val="en-AU"/>
        </w:rPr>
        <w:t xml:space="preserve">H5N1 </w:t>
      </w:r>
      <w:r w:rsidR="008B04B4">
        <w:rPr>
          <w:rFonts w:ascii="Calibri" w:hAnsi="Calibri"/>
          <w:lang w:val="en-AU"/>
        </w:rPr>
        <w:t>Avian Influenza</w:t>
      </w:r>
      <w:r w:rsidR="00355FB0" w:rsidRPr="00355FB0">
        <w:rPr>
          <w:rFonts w:ascii="Calibri" w:hAnsi="Calibri"/>
          <w:lang w:val="en-AU"/>
        </w:rPr>
        <w:t xml:space="preserve">—Ministerial statement, </w:t>
      </w:r>
      <w:r>
        <w:rPr>
          <w:rFonts w:ascii="Calibri" w:hAnsi="Calibri"/>
          <w:lang w:val="en-AU"/>
        </w:rPr>
        <w:t>16 September 2026</w:t>
      </w:r>
      <w:r w:rsidR="001D5F64">
        <w:rPr>
          <w:rFonts w:ascii="Calibri" w:hAnsi="Calibri"/>
          <w:lang w:val="en-AU"/>
        </w:rPr>
        <w:t>—</w:t>
      </w:r>
    </w:p>
    <w:p w14:paraId="341F8053" w14:textId="2AB56033" w:rsidR="00355FB0" w:rsidRPr="00355FB0" w:rsidRDefault="001D5F64" w:rsidP="00355FB0">
      <w:pPr>
        <w:spacing w:before="120"/>
        <w:ind w:left="720"/>
        <w:rPr>
          <w:rFonts w:ascii="Calibri" w:hAnsi="Calibri"/>
          <w:lang w:val="en-AU"/>
        </w:rPr>
      </w:pPr>
      <w:r>
        <w:rPr>
          <w:rFonts w:ascii="Calibri" w:hAnsi="Calibri"/>
          <w:lang w:val="en-AU"/>
        </w:rPr>
        <w:t>and</w:t>
      </w:r>
      <w:r w:rsidR="00355FB0" w:rsidRPr="00355FB0">
        <w:rPr>
          <w:rFonts w:ascii="Calibri" w:hAnsi="Calibri"/>
          <w:lang w:val="en-AU"/>
        </w:rPr>
        <w:t xml:space="preserve"> moved—That the Assembly take note of the paper.</w:t>
      </w:r>
    </w:p>
    <w:p w14:paraId="619690E7" w14:textId="77777777" w:rsidR="00355FB0" w:rsidRDefault="00355FB0" w:rsidP="00355FB0">
      <w:pPr>
        <w:spacing w:before="120"/>
        <w:ind w:left="720"/>
        <w:rPr>
          <w:rFonts w:ascii="Calibri" w:hAnsi="Calibri"/>
          <w:lang w:val="en-AU"/>
        </w:rPr>
      </w:pPr>
      <w:r w:rsidRPr="00355FB0">
        <w:rPr>
          <w:rFonts w:ascii="Calibri" w:hAnsi="Calibri"/>
          <w:lang w:val="en-AU"/>
        </w:rPr>
        <w:t>Question—put and passed.</w:t>
      </w:r>
    </w:p>
    <w:p w14:paraId="243D15A7" w14:textId="7C698080" w:rsidR="001D5F64" w:rsidRPr="001D5F64" w:rsidRDefault="001D5F64" w:rsidP="001D5F64">
      <w:pPr>
        <w:keepNext/>
        <w:keepLines/>
        <w:tabs>
          <w:tab w:val="right" w:pos="339"/>
          <w:tab w:val="left" w:pos="720"/>
        </w:tabs>
        <w:spacing w:before="240"/>
        <w:ind w:left="720" w:hanging="720"/>
        <w:jc w:val="both"/>
        <w:rPr>
          <w:rFonts w:ascii="Calibri" w:hAnsi="Calibri"/>
          <w:b/>
          <w:caps/>
        </w:rPr>
      </w:pPr>
      <w:r w:rsidRPr="001D5F64">
        <w:rPr>
          <w:rFonts w:ascii="Calibri" w:hAnsi="Calibri"/>
          <w:b/>
          <w:caps/>
        </w:rPr>
        <w:lastRenderedPageBreak/>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5</w:t>
      </w:r>
      <w:r w:rsidR="00FD2ABB">
        <w:rPr>
          <w:rFonts w:ascii="Calibri" w:hAnsi="Calibri"/>
          <w:b/>
          <w:bCs/>
          <w:caps/>
        </w:rPr>
        <w:fldChar w:fldCharType="end"/>
      </w:r>
      <w:r w:rsidRPr="001D5F64">
        <w:rPr>
          <w:rFonts w:ascii="Calibri" w:hAnsi="Calibri"/>
          <w:b/>
          <w:caps/>
        </w:rPr>
        <w:tab/>
        <w:t xml:space="preserve">POSTPONEMENT OF </w:t>
      </w:r>
      <w:r>
        <w:rPr>
          <w:rFonts w:ascii="Calibri" w:hAnsi="Calibri"/>
          <w:b/>
          <w:caps/>
        </w:rPr>
        <w:t>notice</w:t>
      </w:r>
      <w:r w:rsidRPr="001D5F64">
        <w:rPr>
          <w:rFonts w:ascii="Calibri" w:hAnsi="Calibri"/>
          <w:b/>
          <w:caps/>
        </w:rPr>
        <w:t xml:space="preserve"> OF THE DAY</w:t>
      </w:r>
    </w:p>
    <w:p w14:paraId="567468A1" w14:textId="08224085" w:rsidR="001D5F64" w:rsidRPr="001D5F64" w:rsidRDefault="001D5F64" w:rsidP="001D5F64">
      <w:pPr>
        <w:tabs>
          <w:tab w:val="left" w:pos="1197"/>
          <w:tab w:val="left" w:pos="1767"/>
        </w:tabs>
        <w:spacing w:before="120"/>
        <w:ind w:left="741"/>
        <w:jc w:val="both"/>
        <w:rPr>
          <w:rFonts w:ascii="Calibri" w:hAnsi="Calibri"/>
          <w:lang w:val="en-AU"/>
        </w:rPr>
      </w:pPr>
      <w:r w:rsidRPr="001D5F64">
        <w:rPr>
          <w:rFonts w:ascii="Calibri" w:hAnsi="Calibri"/>
          <w:lang w:val="en-AU"/>
        </w:rPr>
        <w:t xml:space="preserve">Ordered—That </w:t>
      </w:r>
      <w:r>
        <w:rPr>
          <w:rFonts w:ascii="Calibri" w:hAnsi="Calibri"/>
          <w:lang w:val="en-AU"/>
        </w:rPr>
        <w:t>notice</w:t>
      </w:r>
      <w:r w:rsidRPr="001D5F64">
        <w:rPr>
          <w:rFonts w:ascii="Calibri" w:hAnsi="Calibri"/>
          <w:lang w:val="en-AU"/>
        </w:rPr>
        <w:t xml:space="preserve"> of the day No </w:t>
      </w:r>
      <w:r>
        <w:rPr>
          <w:rFonts w:ascii="Calibri" w:hAnsi="Calibri"/>
          <w:lang w:val="en-AU"/>
        </w:rPr>
        <w:t>3</w:t>
      </w:r>
      <w:r w:rsidRPr="001D5F64">
        <w:rPr>
          <w:rFonts w:ascii="Calibri" w:hAnsi="Calibri"/>
          <w:lang w:val="en-AU"/>
        </w:rPr>
        <w:t xml:space="preserve">, </w:t>
      </w:r>
      <w:r>
        <w:rPr>
          <w:rFonts w:ascii="Calibri" w:hAnsi="Calibri"/>
          <w:lang w:val="en-AU"/>
        </w:rPr>
        <w:t xml:space="preserve">Executive </w:t>
      </w:r>
      <w:r w:rsidRPr="001D5F64">
        <w:rPr>
          <w:rFonts w:ascii="Calibri" w:hAnsi="Calibri"/>
          <w:lang w:val="en-AU"/>
        </w:rPr>
        <w:t xml:space="preserve">business, relating to the </w:t>
      </w:r>
      <w:r>
        <w:rPr>
          <w:rFonts w:ascii="Calibri" w:hAnsi="Calibri"/>
          <w:lang w:val="en-AU"/>
        </w:rPr>
        <w:t xml:space="preserve">presentation of </w:t>
      </w:r>
      <w:r w:rsidR="007B3361">
        <w:rPr>
          <w:rFonts w:ascii="Calibri" w:hAnsi="Calibri"/>
          <w:lang w:val="en-AU"/>
        </w:rPr>
        <w:t>the Housing and Consumer Affairs Legislation Amendment Bill 2026</w:t>
      </w:r>
      <w:r w:rsidRPr="001D5F64">
        <w:rPr>
          <w:rFonts w:ascii="Calibri" w:hAnsi="Calibri"/>
          <w:lang w:val="en-AU"/>
        </w:rPr>
        <w:t xml:space="preserve">, be postponed until </w:t>
      </w:r>
      <w:r w:rsidR="006425CB">
        <w:rPr>
          <w:rFonts w:ascii="Calibri" w:hAnsi="Calibri"/>
          <w:lang w:val="en-AU"/>
        </w:rPr>
        <w:t>the next sitting day</w:t>
      </w:r>
      <w:r w:rsidRPr="001D5F64">
        <w:rPr>
          <w:rFonts w:ascii="Calibri" w:hAnsi="Calibri"/>
          <w:lang w:val="en-AU"/>
        </w:rPr>
        <w:t>.</w:t>
      </w:r>
    </w:p>
    <w:p w14:paraId="6145D288" w14:textId="50EAAB27" w:rsidR="008B04B4" w:rsidRPr="008B04B4" w:rsidRDefault="008B04B4" w:rsidP="008B04B4">
      <w:pPr>
        <w:keepNext/>
        <w:keepLines/>
        <w:tabs>
          <w:tab w:val="right" w:pos="339"/>
          <w:tab w:val="left" w:pos="720"/>
        </w:tabs>
        <w:spacing w:before="240"/>
        <w:ind w:left="720" w:hanging="720"/>
        <w:rPr>
          <w:rFonts w:ascii="Calibri" w:hAnsi="Calibri"/>
          <w:b/>
          <w:caps/>
          <w:lang w:val="en-AU"/>
        </w:rPr>
      </w:pPr>
      <w:r w:rsidRPr="008B04B4">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6</w:t>
      </w:r>
      <w:r w:rsidR="00FD2ABB">
        <w:rPr>
          <w:rFonts w:ascii="Calibri" w:hAnsi="Calibri"/>
          <w:b/>
          <w:bCs/>
          <w:caps/>
          <w:lang w:val="en-AU"/>
        </w:rPr>
        <w:fldChar w:fldCharType="end"/>
      </w:r>
      <w:r w:rsidRPr="008B04B4">
        <w:rPr>
          <w:rFonts w:ascii="Calibri" w:hAnsi="Calibri"/>
          <w:b/>
          <w:caps/>
          <w:lang w:val="en-AU"/>
        </w:rPr>
        <w:tab/>
        <w:t xml:space="preserve">LEGAL AFFAIRS—Standing Committee (Legislative Scrutiny Role)—SCRUTINY REPORT </w:t>
      </w:r>
      <w:r>
        <w:rPr>
          <w:rFonts w:ascii="Calibri" w:hAnsi="Calibri"/>
          <w:b/>
          <w:caps/>
          <w:lang w:val="en-AU"/>
        </w:rPr>
        <w:t>21</w:t>
      </w:r>
      <w:r w:rsidRPr="008B04B4">
        <w:rPr>
          <w:rFonts w:ascii="Calibri" w:hAnsi="Calibri"/>
          <w:b/>
          <w:caps/>
          <w:lang w:val="en-AU"/>
        </w:rPr>
        <w:t>—STATEMENT BY CHAIR</w:t>
      </w:r>
    </w:p>
    <w:p w14:paraId="4EAA9308" w14:textId="6681AC5D" w:rsidR="008B04B4" w:rsidRPr="008B04B4" w:rsidRDefault="008B04B4" w:rsidP="00D40876">
      <w:pPr>
        <w:spacing w:before="120"/>
        <w:ind w:left="720"/>
        <w:rPr>
          <w:rFonts w:ascii="Calibri" w:hAnsi="Calibri"/>
          <w:lang w:val="en-AU"/>
        </w:rPr>
      </w:pPr>
      <w:r>
        <w:rPr>
          <w:rFonts w:ascii="Calibri" w:hAnsi="Calibri"/>
          <w:lang w:val="en-AU"/>
        </w:rPr>
        <w:t>Ms Barry</w:t>
      </w:r>
      <w:r w:rsidRPr="008B04B4">
        <w:rPr>
          <w:rFonts w:ascii="Calibri" w:hAnsi="Calibri"/>
          <w:lang w:val="en-AU"/>
        </w:rPr>
        <w:t xml:space="preserve"> (Chair)</w:t>
      </w:r>
      <w:r w:rsidR="00A30551">
        <w:rPr>
          <w:rFonts w:ascii="Calibri" w:hAnsi="Calibri"/>
          <w:lang w:val="en-AU"/>
        </w:rPr>
        <w:t>, pursuant to order,</w:t>
      </w:r>
      <w:r w:rsidRPr="008B04B4">
        <w:rPr>
          <w:rFonts w:ascii="Calibri" w:hAnsi="Calibri"/>
          <w:lang w:val="en-AU"/>
        </w:rPr>
        <w:t xml:space="preserve"> presented the following report:</w:t>
      </w:r>
    </w:p>
    <w:p w14:paraId="00D77BC4" w14:textId="2511E58A" w:rsidR="008B04B4" w:rsidRPr="008B04B4" w:rsidRDefault="008B04B4" w:rsidP="00D40876">
      <w:pPr>
        <w:spacing w:before="120"/>
        <w:ind w:left="720"/>
        <w:rPr>
          <w:rFonts w:ascii="Calibri" w:hAnsi="Calibri"/>
          <w:iCs/>
          <w:lang w:val="en-AU"/>
        </w:rPr>
      </w:pPr>
      <w:r w:rsidRPr="008B04B4">
        <w:rPr>
          <w:rFonts w:ascii="Calibri" w:hAnsi="Calibri"/>
          <w:lang w:val="en-AU"/>
        </w:rPr>
        <w:t xml:space="preserve">Legal Affairs—Standing Committee (Legislative Scrutiny Role)—Scrutiny Report </w:t>
      </w:r>
      <w:r>
        <w:rPr>
          <w:rFonts w:ascii="Calibri" w:hAnsi="Calibri"/>
          <w:caps/>
          <w:lang w:val="en-AU"/>
        </w:rPr>
        <w:t>21</w:t>
      </w:r>
      <w:r w:rsidRPr="008B04B4">
        <w:rPr>
          <w:rFonts w:ascii="Calibri" w:hAnsi="Calibri"/>
          <w:i/>
          <w:iCs/>
          <w:lang w:val="en-AU"/>
        </w:rPr>
        <w:t>,</w:t>
      </w:r>
      <w:r w:rsidRPr="008B04B4">
        <w:rPr>
          <w:rFonts w:ascii="Calibri" w:hAnsi="Calibri"/>
          <w:iCs/>
          <w:lang w:val="en-AU"/>
        </w:rPr>
        <w:t xml:space="preserve"> dated </w:t>
      </w:r>
      <w:r>
        <w:rPr>
          <w:rFonts w:ascii="Calibri" w:hAnsi="Calibri"/>
          <w:iCs/>
          <w:lang w:val="en-AU"/>
        </w:rPr>
        <w:t>8 September 2026</w:t>
      </w:r>
      <w:r w:rsidRPr="008B04B4">
        <w:rPr>
          <w:rFonts w:ascii="Calibri" w:hAnsi="Calibri"/>
          <w:iCs/>
          <w:lang w:val="en-AU"/>
        </w:rPr>
        <w:t>, together with extracts of the relevant minutes of proceedings—</w:t>
      </w:r>
    </w:p>
    <w:p w14:paraId="65B3CA38" w14:textId="77777777" w:rsidR="008B04B4" w:rsidRPr="008B04B4" w:rsidRDefault="008B04B4" w:rsidP="00D40876">
      <w:pPr>
        <w:spacing w:before="120"/>
        <w:ind w:left="720"/>
        <w:rPr>
          <w:rFonts w:ascii="Calibri" w:hAnsi="Calibri"/>
          <w:iCs/>
          <w:lang w:val="en-AU"/>
        </w:rPr>
      </w:pPr>
      <w:r w:rsidRPr="008B04B4">
        <w:rPr>
          <w:rFonts w:ascii="Calibri" w:hAnsi="Calibri"/>
          <w:iCs/>
          <w:lang w:val="en-AU"/>
        </w:rPr>
        <w:t>and, by leave, made a statement in relation to the report.</w:t>
      </w:r>
    </w:p>
    <w:p w14:paraId="23733451" w14:textId="143ED15A" w:rsidR="00A30551" w:rsidRPr="00A30551" w:rsidRDefault="00A30551" w:rsidP="00A30551">
      <w:pPr>
        <w:keepNext/>
        <w:keepLines/>
        <w:tabs>
          <w:tab w:val="right" w:pos="339"/>
          <w:tab w:val="left" w:pos="720"/>
        </w:tabs>
        <w:spacing w:before="240"/>
        <w:ind w:left="720" w:hanging="720"/>
        <w:rPr>
          <w:rFonts w:ascii="Calibri" w:hAnsi="Calibri"/>
          <w:b/>
          <w:caps/>
          <w:lang w:val="en-AU"/>
        </w:rPr>
      </w:pPr>
      <w:r w:rsidRPr="00A30551">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7</w:t>
      </w:r>
      <w:r w:rsidR="00FD2ABB">
        <w:rPr>
          <w:rFonts w:ascii="Calibri" w:hAnsi="Calibri"/>
          <w:b/>
          <w:bCs/>
          <w:caps/>
          <w:lang w:val="en-AU"/>
        </w:rPr>
        <w:fldChar w:fldCharType="end"/>
      </w:r>
      <w:r w:rsidRPr="00A30551">
        <w:rPr>
          <w:rFonts w:ascii="Calibri" w:hAnsi="Calibri"/>
          <w:b/>
          <w:caps/>
          <w:lang w:val="en-AU"/>
        </w:rPr>
        <w:tab/>
      </w:r>
      <w:r>
        <w:rPr>
          <w:rFonts w:ascii="Calibri" w:hAnsi="Calibri"/>
          <w:b/>
          <w:caps/>
          <w:lang w:val="en-AU"/>
        </w:rPr>
        <w:t>Administration and Procedure—Standing Committee</w:t>
      </w:r>
      <w:r w:rsidRPr="00A30551">
        <w:rPr>
          <w:rFonts w:ascii="Calibri" w:hAnsi="Calibri"/>
          <w:b/>
          <w:caps/>
          <w:lang w:val="en-AU"/>
        </w:rPr>
        <w:t xml:space="preserve">—REPORT </w:t>
      </w:r>
      <w:r>
        <w:rPr>
          <w:rFonts w:ascii="Calibri" w:hAnsi="Calibri"/>
          <w:b/>
          <w:caps/>
          <w:lang w:val="en-AU"/>
        </w:rPr>
        <w:t>4</w:t>
      </w:r>
      <w:r w:rsidRPr="00A30551">
        <w:rPr>
          <w:rFonts w:ascii="Calibri" w:hAnsi="Calibri"/>
          <w:b/>
          <w:caps/>
          <w:lang w:val="en-AU"/>
        </w:rPr>
        <w:t>—</w:t>
      </w:r>
      <w:r>
        <w:rPr>
          <w:rFonts w:ascii="Calibri" w:hAnsi="Calibri"/>
          <w:b/>
          <w:caps/>
          <w:lang w:val="en-AU"/>
        </w:rPr>
        <w:t>Report on the Conduct of Ms Barry MLA</w:t>
      </w:r>
      <w:r w:rsidRPr="00A30551">
        <w:rPr>
          <w:rFonts w:ascii="Calibri" w:hAnsi="Calibri"/>
          <w:b/>
          <w:caps/>
          <w:lang w:val="en-AU"/>
        </w:rPr>
        <w:t xml:space="preserve">—report </w:t>
      </w:r>
      <w:r>
        <w:rPr>
          <w:rFonts w:ascii="Calibri" w:hAnsi="Calibri"/>
          <w:b/>
          <w:caps/>
          <w:lang w:val="en-AU"/>
        </w:rPr>
        <w:t>adopted</w:t>
      </w:r>
    </w:p>
    <w:p w14:paraId="025739A1" w14:textId="3F7A1A6E" w:rsidR="006425CB" w:rsidRDefault="006425CB" w:rsidP="00D40876">
      <w:pPr>
        <w:spacing w:before="120"/>
        <w:ind w:left="720"/>
        <w:rPr>
          <w:rFonts w:ascii="Calibri" w:hAnsi="Calibri"/>
          <w:lang w:val="en-AU"/>
        </w:rPr>
      </w:pPr>
      <w:r>
        <w:rPr>
          <w:rFonts w:ascii="Calibri" w:hAnsi="Calibri"/>
          <w:lang w:val="en-AU"/>
        </w:rPr>
        <w:t>The order of the day having been called on—</w:t>
      </w:r>
    </w:p>
    <w:p w14:paraId="64765616" w14:textId="77777777" w:rsidR="006425CB" w:rsidRDefault="006425CB" w:rsidP="00D40876">
      <w:pPr>
        <w:pStyle w:val="DPSEntryDetail"/>
      </w:pPr>
      <w:r>
        <w:t>Miss Nuttall drew the attention of the Speaker to the fact that a quorum of Members was not present.</w:t>
      </w:r>
    </w:p>
    <w:p w14:paraId="2AD167CE" w14:textId="3A9FB3F4" w:rsidR="006425CB" w:rsidRPr="00D045BC" w:rsidRDefault="006425CB" w:rsidP="00D40876">
      <w:pPr>
        <w:spacing w:before="120"/>
        <w:ind w:left="720"/>
        <w:rPr>
          <w:rFonts w:ascii="Calibri" w:hAnsi="Calibri"/>
          <w:iCs/>
          <w:lang w:val="en-AU"/>
        </w:rPr>
      </w:pPr>
      <w:r>
        <w:t>The bells having been rung, and a quorum formed—</w:t>
      </w:r>
    </w:p>
    <w:p w14:paraId="15AAC372" w14:textId="4E7F3D15" w:rsidR="00A30551" w:rsidRPr="00A30551" w:rsidRDefault="00A30551" w:rsidP="00D40876">
      <w:pPr>
        <w:spacing w:before="120"/>
        <w:ind w:left="720"/>
        <w:rPr>
          <w:rFonts w:ascii="Calibri" w:hAnsi="Calibri"/>
          <w:lang w:val="en-AU"/>
        </w:rPr>
      </w:pPr>
      <w:r>
        <w:rPr>
          <w:rFonts w:ascii="Calibri" w:hAnsi="Calibri"/>
          <w:lang w:val="en-AU"/>
        </w:rPr>
        <w:t>Mr Hanson</w:t>
      </w:r>
      <w:r w:rsidRPr="00A30551">
        <w:rPr>
          <w:rFonts w:ascii="Calibri" w:hAnsi="Calibri"/>
          <w:lang w:val="en-AU"/>
        </w:rPr>
        <w:t xml:space="preserve"> (Chair)</w:t>
      </w:r>
      <w:r>
        <w:rPr>
          <w:rFonts w:ascii="Calibri" w:hAnsi="Calibri"/>
          <w:lang w:val="en-AU"/>
        </w:rPr>
        <w:t xml:space="preserve">, pursuant to order, </w:t>
      </w:r>
      <w:r w:rsidRPr="00A30551">
        <w:rPr>
          <w:rFonts w:ascii="Calibri" w:hAnsi="Calibri"/>
          <w:lang w:val="en-AU"/>
        </w:rPr>
        <w:t>presented the following report:</w:t>
      </w:r>
    </w:p>
    <w:p w14:paraId="5318B2D9" w14:textId="4B25E6B4" w:rsidR="00A30551" w:rsidRPr="00A30551" w:rsidRDefault="00A30551" w:rsidP="00D40876">
      <w:pPr>
        <w:spacing w:before="120"/>
        <w:ind w:left="720"/>
        <w:rPr>
          <w:rFonts w:ascii="Calibri" w:hAnsi="Calibri"/>
          <w:iCs/>
          <w:lang w:val="en-AU"/>
        </w:rPr>
      </w:pPr>
      <w:r>
        <w:rPr>
          <w:rFonts w:ascii="Calibri" w:hAnsi="Calibri"/>
          <w:bCs/>
          <w:lang w:val="en-AU"/>
        </w:rPr>
        <w:t>Administration and Procedure—Standing Committee</w:t>
      </w:r>
      <w:r w:rsidRPr="00A30551">
        <w:rPr>
          <w:rFonts w:ascii="Calibri" w:hAnsi="Calibri"/>
          <w:lang w:val="en-AU"/>
        </w:rPr>
        <w:t xml:space="preserve">—Report </w:t>
      </w:r>
      <w:r>
        <w:rPr>
          <w:rFonts w:ascii="Calibri" w:hAnsi="Calibri"/>
          <w:caps/>
          <w:lang w:val="en-AU"/>
        </w:rPr>
        <w:t>4</w:t>
      </w:r>
      <w:r w:rsidRPr="00A30551">
        <w:rPr>
          <w:rFonts w:ascii="Calibri" w:hAnsi="Calibri"/>
          <w:lang w:val="en-AU"/>
        </w:rPr>
        <w:t>—</w:t>
      </w:r>
      <w:r>
        <w:rPr>
          <w:rFonts w:ascii="Calibri" w:hAnsi="Calibri"/>
          <w:i/>
          <w:iCs/>
          <w:lang w:val="en-AU"/>
        </w:rPr>
        <w:t>Report on the Conduct of Ms Barry MLA</w:t>
      </w:r>
      <w:r w:rsidRPr="00A30551">
        <w:rPr>
          <w:rFonts w:ascii="Calibri" w:hAnsi="Calibri"/>
          <w:i/>
          <w:iCs/>
          <w:lang w:val="en-AU"/>
        </w:rPr>
        <w:t>,</w:t>
      </w:r>
      <w:r w:rsidRPr="00A30551">
        <w:rPr>
          <w:rFonts w:ascii="Calibri" w:hAnsi="Calibri"/>
          <w:iCs/>
          <w:lang w:val="en-AU"/>
        </w:rPr>
        <w:t xml:space="preserve"> dated </w:t>
      </w:r>
      <w:r>
        <w:rPr>
          <w:rFonts w:ascii="Calibri" w:hAnsi="Calibri"/>
          <w:iCs/>
          <w:lang w:val="en-AU"/>
        </w:rPr>
        <w:t>25 August 2026</w:t>
      </w:r>
      <w:r w:rsidRPr="00A30551">
        <w:rPr>
          <w:rFonts w:ascii="Calibri" w:hAnsi="Calibri"/>
          <w:iCs/>
          <w:lang w:val="en-AU"/>
        </w:rPr>
        <w:t>, together with extracts of the relevant minutes of proceedings</w:t>
      </w:r>
      <w:r>
        <w:rPr>
          <w:rFonts w:ascii="Calibri" w:hAnsi="Calibri"/>
          <w:iCs/>
          <w:lang w:val="en-AU"/>
        </w:rPr>
        <w:t>.</w:t>
      </w:r>
    </w:p>
    <w:p w14:paraId="7591FEC7" w14:textId="10164398" w:rsidR="00A30551" w:rsidRPr="00A30551" w:rsidRDefault="00A30551" w:rsidP="00D40876">
      <w:pPr>
        <w:spacing w:before="120"/>
        <w:ind w:left="720"/>
        <w:rPr>
          <w:rFonts w:ascii="Calibri" w:hAnsi="Calibri"/>
          <w:iCs/>
          <w:lang w:val="en-AU"/>
        </w:rPr>
      </w:pPr>
      <w:r>
        <w:rPr>
          <w:rFonts w:ascii="Calibri" w:hAnsi="Calibri"/>
          <w:iCs/>
          <w:lang w:val="en-AU"/>
        </w:rPr>
        <w:t xml:space="preserve">Miss Nuttall, by leave, </w:t>
      </w:r>
      <w:r w:rsidRPr="00A30551">
        <w:rPr>
          <w:rFonts w:ascii="Calibri" w:hAnsi="Calibri"/>
          <w:iCs/>
          <w:lang w:val="en-AU"/>
        </w:rPr>
        <w:t xml:space="preserve">moved—That the report be </w:t>
      </w:r>
      <w:r>
        <w:rPr>
          <w:rFonts w:ascii="Calibri" w:hAnsi="Calibri"/>
          <w:iCs/>
          <w:lang w:val="en-AU"/>
        </w:rPr>
        <w:t>adopted</w:t>
      </w:r>
      <w:r w:rsidRPr="00A30551">
        <w:rPr>
          <w:rFonts w:ascii="Calibri" w:hAnsi="Calibri"/>
          <w:iCs/>
          <w:lang w:val="en-AU"/>
        </w:rPr>
        <w:t>.</w:t>
      </w:r>
    </w:p>
    <w:p w14:paraId="7CE81139" w14:textId="77AE2342" w:rsidR="00A30551" w:rsidRPr="00A30551" w:rsidRDefault="00A30551" w:rsidP="00D40876">
      <w:pPr>
        <w:spacing w:before="120"/>
        <w:ind w:left="720"/>
        <w:rPr>
          <w:rFonts w:ascii="Calibri" w:hAnsi="Calibri"/>
          <w:iCs/>
          <w:lang w:val="en-AU"/>
        </w:rPr>
      </w:pPr>
      <w:r w:rsidRPr="00A30551">
        <w:rPr>
          <w:rFonts w:ascii="Calibri" w:hAnsi="Calibri"/>
          <w:iCs/>
          <w:lang w:val="en-AU"/>
        </w:rPr>
        <w:t>Question—put and passed.</w:t>
      </w:r>
    </w:p>
    <w:p w14:paraId="353DA69F" w14:textId="0AEE7751" w:rsidR="00A30551" w:rsidRPr="00A30551" w:rsidRDefault="00A30551" w:rsidP="00A30551">
      <w:pPr>
        <w:keepNext/>
        <w:keepLines/>
        <w:tabs>
          <w:tab w:val="right" w:pos="339"/>
          <w:tab w:val="left" w:pos="720"/>
        </w:tabs>
        <w:spacing w:before="240"/>
        <w:ind w:left="720" w:hanging="720"/>
        <w:rPr>
          <w:rFonts w:ascii="Calibri" w:hAnsi="Calibri"/>
          <w:b/>
          <w:caps/>
          <w:lang w:val="en-AU"/>
        </w:rPr>
      </w:pPr>
      <w:r w:rsidRPr="00A30551">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8</w:t>
      </w:r>
      <w:r w:rsidR="00FD2ABB">
        <w:rPr>
          <w:rFonts w:ascii="Calibri" w:hAnsi="Calibri"/>
          <w:b/>
          <w:bCs/>
          <w:caps/>
          <w:lang w:val="en-AU"/>
        </w:rPr>
        <w:fldChar w:fldCharType="end"/>
      </w:r>
      <w:r w:rsidRPr="00A30551">
        <w:rPr>
          <w:rFonts w:ascii="Calibri" w:hAnsi="Calibri"/>
          <w:b/>
          <w:caps/>
          <w:lang w:val="en-AU"/>
        </w:rPr>
        <w:tab/>
      </w:r>
      <w:r>
        <w:rPr>
          <w:rFonts w:ascii="Calibri" w:hAnsi="Calibri"/>
          <w:b/>
          <w:caps/>
          <w:lang w:val="en-AU"/>
        </w:rPr>
        <w:t>Economics, Industry and Recreation—Standing Committee</w:t>
      </w:r>
      <w:r w:rsidRPr="00A30551">
        <w:rPr>
          <w:rFonts w:ascii="Calibri" w:hAnsi="Calibri"/>
          <w:b/>
          <w:caps/>
          <w:lang w:val="en-AU"/>
        </w:rPr>
        <w:t xml:space="preserve">—REPORT </w:t>
      </w:r>
      <w:r>
        <w:rPr>
          <w:rFonts w:ascii="Calibri" w:hAnsi="Calibri"/>
          <w:b/>
          <w:caps/>
          <w:lang w:val="en-AU"/>
        </w:rPr>
        <w:t>4</w:t>
      </w:r>
      <w:r w:rsidRPr="00A30551">
        <w:rPr>
          <w:rFonts w:ascii="Calibri" w:hAnsi="Calibri"/>
          <w:b/>
          <w:caps/>
          <w:lang w:val="en-AU"/>
        </w:rPr>
        <w:t>—</w:t>
      </w:r>
      <w:r w:rsidRPr="00A30551">
        <w:t xml:space="preserve"> </w:t>
      </w:r>
      <w:r w:rsidRPr="00A30551">
        <w:rPr>
          <w:rFonts w:ascii="Calibri" w:hAnsi="Calibri"/>
          <w:b/>
          <w:caps/>
          <w:lang w:val="en-AU"/>
        </w:rPr>
        <w:t>Inquiry into barriers and opportunities for participation in community sports in the A</w:t>
      </w:r>
      <w:r>
        <w:rPr>
          <w:rFonts w:ascii="Calibri" w:hAnsi="Calibri"/>
          <w:b/>
          <w:caps/>
          <w:lang w:val="en-AU"/>
        </w:rPr>
        <w:t>.</w:t>
      </w:r>
      <w:r w:rsidRPr="00A30551">
        <w:rPr>
          <w:rFonts w:ascii="Calibri" w:hAnsi="Calibri"/>
          <w:b/>
          <w:caps/>
          <w:lang w:val="en-AU"/>
        </w:rPr>
        <w:t>C</w:t>
      </w:r>
      <w:r>
        <w:rPr>
          <w:rFonts w:ascii="Calibri" w:hAnsi="Calibri"/>
          <w:b/>
          <w:caps/>
          <w:lang w:val="en-AU"/>
        </w:rPr>
        <w:t>.</w:t>
      </w:r>
      <w:r w:rsidRPr="00A30551">
        <w:rPr>
          <w:rFonts w:ascii="Calibri" w:hAnsi="Calibri"/>
          <w:b/>
          <w:caps/>
          <w:lang w:val="en-AU"/>
        </w:rPr>
        <w:t>T</w:t>
      </w:r>
      <w:r>
        <w:rPr>
          <w:rFonts w:ascii="Calibri" w:hAnsi="Calibri"/>
          <w:b/>
          <w:caps/>
          <w:lang w:val="en-AU"/>
        </w:rPr>
        <w:t>.</w:t>
      </w:r>
      <w:r w:rsidRPr="00A30551">
        <w:rPr>
          <w:rFonts w:ascii="Calibri" w:hAnsi="Calibri"/>
          <w:b/>
          <w:caps/>
          <w:lang w:val="en-AU"/>
        </w:rPr>
        <w:t>—report noted</w:t>
      </w:r>
    </w:p>
    <w:p w14:paraId="192DF995" w14:textId="33154199" w:rsidR="00A30551" w:rsidRPr="00A30551" w:rsidRDefault="00A30551" w:rsidP="00A30551">
      <w:pPr>
        <w:spacing w:before="120"/>
        <w:ind w:left="720"/>
        <w:rPr>
          <w:rFonts w:ascii="Calibri" w:hAnsi="Calibri"/>
          <w:lang w:val="en-AU"/>
        </w:rPr>
      </w:pPr>
      <w:r>
        <w:rPr>
          <w:rFonts w:ascii="Calibri" w:hAnsi="Calibri"/>
          <w:lang w:val="en-AU"/>
        </w:rPr>
        <w:t>Ms Carrick</w:t>
      </w:r>
      <w:r w:rsidRPr="00A30551">
        <w:rPr>
          <w:rFonts w:ascii="Calibri" w:hAnsi="Calibri"/>
          <w:lang w:val="en-AU"/>
        </w:rPr>
        <w:t xml:space="preserve"> (Chair)</w:t>
      </w:r>
      <w:r>
        <w:rPr>
          <w:rFonts w:ascii="Calibri" w:hAnsi="Calibri"/>
          <w:lang w:val="en-AU"/>
        </w:rPr>
        <w:t>, pursuant to order,</w:t>
      </w:r>
      <w:r w:rsidRPr="00A30551">
        <w:rPr>
          <w:rFonts w:ascii="Calibri" w:hAnsi="Calibri"/>
          <w:lang w:val="en-AU"/>
        </w:rPr>
        <w:t xml:space="preserve"> presented the following report:</w:t>
      </w:r>
    </w:p>
    <w:p w14:paraId="13CC781D" w14:textId="7AA51E49" w:rsidR="00A30551" w:rsidRPr="00A30551" w:rsidRDefault="00A30551" w:rsidP="00A30551">
      <w:pPr>
        <w:spacing w:before="120"/>
        <w:ind w:left="720"/>
        <w:rPr>
          <w:rFonts w:ascii="Calibri" w:hAnsi="Calibri"/>
          <w:iCs/>
          <w:lang w:val="en-AU"/>
        </w:rPr>
      </w:pPr>
      <w:r>
        <w:rPr>
          <w:rFonts w:ascii="Calibri" w:hAnsi="Calibri"/>
          <w:bCs/>
          <w:lang w:val="en-AU"/>
        </w:rPr>
        <w:t>Economics, Industry and Recreation—Standing Committee</w:t>
      </w:r>
      <w:r w:rsidRPr="00A30551">
        <w:rPr>
          <w:rFonts w:ascii="Calibri" w:hAnsi="Calibri"/>
          <w:lang w:val="en-AU"/>
        </w:rPr>
        <w:t xml:space="preserve">—Report </w:t>
      </w:r>
      <w:r>
        <w:rPr>
          <w:rFonts w:ascii="Calibri" w:hAnsi="Calibri"/>
          <w:caps/>
          <w:lang w:val="en-AU"/>
        </w:rPr>
        <w:t>4</w:t>
      </w:r>
      <w:r w:rsidRPr="00A30551">
        <w:rPr>
          <w:rFonts w:ascii="Calibri" w:hAnsi="Calibri"/>
          <w:lang w:val="en-AU"/>
        </w:rPr>
        <w:t>—</w:t>
      </w:r>
      <w:r w:rsidRPr="00A30551">
        <w:rPr>
          <w:rFonts w:ascii="Calibri" w:hAnsi="Calibri"/>
          <w:i/>
          <w:iCs/>
          <w:lang w:val="en-AU"/>
        </w:rPr>
        <w:t>Inquiry into barriers and opportunities for participation in community sports in the ACT,</w:t>
      </w:r>
      <w:r w:rsidRPr="00A30551">
        <w:rPr>
          <w:rFonts w:ascii="Calibri" w:hAnsi="Calibri"/>
          <w:iCs/>
          <w:lang w:val="en-AU"/>
        </w:rPr>
        <w:t xml:space="preserve"> dated </w:t>
      </w:r>
      <w:r>
        <w:rPr>
          <w:rFonts w:ascii="Calibri" w:hAnsi="Calibri"/>
          <w:iCs/>
          <w:lang w:val="en-AU"/>
        </w:rPr>
        <w:t>5 August 2026</w:t>
      </w:r>
      <w:r w:rsidRPr="00A30551">
        <w:rPr>
          <w:rFonts w:ascii="Calibri" w:hAnsi="Calibri"/>
          <w:iCs/>
          <w:lang w:val="en-AU"/>
        </w:rPr>
        <w:t>, together with extracts of the relevant minutes of proceedings—</w:t>
      </w:r>
    </w:p>
    <w:p w14:paraId="26289FBE" w14:textId="77777777" w:rsidR="00A30551" w:rsidRPr="00A30551" w:rsidRDefault="00A30551" w:rsidP="00A30551">
      <w:pPr>
        <w:spacing w:before="120"/>
        <w:ind w:left="720"/>
        <w:rPr>
          <w:rFonts w:ascii="Calibri" w:hAnsi="Calibri"/>
          <w:iCs/>
          <w:lang w:val="en-AU"/>
        </w:rPr>
      </w:pPr>
      <w:r w:rsidRPr="00A30551">
        <w:rPr>
          <w:rFonts w:ascii="Calibri" w:hAnsi="Calibri"/>
          <w:iCs/>
          <w:lang w:val="en-AU"/>
        </w:rPr>
        <w:t>and moved—That the report be noted.</w:t>
      </w:r>
    </w:p>
    <w:p w14:paraId="5DB3DCAD" w14:textId="77777777" w:rsidR="001D5F64" w:rsidRDefault="001D5F64" w:rsidP="00A30551">
      <w:pPr>
        <w:spacing w:before="120"/>
        <w:ind w:left="720"/>
        <w:rPr>
          <w:rFonts w:ascii="Calibri" w:hAnsi="Calibri"/>
          <w:iCs/>
          <w:lang w:val="en-AU"/>
        </w:rPr>
      </w:pPr>
      <w:r>
        <w:rPr>
          <w:rFonts w:ascii="Calibri" w:hAnsi="Calibri"/>
          <w:iCs/>
          <w:lang w:val="en-AU"/>
        </w:rPr>
        <w:t>Debate ensued.</w:t>
      </w:r>
    </w:p>
    <w:p w14:paraId="7F850021" w14:textId="141A5668" w:rsidR="00A30551" w:rsidRPr="00A30551" w:rsidRDefault="00A30551" w:rsidP="00A30551">
      <w:pPr>
        <w:spacing w:before="120"/>
        <w:ind w:left="720"/>
        <w:rPr>
          <w:rFonts w:ascii="Calibri" w:hAnsi="Calibri"/>
          <w:iCs/>
          <w:lang w:val="en-AU"/>
        </w:rPr>
      </w:pPr>
      <w:r w:rsidRPr="00A30551">
        <w:rPr>
          <w:rFonts w:ascii="Calibri" w:hAnsi="Calibri"/>
          <w:iCs/>
          <w:lang w:val="en-AU"/>
        </w:rPr>
        <w:t>Question—put and passed.</w:t>
      </w:r>
    </w:p>
    <w:p w14:paraId="274CF8D3" w14:textId="479AE567" w:rsidR="00A30551" w:rsidRPr="00A30551" w:rsidRDefault="00A30551" w:rsidP="00D40876">
      <w:pPr>
        <w:keepNext/>
        <w:keepLines/>
        <w:tabs>
          <w:tab w:val="right" w:pos="339"/>
          <w:tab w:val="left" w:pos="720"/>
        </w:tabs>
        <w:spacing w:before="240"/>
        <w:ind w:left="720" w:hanging="720"/>
        <w:rPr>
          <w:rFonts w:ascii="Calibri" w:hAnsi="Calibri"/>
          <w:b/>
          <w:caps/>
          <w:lang w:val="en-AU"/>
        </w:rPr>
      </w:pPr>
      <w:r w:rsidRPr="00A30551">
        <w:rPr>
          <w:rFonts w:ascii="Calibri" w:hAnsi="Calibri"/>
          <w:b/>
          <w:caps/>
          <w:lang w:val="en-AU"/>
        </w:rPr>
        <w:lastRenderedPageBreak/>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9</w:t>
      </w:r>
      <w:r w:rsidR="00FD2ABB">
        <w:rPr>
          <w:rFonts w:ascii="Calibri" w:hAnsi="Calibri"/>
          <w:b/>
          <w:bCs/>
          <w:caps/>
          <w:lang w:val="en-AU"/>
        </w:rPr>
        <w:fldChar w:fldCharType="end"/>
      </w:r>
      <w:r w:rsidRPr="00A30551">
        <w:rPr>
          <w:rFonts w:ascii="Calibri" w:hAnsi="Calibri"/>
          <w:b/>
          <w:caps/>
          <w:lang w:val="en-AU"/>
        </w:rPr>
        <w:tab/>
      </w:r>
      <w:r w:rsidRPr="005E43CF">
        <w:rPr>
          <w:rFonts w:ascii="Calibri" w:hAnsi="Calibri"/>
          <w:b/>
          <w:caps/>
          <w:spacing w:val="-2"/>
          <w:lang w:val="en-AU"/>
        </w:rPr>
        <w:t>Environment and Planning—Standing Committee—REPORT 8—</w:t>
      </w:r>
      <w:r w:rsidR="00866F55">
        <w:rPr>
          <w:rFonts w:ascii="Calibri" w:hAnsi="Calibri"/>
          <w:b/>
          <w:caps/>
          <w:spacing w:val="-2"/>
          <w:lang w:val="en-AU"/>
        </w:rPr>
        <w:t xml:space="preserve">report of the </w:t>
      </w:r>
      <w:r w:rsidRPr="005E43CF">
        <w:rPr>
          <w:rFonts w:ascii="Calibri" w:hAnsi="Calibri"/>
          <w:b/>
          <w:caps/>
          <w:spacing w:val="-2"/>
          <w:lang w:val="en-AU"/>
        </w:rPr>
        <w:t>Inquiry into the Planning (Missing Middle Housing) Amendment Bill 2026—report noted</w:t>
      </w:r>
    </w:p>
    <w:p w14:paraId="4EF2882C" w14:textId="10224AA9" w:rsidR="00A30551" w:rsidRPr="00A30551" w:rsidRDefault="00A30551" w:rsidP="00D40876">
      <w:pPr>
        <w:keepNext/>
        <w:keepLines/>
        <w:spacing w:before="120"/>
        <w:ind w:left="720"/>
        <w:rPr>
          <w:rFonts w:ascii="Calibri" w:hAnsi="Calibri"/>
          <w:lang w:val="en-AU"/>
        </w:rPr>
      </w:pPr>
      <w:r>
        <w:rPr>
          <w:rFonts w:ascii="Calibri" w:hAnsi="Calibri"/>
          <w:lang w:val="en-AU"/>
        </w:rPr>
        <w:t>Ms Clay</w:t>
      </w:r>
      <w:r w:rsidRPr="00A30551">
        <w:rPr>
          <w:rFonts w:ascii="Calibri" w:hAnsi="Calibri"/>
          <w:lang w:val="en-AU"/>
        </w:rPr>
        <w:t xml:space="preserve"> (Chair)</w:t>
      </w:r>
      <w:r>
        <w:rPr>
          <w:rFonts w:ascii="Calibri" w:hAnsi="Calibri"/>
          <w:lang w:val="en-AU"/>
        </w:rPr>
        <w:t>, pursuant to order,</w:t>
      </w:r>
      <w:r w:rsidRPr="00A30551">
        <w:rPr>
          <w:rFonts w:ascii="Calibri" w:hAnsi="Calibri"/>
          <w:lang w:val="en-AU"/>
        </w:rPr>
        <w:t xml:space="preserve"> presented the following report:</w:t>
      </w:r>
    </w:p>
    <w:p w14:paraId="495EF1CD" w14:textId="0D55CA05" w:rsidR="00A30551" w:rsidRPr="00A30551" w:rsidRDefault="00555235" w:rsidP="00A30551">
      <w:pPr>
        <w:spacing w:before="120"/>
        <w:ind w:left="720"/>
        <w:rPr>
          <w:rFonts w:ascii="Calibri" w:hAnsi="Calibri"/>
          <w:iCs/>
          <w:lang w:val="en-AU"/>
        </w:rPr>
      </w:pPr>
      <w:r>
        <w:rPr>
          <w:rFonts w:ascii="Calibri" w:hAnsi="Calibri"/>
          <w:bCs/>
          <w:lang w:val="en-AU"/>
        </w:rPr>
        <w:t>Environment and Planning—Standing Committee</w:t>
      </w:r>
      <w:r w:rsidR="00A30551" w:rsidRPr="00A30551">
        <w:rPr>
          <w:rFonts w:ascii="Calibri" w:hAnsi="Calibri"/>
          <w:lang w:val="en-AU"/>
        </w:rPr>
        <w:t xml:space="preserve">—Report </w:t>
      </w:r>
      <w:r>
        <w:rPr>
          <w:rFonts w:ascii="Calibri" w:hAnsi="Calibri"/>
          <w:caps/>
          <w:lang w:val="en-AU"/>
        </w:rPr>
        <w:t>8</w:t>
      </w:r>
      <w:r w:rsidR="00A30551" w:rsidRPr="00A30551">
        <w:rPr>
          <w:rFonts w:ascii="Calibri" w:hAnsi="Calibri"/>
          <w:lang w:val="en-AU"/>
        </w:rPr>
        <w:t>—</w:t>
      </w:r>
      <w:r w:rsidR="00866F55" w:rsidRPr="00866F55">
        <w:rPr>
          <w:rFonts w:ascii="Calibri" w:hAnsi="Calibri"/>
          <w:i/>
          <w:iCs/>
          <w:lang w:val="en-AU"/>
        </w:rPr>
        <w:t xml:space="preserve">Report of the </w:t>
      </w:r>
      <w:r w:rsidRPr="00555235">
        <w:rPr>
          <w:rFonts w:ascii="Calibri" w:hAnsi="Calibri"/>
          <w:i/>
          <w:iCs/>
          <w:lang w:val="en-AU"/>
        </w:rPr>
        <w:t>Inquiry into the Planning (Missing Middle Housing) Amendment Bill 2026</w:t>
      </w:r>
      <w:r w:rsidR="00A30551" w:rsidRPr="00A30551">
        <w:rPr>
          <w:rFonts w:ascii="Calibri" w:hAnsi="Calibri"/>
          <w:i/>
          <w:iCs/>
          <w:lang w:val="en-AU"/>
        </w:rPr>
        <w:t>,</w:t>
      </w:r>
      <w:r w:rsidR="00A30551" w:rsidRPr="00A30551">
        <w:rPr>
          <w:rFonts w:ascii="Calibri" w:hAnsi="Calibri"/>
          <w:iCs/>
          <w:lang w:val="en-AU"/>
        </w:rPr>
        <w:t xml:space="preserve"> dated </w:t>
      </w:r>
      <w:r>
        <w:rPr>
          <w:rFonts w:ascii="Calibri" w:hAnsi="Calibri"/>
          <w:iCs/>
          <w:lang w:val="en-AU"/>
        </w:rPr>
        <w:t>22 June 2026</w:t>
      </w:r>
      <w:r w:rsidR="00A30551" w:rsidRPr="00A30551">
        <w:rPr>
          <w:rFonts w:ascii="Calibri" w:hAnsi="Calibri"/>
          <w:iCs/>
          <w:lang w:val="en-AU"/>
        </w:rPr>
        <w:t>, together with extracts of the relevant minutes of proceedings—</w:t>
      </w:r>
    </w:p>
    <w:p w14:paraId="5A6F1BF0" w14:textId="77777777" w:rsidR="00A30551" w:rsidRPr="00A30551" w:rsidRDefault="00A30551" w:rsidP="00A30551">
      <w:pPr>
        <w:spacing w:before="120"/>
        <w:ind w:left="720"/>
        <w:rPr>
          <w:rFonts w:ascii="Calibri" w:hAnsi="Calibri"/>
          <w:iCs/>
          <w:lang w:val="en-AU"/>
        </w:rPr>
      </w:pPr>
      <w:r w:rsidRPr="00A30551">
        <w:rPr>
          <w:rFonts w:ascii="Calibri" w:hAnsi="Calibri"/>
          <w:iCs/>
          <w:lang w:val="en-AU"/>
        </w:rPr>
        <w:t>and moved—That the report be noted.</w:t>
      </w:r>
    </w:p>
    <w:p w14:paraId="738FB78D" w14:textId="73A1435F" w:rsidR="00A30551" w:rsidRPr="00A30551" w:rsidRDefault="00A30551" w:rsidP="00A30551">
      <w:pPr>
        <w:spacing w:before="120"/>
        <w:ind w:left="720"/>
        <w:rPr>
          <w:rFonts w:ascii="Calibri" w:hAnsi="Calibri"/>
          <w:iCs/>
          <w:lang w:val="en-AU"/>
        </w:rPr>
      </w:pPr>
      <w:r w:rsidRPr="00A30551">
        <w:rPr>
          <w:rFonts w:ascii="Calibri" w:hAnsi="Calibri"/>
          <w:iCs/>
          <w:lang w:val="en-AU"/>
        </w:rPr>
        <w:t>Question—put and passed.</w:t>
      </w:r>
    </w:p>
    <w:p w14:paraId="08E132E5" w14:textId="35346CEE" w:rsidR="00555235" w:rsidRPr="00A30551" w:rsidRDefault="00555235" w:rsidP="00555235">
      <w:pPr>
        <w:keepNext/>
        <w:keepLines/>
        <w:tabs>
          <w:tab w:val="right" w:pos="339"/>
          <w:tab w:val="left" w:pos="720"/>
        </w:tabs>
        <w:spacing w:before="240"/>
        <w:ind w:left="720" w:hanging="720"/>
        <w:rPr>
          <w:rFonts w:ascii="Calibri" w:hAnsi="Calibri"/>
          <w:b/>
          <w:caps/>
          <w:lang w:val="en-AU"/>
        </w:rPr>
      </w:pPr>
      <w:r w:rsidRPr="00A30551">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10</w:t>
      </w:r>
      <w:r w:rsidR="00FD2ABB">
        <w:rPr>
          <w:rFonts w:ascii="Calibri" w:hAnsi="Calibri"/>
          <w:b/>
          <w:bCs/>
          <w:caps/>
          <w:lang w:val="en-AU"/>
        </w:rPr>
        <w:fldChar w:fldCharType="end"/>
      </w:r>
      <w:r w:rsidRPr="00A30551">
        <w:rPr>
          <w:rFonts w:ascii="Calibri" w:hAnsi="Calibri"/>
          <w:b/>
          <w:caps/>
          <w:lang w:val="en-AU"/>
        </w:rPr>
        <w:tab/>
      </w:r>
      <w:r>
        <w:rPr>
          <w:rFonts w:ascii="Calibri" w:hAnsi="Calibri"/>
          <w:b/>
          <w:caps/>
          <w:lang w:val="en-AU"/>
        </w:rPr>
        <w:t>Environment and Planning—Standing Committee</w:t>
      </w:r>
      <w:r w:rsidRPr="00A30551">
        <w:rPr>
          <w:rFonts w:ascii="Calibri" w:hAnsi="Calibri"/>
          <w:b/>
          <w:caps/>
          <w:lang w:val="en-AU"/>
        </w:rPr>
        <w:t xml:space="preserve">—REPORT </w:t>
      </w:r>
      <w:r>
        <w:rPr>
          <w:rFonts w:ascii="Calibri" w:hAnsi="Calibri"/>
          <w:b/>
          <w:caps/>
          <w:lang w:val="en-AU"/>
        </w:rPr>
        <w:t>9</w:t>
      </w:r>
      <w:r w:rsidRPr="00A30551">
        <w:rPr>
          <w:rFonts w:ascii="Calibri" w:hAnsi="Calibri"/>
          <w:b/>
          <w:caps/>
          <w:lang w:val="en-AU"/>
        </w:rPr>
        <w:t>—</w:t>
      </w:r>
      <w:r w:rsidR="00866F55">
        <w:rPr>
          <w:rFonts w:ascii="Calibri" w:hAnsi="Calibri"/>
          <w:b/>
          <w:caps/>
          <w:spacing w:val="-2"/>
          <w:lang w:val="en-AU"/>
        </w:rPr>
        <w:t>report of the</w:t>
      </w:r>
      <w:r w:rsidR="00866F55" w:rsidRPr="00555235">
        <w:rPr>
          <w:rFonts w:ascii="Calibri" w:hAnsi="Calibri"/>
          <w:b/>
          <w:caps/>
          <w:lang w:val="en-AU"/>
        </w:rPr>
        <w:t xml:space="preserve"> </w:t>
      </w:r>
      <w:r w:rsidRPr="00555235">
        <w:rPr>
          <w:rFonts w:ascii="Calibri" w:hAnsi="Calibri"/>
          <w:b/>
          <w:caps/>
          <w:lang w:val="en-AU"/>
        </w:rPr>
        <w:t>Inquiry into DPA-07: Former Braddon Bowls Club</w:t>
      </w:r>
      <w:r w:rsidRPr="00A30551">
        <w:rPr>
          <w:rFonts w:ascii="Calibri" w:hAnsi="Calibri"/>
          <w:b/>
          <w:caps/>
          <w:lang w:val="en-AU"/>
        </w:rPr>
        <w:t>—report noted</w:t>
      </w:r>
    </w:p>
    <w:p w14:paraId="426A3CAE" w14:textId="77777777" w:rsidR="00555235" w:rsidRPr="00A30551" w:rsidRDefault="00555235" w:rsidP="00555235">
      <w:pPr>
        <w:spacing w:before="120"/>
        <w:ind w:left="720"/>
        <w:rPr>
          <w:rFonts w:ascii="Calibri" w:hAnsi="Calibri"/>
          <w:lang w:val="en-AU"/>
        </w:rPr>
      </w:pPr>
      <w:r>
        <w:rPr>
          <w:rFonts w:ascii="Calibri" w:hAnsi="Calibri"/>
          <w:lang w:val="en-AU"/>
        </w:rPr>
        <w:t>Ms Clay</w:t>
      </w:r>
      <w:r w:rsidRPr="00A30551">
        <w:rPr>
          <w:rFonts w:ascii="Calibri" w:hAnsi="Calibri"/>
          <w:lang w:val="en-AU"/>
        </w:rPr>
        <w:t xml:space="preserve"> (Chair)</w:t>
      </w:r>
      <w:r>
        <w:rPr>
          <w:rFonts w:ascii="Calibri" w:hAnsi="Calibri"/>
          <w:lang w:val="en-AU"/>
        </w:rPr>
        <w:t>, pursuant to order,</w:t>
      </w:r>
      <w:r w:rsidRPr="00A30551">
        <w:rPr>
          <w:rFonts w:ascii="Calibri" w:hAnsi="Calibri"/>
          <w:lang w:val="en-AU"/>
        </w:rPr>
        <w:t xml:space="preserve"> presented the following report:</w:t>
      </w:r>
    </w:p>
    <w:p w14:paraId="00A6AF9D" w14:textId="518E61E2" w:rsidR="00555235" w:rsidRPr="00A30551" w:rsidRDefault="00555235" w:rsidP="00555235">
      <w:pPr>
        <w:spacing w:before="120"/>
        <w:ind w:left="720"/>
        <w:rPr>
          <w:rFonts w:ascii="Calibri" w:hAnsi="Calibri"/>
          <w:iCs/>
          <w:lang w:val="en-AU"/>
        </w:rPr>
      </w:pPr>
      <w:r>
        <w:rPr>
          <w:rFonts w:ascii="Calibri" w:hAnsi="Calibri"/>
          <w:bCs/>
          <w:lang w:val="en-AU"/>
        </w:rPr>
        <w:t>Environment and Planning—Standing Committee</w:t>
      </w:r>
      <w:r w:rsidRPr="00A30551">
        <w:rPr>
          <w:rFonts w:ascii="Calibri" w:hAnsi="Calibri"/>
          <w:lang w:val="en-AU"/>
        </w:rPr>
        <w:t xml:space="preserve">—Report </w:t>
      </w:r>
      <w:r>
        <w:rPr>
          <w:rFonts w:ascii="Calibri" w:hAnsi="Calibri"/>
          <w:caps/>
          <w:lang w:val="en-AU"/>
        </w:rPr>
        <w:t>9</w:t>
      </w:r>
      <w:r w:rsidRPr="00A30551">
        <w:rPr>
          <w:rFonts w:ascii="Calibri" w:hAnsi="Calibri"/>
          <w:lang w:val="en-AU"/>
        </w:rPr>
        <w:t>—</w:t>
      </w:r>
      <w:r w:rsidR="00866F55" w:rsidRPr="00866F55">
        <w:rPr>
          <w:rFonts w:ascii="Calibri" w:hAnsi="Calibri"/>
          <w:i/>
          <w:iCs/>
          <w:lang w:val="en-AU"/>
        </w:rPr>
        <w:t>Report of the</w:t>
      </w:r>
      <w:r w:rsidR="00866F55" w:rsidRPr="00555235">
        <w:rPr>
          <w:rFonts w:ascii="Calibri" w:hAnsi="Calibri"/>
          <w:i/>
          <w:iCs/>
          <w:lang w:val="en-AU"/>
        </w:rPr>
        <w:t xml:space="preserve"> </w:t>
      </w:r>
      <w:r w:rsidRPr="00555235">
        <w:rPr>
          <w:rFonts w:ascii="Calibri" w:hAnsi="Calibri"/>
          <w:i/>
          <w:iCs/>
          <w:lang w:val="en-AU"/>
        </w:rPr>
        <w:t>Inquiry into DPA-07: Former Braddon Bowls Club</w:t>
      </w:r>
      <w:r w:rsidRPr="00A30551">
        <w:rPr>
          <w:rFonts w:ascii="Calibri" w:hAnsi="Calibri"/>
          <w:i/>
          <w:iCs/>
          <w:lang w:val="en-AU"/>
        </w:rPr>
        <w:t>,</w:t>
      </w:r>
      <w:r w:rsidRPr="00A30551">
        <w:rPr>
          <w:rFonts w:ascii="Calibri" w:hAnsi="Calibri"/>
          <w:iCs/>
          <w:lang w:val="en-AU"/>
        </w:rPr>
        <w:t xml:space="preserve"> dated </w:t>
      </w:r>
      <w:r>
        <w:rPr>
          <w:rFonts w:ascii="Calibri" w:hAnsi="Calibri"/>
          <w:iCs/>
          <w:lang w:val="en-AU"/>
        </w:rPr>
        <w:t>10 September 2026</w:t>
      </w:r>
      <w:r w:rsidRPr="00A30551">
        <w:rPr>
          <w:rFonts w:ascii="Calibri" w:hAnsi="Calibri"/>
          <w:iCs/>
          <w:lang w:val="en-AU"/>
        </w:rPr>
        <w:t>, together with extracts of the relevant minutes of proceedings—</w:t>
      </w:r>
    </w:p>
    <w:p w14:paraId="15ABC9B1" w14:textId="77777777" w:rsidR="00555235" w:rsidRPr="00A30551" w:rsidRDefault="00555235" w:rsidP="00555235">
      <w:pPr>
        <w:spacing w:before="120"/>
        <w:ind w:left="720"/>
        <w:rPr>
          <w:rFonts w:ascii="Calibri" w:hAnsi="Calibri"/>
          <w:iCs/>
          <w:lang w:val="en-AU"/>
        </w:rPr>
      </w:pPr>
      <w:r w:rsidRPr="00A30551">
        <w:rPr>
          <w:rFonts w:ascii="Calibri" w:hAnsi="Calibri"/>
          <w:iCs/>
          <w:lang w:val="en-AU"/>
        </w:rPr>
        <w:t>and moved—That the report be noted.</w:t>
      </w:r>
    </w:p>
    <w:p w14:paraId="0BDD7A3F" w14:textId="77777777" w:rsidR="00863D72" w:rsidRDefault="00863D72" w:rsidP="00555235">
      <w:pPr>
        <w:spacing w:before="120"/>
        <w:ind w:left="720"/>
        <w:rPr>
          <w:rFonts w:ascii="Calibri" w:hAnsi="Calibri"/>
          <w:iCs/>
          <w:lang w:val="en-AU"/>
        </w:rPr>
      </w:pPr>
      <w:r>
        <w:rPr>
          <w:rFonts w:ascii="Calibri" w:hAnsi="Calibri"/>
          <w:iCs/>
          <w:lang w:val="en-AU"/>
        </w:rPr>
        <w:t>Debate ensued.</w:t>
      </w:r>
    </w:p>
    <w:p w14:paraId="7A6552DB" w14:textId="7041AD24" w:rsidR="00555235" w:rsidRDefault="00555235" w:rsidP="00555235">
      <w:pPr>
        <w:spacing w:before="120"/>
        <w:ind w:left="720"/>
        <w:rPr>
          <w:rFonts w:ascii="Calibri" w:hAnsi="Calibri"/>
          <w:iCs/>
          <w:lang w:val="en-AU"/>
        </w:rPr>
      </w:pPr>
      <w:r w:rsidRPr="00A30551">
        <w:rPr>
          <w:rFonts w:ascii="Calibri" w:hAnsi="Calibri"/>
          <w:iCs/>
          <w:lang w:val="en-AU"/>
        </w:rPr>
        <w:t>Question—put and passed.</w:t>
      </w:r>
    </w:p>
    <w:p w14:paraId="7754A572" w14:textId="2098D4C9" w:rsidR="00863D72" w:rsidRPr="000E0D24" w:rsidRDefault="00863D72" w:rsidP="00863D72">
      <w:pPr>
        <w:keepNext/>
        <w:keepLines/>
        <w:tabs>
          <w:tab w:val="right" w:pos="339"/>
          <w:tab w:val="left" w:pos="720"/>
        </w:tabs>
        <w:spacing w:before="240"/>
        <w:ind w:left="720" w:hanging="720"/>
        <w:jc w:val="both"/>
        <w:rPr>
          <w:rFonts w:ascii="Calibri" w:hAnsi="Calibri"/>
          <w:b/>
          <w:caps/>
        </w:rPr>
      </w:pPr>
      <w:r w:rsidRPr="000E0D24">
        <w:rPr>
          <w:rFonts w:ascii="Calibri" w:hAnsi="Calibri"/>
          <w:b/>
          <w:caps/>
        </w:rPr>
        <w:tab/>
      </w:r>
      <w:r>
        <w:rPr>
          <w:rFonts w:ascii="Calibri" w:hAnsi="Calibri"/>
          <w:b/>
          <w:bCs/>
          <w:caps/>
        </w:rPr>
        <w:fldChar w:fldCharType="begin"/>
      </w:r>
      <w:r>
        <w:rPr>
          <w:rFonts w:ascii="Calibri" w:hAnsi="Calibri"/>
          <w:b/>
          <w:bCs/>
          <w:caps/>
        </w:rPr>
        <w:instrText xml:space="preserve"> SEQ A \* MERGEFORMAT </w:instrText>
      </w:r>
      <w:r>
        <w:rPr>
          <w:rFonts w:ascii="Calibri" w:hAnsi="Calibri"/>
          <w:b/>
          <w:bCs/>
          <w:caps/>
        </w:rPr>
        <w:fldChar w:fldCharType="separate"/>
      </w:r>
      <w:r w:rsidR="0087576F">
        <w:rPr>
          <w:rFonts w:ascii="Calibri" w:hAnsi="Calibri"/>
          <w:b/>
          <w:bCs/>
          <w:caps/>
          <w:noProof/>
        </w:rPr>
        <w:t>11</w:t>
      </w:r>
      <w:r>
        <w:rPr>
          <w:rFonts w:ascii="Calibri" w:hAnsi="Calibri"/>
          <w:b/>
          <w:bCs/>
          <w:caps/>
        </w:rPr>
        <w:fldChar w:fldCharType="end"/>
      </w:r>
      <w:r w:rsidRPr="000E0D24">
        <w:rPr>
          <w:rFonts w:ascii="Calibri" w:hAnsi="Calibri"/>
          <w:b/>
          <w:caps/>
        </w:rPr>
        <w:tab/>
        <w:t>SUSPENSION OF STANDING ORDERS—</w:t>
      </w:r>
      <w:r>
        <w:rPr>
          <w:rFonts w:ascii="Calibri" w:hAnsi="Calibri"/>
          <w:b/>
          <w:caps/>
        </w:rPr>
        <w:t>consideration of assembly business and committee business</w:t>
      </w:r>
    </w:p>
    <w:p w14:paraId="055BF6F6" w14:textId="229C3BF6" w:rsidR="00863D72" w:rsidRPr="000E0D24" w:rsidRDefault="00863D72" w:rsidP="00863D72">
      <w:pPr>
        <w:tabs>
          <w:tab w:val="left" w:pos="1197"/>
          <w:tab w:val="left" w:pos="1767"/>
        </w:tabs>
        <w:spacing w:before="120"/>
        <w:ind w:left="720"/>
        <w:jc w:val="both"/>
        <w:rPr>
          <w:rFonts w:ascii="Calibri" w:hAnsi="Calibri"/>
          <w:lang w:val="en-AU"/>
        </w:rPr>
      </w:pPr>
      <w:r>
        <w:rPr>
          <w:rFonts w:ascii="Calibri" w:hAnsi="Calibri"/>
          <w:lang w:val="en-AU"/>
        </w:rPr>
        <w:t>Ms Cheyne</w:t>
      </w:r>
      <w:r w:rsidRPr="000E0D24">
        <w:rPr>
          <w:rFonts w:ascii="Calibri" w:hAnsi="Calibri"/>
          <w:lang w:val="en-AU"/>
        </w:rPr>
        <w:t xml:space="preserve"> (</w:t>
      </w:r>
      <w:r>
        <w:rPr>
          <w:rFonts w:ascii="Calibri" w:hAnsi="Calibri"/>
          <w:lang w:val="en-AU"/>
        </w:rPr>
        <w:t>Manager of Government Business</w:t>
      </w:r>
      <w:r w:rsidRPr="000E0D24">
        <w:rPr>
          <w:rFonts w:ascii="Calibri" w:hAnsi="Calibri"/>
          <w:lang w:val="en-AU"/>
        </w:rPr>
        <w:t xml:space="preserve">) moved—That so much of the standing orders be suspended as would prevent </w:t>
      </w:r>
      <w:r>
        <w:rPr>
          <w:rFonts w:ascii="Calibri" w:hAnsi="Calibri"/>
          <w:lang w:val="en-AU"/>
        </w:rPr>
        <w:t>Assembly business and committee business scheduled for today being called on at a later hour this day</w:t>
      </w:r>
      <w:r w:rsidRPr="000E0D24">
        <w:rPr>
          <w:rFonts w:ascii="Calibri" w:hAnsi="Calibri"/>
          <w:lang w:val="en-AU"/>
        </w:rPr>
        <w:t>.</w:t>
      </w:r>
    </w:p>
    <w:p w14:paraId="341DE840" w14:textId="77777777" w:rsidR="00863D72" w:rsidRDefault="00863D72" w:rsidP="00863D72">
      <w:pPr>
        <w:tabs>
          <w:tab w:val="left" w:pos="1197"/>
          <w:tab w:val="left" w:pos="1767"/>
        </w:tabs>
        <w:spacing w:before="120"/>
        <w:ind w:left="720"/>
        <w:jc w:val="both"/>
        <w:rPr>
          <w:rFonts w:ascii="Calibri" w:hAnsi="Calibri"/>
          <w:lang w:val="en-AU"/>
        </w:rPr>
      </w:pPr>
      <w:r w:rsidRPr="000E0D24">
        <w:rPr>
          <w:rFonts w:ascii="Calibri" w:hAnsi="Calibri"/>
          <w:lang w:val="en-AU"/>
        </w:rPr>
        <w:t>Question—put and passed, with the concurrence of an absolute majority.</w:t>
      </w:r>
    </w:p>
    <w:p w14:paraId="34797477" w14:textId="70A3F20B" w:rsidR="00CA7654" w:rsidRPr="00CA7654" w:rsidRDefault="00CA7654" w:rsidP="00CA7654">
      <w:pPr>
        <w:keepNext/>
        <w:keepLines/>
        <w:tabs>
          <w:tab w:val="right" w:pos="339"/>
          <w:tab w:val="left" w:pos="720"/>
        </w:tabs>
        <w:spacing w:before="240"/>
        <w:ind w:left="720" w:hanging="720"/>
        <w:jc w:val="both"/>
        <w:rPr>
          <w:rFonts w:ascii="Calibri" w:hAnsi="Calibri"/>
          <w:b/>
          <w:caps/>
        </w:rPr>
      </w:pPr>
      <w:r w:rsidRPr="00CA7654">
        <w:rPr>
          <w:rFonts w:ascii="Calibri" w:hAnsi="Calibri"/>
          <w:b/>
          <w:caps/>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12</w:t>
      </w:r>
      <w:r w:rsidR="00FD2ABB">
        <w:rPr>
          <w:rFonts w:ascii="Calibri" w:hAnsi="Calibri"/>
          <w:b/>
          <w:bCs/>
          <w:caps/>
          <w:lang w:val="en-AU"/>
        </w:rPr>
        <w:fldChar w:fldCharType="end"/>
      </w:r>
      <w:r w:rsidRPr="00CA7654">
        <w:rPr>
          <w:rFonts w:ascii="Calibri" w:hAnsi="Calibri"/>
          <w:b/>
          <w:caps/>
        </w:rPr>
        <w:tab/>
        <w:t>QUESTIONS</w:t>
      </w:r>
    </w:p>
    <w:p w14:paraId="3275BD91" w14:textId="77777777" w:rsidR="00CA7654" w:rsidRDefault="00CA7654" w:rsidP="00CA7654">
      <w:pPr>
        <w:spacing w:before="120"/>
        <w:ind w:left="720"/>
        <w:jc w:val="both"/>
        <w:rPr>
          <w:rFonts w:ascii="Calibri" w:hAnsi="Calibri"/>
          <w:lang w:val="en-AU"/>
        </w:rPr>
      </w:pPr>
      <w:r w:rsidRPr="00CA7654">
        <w:rPr>
          <w:rFonts w:ascii="Calibri" w:hAnsi="Calibri"/>
          <w:lang w:val="en-AU"/>
        </w:rPr>
        <w:t>Questions without notice were asked.</w:t>
      </w:r>
    </w:p>
    <w:p w14:paraId="531DFAAE" w14:textId="22401F5E" w:rsidR="00CA7654" w:rsidRPr="00CA7654" w:rsidRDefault="00CA7654" w:rsidP="00CA7654">
      <w:pPr>
        <w:keepNext/>
        <w:keepLines/>
        <w:tabs>
          <w:tab w:val="right" w:pos="339"/>
          <w:tab w:val="left" w:pos="720"/>
        </w:tabs>
        <w:spacing w:before="240"/>
        <w:ind w:left="720" w:hanging="720"/>
        <w:rPr>
          <w:rFonts w:ascii="Calibri" w:hAnsi="Calibri"/>
          <w:b/>
          <w:caps/>
          <w:lang w:val="en-AU"/>
        </w:rPr>
      </w:pPr>
      <w:r w:rsidRPr="00CA7654">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13</w:t>
      </w:r>
      <w:r w:rsidR="00FD2ABB">
        <w:rPr>
          <w:rFonts w:ascii="Calibri" w:hAnsi="Calibri"/>
          <w:b/>
          <w:bCs/>
          <w:caps/>
          <w:lang w:val="en-AU"/>
        </w:rPr>
        <w:fldChar w:fldCharType="end"/>
      </w:r>
      <w:r w:rsidRPr="00CA7654">
        <w:rPr>
          <w:rFonts w:ascii="Calibri" w:hAnsi="Calibri"/>
          <w:b/>
          <w:caps/>
          <w:lang w:val="en-AU"/>
        </w:rPr>
        <w:tab/>
      </w:r>
      <w:r w:rsidR="006425CB">
        <w:rPr>
          <w:rFonts w:ascii="Calibri" w:hAnsi="Calibri"/>
          <w:b/>
          <w:caps/>
          <w:lang w:val="en-AU"/>
        </w:rPr>
        <w:t>public housing occupancy—improvement</w:t>
      </w:r>
    </w:p>
    <w:p w14:paraId="4026D2FB" w14:textId="61ADC8CB" w:rsidR="00CA7654" w:rsidRPr="00CA7654" w:rsidRDefault="007979E3" w:rsidP="00CA7654">
      <w:pPr>
        <w:spacing w:before="120"/>
        <w:ind w:left="720"/>
        <w:rPr>
          <w:rFonts w:ascii="Calibri" w:hAnsi="Calibri"/>
          <w:color w:val="000000"/>
          <w:lang w:val="en-AU"/>
        </w:rPr>
      </w:pPr>
      <w:r>
        <w:rPr>
          <w:rFonts w:ascii="Calibri" w:hAnsi="Calibri"/>
          <w:color w:val="000000"/>
          <w:lang w:val="en-AU"/>
        </w:rPr>
        <w:t>Mr Emerson</w:t>
      </w:r>
      <w:r w:rsidR="00CA7654" w:rsidRPr="00CA7654">
        <w:rPr>
          <w:rFonts w:ascii="Calibri" w:hAnsi="Calibri"/>
          <w:color w:val="000000"/>
          <w:lang w:val="en-AU"/>
        </w:rPr>
        <w:t>, pursuant to notice, moved—That this Assembly:</w:t>
      </w:r>
    </w:p>
    <w:p w14:paraId="09187F0C" w14:textId="7F837924" w:rsidR="007979E3" w:rsidRPr="00396EB0" w:rsidRDefault="007979E3" w:rsidP="007979E3">
      <w:pPr>
        <w:pStyle w:val="DPSEntryIndents"/>
        <w:numPr>
          <w:ilvl w:val="0"/>
          <w:numId w:val="21"/>
        </w:numPr>
        <w:rPr>
          <w:lang w:eastAsia="en-US"/>
        </w:rPr>
      </w:pPr>
      <w:r w:rsidRPr="00396EB0">
        <w:rPr>
          <w:lang w:eastAsia="en-US"/>
        </w:rPr>
        <w:t>notes that:</w:t>
      </w:r>
    </w:p>
    <w:p w14:paraId="0BCE9534"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t>the proportion of public housing in the ACT has declined from 12.2 percent in 1989 to 5.5 percent in 2026;</w:t>
      </w:r>
    </w:p>
    <w:p w14:paraId="0F3E94F4" w14:textId="441049EE"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(b)</w:t>
      </w:r>
      <w:r w:rsidRPr="00396EB0">
        <w:rPr>
          <w:rFonts w:ascii="Calibri" w:hAnsi="Calibri"/>
          <w:lang w:val="en-AU" w:eastAsia="en-US"/>
        </w:rPr>
        <w:tab/>
        <w:t>there were 3,652 approved applicants on the ACT</w:t>
      </w:r>
      <w:r w:rsidR="00FD2ABB">
        <w:rPr>
          <w:rFonts w:ascii="Calibri" w:hAnsi="Calibri"/>
          <w:lang w:val="en-AU" w:eastAsia="en-US"/>
        </w:rPr>
        <w:t>’</w:t>
      </w:r>
      <w:r w:rsidRPr="00396EB0">
        <w:rPr>
          <w:rFonts w:ascii="Calibri" w:hAnsi="Calibri"/>
          <w:lang w:val="en-AU" w:eastAsia="en-US"/>
        </w:rPr>
        <w:t>s public housing waitlist on 30 June 2026;</w:t>
      </w:r>
    </w:p>
    <w:p w14:paraId="6EE51CCB"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(c)</w:t>
      </w:r>
      <w:r w:rsidRPr="00396EB0">
        <w:rPr>
          <w:rFonts w:ascii="Calibri" w:hAnsi="Calibri"/>
          <w:lang w:val="en-AU" w:eastAsia="en-US"/>
        </w:rPr>
        <w:tab/>
        <w:t>there were 588 vacant public housing dwellings in the ACT in August 2026, of which 285 required maintenance or upgrades to be tenantable;</w:t>
      </w:r>
    </w:p>
    <w:p w14:paraId="668E94E0"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(d)</w:t>
      </w:r>
      <w:r w:rsidRPr="00396EB0">
        <w:rPr>
          <w:rFonts w:ascii="Calibri" w:hAnsi="Calibri"/>
          <w:lang w:val="en-AU" w:eastAsia="en-US"/>
        </w:rPr>
        <w:tab/>
        <w:t>properties awaiting maintenance or upgrades remained vacant for an average of 284 days as of June 2026;</w:t>
      </w:r>
    </w:p>
    <w:p w14:paraId="06F23C68" w14:textId="1E7A0F93"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lastRenderedPageBreak/>
        <w:t>(e)</w:t>
      </w:r>
      <w:r w:rsidRPr="00396EB0">
        <w:rPr>
          <w:rFonts w:ascii="Calibri" w:hAnsi="Calibri"/>
          <w:lang w:val="en-AU" w:eastAsia="en-US"/>
        </w:rPr>
        <w:tab/>
        <w:t>the Productivity Commission</w:t>
      </w:r>
      <w:r w:rsidR="00FD2ABB">
        <w:rPr>
          <w:rFonts w:ascii="Calibri" w:hAnsi="Calibri"/>
          <w:lang w:val="en-AU" w:eastAsia="en-US"/>
        </w:rPr>
        <w:t>’</w:t>
      </w:r>
      <w:r w:rsidRPr="00396EB0">
        <w:rPr>
          <w:rFonts w:ascii="Calibri" w:hAnsi="Calibri"/>
          <w:lang w:val="en-AU" w:eastAsia="en-US"/>
        </w:rPr>
        <w:t xml:space="preserve">s </w:t>
      </w:r>
      <w:r w:rsidRPr="00396EB0">
        <w:rPr>
          <w:rFonts w:ascii="Calibri" w:hAnsi="Calibri"/>
          <w:i/>
          <w:iCs/>
          <w:lang w:val="en-AU" w:eastAsia="en-US"/>
        </w:rPr>
        <w:t xml:space="preserve">Report on Government Services 2026 </w:t>
      </w:r>
      <w:r w:rsidRPr="00396EB0">
        <w:rPr>
          <w:rFonts w:ascii="Calibri" w:hAnsi="Calibri"/>
          <w:lang w:val="en-AU" w:eastAsia="en-US"/>
        </w:rPr>
        <w:t>shows the proportion of ACT public housing in acceptable condition has decreased from 76 percent in 2023 to 71 percent in 2025, the second worst rate in the country;</w:t>
      </w:r>
    </w:p>
    <w:p w14:paraId="16040BE5" w14:textId="5EF6ECDE"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(f)</w:t>
      </w:r>
      <w:r w:rsidRPr="00396EB0">
        <w:rPr>
          <w:rFonts w:ascii="Calibri" w:hAnsi="Calibri"/>
          <w:lang w:val="en-AU" w:eastAsia="en-US"/>
        </w:rPr>
        <w:tab/>
        <w:t>Housing ACT</w:t>
      </w:r>
      <w:r w:rsidR="00FD2ABB">
        <w:rPr>
          <w:rFonts w:ascii="Calibri" w:hAnsi="Calibri"/>
          <w:lang w:val="en-AU" w:eastAsia="en-US"/>
        </w:rPr>
        <w:t>’</w:t>
      </w:r>
      <w:r w:rsidRPr="00396EB0">
        <w:rPr>
          <w:rFonts w:ascii="Calibri" w:hAnsi="Calibri"/>
          <w:lang w:val="en-AU" w:eastAsia="en-US"/>
        </w:rPr>
        <w:t>s accountability indicator sets a public housing occupancy target of 96 percent, which was not on track to be met in 2025-2026; and</w:t>
      </w:r>
    </w:p>
    <w:p w14:paraId="344906D1"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(g)</w:t>
      </w:r>
      <w:r w:rsidRPr="00396EB0">
        <w:rPr>
          <w:rFonts w:ascii="Calibri" w:hAnsi="Calibri"/>
          <w:lang w:val="en-AU" w:eastAsia="en-US"/>
        </w:rPr>
        <w:tab/>
        <w:t>despite Programmed being contracted to deliver Housing ACT maintenance, the Government piloted the insourcing of this maintenance for one year from July 2024;</w:t>
      </w:r>
    </w:p>
    <w:p w14:paraId="7097435C" w14:textId="40812CE0" w:rsidR="007979E3" w:rsidRPr="00396EB0" w:rsidRDefault="007979E3" w:rsidP="007979E3">
      <w:pPr>
        <w:pStyle w:val="DPSEntryIndents"/>
        <w:numPr>
          <w:ilvl w:val="0"/>
          <w:numId w:val="21"/>
        </w:numPr>
        <w:rPr>
          <w:lang w:eastAsia="en-US"/>
        </w:rPr>
      </w:pPr>
      <w:r w:rsidRPr="00396EB0">
        <w:rPr>
          <w:lang w:eastAsia="en-US"/>
        </w:rPr>
        <w:t>further notes that:</w:t>
      </w:r>
    </w:p>
    <w:p w14:paraId="76000C8A"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r>
      <w:r w:rsidRPr="007979E3">
        <w:rPr>
          <w:rFonts w:ascii="Calibri" w:hAnsi="Calibri"/>
          <w:lang w:val="en-AU" w:eastAsia="en-US"/>
        </w:rPr>
        <w:t>this Assembly unanimously agreed that housing is a human right in 2025;</w:t>
      </w:r>
    </w:p>
    <w:p w14:paraId="7AEE0E87" w14:textId="6FA0F3F0"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(b)</w:t>
      </w:r>
      <w:r w:rsidRPr="00396EB0">
        <w:rPr>
          <w:rFonts w:ascii="Calibri" w:hAnsi="Calibri"/>
          <w:lang w:val="en-AU" w:eastAsia="en-US"/>
        </w:rPr>
        <w:tab/>
        <w:t>Mr Jonny Warren</w:t>
      </w:r>
      <w:r w:rsidR="00FD2ABB">
        <w:rPr>
          <w:rFonts w:ascii="Calibri" w:hAnsi="Calibri"/>
          <w:lang w:val="en-AU" w:eastAsia="en-US"/>
        </w:rPr>
        <w:t>’</w:t>
      </w:r>
      <w:r w:rsidRPr="00396EB0">
        <w:rPr>
          <w:rFonts w:ascii="Calibri" w:hAnsi="Calibri"/>
          <w:lang w:val="en-AU" w:eastAsia="en-US"/>
        </w:rPr>
        <w:t xml:space="preserve">s </w:t>
      </w:r>
      <w:r w:rsidR="006425CB">
        <w:rPr>
          <w:rFonts w:ascii="Calibri" w:hAnsi="Calibri"/>
          <w:lang w:val="en-AU" w:eastAsia="en-US"/>
        </w:rPr>
        <w:t>“</w:t>
      </w:r>
      <w:r w:rsidRPr="00396EB0">
        <w:rPr>
          <w:rFonts w:ascii="Calibri" w:hAnsi="Calibri"/>
          <w:lang w:val="en-AU" w:eastAsia="en-US"/>
        </w:rPr>
        <w:t>20 Homes By Christmas</w:t>
      </w:r>
      <w:r w:rsidR="006425CB">
        <w:rPr>
          <w:rFonts w:ascii="Calibri" w:hAnsi="Calibri"/>
          <w:lang w:val="en-AU" w:eastAsia="en-US"/>
        </w:rPr>
        <w:t>”</w:t>
      </w:r>
      <w:r w:rsidRPr="00396EB0">
        <w:rPr>
          <w:rFonts w:ascii="Calibri" w:hAnsi="Calibri"/>
          <w:lang w:val="en-AU" w:eastAsia="en-US"/>
        </w:rPr>
        <w:t xml:space="preserve"> campaign offers a rapid pathway to enable 20 of the ACT</w:t>
      </w:r>
      <w:r w:rsidR="00FD2ABB">
        <w:rPr>
          <w:rFonts w:ascii="Calibri" w:hAnsi="Calibri"/>
          <w:lang w:val="en-AU" w:eastAsia="en-US"/>
        </w:rPr>
        <w:t>’</w:t>
      </w:r>
      <w:r w:rsidRPr="00396EB0">
        <w:rPr>
          <w:rFonts w:ascii="Calibri" w:hAnsi="Calibri"/>
          <w:lang w:val="en-AU" w:eastAsia="en-US"/>
        </w:rPr>
        <w:t>s vacant public housing properties to be occupied by Christmas;</w:t>
      </w:r>
    </w:p>
    <w:p w14:paraId="19B04FC0"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(c)</w:t>
      </w:r>
      <w:r w:rsidRPr="00396EB0">
        <w:rPr>
          <w:rFonts w:ascii="Calibri" w:hAnsi="Calibri"/>
          <w:lang w:val="en-AU" w:eastAsia="en-US"/>
        </w:rPr>
        <w:tab/>
        <w:t>this would be achieved through pro bono industry-supplied labour and materials to renovate properties selected by the Government;</w:t>
      </w:r>
    </w:p>
    <w:p w14:paraId="1BF03239"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(d)</w:t>
      </w:r>
      <w:r w:rsidRPr="00396EB0">
        <w:rPr>
          <w:rFonts w:ascii="Calibri" w:hAnsi="Calibri"/>
          <w:lang w:val="en-AU" w:eastAsia="en-US"/>
        </w:rPr>
        <w:tab/>
        <w:t>the donated labour and supplies would satisfy all mandated minimum qualification, insurance, quality and industry standards;</w:t>
      </w:r>
    </w:p>
    <w:p w14:paraId="68C37465"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(e)</w:t>
      </w:r>
      <w:r w:rsidRPr="00396EB0">
        <w:rPr>
          <w:rFonts w:ascii="Calibri" w:hAnsi="Calibri"/>
          <w:lang w:val="en-AU" w:eastAsia="en-US"/>
        </w:rPr>
        <w:tab/>
        <w:t>ACT Shelter, Housing All Australians and over 200 local tradespeople have indicated their support for the project and volunteered to help;</w:t>
      </w:r>
    </w:p>
    <w:p w14:paraId="2D552FAB"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(f)</w:t>
      </w:r>
      <w:r w:rsidRPr="00396EB0">
        <w:rPr>
          <w:rFonts w:ascii="Calibri" w:hAnsi="Calibri"/>
          <w:lang w:val="en-AU" w:eastAsia="en-US"/>
        </w:rPr>
        <w:tab/>
        <w:t>2024 ACT Australian of the Year and ACT Chair of Housing All Australians, Ms Jo Farrell, has obtained a Secure Local Jobs Code certificate as requested by the Government and will provide project managers for the initiative;</w:t>
      </w:r>
    </w:p>
    <w:p w14:paraId="381278F4"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(g)</w:t>
      </w:r>
      <w:r w:rsidRPr="00396EB0">
        <w:rPr>
          <w:rFonts w:ascii="Calibri" w:hAnsi="Calibri"/>
          <w:lang w:val="en-AU" w:eastAsia="en-US"/>
        </w:rPr>
        <w:tab/>
        <w:t>Mr Warren hopes the campaign can be piloted and ultimately scaled up to 100 homes next year; and</w:t>
      </w:r>
    </w:p>
    <w:p w14:paraId="37B70D92"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(h)</w:t>
      </w:r>
      <w:r w:rsidRPr="00396EB0">
        <w:rPr>
          <w:rFonts w:ascii="Calibri" w:hAnsi="Calibri"/>
          <w:lang w:val="en-AU" w:eastAsia="en-US"/>
        </w:rPr>
        <w:tab/>
        <w:t>the outpouring of support for this proposal shows there is significant community concern regarding the shortage of public housing available for vulnerable Canberrans and the rise in homelessness across the ACT; and</w:t>
      </w:r>
    </w:p>
    <w:p w14:paraId="04906738" w14:textId="36A3680A" w:rsidR="007979E3" w:rsidRPr="00396EB0" w:rsidRDefault="007979E3" w:rsidP="007979E3">
      <w:pPr>
        <w:pStyle w:val="DPSEntryIndents"/>
        <w:numPr>
          <w:ilvl w:val="0"/>
          <w:numId w:val="21"/>
        </w:numPr>
        <w:rPr>
          <w:lang w:eastAsia="en-US"/>
        </w:rPr>
      </w:pPr>
      <w:r w:rsidRPr="00396EB0">
        <w:rPr>
          <w:lang w:eastAsia="en-US"/>
        </w:rPr>
        <w:t>calls on the Government to:</w:t>
      </w:r>
    </w:p>
    <w:p w14:paraId="32D48644"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t>allocate 20 suitable properties for this initiative to commence by the end of September 2026;</w:t>
      </w:r>
    </w:p>
    <w:p w14:paraId="1E2FBE04"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(b)</w:t>
      </w:r>
      <w:r w:rsidRPr="00396EB0">
        <w:rPr>
          <w:rFonts w:ascii="Calibri" w:hAnsi="Calibri"/>
          <w:lang w:val="en-AU" w:eastAsia="en-US"/>
        </w:rPr>
        <w:tab/>
        <w:t>work with Mr Warren and his team to ensure approvals are processed expeditiously to enable the maintenance and upgrade works to be carried out in time for the properties to be tenanted by 25 December 2026;</w:t>
      </w:r>
    </w:p>
    <w:p w14:paraId="289954BB"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(c)</w:t>
      </w:r>
      <w:r w:rsidRPr="00396EB0">
        <w:rPr>
          <w:rFonts w:ascii="Calibri" w:hAnsi="Calibri"/>
          <w:lang w:val="en-AU" w:eastAsia="en-US"/>
        </w:rPr>
        <w:tab/>
        <w:t>evaluate the success of the initiative by the end of March 2027 and report back to the Assembly on outcomes from the evaluation by the end of May 2027;</w:t>
      </w:r>
    </w:p>
    <w:p w14:paraId="1D544308" w14:textId="77777777" w:rsidR="007979E3" w:rsidRPr="00396EB0" w:rsidRDefault="007979E3" w:rsidP="007979E3">
      <w:pPr>
        <w:tabs>
          <w:tab w:val="left" w:pos="567"/>
        </w:tabs>
        <w:spacing w:before="120"/>
        <w:ind w:left="1910" w:right="45" w:hanging="544"/>
        <w:rPr>
          <w:rFonts w:ascii="Calibri" w:hAnsi="Calibri"/>
          <w:lang w:val="en-AU" w:eastAsia="en-US"/>
        </w:rPr>
      </w:pPr>
      <w:r w:rsidRPr="00396EB0">
        <w:rPr>
          <w:rFonts w:ascii="Calibri" w:hAnsi="Calibri"/>
          <w:lang w:val="en-AU" w:eastAsia="en-US"/>
        </w:rPr>
        <w:t>(d)</w:t>
      </w:r>
      <w:r w:rsidRPr="00396EB0">
        <w:rPr>
          <w:rFonts w:ascii="Calibri" w:hAnsi="Calibri"/>
          <w:lang w:val="en-AU" w:eastAsia="en-US"/>
        </w:rPr>
        <w:tab/>
        <w:t>commit to reducing the average vacancy time for properties requiring maintenance or upgrades to no greater than 90 days; and</w:t>
      </w:r>
    </w:p>
    <w:p w14:paraId="2C78C4FF" w14:textId="06BA0608" w:rsidR="00CA7654" w:rsidRPr="00CA7654" w:rsidRDefault="007979E3" w:rsidP="007979E3">
      <w:pPr>
        <w:tabs>
          <w:tab w:val="left" w:pos="567"/>
        </w:tabs>
        <w:spacing w:before="120"/>
        <w:ind w:left="1910" w:right="45" w:hanging="544"/>
        <w:rPr>
          <w:rFonts w:ascii="Calibri" w:hAnsi="Calibri"/>
          <w:color w:val="000000"/>
          <w:lang w:val="en-AU"/>
        </w:rPr>
      </w:pPr>
      <w:r w:rsidRPr="00396EB0">
        <w:rPr>
          <w:rFonts w:ascii="Calibri" w:hAnsi="Calibri"/>
          <w:lang w:val="en-AU" w:eastAsia="en-US"/>
        </w:rPr>
        <w:lastRenderedPageBreak/>
        <w:t>(e)</w:t>
      </w:r>
      <w:r w:rsidRPr="00396EB0">
        <w:rPr>
          <w:rFonts w:ascii="Calibri" w:hAnsi="Calibri"/>
          <w:lang w:val="en-AU" w:eastAsia="en-US"/>
        </w:rPr>
        <w:tab/>
        <w:t>revise Housing ACT</w:t>
      </w:r>
      <w:r w:rsidR="00FD2ABB">
        <w:rPr>
          <w:rFonts w:ascii="Calibri" w:hAnsi="Calibri"/>
          <w:lang w:val="en-AU" w:eastAsia="en-US"/>
        </w:rPr>
        <w:t>’</w:t>
      </w:r>
      <w:r w:rsidRPr="00396EB0">
        <w:rPr>
          <w:rFonts w:ascii="Calibri" w:hAnsi="Calibri"/>
          <w:lang w:val="en-AU" w:eastAsia="en-US"/>
        </w:rPr>
        <w:t>s accountability indicator for public housing occupancy to at least 98 percent.</w:t>
      </w:r>
    </w:p>
    <w:p w14:paraId="4E3CA246" w14:textId="31BE1D9A" w:rsidR="007979E3" w:rsidRDefault="006425CB" w:rsidP="00902D73">
      <w:pPr>
        <w:keepNext/>
        <w:spacing w:before="120"/>
        <w:ind w:left="720" w:right="-34"/>
        <w:rPr>
          <w:rFonts w:ascii="Calibri" w:hAnsi="Calibri"/>
          <w:color w:val="000000"/>
          <w:lang w:val="en-AU"/>
        </w:rPr>
      </w:pPr>
      <w:r>
        <w:rPr>
          <w:rFonts w:ascii="Calibri" w:hAnsi="Calibri"/>
          <w:color w:val="000000"/>
          <w:lang w:val="en-AU"/>
        </w:rPr>
        <w:t>Ms Orr (Minister for Housing and Homelessness), by leave, moved the following amendments together:</w:t>
      </w:r>
    </w:p>
    <w:p w14:paraId="5587778F" w14:textId="392D30C6" w:rsidR="006425CB" w:rsidRDefault="006425CB" w:rsidP="006425CB">
      <w:pPr>
        <w:pStyle w:val="ListParagraph"/>
        <w:numPr>
          <w:ilvl w:val="6"/>
          <w:numId w:val="21"/>
        </w:numPr>
        <w:tabs>
          <w:tab w:val="clear" w:pos="3240"/>
          <w:tab w:val="num" w:pos="2880"/>
        </w:tabs>
        <w:spacing w:before="120"/>
        <w:ind w:left="1134" w:right="-35" w:hanging="425"/>
        <w:rPr>
          <w:rFonts w:ascii="Calibri" w:hAnsi="Calibri"/>
          <w:color w:val="000000"/>
          <w:lang w:val="en-AU"/>
        </w:rPr>
      </w:pPr>
      <w:r>
        <w:rPr>
          <w:rFonts w:ascii="Calibri" w:hAnsi="Calibri"/>
          <w:color w:val="000000"/>
          <w:lang w:val="en-AU"/>
        </w:rPr>
        <w:t>After paragraph (2), insert:</w:t>
      </w:r>
    </w:p>
    <w:p w14:paraId="2F24B40F" w14:textId="0CF71B22" w:rsidR="006425CB" w:rsidRPr="006425CB" w:rsidRDefault="006425CB" w:rsidP="006425CB">
      <w:pPr>
        <w:pStyle w:val="ListParagraph"/>
        <w:tabs>
          <w:tab w:val="num" w:pos="2880"/>
        </w:tabs>
        <w:spacing w:before="120"/>
        <w:ind w:left="1843" w:right="-34" w:hanging="709"/>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2A)</w:t>
      </w:r>
      <w:r>
        <w:rPr>
          <w:rFonts w:ascii="Calibri" w:hAnsi="Calibri"/>
          <w:color w:val="000000"/>
          <w:lang w:val="en-AU"/>
        </w:rPr>
        <w:tab/>
      </w:r>
      <w:r w:rsidRPr="006425CB">
        <w:rPr>
          <w:rFonts w:ascii="Calibri" w:hAnsi="Calibri"/>
          <w:color w:val="000000"/>
          <w:lang w:val="en-AU"/>
        </w:rPr>
        <w:t>further notes:·</w:t>
      </w:r>
    </w:p>
    <w:p w14:paraId="520820CA" w14:textId="070FA3D9"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a)</w:t>
      </w:r>
      <w:r w:rsidRPr="006425CB">
        <w:rPr>
          <w:rFonts w:ascii="Calibri" w:hAnsi="Calibri"/>
          <w:color w:val="000000"/>
          <w:lang w:val="en-AU"/>
        </w:rPr>
        <w:tab/>
        <w:t>the ACT Government has an existing contractual arrangement with</w:t>
      </w:r>
      <w:r>
        <w:rPr>
          <w:rFonts w:ascii="Calibri" w:hAnsi="Calibri"/>
          <w:color w:val="000000"/>
          <w:lang w:val="en-AU"/>
        </w:rPr>
        <w:t xml:space="preserve"> </w:t>
      </w:r>
      <w:r w:rsidRPr="006425CB">
        <w:rPr>
          <w:rFonts w:ascii="Calibri" w:hAnsi="Calibri"/>
          <w:color w:val="000000"/>
          <w:lang w:val="en-AU"/>
        </w:rPr>
        <w:t>Programmed Facilities Management (Programmed) as the public housing facilities manager;</w:t>
      </w:r>
    </w:p>
    <w:p w14:paraId="1CDED687" w14:textId="7A051AC3"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b)</w:t>
      </w:r>
      <w:r w:rsidRPr="006425CB">
        <w:rPr>
          <w:rFonts w:ascii="Calibri" w:hAnsi="Calibri"/>
          <w:color w:val="000000"/>
          <w:lang w:val="en-AU"/>
        </w:rPr>
        <w:tab/>
      </w:r>
      <w:r w:rsidR="004F03CC">
        <w:rPr>
          <w:rFonts w:ascii="Calibri" w:hAnsi="Calibri"/>
          <w:color w:val="000000"/>
          <w:lang w:val="en-AU"/>
        </w:rPr>
        <w:t>‘</w:t>
      </w:r>
      <w:r w:rsidRPr="006425CB">
        <w:rPr>
          <w:rFonts w:ascii="Calibri" w:hAnsi="Calibri"/>
          <w:color w:val="000000"/>
          <w:lang w:val="en-AU"/>
        </w:rPr>
        <w:t>vacancy time</w:t>
      </w:r>
      <w:r w:rsidR="004F03CC">
        <w:rPr>
          <w:rFonts w:ascii="Calibri" w:hAnsi="Calibri"/>
          <w:color w:val="000000"/>
          <w:lang w:val="en-AU"/>
        </w:rPr>
        <w:t>’</w:t>
      </w:r>
      <w:r w:rsidRPr="006425CB">
        <w:rPr>
          <w:rFonts w:ascii="Calibri" w:hAnsi="Calibri"/>
          <w:color w:val="000000"/>
          <w:lang w:val="en-AU"/>
        </w:rPr>
        <w:t xml:space="preserve"> refers to the period a property does not have an active tenancy;</w:t>
      </w:r>
    </w:p>
    <w:p w14:paraId="2BD8B729" w14:textId="5B2B60B8"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c)</w:t>
      </w:r>
      <w:r w:rsidRPr="006425CB">
        <w:rPr>
          <w:rFonts w:ascii="Calibri" w:hAnsi="Calibri"/>
          <w:color w:val="000000"/>
          <w:lang w:val="en-AU"/>
        </w:rPr>
        <w:tab/>
        <w:t>following a tenancy ending, Housing ACT will determine how the property will be used in the future and</w:t>
      </w:r>
      <w:r w:rsidR="004F03CC">
        <w:rPr>
          <w:rFonts w:ascii="Calibri" w:hAnsi="Calibri"/>
          <w:color w:val="000000"/>
          <w:lang w:val="en-AU"/>
        </w:rPr>
        <w:t>,</w:t>
      </w:r>
      <w:r w:rsidRPr="006425CB">
        <w:rPr>
          <w:rFonts w:ascii="Calibri" w:hAnsi="Calibri"/>
          <w:color w:val="000000"/>
          <w:lang w:val="en-AU"/>
        </w:rPr>
        <w:t xml:space="preserve"> together with Programmed</w:t>
      </w:r>
      <w:r w:rsidR="004F03CC">
        <w:rPr>
          <w:rFonts w:ascii="Calibri" w:hAnsi="Calibri"/>
          <w:color w:val="000000"/>
          <w:lang w:val="en-AU"/>
        </w:rPr>
        <w:t>,</w:t>
      </w:r>
      <w:r w:rsidRPr="006425CB">
        <w:rPr>
          <w:rFonts w:ascii="Calibri" w:hAnsi="Calibri"/>
          <w:color w:val="000000"/>
          <w:lang w:val="en-AU"/>
        </w:rPr>
        <w:t xml:space="preserve"> identify any repairs and maintenance to be undertaken;</w:t>
      </w:r>
    </w:p>
    <w:p w14:paraId="33F769A0" w14:textId="0ABDFCDD"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d)</w:t>
      </w:r>
      <w:r w:rsidRPr="006425CB">
        <w:rPr>
          <w:rFonts w:ascii="Calibri" w:hAnsi="Calibri"/>
          <w:color w:val="000000"/>
          <w:lang w:val="en-AU"/>
        </w:rPr>
        <w:tab/>
        <w:t>repairs and maintenance works range from cleaning to structural repairs</w:t>
      </w:r>
      <w:r>
        <w:rPr>
          <w:rFonts w:ascii="Calibri" w:hAnsi="Calibri"/>
          <w:color w:val="000000"/>
          <w:lang w:val="en-AU"/>
        </w:rPr>
        <w:t xml:space="preserve"> </w:t>
      </w:r>
      <w:r w:rsidRPr="006425CB">
        <w:rPr>
          <w:rFonts w:ascii="Calibri" w:hAnsi="Calibri"/>
          <w:color w:val="000000"/>
          <w:lang w:val="en-AU"/>
        </w:rPr>
        <w:t>and can include insurance works;</w:t>
      </w:r>
    </w:p>
    <w:p w14:paraId="359BEEC6" w14:textId="41A85FAF"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e)</w:t>
      </w:r>
      <w:r w:rsidRPr="006425CB">
        <w:rPr>
          <w:rFonts w:ascii="Calibri" w:hAnsi="Calibri"/>
          <w:color w:val="000000"/>
          <w:lang w:val="en-AU"/>
        </w:rPr>
        <w:tab/>
        <w:t>as at 30 June 2026, the 285 vacant properties cited in this motion were going through a maintenance or upgrade process as follows:</w:t>
      </w:r>
    </w:p>
    <w:p w14:paraId="3A23FEFE" w14:textId="2EF2AE8F" w:rsidR="006425CB" w:rsidRPr="006425CB" w:rsidRDefault="006425CB" w:rsidP="006425CB">
      <w:pPr>
        <w:pStyle w:val="ListParagraph"/>
        <w:tabs>
          <w:tab w:val="num" w:pos="2880"/>
        </w:tabs>
        <w:spacing w:before="120"/>
        <w:ind w:left="2268" w:right="-34"/>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w:t>
      </w:r>
      <w:r w:rsidRPr="006425CB">
        <w:rPr>
          <w:rFonts w:ascii="Calibri" w:hAnsi="Calibri"/>
          <w:color w:val="000000"/>
          <w:lang w:val="en-AU"/>
        </w:rPr>
        <w:tab/>
        <w:t>79 required routine maintenance;</w:t>
      </w:r>
    </w:p>
    <w:p w14:paraId="11FA20AE" w14:textId="2F1F7E51" w:rsidR="006425CB" w:rsidRPr="006425CB" w:rsidRDefault="006425CB" w:rsidP="006425CB">
      <w:pPr>
        <w:pStyle w:val="ListParagraph"/>
        <w:tabs>
          <w:tab w:val="num" w:pos="2880"/>
        </w:tabs>
        <w:spacing w:before="120"/>
        <w:ind w:left="2268" w:right="-34"/>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ii)</w:t>
      </w:r>
      <w:r w:rsidRPr="006425CB">
        <w:rPr>
          <w:rFonts w:ascii="Calibri" w:hAnsi="Calibri"/>
          <w:color w:val="000000"/>
          <w:lang w:val="en-AU"/>
        </w:rPr>
        <w:tab/>
        <w:t>80 required single upgrades;</w:t>
      </w:r>
    </w:p>
    <w:p w14:paraId="43C474D9" w14:textId="663DAD89" w:rsidR="006425CB" w:rsidRPr="006425CB" w:rsidRDefault="006425CB" w:rsidP="006425CB">
      <w:pPr>
        <w:pStyle w:val="ListParagraph"/>
        <w:tabs>
          <w:tab w:val="num" w:pos="2880"/>
        </w:tabs>
        <w:spacing w:before="120"/>
        <w:ind w:left="2268" w:right="-34"/>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iii)</w:t>
      </w:r>
      <w:r w:rsidRPr="006425CB">
        <w:rPr>
          <w:rFonts w:ascii="Calibri" w:hAnsi="Calibri"/>
          <w:color w:val="000000"/>
          <w:lang w:val="en-AU"/>
        </w:rPr>
        <w:tab/>
        <w:t>69 required multiple upgrades; and</w:t>
      </w:r>
    </w:p>
    <w:p w14:paraId="62C3872A" w14:textId="2A2A5BF8" w:rsidR="006425CB" w:rsidRPr="006425CB" w:rsidRDefault="006425CB" w:rsidP="006425CB">
      <w:pPr>
        <w:pStyle w:val="ListParagraph"/>
        <w:tabs>
          <w:tab w:val="num" w:pos="2880"/>
        </w:tabs>
        <w:spacing w:before="120"/>
        <w:ind w:left="2268" w:right="-34"/>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iv)</w:t>
      </w:r>
      <w:r w:rsidRPr="006425CB">
        <w:rPr>
          <w:rFonts w:ascii="Calibri" w:hAnsi="Calibri"/>
          <w:color w:val="000000"/>
          <w:lang w:val="en-AU"/>
        </w:rPr>
        <w:tab/>
        <w:t>57 required major works or insurance repairs</w:t>
      </w:r>
      <w:r w:rsidR="004F03CC">
        <w:rPr>
          <w:rFonts w:ascii="Calibri" w:hAnsi="Calibri"/>
          <w:color w:val="000000"/>
          <w:lang w:val="en-AU"/>
        </w:rPr>
        <w:t>;</w:t>
      </w:r>
    </w:p>
    <w:p w14:paraId="02254A67" w14:textId="4E785043"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f)</w:t>
      </w:r>
      <w:r w:rsidRPr="006425CB">
        <w:rPr>
          <w:rFonts w:ascii="Calibri" w:hAnsi="Calibri"/>
          <w:color w:val="000000"/>
          <w:lang w:val="en-AU"/>
        </w:rPr>
        <w:tab/>
        <w:t>performance against key indicators under the Total Facilities Management Contract for Quarter 4 2025-26 are showing that vacant properties are being returned from Programmed to Housing ACT at an average of:</w:t>
      </w:r>
    </w:p>
    <w:p w14:paraId="6BA3F35C" w14:textId="696063E7" w:rsidR="006425CB" w:rsidRPr="006425CB" w:rsidRDefault="006425CB" w:rsidP="006425CB">
      <w:pPr>
        <w:pStyle w:val="ListParagraph"/>
        <w:tabs>
          <w:tab w:val="num" w:pos="2880"/>
        </w:tabs>
        <w:spacing w:before="120"/>
        <w:ind w:left="2268" w:right="-34"/>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w:t>
      </w:r>
      <w:r w:rsidRPr="006425CB">
        <w:rPr>
          <w:rFonts w:ascii="Calibri" w:hAnsi="Calibri"/>
          <w:color w:val="000000"/>
          <w:lang w:val="en-AU"/>
        </w:rPr>
        <w:tab/>
        <w:t>8 days for</w:t>
      </w:r>
      <w:r w:rsidR="00D40876">
        <w:rPr>
          <w:rFonts w:ascii="Calibri" w:hAnsi="Calibri"/>
          <w:color w:val="000000"/>
          <w:lang w:val="en-AU"/>
        </w:rPr>
        <w:t xml:space="preserve"> </w:t>
      </w:r>
      <w:r w:rsidRPr="006425CB">
        <w:rPr>
          <w:rFonts w:ascii="Calibri" w:hAnsi="Calibri"/>
          <w:color w:val="000000"/>
          <w:lang w:val="en-AU"/>
        </w:rPr>
        <w:t>routine works;</w:t>
      </w:r>
    </w:p>
    <w:p w14:paraId="0BBBF522" w14:textId="7A88511F" w:rsidR="006425CB" w:rsidRPr="006425CB" w:rsidRDefault="006425CB" w:rsidP="006425CB">
      <w:pPr>
        <w:pStyle w:val="ListParagraph"/>
        <w:tabs>
          <w:tab w:val="num" w:pos="2880"/>
        </w:tabs>
        <w:spacing w:before="120"/>
        <w:ind w:left="2268" w:right="-34"/>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ii)</w:t>
      </w:r>
      <w:r w:rsidRPr="006425CB">
        <w:rPr>
          <w:rFonts w:ascii="Calibri" w:hAnsi="Calibri"/>
          <w:color w:val="000000"/>
          <w:lang w:val="en-AU"/>
        </w:rPr>
        <w:tab/>
        <w:t>25 days for single upgrades; and</w:t>
      </w:r>
    </w:p>
    <w:p w14:paraId="44B7C256" w14:textId="2D5556F9" w:rsidR="006425CB" w:rsidRPr="006425CB" w:rsidRDefault="006425CB" w:rsidP="006425CB">
      <w:pPr>
        <w:pStyle w:val="ListParagraph"/>
        <w:tabs>
          <w:tab w:val="num" w:pos="2880"/>
        </w:tabs>
        <w:spacing w:before="120"/>
        <w:ind w:left="2268" w:right="-34"/>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iii)</w:t>
      </w:r>
      <w:r w:rsidRPr="006425CB">
        <w:rPr>
          <w:rFonts w:ascii="Calibri" w:hAnsi="Calibri"/>
          <w:color w:val="000000"/>
          <w:lang w:val="en-AU"/>
        </w:rPr>
        <w:tab/>
        <w:t>36 days for multiple upgrades</w:t>
      </w:r>
      <w:r w:rsidR="004F03CC">
        <w:rPr>
          <w:rFonts w:ascii="Calibri" w:hAnsi="Calibri"/>
          <w:color w:val="000000"/>
          <w:lang w:val="en-AU"/>
        </w:rPr>
        <w:t>;</w:t>
      </w:r>
    </w:p>
    <w:p w14:paraId="3AC9FF5B" w14:textId="4D7D101E"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g)</w:t>
      </w:r>
      <w:r w:rsidRPr="006425CB">
        <w:rPr>
          <w:rFonts w:ascii="Calibri" w:hAnsi="Calibri"/>
          <w:color w:val="000000"/>
          <w:lang w:val="en-AU"/>
        </w:rPr>
        <w:tab/>
        <w:t>as noted in QTON No</w:t>
      </w:r>
      <w:r w:rsidR="004D2D02">
        <w:rPr>
          <w:rFonts w:ascii="Calibri" w:hAnsi="Calibri"/>
          <w:color w:val="000000"/>
          <w:lang w:val="en-AU"/>
        </w:rPr>
        <w:t xml:space="preserve"> </w:t>
      </w:r>
      <w:r w:rsidRPr="006425CB">
        <w:rPr>
          <w:rFonts w:ascii="Calibri" w:hAnsi="Calibri"/>
          <w:color w:val="000000"/>
          <w:lang w:val="en-AU"/>
        </w:rPr>
        <w:t>214, the average vacancy time of</w:t>
      </w:r>
      <w:r w:rsidR="00D40876">
        <w:rPr>
          <w:rFonts w:ascii="Calibri" w:hAnsi="Calibri"/>
          <w:color w:val="000000"/>
          <w:lang w:val="en-AU"/>
        </w:rPr>
        <w:t xml:space="preserve"> </w:t>
      </w:r>
      <w:r w:rsidRPr="006425CB">
        <w:rPr>
          <w:rFonts w:ascii="Calibri" w:hAnsi="Calibri"/>
          <w:color w:val="000000"/>
          <w:lang w:val="en-AU"/>
        </w:rPr>
        <w:t xml:space="preserve">284 days for the 285 properties in the </w:t>
      </w:r>
      <w:r w:rsidR="00D40876">
        <w:rPr>
          <w:rFonts w:ascii="Calibri" w:hAnsi="Calibri"/>
          <w:color w:val="000000"/>
          <w:lang w:val="en-AU"/>
        </w:rPr>
        <w:t>‘</w:t>
      </w:r>
      <w:r w:rsidRPr="006425CB">
        <w:rPr>
          <w:rFonts w:ascii="Calibri" w:hAnsi="Calibri"/>
          <w:color w:val="000000"/>
          <w:lang w:val="en-AU"/>
        </w:rPr>
        <w:t>maintenance or upgrade</w:t>
      </w:r>
      <w:r w:rsidR="00D40876">
        <w:rPr>
          <w:rFonts w:ascii="Calibri" w:hAnsi="Calibri"/>
          <w:color w:val="000000"/>
          <w:lang w:val="en-AU"/>
        </w:rPr>
        <w:t>’</w:t>
      </w:r>
      <w:r w:rsidRPr="006425CB">
        <w:rPr>
          <w:rFonts w:ascii="Calibri" w:hAnsi="Calibri"/>
          <w:color w:val="000000"/>
          <w:lang w:val="en-AU"/>
        </w:rPr>
        <w:t xml:space="preserve"> category at 30 June 2026 is skewed by properties requiring extensive works or are in the insurance path</w:t>
      </w:r>
      <w:r>
        <w:rPr>
          <w:rFonts w:ascii="Calibri" w:hAnsi="Calibri"/>
          <w:color w:val="000000"/>
          <w:lang w:val="en-AU"/>
        </w:rPr>
        <w:t xml:space="preserve"> </w:t>
      </w:r>
      <w:r w:rsidRPr="006425CB">
        <w:rPr>
          <w:rFonts w:ascii="Calibri" w:hAnsi="Calibri"/>
          <w:color w:val="000000"/>
          <w:lang w:val="en-AU"/>
        </w:rPr>
        <w:t>and it does not reflect how long properties are with Programmed for repairs and maintenance;</w:t>
      </w:r>
    </w:p>
    <w:p w14:paraId="72560C1D" w14:textId="0B578CF8"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h)</w:t>
      </w:r>
      <w:r w:rsidRPr="006425CB">
        <w:rPr>
          <w:rFonts w:ascii="Calibri" w:hAnsi="Calibri"/>
          <w:color w:val="000000"/>
          <w:lang w:val="en-AU"/>
        </w:rPr>
        <w:tab/>
        <w:t>upon completion of repairs and maintenance the property is offered to tenants by Housing ACT and in line with statutory obligations;</w:t>
      </w:r>
    </w:p>
    <w:p w14:paraId="6A1BAE5E" w14:textId="38C7B42D" w:rsidR="006425CB" w:rsidRPr="006425CB" w:rsidRDefault="006425CB" w:rsidP="006425CB">
      <w:pPr>
        <w:pStyle w:val="ListParagraph"/>
        <w:tabs>
          <w:tab w:val="num" w:pos="2880"/>
        </w:tabs>
        <w:spacing w:before="12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i)</w:t>
      </w:r>
      <w:r w:rsidRPr="006425CB">
        <w:rPr>
          <w:rFonts w:ascii="Calibri" w:hAnsi="Calibri"/>
          <w:color w:val="000000"/>
          <w:lang w:val="en-AU"/>
        </w:rPr>
        <w:tab/>
        <w:t>the average period for allocation of property to a tenant is highly variable;</w:t>
      </w:r>
    </w:p>
    <w:p w14:paraId="42FD337A" w14:textId="2F42F1D8" w:rsidR="006425CB" w:rsidRPr="006425CB" w:rsidRDefault="006425CB" w:rsidP="00D40876">
      <w:pPr>
        <w:pStyle w:val="ListParagraph"/>
        <w:tabs>
          <w:tab w:val="num" w:pos="2880"/>
        </w:tabs>
        <w:spacing w:before="80"/>
        <w:ind w:left="2268" w:right="-34" w:hanging="425"/>
        <w:contextualSpacing w:val="0"/>
        <w:rPr>
          <w:rFonts w:ascii="Calibri" w:hAnsi="Calibri"/>
          <w:color w:val="000000"/>
          <w:lang w:val="en-AU"/>
        </w:rPr>
      </w:pPr>
      <w:r>
        <w:rPr>
          <w:rFonts w:ascii="Calibri" w:hAnsi="Calibri"/>
          <w:color w:val="000000"/>
          <w:lang w:val="en-AU"/>
        </w:rPr>
        <w:lastRenderedPageBreak/>
        <w:t>(</w:t>
      </w:r>
      <w:r w:rsidRPr="006425CB">
        <w:rPr>
          <w:rFonts w:ascii="Calibri" w:hAnsi="Calibri"/>
          <w:color w:val="000000"/>
          <w:lang w:val="en-AU"/>
        </w:rPr>
        <w:t>j)</w:t>
      </w:r>
      <w:r w:rsidRPr="006425CB">
        <w:rPr>
          <w:rFonts w:ascii="Calibri" w:hAnsi="Calibri"/>
          <w:color w:val="000000"/>
          <w:lang w:val="en-AU"/>
        </w:rPr>
        <w:tab/>
        <w:t>while the 20</w:t>
      </w:r>
      <w:r w:rsidR="004F03CC">
        <w:rPr>
          <w:rFonts w:ascii="Calibri" w:hAnsi="Calibri"/>
          <w:color w:val="000000"/>
          <w:lang w:val="en-AU"/>
        </w:rPr>
        <w:t xml:space="preserve"> </w:t>
      </w:r>
      <w:r w:rsidRPr="006425CB">
        <w:rPr>
          <w:rFonts w:ascii="Calibri" w:hAnsi="Calibri"/>
          <w:color w:val="000000"/>
          <w:lang w:val="en-AU"/>
        </w:rPr>
        <w:t>Homes proposal is being offered at no cost, the underlying procurement principles remain relevant, including value for money, transparency of decision-making, appropriate process, fair and equitable treatment of prospective suppliers, risk management, probity and ethical conduct;</w:t>
      </w:r>
    </w:p>
    <w:p w14:paraId="06AC954F" w14:textId="62939D04" w:rsidR="006425CB" w:rsidRPr="006425CB" w:rsidRDefault="006425CB" w:rsidP="00D40876">
      <w:pPr>
        <w:pStyle w:val="ListParagraph"/>
        <w:tabs>
          <w:tab w:val="num" w:pos="2880"/>
        </w:tabs>
        <w:spacing w:before="80"/>
        <w:ind w:left="2268" w:right="-34" w:hanging="425"/>
        <w:contextualSpacing w:val="0"/>
        <w:rPr>
          <w:rFonts w:ascii="Calibri" w:hAnsi="Calibri"/>
          <w:color w:val="000000"/>
          <w:lang w:val="en-AU"/>
        </w:rPr>
      </w:pPr>
      <w:r>
        <w:rPr>
          <w:rFonts w:ascii="Calibri" w:hAnsi="Calibri"/>
          <w:color w:val="000000"/>
          <w:lang w:val="en-AU"/>
        </w:rPr>
        <w:t>(</w:t>
      </w:r>
      <w:r w:rsidRPr="006425CB">
        <w:rPr>
          <w:rFonts w:ascii="Calibri" w:hAnsi="Calibri"/>
          <w:color w:val="000000"/>
          <w:lang w:val="en-AU"/>
        </w:rPr>
        <w:t>k)</w:t>
      </w:r>
      <w:r w:rsidRPr="006425CB">
        <w:rPr>
          <w:rFonts w:ascii="Calibri" w:hAnsi="Calibri"/>
          <w:color w:val="000000"/>
          <w:lang w:val="en-AU"/>
        </w:rPr>
        <w:tab/>
        <w:t>in addition to providing public housing, the ACT Government supports the pathway out of homelessness through specialised programs with wrap around services and supports coordinated by community housing providers and community sector organisations; and</w:t>
      </w:r>
    </w:p>
    <w:p w14:paraId="124399FA" w14:textId="3644C7EE" w:rsidR="006425CB" w:rsidRDefault="006425CB" w:rsidP="00D40876">
      <w:pPr>
        <w:pStyle w:val="ListParagraph"/>
        <w:tabs>
          <w:tab w:val="num" w:pos="2880"/>
        </w:tabs>
        <w:spacing w:before="80"/>
        <w:ind w:left="2268" w:right="-34" w:hanging="425"/>
        <w:contextualSpacing w:val="0"/>
        <w:rPr>
          <w:rFonts w:ascii="Calibri" w:hAnsi="Calibri"/>
          <w:color w:val="000000"/>
          <w:lang w:val="en-AU"/>
        </w:rPr>
      </w:pPr>
      <w:r>
        <w:rPr>
          <w:rFonts w:ascii="Calibri" w:hAnsi="Calibri"/>
          <w:color w:val="000000"/>
          <w:lang w:val="en-AU"/>
        </w:rPr>
        <w:t>(l</w:t>
      </w:r>
      <w:r w:rsidRPr="006425CB">
        <w:rPr>
          <w:rFonts w:ascii="Calibri" w:hAnsi="Calibri"/>
          <w:color w:val="000000"/>
          <w:lang w:val="en-AU"/>
        </w:rPr>
        <w:t>)</w:t>
      </w:r>
      <w:r w:rsidRPr="006425CB">
        <w:rPr>
          <w:rFonts w:ascii="Calibri" w:hAnsi="Calibri"/>
          <w:color w:val="000000"/>
          <w:lang w:val="en-AU"/>
        </w:rPr>
        <w:tab/>
        <w:t>community providers of homelessness crisis accommodation and wrap around services have indicated they would be interested in connecting with the 20</w:t>
      </w:r>
      <w:r w:rsidR="004F03CC">
        <w:rPr>
          <w:rFonts w:ascii="Calibri" w:hAnsi="Calibri"/>
          <w:color w:val="000000"/>
          <w:lang w:val="en-AU"/>
        </w:rPr>
        <w:t xml:space="preserve"> </w:t>
      </w:r>
      <w:r w:rsidRPr="006425CB">
        <w:rPr>
          <w:rFonts w:ascii="Calibri" w:hAnsi="Calibri"/>
          <w:color w:val="000000"/>
          <w:lang w:val="en-AU"/>
        </w:rPr>
        <w:t>Homes organisers to potentially partner with them on an initiative such as that being proposed</w:t>
      </w:r>
      <w:r>
        <w:rPr>
          <w:rFonts w:ascii="Calibri" w:hAnsi="Calibri"/>
          <w:color w:val="000000"/>
          <w:lang w:val="en-AU"/>
        </w:rPr>
        <w:t>;”.</w:t>
      </w:r>
    </w:p>
    <w:p w14:paraId="2EC40202" w14:textId="48409386" w:rsidR="006425CB" w:rsidRDefault="006425CB" w:rsidP="00D40876">
      <w:pPr>
        <w:pStyle w:val="ListParagraph"/>
        <w:numPr>
          <w:ilvl w:val="6"/>
          <w:numId w:val="21"/>
        </w:numPr>
        <w:tabs>
          <w:tab w:val="clear" w:pos="3240"/>
          <w:tab w:val="num" w:pos="2880"/>
        </w:tabs>
        <w:spacing w:before="80"/>
        <w:ind w:left="1134" w:right="-34" w:hanging="425"/>
        <w:contextualSpacing w:val="0"/>
        <w:rPr>
          <w:rFonts w:ascii="Calibri" w:hAnsi="Calibri"/>
          <w:color w:val="000000"/>
          <w:lang w:val="en-AU"/>
        </w:rPr>
      </w:pPr>
      <w:r>
        <w:rPr>
          <w:rFonts w:ascii="Calibri" w:hAnsi="Calibri"/>
          <w:color w:val="000000"/>
          <w:lang w:val="en-AU"/>
        </w:rPr>
        <w:t>In paragraph (3)(a) omit “to commence by the end of September 2026”.</w:t>
      </w:r>
    </w:p>
    <w:p w14:paraId="6DBC9FF4" w14:textId="099D5935" w:rsidR="006425CB" w:rsidRDefault="004F03CC" w:rsidP="00D40876">
      <w:pPr>
        <w:pStyle w:val="ListParagraph"/>
        <w:numPr>
          <w:ilvl w:val="6"/>
          <w:numId w:val="21"/>
        </w:numPr>
        <w:tabs>
          <w:tab w:val="clear" w:pos="3240"/>
          <w:tab w:val="num" w:pos="2880"/>
        </w:tabs>
        <w:spacing w:before="80"/>
        <w:ind w:left="1134" w:right="-34" w:hanging="425"/>
        <w:contextualSpacing w:val="0"/>
        <w:rPr>
          <w:rFonts w:ascii="Calibri" w:hAnsi="Calibri"/>
          <w:color w:val="000000"/>
          <w:lang w:val="en-AU"/>
        </w:rPr>
      </w:pPr>
      <w:r>
        <w:rPr>
          <w:rFonts w:ascii="Calibri" w:hAnsi="Calibri"/>
          <w:color w:val="000000"/>
          <w:lang w:val="en-AU"/>
        </w:rPr>
        <w:t>In</w:t>
      </w:r>
      <w:r w:rsidR="006425CB">
        <w:rPr>
          <w:rFonts w:ascii="Calibri" w:hAnsi="Calibri"/>
          <w:color w:val="000000"/>
          <w:lang w:val="en-AU"/>
        </w:rPr>
        <w:t xml:space="preserve"> paragraph (3)</w:t>
      </w:r>
      <w:r>
        <w:rPr>
          <w:rFonts w:ascii="Calibri" w:hAnsi="Calibri"/>
          <w:color w:val="000000"/>
          <w:lang w:val="en-AU"/>
        </w:rPr>
        <w:t>, after</w:t>
      </w:r>
      <w:r w:rsidR="006425CB">
        <w:rPr>
          <w:rFonts w:ascii="Calibri" w:hAnsi="Calibri"/>
          <w:color w:val="000000"/>
          <w:lang w:val="en-AU"/>
        </w:rPr>
        <w:t xml:space="preserve"> </w:t>
      </w:r>
      <w:r>
        <w:rPr>
          <w:rFonts w:ascii="Calibri" w:hAnsi="Calibri"/>
          <w:color w:val="000000"/>
          <w:lang w:val="en-AU"/>
        </w:rPr>
        <w:t>“</w:t>
      </w:r>
      <w:r w:rsidR="006425CB">
        <w:rPr>
          <w:rFonts w:ascii="Calibri" w:hAnsi="Calibri"/>
          <w:color w:val="000000"/>
          <w:lang w:val="en-AU"/>
        </w:rPr>
        <w:t>calls on the ACT Government to:” insert:</w:t>
      </w:r>
    </w:p>
    <w:p w14:paraId="0F2F04C1" w14:textId="4EF1793F" w:rsidR="006425CB" w:rsidRDefault="006425CB" w:rsidP="00D40876">
      <w:pPr>
        <w:pStyle w:val="DPSEntryIndents"/>
        <w:numPr>
          <w:ilvl w:val="0"/>
          <w:numId w:val="0"/>
        </w:numPr>
        <w:spacing w:before="80"/>
        <w:ind w:left="1701" w:right="-34" w:hanging="567"/>
        <w:rPr>
          <w:color w:val="000000"/>
        </w:rPr>
      </w:pPr>
      <w:r>
        <w:rPr>
          <w:color w:val="000000"/>
        </w:rPr>
        <w:t>“(</w:t>
      </w:r>
      <w:r w:rsidRPr="006425CB">
        <w:rPr>
          <w:color w:val="000000"/>
        </w:rPr>
        <w:t>a)</w:t>
      </w:r>
      <w:r w:rsidRPr="006425CB">
        <w:rPr>
          <w:color w:val="000000"/>
        </w:rPr>
        <w:tab/>
        <w:t>subject to all relevant statutory obligations being met, including tenant privacy requirements and probity obligations, and to Mr Warren and his team entering</w:t>
      </w:r>
      <w:r>
        <w:rPr>
          <w:color w:val="000000"/>
        </w:rPr>
        <w:t xml:space="preserve"> </w:t>
      </w:r>
      <w:r w:rsidRPr="006425CB">
        <w:rPr>
          <w:color w:val="000000"/>
        </w:rPr>
        <w:t>into appropriate contractual arrangements with the ACT Government</w:t>
      </w:r>
      <w:r>
        <w:rPr>
          <w:color w:val="000000"/>
        </w:rPr>
        <w:t>’</w:t>
      </w:r>
      <w:r w:rsidRPr="006425CB">
        <w:rPr>
          <w:color w:val="000000"/>
        </w:rPr>
        <w:t>s public housing facilities manager, Programmed Facilities Management</w:t>
      </w:r>
      <w:r>
        <w:rPr>
          <w:color w:val="000000"/>
        </w:rPr>
        <w:t>;”.</w:t>
      </w:r>
    </w:p>
    <w:p w14:paraId="2B611374" w14:textId="7DBA576E" w:rsidR="006425CB" w:rsidRDefault="006425CB" w:rsidP="00D40876">
      <w:pPr>
        <w:pStyle w:val="DPSEntryIndents"/>
        <w:numPr>
          <w:ilvl w:val="0"/>
          <w:numId w:val="0"/>
        </w:numPr>
        <w:spacing w:before="80"/>
        <w:ind w:left="1368" w:right="-35" w:hanging="648"/>
        <w:rPr>
          <w:color w:val="000000"/>
        </w:rPr>
      </w:pPr>
      <w:r>
        <w:rPr>
          <w:color w:val="000000"/>
        </w:rPr>
        <w:t>Debate continued.</w:t>
      </w:r>
    </w:p>
    <w:p w14:paraId="070DFFC5" w14:textId="38BFF470" w:rsidR="006425CB" w:rsidRDefault="006425CB" w:rsidP="00D40876">
      <w:pPr>
        <w:pStyle w:val="DPSEntryIndents"/>
        <w:numPr>
          <w:ilvl w:val="0"/>
          <w:numId w:val="0"/>
        </w:numPr>
        <w:spacing w:before="80"/>
        <w:ind w:left="1368" w:right="-35" w:hanging="648"/>
        <w:rPr>
          <w:color w:val="000000"/>
        </w:rPr>
      </w:pPr>
      <w:r>
        <w:rPr>
          <w:color w:val="000000"/>
        </w:rPr>
        <w:t>Amendments agreed to.</w:t>
      </w:r>
    </w:p>
    <w:p w14:paraId="29A3BF0F" w14:textId="16E4A419" w:rsidR="006425CB" w:rsidRDefault="006425CB" w:rsidP="00D40876">
      <w:pPr>
        <w:pStyle w:val="DPSEntryIndents"/>
        <w:numPr>
          <w:ilvl w:val="0"/>
          <w:numId w:val="0"/>
        </w:numPr>
        <w:spacing w:before="80"/>
        <w:ind w:left="709" w:right="-35"/>
        <w:rPr>
          <w:color w:val="000000"/>
        </w:rPr>
      </w:pPr>
      <w:r>
        <w:rPr>
          <w:color w:val="000000"/>
        </w:rPr>
        <w:t>Ms Cheyne (Minister for City and Government Services), by leave, moved the following amendments to the motion, as amended, together:</w:t>
      </w:r>
    </w:p>
    <w:p w14:paraId="2B73F74F" w14:textId="133C375B" w:rsidR="006425CB" w:rsidRDefault="006425CB" w:rsidP="00D40876">
      <w:pPr>
        <w:pStyle w:val="DPSEntryIndents"/>
        <w:numPr>
          <w:ilvl w:val="0"/>
          <w:numId w:val="25"/>
        </w:numPr>
        <w:spacing w:before="80"/>
        <w:ind w:right="-35"/>
        <w:rPr>
          <w:color w:val="000000"/>
        </w:rPr>
      </w:pPr>
      <w:r w:rsidRPr="006425CB">
        <w:rPr>
          <w:color w:val="000000"/>
        </w:rPr>
        <w:t>In paragraph (3)(d) after “no greater than 90 days” insert: “excluding properties requiring extensive repairs or maintenance that would reasonably take more than 90 days to complete or are subject to an insurance claim or</w:t>
      </w:r>
      <w:r w:rsidR="00D40876">
        <w:rPr>
          <w:color w:val="000000"/>
        </w:rPr>
        <w:t xml:space="preserve"> </w:t>
      </w:r>
      <w:r w:rsidRPr="006425CB">
        <w:rPr>
          <w:color w:val="000000"/>
        </w:rPr>
        <w:t>are in the hard to let category;”.</w:t>
      </w:r>
    </w:p>
    <w:p w14:paraId="0417155C" w14:textId="26AA0AA3" w:rsidR="006425CB" w:rsidRDefault="006425CB" w:rsidP="00D40876">
      <w:pPr>
        <w:pStyle w:val="DPSEntryIndents"/>
        <w:numPr>
          <w:ilvl w:val="0"/>
          <w:numId w:val="25"/>
        </w:numPr>
        <w:spacing w:before="80"/>
        <w:ind w:right="-35"/>
        <w:rPr>
          <w:color w:val="000000"/>
        </w:rPr>
      </w:pPr>
      <w:r>
        <w:rPr>
          <w:color w:val="000000"/>
        </w:rPr>
        <w:t>In paragraph (3)(e) omit “revise”, substitute “look at revising”.</w:t>
      </w:r>
    </w:p>
    <w:p w14:paraId="5644C697" w14:textId="03A90DB2" w:rsidR="006425CB" w:rsidRDefault="006425CB" w:rsidP="00D40876">
      <w:pPr>
        <w:pStyle w:val="DPSEntryIndents"/>
        <w:numPr>
          <w:ilvl w:val="0"/>
          <w:numId w:val="0"/>
        </w:numPr>
        <w:spacing w:before="80"/>
        <w:ind w:left="709" w:right="-35"/>
        <w:rPr>
          <w:color w:val="000000"/>
        </w:rPr>
      </w:pPr>
      <w:r>
        <w:rPr>
          <w:color w:val="000000"/>
        </w:rPr>
        <w:t>Debate continued.</w:t>
      </w:r>
    </w:p>
    <w:p w14:paraId="32A9639B" w14:textId="3CAAD7B8" w:rsidR="006425CB" w:rsidRDefault="006425CB" w:rsidP="00D40876">
      <w:pPr>
        <w:pStyle w:val="DPSEntryIndents"/>
        <w:numPr>
          <w:ilvl w:val="0"/>
          <w:numId w:val="0"/>
        </w:numPr>
        <w:spacing w:before="80"/>
        <w:ind w:left="709" w:right="-35"/>
        <w:rPr>
          <w:color w:val="000000"/>
        </w:rPr>
      </w:pPr>
      <w:r>
        <w:rPr>
          <w:color w:val="000000"/>
        </w:rPr>
        <w:t>Amendments negatived.</w:t>
      </w:r>
    </w:p>
    <w:p w14:paraId="22104B6F" w14:textId="704413E8" w:rsidR="006425CB" w:rsidRDefault="006425CB" w:rsidP="00D40876">
      <w:pPr>
        <w:pStyle w:val="DPSEntryIndents"/>
        <w:numPr>
          <w:ilvl w:val="0"/>
          <w:numId w:val="0"/>
        </w:numPr>
        <w:spacing w:before="80"/>
        <w:ind w:left="709" w:right="-35"/>
        <w:rPr>
          <w:color w:val="000000"/>
        </w:rPr>
      </w:pPr>
      <w:r>
        <w:rPr>
          <w:color w:val="000000"/>
        </w:rPr>
        <w:t xml:space="preserve">Ms Carrick moved the following amendment to the motion, as amended: Omit all text in paragraph (3)(d), substitute: </w:t>
      </w:r>
    </w:p>
    <w:p w14:paraId="23B8AC13" w14:textId="03A296BA" w:rsidR="006425CB" w:rsidRDefault="006425CB" w:rsidP="00D40876">
      <w:pPr>
        <w:pStyle w:val="DPSEntryIndents"/>
        <w:numPr>
          <w:ilvl w:val="0"/>
          <w:numId w:val="0"/>
        </w:numPr>
        <w:spacing w:before="80"/>
        <w:ind w:left="1276" w:right="-35" w:hanging="567"/>
        <w:rPr>
          <w:color w:val="000000"/>
        </w:rPr>
      </w:pPr>
      <w:r>
        <w:rPr>
          <w:color w:val="000000"/>
        </w:rPr>
        <w:t>“(d)</w:t>
      </w:r>
      <w:r>
        <w:rPr>
          <w:color w:val="000000"/>
        </w:rPr>
        <w:tab/>
        <w:t>establish a new accountability indicator for the average vacancy time for public housing properties requiring maintenance or upgrades, with a target of 90 days or less; and”.</w:t>
      </w:r>
    </w:p>
    <w:p w14:paraId="0C8E49B5" w14:textId="71AAAA9B" w:rsidR="006425CB" w:rsidRPr="006425CB" w:rsidRDefault="006425CB" w:rsidP="00D40876">
      <w:pPr>
        <w:pStyle w:val="DPSEntryIndents"/>
        <w:numPr>
          <w:ilvl w:val="0"/>
          <w:numId w:val="0"/>
        </w:numPr>
        <w:spacing w:before="80"/>
        <w:ind w:left="1276" w:right="-35" w:hanging="567"/>
        <w:rPr>
          <w:color w:val="000000"/>
        </w:rPr>
      </w:pPr>
      <w:r>
        <w:rPr>
          <w:color w:val="000000"/>
        </w:rPr>
        <w:t>Amendment agreed to.</w:t>
      </w:r>
    </w:p>
    <w:p w14:paraId="64AF49F9" w14:textId="77777777" w:rsidR="006425CB" w:rsidRDefault="00CA7654" w:rsidP="00D40876">
      <w:pPr>
        <w:spacing w:before="80"/>
        <w:ind w:left="720"/>
        <w:rPr>
          <w:rFonts w:ascii="Calibri" w:hAnsi="Calibri"/>
          <w:color w:val="000000"/>
          <w:lang w:val="en-AU"/>
        </w:rPr>
      </w:pPr>
      <w:r w:rsidRPr="00CA7654">
        <w:rPr>
          <w:rFonts w:ascii="Calibri" w:hAnsi="Calibri"/>
          <w:color w:val="000000"/>
          <w:lang w:val="en-AU"/>
        </w:rPr>
        <w:t>Question—</w:t>
      </w:r>
      <w:r w:rsidR="006425CB">
        <w:rPr>
          <w:rFonts w:ascii="Calibri" w:hAnsi="Calibri"/>
          <w:color w:val="000000"/>
          <w:lang w:val="en-AU"/>
        </w:rPr>
        <w:t>That the motion, as amended, viz:</w:t>
      </w:r>
    </w:p>
    <w:p w14:paraId="5C914297" w14:textId="4E762095" w:rsidR="006425CB" w:rsidRDefault="006425CB" w:rsidP="00D40876">
      <w:pPr>
        <w:spacing w:before="80"/>
        <w:ind w:left="720"/>
        <w:rPr>
          <w:rFonts w:ascii="Calibri" w:hAnsi="Calibri"/>
          <w:color w:val="000000"/>
          <w:lang w:val="en-AU"/>
        </w:rPr>
      </w:pPr>
      <w:r>
        <w:rPr>
          <w:rFonts w:ascii="Calibri" w:hAnsi="Calibri"/>
          <w:color w:val="000000"/>
          <w:lang w:val="en-AU"/>
        </w:rPr>
        <w:t>“That this Assembly:</w:t>
      </w:r>
    </w:p>
    <w:p w14:paraId="61979DE1" w14:textId="77777777" w:rsidR="006425CB" w:rsidRPr="00396EB0" w:rsidRDefault="006425CB" w:rsidP="00D40876">
      <w:pPr>
        <w:pStyle w:val="DPSEntryIndents"/>
        <w:numPr>
          <w:ilvl w:val="0"/>
          <w:numId w:val="26"/>
        </w:numPr>
        <w:spacing w:before="80"/>
        <w:rPr>
          <w:lang w:eastAsia="en-US"/>
        </w:rPr>
      </w:pPr>
      <w:r w:rsidRPr="00396EB0">
        <w:rPr>
          <w:lang w:eastAsia="en-US"/>
        </w:rPr>
        <w:t>notes that:</w:t>
      </w:r>
    </w:p>
    <w:p w14:paraId="1090A419" w14:textId="77777777" w:rsidR="006425CB" w:rsidRPr="00396EB0" w:rsidRDefault="006425CB" w:rsidP="00902D73">
      <w:pPr>
        <w:tabs>
          <w:tab w:val="left" w:pos="567"/>
        </w:tabs>
        <w:spacing w:before="12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t>the proportion of public housing in the ACT has declined from 12.2 percent in 1989 to 5.5 percent in 2026;</w:t>
      </w:r>
    </w:p>
    <w:p w14:paraId="17F40104" w14:textId="77777777" w:rsidR="006425CB" w:rsidRPr="00396EB0" w:rsidRDefault="006425CB" w:rsidP="00902D73">
      <w:pPr>
        <w:tabs>
          <w:tab w:val="left" w:pos="567"/>
        </w:tabs>
        <w:spacing w:before="120"/>
        <w:ind w:left="1910" w:right="45" w:hanging="544"/>
        <w:rPr>
          <w:rFonts w:ascii="Calibri" w:hAnsi="Calibri"/>
          <w:lang w:val="en-AU" w:eastAsia="en-US"/>
        </w:rPr>
      </w:pPr>
      <w:r w:rsidRPr="00396EB0">
        <w:rPr>
          <w:rFonts w:ascii="Calibri" w:hAnsi="Calibri"/>
          <w:lang w:val="en-AU" w:eastAsia="en-US"/>
        </w:rPr>
        <w:lastRenderedPageBreak/>
        <w:t>(b)</w:t>
      </w:r>
      <w:r w:rsidRPr="00396EB0">
        <w:rPr>
          <w:rFonts w:ascii="Calibri" w:hAnsi="Calibri"/>
          <w:lang w:val="en-AU" w:eastAsia="en-US"/>
        </w:rPr>
        <w:tab/>
        <w:t>there were 3,652 approved applicants on the ACT</w:t>
      </w:r>
      <w:r>
        <w:rPr>
          <w:rFonts w:ascii="Calibri" w:hAnsi="Calibri"/>
          <w:lang w:val="en-AU" w:eastAsia="en-US"/>
        </w:rPr>
        <w:t>’</w:t>
      </w:r>
      <w:r w:rsidRPr="00396EB0">
        <w:rPr>
          <w:rFonts w:ascii="Calibri" w:hAnsi="Calibri"/>
          <w:lang w:val="en-AU" w:eastAsia="en-US"/>
        </w:rPr>
        <w:t>s public housing waitlist on 30 June 2026;</w:t>
      </w:r>
    </w:p>
    <w:p w14:paraId="06D7B732"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(c)</w:t>
      </w:r>
      <w:r w:rsidRPr="00396EB0">
        <w:rPr>
          <w:rFonts w:ascii="Calibri" w:hAnsi="Calibri"/>
          <w:lang w:val="en-AU" w:eastAsia="en-US"/>
        </w:rPr>
        <w:tab/>
        <w:t>there were 588 vacant public housing dwellings in the ACT in August 2026, of which 285 required maintenance or upgrades to be tenantable;</w:t>
      </w:r>
    </w:p>
    <w:p w14:paraId="1C9BAA3F"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(d)</w:t>
      </w:r>
      <w:r w:rsidRPr="00396EB0">
        <w:rPr>
          <w:rFonts w:ascii="Calibri" w:hAnsi="Calibri"/>
          <w:lang w:val="en-AU" w:eastAsia="en-US"/>
        </w:rPr>
        <w:tab/>
        <w:t>properties awaiting maintenance or upgrades remained vacant for an average of 284 days as of June 2026;</w:t>
      </w:r>
    </w:p>
    <w:p w14:paraId="1ADEE564"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(e)</w:t>
      </w:r>
      <w:r w:rsidRPr="00396EB0">
        <w:rPr>
          <w:rFonts w:ascii="Calibri" w:hAnsi="Calibri"/>
          <w:lang w:val="en-AU" w:eastAsia="en-US"/>
        </w:rPr>
        <w:tab/>
        <w:t>the Productivity Commission</w:t>
      </w:r>
      <w:r>
        <w:rPr>
          <w:rFonts w:ascii="Calibri" w:hAnsi="Calibri"/>
          <w:lang w:val="en-AU" w:eastAsia="en-US"/>
        </w:rPr>
        <w:t>’</w:t>
      </w:r>
      <w:r w:rsidRPr="00396EB0">
        <w:rPr>
          <w:rFonts w:ascii="Calibri" w:hAnsi="Calibri"/>
          <w:lang w:val="en-AU" w:eastAsia="en-US"/>
        </w:rPr>
        <w:t xml:space="preserve">s </w:t>
      </w:r>
      <w:r w:rsidRPr="00396EB0">
        <w:rPr>
          <w:rFonts w:ascii="Calibri" w:hAnsi="Calibri"/>
          <w:i/>
          <w:iCs/>
          <w:lang w:val="en-AU" w:eastAsia="en-US"/>
        </w:rPr>
        <w:t xml:space="preserve">Report on Government Services 2026 </w:t>
      </w:r>
      <w:r w:rsidRPr="00396EB0">
        <w:rPr>
          <w:rFonts w:ascii="Calibri" w:hAnsi="Calibri"/>
          <w:lang w:val="en-AU" w:eastAsia="en-US"/>
        </w:rPr>
        <w:t>shows the proportion of ACT public housing in acceptable condition has decreased from 76 percent in 2023 to 71 percent in 2025, the second worst rate in the country;</w:t>
      </w:r>
    </w:p>
    <w:p w14:paraId="7412F123"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(f)</w:t>
      </w:r>
      <w:r w:rsidRPr="00396EB0">
        <w:rPr>
          <w:rFonts w:ascii="Calibri" w:hAnsi="Calibri"/>
          <w:lang w:val="en-AU" w:eastAsia="en-US"/>
        </w:rPr>
        <w:tab/>
        <w:t>Housing ACT</w:t>
      </w:r>
      <w:r>
        <w:rPr>
          <w:rFonts w:ascii="Calibri" w:hAnsi="Calibri"/>
          <w:lang w:val="en-AU" w:eastAsia="en-US"/>
        </w:rPr>
        <w:t>’</w:t>
      </w:r>
      <w:r w:rsidRPr="00396EB0">
        <w:rPr>
          <w:rFonts w:ascii="Calibri" w:hAnsi="Calibri"/>
          <w:lang w:val="en-AU" w:eastAsia="en-US"/>
        </w:rPr>
        <w:t>s accountability indicator sets a public housing occupancy target of 96 percent, which was not on track to be met in 2025-2026; and</w:t>
      </w:r>
    </w:p>
    <w:p w14:paraId="15B9B451"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(g)</w:t>
      </w:r>
      <w:r w:rsidRPr="00396EB0">
        <w:rPr>
          <w:rFonts w:ascii="Calibri" w:hAnsi="Calibri"/>
          <w:lang w:val="en-AU" w:eastAsia="en-US"/>
        </w:rPr>
        <w:tab/>
        <w:t>despite Programmed being contracted to deliver Housing ACT maintenance, the Government piloted the insourcing of this maintenance for one year from July 2024;</w:t>
      </w:r>
    </w:p>
    <w:p w14:paraId="104750C9" w14:textId="77777777" w:rsidR="006425CB" w:rsidRPr="00396EB0" w:rsidRDefault="006425CB" w:rsidP="006425CB">
      <w:pPr>
        <w:pStyle w:val="DPSEntryIndents"/>
        <w:numPr>
          <w:ilvl w:val="0"/>
          <w:numId w:val="21"/>
        </w:numPr>
        <w:rPr>
          <w:lang w:eastAsia="en-US"/>
        </w:rPr>
      </w:pPr>
      <w:r w:rsidRPr="00396EB0">
        <w:rPr>
          <w:lang w:eastAsia="en-US"/>
        </w:rPr>
        <w:t>further notes that:</w:t>
      </w:r>
    </w:p>
    <w:p w14:paraId="1AF2DBD4"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r>
      <w:r w:rsidRPr="007979E3">
        <w:rPr>
          <w:rFonts w:ascii="Calibri" w:hAnsi="Calibri"/>
          <w:lang w:val="en-AU" w:eastAsia="en-US"/>
        </w:rPr>
        <w:t>this Assembly unanimously agreed that housing is a human right in 2025;</w:t>
      </w:r>
    </w:p>
    <w:p w14:paraId="71E81F51" w14:textId="5BD4422B"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(b)</w:t>
      </w:r>
      <w:r w:rsidRPr="00396EB0">
        <w:rPr>
          <w:rFonts w:ascii="Calibri" w:hAnsi="Calibri"/>
          <w:lang w:val="en-AU" w:eastAsia="en-US"/>
        </w:rPr>
        <w:tab/>
        <w:t>Mr Jonny Warren</w:t>
      </w:r>
      <w:r>
        <w:rPr>
          <w:rFonts w:ascii="Calibri" w:hAnsi="Calibri"/>
          <w:lang w:val="en-AU" w:eastAsia="en-US"/>
        </w:rPr>
        <w:t>’</w:t>
      </w:r>
      <w:r w:rsidRPr="00396EB0">
        <w:rPr>
          <w:rFonts w:ascii="Calibri" w:hAnsi="Calibri"/>
          <w:lang w:val="en-AU" w:eastAsia="en-US"/>
        </w:rPr>
        <w:t xml:space="preserve">s </w:t>
      </w:r>
      <w:r w:rsidR="00651766">
        <w:rPr>
          <w:rFonts w:ascii="Calibri" w:hAnsi="Calibri"/>
          <w:lang w:val="en-AU" w:eastAsia="en-US"/>
        </w:rPr>
        <w:t>‘</w:t>
      </w:r>
      <w:r w:rsidRPr="00396EB0">
        <w:rPr>
          <w:rFonts w:ascii="Calibri" w:hAnsi="Calibri"/>
          <w:lang w:val="en-AU" w:eastAsia="en-US"/>
        </w:rPr>
        <w:t>20 Homes By Christmas</w:t>
      </w:r>
      <w:r w:rsidR="00651766">
        <w:rPr>
          <w:rFonts w:ascii="Calibri" w:hAnsi="Calibri"/>
          <w:lang w:val="en-AU" w:eastAsia="en-US"/>
        </w:rPr>
        <w:t>’</w:t>
      </w:r>
      <w:r w:rsidRPr="00396EB0">
        <w:rPr>
          <w:rFonts w:ascii="Calibri" w:hAnsi="Calibri"/>
          <w:lang w:val="en-AU" w:eastAsia="en-US"/>
        </w:rPr>
        <w:t xml:space="preserve"> campaign offers a rapid pathway to enable 20 of the ACT</w:t>
      </w:r>
      <w:r>
        <w:rPr>
          <w:rFonts w:ascii="Calibri" w:hAnsi="Calibri"/>
          <w:lang w:val="en-AU" w:eastAsia="en-US"/>
        </w:rPr>
        <w:t>’</w:t>
      </w:r>
      <w:r w:rsidRPr="00396EB0">
        <w:rPr>
          <w:rFonts w:ascii="Calibri" w:hAnsi="Calibri"/>
          <w:lang w:val="en-AU" w:eastAsia="en-US"/>
        </w:rPr>
        <w:t>s vacant public housing properties to be occupied by Christmas;</w:t>
      </w:r>
    </w:p>
    <w:p w14:paraId="71065551"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(c)</w:t>
      </w:r>
      <w:r w:rsidRPr="00396EB0">
        <w:rPr>
          <w:rFonts w:ascii="Calibri" w:hAnsi="Calibri"/>
          <w:lang w:val="en-AU" w:eastAsia="en-US"/>
        </w:rPr>
        <w:tab/>
        <w:t>this would be achieved through pro bono industry-supplied labour and materials to renovate properties selected by the Government;</w:t>
      </w:r>
    </w:p>
    <w:p w14:paraId="1B03FE09"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(d)</w:t>
      </w:r>
      <w:r w:rsidRPr="00396EB0">
        <w:rPr>
          <w:rFonts w:ascii="Calibri" w:hAnsi="Calibri"/>
          <w:lang w:val="en-AU" w:eastAsia="en-US"/>
        </w:rPr>
        <w:tab/>
        <w:t>the donated labour and supplies would satisfy all mandated minimum qualification, insurance, quality and industry standards;</w:t>
      </w:r>
    </w:p>
    <w:p w14:paraId="0335719F"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(e)</w:t>
      </w:r>
      <w:r w:rsidRPr="00396EB0">
        <w:rPr>
          <w:rFonts w:ascii="Calibri" w:hAnsi="Calibri"/>
          <w:lang w:val="en-AU" w:eastAsia="en-US"/>
        </w:rPr>
        <w:tab/>
        <w:t>ACT Shelter, Housing All Australians and over 200 local tradespeople have indicated their support for the project and volunteered to help;</w:t>
      </w:r>
    </w:p>
    <w:p w14:paraId="345485C7"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(f)</w:t>
      </w:r>
      <w:r w:rsidRPr="00396EB0">
        <w:rPr>
          <w:rFonts w:ascii="Calibri" w:hAnsi="Calibri"/>
          <w:lang w:val="en-AU" w:eastAsia="en-US"/>
        </w:rPr>
        <w:tab/>
        <w:t>2024 ACT Australian of the Year and ACT Chair of Housing All Australians, Ms Jo Farrell, has obtained a Secure Local Jobs Code certificate as requested by the Government and will provide project managers for the initiative;</w:t>
      </w:r>
    </w:p>
    <w:p w14:paraId="299CF2CC" w14:textId="77777777"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(g)</w:t>
      </w:r>
      <w:r w:rsidRPr="00396EB0">
        <w:rPr>
          <w:rFonts w:ascii="Calibri" w:hAnsi="Calibri"/>
          <w:lang w:val="en-AU" w:eastAsia="en-US"/>
        </w:rPr>
        <w:tab/>
        <w:t>Mr Warren hopes the campaign can be piloted and ultimately scaled up to 100 homes next year; and</w:t>
      </w:r>
    </w:p>
    <w:p w14:paraId="051B3BE1" w14:textId="100D5A10"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(h)</w:t>
      </w:r>
      <w:r w:rsidRPr="00396EB0">
        <w:rPr>
          <w:rFonts w:ascii="Calibri" w:hAnsi="Calibri"/>
          <w:lang w:val="en-AU" w:eastAsia="en-US"/>
        </w:rPr>
        <w:tab/>
        <w:t xml:space="preserve">the outpouring of support for this proposal shows there is significant community concern regarding the shortage of public housing available for vulnerable Canberrans and the rise in homelessness across the ACT; </w:t>
      </w:r>
    </w:p>
    <w:p w14:paraId="3B22B8D1" w14:textId="6B44C0F2" w:rsidR="006425CB" w:rsidRDefault="006425CB" w:rsidP="006425CB">
      <w:pPr>
        <w:pStyle w:val="DPSEntryIndents"/>
        <w:numPr>
          <w:ilvl w:val="0"/>
          <w:numId w:val="21"/>
        </w:numPr>
        <w:rPr>
          <w:lang w:eastAsia="en-US"/>
        </w:rPr>
      </w:pPr>
      <w:r>
        <w:rPr>
          <w:lang w:eastAsia="en-US"/>
        </w:rPr>
        <w:t>further notes:</w:t>
      </w:r>
    </w:p>
    <w:p w14:paraId="3E18FFDE" w14:textId="7473F6F4" w:rsidR="006425CB" w:rsidRDefault="006425CB" w:rsidP="006425CB">
      <w:pPr>
        <w:pStyle w:val="DPSEntryIndents"/>
        <w:numPr>
          <w:ilvl w:val="0"/>
          <w:numId w:val="0"/>
        </w:numPr>
        <w:ind w:left="1910" w:hanging="544"/>
        <w:rPr>
          <w:lang w:eastAsia="en-US"/>
        </w:rPr>
      </w:pPr>
      <w:r>
        <w:rPr>
          <w:lang w:eastAsia="en-US"/>
        </w:rPr>
        <w:t>(a)</w:t>
      </w:r>
      <w:r>
        <w:rPr>
          <w:lang w:eastAsia="en-US"/>
        </w:rPr>
        <w:tab/>
        <w:t>the ACT Government has an existing contractual arrangement with Programmed Facilities Management (Programmed) as the public housing facilities manager;</w:t>
      </w:r>
    </w:p>
    <w:p w14:paraId="601CCE99" w14:textId="73C77E10" w:rsidR="006425CB" w:rsidRDefault="006425CB" w:rsidP="00902D73">
      <w:pPr>
        <w:pStyle w:val="DPSEntryIndents"/>
        <w:numPr>
          <w:ilvl w:val="0"/>
          <w:numId w:val="0"/>
        </w:numPr>
        <w:ind w:left="1910" w:hanging="544"/>
        <w:rPr>
          <w:lang w:eastAsia="en-US"/>
        </w:rPr>
      </w:pPr>
      <w:r>
        <w:rPr>
          <w:lang w:eastAsia="en-US"/>
        </w:rPr>
        <w:lastRenderedPageBreak/>
        <w:t>(b)</w:t>
      </w:r>
      <w:r>
        <w:rPr>
          <w:lang w:eastAsia="en-US"/>
        </w:rPr>
        <w:tab/>
      </w:r>
      <w:r w:rsidR="00651766">
        <w:rPr>
          <w:lang w:eastAsia="en-US"/>
        </w:rPr>
        <w:t>‘</w:t>
      </w:r>
      <w:r>
        <w:rPr>
          <w:lang w:eastAsia="en-US"/>
        </w:rPr>
        <w:t>vacancy time</w:t>
      </w:r>
      <w:r w:rsidR="00651766">
        <w:rPr>
          <w:lang w:eastAsia="en-US"/>
        </w:rPr>
        <w:t>’</w:t>
      </w:r>
      <w:r>
        <w:rPr>
          <w:lang w:eastAsia="en-US"/>
        </w:rPr>
        <w:t xml:space="preserve"> refers to the period a property does not have an active tenancy;</w:t>
      </w:r>
    </w:p>
    <w:p w14:paraId="4C2EB373" w14:textId="1CBE1FCB" w:rsidR="006425CB" w:rsidRDefault="006425CB" w:rsidP="00902D73">
      <w:pPr>
        <w:pStyle w:val="DPSEntryIndents"/>
        <w:numPr>
          <w:ilvl w:val="0"/>
          <w:numId w:val="0"/>
        </w:numPr>
        <w:ind w:left="1910" w:hanging="544"/>
        <w:rPr>
          <w:lang w:eastAsia="en-US"/>
        </w:rPr>
      </w:pPr>
      <w:r>
        <w:rPr>
          <w:lang w:eastAsia="en-US"/>
        </w:rPr>
        <w:t>(c)</w:t>
      </w:r>
      <w:r>
        <w:rPr>
          <w:lang w:eastAsia="en-US"/>
        </w:rPr>
        <w:tab/>
        <w:t>following a tenancy ending, Housing ACT will determine how the property will be used in the future and</w:t>
      </w:r>
      <w:r w:rsidR="004F03CC">
        <w:rPr>
          <w:lang w:eastAsia="en-US"/>
        </w:rPr>
        <w:t>,</w:t>
      </w:r>
      <w:r>
        <w:rPr>
          <w:lang w:eastAsia="en-US"/>
        </w:rPr>
        <w:t xml:space="preserve"> together with Programmed</w:t>
      </w:r>
      <w:r w:rsidR="004F03CC">
        <w:rPr>
          <w:lang w:eastAsia="en-US"/>
        </w:rPr>
        <w:t>,</w:t>
      </w:r>
      <w:r>
        <w:rPr>
          <w:lang w:eastAsia="en-US"/>
        </w:rPr>
        <w:t xml:space="preserve"> identify any repairs and maintenance to be undertaken;</w:t>
      </w:r>
    </w:p>
    <w:p w14:paraId="36A723E3" w14:textId="77777777" w:rsidR="006425CB" w:rsidRDefault="006425CB" w:rsidP="00902D73">
      <w:pPr>
        <w:pStyle w:val="DPSEntryIndents"/>
        <w:numPr>
          <w:ilvl w:val="0"/>
          <w:numId w:val="0"/>
        </w:numPr>
        <w:ind w:left="1910" w:hanging="544"/>
        <w:rPr>
          <w:lang w:eastAsia="en-US"/>
        </w:rPr>
      </w:pPr>
      <w:r>
        <w:rPr>
          <w:lang w:eastAsia="en-US"/>
        </w:rPr>
        <w:t>(d)</w:t>
      </w:r>
      <w:r>
        <w:rPr>
          <w:lang w:eastAsia="en-US"/>
        </w:rPr>
        <w:tab/>
        <w:t>repairs and maintenance works range from cleaning to structural repairs and can include insurance works;</w:t>
      </w:r>
    </w:p>
    <w:p w14:paraId="45187E87" w14:textId="77777777" w:rsidR="006425CB" w:rsidRDefault="006425CB" w:rsidP="00902D73">
      <w:pPr>
        <w:pStyle w:val="DPSEntryIndents"/>
        <w:numPr>
          <w:ilvl w:val="0"/>
          <w:numId w:val="0"/>
        </w:numPr>
        <w:ind w:left="1910" w:hanging="544"/>
        <w:rPr>
          <w:lang w:eastAsia="en-US"/>
        </w:rPr>
      </w:pPr>
      <w:r>
        <w:rPr>
          <w:lang w:eastAsia="en-US"/>
        </w:rPr>
        <w:t>(e)</w:t>
      </w:r>
      <w:r>
        <w:rPr>
          <w:lang w:eastAsia="en-US"/>
        </w:rPr>
        <w:tab/>
        <w:t>as at 30 June 2026, the 285 vacant properties cited in this motion were going through a maintenance or upgrade process as follows:</w:t>
      </w:r>
    </w:p>
    <w:p w14:paraId="57BACA52" w14:textId="77777777" w:rsidR="006425CB" w:rsidRDefault="006425CB" w:rsidP="00902D73">
      <w:pPr>
        <w:pStyle w:val="DPSEntryIndents"/>
        <w:numPr>
          <w:ilvl w:val="0"/>
          <w:numId w:val="0"/>
        </w:numPr>
        <w:ind w:left="1985"/>
        <w:rPr>
          <w:lang w:eastAsia="en-US"/>
        </w:rPr>
      </w:pPr>
      <w:r>
        <w:rPr>
          <w:lang w:eastAsia="en-US"/>
        </w:rPr>
        <w:t>(i)</w:t>
      </w:r>
      <w:r>
        <w:rPr>
          <w:lang w:eastAsia="en-US"/>
        </w:rPr>
        <w:tab/>
        <w:t>79 required routine maintenance;</w:t>
      </w:r>
    </w:p>
    <w:p w14:paraId="33F09E5B" w14:textId="77777777" w:rsidR="006425CB" w:rsidRDefault="006425CB" w:rsidP="00902D73">
      <w:pPr>
        <w:pStyle w:val="DPSEntryIndents"/>
        <w:numPr>
          <w:ilvl w:val="0"/>
          <w:numId w:val="0"/>
        </w:numPr>
        <w:ind w:left="1985"/>
        <w:rPr>
          <w:lang w:eastAsia="en-US"/>
        </w:rPr>
      </w:pPr>
      <w:r>
        <w:rPr>
          <w:lang w:eastAsia="en-US"/>
        </w:rPr>
        <w:t>(ii)</w:t>
      </w:r>
      <w:r>
        <w:rPr>
          <w:lang w:eastAsia="en-US"/>
        </w:rPr>
        <w:tab/>
        <w:t>80 required single upgrades;</w:t>
      </w:r>
    </w:p>
    <w:p w14:paraId="30F7D87C" w14:textId="77777777" w:rsidR="006425CB" w:rsidRDefault="006425CB" w:rsidP="00902D73">
      <w:pPr>
        <w:pStyle w:val="DPSEntryIndents"/>
        <w:numPr>
          <w:ilvl w:val="0"/>
          <w:numId w:val="0"/>
        </w:numPr>
        <w:ind w:left="1985"/>
        <w:rPr>
          <w:lang w:eastAsia="en-US"/>
        </w:rPr>
      </w:pPr>
      <w:r>
        <w:rPr>
          <w:lang w:eastAsia="en-US"/>
        </w:rPr>
        <w:t>(iii)</w:t>
      </w:r>
      <w:r>
        <w:rPr>
          <w:lang w:eastAsia="en-US"/>
        </w:rPr>
        <w:tab/>
        <w:t>69 required multiple upgrades; and</w:t>
      </w:r>
    </w:p>
    <w:p w14:paraId="2F38D534" w14:textId="2C671733" w:rsidR="006425CB" w:rsidRDefault="006425CB" w:rsidP="00902D73">
      <w:pPr>
        <w:pStyle w:val="DPSEntryIndents"/>
        <w:numPr>
          <w:ilvl w:val="0"/>
          <w:numId w:val="0"/>
        </w:numPr>
        <w:ind w:left="1985"/>
        <w:rPr>
          <w:lang w:eastAsia="en-US"/>
        </w:rPr>
      </w:pPr>
      <w:r>
        <w:rPr>
          <w:lang w:eastAsia="en-US"/>
        </w:rPr>
        <w:t>(iv)</w:t>
      </w:r>
      <w:r>
        <w:rPr>
          <w:lang w:eastAsia="en-US"/>
        </w:rPr>
        <w:tab/>
        <w:t>57 required major works or insurance repairs;</w:t>
      </w:r>
    </w:p>
    <w:p w14:paraId="325802A9" w14:textId="77777777" w:rsidR="006425CB" w:rsidRDefault="006425CB" w:rsidP="00902D73">
      <w:pPr>
        <w:pStyle w:val="DPSEntryIndents"/>
        <w:numPr>
          <w:ilvl w:val="0"/>
          <w:numId w:val="0"/>
        </w:numPr>
        <w:ind w:left="1910" w:hanging="544"/>
        <w:rPr>
          <w:lang w:eastAsia="en-US"/>
        </w:rPr>
      </w:pPr>
      <w:r>
        <w:rPr>
          <w:lang w:eastAsia="en-US"/>
        </w:rPr>
        <w:t>(f)</w:t>
      </w:r>
      <w:r>
        <w:rPr>
          <w:lang w:eastAsia="en-US"/>
        </w:rPr>
        <w:tab/>
        <w:t>performance against key indicators under the Total Facilities Management Contract for Quarter 4 2025-26 are showing that vacant properties are being returned from Programmed to Housing ACT at an average of:</w:t>
      </w:r>
    </w:p>
    <w:p w14:paraId="756ACDE8" w14:textId="44D66D50" w:rsidR="006425CB" w:rsidRDefault="006425CB" w:rsidP="00902D73">
      <w:pPr>
        <w:pStyle w:val="DPSEntryIndents"/>
        <w:numPr>
          <w:ilvl w:val="0"/>
          <w:numId w:val="0"/>
        </w:numPr>
        <w:ind w:left="1985"/>
        <w:rPr>
          <w:lang w:eastAsia="en-US"/>
        </w:rPr>
      </w:pPr>
      <w:r>
        <w:rPr>
          <w:lang w:eastAsia="en-US"/>
        </w:rPr>
        <w:t>(i)</w:t>
      </w:r>
      <w:r>
        <w:rPr>
          <w:lang w:eastAsia="en-US"/>
        </w:rPr>
        <w:tab/>
        <w:t>8 days for</w:t>
      </w:r>
      <w:r w:rsidR="004D2D02">
        <w:rPr>
          <w:lang w:eastAsia="en-US"/>
        </w:rPr>
        <w:t xml:space="preserve"> </w:t>
      </w:r>
      <w:r>
        <w:rPr>
          <w:lang w:eastAsia="en-US"/>
        </w:rPr>
        <w:t>routine works;</w:t>
      </w:r>
    </w:p>
    <w:p w14:paraId="1D6A262F" w14:textId="77777777" w:rsidR="006425CB" w:rsidRDefault="006425CB" w:rsidP="00902D73">
      <w:pPr>
        <w:pStyle w:val="DPSEntryIndents"/>
        <w:numPr>
          <w:ilvl w:val="0"/>
          <w:numId w:val="0"/>
        </w:numPr>
        <w:ind w:left="1985"/>
        <w:rPr>
          <w:lang w:eastAsia="en-US"/>
        </w:rPr>
      </w:pPr>
      <w:r>
        <w:rPr>
          <w:lang w:eastAsia="en-US"/>
        </w:rPr>
        <w:t>(ii)</w:t>
      </w:r>
      <w:r>
        <w:rPr>
          <w:lang w:eastAsia="en-US"/>
        </w:rPr>
        <w:tab/>
        <w:t>25 days for single upgrades; and</w:t>
      </w:r>
    </w:p>
    <w:p w14:paraId="0C4797F1" w14:textId="55189DB5" w:rsidR="006425CB" w:rsidRDefault="006425CB" w:rsidP="00902D73">
      <w:pPr>
        <w:pStyle w:val="DPSEntryIndents"/>
        <w:numPr>
          <w:ilvl w:val="0"/>
          <w:numId w:val="0"/>
        </w:numPr>
        <w:ind w:left="1985"/>
        <w:rPr>
          <w:lang w:eastAsia="en-US"/>
        </w:rPr>
      </w:pPr>
      <w:r>
        <w:rPr>
          <w:lang w:eastAsia="en-US"/>
        </w:rPr>
        <w:t>(iii)</w:t>
      </w:r>
      <w:r>
        <w:rPr>
          <w:lang w:eastAsia="en-US"/>
        </w:rPr>
        <w:tab/>
        <w:t>36 days for multiple upgrades;</w:t>
      </w:r>
    </w:p>
    <w:p w14:paraId="319CBB3D" w14:textId="425BEA27" w:rsidR="006425CB" w:rsidRDefault="006425CB" w:rsidP="00902D73">
      <w:pPr>
        <w:pStyle w:val="DPSEntryIndents"/>
        <w:numPr>
          <w:ilvl w:val="0"/>
          <w:numId w:val="0"/>
        </w:numPr>
        <w:ind w:left="1910" w:hanging="544"/>
        <w:rPr>
          <w:lang w:eastAsia="en-US"/>
        </w:rPr>
      </w:pPr>
      <w:r>
        <w:rPr>
          <w:lang w:eastAsia="en-US"/>
        </w:rPr>
        <w:t>(g)</w:t>
      </w:r>
      <w:r>
        <w:rPr>
          <w:lang w:eastAsia="en-US"/>
        </w:rPr>
        <w:tab/>
        <w:t>as noted in QTON N</w:t>
      </w:r>
      <w:r w:rsidR="004D2D02">
        <w:rPr>
          <w:lang w:eastAsia="en-US"/>
        </w:rPr>
        <w:t xml:space="preserve">o </w:t>
      </w:r>
      <w:r>
        <w:rPr>
          <w:lang w:eastAsia="en-US"/>
        </w:rPr>
        <w:t>214, the average vacancy time of</w:t>
      </w:r>
      <w:r w:rsidR="00651766">
        <w:rPr>
          <w:lang w:eastAsia="en-US"/>
        </w:rPr>
        <w:t xml:space="preserve"> </w:t>
      </w:r>
      <w:r>
        <w:rPr>
          <w:lang w:eastAsia="en-US"/>
        </w:rPr>
        <w:t xml:space="preserve">284 days for the 285 properties in the </w:t>
      </w:r>
      <w:r w:rsidR="00651766">
        <w:rPr>
          <w:lang w:eastAsia="en-US"/>
        </w:rPr>
        <w:t>‘</w:t>
      </w:r>
      <w:r>
        <w:rPr>
          <w:lang w:eastAsia="en-US"/>
        </w:rPr>
        <w:t>maintenance or upgrade</w:t>
      </w:r>
      <w:r w:rsidR="00651766">
        <w:rPr>
          <w:lang w:eastAsia="en-US"/>
        </w:rPr>
        <w:t>’</w:t>
      </w:r>
      <w:r>
        <w:rPr>
          <w:lang w:eastAsia="en-US"/>
        </w:rPr>
        <w:t xml:space="preserve"> category at 30 June 2026 is skewed by properties requiring extensive works or are in the insurance path and it does not reflect how long properties are with Programmed for repairs and maintenance;</w:t>
      </w:r>
    </w:p>
    <w:p w14:paraId="64C7DFF6" w14:textId="77777777" w:rsidR="006425CB" w:rsidRDefault="006425CB" w:rsidP="00902D73">
      <w:pPr>
        <w:pStyle w:val="DPSEntryIndents"/>
        <w:numPr>
          <w:ilvl w:val="0"/>
          <w:numId w:val="0"/>
        </w:numPr>
        <w:ind w:left="1910" w:hanging="544"/>
        <w:rPr>
          <w:lang w:eastAsia="en-US"/>
        </w:rPr>
      </w:pPr>
      <w:r>
        <w:rPr>
          <w:lang w:eastAsia="en-US"/>
        </w:rPr>
        <w:t>(h)</w:t>
      </w:r>
      <w:r>
        <w:rPr>
          <w:lang w:eastAsia="en-US"/>
        </w:rPr>
        <w:tab/>
        <w:t>upon completion of repairs and maintenance the property is offered to tenants by Housing ACT and in line with statutory obligations;</w:t>
      </w:r>
    </w:p>
    <w:p w14:paraId="62E7C12C" w14:textId="77777777" w:rsidR="006425CB" w:rsidRDefault="006425CB" w:rsidP="00902D73">
      <w:pPr>
        <w:pStyle w:val="DPSEntryIndents"/>
        <w:numPr>
          <w:ilvl w:val="0"/>
          <w:numId w:val="0"/>
        </w:numPr>
        <w:ind w:left="1910" w:hanging="544"/>
        <w:rPr>
          <w:lang w:eastAsia="en-US"/>
        </w:rPr>
      </w:pPr>
      <w:r>
        <w:rPr>
          <w:lang w:eastAsia="en-US"/>
        </w:rPr>
        <w:t>(i)</w:t>
      </w:r>
      <w:r>
        <w:rPr>
          <w:lang w:eastAsia="en-US"/>
        </w:rPr>
        <w:tab/>
        <w:t>the average period for allocation of property to a tenant is highly variable;</w:t>
      </w:r>
    </w:p>
    <w:p w14:paraId="6FEAA8E5" w14:textId="4EE7F872" w:rsidR="006425CB" w:rsidRDefault="006425CB" w:rsidP="00902D73">
      <w:pPr>
        <w:pStyle w:val="DPSEntryIndents"/>
        <w:numPr>
          <w:ilvl w:val="0"/>
          <w:numId w:val="0"/>
        </w:numPr>
        <w:ind w:left="1910" w:hanging="544"/>
        <w:rPr>
          <w:lang w:eastAsia="en-US"/>
        </w:rPr>
      </w:pPr>
      <w:r>
        <w:rPr>
          <w:lang w:eastAsia="en-US"/>
        </w:rPr>
        <w:t>(j)</w:t>
      </w:r>
      <w:r>
        <w:rPr>
          <w:lang w:eastAsia="en-US"/>
        </w:rPr>
        <w:tab/>
        <w:t>while the 20</w:t>
      </w:r>
      <w:r w:rsidR="004F03CC">
        <w:rPr>
          <w:lang w:eastAsia="en-US"/>
        </w:rPr>
        <w:t xml:space="preserve"> </w:t>
      </w:r>
      <w:r>
        <w:rPr>
          <w:lang w:eastAsia="en-US"/>
        </w:rPr>
        <w:t>Homes proposal is being offered at no cost, the underlying procurement principles remain relevant, including value for money, transparency of decision-making, appropriate process, fair and equitable treatment of prospective suppliers, risk management, probity and ethical conduct;</w:t>
      </w:r>
    </w:p>
    <w:p w14:paraId="185E5952" w14:textId="77777777" w:rsidR="006425CB" w:rsidRDefault="006425CB" w:rsidP="00902D73">
      <w:pPr>
        <w:pStyle w:val="DPSEntryIndents"/>
        <w:numPr>
          <w:ilvl w:val="0"/>
          <w:numId w:val="0"/>
        </w:numPr>
        <w:ind w:left="1910" w:hanging="544"/>
        <w:rPr>
          <w:lang w:eastAsia="en-US"/>
        </w:rPr>
      </w:pPr>
      <w:r>
        <w:rPr>
          <w:lang w:eastAsia="en-US"/>
        </w:rPr>
        <w:t>(k)</w:t>
      </w:r>
      <w:r>
        <w:rPr>
          <w:lang w:eastAsia="en-US"/>
        </w:rPr>
        <w:tab/>
        <w:t>in addition to providing public housing, the ACT Government supports the pathway out of homelessness through specialised programs with wrap around· services and supports coordinated by community housing providers and community sector organisations; and</w:t>
      </w:r>
    </w:p>
    <w:p w14:paraId="1622A542" w14:textId="34330CCC" w:rsidR="006425CB" w:rsidRDefault="006425CB" w:rsidP="00902D73">
      <w:pPr>
        <w:pStyle w:val="DPSEntryIndents"/>
        <w:numPr>
          <w:ilvl w:val="0"/>
          <w:numId w:val="0"/>
        </w:numPr>
        <w:ind w:left="1910" w:hanging="544"/>
        <w:rPr>
          <w:lang w:eastAsia="en-US"/>
        </w:rPr>
      </w:pPr>
      <w:r>
        <w:rPr>
          <w:lang w:eastAsia="en-US"/>
        </w:rPr>
        <w:t>(l)</w:t>
      </w:r>
      <w:r>
        <w:rPr>
          <w:lang w:eastAsia="en-US"/>
        </w:rPr>
        <w:tab/>
        <w:t>community providers of homelessness crisis accommodation and wrap around services have indicated they would be interested in connecting with the 20</w:t>
      </w:r>
      <w:r w:rsidR="004F03CC">
        <w:rPr>
          <w:lang w:eastAsia="en-US"/>
        </w:rPr>
        <w:t xml:space="preserve"> </w:t>
      </w:r>
      <w:r>
        <w:rPr>
          <w:lang w:eastAsia="en-US"/>
        </w:rPr>
        <w:t>Homes organisers to potentially partner with them on an initiative such as that being proposed;</w:t>
      </w:r>
      <w:r w:rsidR="00651766">
        <w:rPr>
          <w:lang w:eastAsia="en-US"/>
        </w:rPr>
        <w:t xml:space="preserve"> and</w:t>
      </w:r>
    </w:p>
    <w:p w14:paraId="00D4C9F5" w14:textId="4ED32AED" w:rsidR="006425CB" w:rsidRPr="00396EB0" w:rsidRDefault="006425CB" w:rsidP="00902D73">
      <w:pPr>
        <w:pStyle w:val="DPSEntryIndents"/>
        <w:numPr>
          <w:ilvl w:val="0"/>
          <w:numId w:val="21"/>
        </w:numPr>
        <w:rPr>
          <w:lang w:eastAsia="en-US"/>
        </w:rPr>
      </w:pPr>
      <w:r w:rsidRPr="00396EB0">
        <w:rPr>
          <w:lang w:eastAsia="en-US"/>
        </w:rPr>
        <w:lastRenderedPageBreak/>
        <w:t>calls on the Government to:</w:t>
      </w:r>
    </w:p>
    <w:p w14:paraId="62D07B17" w14:textId="2EECE775" w:rsidR="006425CB" w:rsidRDefault="006425CB" w:rsidP="00651766">
      <w:pPr>
        <w:tabs>
          <w:tab w:val="left" w:pos="567"/>
        </w:tabs>
        <w:spacing w:before="8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r>
      <w:r w:rsidRPr="006425CB">
        <w:rPr>
          <w:rFonts w:ascii="Calibri" w:hAnsi="Calibri"/>
          <w:lang w:val="en-AU" w:eastAsia="en-US"/>
        </w:rPr>
        <w:t>subject to all relevant statutory obligations being met, including tenant privacy requirements and probity obligations, and to Mr Warren and his team entering into appropriate contractual arrangements with the ACT Government’s public housing facilities manager, Programmed Facilities Management;</w:t>
      </w:r>
    </w:p>
    <w:p w14:paraId="7E547DB6" w14:textId="37487E3F" w:rsidR="006425CB" w:rsidRPr="00396EB0" w:rsidRDefault="006425CB" w:rsidP="006425CB">
      <w:pPr>
        <w:tabs>
          <w:tab w:val="left" w:pos="567"/>
        </w:tabs>
        <w:spacing w:before="120"/>
        <w:ind w:left="1910" w:right="45" w:hanging="544"/>
        <w:rPr>
          <w:rFonts w:ascii="Calibri" w:hAnsi="Calibri"/>
          <w:lang w:val="en-AU" w:eastAsia="en-US"/>
        </w:rPr>
      </w:pPr>
      <w:r>
        <w:rPr>
          <w:rFonts w:ascii="Calibri" w:hAnsi="Calibri"/>
          <w:lang w:val="en-AU" w:eastAsia="en-US"/>
        </w:rPr>
        <w:t>(b)</w:t>
      </w:r>
      <w:r>
        <w:rPr>
          <w:rFonts w:ascii="Calibri" w:hAnsi="Calibri"/>
          <w:lang w:val="en-AU" w:eastAsia="en-US"/>
        </w:rPr>
        <w:tab/>
      </w:r>
      <w:r w:rsidRPr="00396EB0">
        <w:rPr>
          <w:rFonts w:ascii="Calibri" w:hAnsi="Calibri"/>
          <w:lang w:val="en-AU" w:eastAsia="en-US"/>
        </w:rPr>
        <w:t>allocate 20 suitable properties for this initiative;</w:t>
      </w:r>
    </w:p>
    <w:p w14:paraId="0A67BACA" w14:textId="2E1D990A"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w:t>
      </w:r>
      <w:r>
        <w:rPr>
          <w:rFonts w:ascii="Calibri" w:hAnsi="Calibri"/>
          <w:lang w:val="en-AU" w:eastAsia="en-US"/>
        </w:rPr>
        <w:t>c</w:t>
      </w:r>
      <w:r w:rsidRPr="00396EB0">
        <w:rPr>
          <w:rFonts w:ascii="Calibri" w:hAnsi="Calibri"/>
          <w:lang w:val="en-AU" w:eastAsia="en-US"/>
        </w:rPr>
        <w:t>)</w:t>
      </w:r>
      <w:r w:rsidRPr="00396EB0">
        <w:rPr>
          <w:rFonts w:ascii="Calibri" w:hAnsi="Calibri"/>
          <w:lang w:val="en-AU" w:eastAsia="en-US"/>
        </w:rPr>
        <w:tab/>
        <w:t>work with Mr Warren and his team to ensure approvals are processed expeditiously to enable the maintenance and upgrade works to be carried out in time for the properties to be tenanted by 25 December 2026;</w:t>
      </w:r>
    </w:p>
    <w:p w14:paraId="48758636" w14:textId="1E483D1A"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w:t>
      </w:r>
      <w:r>
        <w:rPr>
          <w:rFonts w:ascii="Calibri" w:hAnsi="Calibri"/>
          <w:lang w:val="en-AU" w:eastAsia="en-US"/>
        </w:rPr>
        <w:t>d</w:t>
      </w:r>
      <w:r w:rsidRPr="00396EB0">
        <w:rPr>
          <w:rFonts w:ascii="Calibri" w:hAnsi="Calibri"/>
          <w:lang w:val="en-AU" w:eastAsia="en-US"/>
        </w:rPr>
        <w:t>)</w:t>
      </w:r>
      <w:r w:rsidRPr="00396EB0">
        <w:rPr>
          <w:rFonts w:ascii="Calibri" w:hAnsi="Calibri"/>
          <w:lang w:val="en-AU" w:eastAsia="en-US"/>
        </w:rPr>
        <w:tab/>
        <w:t>evaluate the success of the initiative by the end of March 2027 and report back to the Assembly on outcomes from the evaluation by the end of May</w:t>
      </w:r>
      <w:r w:rsidR="00022200">
        <w:rPr>
          <w:rFonts w:ascii="Calibri" w:hAnsi="Calibri"/>
          <w:lang w:val="en-AU" w:eastAsia="en-US"/>
        </w:rPr>
        <w:t> </w:t>
      </w:r>
      <w:r w:rsidRPr="00396EB0">
        <w:rPr>
          <w:rFonts w:ascii="Calibri" w:hAnsi="Calibri"/>
          <w:lang w:val="en-AU" w:eastAsia="en-US"/>
        </w:rPr>
        <w:t>2027;</w:t>
      </w:r>
    </w:p>
    <w:p w14:paraId="5FAAB39C" w14:textId="57C75B3B" w:rsidR="006425CB" w:rsidRPr="00396EB0" w:rsidRDefault="006425CB" w:rsidP="006425CB">
      <w:pPr>
        <w:tabs>
          <w:tab w:val="left" w:pos="567"/>
        </w:tabs>
        <w:spacing w:before="120"/>
        <w:ind w:left="1910" w:right="45" w:hanging="544"/>
        <w:rPr>
          <w:rFonts w:ascii="Calibri" w:hAnsi="Calibri"/>
          <w:lang w:val="en-AU" w:eastAsia="en-US"/>
        </w:rPr>
      </w:pPr>
      <w:r w:rsidRPr="00396EB0">
        <w:rPr>
          <w:rFonts w:ascii="Calibri" w:hAnsi="Calibri"/>
          <w:lang w:val="en-AU" w:eastAsia="en-US"/>
        </w:rPr>
        <w:t>(</w:t>
      </w:r>
      <w:r>
        <w:rPr>
          <w:rFonts w:ascii="Calibri" w:hAnsi="Calibri"/>
          <w:lang w:val="en-AU" w:eastAsia="en-US"/>
        </w:rPr>
        <w:t>e</w:t>
      </w:r>
      <w:r w:rsidRPr="00396EB0">
        <w:rPr>
          <w:rFonts w:ascii="Calibri" w:hAnsi="Calibri"/>
          <w:lang w:val="en-AU" w:eastAsia="en-US"/>
        </w:rPr>
        <w:t>)</w:t>
      </w:r>
      <w:r w:rsidRPr="00396EB0">
        <w:rPr>
          <w:rFonts w:ascii="Calibri" w:hAnsi="Calibri"/>
          <w:lang w:val="en-AU" w:eastAsia="en-US"/>
        </w:rPr>
        <w:tab/>
      </w:r>
      <w:r w:rsidRPr="006425CB">
        <w:rPr>
          <w:rFonts w:ascii="Calibri" w:hAnsi="Calibri"/>
          <w:lang w:val="en-AU" w:eastAsia="en-US"/>
        </w:rPr>
        <w:t>establish a new accountability indicator for the average vacancy time for public housing properties requiring maintenance or upgrades, with a target of 90 days or less; and</w:t>
      </w:r>
    </w:p>
    <w:p w14:paraId="32B95A63" w14:textId="73FD744D" w:rsidR="006425CB" w:rsidRPr="00CA7654" w:rsidRDefault="006425CB" w:rsidP="006425CB">
      <w:pPr>
        <w:tabs>
          <w:tab w:val="left" w:pos="567"/>
        </w:tabs>
        <w:spacing w:before="120"/>
        <w:ind w:left="1910" w:right="45" w:hanging="544"/>
        <w:rPr>
          <w:rFonts w:ascii="Calibri" w:hAnsi="Calibri"/>
          <w:color w:val="000000"/>
          <w:lang w:val="en-AU"/>
        </w:rPr>
      </w:pPr>
      <w:r w:rsidRPr="00396EB0">
        <w:rPr>
          <w:rFonts w:ascii="Calibri" w:hAnsi="Calibri"/>
          <w:lang w:val="en-AU" w:eastAsia="en-US"/>
        </w:rPr>
        <w:t>(</w:t>
      </w:r>
      <w:r>
        <w:rPr>
          <w:rFonts w:ascii="Calibri" w:hAnsi="Calibri"/>
          <w:lang w:val="en-AU" w:eastAsia="en-US"/>
        </w:rPr>
        <w:t>f</w:t>
      </w:r>
      <w:r w:rsidRPr="00396EB0">
        <w:rPr>
          <w:rFonts w:ascii="Calibri" w:hAnsi="Calibri"/>
          <w:lang w:val="en-AU" w:eastAsia="en-US"/>
        </w:rPr>
        <w:t>)</w:t>
      </w:r>
      <w:r w:rsidRPr="00396EB0">
        <w:rPr>
          <w:rFonts w:ascii="Calibri" w:hAnsi="Calibri"/>
          <w:lang w:val="en-AU" w:eastAsia="en-US"/>
        </w:rPr>
        <w:tab/>
        <w:t>revise Housing ACT</w:t>
      </w:r>
      <w:r>
        <w:rPr>
          <w:rFonts w:ascii="Calibri" w:hAnsi="Calibri"/>
          <w:lang w:val="en-AU" w:eastAsia="en-US"/>
        </w:rPr>
        <w:t>’</w:t>
      </w:r>
      <w:r w:rsidRPr="00396EB0">
        <w:rPr>
          <w:rFonts w:ascii="Calibri" w:hAnsi="Calibri"/>
          <w:lang w:val="en-AU" w:eastAsia="en-US"/>
        </w:rPr>
        <w:t>s accountability indicator for public housing occupancy to at least 98 percent.</w:t>
      </w:r>
      <w:r>
        <w:rPr>
          <w:rFonts w:ascii="Calibri" w:hAnsi="Calibri"/>
          <w:lang w:val="en-AU" w:eastAsia="en-US"/>
        </w:rPr>
        <w:t>”—</w:t>
      </w:r>
    </w:p>
    <w:p w14:paraId="5D3374CA" w14:textId="2C4DCD58" w:rsidR="00CA7654" w:rsidRPr="00CA7654" w:rsidRDefault="006425CB" w:rsidP="00CA7654">
      <w:pPr>
        <w:spacing w:before="120"/>
        <w:ind w:left="720"/>
        <w:rPr>
          <w:rFonts w:ascii="Calibri" w:hAnsi="Calibri"/>
          <w:color w:val="000000"/>
          <w:lang w:val="en-AU"/>
        </w:rPr>
      </w:pPr>
      <w:r>
        <w:rPr>
          <w:rFonts w:ascii="Calibri" w:hAnsi="Calibri"/>
          <w:color w:val="000000"/>
          <w:lang w:val="en-AU"/>
        </w:rPr>
        <w:t>be agreed to—</w:t>
      </w:r>
      <w:r w:rsidR="00CA7654" w:rsidRPr="00CA7654">
        <w:rPr>
          <w:rFonts w:ascii="Calibri" w:hAnsi="Calibri"/>
          <w:color w:val="000000"/>
          <w:lang w:val="en-AU"/>
        </w:rPr>
        <w:t>put and passed.</w:t>
      </w:r>
    </w:p>
    <w:p w14:paraId="74741758" w14:textId="49FF8726" w:rsidR="00CA7654" w:rsidRPr="00CA7654" w:rsidRDefault="00CA7654" w:rsidP="00CA7654">
      <w:pPr>
        <w:keepNext/>
        <w:keepLines/>
        <w:tabs>
          <w:tab w:val="right" w:pos="339"/>
          <w:tab w:val="left" w:pos="720"/>
        </w:tabs>
        <w:spacing w:before="240"/>
        <w:ind w:left="720" w:hanging="720"/>
        <w:rPr>
          <w:rFonts w:ascii="Calibri" w:hAnsi="Calibri"/>
          <w:b/>
          <w:caps/>
          <w:lang w:val="en-AU"/>
        </w:rPr>
      </w:pPr>
      <w:r w:rsidRPr="00CA7654">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14</w:t>
      </w:r>
      <w:r w:rsidR="00FD2ABB">
        <w:rPr>
          <w:rFonts w:ascii="Calibri" w:hAnsi="Calibri"/>
          <w:b/>
          <w:bCs/>
          <w:caps/>
          <w:lang w:val="en-AU"/>
        </w:rPr>
        <w:fldChar w:fldCharType="end"/>
      </w:r>
      <w:r w:rsidRPr="00CA7654">
        <w:rPr>
          <w:rFonts w:ascii="Calibri" w:hAnsi="Calibri"/>
          <w:b/>
          <w:caps/>
          <w:lang w:val="en-AU"/>
        </w:rPr>
        <w:tab/>
      </w:r>
      <w:r w:rsidR="00AD7A08">
        <w:rPr>
          <w:rFonts w:ascii="Calibri" w:hAnsi="Calibri"/>
          <w:b/>
          <w:caps/>
          <w:lang w:val="en-AU"/>
        </w:rPr>
        <w:t>sporting infrastructure in tuggeranong—improvement</w:t>
      </w:r>
    </w:p>
    <w:p w14:paraId="24B07538" w14:textId="1E780B0B" w:rsidR="00CA7654" w:rsidRPr="00CA7654" w:rsidRDefault="007979E3" w:rsidP="00902D73">
      <w:pPr>
        <w:spacing w:before="120"/>
        <w:ind w:left="720"/>
        <w:rPr>
          <w:rFonts w:ascii="Calibri" w:hAnsi="Calibri"/>
          <w:color w:val="000000"/>
          <w:lang w:val="en-AU"/>
        </w:rPr>
      </w:pPr>
      <w:r>
        <w:rPr>
          <w:rFonts w:ascii="Calibri" w:hAnsi="Calibri"/>
          <w:color w:val="000000"/>
          <w:lang w:val="en-AU"/>
        </w:rPr>
        <w:t>Mr Milligan and Mrs Morris</w:t>
      </w:r>
      <w:r w:rsidR="00CA7654" w:rsidRPr="00CA7654">
        <w:rPr>
          <w:rFonts w:ascii="Calibri" w:hAnsi="Calibri"/>
          <w:color w:val="000000"/>
          <w:lang w:val="en-AU"/>
        </w:rPr>
        <w:t>, pursuant to notice, moved—That this Assembly:</w:t>
      </w:r>
    </w:p>
    <w:p w14:paraId="3F3B1FC7" w14:textId="3BBB4EB8" w:rsidR="007979E3" w:rsidRPr="00396EB0" w:rsidRDefault="007979E3" w:rsidP="00902D73">
      <w:pPr>
        <w:pStyle w:val="DPSEntryIndents"/>
        <w:numPr>
          <w:ilvl w:val="0"/>
          <w:numId w:val="43"/>
        </w:numPr>
        <w:rPr>
          <w:lang w:eastAsia="en-US"/>
        </w:rPr>
      </w:pPr>
      <w:r w:rsidRPr="00396EB0">
        <w:rPr>
          <w:lang w:eastAsia="en-US"/>
        </w:rPr>
        <w:t>notes that:</w:t>
      </w:r>
    </w:p>
    <w:p w14:paraId="5A3EDBF3" w14:textId="77777777" w:rsidR="007979E3" w:rsidRPr="00396EB0" w:rsidRDefault="007979E3" w:rsidP="00BF7018">
      <w:pPr>
        <w:tabs>
          <w:tab w:val="left" w:pos="567"/>
        </w:tabs>
        <w:spacing w:before="8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t>residents of Tuggeranong have been promised significant sporting infrastructure by the Government over successive elections;</w:t>
      </w:r>
    </w:p>
    <w:p w14:paraId="3888DE22" w14:textId="77777777" w:rsidR="007979E3" w:rsidRPr="00396EB0" w:rsidRDefault="007979E3" w:rsidP="00BF7018">
      <w:pPr>
        <w:tabs>
          <w:tab w:val="left" w:pos="567"/>
        </w:tabs>
        <w:spacing w:before="80"/>
        <w:ind w:left="1910" w:right="45" w:hanging="544"/>
        <w:rPr>
          <w:rFonts w:ascii="Calibri" w:hAnsi="Calibri"/>
          <w:lang w:val="en-AU" w:eastAsia="en-US"/>
        </w:rPr>
      </w:pPr>
      <w:r w:rsidRPr="00396EB0">
        <w:rPr>
          <w:rFonts w:ascii="Calibri" w:hAnsi="Calibri"/>
          <w:lang w:val="en-AU" w:eastAsia="en-US"/>
        </w:rPr>
        <w:t>(b)</w:t>
      </w:r>
      <w:r w:rsidRPr="00396EB0">
        <w:rPr>
          <w:rFonts w:ascii="Calibri" w:hAnsi="Calibri"/>
          <w:lang w:val="en-AU" w:eastAsia="en-US"/>
        </w:rPr>
        <w:tab/>
        <w:t>the Government first promised a new ice sports facility in Tuggeranong at the 2016 election and repeated that commitment at the 2020 and 2024 elections;</w:t>
      </w:r>
    </w:p>
    <w:p w14:paraId="75BE848E" w14:textId="77777777" w:rsidR="007979E3" w:rsidRPr="00396EB0" w:rsidRDefault="007979E3" w:rsidP="00BF7018">
      <w:pPr>
        <w:tabs>
          <w:tab w:val="left" w:pos="567"/>
        </w:tabs>
        <w:spacing w:before="80"/>
        <w:ind w:left="1910" w:right="45" w:hanging="544"/>
        <w:rPr>
          <w:rFonts w:ascii="Calibri" w:hAnsi="Calibri"/>
          <w:lang w:val="en-AU" w:eastAsia="en-US"/>
        </w:rPr>
      </w:pPr>
      <w:r w:rsidRPr="00396EB0">
        <w:rPr>
          <w:rFonts w:ascii="Calibri" w:hAnsi="Calibri"/>
          <w:lang w:val="en-AU" w:eastAsia="en-US"/>
        </w:rPr>
        <w:t>(c)</w:t>
      </w:r>
      <w:r w:rsidRPr="00396EB0">
        <w:rPr>
          <w:rFonts w:ascii="Calibri" w:hAnsi="Calibri"/>
          <w:lang w:val="en-AU" w:eastAsia="en-US"/>
        </w:rPr>
        <w:tab/>
        <w:t>in November 2022, the Government signed a non-binding agreement for the proposed facility and committed $16.265 million towards its construction;</w:t>
      </w:r>
    </w:p>
    <w:p w14:paraId="28F0435C" w14:textId="77777777" w:rsidR="007979E3" w:rsidRPr="00396EB0" w:rsidRDefault="007979E3" w:rsidP="00BF7018">
      <w:pPr>
        <w:tabs>
          <w:tab w:val="left" w:pos="567"/>
        </w:tabs>
        <w:spacing w:before="80"/>
        <w:ind w:left="1910" w:right="45" w:hanging="544"/>
        <w:rPr>
          <w:rFonts w:ascii="Calibri" w:hAnsi="Calibri"/>
          <w:lang w:val="en-AU" w:eastAsia="en-US"/>
        </w:rPr>
      </w:pPr>
      <w:r w:rsidRPr="00396EB0">
        <w:rPr>
          <w:rFonts w:ascii="Calibri" w:hAnsi="Calibri"/>
          <w:lang w:val="en-AU" w:eastAsia="en-US"/>
        </w:rPr>
        <w:t>(d)</w:t>
      </w:r>
      <w:r w:rsidRPr="00396EB0">
        <w:rPr>
          <w:rFonts w:ascii="Calibri" w:hAnsi="Calibri"/>
          <w:lang w:val="en-AU" w:eastAsia="en-US"/>
        </w:rPr>
        <w:tab/>
        <w:t>the Government announced in September 2026 that the Tuggeranong facility would not proceed;</w:t>
      </w:r>
    </w:p>
    <w:p w14:paraId="2454D8FF" w14:textId="77777777" w:rsidR="007979E3" w:rsidRPr="00396EB0" w:rsidRDefault="007979E3" w:rsidP="00BF7018">
      <w:pPr>
        <w:tabs>
          <w:tab w:val="left" w:pos="567"/>
        </w:tabs>
        <w:spacing w:before="80"/>
        <w:ind w:left="1910" w:right="45" w:hanging="544"/>
        <w:rPr>
          <w:rFonts w:ascii="Calibri" w:hAnsi="Calibri"/>
          <w:lang w:val="en-AU" w:eastAsia="en-US"/>
        </w:rPr>
      </w:pPr>
      <w:r w:rsidRPr="00396EB0">
        <w:rPr>
          <w:rFonts w:ascii="Calibri" w:hAnsi="Calibri"/>
          <w:lang w:val="en-AU" w:eastAsia="en-US"/>
        </w:rPr>
        <w:t>(e)</w:t>
      </w:r>
      <w:r w:rsidRPr="00396EB0">
        <w:rPr>
          <w:rFonts w:ascii="Calibri" w:hAnsi="Calibri"/>
          <w:lang w:val="en-AU" w:eastAsia="en-US"/>
        </w:rPr>
        <w:tab/>
        <w:t>at the 2024 election, the Government made further commitments to sporting infrastructure in Tuggeranong, including:</w:t>
      </w:r>
    </w:p>
    <w:p w14:paraId="6615676E" w14:textId="77777777" w:rsidR="007979E3" w:rsidRPr="00BF7018" w:rsidRDefault="007979E3" w:rsidP="00BF7018">
      <w:pPr>
        <w:pStyle w:val="ListParagraph"/>
        <w:spacing w:before="80"/>
        <w:ind w:left="2477" w:hanging="544"/>
        <w:contextualSpacing w:val="0"/>
        <w:rPr>
          <w:rFonts w:ascii="Calibri" w:hAnsi="Calibri"/>
          <w:color w:val="000000"/>
          <w:lang w:val="en-AU"/>
        </w:rPr>
      </w:pPr>
      <w:r w:rsidRPr="00BF7018">
        <w:rPr>
          <w:rFonts w:ascii="Calibri" w:hAnsi="Calibri"/>
          <w:color w:val="000000"/>
          <w:lang w:val="en-AU"/>
        </w:rPr>
        <w:t>(i)</w:t>
      </w:r>
      <w:r w:rsidRPr="00BF7018">
        <w:rPr>
          <w:rFonts w:ascii="Calibri" w:hAnsi="Calibri"/>
          <w:color w:val="000000"/>
          <w:lang w:val="en-AU"/>
        </w:rPr>
        <w:tab/>
        <w:t>increasing parking at Wanniassa Playing Fields;</w:t>
      </w:r>
    </w:p>
    <w:p w14:paraId="5E2DDB06" w14:textId="77777777" w:rsidR="007979E3" w:rsidRPr="00BF7018" w:rsidRDefault="007979E3" w:rsidP="00BF7018">
      <w:pPr>
        <w:pStyle w:val="ListParagraph"/>
        <w:spacing w:before="80"/>
        <w:ind w:left="2477" w:hanging="544"/>
        <w:contextualSpacing w:val="0"/>
        <w:rPr>
          <w:rFonts w:ascii="Calibri" w:hAnsi="Calibri"/>
          <w:color w:val="000000"/>
          <w:lang w:val="en-AU"/>
        </w:rPr>
      </w:pPr>
      <w:r w:rsidRPr="00BF7018">
        <w:rPr>
          <w:rFonts w:ascii="Calibri" w:hAnsi="Calibri"/>
          <w:color w:val="000000"/>
          <w:lang w:val="en-AU"/>
        </w:rPr>
        <w:t>(ii)</w:t>
      </w:r>
      <w:r w:rsidRPr="00BF7018">
        <w:rPr>
          <w:rFonts w:ascii="Calibri" w:hAnsi="Calibri"/>
          <w:color w:val="000000"/>
          <w:lang w:val="en-AU"/>
        </w:rPr>
        <w:tab/>
        <w:t>improving female-friendly facilities at Wanniassa Playing Fields;</w:t>
      </w:r>
    </w:p>
    <w:p w14:paraId="20385CE2" w14:textId="77777777" w:rsidR="007979E3" w:rsidRPr="00BF7018" w:rsidRDefault="007979E3" w:rsidP="00BF7018">
      <w:pPr>
        <w:pStyle w:val="ListParagraph"/>
        <w:spacing w:before="80"/>
        <w:ind w:left="2477" w:hanging="544"/>
        <w:contextualSpacing w:val="0"/>
        <w:rPr>
          <w:rFonts w:ascii="Calibri" w:hAnsi="Calibri"/>
          <w:color w:val="000000"/>
          <w:lang w:val="en-AU"/>
        </w:rPr>
      </w:pPr>
      <w:r w:rsidRPr="00BF7018">
        <w:rPr>
          <w:rFonts w:ascii="Calibri" w:hAnsi="Calibri"/>
          <w:color w:val="000000"/>
          <w:lang w:val="en-AU"/>
        </w:rPr>
        <w:t>(iii)</w:t>
      </w:r>
      <w:r w:rsidRPr="00BF7018">
        <w:rPr>
          <w:rFonts w:ascii="Calibri" w:hAnsi="Calibri"/>
          <w:color w:val="000000"/>
          <w:lang w:val="en-AU"/>
        </w:rPr>
        <w:tab/>
        <w:t>upgrading Tuggeranong Skate Park;</w:t>
      </w:r>
    </w:p>
    <w:p w14:paraId="2D500C90" w14:textId="77777777" w:rsidR="007979E3" w:rsidRPr="00BF7018" w:rsidRDefault="007979E3" w:rsidP="00BF7018">
      <w:pPr>
        <w:pStyle w:val="ListParagraph"/>
        <w:spacing w:before="80"/>
        <w:ind w:left="2477" w:hanging="544"/>
        <w:contextualSpacing w:val="0"/>
        <w:rPr>
          <w:rFonts w:ascii="Calibri" w:hAnsi="Calibri"/>
          <w:color w:val="000000"/>
          <w:lang w:val="en-AU"/>
        </w:rPr>
      </w:pPr>
      <w:r w:rsidRPr="00BF7018">
        <w:rPr>
          <w:rFonts w:ascii="Calibri" w:hAnsi="Calibri"/>
          <w:color w:val="000000"/>
          <w:lang w:val="en-AU"/>
        </w:rPr>
        <w:t>(iv)</w:t>
      </w:r>
      <w:r w:rsidRPr="00BF7018">
        <w:rPr>
          <w:rFonts w:ascii="Calibri" w:hAnsi="Calibri"/>
          <w:color w:val="000000"/>
          <w:lang w:val="en-AU"/>
        </w:rPr>
        <w:tab/>
      </w:r>
      <w:r w:rsidRPr="00BF7018">
        <w:rPr>
          <w:rFonts w:ascii="Calibri" w:hAnsi="Calibri"/>
          <w:color w:val="000000"/>
          <w:spacing w:val="-2"/>
          <w:lang w:val="en-AU"/>
        </w:rPr>
        <w:t>working with the Pines Tennis Club in Chisholm on its expansion plans;</w:t>
      </w:r>
    </w:p>
    <w:p w14:paraId="72FECE92" w14:textId="77777777" w:rsidR="007979E3" w:rsidRPr="00BF7018" w:rsidRDefault="007979E3" w:rsidP="00BF7018">
      <w:pPr>
        <w:pStyle w:val="ListParagraph"/>
        <w:spacing w:before="80"/>
        <w:ind w:left="2477" w:hanging="544"/>
        <w:contextualSpacing w:val="0"/>
        <w:rPr>
          <w:rFonts w:ascii="Calibri" w:hAnsi="Calibri"/>
          <w:color w:val="000000"/>
          <w:lang w:val="en-AU"/>
        </w:rPr>
      </w:pPr>
      <w:r w:rsidRPr="00BF7018">
        <w:rPr>
          <w:rFonts w:ascii="Calibri" w:hAnsi="Calibri"/>
          <w:color w:val="000000"/>
          <w:lang w:val="en-AU"/>
        </w:rPr>
        <w:t>(v)</w:t>
      </w:r>
      <w:r w:rsidRPr="00BF7018">
        <w:rPr>
          <w:rFonts w:ascii="Calibri" w:hAnsi="Calibri"/>
          <w:color w:val="000000"/>
          <w:lang w:val="en-AU"/>
        </w:rPr>
        <w:tab/>
        <w:t>upgrading sporting facilities at Caroline Chisholm Senior School;</w:t>
      </w:r>
    </w:p>
    <w:p w14:paraId="3447A436" w14:textId="77777777" w:rsidR="007979E3" w:rsidRPr="00BF7018" w:rsidRDefault="007979E3" w:rsidP="00BF7018">
      <w:pPr>
        <w:pStyle w:val="ListParagraph"/>
        <w:spacing w:before="80"/>
        <w:ind w:left="2477" w:hanging="544"/>
        <w:contextualSpacing w:val="0"/>
        <w:rPr>
          <w:rFonts w:ascii="Calibri" w:hAnsi="Calibri"/>
          <w:color w:val="000000"/>
          <w:lang w:val="en-AU"/>
        </w:rPr>
      </w:pPr>
      <w:r w:rsidRPr="00BF7018">
        <w:rPr>
          <w:rFonts w:ascii="Calibri" w:hAnsi="Calibri"/>
          <w:color w:val="000000"/>
          <w:lang w:val="en-AU"/>
        </w:rPr>
        <w:t>(vi)</w:t>
      </w:r>
      <w:r w:rsidRPr="00BF7018">
        <w:rPr>
          <w:rFonts w:ascii="Calibri" w:hAnsi="Calibri"/>
          <w:color w:val="000000"/>
          <w:lang w:val="en-AU"/>
        </w:rPr>
        <w:tab/>
        <w:t>upgrading the Gowrie cricket nets;</w:t>
      </w:r>
    </w:p>
    <w:p w14:paraId="3B73781F" w14:textId="77777777" w:rsidR="007979E3" w:rsidRPr="00BF7018" w:rsidRDefault="007979E3" w:rsidP="00D40876">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lastRenderedPageBreak/>
        <w:t>(vii)</w:t>
      </w:r>
      <w:r w:rsidRPr="00BF7018">
        <w:rPr>
          <w:rFonts w:ascii="Calibri" w:hAnsi="Calibri"/>
          <w:color w:val="000000"/>
          <w:lang w:val="en-AU"/>
        </w:rPr>
        <w:tab/>
        <w:t>improving female-friendly changerooms and facilities at Calwell Playing Fields;</w:t>
      </w:r>
    </w:p>
    <w:p w14:paraId="57D40232" w14:textId="77777777" w:rsidR="007979E3" w:rsidRPr="00BF7018" w:rsidRDefault="007979E3" w:rsidP="00D40876">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(viii)</w:t>
      </w:r>
      <w:r w:rsidRPr="00BF7018">
        <w:rPr>
          <w:rFonts w:ascii="Calibri" w:hAnsi="Calibri"/>
          <w:color w:val="000000"/>
          <w:lang w:val="en-AU"/>
        </w:rPr>
        <w:tab/>
        <w:t>providing a portable grandstand at Gordon Playing Fields;</w:t>
      </w:r>
    </w:p>
    <w:p w14:paraId="7B651632" w14:textId="77777777" w:rsidR="007979E3" w:rsidRPr="00BF7018" w:rsidRDefault="007979E3" w:rsidP="00D40876">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(ix)</w:t>
      </w:r>
      <w:r w:rsidRPr="00BF7018">
        <w:rPr>
          <w:rFonts w:ascii="Calibri" w:hAnsi="Calibri"/>
          <w:color w:val="000000"/>
          <w:lang w:val="en-AU"/>
        </w:rPr>
        <w:tab/>
        <w:t>upgrading facilities at Tuggeranong Lakeside Leisure Centre; and</w:t>
      </w:r>
    </w:p>
    <w:p w14:paraId="70117ACA" w14:textId="77777777" w:rsidR="007979E3" w:rsidRPr="00396EB0" w:rsidRDefault="007979E3" w:rsidP="00D40876">
      <w:pPr>
        <w:pStyle w:val="ListParagraph"/>
        <w:spacing w:before="120"/>
        <w:ind w:left="2477" w:hanging="544"/>
        <w:contextualSpacing w:val="0"/>
        <w:rPr>
          <w:rFonts w:ascii="Calibri" w:hAnsi="Calibri"/>
          <w:lang w:val="en-AU" w:eastAsia="en-US"/>
        </w:rPr>
      </w:pPr>
      <w:r w:rsidRPr="00BF7018">
        <w:rPr>
          <w:rFonts w:ascii="Calibri" w:hAnsi="Calibri"/>
          <w:color w:val="000000"/>
          <w:lang w:val="en-AU"/>
        </w:rPr>
        <w:t>(x)</w:t>
      </w:r>
      <w:r w:rsidRPr="00BF7018">
        <w:rPr>
          <w:rFonts w:ascii="Calibri" w:hAnsi="Calibri"/>
          <w:color w:val="000000"/>
          <w:lang w:val="en-AU"/>
        </w:rPr>
        <w:tab/>
        <w:t>upgrading faci</w:t>
      </w:r>
      <w:r w:rsidRPr="00396EB0">
        <w:rPr>
          <w:rFonts w:ascii="Calibri" w:hAnsi="Calibri"/>
          <w:lang w:val="en-AU" w:eastAsia="en-US"/>
        </w:rPr>
        <w:t>lities at Erindale Active Leisure Centre;</w:t>
      </w:r>
    </w:p>
    <w:p w14:paraId="69A096AF" w14:textId="77777777" w:rsidR="007979E3" w:rsidRPr="00396EB0" w:rsidRDefault="007979E3" w:rsidP="00D40876">
      <w:pPr>
        <w:tabs>
          <w:tab w:val="left" w:pos="567"/>
        </w:tabs>
        <w:spacing w:before="120"/>
        <w:ind w:left="1910" w:right="45" w:hanging="544"/>
        <w:rPr>
          <w:rFonts w:ascii="Calibri" w:hAnsi="Calibri"/>
          <w:lang w:val="en-AU" w:eastAsia="en-US"/>
        </w:rPr>
      </w:pPr>
      <w:r w:rsidRPr="00396EB0">
        <w:rPr>
          <w:rFonts w:ascii="Calibri" w:hAnsi="Calibri"/>
          <w:lang w:val="en-AU" w:eastAsia="en-US"/>
        </w:rPr>
        <w:t>(f)</w:t>
      </w:r>
      <w:r w:rsidRPr="00396EB0">
        <w:rPr>
          <w:rFonts w:ascii="Calibri" w:hAnsi="Calibri"/>
          <w:lang w:val="en-AU" w:eastAsia="en-US"/>
        </w:rPr>
        <w:tab/>
        <w:t>a number of these commitments remain undelivered; and</w:t>
      </w:r>
    </w:p>
    <w:p w14:paraId="50C1A8CA" w14:textId="77777777" w:rsidR="007979E3" w:rsidRPr="00396EB0" w:rsidRDefault="007979E3" w:rsidP="00D40876">
      <w:pPr>
        <w:tabs>
          <w:tab w:val="left" w:pos="567"/>
        </w:tabs>
        <w:spacing w:before="120"/>
        <w:ind w:left="1910" w:right="45" w:hanging="544"/>
        <w:rPr>
          <w:rFonts w:ascii="Calibri" w:hAnsi="Calibri"/>
          <w:lang w:val="en-AU" w:eastAsia="en-US"/>
        </w:rPr>
      </w:pPr>
      <w:r w:rsidRPr="00396EB0">
        <w:rPr>
          <w:rFonts w:ascii="Calibri" w:hAnsi="Calibri"/>
          <w:lang w:val="en-AU" w:eastAsia="en-US"/>
        </w:rPr>
        <w:t>(g)</w:t>
      </w:r>
      <w:r w:rsidRPr="00396EB0">
        <w:rPr>
          <w:rFonts w:ascii="Calibri" w:hAnsi="Calibri"/>
          <w:lang w:val="en-AU" w:eastAsia="en-US"/>
        </w:rPr>
        <w:tab/>
        <w:t>following the cancellation of the ice sports facility, the Government promised to retain the full $16.265 million for sporting and recreational infrastructure in Tuggeranong;</w:t>
      </w:r>
    </w:p>
    <w:p w14:paraId="307538D5" w14:textId="4E70E6F7" w:rsidR="007979E3" w:rsidRPr="00396EB0" w:rsidRDefault="007979E3" w:rsidP="00D40876">
      <w:pPr>
        <w:pStyle w:val="DPSEntryIndents"/>
        <w:numPr>
          <w:ilvl w:val="0"/>
          <w:numId w:val="21"/>
        </w:numPr>
        <w:rPr>
          <w:lang w:eastAsia="en-US"/>
        </w:rPr>
      </w:pPr>
      <w:r w:rsidRPr="00396EB0">
        <w:rPr>
          <w:lang w:eastAsia="en-US"/>
        </w:rPr>
        <w:t>condemns the Government for breaking its repeated promise to deliver a new ice sports facility in Tuggeranong; and</w:t>
      </w:r>
    </w:p>
    <w:p w14:paraId="1C1208FD" w14:textId="5C595F34" w:rsidR="007979E3" w:rsidRPr="00396EB0" w:rsidRDefault="007979E3" w:rsidP="00D40876">
      <w:pPr>
        <w:pStyle w:val="DPSEntryIndents"/>
        <w:numPr>
          <w:ilvl w:val="0"/>
          <w:numId w:val="21"/>
        </w:numPr>
        <w:rPr>
          <w:lang w:eastAsia="en-US"/>
        </w:rPr>
      </w:pPr>
      <w:r w:rsidRPr="00396EB0">
        <w:rPr>
          <w:lang w:eastAsia="en-US"/>
        </w:rPr>
        <w:t>calls on the Government to:</w:t>
      </w:r>
    </w:p>
    <w:p w14:paraId="7AEFA1EE" w14:textId="77777777" w:rsidR="007979E3" w:rsidRPr="00396EB0" w:rsidRDefault="007979E3" w:rsidP="00D40876">
      <w:pPr>
        <w:tabs>
          <w:tab w:val="left" w:pos="567"/>
        </w:tabs>
        <w:spacing w:before="12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t>by the final sitting day of October 2026, table a statement showing which of the 2024 election commitments for sporting infrastructure in Tuggeranong have been funded, the amount of funding and the anticipated timeline of delivery;</w:t>
      </w:r>
    </w:p>
    <w:p w14:paraId="5624275D" w14:textId="77777777" w:rsidR="007979E3" w:rsidRPr="00396EB0" w:rsidRDefault="007979E3" w:rsidP="00D40876">
      <w:pPr>
        <w:tabs>
          <w:tab w:val="left" w:pos="567"/>
        </w:tabs>
        <w:spacing w:before="120"/>
        <w:ind w:left="1910" w:right="45" w:hanging="544"/>
        <w:rPr>
          <w:rFonts w:ascii="Calibri" w:hAnsi="Calibri"/>
          <w:lang w:val="en-AU" w:eastAsia="en-US"/>
        </w:rPr>
      </w:pPr>
      <w:r w:rsidRPr="00396EB0">
        <w:rPr>
          <w:rFonts w:ascii="Calibri" w:hAnsi="Calibri"/>
          <w:lang w:val="en-AU" w:eastAsia="en-US"/>
        </w:rPr>
        <w:t>(b)</w:t>
      </w:r>
      <w:r w:rsidRPr="00396EB0">
        <w:rPr>
          <w:rFonts w:ascii="Calibri" w:hAnsi="Calibri"/>
          <w:lang w:val="en-AU" w:eastAsia="en-US"/>
        </w:rPr>
        <w:tab/>
        <w:t>by the final sitting day of October 2026, table a separate investment plan for the $16.265 million, specifying:</w:t>
      </w:r>
    </w:p>
    <w:p w14:paraId="4406F706" w14:textId="77777777" w:rsidR="007979E3" w:rsidRPr="00BF7018" w:rsidRDefault="007979E3" w:rsidP="00D40876">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w:t>
      </w:r>
      <w:r w:rsidRPr="00BF7018">
        <w:rPr>
          <w:rFonts w:ascii="Calibri" w:hAnsi="Calibri"/>
          <w:color w:val="000000"/>
          <w:lang w:val="en-AU"/>
        </w:rPr>
        <w:tab/>
        <w:t>each project to be funded;</w:t>
      </w:r>
    </w:p>
    <w:p w14:paraId="5A3F6BA8" w14:textId="77777777" w:rsidR="007979E3" w:rsidRPr="00BF7018" w:rsidRDefault="007979E3" w:rsidP="00D40876">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(ii)</w:t>
      </w:r>
      <w:r w:rsidRPr="00BF7018">
        <w:rPr>
          <w:rFonts w:ascii="Calibri" w:hAnsi="Calibri"/>
          <w:color w:val="000000"/>
          <w:lang w:val="en-AU"/>
        </w:rPr>
        <w:tab/>
        <w:t>the location and scope of each project;</w:t>
      </w:r>
    </w:p>
    <w:p w14:paraId="4E11FB00" w14:textId="77777777" w:rsidR="007979E3" w:rsidRPr="00BF7018" w:rsidRDefault="007979E3" w:rsidP="00D40876">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(iii)</w:t>
      </w:r>
      <w:r w:rsidRPr="00BF7018">
        <w:rPr>
          <w:rFonts w:ascii="Calibri" w:hAnsi="Calibri"/>
          <w:color w:val="000000"/>
          <w:lang w:val="en-AU"/>
        </w:rPr>
        <w:tab/>
        <w:t>the funding allocated to each project;</w:t>
      </w:r>
    </w:p>
    <w:p w14:paraId="22D70937" w14:textId="77777777" w:rsidR="007979E3" w:rsidRPr="00BF7018" w:rsidRDefault="007979E3" w:rsidP="00D40876">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(iv)</w:t>
      </w:r>
      <w:r w:rsidRPr="00BF7018">
        <w:rPr>
          <w:rFonts w:ascii="Calibri" w:hAnsi="Calibri"/>
          <w:color w:val="000000"/>
          <w:lang w:val="en-AU"/>
        </w:rPr>
        <w:tab/>
        <w:t>the expected commencement and completion dates; and</w:t>
      </w:r>
    </w:p>
    <w:p w14:paraId="2E895122" w14:textId="77777777" w:rsidR="007979E3" w:rsidRPr="00396EB0" w:rsidRDefault="007979E3" w:rsidP="00D40876">
      <w:pPr>
        <w:pStyle w:val="ListParagraph"/>
        <w:spacing w:before="120"/>
        <w:ind w:left="2477" w:hanging="544"/>
        <w:contextualSpacing w:val="0"/>
        <w:rPr>
          <w:rFonts w:ascii="Calibri" w:hAnsi="Calibri"/>
          <w:lang w:val="en-AU" w:eastAsia="en-US"/>
        </w:rPr>
      </w:pPr>
      <w:r w:rsidRPr="00BF7018">
        <w:rPr>
          <w:rFonts w:ascii="Calibri" w:hAnsi="Calibri"/>
          <w:color w:val="000000"/>
          <w:lang w:val="en-AU"/>
        </w:rPr>
        <w:t>(v)</w:t>
      </w:r>
      <w:r w:rsidRPr="00BF7018">
        <w:rPr>
          <w:rFonts w:ascii="Calibri" w:hAnsi="Calibri"/>
          <w:color w:val="000000"/>
          <w:lang w:val="en-AU"/>
        </w:rPr>
        <w:tab/>
        <w:t>if any of the $16.265 million will be used to rebadge, replace or offset funding for an existing or previously announced commitment;</w:t>
      </w:r>
      <w:r w:rsidRPr="00396EB0">
        <w:rPr>
          <w:rFonts w:ascii="Calibri" w:hAnsi="Calibri"/>
          <w:lang w:val="en-AU" w:eastAsia="en-US"/>
        </w:rPr>
        <w:t xml:space="preserve"> and</w:t>
      </w:r>
    </w:p>
    <w:p w14:paraId="208DAEB3" w14:textId="64FA4A22" w:rsidR="00CA7654" w:rsidRPr="00CA7654" w:rsidRDefault="007979E3" w:rsidP="00D40876">
      <w:pPr>
        <w:tabs>
          <w:tab w:val="left" w:pos="567"/>
        </w:tabs>
        <w:spacing w:before="120"/>
        <w:ind w:left="1910" w:right="45" w:hanging="544"/>
        <w:rPr>
          <w:rFonts w:ascii="Calibri" w:hAnsi="Calibri"/>
          <w:color w:val="000000"/>
          <w:lang w:val="en-AU"/>
        </w:rPr>
      </w:pPr>
      <w:r w:rsidRPr="00396EB0">
        <w:rPr>
          <w:rFonts w:ascii="Calibri" w:hAnsi="Calibri"/>
          <w:lang w:val="en-AU" w:eastAsia="en-US"/>
        </w:rPr>
        <w:t>(c)</w:t>
      </w:r>
      <w:r w:rsidRPr="00396EB0">
        <w:rPr>
          <w:rFonts w:ascii="Calibri" w:hAnsi="Calibri"/>
          <w:lang w:val="en-AU" w:eastAsia="en-US"/>
        </w:rPr>
        <w:tab/>
        <w:t>ensure that the projects funded through the $16.265 million are fully appropriated with clear delivery schedules in place in the 2027 ACT Budget update.</w:t>
      </w:r>
    </w:p>
    <w:p w14:paraId="47AC4B3A" w14:textId="45933017" w:rsidR="004F4564" w:rsidRPr="004F4564" w:rsidRDefault="004F4564" w:rsidP="00D40876">
      <w:pPr>
        <w:keepNext/>
        <w:tabs>
          <w:tab w:val="left" w:pos="1197"/>
          <w:tab w:val="left" w:pos="1767"/>
        </w:tabs>
        <w:spacing w:before="120"/>
        <w:ind w:left="720"/>
        <w:jc w:val="both"/>
        <w:rPr>
          <w:rFonts w:ascii="Calibri" w:hAnsi="Calibri"/>
          <w:lang w:val="en-AU"/>
        </w:rPr>
      </w:pPr>
      <w:r>
        <w:rPr>
          <w:rFonts w:ascii="Calibri" w:hAnsi="Calibri"/>
          <w:lang w:val="en-AU"/>
        </w:rPr>
        <w:t>Mr Steel (Minister for Sport and Recreation)</w:t>
      </w:r>
      <w:r w:rsidRPr="004F4564">
        <w:rPr>
          <w:rFonts w:ascii="Calibri" w:hAnsi="Calibri"/>
          <w:lang w:val="en-AU"/>
        </w:rPr>
        <w:t xml:space="preserve"> sought leave to </w:t>
      </w:r>
      <w:r>
        <w:rPr>
          <w:rFonts w:ascii="Calibri" w:hAnsi="Calibri"/>
          <w:lang w:val="en-AU"/>
        </w:rPr>
        <w:t>move amendments together</w:t>
      </w:r>
      <w:r w:rsidRPr="004F4564">
        <w:rPr>
          <w:rFonts w:ascii="Calibri" w:hAnsi="Calibri"/>
          <w:lang w:val="en-AU"/>
        </w:rPr>
        <w:t>.</w:t>
      </w:r>
    </w:p>
    <w:p w14:paraId="37CEC890" w14:textId="7E4C638F" w:rsidR="004F4564" w:rsidRDefault="004F4564" w:rsidP="00D40876">
      <w:pPr>
        <w:tabs>
          <w:tab w:val="left" w:pos="1197"/>
          <w:tab w:val="left" w:pos="1767"/>
        </w:tabs>
        <w:spacing w:before="120"/>
        <w:ind w:left="720"/>
        <w:jc w:val="both"/>
        <w:rPr>
          <w:rFonts w:ascii="Calibri" w:hAnsi="Calibri"/>
          <w:lang w:val="en-AU"/>
        </w:rPr>
      </w:pPr>
      <w:r w:rsidRPr="004F4564">
        <w:rPr>
          <w:rFonts w:ascii="Calibri" w:hAnsi="Calibri"/>
          <w:lang w:val="en-AU"/>
        </w:rPr>
        <w:t>Objection being raised, leave not granted.</w:t>
      </w:r>
    </w:p>
    <w:p w14:paraId="30AA8068" w14:textId="77777777" w:rsidR="004F4564" w:rsidRDefault="004F4564" w:rsidP="00D40876">
      <w:pPr>
        <w:tabs>
          <w:tab w:val="left" w:pos="1197"/>
          <w:tab w:val="left" w:pos="1767"/>
        </w:tabs>
        <w:ind w:left="720"/>
        <w:jc w:val="both"/>
        <w:rPr>
          <w:rFonts w:ascii="Calibri" w:hAnsi="Calibri"/>
          <w:lang w:val="en-AU"/>
        </w:rPr>
      </w:pPr>
      <w:r>
        <w:rPr>
          <w:rFonts w:ascii="MS Gothic" w:eastAsia="MS Gothic" w:hAnsi="MS Gothic" w:cs="MS Gothic" w:hint="eastAsia"/>
          <w:lang w:val="en-AU"/>
        </w:rPr>
        <w:t> </w:t>
      </w:r>
    </w:p>
    <w:tbl>
      <w:tblPr>
        <w:tblW w:w="0" w:type="auto"/>
        <w:jc w:val="center"/>
        <w:tblLayout w:type="fixed"/>
        <w:tblLook w:val="0000" w:firstRow="0" w:lastRow="0" w:firstColumn="0" w:lastColumn="0" w:noHBand="0" w:noVBand="0"/>
      </w:tblPr>
      <w:tblGrid>
        <w:gridCol w:w="1400"/>
        <w:gridCol w:w="3000"/>
        <w:gridCol w:w="1400"/>
      </w:tblGrid>
      <w:tr w:rsidR="004F4564" w14:paraId="640B2125" w14:textId="77777777" w:rsidTr="004F4564">
        <w:trPr>
          <w:trHeight w:hRule="exact" w:val="220"/>
          <w:jc w:val="center"/>
        </w:trPr>
        <w:tc>
          <w:tcPr>
            <w:tcW w:w="1400" w:type="dxa"/>
          </w:tcPr>
          <w:p w14:paraId="39BE20CD" w14:textId="77777777" w:rsidR="004F4564" w:rsidRDefault="004F4564" w:rsidP="004F4564">
            <w:pPr>
              <w:tabs>
                <w:tab w:val="left" w:pos="1197"/>
                <w:tab w:val="left" w:pos="1767"/>
              </w:tabs>
              <w:spacing w:before="120"/>
              <w:jc w:val="both"/>
              <w:rPr>
                <w:rFonts w:ascii="Calibri" w:hAnsi="Calibri"/>
                <w:lang w:val="en-AU"/>
              </w:rPr>
            </w:pPr>
          </w:p>
        </w:tc>
        <w:tc>
          <w:tcPr>
            <w:tcW w:w="3000" w:type="dxa"/>
            <w:tcBorders>
              <w:top w:val="single" w:sz="4" w:space="0" w:color="000000"/>
            </w:tcBorders>
          </w:tcPr>
          <w:p w14:paraId="4DFD3C47" w14:textId="77777777" w:rsidR="004F4564" w:rsidRDefault="004F4564" w:rsidP="004F4564">
            <w:pPr>
              <w:tabs>
                <w:tab w:val="left" w:pos="1197"/>
                <w:tab w:val="left" w:pos="1767"/>
              </w:tabs>
              <w:spacing w:before="120"/>
              <w:jc w:val="both"/>
              <w:rPr>
                <w:rFonts w:ascii="Calibri" w:hAnsi="Calibri"/>
                <w:lang w:val="en-AU"/>
              </w:rPr>
            </w:pPr>
          </w:p>
        </w:tc>
        <w:tc>
          <w:tcPr>
            <w:tcW w:w="1400" w:type="dxa"/>
          </w:tcPr>
          <w:p w14:paraId="06FE478A" w14:textId="77777777" w:rsidR="004F4564" w:rsidRDefault="004F4564" w:rsidP="004F4564">
            <w:pPr>
              <w:tabs>
                <w:tab w:val="left" w:pos="1197"/>
                <w:tab w:val="left" w:pos="1767"/>
              </w:tabs>
              <w:spacing w:before="120"/>
              <w:jc w:val="both"/>
              <w:rPr>
                <w:rFonts w:ascii="Calibri" w:hAnsi="Calibri"/>
                <w:lang w:val="en-AU"/>
              </w:rPr>
            </w:pPr>
          </w:p>
        </w:tc>
      </w:tr>
    </w:tbl>
    <w:p w14:paraId="12F103A6" w14:textId="5394587D" w:rsidR="004F4564" w:rsidRPr="004F4564" w:rsidRDefault="004F4564" w:rsidP="004F4564">
      <w:pPr>
        <w:tabs>
          <w:tab w:val="left" w:pos="1197"/>
          <w:tab w:val="left" w:pos="1767"/>
        </w:tabs>
        <w:spacing w:before="120"/>
        <w:ind w:left="720"/>
        <w:jc w:val="both"/>
        <w:rPr>
          <w:rFonts w:ascii="Calibri" w:hAnsi="Calibri"/>
          <w:lang w:val="en-AU"/>
        </w:rPr>
      </w:pPr>
      <w:r w:rsidRPr="004F4564">
        <w:rPr>
          <w:rFonts w:ascii="Calibri" w:hAnsi="Calibri"/>
          <w:i/>
          <w:iCs/>
          <w:lang w:val="en-AU"/>
        </w:rPr>
        <w:t>Suspension of standing orders—</w:t>
      </w:r>
      <w:r>
        <w:rPr>
          <w:rFonts w:ascii="Calibri" w:hAnsi="Calibri"/>
          <w:i/>
          <w:iCs/>
          <w:lang w:val="en-AU"/>
        </w:rPr>
        <w:t>Moving amendments</w:t>
      </w:r>
      <w:r w:rsidRPr="004F4564">
        <w:rPr>
          <w:rFonts w:ascii="Calibri" w:hAnsi="Calibri"/>
          <w:i/>
          <w:iCs/>
          <w:lang w:val="en-AU"/>
        </w:rPr>
        <w:t>:</w:t>
      </w:r>
      <w:r w:rsidRPr="004F4564">
        <w:rPr>
          <w:rFonts w:ascii="Calibri" w:hAnsi="Calibri"/>
          <w:lang w:val="en-AU"/>
        </w:rPr>
        <w:t xml:space="preserve">  </w:t>
      </w:r>
      <w:r>
        <w:rPr>
          <w:rFonts w:ascii="Calibri" w:hAnsi="Calibri"/>
          <w:lang w:val="en-AU"/>
        </w:rPr>
        <w:t>Mr Steel</w:t>
      </w:r>
      <w:r w:rsidRPr="004F4564">
        <w:rPr>
          <w:rFonts w:ascii="Calibri" w:hAnsi="Calibri"/>
          <w:lang w:val="en-AU"/>
        </w:rPr>
        <w:t xml:space="preserve"> moved—That so much of the standing orders be suspended as would prevent </w:t>
      </w:r>
      <w:r>
        <w:rPr>
          <w:rFonts w:ascii="Calibri" w:hAnsi="Calibri"/>
          <w:lang w:val="en-AU"/>
        </w:rPr>
        <w:t>Mr Steel</w:t>
      </w:r>
      <w:r w:rsidRPr="004F4564">
        <w:rPr>
          <w:rFonts w:ascii="Calibri" w:hAnsi="Calibri"/>
          <w:lang w:val="en-AU"/>
        </w:rPr>
        <w:t xml:space="preserve"> from m</w:t>
      </w:r>
      <w:r>
        <w:rPr>
          <w:rFonts w:ascii="Calibri" w:hAnsi="Calibri"/>
          <w:lang w:val="en-AU"/>
        </w:rPr>
        <w:t>oving amendments together</w:t>
      </w:r>
      <w:r w:rsidRPr="004F4564">
        <w:rPr>
          <w:rFonts w:ascii="Calibri" w:hAnsi="Calibri"/>
          <w:lang w:val="en-AU"/>
        </w:rPr>
        <w:t>.</w:t>
      </w:r>
    </w:p>
    <w:p w14:paraId="4325A7C9" w14:textId="77777777" w:rsidR="004F4564" w:rsidRDefault="004F4564" w:rsidP="004F4564">
      <w:pPr>
        <w:tabs>
          <w:tab w:val="left" w:pos="1197"/>
          <w:tab w:val="left" w:pos="1767"/>
        </w:tabs>
        <w:spacing w:before="120"/>
        <w:ind w:left="720"/>
        <w:jc w:val="both"/>
        <w:rPr>
          <w:rFonts w:ascii="Calibri" w:hAnsi="Calibri"/>
          <w:lang w:val="en-AU"/>
        </w:rPr>
      </w:pPr>
      <w:r w:rsidRPr="004F4564">
        <w:rPr>
          <w:rFonts w:ascii="Calibri" w:hAnsi="Calibri"/>
          <w:lang w:val="en-AU"/>
        </w:rPr>
        <w:t>Question—put and passed, with the concurrence of an absolute majority.</w:t>
      </w:r>
    </w:p>
    <w:p w14:paraId="1D6C1B8B" w14:textId="77777777" w:rsidR="004F4564" w:rsidRDefault="004F4564" w:rsidP="00A9780B">
      <w:pPr>
        <w:tabs>
          <w:tab w:val="left" w:pos="1197"/>
          <w:tab w:val="left" w:pos="1767"/>
        </w:tabs>
        <w:ind w:left="720"/>
        <w:jc w:val="both"/>
        <w:rPr>
          <w:rFonts w:ascii="Calibri" w:hAnsi="Calibri"/>
          <w:lang w:val="en-AU"/>
        </w:rPr>
      </w:pPr>
      <w:r>
        <w:rPr>
          <w:rFonts w:ascii="MS Gothic" w:eastAsia="MS Gothic" w:hAnsi="MS Gothic" w:cs="MS Gothic" w:hint="eastAsia"/>
          <w:lang w:val="en-AU"/>
        </w:rPr>
        <w:t> </w:t>
      </w:r>
    </w:p>
    <w:tbl>
      <w:tblPr>
        <w:tblW w:w="0" w:type="auto"/>
        <w:jc w:val="center"/>
        <w:tblLayout w:type="fixed"/>
        <w:tblLook w:val="0000" w:firstRow="0" w:lastRow="0" w:firstColumn="0" w:lastColumn="0" w:noHBand="0" w:noVBand="0"/>
      </w:tblPr>
      <w:tblGrid>
        <w:gridCol w:w="1400"/>
        <w:gridCol w:w="3000"/>
        <w:gridCol w:w="1400"/>
      </w:tblGrid>
      <w:tr w:rsidR="004F4564" w14:paraId="440FF649" w14:textId="77777777" w:rsidTr="004F4564">
        <w:trPr>
          <w:trHeight w:hRule="exact" w:val="220"/>
          <w:jc w:val="center"/>
        </w:trPr>
        <w:tc>
          <w:tcPr>
            <w:tcW w:w="1400" w:type="dxa"/>
          </w:tcPr>
          <w:p w14:paraId="2260E4B3" w14:textId="77777777" w:rsidR="004F4564" w:rsidRDefault="004F4564" w:rsidP="004F4564">
            <w:pPr>
              <w:tabs>
                <w:tab w:val="left" w:pos="1197"/>
                <w:tab w:val="left" w:pos="1767"/>
              </w:tabs>
              <w:spacing w:before="120"/>
              <w:jc w:val="both"/>
              <w:rPr>
                <w:rFonts w:ascii="Calibri" w:hAnsi="Calibri"/>
                <w:lang w:val="en-AU"/>
              </w:rPr>
            </w:pPr>
          </w:p>
        </w:tc>
        <w:tc>
          <w:tcPr>
            <w:tcW w:w="3000" w:type="dxa"/>
            <w:tcBorders>
              <w:top w:val="single" w:sz="4" w:space="0" w:color="000000"/>
            </w:tcBorders>
          </w:tcPr>
          <w:p w14:paraId="7A32661D" w14:textId="77777777" w:rsidR="004F4564" w:rsidRDefault="004F4564" w:rsidP="004F4564">
            <w:pPr>
              <w:tabs>
                <w:tab w:val="left" w:pos="1197"/>
                <w:tab w:val="left" w:pos="1767"/>
              </w:tabs>
              <w:spacing w:before="120"/>
              <w:jc w:val="both"/>
              <w:rPr>
                <w:rFonts w:ascii="Calibri" w:hAnsi="Calibri"/>
                <w:lang w:val="en-AU"/>
              </w:rPr>
            </w:pPr>
          </w:p>
        </w:tc>
        <w:tc>
          <w:tcPr>
            <w:tcW w:w="1400" w:type="dxa"/>
          </w:tcPr>
          <w:p w14:paraId="7A84647D" w14:textId="77777777" w:rsidR="004F4564" w:rsidRDefault="004F4564" w:rsidP="004F4564">
            <w:pPr>
              <w:tabs>
                <w:tab w:val="left" w:pos="1197"/>
                <w:tab w:val="left" w:pos="1767"/>
              </w:tabs>
              <w:spacing w:before="120"/>
              <w:jc w:val="both"/>
              <w:rPr>
                <w:rFonts w:ascii="Calibri" w:hAnsi="Calibri"/>
                <w:lang w:val="en-AU"/>
              </w:rPr>
            </w:pPr>
          </w:p>
        </w:tc>
      </w:tr>
    </w:tbl>
    <w:p w14:paraId="5A4E536B" w14:textId="60D6891D" w:rsidR="004F4564" w:rsidRDefault="004F4564" w:rsidP="00D40876">
      <w:pPr>
        <w:keepNext/>
        <w:spacing w:before="80"/>
        <w:ind w:left="720"/>
        <w:rPr>
          <w:rFonts w:ascii="Calibri" w:hAnsi="Calibri"/>
          <w:color w:val="000000"/>
          <w:lang w:val="en-AU"/>
        </w:rPr>
      </w:pPr>
      <w:r>
        <w:rPr>
          <w:rFonts w:ascii="Calibri" w:hAnsi="Calibri"/>
          <w:color w:val="000000"/>
          <w:lang w:val="en-AU"/>
        </w:rPr>
        <w:lastRenderedPageBreak/>
        <w:t>Mr Steel moved the following amendments together:</w:t>
      </w:r>
    </w:p>
    <w:p w14:paraId="20686F08" w14:textId="653AF830" w:rsidR="004F4564" w:rsidRDefault="004F4564" w:rsidP="004F4564">
      <w:pPr>
        <w:pStyle w:val="ListParagraph"/>
        <w:numPr>
          <w:ilvl w:val="6"/>
          <w:numId w:val="21"/>
        </w:numPr>
        <w:tabs>
          <w:tab w:val="clear" w:pos="3240"/>
          <w:tab w:val="num" w:pos="2880"/>
        </w:tabs>
        <w:spacing w:before="120"/>
        <w:ind w:left="1276" w:hanging="567"/>
        <w:rPr>
          <w:rFonts w:ascii="Calibri" w:hAnsi="Calibri"/>
          <w:color w:val="000000"/>
          <w:lang w:val="en-AU"/>
        </w:rPr>
      </w:pPr>
      <w:r>
        <w:rPr>
          <w:rFonts w:ascii="Calibri" w:hAnsi="Calibri"/>
          <w:color w:val="000000"/>
          <w:lang w:val="en-AU"/>
        </w:rPr>
        <w:t>Omit paragraph (2), substitute: “the Assembly notes that ACT Labor did not meet its election commitment in ACT Labor’s Tuggeranong Regional Plans to ‘keep working with a private company to construct the new indoor ice sport facility’. Whilst the Government did work with a private company this term to consider an updated proposal presented in January 2026, the proposal did not represent value for money for the Territory”.</w:t>
      </w:r>
    </w:p>
    <w:p w14:paraId="060D3C07" w14:textId="360E87E6" w:rsidR="004F4564" w:rsidRDefault="004F4564" w:rsidP="00FA4EBB">
      <w:pPr>
        <w:pStyle w:val="ListParagraph"/>
        <w:keepNext/>
        <w:numPr>
          <w:ilvl w:val="6"/>
          <w:numId w:val="21"/>
        </w:numPr>
        <w:tabs>
          <w:tab w:val="clear" w:pos="3240"/>
          <w:tab w:val="num" w:pos="2880"/>
        </w:tabs>
        <w:spacing w:before="120"/>
        <w:ind w:left="1276" w:hanging="567"/>
        <w:contextualSpacing w:val="0"/>
        <w:rPr>
          <w:rFonts w:ascii="Calibri" w:hAnsi="Calibri"/>
          <w:color w:val="000000"/>
          <w:lang w:val="en-AU"/>
        </w:rPr>
      </w:pPr>
      <w:r>
        <w:rPr>
          <w:rFonts w:ascii="Calibri" w:hAnsi="Calibri"/>
          <w:color w:val="000000"/>
          <w:lang w:val="en-AU"/>
        </w:rPr>
        <w:t>Omit all words after paragraph (3)(a), substitute:</w:t>
      </w:r>
    </w:p>
    <w:p w14:paraId="0107F69F" w14:textId="13C3ED0B" w:rsidR="004F4564" w:rsidRPr="004F4564" w:rsidRDefault="004F4564" w:rsidP="004F4564">
      <w:pPr>
        <w:pStyle w:val="ListParagraph"/>
        <w:spacing w:before="120"/>
        <w:ind w:left="1843" w:hanging="567"/>
        <w:contextualSpacing w:val="0"/>
        <w:rPr>
          <w:rFonts w:ascii="Calibri" w:hAnsi="Calibri"/>
          <w:color w:val="000000"/>
          <w:lang w:val="en-AU"/>
        </w:rPr>
      </w:pPr>
      <w:r>
        <w:rPr>
          <w:rFonts w:ascii="Calibri" w:hAnsi="Calibri"/>
          <w:color w:val="000000"/>
          <w:lang w:val="en-AU"/>
        </w:rPr>
        <w:t>“</w:t>
      </w:r>
      <w:r w:rsidRPr="004F4564">
        <w:rPr>
          <w:rFonts w:ascii="Calibri" w:hAnsi="Calibri"/>
          <w:color w:val="000000"/>
          <w:lang w:val="en-AU"/>
        </w:rPr>
        <w:t>(b)</w:t>
      </w:r>
      <w:r w:rsidRPr="004F4564">
        <w:rPr>
          <w:rFonts w:ascii="Calibri" w:hAnsi="Calibri"/>
          <w:color w:val="000000"/>
          <w:lang w:val="en-AU"/>
        </w:rPr>
        <w:tab/>
        <w:t xml:space="preserve">by the final sitting day of </w:t>
      </w:r>
      <w:r>
        <w:rPr>
          <w:rFonts w:ascii="Calibri" w:hAnsi="Calibri"/>
          <w:color w:val="000000"/>
          <w:lang w:val="en-AU"/>
        </w:rPr>
        <w:t>February 2027</w:t>
      </w:r>
      <w:r w:rsidRPr="004F4564">
        <w:rPr>
          <w:rFonts w:ascii="Calibri" w:hAnsi="Calibri"/>
          <w:color w:val="000000"/>
          <w:lang w:val="en-AU"/>
        </w:rPr>
        <w:t>, table a separate investment</w:t>
      </w:r>
      <w:r>
        <w:rPr>
          <w:rFonts w:ascii="Calibri" w:hAnsi="Calibri"/>
          <w:color w:val="000000"/>
          <w:lang w:val="en-AU"/>
        </w:rPr>
        <w:t xml:space="preserve"> process</w:t>
      </w:r>
      <w:r w:rsidRPr="004F4564">
        <w:rPr>
          <w:rFonts w:ascii="Calibri" w:hAnsi="Calibri"/>
          <w:color w:val="000000"/>
          <w:lang w:val="en-AU"/>
        </w:rPr>
        <w:t xml:space="preserve"> p</w:t>
      </w:r>
      <w:r>
        <w:rPr>
          <w:rFonts w:ascii="Calibri" w:hAnsi="Calibri"/>
          <w:color w:val="000000"/>
          <w:lang w:val="en-AU"/>
        </w:rPr>
        <w:t xml:space="preserve">lan </w:t>
      </w:r>
      <w:r w:rsidRPr="004F4564">
        <w:rPr>
          <w:rFonts w:ascii="Calibri" w:hAnsi="Calibri"/>
          <w:color w:val="000000"/>
          <w:lang w:val="en-AU"/>
        </w:rPr>
        <w:t>for the $16.265 million, specifying:</w:t>
      </w:r>
    </w:p>
    <w:p w14:paraId="298CD787" w14:textId="77777777" w:rsidR="004F4564" w:rsidRPr="004F4564" w:rsidRDefault="004F4564" w:rsidP="004F4564">
      <w:pPr>
        <w:pStyle w:val="ListParagraph"/>
        <w:spacing w:before="120"/>
        <w:ind w:left="2268" w:hanging="425"/>
        <w:contextualSpacing w:val="0"/>
        <w:rPr>
          <w:rFonts w:ascii="Calibri" w:hAnsi="Calibri"/>
          <w:color w:val="000000"/>
          <w:lang w:val="en-AU"/>
        </w:rPr>
      </w:pPr>
      <w:r w:rsidRPr="004F4564">
        <w:rPr>
          <w:rFonts w:ascii="Calibri" w:hAnsi="Calibri"/>
          <w:color w:val="000000"/>
          <w:lang w:val="en-AU"/>
        </w:rPr>
        <w:t>(i)</w:t>
      </w:r>
      <w:r w:rsidRPr="004F4564">
        <w:rPr>
          <w:rFonts w:ascii="Calibri" w:hAnsi="Calibri"/>
          <w:color w:val="000000"/>
          <w:lang w:val="en-AU"/>
        </w:rPr>
        <w:tab/>
        <w:t>each project to be funded;</w:t>
      </w:r>
    </w:p>
    <w:p w14:paraId="1B351E81" w14:textId="77777777" w:rsidR="004F4564" w:rsidRPr="004F4564" w:rsidRDefault="004F4564" w:rsidP="004F4564">
      <w:pPr>
        <w:pStyle w:val="ListParagraph"/>
        <w:spacing w:before="120"/>
        <w:ind w:left="2268" w:hanging="425"/>
        <w:contextualSpacing w:val="0"/>
        <w:rPr>
          <w:rFonts w:ascii="Calibri" w:hAnsi="Calibri"/>
          <w:color w:val="000000"/>
          <w:lang w:val="en-AU"/>
        </w:rPr>
      </w:pPr>
      <w:r w:rsidRPr="004F4564">
        <w:rPr>
          <w:rFonts w:ascii="Calibri" w:hAnsi="Calibri"/>
          <w:color w:val="000000"/>
          <w:lang w:val="en-AU"/>
        </w:rPr>
        <w:t>(ii)</w:t>
      </w:r>
      <w:r w:rsidRPr="004F4564">
        <w:rPr>
          <w:rFonts w:ascii="Calibri" w:hAnsi="Calibri"/>
          <w:color w:val="000000"/>
          <w:lang w:val="en-AU"/>
        </w:rPr>
        <w:tab/>
        <w:t>the location and scope of each project;</w:t>
      </w:r>
    </w:p>
    <w:p w14:paraId="5FDFEC47" w14:textId="77777777" w:rsidR="004F4564" w:rsidRPr="004F4564" w:rsidRDefault="004F4564" w:rsidP="004F4564">
      <w:pPr>
        <w:pStyle w:val="ListParagraph"/>
        <w:spacing w:before="120"/>
        <w:ind w:left="2268" w:hanging="425"/>
        <w:contextualSpacing w:val="0"/>
        <w:rPr>
          <w:rFonts w:ascii="Calibri" w:hAnsi="Calibri"/>
          <w:color w:val="000000"/>
          <w:lang w:val="en-AU"/>
        </w:rPr>
      </w:pPr>
      <w:r w:rsidRPr="004F4564">
        <w:rPr>
          <w:rFonts w:ascii="Calibri" w:hAnsi="Calibri"/>
          <w:color w:val="000000"/>
          <w:lang w:val="en-AU"/>
        </w:rPr>
        <w:t>(iii)</w:t>
      </w:r>
      <w:r w:rsidRPr="004F4564">
        <w:rPr>
          <w:rFonts w:ascii="Calibri" w:hAnsi="Calibri"/>
          <w:color w:val="000000"/>
          <w:lang w:val="en-AU"/>
        </w:rPr>
        <w:tab/>
        <w:t>the funding allocated to each project;</w:t>
      </w:r>
    </w:p>
    <w:p w14:paraId="2C7844D6" w14:textId="77777777" w:rsidR="004F4564" w:rsidRPr="004F4564" w:rsidRDefault="004F4564" w:rsidP="004F4564">
      <w:pPr>
        <w:pStyle w:val="ListParagraph"/>
        <w:spacing w:before="120"/>
        <w:ind w:left="2268" w:hanging="425"/>
        <w:contextualSpacing w:val="0"/>
        <w:rPr>
          <w:rFonts w:ascii="Calibri" w:hAnsi="Calibri"/>
          <w:color w:val="000000"/>
          <w:lang w:val="en-AU"/>
        </w:rPr>
      </w:pPr>
      <w:r w:rsidRPr="004F4564">
        <w:rPr>
          <w:rFonts w:ascii="Calibri" w:hAnsi="Calibri"/>
          <w:color w:val="000000"/>
          <w:lang w:val="en-AU"/>
        </w:rPr>
        <w:t>(iv)</w:t>
      </w:r>
      <w:r w:rsidRPr="004F4564">
        <w:rPr>
          <w:rFonts w:ascii="Calibri" w:hAnsi="Calibri"/>
          <w:color w:val="000000"/>
          <w:lang w:val="en-AU"/>
        </w:rPr>
        <w:tab/>
        <w:t>the expected commencement and completion dates; and</w:t>
      </w:r>
    </w:p>
    <w:p w14:paraId="1CF58A3B" w14:textId="77777777" w:rsidR="004F4564" w:rsidRPr="004F4564" w:rsidRDefault="004F4564" w:rsidP="004F4564">
      <w:pPr>
        <w:pStyle w:val="ListParagraph"/>
        <w:spacing w:before="120"/>
        <w:ind w:left="2268" w:hanging="425"/>
        <w:contextualSpacing w:val="0"/>
        <w:rPr>
          <w:rFonts w:ascii="Calibri" w:hAnsi="Calibri"/>
          <w:color w:val="000000"/>
          <w:lang w:val="en-AU"/>
        </w:rPr>
      </w:pPr>
      <w:r w:rsidRPr="004F4564">
        <w:rPr>
          <w:rFonts w:ascii="Calibri" w:hAnsi="Calibri"/>
          <w:color w:val="000000"/>
          <w:lang w:val="en-AU"/>
        </w:rPr>
        <w:t>(v)</w:t>
      </w:r>
      <w:r w:rsidRPr="004F4564">
        <w:rPr>
          <w:rFonts w:ascii="Calibri" w:hAnsi="Calibri"/>
          <w:color w:val="000000"/>
          <w:lang w:val="en-AU"/>
        </w:rPr>
        <w:tab/>
        <w:t>if any of the $16.265 million will be used to rebadge, replace or offset funding for an existing or previously announced commitment; and</w:t>
      </w:r>
    </w:p>
    <w:p w14:paraId="61C7CA01" w14:textId="20B31186" w:rsidR="004F4564" w:rsidRPr="004F4564" w:rsidRDefault="004F4564" w:rsidP="004F4564">
      <w:pPr>
        <w:pStyle w:val="ListParagraph"/>
        <w:spacing w:before="120"/>
        <w:ind w:left="1843" w:hanging="425"/>
        <w:contextualSpacing w:val="0"/>
        <w:rPr>
          <w:rFonts w:ascii="Calibri" w:hAnsi="Calibri"/>
          <w:color w:val="000000"/>
          <w:lang w:val="en-AU"/>
        </w:rPr>
      </w:pPr>
      <w:r w:rsidRPr="004F4564">
        <w:rPr>
          <w:rFonts w:ascii="Calibri" w:hAnsi="Calibri"/>
          <w:color w:val="000000"/>
          <w:lang w:val="en-AU"/>
        </w:rPr>
        <w:t>(c)</w:t>
      </w:r>
      <w:r w:rsidRPr="004F4564">
        <w:rPr>
          <w:rFonts w:ascii="Calibri" w:hAnsi="Calibri"/>
          <w:color w:val="000000"/>
          <w:lang w:val="en-AU"/>
        </w:rPr>
        <w:tab/>
        <w:t xml:space="preserve">ensure that </w:t>
      </w:r>
      <w:r>
        <w:rPr>
          <w:rFonts w:ascii="Calibri" w:hAnsi="Calibri"/>
          <w:color w:val="000000"/>
          <w:lang w:val="en-AU"/>
        </w:rPr>
        <w:t xml:space="preserve">a proposal for </w:t>
      </w:r>
      <w:r w:rsidRPr="004F4564">
        <w:rPr>
          <w:rFonts w:ascii="Calibri" w:hAnsi="Calibri"/>
          <w:color w:val="000000"/>
          <w:lang w:val="en-AU"/>
        </w:rPr>
        <w:t xml:space="preserve">the $16.265 million </w:t>
      </w:r>
      <w:r>
        <w:rPr>
          <w:rFonts w:ascii="Calibri" w:hAnsi="Calibri"/>
          <w:color w:val="000000"/>
          <w:lang w:val="en-AU"/>
        </w:rPr>
        <w:t xml:space="preserve">in funding is outlined in </w:t>
      </w:r>
      <w:r w:rsidRPr="004F4564">
        <w:rPr>
          <w:rFonts w:ascii="Calibri" w:hAnsi="Calibri"/>
          <w:color w:val="000000"/>
          <w:lang w:val="en-AU"/>
        </w:rPr>
        <w:t>the 2027</w:t>
      </w:r>
      <w:r>
        <w:rPr>
          <w:rFonts w:ascii="Calibri" w:hAnsi="Calibri"/>
          <w:color w:val="000000"/>
          <w:lang w:val="en-AU"/>
        </w:rPr>
        <w:t>-2028</w:t>
      </w:r>
      <w:r w:rsidRPr="004F4564">
        <w:rPr>
          <w:rFonts w:ascii="Calibri" w:hAnsi="Calibri"/>
          <w:color w:val="000000"/>
          <w:lang w:val="en-AU"/>
        </w:rPr>
        <w:t xml:space="preserve"> </w:t>
      </w:r>
      <w:r>
        <w:rPr>
          <w:rFonts w:ascii="Calibri" w:hAnsi="Calibri"/>
          <w:color w:val="000000"/>
          <w:lang w:val="en-AU"/>
        </w:rPr>
        <w:t>B</w:t>
      </w:r>
      <w:r w:rsidRPr="004F4564">
        <w:rPr>
          <w:rFonts w:ascii="Calibri" w:hAnsi="Calibri"/>
          <w:color w:val="000000"/>
          <w:lang w:val="en-AU"/>
        </w:rPr>
        <w:t xml:space="preserve">udget </w:t>
      </w:r>
      <w:r>
        <w:rPr>
          <w:rFonts w:ascii="Calibri" w:hAnsi="Calibri"/>
          <w:color w:val="000000"/>
          <w:lang w:val="en-AU"/>
        </w:rPr>
        <w:t>with a clear delivery schedule in place.”.</w:t>
      </w:r>
    </w:p>
    <w:p w14:paraId="79A75FBF" w14:textId="1AA8ED88" w:rsidR="004F4564" w:rsidRDefault="004F4564" w:rsidP="00D40876">
      <w:pPr>
        <w:spacing w:before="80"/>
        <w:ind w:left="720"/>
        <w:rPr>
          <w:rFonts w:ascii="Calibri" w:hAnsi="Calibri"/>
          <w:color w:val="000000"/>
          <w:lang w:val="en-AU"/>
        </w:rPr>
      </w:pPr>
      <w:r>
        <w:rPr>
          <w:rFonts w:ascii="Calibri" w:hAnsi="Calibri"/>
          <w:color w:val="000000"/>
          <w:lang w:val="en-AU"/>
        </w:rPr>
        <w:t>Debate continued.</w:t>
      </w:r>
    </w:p>
    <w:p w14:paraId="590DBA07" w14:textId="23B5F2BC" w:rsidR="004F4564" w:rsidRDefault="004F4564" w:rsidP="00D40876">
      <w:pPr>
        <w:spacing w:before="80"/>
        <w:ind w:left="720"/>
        <w:rPr>
          <w:rFonts w:ascii="Calibri" w:hAnsi="Calibri"/>
          <w:color w:val="000000"/>
          <w:lang w:val="en-AU"/>
        </w:rPr>
      </w:pPr>
      <w:r>
        <w:rPr>
          <w:rFonts w:ascii="Calibri" w:hAnsi="Calibri"/>
          <w:color w:val="000000"/>
          <w:lang w:val="en-AU"/>
        </w:rPr>
        <w:t>Ordered—That the question be divided.</w:t>
      </w:r>
    </w:p>
    <w:p w14:paraId="76603A10" w14:textId="515EA137" w:rsidR="004F4564" w:rsidRDefault="004F4564" w:rsidP="00D40876">
      <w:pPr>
        <w:spacing w:before="80"/>
        <w:ind w:left="720"/>
        <w:rPr>
          <w:rFonts w:ascii="Calibri" w:hAnsi="Calibri"/>
          <w:color w:val="000000"/>
          <w:lang w:val="en-AU"/>
        </w:rPr>
      </w:pPr>
      <w:r>
        <w:rPr>
          <w:rFonts w:ascii="Calibri" w:hAnsi="Calibri"/>
          <w:color w:val="000000"/>
          <w:lang w:val="en-AU"/>
        </w:rPr>
        <w:t>Amendment No 1 negatived.</w:t>
      </w:r>
    </w:p>
    <w:p w14:paraId="006A028F" w14:textId="6A8A641A" w:rsidR="004F4564" w:rsidRDefault="004F4564" w:rsidP="00D40876">
      <w:pPr>
        <w:spacing w:before="80"/>
        <w:ind w:left="720"/>
        <w:rPr>
          <w:rFonts w:ascii="Calibri" w:hAnsi="Calibri"/>
          <w:color w:val="000000"/>
          <w:lang w:val="en-AU"/>
        </w:rPr>
      </w:pPr>
      <w:r>
        <w:rPr>
          <w:rFonts w:ascii="Calibri" w:hAnsi="Calibri"/>
          <w:color w:val="000000"/>
          <w:lang w:val="en-AU"/>
        </w:rPr>
        <w:t>Amendment N</w:t>
      </w:r>
      <w:r w:rsidR="00AD7A08">
        <w:rPr>
          <w:rFonts w:ascii="Calibri" w:hAnsi="Calibri"/>
          <w:color w:val="000000"/>
          <w:lang w:val="en-AU"/>
        </w:rPr>
        <w:t>o</w:t>
      </w:r>
      <w:r>
        <w:rPr>
          <w:rFonts w:ascii="Calibri" w:hAnsi="Calibri"/>
          <w:color w:val="000000"/>
          <w:lang w:val="en-AU"/>
        </w:rPr>
        <w:t xml:space="preserve"> 2 agreed to.</w:t>
      </w:r>
    </w:p>
    <w:p w14:paraId="2FCF1E48" w14:textId="7D1390D8" w:rsidR="004F4564" w:rsidRDefault="00A9780B" w:rsidP="00D40876">
      <w:pPr>
        <w:spacing w:before="80"/>
        <w:ind w:left="720"/>
        <w:rPr>
          <w:rFonts w:ascii="Calibri" w:hAnsi="Calibri"/>
          <w:color w:val="000000"/>
          <w:lang w:val="en-AU"/>
        </w:rPr>
      </w:pPr>
      <w:r>
        <w:rPr>
          <w:rFonts w:ascii="Calibri" w:hAnsi="Calibri"/>
          <w:color w:val="000000"/>
          <w:lang w:val="en-AU"/>
        </w:rPr>
        <w:t>Miss Nuttall</w:t>
      </w:r>
      <w:r w:rsidR="004F03CC">
        <w:rPr>
          <w:rFonts w:ascii="Calibri" w:hAnsi="Calibri"/>
          <w:color w:val="000000"/>
          <w:lang w:val="en-AU"/>
        </w:rPr>
        <w:t>, who had already spoken, by leave,</w:t>
      </w:r>
      <w:r>
        <w:rPr>
          <w:rFonts w:ascii="Calibri" w:hAnsi="Calibri"/>
          <w:color w:val="000000"/>
          <w:lang w:val="en-AU"/>
        </w:rPr>
        <w:t xml:space="preserve"> moved the following amendment to the motion, as amended: Add:</w:t>
      </w:r>
    </w:p>
    <w:p w14:paraId="4D8A701E" w14:textId="446F43BD" w:rsidR="00A9780B" w:rsidRDefault="00A9780B" w:rsidP="00D40876">
      <w:pPr>
        <w:spacing w:before="80"/>
        <w:ind w:left="1560" w:hanging="851"/>
        <w:rPr>
          <w:rFonts w:ascii="Calibri" w:hAnsi="Calibri"/>
          <w:color w:val="000000"/>
          <w:lang w:val="en-AU"/>
        </w:rPr>
      </w:pPr>
      <w:r>
        <w:rPr>
          <w:rFonts w:ascii="Calibri" w:hAnsi="Calibri"/>
          <w:color w:val="000000"/>
          <w:lang w:val="en-AU"/>
        </w:rPr>
        <w:t>“(</w:t>
      </w:r>
      <w:r w:rsidRPr="00A9780B">
        <w:rPr>
          <w:rFonts w:ascii="Calibri" w:hAnsi="Calibri"/>
          <w:color w:val="000000"/>
          <w:lang w:val="en-AU"/>
        </w:rPr>
        <w:t>3</w:t>
      </w:r>
      <w:r>
        <w:rPr>
          <w:rFonts w:ascii="Calibri" w:hAnsi="Calibri"/>
          <w:color w:val="000000"/>
          <w:lang w:val="en-AU"/>
        </w:rPr>
        <w:t xml:space="preserve">) </w:t>
      </w:r>
      <w:r w:rsidRPr="00A9780B">
        <w:rPr>
          <w:rFonts w:ascii="Calibri" w:hAnsi="Calibri"/>
          <w:color w:val="000000"/>
          <w:lang w:val="en-AU"/>
        </w:rPr>
        <w:t>(d)</w:t>
      </w:r>
      <w:r>
        <w:rPr>
          <w:rFonts w:ascii="Calibri" w:hAnsi="Calibri"/>
          <w:color w:val="000000"/>
          <w:lang w:val="en-AU"/>
        </w:rPr>
        <w:tab/>
      </w:r>
      <w:r w:rsidRPr="00A9780B">
        <w:rPr>
          <w:rFonts w:ascii="Calibri" w:hAnsi="Calibri"/>
          <w:color w:val="000000"/>
          <w:lang w:val="en-AU"/>
        </w:rPr>
        <w:t>develop a mechanism that ensures the broader Tuggeranong community is</w:t>
      </w:r>
      <w:r>
        <w:rPr>
          <w:rFonts w:ascii="Calibri" w:hAnsi="Calibri"/>
          <w:color w:val="000000"/>
          <w:lang w:val="en-AU"/>
        </w:rPr>
        <w:t xml:space="preserve"> m</w:t>
      </w:r>
      <w:r w:rsidRPr="00A9780B">
        <w:rPr>
          <w:rFonts w:ascii="Calibri" w:hAnsi="Calibri"/>
          <w:color w:val="000000"/>
          <w:lang w:val="en-AU"/>
        </w:rPr>
        <w:t>eaningfully consulted on the allocation of the $16.265 million</w:t>
      </w:r>
      <w:r>
        <w:rPr>
          <w:rFonts w:ascii="Calibri" w:hAnsi="Calibri"/>
          <w:color w:val="000000"/>
          <w:lang w:val="en-AU"/>
        </w:rPr>
        <w:t>;</w:t>
      </w:r>
    </w:p>
    <w:p w14:paraId="75E6C0EE" w14:textId="77777777" w:rsidR="00A9780B" w:rsidRDefault="00A9780B" w:rsidP="00D40876">
      <w:pPr>
        <w:spacing w:before="80"/>
        <w:ind w:left="1560" w:hanging="426"/>
        <w:rPr>
          <w:rFonts w:ascii="Calibri" w:hAnsi="Calibri"/>
          <w:color w:val="000000"/>
          <w:lang w:val="en-AU"/>
        </w:rPr>
      </w:pPr>
      <w:r>
        <w:rPr>
          <w:rFonts w:ascii="Calibri" w:hAnsi="Calibri"/>
          <w:color w:val="000000"/>
          <w:lang w:val="en-AU"/>
        </w:rPr>
        <w:t>(e)</w:t>
      </w:r>
      <w:r>
        <w:rPr>
          <w:rFonts w:ascii="Calibri" w:hAnsi="Calibri"/>
          <w:color w:val="000000"/>
          <w:lang w:val="en-AU"/>
        </w:rPr>
        <w:tab/>
      </w:r>
      <w:r w:rsidRPr="00A9780B">
        <w:rPr>
          <w:rFonts w:ascii="Calibri" w:hAnsi="Calibri"/>
          <w:color w:val="000000"/>
          <w:lang w:val="en-AU"/>
        </w:rPr>
        <w:t>work with the owners of the Phillip Ice Rink to ensure it remains safe, operational and accessible to the community as the sole ice sports facility in Canberra available for community use, at least until a new competition-standard, publicly accessible facility is fully operational</w:t>
      </w:r>
      <w:r>
        <w:rPr>
          <w:rFonts w:ascii="Calibri" w:hAnsi="Calibri"/>
          <w:color w:val="000000"/>
          <w:lang w:val="en-AU"/>
        </w:rPr>
        <w:t>; and</w:t>
      </w:r>
    </w:p>
    <w:p w14:paraId="2D0FC7FE" w14:textId="1395D3B0" w:rsidR="00A9780B" w:rsidRPr="00A9780B" w:rsidRDefault="00A9780B" w:rsidP="00D40876">
      <w:pPr>
        <w:spacing w:before="80"/>
        <w:ind w:left="1560" w:hanging="426"/>
        <w:rPr>
          <w:rFonts w:ascii="Calibri" w:hAnsi="Calibri"/>
          <w:color w:val="000000"/>
          <w:lang w:val="en-AU"/>
        </w:rPr>
      </w:pPr>
      <w:r>
        <w:rPr>
          <w:rFonts w:ascii="Calibri" w:hAnsi="Calibri"/>
          <w:color w:val="000000"/>
          <w:lang w:val="en-AU"/>
        </w:rPr>
        <w:t>(f)</w:t>
      </w:r>
      <w:r>
        <w:rPr>
          <w:rFonts w:ascii="Calibri" w:hAnsi="Calibri"/>
          <w:color w:val="000000"/>
          <w:lang w:val="en-AU"/>
        </w:rPr>
        <w:tab/>
      </w:r>
      <w:r w:rsidRPr="00A9780B">
        <w:rPr>
          <w:rFonts w:ascii="Calibri" w:hAnsi="Calibri"/>
          <w:color w:val="000000"/>
          <w:lang w:val="en-AU"/>
        </w:rPr>
        <w:t>develop a plan for the future of ice sports facilities in the ACT.</w:t>
      </w:r>
      <w:r>
        <w:rPr>
          <w:rFonts w:ascii="Calibri" w:hAnsi="Calibri"/>
          <w:color w:val="000000"/>
          <w:lang w:val="en-AU"/>
        </w:rPr>
        <w:t>”.</w:t>
      </w:r>
    </w:p>
    <w:p w14:paraId="1441ADED" w14:textId="231DB40F" w:rsidR="00A9780B" w:rsidRDefault="00A9780B" w:rsidP="00D40876">
      <w:pPr>
        <w:spacing w:before="80"/>
        <w:ind w:left="720"/>
        <w:rPr>
          <w:rFonts w:ascii="Calibri" w:hAnsi="Calibri"/>
          <w:color w:val="000000"/>
          <w:lang w:val="en-AU"/>
        </w:rPr>
      </w:pPr>
      <w:r>
        <w:rPr>
          <w:rFonts w:ascii="Calibri" w:hAnsi="Calibri"/>
          <w:color w:val="000000"/>
          <w:lang w:val="en-AU"/>
        </w:rPr>
        <w:t>Amendment agreed to.</w:t>
      </w:r>
    </w:p>
    <w:p w14:paraId="77108D9E" w14:textId="6AE247DB" w:rsidR="00A9780B" w:rsidRDefault="00A9780B" w:rsidP="00CA7654">
      <w:pPr>
        <w:spacing w:before="120"/>
        <w:ind w:left="720"/>
        <w:rPr>
          <w:rFonts w:ascii="Calibri" w:hAnsi="Calibri"/>
          <w:color w:val="000000"/>
          <w:lang w:val="en-AU"/>
        </w:rPr>
      </w:pPr>
      <w:r>
        <w:rPr>
          <w:rFonts w:ascii="Calibri" w:hAnsi="Calibri"/>
          <w:color w:val="000000"/>
          <w:lang w:val="en-AU"/>
        </w:rPr>
        <w:t>Question—That the motion, as amended, viz:</w:t>
      </w:r>
    </w:p>
    <w:p w14:paraId="380F9770" w14:textId="07700AF7" w:rsidR="00A9780B" w:rsidRDefault="00A9780B" w:rsidP="00CA7654">
      <w:pPr>
        <w:spacing w:before="120"/>
        <w:ind w:left="720"/>
        <w:rPr>
          <w:rFonts w:ascii="Calibri" w:hAnsi="Calibri"/>
          <w:color w:val="000000"/>
          <w:lang w:val="en-AU"/>
        </w:rPr>
      </w:pPr>
      <w:r>
        <w:rPr>
          <w:rFonts w:ascii="Calibri" w:hAnsi="Calibri"/>
          <w:color w:val="000000"/>
          <w:lang w:val="en-AU"/>
        </w:rPr>
        <w:t xml:space="preserve">“That this Assembly: </w:t>
      </w:r>
    </w:p>
    <w:p w14:paraId="2C0C353F" w14:textId="43F39542" w:rsidR="00A9780B" w:rsidRPr="00396EB0" w:rsidRDefault="00A9780B" w:rsidP="00FA4EBB">
      <w:pPr>
        <w:pStyle w:val="DPSEntryIndents"/>
        <w:numPr>
          <w:ilvl w:val="0"/>
          <w:numId w:val="42"/>
        </w:numPr>
        <w:spacing w:before="80"/>
        <w:rPr>
          <w:lang w:eastAsia="en-US"/>
        </w:rPr>
      </w:pPr>
      <w:r w:rsidRPr="00396EB0">
        <w:rPr>
          <w:lang w:eastAsia="en-US"/>
        </w:rPr>
        <w:t>notes that:</w:t>
      </w:r>
    </w:p>
    <w:p w14:paraId="6B637C70" w14:textId="77777777" w:rsidR="00A9780B" w:rsidRPr="00396EB0" w:rsidRDefault="00A9780B" w:rsidP="00BF7018">
      <w:pPr>
        <w:tabs>
          <w:tab w:val="left" w:pos="567"/>
        </w:tabs>
        <w:spacing w:before="8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t>residents of Tuggeranong have been promised significant sporting infrastructure by the Government over successive elections;</w:t>
      </w:r>
    </w:p>
    <w:p w14:paraId="62A9CA9F" w14:textId="77777777" w:rsidR="00A9780B" w:rsidRPr="00396EB0" w:rsidRDefault="00A9780B" w:rsidP="00D40876">
      <w:pPr>
        <w:widowControl w:val="0"/>
        <w:tabs>
          <w:tab w:val="left" w:pos="567"/>
        </w:tabs>
        <w:spacing w:before="80"/>
        <w:ind w:left="1910" w:right="45" w:hanging="544"/>
        <w:rPr>
          <w:rFonts w:ascii="Calibri" w:hAnsi="Calibri"/>
          <w:lang w:val="en-AU" w:eastAsia="en-US"/>
        </w:rPr>
      </w:pPr>
      <w:r w:rsidRPr="00396EB0">
        <w:rPr>
          <w:rFonts w:ascii="Calibri" w:hAnsi="Calibri"/>
          <w:lang w:val="en-AU" w:eastAsia="en-US"/>
        </w:rPr>
        <w:t>(b)</w:t>
      </w:r>
      <w:r w:rsidRPr="00396EB0">
        <w:rPr>
          <w:rFonts w:ascii="Calibri" w:hAnsi="Calibri"/>
          <w:lang w:val="en-AU" w:eastAsia="en-US"/>
        </w:rPr>
        <w:tab/>
        <w:t>the Government first promised a new ice sports facility in Tuggeranong at the 2016 election and repeated that commitment at the 2020 and 2024 elections;</w:t>
      </w:r>
    </w:p>
    <w:p w14:paraId="26CF325F" w14:textId="77777777" w:rsidR="00A9780B" w:rsidRPr="00396EB0" w:rsidRDefault="00A9780B" w:rsidP="00BF7018">
      <w:pPr>
        <w:tabs>
          <w:tab w:val="left" w:pos="567"/>
        </w:tabs>
        <w:spacing w:before="80"/>
        <w:ind w:left="1910" w:right="45" w:hanging="544"/>
        <w:rPr>
          <w:rFonts w:ascii="Calibri" w:hAnsi="Calibri"/>
          <w:lang w:val="en-AU" w:eastAsia="en-US"/>
        </w:rPr>
      </w:pPr>
      <w:r w:rsidRPr="00396EB0">
        <w:rPr>
          <w:rFonts w:ascii="Calibri" w:hAnsi="Calibri"/>
          <w:lang w:val="en-AU" w:eastAsia="en-US"/>
        </w:rPr>
        <w:lastRenderedPageBreak/>
        <w:t>(c)</w:t>
      </w:r>
      <w:r w:rsidRPr="00396EB0">
        <w:rPr>
          <w:rFonts w:ascii="Calibri" w:hAnsi="Calibri"/>
          <w:lang w:val="en-AU" w:eastAsia="en-US"/>
        </w:rPr>
        <w:tab/>
        <w:t>in November 2022, the Government signed a non-binding agreement for the proposed facility and committed $16.265 million towards its construction;</w:t>
      </w:r>
    </w:p>
    <w:p w14:paraId="75CC1C9B" w14:textId="77777777" w:rsidR="00A9780B" w:rsidRPr="00396EB0" w:rsidRDefault="00A9780B" w:rsidP="00BF7018">
      <w:pPr>
        <w:tabs>
          <w:tab w:val="left" w:pos="567"/>
        </w:tabs>
        <w:spacing w:before="120"/>
        <w:ind w:left="1910" w:right="45" w:hanging="544"/>
        <w:rPr>
          <w:rFonts w:ascii="Calibri" w:hAnsi="Calibri"/>
          <w:lang w:val="en-AU" w:eastAsia="en-US"/>
        </w:rPr>
      </w:pPr>
      <w:r w:rsidRPr="00396EB0">
        <w:rPr>
          <w:rFonts w:ascii="Calibri" w:hAnsi="Calibri"/>
          <w:lang w:val="en-AU" w:eastAsia="en-US"/>
        </w:rPr>
        <w:t>(d)</w:t>
      </w:r>
      <w:r w:rsidRPr="00396EB0">
        <w:rPr>
          <w:rFonts w:ascii="Calibri" w:hAnsi="Calibri"/>
          <w:lang w:val="en-AU" w:eastAsia="en-US"/>
        </w:rPr>
        <w:tab/>
        <w:t>the Government announced in September 2026 that the Tuggeranong facility would not proceed;</w:t>
      </w:r>
    </w:p>
    <w:p w14:paraId="32726C0F" w14:textId="77777777" w:rsidR="00A9780B" w:rsidRPr="00396EB0" w:rsidRDefault="00A9780B" w:rsidP="00BF7018">
      <w:pPr>
        <w:tabs>
          <w:tab w:val="left" w:pos="567"/>
        </w:tabs>
        <w:spacing w:before="120"/>
        <w:ind w:left="1910" w:right="45" w:hanging="544"/>
        <w:rPr>
          <w:rFonts w:ascii="Calibri" w:hAnsi="Calibri"/>
          <w:lang w:val="en-AU" w:eastAsia="en-US"/>
        </w:rPr>
      </w:pPr>
      <w:r w:rsidRPr="00396EB0">
        <w:rPr>
          <w:rFonts w:ascii="Calibri" w:hAnsi="Calibri"/>
          <w:lang w:val="en-AU" w:eastAsia="en-US"/>
        </w:rPr>
        <w:t>(e)</w:t>
      </w:r>
      <w:r w:rsidRPr="00396EB0">
        <w:rPr>
          <w:rFonts w:ascii="Calibri" w:hAnsi="Calibri"/>
          <w:lang w:val="en-AU" w:eastAsia="en-US"/>
        </w:rPr>
        <w:tab/>
        <w:t>at the 2024 election, the Government made further commitments to sporting infrastructure in Tuggeranong, including:</w:t>
      </w:r>
    </w:p>
    <w:p w14:paraId="6AA837C4"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w:t>
      </w:r>
      <w:r w:rsidRPr="00BF7018">
        <w:rPr>
          <w:rFonts w:ascii="Calibri" w:hAnsi="Calibri"/>
          <w:color w:val="000000"/>
          <w:lang w:val="en-AU"/>
        </w:rPr>
        <w:tab/>
        <w:t>increasing parking at Wanniassa Playing Fields;</w:t>
      </w:r>
    </w:p>
    <w:p w14:paraId="52703C82"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(ii)</w:t>
      </w:r>
      <w:r w:rsidRPr="00BF7018">
        <w:rPr>
          <w:rFonts w:ascii="Calibri" w:hAnsi="Calibri"/>
          <w:color w:val="000000"/>
          <w:lang w:val="en-AU"/>
        </w:rPr>
        <w:tab/>
        <w:t>improving female-friendly facilities at Wanniassa Playing Fields;</w:t>
      </w:r>
    </w:p>
    <w:p w14:paraId="36CE2D0E"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(iii)</w:t>
      </w:r>
      <w:r w:rsidRPr="00BF7018">
        <w:rPr>
          <w:rFonts w:ascii="Calibri" w:hAnsi="Calibri"/>
          <w:color w:val="000000"/>
          <w:lang w:val="en-AU"/>
        </w:rPr>
        <w:tab/>
        <w:t>upgrading Tuggeranong Skate Park;</w:t>
      </w:r>
    </w:p>
    <w:p w14:paraId="1EA34628"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(iv)</w:t>
      </w:r>
      <w:r w:rsidRPr="00BF7018">
        <w:rPr>
          <w:rFonts w:ascii="Calibri" w:hAnsi="Calibri"/>
          <w:color w:val="000000"/>
          <w:lang w:val="en-AU"/>
        </w:rPr>
        <w:tab/>
      </w:r>
      <w:r w:rsidRPr="00BF7018">
        <w:rPr>
          <w:rFonts w:ascii="Calibri" w:hAnsi="Calibri"/>
          <w:color w:val="000000"/>
          <w:spacing w:val="-2"/>
          <w:lang w:val="en-AU"/>
        </w:rPr>
        <w:t>working with the Pines Tennis Club in Chisholm on its expansion plans</w:t>
      </w:r>
      <w:r w:rsidRPr="00BF7018">
        <w:rPr>
          <w:rFonts w:ascii="Calibri" w:hAnsi="Calibri"/>
          <w:color w:val="000000"/>
          <w:lang w:val="en-AU"/>
        </w:rPr>
        <w:t>;</w:t>
      </w:r>
    </w:p>
    <w:p w14:paraId="78C73EB9"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(v)</w:t>
      </w:r>
      <w:r w:rsidRPr="00BF7018">
        <w:rPr>
          <w:rFonts w:ascii="Calibri" w:hAnsi="Calibri"/>
          <w:color w:val="000000"/>
          <w:lang w:val="en-AU"/>
        </w:rPr>
        <w:tab/>
        <w:t>upgrading sporting facilities at Caroline Chisholm Senior School;</w:t>
      </w:r>
    </w:p>
    <w:p w14:paraId="0EBE4961"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(vi)</w:t>
      </w:r>
      <w:r w:rsidRPr="00BF7018">
        <w:rPr>
          <w:rFonts w:ascii="Calibri" w:hAnsi="Calibri"/>
          <w:color w:val="000000"/>
          <w:lang w:val="en-AU"/>
        </w:rPr>
        <w:tab/>
        <w:t>upgrading the Gowrie cricket nets;</w:t>
      </w:r>
    </w:p>
    <w:p w14:paraId="3511BF9E"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(vii)</w:t>
      </w:r>
      <w:r w:rsidRPr="00BF7018">
        <w:rPr>
          <w:rFonts w:ascii="Calibri" w:hAnsi="Calibri"/>
          <w:color w:val="000000"/>
          <w:lang w:val="en-AU"/>
        </w:rPr>
        <w:tab/>
        <w:t>improving female-friendly changerooms and facilities at Calwell Playing Fields;</w:t>
      </w:r>
    </w:p>
    <w:p w14:paraId="04F0DEC7"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(viii)</w:t>
      </w:r>
      <w:r w:rsidRPr="00BF7018">
        <w:rPr>
          <w:rFonts w:ascii="Calibri" w:hAnsi="Calibri"/>
          <w:color w:val="000000"/>
          <w:lang w:val="en-AU"/>
        </w:rPr>
        <w:tab/>
        <w:t>providing a portable grandstand at Gordon Playing Fields;</w:t>
      </w:r>
    </w:p>
    <w:p w14:paraId="279F2B9F" w14:textId="77777777" w:rsidR="00A9780B" w:rsidRPr="00BF7018" w:rsidRDefault="00A9780B" w:rsidP="00BF7018">
      <w:pPr>
        <w:pStyle w:val="ListParagraph"/>
        <w:spacing w:before="120"/>
        <w:ind w:left="2477" w:hanging="544"/>
        <w:contextualSpacing w:val="0"/>
        <w:rPr>
          <w:rFonts w:ascii="Calibri" w:hAnsi="Calibri"/>
          <w:color w:val="000000"/>
          <w:lang w:val="en-AU"/>
        </w:rPr>
      </w:pPr>
      <w:r w:rsidRPr="00BF7018">
        <w:rPr>
          <w:rFonts w:ascii="Calibri" w:hAnsi="Calibri"/>
          <w:color w:val="000000"/>
          <w:lang w:val="en-AU"/>
        </w:rPr>
        <w:t>(ix)</w:t>
      </w:r>
      <w:r w:rsidRPr="00BF7018">
        <w:rPr>
          <w:rFonts w:ascii="Calibri" w:hAnsi="Calibri"/>
          <w:color w:val="000000"/>
          <w:lang w:val="en-AU"/>
        </w:rPr>
        <w:tab/>
        <w:t>upgrading facilities at Tuggeranong Lakeside Leisure Centre; and</w:t>
      </w:r>
    </w:p>
    <w:p w14:paraId="20593680" w14:textId="77777777" w:rsidR="00A9780B" w:rsidRPr="00396EB0" w:rsidRDefault="00A9780B" w:rsidP="00BF7018">
      <w:pPr>
        <w:pStyle w:val="ListParagraph"/>
        <w:spacing w:before="120"/>
        <w:ind w:left="2477" w:hanging="544"/>
        <w:contextualSpacing w:val="0"/>
        <w:rPr>
          <w:rFonts w:ascii="Calibri" w:hAnsi="Calibri"/>
          <w:lang w:val="en-AU" w:eastAsia="en-US"/>
        </w:rPr>
      </w:pPr>
      <w:r w:rsidRPr="00BF7018">
        <w:rPr>
          <w:rFonts w:ascii="Calibri" w:hAnsi="Calibri"/>
          <w:color w:val="000000"/>
          <w:lang w:val="en-AU"/>
        </w:rPr>
        <w:t>(x)</w:t>
      </w:r>
      <w:r w:rsidRPr="00BF7018">
        <w:rPr>
          <w:rFonts w:ascii="Calibri" w:hAnsi="Calibri"/>
          <w:color w:val="000000"/>
          <w:lang w:val="en-AU"/>
        </w:rPr>
        <w:tab/>
        <w:t>upgrading facili</w:t>
      </w:r>
      <w:r w:rsidRPr="00396EB0">
        <w:rPr>
          <w:rFonts w:ascii="Calibri" w:hAnsi="Calibri"/>
          <w:lang w:val="en-AU" w:eastAsia="en-US"/>
        </w:rPr>
        <w:t>ties at Erindale Active Leisure Centre;</w:t>
      </w:r>
    </w:p>
    <w:p w14:paraId="198C87C5" w14:textId="77777777" w:rsidR="00A9780B" w:rsidRPr="00396EB0" w:rsidRDefault="00A9780B" w:rsidP="00BF7018">
      <w:pPr>
        <w:tabs>
          <w:tab w:val="left" w:pos="567"/>
        </w:tabs>
        <w:spacing w:before="120"/>
        <w:ind w:left="1910" w:right="45" w:hanging="544"/>
        <w:rPr>
          <w:rFonts w:ascii="Calibri" w:hAnsi="Calibri"/>
          <w:lang w:val="en-AU" w:eastAsia="en-US"/>
        </w:rPr>
      </w:pPr>
      <w:r w:rsidRPr="00396EB0">
        <w:rPr>
          <w:rFonts w:ascii="Calibri" w:hAnsi="Calibri"/>
          <w:lang w:val="en-AU" w:eastAsia="en-US"/>
        </w:rPr>
        <w:t>(f)</w:t>
      </w:r>
      <w:r w:rsidRPr="00396EB0">
        <w:rPr>
          <w:rFonts w:ascii="Calibri" w:hAnsi="Calibri"/>
          <w:lang w:val="en-AU" w:eastAsia="en-US"/>
        </w:rPr>
        <w:tab/>
        <w:t>a number of these commitments remain undelivered; and</w:t>
      </w:r>
    </w:p>
    <w:p w14:paraId="3F415E0B" w14:textId="77777777" w:rsidR="00A9780B" w:rsidRPr="00396EB0" w:rsidRDefault="00A9780B" w:rsidP="00BF7018">
      <w:pPr>
        <w:tabs>
          <w:tab w:val="left" w:pos="567"/>
        </w:tabs>
        <w:spacing w:before="120"/>
        <w:ind w:left="1910" w:right="45" w:hanging="544"/>
        <w:rPr>
          <w:rFonts w:ascii="Calibri" w:hAnsi="Calibri"/>
          <w:lang w:val="en-AU" w:eastAsia="en-US"/>
        </w:rPr>
      </w:pPr>
      <w:r w:rsidRPr="00396EB0">
        <w:rPr>
          <w:rFonts w:ascii="Calibri" w:hAnsi="Calibri"/>
          <w:lang w:val="en-AU" w:eastAsia="en-US"/>
        </w:rPr>
        <w:t>(g)</w:t>
      </w:r>
      <w:r w:rsidRPr="00396EB0">
        <w:rPr>
          <w:rFonts w:ascii="Calibri" w:hAnsi="Calibri"/>
          <w:lang w:val="en-AU" w:eastAsia="en-US"/>
        </w:rPr>
        <w:tab/>
        <w:t>following the cancellation of the ice sports facility, the Government promised to retain the full $16.265 million for sporting and recreational infrastructure in Tuggeranong;</w:t>
      </w:r>
    </w:p>
    <w:p w14:paraId="49C19ECB" w14:textId="056CA6F9" w:rsidR="00A9780B" w:rsidRPr="00396EB0" w:rsidRDefault="00A9780B" w:rsidP="00BF7018">
      <w:pPr>
        <w:pStyle w:val="DPSEntryIndents"/>
        <w:numPr>
          <w:ilvl w:val="0"/>
          <w:numId w:val="21"/>
        </w:numPr>
        <w:rPr>
          <w:lang w:eastAsia="en-US"/>
        </w:rPr>
      </w:pPr>
      <w:r w:rsidRPr="00396EB0">
        <w:rPr>
          <w:lang w:eastAsia="en-US"/>
        </w:rPr>
        <w:t>condemns the Government for breaking its repeated promise to deliver a new ice sports facility in Tuggeranong; and</w:t>
      </w:r>
    </w:p>
    <w:p w14:paraId="23F5A093" w14:textId="344E5262" w:rsidR="00A9780B" w:rsidRPr="00396EB0" w:rsidRDefault="00A9780B" w:rsidP="00BF7018">
      <w:pPr>
        <w:pStyle w:val="DPSEntryIndents"/>
        <w:numPr>
          <w:ilvl w:val="0"/>
          <w:numId w:val="21"/>
        </w:numPr>
        <w:rPr>
          <w:lang w:eastAsia="en-US"/>
        </w:rPr>
      </w:pPr>
      <w:r w:rsidRPr="00396EB0">
        <w:rPr>
          <w:lang w:eastAsia="en-US"/>
        </w:rPr>
        <w:t>calls on the Government to:</w:t>
      </w:r>
    </w:p>
    <w:p w14:paraId="211DDE2D" w14:textId="77777777" w:rsidR="00A9780B" w:rsidRPr="00396EB0" w:rsidRDefault="00A9780B" w:rsidP="00BF7018">
      <w:pPr>
        <w:tabs>
          <w:tab w:val="left" w:pos="567"/>
        </w:tabs>
        <w:spacing w:before="120"/>
        <w:ind w:left="1910" w:right="45" w:hanging="544"/>
        <w:rPr>
          <w:rFonts w:ascii="Calibri" w:hAnsi="Calibri"/>
          <w:lang w:val="en-AU" w:eastAsia="en-US"/>
        </w:rPr>
      </w:pPr>
      <w:r w:rsidRPr="00396EB0">
        <w:rPr>
          <w:rFonts w:ascii="Calibri" w:hAnsi="Calibri"/>
          <w:lang w:val="en-AU" w:eastAsia="en-US"/>
        </w:rPr>
        <w:t>(a)</w:t>
      </w:r>
      <w:r w:rsidRPr="00396EB0">
        <w:rPr>
          <w:rFonts w:ascii="Calibri" w:hAnsi="Calibri"/>
          <w:lang w:val="en-AU" w:eastAsia="en-US"/>
        </w:rPr>
        <w:tab/>
        <w:t>by the final sitting day of October 2026, table a statement showing which of the 2024 election commitments for sporting infrastructure in Tuggeranong have been funded, the amount of funding and the anticipated timeline of delivery;</w:t>
      </w:r>
    </w:p>
    <w:p w14:paraId="69590946" w14:textId="0214138A" w:rsidR="00A9780B" w:rsidRPr="004F4564" w:rsidRDefault="00A9780B" w:rsidP="00BF7018">
      <w:pPr>
        <w:tabs>
          <w:tab w:val="left" w:pos="567"/>
        </w:tabs>
        <w:spacing w:before="120"/>
        <w:ind w:left="1910" w:right="45" w:hanging="544"/>
        <w:rPr>
          <w:rFonts w:ascii="Calibri" w:hAnsi="Calibri"/>
          <w:color w:val="000000"/>
          <w:lang w:val="en-AU"/>
        </w:rPr>
      </w:pPr>
      <w:r w:rsidRPr="004F4564">
        <w:rPr>
          <w:rFonts w:ascii="Calibri" w:hAnsi="Calibri"/>
          <w:color w:val="000000"/>
          <w:lang w:val="en-AU"/>
        </w:rPr>
        <w:t>(b)</w:t>
      </w:r>
      <w:r w:rsidRPr="004F4564">
        <w:rPr>
          <w:rFonts w:ascii="Calibri" w:hAnsi="Calibri"/>
          <w:color w:val="000000"/>
          <w:lang w:val="en-AU"/>
        </w:rPr>
        <w:tab/>
        <w:t xml:space="preserve">by the final sitting day of </w:t>
      </w:r>
      <w:r>
        <w:rPr>
          <w:rFonts w:ascii="Calibri" w:hAnsi="Calibri"/>
          <w:color w:val="000000"/>
          <w:lang w:val="en-AU"/>
        </w:rPr>
        <w:t>February 2027</w:t>
      </w:r>
      <w:r w:rsidRPr="004F4564">
        <w:rPr>
          <w:rFonts w:ascii="Calibri" w:hAnsi="Calibri"/>
          <w:color w:val="000000"/>
          <w:lang w:val="en-AU"/>
        </w:rPr>
        <w:t>, table a separate investment</w:t>
      </w:r>
      <w:r>
        <w:rPr>
          <w:rFonts w:ascii="Calibri" w:hAnsi="Calibri"/>
          <w:color w:val="000000"/>
          <w:lang w:val="en-AU"/>
        </w:rPr>
        <w:t xml:space="preserve"> </w:t>
      </w:r>
      <w:r w:rsidRPr="00BF7018">
        <w:rPr>
          <w:rFonts w:ascii="Calibri" w:hAnsi="Calibri"/>
          <w:lang w:val="en-AU" w:eastAsia="en-US"/>
        </w:rPr>
        <w:t>process</w:t>
      </w:r>
      <w:r w:rsidRPr="004F4564">
        <w:rPr>
          <w:rFonts w:ascii="Calibri" w:hAnsi="Calibri"/>
          <w:color w:val="000000"/>
          <w:lang w:val="en-AU"/>
        </w:rPr>
        <w:t xml:space="preserve"> p</w:t>
      </w:r>
      <w:r>
        <w:rPr>
          <w:rFonts w:ascii="Calibri" w:hAnsi="Calibri"/>
          <w:color w:val="000000"/>
          <w:lang w:val="en-AU"/>
        </w:rPr>
        <w:t xml:space="preserve">lan </w:t>
      </w:r>
      <w:r w:rsidRPr="004F4564">
        <w:rPr>
          <w:rFonts w:ascii="Calibri" w:hAnsi="Calibri"/>
          <w:color w:val="000000"/>
          <w:lang w:val="en-AU"/>
        </w:rPr>
        <w:t>for the $16.265 million, specifying:</w:t>
      </w:r>
    </w:p>
    <w:p w14:paraId="17C5B0F4" w14:textId="77777777" w:rsidR="00A9780B" w:rsidRPr="004F4564" w:rsidRDefault="00A9780B" w:rsidP="00BF7018">
      <w:pPr>
        <w:pStyle w:val="ListParagraph"/>
        <w:spacing w:before="120"/>
        <w:ind w:left="2477" w:hanging="544"/>
        <w:contextualSpacing w:val="0"/>
        <w:rPr>
          <w:rFonts w:ascii="Calibri" w:hAnsi="Calibri"/>
          <w:color w:val="000000"/>
          <w:lang w:val="en-AU"/>
        </w:rPr>
      </w:pPr>
      <w:r w:rsidRPr="004F4564">
        <w:rPr>
          <w:rFonts w:ascii="Calibri" w:hAnsi="Calibri"/>
          <w:color w:val="000000"/>
          <w:lang w:val="en-AU"/>
        </w:rPr>
        <w:t>(i)</w:t>
      </w:r>
      <w:r w:rsidRPr="004F4564">
        <w:rPr>
          <w:rFonts w:ascii="Calibri" w:hAnsi="Calibri"/>
          <w:color w:val="000000"/>
          <w:lang w:val="en-AU"/>
        </w:rPr>
        <w:tab/>
        <w:t>each project to be funded;</w:t>
      </w:r>
    </w:p>
    <w:p w14:paraId="1622310C" w14:textId="77777777" w:rsidR="00A9780B" w:rsidRPr="004F4564" w:rsidRDefault="00A9780B" w:rsidP="00BF7018">
      <w:pPr>
        <w:pStyle w:val="ListParagraph"/>
        <w:spacing w:before="120"/>
        <w:ind w:left="2477" w:hanging="544"/>
        <w:contextualSpacing w:val="0"/>
        <w:rPr>
          <w:rFonts w:ascii="Calibri" w:hAnsi="Calibri"/>
          <w:color w:val="000000"/>
          <w:lang w:val="en-AU"/>
        </w:rPr>
      </w:pPr>
      <w:r w:rsidRPr="004F4564">
        <w:rPr>
          <w:rFonts w:ascii="Calibri" w:hAnsi="Calibri"/>
          <w:color w:val="000000"/>
          <w:lang w:val="en-AU"/>
        </w:rPr>
        <w:t>(ii)</w:t>
      </w:r>
      <w:r w:rsidRPr="004F4564">
        <w:rPr>
          <w:rFonts w:ascii="Calibri" w:hAnsi="Calibri"/>
          <w:color w:val="000000"/>
          <w:lang w:val="en-AU"/>
        </w:rPr>
        <w:tab/>
        <w:t>the location and scope of each project;</w:t>
      </w:r>
    </w:p>
    <w:p w14:paraId="38C059E0" w14:textId="77777777" w:rsidR="00A9780B" w:rsidRPr="004F4564" w:rsidRDefault="00A9780B" w:rsidP="00BF7018">
      <w:pPr>
        <w:pStyle w:val="ListParagraph"/>
        <w:spacing w:before="120"/>
        <w:ind w:left="2477" w:hanging="544"/>
        <w:contextualSpacing w:val="0"/>
        <w:rPr>
          <w:rFonts w:ascii="Calibri" w:hAnsi="Calibri"/>
          <w:color w:val="000000"/>
          <w:lang w:val="en-AU"/>
        </w:rPr>
      </w:pPr>
      <w:r w:rsidRPr="004F4564">
        <w:rPr>
          <w:rFonts w:ascii="Calibri" w:hAnsi="Calibri"/>
          <w:color w:val="000000"/>
          <w:lang w:val="en-AU"/>
        </w:rPr>
        <w:t>(iii)</w:t>
      </w:r>
      <w:r w:rsidRPr="004F4564">
        <w:rPr>
          <w:rFonts w:ascii="Calibri" w:hAnsi="Calibri"/>
          <w:color w:val="000000"/>
          <w:lang w:val="en-AU"/>
        </w:rPr>
        <w:tab/>
        <w:t>the funding allocated to each project;</w:t>
      </w:r>
    </w:p>
    <w:p w14:paraId="4644A8E9" w14:textId="77777777" w:rsidR="00A9780B" w:rsidRPr="004F4564" w:rsidRDefault="00A9780B" w:rsidP="00BF7018">
      <w:pPr>
        <w:pStyle w:val="ListParagraph"/>
        <w:spacing w:before="120"/>
        <w:ind w:left="2477" w:hanging="544"/>
        <w:contextualSpacing w:val="0"/>
        <w:rPr>
          <w:rFonts w:ascii="Calibri" w:hAnsi="Calibri"/>
          <w:color w:val="000000"/>
          <w:lang w:val="en-AU"/>
        </w:rPr>
      </w:pPr>
      <w:r w:rsidRPr="004F4564">
        <w:rPr>
          <w:rFonts w:ascii="Calibri" w:hAnsi="Calibri"/>
          <w:color w:val="000000"/>
          <w:lang w:val="en-AU"/>
        </w:rPr>
        <w:t>(iv)</w:t>
      </w:r>
      <w:r w:rsidRPr="004F4564">
        <w:rPr>
          <w:rFonts w:ascii="Calibri" w:hAnsi="Calibri"/>
          <w:color w:val="000000"/>
          <w:lang w:val="en-AU"/>
        </w:rPr>
        <w:tab/>
        <w:t>the expected commencement and completion dates; and</w:t>
      </w:r>
    </w:p>
    <w:p w14:paraId="5310D7DF" w14:textId="77777777" w:rsidR="00A9780B" w:rsidRPr="004F4564" w:rsidRDefault="00A9780B" w:rsidP="00BF7018">
      <w:pPr>
        <w:pStyle w:val="ListParagraph"/>
        <w:spacing w:before="120"/>
        <w:ind w:left="2477" w:hanging="544"/>
        <w:contextualSpacing w:val="0"/>
        <w:rPr>
          <w:rFonts w:ascii="Calibri" w:hAnsi="Calibri"/>
          <w:color w:val="000000"/>
          <w:lang w:val="en-AU"/>
        </w:rPr>
      </w:pPr>
      <w:r w:rsidRPr="004F4564">
        <w:rPr>
          <w:rFonts w:ascii="Calibri" w:hAnsi="Calibri"/>
          <w:color w:val="000000"/>
          <w:lang w:val="en-AU"/>
        </w:rPr>
        <w:t>(v)</w:t>
      </w:r>
      <w:r w:rsidRPr="004F4564">
        <w:rPr>
          <w:rFonts w:ascii="Calibri" w:hAnsi="Calibri"/>
          <w:color w:val="000000"/>
          <w:lang w:val="en-AU"/>
        </w:rPr>
        <w:tab/>
        <w:t>if any of the $16.265 million will be used to rebadge, replace or offset funding for an existing or previously announced commitment; and</w:t>
      </w:r>
    </w:p>
    <w:p w14:paraId="48366F10" w14:textId="4B4F7578" w:rsidR="00A9780B" w:rsidRDefault="00A9780B" w:rsidP="00BF7018">
      <w:pPr>
        <w:tabs>
          <w:tab w:val="left" w:pos="567"/>
        </w:tabs>
        <w:spacing w:before="120"/>
        <w:ind w:left="1910" w:right="45" w:hanging="544"/>
        <w:rPr>
          <w:rFonts w:ascii="Calibri" w:hAnsi="Calibri"/>
          <w:color w:val="000000"/>
          <w:lang w:val="en-AU"/>
        </w:rPr>
      </w:pPr>
      <w:r w:rsidRPr="004F4564">
        <w:rPr>
          <w:rFonts w:ascii="Calibri" w:hAnsi="Calibri"/>
          <w:color w:val="000000"/>
          <w:lang w:val="en-AU"/>
        </w:rPr>
        <w:lastRenderedPageBreak/>
        <w:t>(c)</w:t>
      </w:r>
      <w:r w:rsidRPr="004F4564">
        <w:rPr>
          <w:rFonts w:ascii="Calibri" w:hAnsi="Calibri"/>
          <w:color w:val="000000"/>
          <w:lang w:val="en-AU"/>
        </w:rPr>
        <w:tab/>
        <w:t xml:space="preserve">ensure that </w:t>
      </w:r>
      <w:r>
        <w:rPr>
          <w:rFonts w:ascii="Calibri" w:hAnsi="Calibri"/>
          <w:color w:val="000000"/>
          <w:lang w:val="en-AU"/>
        </w:rPr>
        <w:t xml:space="preserve">a proposal for </w:t>
      </w:r>
      <w:r w:rsidRPr="004F4564">
        <w:rPr>
          <w:rFonts w:ascii="Calibri" w:hAnsi="Calibri"/>
          <w:color w:val="000000"/>
          <w:lang w:val="en-AU"/>
        </w:rPr>
        <w:t xml:space="preserve">the $16.265 million </w:t>
      </w:r>
      <w:r>
        <w:rPr>
          <w:rFonts w:ascii="Calibri" w:hAnsi="Calibri"/>
          <w:color w:val="000000"/>
          <w:lang w:val="en-AU"/>
        </w:rPr>
        <w:t xml:space="preserve">in funding is outlined in </w:t>
      </w:r>
      <w:r w:rsidRPr="004F4564">
        <w:rPr>
          <w:rFonts w:ascii="Calibri" w:hAnsi="Calibri"/>
          <w:color w:val="000000"/>
          <w:lang w:val="en-AU"/>
        </w:rPr>
        <w:t xml:space="preserve">the </w:t>
      </w:r>
      <w:r w:rsidRPr="00BF7018">
        <w:rPr>
          <w:rFonts w:ascii="Calibri" w:hAnsi="Calibri"/>
          <w:lang w:val="en-AU" w:eastAsia="en-US"/>
        </w:rPr>
        <w:t>2027</w:t>
      </w:r>
      <w:r>
        <w:rPr>
          <w:rFonts w:ascii="Calibri" w:hAnsi="Calibri"/>
          <w:color w:val="000000"/>
          <w:lang w:val="en-AU"/>
        </w:rPr>
        <w:t>-2028</w:t>
      </w:r>
      <w:r w:rsidRPr="004F4564">
        <w:rPr>
          <w:rFonts w:ascii="Calibri" w:hAnsi="Calibri"/>
          <w:color w:val="000000"/>
          <w:lang w:val="en-AU"/>
        </w:rPr>
        <w:t xml:space="preserve"> </w:t>
      </w:r>
      <w:r>
        <w:rPr>
          <w:rFonts w:ascii="Calibri" w:hAnsi="Calibri"/>
          <w:color w:val="000000"/>
          <w:lang w:val="en-AU"/>
        </w:rPr>
        <w:t>B</w:t>
      </w:r>
      <w:r w:rsidRPr="004F4564">
        <w:rPr>
          <w:rFonts w:ascii="Calibri" w:hAnsi="Calibri"/>
          <w:color w:val="000000"/>
          <w:lang w:val="en-AU"/>
        </w:rPr>
        <w:t xml:space="preserve">udget </w:t>
      </w:r>
      <w:r>
        <w:rPr>
          <w:rFonts w:ascii="Calibri" w:hAnsi="Calibri"/>
          <w:color w:val="000000"/>
          <w:lang w:val="en-AU"/>
        </w:rPr>
        <w:t>with a clear delivery schedule in place;</w:t>
      </w:r>
    </w:p>
    <w:p w14:paraId="147ABE20" w14:textId="77777777" w:rsidR="00A9780B" w:rsidRDefault="00A9780B" w:rsidP="00BF7018">
      <w:pPr>
        <w:tabs>
          <w:tab w:val="left" w:pos="567"/>
        </w:tabs>
        <w:spacing w:before="120"/>
        <w:ind w:left="1910" w:right="45" w:hanging="544"/>
        <w:rPr>
          <w:rFonts w:ascii="Calibri" w:hAnsi="Calibri"/>
          <w:color w:val="000000"/>
          <w:lang w:val="en-AU"/>
        </w:rPr>
      </w:pPr>
      <w:r w:rsidRPr="00A9780B">
        <w:rPr>
          <w:rFonts w:ascii="Calibri" w:hAnsi="Calibri"/>
          <w:color w:val="000000"/>
          <w:lang w:val="en-AU"/>
        </w:rPr>
        <w:t>(d)</w:t>
      </w:r>
      <w:r>
        <w:rPr>
          <w:rFonts w:ascii="Calibri" w:hAnsi="Calibri"/>
          <w:color w:val="000000"/>
          <w:lang w:val="en-AU"/>
        </w:rPr>
        <w:tab/>
      </w:r>
      <w:r w:rsidRPr="00FA4EBB">
        <w:rPr>
          <w:rFonts w:ascii="Calibri" w:hAnsi="Calibri"/>
          <w:color w:val="000000"/>
          <w:spacing w:val="-2"/>
          <w:lang w:val="en-AU"/>
        </w:rPr>
        <w:t xml:space="preserve">develop a mechanism that ensures the broader Tuggeranong community is </w:t>
      </w:r>
      <w:r w:rsidRPr="00BF7018">
        <w:rPr>
          <w:rFonts w:ascii="Calibri" w:hAnsi="Calibri"/>
          <w:lang w:val="en-AU" w:eastAsia="en-US"/>
        </w:rPr>
        <w:t>meaningfully</w:t>
      </w:r>
      <w:r w:rsidRPr="00FA4EBB">
        <w:rPr>
          <w:rFonts w:ascii="Calibri" w:hAnsi="Calibri"/>
          <w:color w:val="000000"/>
          <w:spacing w:val="-2"/>
          <w:lang w:val="en-AU"/>
        </w:rPr>
        <w:t xml:space="preserve"> consulted on the allocation of the $16.265 million;</w:t>
      </w:r>
    </w:p>
    <w:p w14:paraId="43DC9164" w14:textId="77777777" w:rsidR="00A9780B" w:rsidRDefault="00A9780B" w:rsidP="00BF7018">
      <w:pPr>
        <w:tabs>
          <w:tab w:val="left" w:pos="567"/>
        </w:tabs>
        <w:spacing w:before="120"/>
        <w:ind w:left="1910" w:right="45" w:hanging="544"/>
        <w:rPr>
          <w:rFonts w:ascii="Calibri" w:hAnsi="Calibri"/>
          <w:color w:val="000000"/>
          <w:lang w:val="en-AU"/>
        </w:rPr>
      </w:pPr>
      <w:r>
        <w:rPr>
          <w:rFonts w:ascii="Calibri" w:hAnsi="Calibri"/>
          <w:color w:val="000000"/>
          <w:lang w:val="en-AU"/>
        </w:rPr>
        <w:t>(e)</w:t>
      </w:r>
      <w:r>
        <w:rPr>
          <w:rFonts w:ascii="Calibri" w:hAnsi="Calibri"/>
          <w:color w:val="000000"/>
          <w:lang w:val="en-AU"/>
        </w:rPr>
        <w:tab/>
      </w:r>
      <w:r w:rsidRPr="00BF7018">
        <w:rPr>
          <w:rFonts w:ascii="Calibri" w:hAnsi="Calibri"/>
          <w:color w:val="000000"/>
          <w:spacing w:val="-2"/>
          <w:lang w:val="en-AU"/>
        </w:rPr>
        <w:t>work with the owners of the Phillip Ice Rink to ensure it remains safe, operational and accessible to the community as the sole ice sports facility in Canberra available for community use, at least until a new competition-standard, publicly accessible facility is fully operational; and</w:t>
      </w:r>
    </w:p>
    <w:p w14:paraId="7FC272E7" w14:textId="679A21CD" w:rsidR="00A9780B" w:rsidRPr="00A9780B" w:rsidRDefault="00A9780B" w:rsidP="00BF7018">
      <w:pPr>
        <w:tabs>
          <w:tab w:val="left" w:pos="567"/>
        </w:tabs>
        <w:spacing w:before="80"/>
        <w:ind w:left="1910" w:right="45" w:hanging="544"/>
        <w:rPr>
          <w:rFonts w:ascii="Calibri" w:hAnsi="Calibri"/>
          <w:color w:val="000000"/>
          <w:lang w:val="en-AU"/>
        </w:rPr>
      </w:pPr>
      <w:r>
        <w:rPr>
          <w:rFonts w:ascii="Calibri" w:hAnsi="Calibri"/>
          <w:color w:val="000000"/>
          <w:lang w:val="en-AU"/>
        </w:rPr>
        <w:t>(f)</w:t>
      </w:r>
      <w:r>
        <w:rPr>
          <w:rFonts w:ascii="Calibri" w:hAnsi="Calibri"/>
          <w:color w:val="000000"/>
          <w:lang w:val="en-AU"/>
        </w:rPr>
        <w:tab/>
      </w:r>
      <w:r w:rsidRPr="00BF7018">
        <w:rPr>
          <w:rFonts w:ascii="Calibri" w:hAnsi="Calibri"/>
          <w:lang w:val="en-AU" w:eastAsia="en-US"/>
        </w:rPr>
        <w:t>develop</w:t>
      </w:r>
      <w:r w:rsidRPr="00A9780B">
        <w:rPr>
          <w:rFonts w:ascii="Calibri" w:hAnsi="Calibri"/>
          <w:color w:val="000000"/>
          <w:lang w:val="en-AU"/>
        </w:rPr>
        <w:t xml:space="preserve"> a plan for the future of ice sports facilities in the ACT.</w:t>
      </w:r>
      <w:r>
        <w:rPr>
          <w:rFonts w:ascii="Calibri" w:hAnsi="Calibri"/>
          <w:color w:val="000000"/>
          <w:lang w:val="en-AU"/>
        </w:rPr>
        <w:t>”—</w:t>
      </w:r>
    </w:p>
    <w:p w14:paraId="55D35BD4" w14:textId="584DD8E9" w:rsidR="00CA7654" w:rsidRDefault="00A9780B" w:rsidP="00A9780B">
      <w:pPr>
        <w:spacing w:before="120"/>
        <w:rPr>
          <w:rFonts w:ascii="Calibri" w:hAnsi="Calibri"/>
          <w:color w:val="000000"/>
          <w:lang w:val="en-AU"/>
        </w:rPr>
      </w:pPr>
      <w:r>
        <w:rPr>
          <w:rFonts w:ascii="Calibri" w:hAnsi="Calibri"/>
          <w:color w:val="000000"/>
          <w:lang w:val="en-AU"/>
        </w:rPr>
        <w:tab/>
        <w:t>be agreed to</w:t>
      </w:r>
      <w:r w:rsidR="00CA7654" w:rsidRPr="00CA7654">
        <w:rPr>
          <w:rFonts w:ascii="Calibri" w:hAnsi="Calibri"/>
          <w:color w:val="000000"/>
          <w:lang w:val="en-AU"/>
        </w:rPr>
        <w:t>—put and passed.</w:t>
      </w:r>
    </w:p>
    <w:p w14:paraId="2063C042" w14:textId="2D680BBE" w:rsidR="00AD7A08" w:rsidRPr="001D5F64" w:rsidRDefault="00AD7A08" w:rsidP="00AD7A08">
      <w:pPr>
        <w:keepNext/>
        <w:keepLines/>
        <w:tabs>
          <w:tab w:val="right" w:pos="339"/>
          <w:tab w:val="left" w:pos="720"/>
        </w:tabs>
        <w:spacing w:before="240"/>
        <w:ind w:left="720" w:hanging="720"/>
        <w:jc w:val="both"/>
        <w:rPr>
          <w:rFonts w:ascii="Calibri" w:hAnsi="Calibri"/>
          <w:b/>
          <w:caps/>
        </w:rPr>
      </w:pPr>
      <w:r>
        <w:rPr>
          <w:rFonts w:ascii="Calibri" w:hAnsi="Calibri"/>
          <w:b/>
          <w:bCs/>
          <w:caps/>
        </w:rPr>
        <w:tab/>
      </w:r>
      <w:r>
        <w:rPr>
          <w:rFonts w:ascii="Calibri" w:hAnsi="Calibri"/>
          <w:b/>
          <w:bCs/>
          <w:caps/>
        </w:rPr>
        <w:fldChar w:fldCharType="begin"/>
      </w:r>
      <w:r>
        <w:rPr>
          <w:rFonts w:ascii="Calibri" w:hAnsi="Calibri"/>
          <w:b/>
          <w:bCs/>
          <w:caps/>
        </w:rPr>
        <w:instrText xml:space="preserve"> SEQ A \* MERGEFORMAT </w:instrText>
      </w:r>
      <w:r>
        <w:rPr>
          <w:rFonts w:ascii="Calibri" w:hAnsi="Calibri"/>
          <w:b/>
          <w:bCs/>
          <w:caps/>
        </w:rPr>
        <w:fldChar w:fldCharType="separate"/>
      </w:r>
      <w:r w:rsidR="0087576F">
        <w:rPr>
          <w:rFonts w:ascii="Calibri" w:hAnsi="Calibri"/>
          <w:b/>
          <w:bCs/>
          <w:caps/>
          <w:noProof/>
        </w:rPr>
        <w:t>15</w:t>
      </w:r>
      <w:r>
        <w:rPr>
          <w:rFonts w:ascii="Calibri" w:hAnsi="Calibri"/>
          <w:b/>
          <w:bCs/>
          <w:caps/>
        </w:rPr>
        <w:fldChar w:fldCharType="end"/>
      </w:r>
      <w:r w:rsidRPr="001D5F64">
        <w:rPr>
          <w:rFonts w:ascii="Calibri" w:hAnsi="Calibri"/>
          <w:b/>
          <w:caps/>
        </w:rPr>
        <w:tab/>
        <w:t xml:space="preserve">POSTPONEMENT OF </w:t>
      </w:r>
      <w:r>
        <w:rPr>
          <w:rFonts w:ascii="Calibri" w:hAnsi="Calibri"/>
          <w:b/>
          <w:caps/>
        </w:rPr>
        <w:t>orders</w:t>
      </w:r>
      <w:r w:rsidRPr="001D5F64">
        <w:rPr>
          <w:rFonts w:ascii="Calibri" w:hAnsi="Calibri"/>
          <w:b/>
          <w:caps/>
        </w:rPr>
        <w:t xml:space="preserve"> OF THE DAY</w:t>
      </w:r>
    </w:p>
    <w:p w14:paraId="3B0DE37C" w14:textId="6D8C759E" w:rsidR="00AD7A08" w:rsidRDefault="00AD7A08" w:rsidP="00AD7A08">
      <w:pPr>
        <w:tabs>
          <w:tab w:val="left" w:pos="1197"/>
          <w:tab w:val="left" w:pos="1767"/>
        </w:tabs>
        <w:spacing w:before="120"/>
        <w:ind w:left="741"/>
        <w:jc w:val="both"/>
        <w:rPr>
          <w:rFonts w:ascii="Calibri" w:hAnsi="Calibri"/>
          <w:lang w:val="en-AU"/>
        </w:rPr>
      </w:pPr>
      <w:r w:rsidRPr="001D5F64">
        <w:rPr>
          <w:rFonts w:ascii="Calibri" w:hAnsi="Calibri"/>
          <w:lang w:val="en-AU"/>
        </w:rPr>
        <w:t xml:space="preserve">Ordered—That </w:t>
      </w:r>
      <w:r>
        <w:rPr>
          <w:rFonts w:ascii="Calibri" w:hAnsi="Calibri"/>
          <w:lang w:val="en-AU"/>
        </w:rPr>
        <w:t xml:space="preserve">orders of the day </w:t>
      </w:r>
      <w:r w:rsidRPr="001D5F64">
        <w:rPr>
          <w:rFonts w:ascii="Calibri" w:hAnsi="Calibri"/>
          <w:lang w:val="en-AU"/>
        </w:rPr>
        <w:t>No</w:t>
      </w:r>
      <w:r>
        <w:rPr>
          <w:rFonts w:ascii="Calibri" w:hAnsi="Calibri"/>
          <w:lang w:val="en-AU"/>
        </w:rPr>
        <w:t>s</w:t>
      </w:r>
      <w:r w:rsidRPr="001D5F64">
        <w:rPr>
          <w:rFonts w:ascii="Calibri" w:hAnsi="Calibri"/>
          <w:lang w:val="en-AU"/>
        </w:rPr>
        <w:t xml:space="preserve"> </w:t>
      </w:r>
      <w:r>
        <w:rPr>
          <w:rFonts w:ascii="Calibri" w:hAnsi="Calibri"/>
          <w:lang w:val="en-AU"/>
        </w:rPr>
        <w:t>6 and 7</w:t>
      </w:r>
      <w:r w:rsidRPr="001D5F64">
        <w:rPr>
          <w:rFonts w:ascii="Calibri" w:hAnsi="Calibri"/>
          <w:lang w:val="en-AU"/>
        </w:rPr>
        <w:t xml:space="preserve">, </w:t>
      </w:r>
      <w:r>
        <w:rPr>
          <w:rFonts w:ascii="Calibri" w:hAnsi="Calibri"/>
          <w:lang w:val="en-AU"/>
        </w:rPr>
        <w:t xml:space="preserve">Assembly </w:t>
      </w:r>
      <w:r w:rsidRPr="001D5F64">
        <w:rPr>
          <w:rFonts w:ascii="Calibri" w:hAnsi="Calibri"/>
          <w:lang w:val="en-AU"/>
        </w:rPr>
        <w:t>business</w:t>
      </w:r>
      <w:r>
        <w:rPr>
          <w:rFonts w:ascii="Calibri" w:hAnsi="Calibri"/>
          <w:lang w:val="en-AU"/>
        </w:rPr>
        <w:t xml:space="preserve"> </w:t>
      </w:r>
      <w:r w:rsidRPr="001D5F64">
        <w:rPr>
          <w:rFonts w:ascii="Calibri" w:hAnsi="Calibri"/>
          <w:lang w:val="en-AU"/>
        </w:rPr>
        <w:t xml:space="preserve">be postponed until </w:t>
      </w:r>
      <w:r>
        <w:rPr>
          <w:rFonts w:ascii="Calibri" w:hAnsi="Calibri"/>
          <w:lang w:val="en-AU"/>
        </w:rPr>
        <w:t>a later hour this day</w:t>
      </w:r>
      <w:r w:rsidRPr="001D5F64">
        <w:rPr>
          <w:rFonts w:ascii="Calibri" w:hAnsi="Calibri"/>
          <w:lang w:val="en-AU"/>
        </w:rPr>
        <w:t>.</w:t>
      </w:r>
    </w:p>
    <w:p w14:paraId="3231203D" w14:textId="426F5388" w:rsidR="00863D72" w:rsidRPr="00940C20" w:rsidRDefault="00863D72" w:rsidP="00863D72">
      <w:pPr>
        <w:keepNext/>
        <w:keepLines/>
        <w:tabs>
          <w:tab w:val="right" w:pos="339"/>
          <w:tab w:val="left" w:pos="720"/>
        </w:tabs>
        <w:spacing w:before="240"/>
        <w:ind w:left="720" w:hanging="720"/>
        <w:rPr>
          <w:rFonts w:ascii="Calibri" w:hAnsi="Calibri"/>
          <w:b/>
          <w:caps/>
          <w:lang w:val="en-AU"/>
        </w:rPr>
      </w:pPr>
      <w:r w:rsidRPr="00940C20">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16</w:t>
      </w:r>
      <w:r w:rsidR="00FD2ABB">
        <w:rPr>
          <w:rFonts w:ascii="Calibri" w:hAnsi="Calibri"/>
          <w:b/>
          <w:bCs/>
          <w:caps/>
          <w:lang w:val="en-AU"/>
        </w:rPr>
        <w:fldChar w:fldCharType="end"/>
      </w:r>
      <w:r w:rsidRPr="00940C20">
        <w:rPr>
          <w:rFonts w:ascii="Calibri" w:hAnsi="Calibri"/>
          <w:b/>
          <w:caps/>
          <w:lang w:val="en-AU"/>
        </w:rPr>
        <w:tab/>
      </w:r>
      <w:r>
        <w:rPr>
          <w:rFonts w:ascii="Calibri" w:hAnsi="Calibri"/>
          <w:b/>
          <w:caps/>
          <w:lang w:val="en-AU"/>
        </w:rPr>
        <w:t>Social Policy—Standing Committee</w:t>
      </w:r>
      <w:r w:rsidRPr="00940C20">
        <w:rPr>
          <w:rFonts w:ascii="Calibri" w:hAnsi="Calibri"/>
          <w:b/>
          <w:caps/>
          <w:lang w:val="en-AU"/>
        </w:rPr>
        <w:t xml:space="preserve">—REPORT </w:t>
      </w:r>
      <w:r>
        <w:rPr>
          <w:rFonts w:ascii="Calibri" w:hAnsi="Calibri"/>
          <w:b/>
          <w:caps/>
          <w:lang w:val="en-AU"/>
        </w:rPr>
        <w:t>6</w:t>
      </w:r>
      <w:r w:rsidRPr="00940C20">
        <w:rPr>
          <w:rFonts w:ascii="Calibri" w:hAnsi="Calibri"/>
          <w:b/>
          <w:caps/>
          <w:lang w:val="en-AU"/>
        </w:rPr>
        <w:t>—</w:t>
      </w:r>
      <w:r w:rsidRPr="00A5199B">
        <w:rPr>
          <w:rFonts w:ascii="Calibri" w:hAnsi="Calibri"/>
          <w:b/>
          <w:caps/>
          <w:lang w:val="en-AU"/>
        </w:rPr>
        <w:t>Inquiry into E-Petition 077-25, access to 11-12 ATAR language courses in 2026</w:t>
      </w:r>
      <w:r w:rsidRPr="00940C20">
        <w:rPr>
          <w:rFonts w:ascii="Calibri" w:hAnsi="Calibri"/>
          <w:b/>
          <w:caps/>
          <w:lang w:val="en-AU"/>
        </w:rPr>
        <w:t>—report noted</w:t>
      </w:r>
    </w:p>
    <w:p w14:paraId="21AE8BF2" w14:textId="77777777" w:rsidR="00863D72" w:rsidRPr="00940C20" w:rsidRDefault="00863D72" w:rsidP="00863D72">
      <w:pPr>
        <w:spacing w:before="120"/>
        <w:ind w:left="720"/>
        <w:rPr>
          <w:rFonts w:ascii="Calibri" w:hAnsi="Calibri"/>
          <w:lang w:val="en-AU"/>
        </w:rPr>
      </w:pPr>
      <w:r>
        <w:rPr>
          <w:rFonts w:ascii="Calibri" w:hAnsi="Calibri"/>
          <w:lang w:val="en-AU"/>
        </w:rPr>
        <w:t>Mr Emerson</w:t>
      </w:r>
      <w:r w:rsidRPr="00940C20">
        <w:rPr>
          <w:rFonts w:ascii="Calibri" w:hAnsi="Calibri"/>
          <w:lang w:val="en-AU"/>
        </w:rPr>
        <w:t xml:space="preserve"> (Chair)</w:t>
      </w:r>
      <w:r>
        <w:rPr>
          <w:rFonts w:ascii="Calibri" w:hAnsi="Calibri"/>
          <w:lang w:val="en-AU"/>
        </w:rPr>
        <w:t>, pursuant to order,</w:t>
      </w:r>
      <w:r w:rsidRPr="00940C20">
        <w:rPr>
          <w:rFonts w:ascii="Calibri" w:hAnsi="Calibri"/>
          <w:lang w:val="en-AU"/>
        </w:rPr>
        <w:t xml:space="preserve"> presented the following report:</w:t>
      </w:r>
    </w:p>
    <w:p w14:paraId="403B76D7" w14:textId="496A8F06" w:rsidR="00863D72" w:rsidRPr="00940C20" w:rsidRDefault="00863D72" w:rsidP="00863D72">
      <w:pPr>
        <w:spacing w:before="120"/>
        <w:ind w:left="720"/>
        <w:rPr>
          <w:rFonts w:ascii="Calibri" w:hAnsi="Calibri"/>
          <w:iCs/>
          <w:lang w:val="en-AU"/>
        </w:rPr>
      </w:pPr>
      <w:r>
        <w:rPr>
          <w:rFonts w:ascii="Calibri" w:hAnsi="Calibri"/>
          <w:lang w:val="en-AU"/>
        </w:rPr>
        <w:t>Social Policy—Standing Committee</w:t>
      </w:r>
      <w:r w:rsidRPr="00940C20">
        <w:rPr>
          <w:rFonts w:ascii="Calibri" w:hAnsi="Calibri"/>
          <w:lang w:val="en-AU"/>
        </w:rPr>
        <w:t xml:space="preserve">—Report </w:t>
      </w:r>
      <w:r>
        <w:rPr>
          <w:rFonts w:ascii="Calibri" w:hAnsi="Calibri"/>
          <w:caps/>
          <w:lang w:val="en-AU"/>
        </w:rPr>
        <w:t>6</w:t>
      </w:r>
      <w:r w:rsidRPr="00940C20">
        <w:rPr>
          <w:rFonts w:ascii="Calibri" w:hAnsi="Calibri"/>
          <w:lang w:val="en-AU"/>
        </w:rPr>
        <w:t>—</w:t>
      </w:r>
      <w:r w:rsidRPr="00A5199B">
        <w:rPr>
          <w:rFonts w:ascii="Calibri" w:hAnsi="Calibri"/>
          <w:i/>
          <w:iCs/>
          <w:lang w:val="en-AU"/>
        </w:rPr>
        <w:t>Inquiry into E-Petition 077-25, access to 11-12 ATAR language courses in 2026</w:t>
      </w:r>
      <w:r w:rsidRPr="00940C20">
        <w:rPr>
          <w:rFonts w:ascii="Calibri" w:hAnsi="Calibri"/>
          <w:i/>
          <w:iCs/>
          <w:lang w:val="en-AU"/>
        </w:rPr>
        <w:t>,</w:t>
      </w:r>
      <w:r w:rsidRPr="00940C20">
        <w:rPr>
          <w:rFonts w:ascii="Calibri" w:hAnsi="Calibri"/>
          <w:iCs/>
          <w:lang w:val="en-AU"/>
        </w:rPr>
        <w:t xml:space="preserve"> dated </w:t>
      </w:r>
      <w:r w:rsidR="00AD7A08">
        <w:rPr>
          <w:rFonts w:ascii="Calibri" w:hAnsi="Calibri"/>
          <w:iCs/>
          <w:lang w:val="en-AU"/>
        </w:rPr>
        <w:t>30 June 2026</w:t>
      </w:r>
      <w:r w:rsidRPr="00940C20">
        <w:rPr>
          <w:rFonts w:ascii="Calibri" w:hAnsi="Calibri"/>
          <w:iCs/>
          <w:lang w:val="en-AU"/>
        </w:rPr>
        <w:t>, together with extracts of the relevant minutes of proceedings—</w:t>
      </w:r>
    </w:p>
    <w:p w14:paraId="444AEB39" w14:textId="77777777" w:rsidR="00863D72" w:rsidRPr="00940C20" w:rsidRDefault="00863D72" w:rsidP="00863D72">
      <w:pPr>
        <w:spacing w:before="120"/>
        <w:ind w:left="720"/>
        <w:rPr>
          <w:rFonts w:ascii="Calibri" w:hAnsi="Calibri"/>
          <w:iCs/>
          <w:lang w:val="en-AU"/>
        </w:rPr>
      </w:pPr>
      <w:r w:rsidRPr="00940C20">
        <w:rPr>
          <w:rFonts w:ascii="Calibri" w:hAnsi="Calibri"/>
          <w:iCs/>
          <w:lang w:val="en-AU"/>
        </w:rPr>
        <w:t>and moved—That the report be noted.</w:t>
      </w:r>
    </w:p>
    <w:p w14:paraId="092ED0BD" w14:textId="7DD7754F" w:rsidR="00863D72" w:rsidRDefault="00863D72" w:rsidP="00863D72">
      <w:pPr>
        <w:spacing w:before="120"/>
        <w:ind w:left="720"/>
        <w:rPr>
          <w:rFonts w:ascii="Calibri" w:hAnsi="Calibri"/>
          <w:iCs/>
          <w:lang w:val="en-AU"/>
        </w:rPr>
      </w:pPr>
      <w:r w:rsidRPr="00940C20">
        <w:rPr>
          <w:rFonts w:ascii="Calibri" w:hAnsi="Calibri"/>
          <w:iCs/>
          <w:lang w:val="en-AU"/>
        </w:rPr>
        <w:t>Question—put and passed.</w:t>
      </w:r>
    </w:p>
    <w:p w14:paraId="60F9338F" w14:textId="2D71475A" w:rsidR="00AD7A08" w:rsidRPr="00940C20" w:rsidRDefault="00AD7A08" w:rsidP="00AD7A08">
      <w:pPr>
        <w:keepNext/>
        <w:keepLines/>
        <w:tabs>
          <w:tab w:val="right" w:pos="339"/>
          <w:tab w:val="left" w:pos="720"/>
        </w:tabs>
        <w:spacing w:before="240"/>
        <w:ind w:left="720" w:hanging="720"/>
        <w:rPr>
          <w:rFonts w:ascii="Calibri" w:hAnsi="Calibri"/>
          <w:b/>
          <w:caps/>
          <w:lang w:val="en-AU"/>
        </w:rPr>
      </w:pPr>
      <w:r w:rsidRPr="00940C20">
        <w:rPr>
          <w:rFonts w:ascii="Calibri" w:hAnsi="Calibri"/>
          <w:b/>
          <w:caps/>
          <w:lang w:val="en-AU"/>
        </w:rPr>
        <w:tab/>
      </w:r>
      <w:r>
        <w:rPr>
          <w:rFonts w:ascii="Calibri" w:hAnsi="Calibri"/>
          <w:b/>
          <w:bCs/>
          <w:caps/>
          <w:lang w:val="en-AU"/>
        </w:rPr>
        <w:fldChar w:fldCharType="begin"/>
      </w:r>
      <w:r>
        <w:rPr>
          <w:rFonts w:ascii="Calibri" w:hAnsi="Calibri"/>
          <w:b/>
          <w:bCs/>
          <w:caps/>
          <w:lang w:val="en-AU"/>
        </w:rPr>
        <w:instrText xml:space="preserve"> SEQ A \* MERGEFORMAT </w:instrText>
      </w:r>
      <w:r>
        <w:rPr>
          <w:rFonts w:ascii="Calibri" w:hAnsi="Calibri"/>
          <w:b/>
          <w:bCs/>
          <w:caps/>
          <w:lang w:val="en-AU"/>
        </w:rPr>
        <w:fldChar w:fldCharType="separate"/>
      </w:r>
      <w:r w:rsidR="0087576F">
        <w:rPr>
          <w:rFonts w:ascii="Calibri" w:hAnsi="Calibri"/>
          <w:b/>
          <w:bCs/>
          <w:caps/>
          <w:noProof/>
          <w:lang w:val="en-AU"/>
        </w:rPr>
        <w:t>17</w:t>
      </w:r>
      <w:r>
        <w:rPr>
          <w:rFonts w:ascii="Calibri" w:hAnsi="Calibri"/>
          <w:b/>
          <w:bCs/>
          <w:caps/>
          <w:lang w:val="en-AU"/>
        </w:rPr>
        <w:fldChar w:fldCharType="end"/>
      </w:r>
      <w:r w:rsidRPr="00940C20">
        <w:rPr>
          <w:rFonts w:ascii="Calibri" w:hAnsi="Calibri"/>
          <w:b/>
          <w:caps/>
          <w:lang w:val="en-AU"/>
        </w:rPr>
        <w:tab/>
      </w:r>
      <w:r>
        <w:rPr>
          <w:rFonts w:ascii="Calibri" w:hAnsi="Calibri"/>
          <w:b/>
          <w:caps/>
          <w:lang w:val="en-AU"/>
        </w:rPr>
        <w:t>Legal Affairs—Standing Committee</w:t>
      </w:r>
      <w:r w:rsidRPr="00940C20">
        <w:rPr>
          <w:rFonts w:ascii="Calibri" w:hAnsi="Calibri"/>
          <w:b/>
          <w:caps/>
          <w:lang w:val="en-AU"/>
        </w:rPr>
        <w:t xml:space="preserve">—REPORT </w:t>
      </w:r>
      <w:r>
        <w:rPr>
          <w:rFonts w:ascii="Calibri" w:hAnsi="Calibri"/>
          <w:b/>
          <w:caps/>
          <w:lang w:val="en-AU"/>
        </w:rPr>
        <w:t>10</w:t>
      </w:r>
      <w:r w:rsidRPr="00940C20">
        <w:rPr>
          <w:rFonts w:ascii="Calibri" w:hAnsi="Calibri"/>
          <w:b/>
          <w:caps/>
          <w:lang w:val="en-AU"/>
        </w:rPr>
        <w:t>—Inquiry into the Bail Amendment Bill 2026—report noted</w:t>
      </w:r>
    </w:p>
    <w:p w14:paraId="533BDCCD" w14:textId="77777777" w:rsidR="00AD7A08" w:rsidRPr="00940C20" w:rsidRDefault="00AD7A08" w:rsidP="00AD7A08">
      <w:pPr>
        <w:spacing w:before="120"/>
        <w:ind w:left="720"/>
        <w:rPr>
          <w:rFonts w:ascii="Calibri" w:hAnsi="Calibri"/>
          <w:lang w:val="en-AU"/>
        </w:rPr>
      </w:pPr>
      <w:r>
        <w:rPr>
          <w:rFonts w:ascii="Calibri" w:hAnsi="Calibri"/>
          <w:lang w:val="en-AU"/>
        </w:rPr>
        <w:t>Ms Barry</w:t>
      </w:r>
      <w:r w:rsidRPr="00940C20">
        <w:rPr>
          <w:rFonts w:ascii="Calibri" w:hAnsi="Calibri"/>
          <w:lang w:val="en-AU"/>
        </w:rPr>
        <w:t xml:space="preserve"> (Chair)</w:t>
      </w:r>
      <w:r>
        <w:rPr>
          <w:rFonts w:ascii="Calibri" w:hAnsi="Calibri"/>
          <w:lang w:val="en-AU"/>
        </w:rPr>
        <w:t>, pursuant to order,</w:t>
      </w:r>
      <w:r w:rsidRPr="00940C20">
        <w:rPr>
          <w:rFonts w:ascii="Calibri" w:hAnsi="Calibri"/>
          <w:lang w:val="en-AU"/>
        </w:rPr>
        <w:t xml:space="preserve"> presented the following report:</w:t>
      </w:r>
    </w:p>
    <w:p w14:paraId="3A9274DF" w14:textId="4C31D9ED" w:rsidR="00AD7A08" w:rsidRPr="00940C20" w:rsidRDefault="00AD7A08" w:rsidP="00AD7A08">
      <w:pPr>
        <w:spacing w:before="120"/>
        <w:ind w:left="720"/>
        <w:rPr>
          <w:rFonts w:ascii="Calibri" w:hAnsi="Calibri"/>
          <w:iCs/>
          <w:lang w:val="en-AU"/>
        </w:rPr>
      </w:pPr>
      <w:r>
        <w:rPr>
          <w:rFonts w:ascii="Calibri" w:hAnsi="Calibri"/>
          <w:lang w:val="en-AU"/>
        </w:rPr>
        <w:t>Legal Affairs—Standing Committee</w:t>
      </w:r>
      <w:r w:rsidRPr="00940C20">
        <w:rPr>
          <w:rFonts w:ascii="Calibri" w:hAnsi="Calibri"/>
          <w:lang w:val="en-AU"/>
        </w:rPr>
        <w:t xml:space="preserve">—Report </w:t>
      </w:r>
      <w:r>
        <w:rPr>
          <w:rFonts w:ascii="Calibri" w:hAnsi="Calibri"/>
          <w:caps/>
          <w:lang w:val="en-AU"/>
        </w:rPr>
        <w:t>10</w:t>
      </w:r>
      <w:r w:rsidRPr="00940C20">
        <w:rPr>
          <w:rFonts w:ascii="Calibri" w:hAnsi="Calibri"/>
          <w:lang w:val="en-AU"/>
        </w:rPr>
        <w:t>—</w:t>
      </w:r>
      <w:r w:rsidRPr="00940C20">
        <w:rPr>
          <w:rFonts w:ascii="Calibri" w:hAnsi="Calibri"/>
          <w:i/>
          <w:iCs/>
          <w:lang w:val="en-AU"/>
        </w:rPr>
        <w:t>Inquiry into the Bail Amendment Bill 2026,</w:t>
      </w:r>
      <w:r w:rsidRPr="00940C20">
        <w:rPr>
          <w:rFonts w:ascii="Calibri" w:hAnsi="Calibri"/>
          <w:iCs/>
          <w:lang w:val="en-AU"/>
        </w:rPr>
        <w:t xml:space="preserve"> dated </w:t>
      </w:r>
      <w:r>
        <w:rPr>
          <w:rFonts w:ascii="Calibri" w:hAnsi="Calibri"/>
          <w:iCs/>
          <w:lang w:val="en-AU"/>
        </w:rPr>
        <w:t>26 August 2026</w:t>
      </w:r>
      <w:r w:rsidRPr="00940C20">
        <w:rPr>
          <w:rFonts w:ascii="Calibri" w:hAnsi="Calibri"/>
          <w:iCs/>
          <w:lang w:val="en-AU"/>
        </w:rPr>
        <w:t>, together with extracts of the relevant minutes of proceedings—</w:t>
      </w:r>
    </w:p>
    <w:p w14:paraId="1F9A6508" w14:textId="77777777" w:rsidR="00AD7A08" w:rsidRPr="00940C20" w:rsidRDefault="00AD7A08" w:rsidP="00AD7A08">
      <w:pPr>
        <w:spacing w:before="120"/>
        <w:ind w:left="720"/>
        <w:rPr>
          <w:rFonts w:ascii="Calibri" w:hAnsi="Calibri"/>
          <w:iCs/>
          <w:lang w:val="en-AU"/>
        </w:rPr>
      </w:pPr>
      <w:r w:rsidRPr="00940C20">
        <w:rPr>
          <w:rFonts w:ascii="Calibri" w:hAnsi="Calibri"/>
          <w:iCs/>
          <w:lang w:val="en-AU"/>
        </w:rPr>
        <w:t>and moved—That the report be noted.</w:t>
      </w:r>
    </w:p>
    <w:p w14:paraId="0122AB78" w14:textId="3005DD14" w:rsidR="00AD7A08" w:rsidRPr="00940C20" w:rsidRDefault="00AD7A08" w:rsidP="00AD7A08">
      <w:pPr>
        <w:spacing w:before="120"/>
        <w:ind w:left="720"/>
        <w:rPr>
          <w:rFonts w:ascii="Calibri" w:hAnsi="Calibri"/>
          <w:iCs/>
          <w:lang w:val="en-AU"/>
        </w:rPr>
      </w:pPr>
      <w:r w:rsidRPr="00940C20">
        <w:rPr>
          <w:rFonts w:ascii="Calibri" w:hAnsi="Calibri"/>
          <w:iCs/>
          <w:lang w:val="en-AU"/>
        </w:rPr>
        <w:t>Question—put and passed.</w:t>
      </w:r>
    </w:p>
    <w:p w14:paraId="2A18B99E" w14:textId="2134C016" w:rsidR="00AD7A08" w:rsidRPr="00940C20" w:rsidRDefault="00AD7A08" w:rsidP="00AD7A08">
      <w:pPr>
        <w:keepNext/>
        <w:keepLines/>
        <w:tabs>
          <w:tab w:val="right" w:pos="339"/>
          <w:tab w:val="left" w:pos="720"/>
        </w:tabs>
        <w:spacing w:before="240"/>
        <w:ind w:left="720" w:hanging="720"/>
        <w:rPr>
          <w:rFonts w:ascii="Calibri" w:hAnsi="Calibri"/>
          <w:b/>
          <w:caps/>
          <w:lang w:val="en-AU"/>
        </w:rPr>
      </w:pPr>
      <w:r w:rsidRPr="00940C20">
        <w:rPr>
          <w:rFonts w:ascii="Calibri" w:hAnsi="Calibri"/>
          <w:b/>
          <w:caps/>
          <w:lang w:val="en-AU"/>
        </w:rPr>
        <w:tab/>
      </w:r>
      <w:r>
        <w:rPr>
          <w:rFonts w:ascii="Calibri" w:hAnsi="Calibri"/>
          <w:b/>
          <w:bCs/>
          <w:caps/>
          <w:lang w:val="en-AU"/>
        </w:rPr>
        <w:fldChar w:fldCharType="begin"/>
      </w:r>
      <w:r>
        <w:rPr>
          <w:rFonts w:ascii="Calibri" w:hAnsi="Calibri"/>
          <w:b/>
          <w:bCs/>
          <w:caps/>
          <w:lang w:val="en-AU"/>
        </w:rPr>
        <w:instrText xml:space="preserve"> SEQ A \* MERGEFORMAT </w:instrText>
      </w:r>
      <w:r>
        <w:rPr>
          <w:rFonts w:ascii="Calibri" w:hAnsi="Calibri"/>
          <w:b/>
          <w:bCs/>
          <w:caps/>
          <w:lang w:val="en-AU"/>
        </w:rPr>
        <w:fldChar w:fldCharType="separate"/>
      </w:r>
      <w:r w:rsidR="0087576F">
        <w:rPr>
          <w:rFonts w:ascii="Calibri" w:hAnsi="Calibri"/>
          <w:b/>
          <w:bCs/>
          <w:caps/>
          <w:noProof/>
          <w:lang w:val="en-AU"/>
        </w:rPr>
        <w:t>18</w:t>
      </w:r>
      <w:r>
        <w:rPr>
          <w:rFonts w:ascii="Calibri" w:hAnsi="Calibri"/>
          <w:b/>
          <w:bCs/>
          <w:caps/>
          <w:lang w:val="en-AU"/>
        </w:rPr>
        <w:fldChar w:fldCharType="end"/>
      </w:r>
      <w:r w:rsidRPr="00940C20">
        <w:rPr>
          <w:rFonts w:ascii="Calibri" w:hAnsi="Calibri"/>
          <w:b/>
          <w:caps/>
          <w:lang w:val="en-AU"/>
        </w:rPr>
        <w:tab/>
      </w:r>
      <w:r>
        <w:rPr>
          <w:rFonts w:ascii="Calibri" w:hAnsi="Calibri"/>
          <w:b/>
          <w:caps/>
          <w:lang w:val="en-AU"/>
        </w:rPr>
        <w:t>Legal Affairs—Standing Committee</w:t>
      </w:r>
      <w:r w:rsidRPr="00940C20">
        <w:rPr>
          <w:rFonts w:ascii="Calibri" w:hAnsi="Calibri"/>
          <w:b/>
          <w:caps/>
          <w:lang w:val="en-AU"/>
        </w:rPr>
        <w:t xml:space="preserve">—REPORT </w:t>
      </w:r>
      <w:r>
        <w:rPr>
          <w:rFonts w:ascii="Calibri" w:hAnsi="Calibri"/>
          <w:b/>
          <w:caps/>
          <w:lang w:val="en-AU"/>
        </w:rPr>
        <w:t>11</w:t>
      </w:r>
      <w:r w:rsidRPr="00940C20">
        <w:rPr>
          <w:rFonts w:ascii="Calibri" w:hAnsi="Calibri"/>
          <w:b/>
          <w:caps/>
          <w:lang w:val="en-AU"/>
        </w:rPr>
        <w:t>—Inquiry into the Crimes (Coercive Control) Amendment Bill 2026—report noted</w:t>
      </w:r>
    </w:p>
    <w:p w14:paraId="11959D85" w14:textId="77777777" w:rsidR="00AD7A08" w:rsidRPr="00940C20" w:rsidRDefault="00AD7A08" w:rsidP="00D40876">
      <w:pPr>
        <w:spacing w:before="80"/>
        <w:ind w:left="720"/>
        <w:rPr>
          <w:rFonts w:ascii="Calibri" w:hAnsi="Calibri"/>
          <w:lang w:val="en-AU"/>
        </w:rPr>
      </w:pPr>
      <w:r>
        <w:rPr>
          <w:rFonts w:ascii="Calibri" w:hAnsi="Calibri"/>
          <w:lang w:val="en-AU"/>
        </w:rPr>
        <w:t>Ms Barry</w:t>
      </w:r>
      <w:r w:rsidRPr="00940C20">
        <w:rPr>
          <w:rFonts w:ascii="Calibri" w:hAnsi="Calibri"/>
          <w:lang w:val="en-AU"/>
        </w:rPr>
        <w:t xml:space="preserve"> (Chair)</w:t>
      </w:r>
      <w:r>
        <w:rPr>
          <w:rFonts w:ascii="Calibri" w:hAnsi="Calibri"/>
          <w:lang w:val="en-AU"/>
        </w:rPr>
        <w:t>, pursuant to order,</w:t>
      </w:r>
      <w:r w:rsidRPr="00940C20">
        <w:rPr>
          <w:rFonts w:ascii="Calibri" w:hAnsi="Calibri"/>
          <w:lang w:val="en-AU"/>
        </w:rPr>
        <w:t xml:space="preserve"> presented the following report:</w:t>
      </w:r>
    </w:p>
    <w:p w14:paraId="33C8C25C" w14:textId="32C6FA45" w:rsidR="00AD7A08" w:rsidRPr="00940C20" w:rsidRDefault="00AD7A08" w:rsidP="00D40876">
      <w:pPr>
        <w:spacing w:before="80"/>
        <w:ind w:left="720"/>
        <w:rPr>
          <w:rFonts w:ascii="Calibri" w:hAnsi="Calibri"/>
          <w:iCs/>
          <w:lang w:val="en-AU"/>
        </w:rPr>
      </w:pPr>
      <w:r>
        <w:rPr>
          <w:rFonts w:ascii="Calibri" w:hAnsi="Calibri"/>
          <w:lang w:val="en-AU"/>
        </w:rPr>
        <w:t>Legal Affairs—Standing Committee</w:t>
      </w:r>
      <w:r w:rsidRPr="00940C20">
        <w:rPr>
          <w:rFonts w:ascii="Calibri" w:hAnsi="Calibri"/>
          <w:lang w:val="en-AU"/>
        </w:rPr>
        <w:t xml:space="preserve">—Report </w:t>
      </w:r>
      <w:r>
        <w:rPr>
          <w:rFonts w:ascii="Calibri" w:hAnsi="Calibri"/>
          <w:caps/>
          <w:lang w:val="en-AU"/>
        </w:rPr>
        <w:t>10</w:t>
      </w:r>
      <w:r w:rsidRPr="00940C20">
        <w:rPr>
          <w:rFonts w:ascii="Calibri" w:hAnsi="Calibri"/>
          <w:lang w:val="en-AU"/>
        </w:rPr>
        <w:t>—</w:t>
      </w:r>
      <w:r w:rsidRPr="00940C20">
        <w:rPr>
          <w:rFonts w:ascii="Calibri" w:hAnsi="Calibri"/>
          <w:i/>
          <w:iCs/>
          <w:lang w:val="en-AU"/>
        </w:rPr>
        <w:t>Inquiry into the Crimes (Coercive Control) Amendment Bill 2026,</w:t>
      </w:r>
      <w:r w:rsidRPr="00940C20">
        <w:rPr>
          <w:rFonts w:ascii="Calibri" w:hAnsi="Calibri"/>
          <w:iCs/>
          <w:lang w:val="en-AU"/>
        </w:rPr>
        <w:t xml:space="preserve"> dated </w:t>
      </w:r>
      <w:r>
        <w:rPr>
          <w:rFonts w:ascii="Calibri" w:hAnsi="Calibri"/>
          <w:iCs/>
          <w:lang w:val="en-AU"/>
        </w:rPr>
        <w:t>10 September 2026</w:t>
      </w:r>
      <w:r w:rsidRPr="00940C20">
        <w:rPr>
          <w:rFonts w:ascii="Calibri" w:hAnsi="Calibri"/>
          <w:iCs/>
          <w:lang w:val="en-AU"/>
        </w:rPr>
        <w:t>, together with extracts of the relevant minutes of proceedings—</w:t>
      </w:r>
    </w:p>
    <w:p w14:paraId="37D506BF" w14:textId="77777777" w:rsidR="00AD7A08" w:rsidRDefault="00AD7A08" w:rsidP="00D40876">
      <w:pPr>
        <w:spacing w:before="80"/>
        <w:ind w:left="720"/>
        <w:rPr>
          <w:rFonts w:ascii="Calibri" w:hAnsi="Calibri"/>
          <w:iCs/>
          <w:lang w:val="en-AU"/>
        </w:rPr>
      </w:pPr>
      <w:r w:rsidRPr="00940C20">
        <w:rPr>
          <w:rFonts w:ascii="Calibri" w:hAnsi="Calibri"/>
          <w:iCs/>
          <w:lang w:val="en-AU"/>
        </w:rPr>
        <w:t>and moved—That the report be noted.</w:t>
      </w:r>
    </w:p>
    <w:p w14:paraId="5CC424E9" w14:textId="09499343" w:rsidR="00AD7A08" w:rsidRPr="00940C20" w:rsidRDefault="00AD7A08" w:rsidP="00D40876">
      <w:pPr>
        <w:spacing w:before="80"/>
        <w:ind w:left="720"/>
        <w:rPr>
          <w:rFonts w:ascii="Calibri" w:hAnsi="Calibri"/>
          <w:iCs/>
          <w:lang w:val="en-AU"/>
        </w:rPr>
      </w:pPr>
      <w:r>
        <w:rPr>
          <w:rFonts w:ascii="Calibri" w:hAnsi="Calibri"/>
          <w:iCs/>
          <w:lang w:val="en-AU"/>
        </w:rPr>
        <w:t xml:space="preserve">Debate </w:t>
      </w:r>
      <w:r w:rsidR="00D40876">
        <w:rPr>
          <w:rFonts w:ascii="Calibri" w:hAnsi="Calibri"/>
          <w:iCs/>
          <w:lang w:val="en-AU"/>
        </w:rPr>
        <w:t>ens</w:t>
      </w:r>
      <w:r>
        <w:rPr>
          <w:rFonts w:ascii="Calibri" w:hAnsi="Calibri"/>
          <w:iCs/>
          <w:lang w:val="en-AU"/>
        </w:rPr>
        <w:t>ued.</w:t>
      </w:r>
    </w:p>
    <w:p w14:paraId="02709BE1" w14:textId="2DE19775" w:rsidR="00AD7A08" w:rsidRPr="00940C20" w:rsidRDefault="00AD7A08" w:rsidP="00D40876">
      <w:pPr>
        <w:spacing w:before="80"/>
        <w:ind w:left="720"/>
        <w:rPr>
          <w:rFonts w:ascii="Calibri" w:hAnsi="Calibri"/>
          <w:iCs/>
          <w:lang w:val="en-AU"/>
        </w:rPr>
      </w:pPr>
      <w:r w:rsidRPr="00940C20">
        <w:rPr>
          <w:rFonts w:ascii="Calibri" w:hAnsi="Calibri"/>
          <w:iCs/>
          <w:lang w:val="en-AU"/>
        </w:rPr>
        <w:t>Question—put and passed.</w:t>
      </w:r>
    </w:p>
    <w:p w14:paraId="640A8CC5" w14:textId="174609FD" w:rsidR="00863D72" w:rsidRPr="00A5199B" w:rsidRDefault="00863D72" w:rsidP="00863D72">
      <w:pPr>
        <w:keepNext/>
        <w:keepLines/>
        <w:tabs>
          <w:tab w:val="right" w:pos="339"/>
          <w:tab w:val="left" w:pos="720"/>
        </w:tabs>
        <w:spacing w:before="240"/>
        <w:ind w:left="720" w:hanging="720"/>
        <w:rPr>
          <w:rFonts w:ascii="Calibri" w:hAnsi="Calibri"/>
          <w:b/>
          <w:caps/>
        </w:rPr>
      </w:pPr>
      <w:r w:rsidRPr="00A5199B">
        <w:rPr>
          <w:rFonts w:ascii="Calibri" w:hAnsi="Calibri"/>
          <w:b/>
          <w:caps/>
        </w:rPr>
        <w:lastRenderedPageBreak/>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19</w:t>
      </w:r>
      <w:r w:rsidR="00FD2ABB">
        <w:rPr>
          <w:rFonts w:ascii="Calibri" w:hAnsi="Calibri"/>
          <w:b/>
          <w:bCs/>
          <w:caps/>
        </w:rPr>
        <w:fldChar w:fldCharType="end"/>
      </w:r>
      <w:r w:rsidRPr="00A5199B">
        <w:rPr>
          <w:rFonts w:ascii="Calibri" w:hAnsi="Calibri"/>
          <w:b/>
          <w:caps/>
        </w:rPr>
        <w:tab/>
      </w:r>
      <w:r>
        <w:rPr>
          <w:rFonts w:ascii="Calibri" w:hAnsi="Calibri"/>
          <w:b/>
          <w:caps/>
        </w:rPr>
        <w:t>Economics, Industry and Recreation—Standing Committee</w:t>
      </w:r>
      <w:r w:rsidRPr="00A5199B">
        <w:rPr>
          <w:rFonts w:ascii="Calibri" w:hAnsi="Calibri"/>
          <w:b/>
          <w:caps/>
        </w:rPr>
        <w:t>—INQUIRY—</w:t>
      </w:r>
      <w:r>
        <w:rPr>
          <w:rFonts w:ascii="Calibri" w:hAnsi="Calibri"/>
          <w:b/>
          <w:caps/>
        </w:rPr>
        <w:t>Governance arrangements at cit</w:t>
      </w:r>
      <w:r w:rsidRPr="00A5199B">
        <w:rPr>
          <w:rFonts w:ascii="Calibri" w:hAnsi="Calibri"/>
          <w:b/>
          <w:caps/>
        </w:rPr>
        <w:t>—STATEMENT BY CHAIR</w:t>
      </w:r>
    </w:p>
    <w:p w14:paraId="03C73E8E" w14:textId="2ECC5E5F" w:rsidR="00863D72" w:rsidRPr="00A5199B" w:rsidRDefault="00863D72" w:rsidP="00863D72">
      <w:pPr>
        <w:tabs>
          <w:tab w:val="left" w:pos="1197"/>
          <w:tab w:val="left" w:pos="1767"/>
        </w:tabs>
        <w:spacing w:before="120"/>
        <w:ind w:left="720"/>
        <w:rPr>
          <w:rFonts w:ascii="Calibri" w:hAnsi="Calibri"/>
          <w:lang w:val="en-AU"/>
        </w:rPr>
      </w:pPr>
      <w:r>
        <w:rPr>
          <w:rFonts w:ascii="Calibri" w:hAnsi="Calibri"/>
          <w:lang w:val="en-AU"/>
        </w:rPr>
        <w:t>Ms Carrick</w:t>
      </w:r>
      <w:r w:rsidRPr="00A5199B">
        <w:rPr>
          <w:rFonts w:ascii="Calibri" w:hAnsi="Calibri"/>
          <w:lang w:val="en-AU"/>
        </w:rPr>
        <w:t xml:space="preserve"> (Chair), pursuant to</w:t>
      </w:r>
      <w:r>
        <w:rPr>
          <w:rFonts w:ascii="Calibri" w:hAnsi="Calibri"/>
          <w:lang w:val="en-AU"/>
        </w:rPr>
        <w:t xml:space="preserve"> order</w:t>
      </w:r>
      <w:r w:rsidRPr="00A5199B">
        <w:rPr>
          <w:rFonts w:ascii="Calibri" w:hAnsi="Calibri"/>
          <w:lang w:val="en-AU"/>
        </w:rPr>
        <w:t xml:space="preserve">, informed the Assembly that the </w:t>
      </w:r>
      <w:r>
        <w:rPr>
          <w:rFonts w:ascii="Calibri" w:hAnsi="Calibri"/>
          <w:szCs w:val="24"/>
          <w:lang w:val="en-AU" w:eastAsia="en-US"/>
        </w:rPr>
        <w:t>Standing Committee on Economics, Industry and Recreation</w:t>
      </w:r>
      <w:r w:rsidRPr="00A5199B">
        <w:rPr>
          <w:rFonts w:ascii="Calibri" w:hAnsi="Calibri"/>
          <w:lang w:val="en-AU"/>
        </w:rPr>
        <w:t xml:space="preserve"> had resolved to conduct an inquiry into and report on </w:t>
      </w:r>
      <w:r>
        <w:rPr>
          <w:rFonts w:ascii="Calibri" w:hAnsi="Calibri"/>
          <w:lang w:val="en-AU"/>
        </w:rPr>
        <w:t>governance arrangements at CIT.</w:t>
      </w:r>
      <w:r w:rsidRPr="00A5199B">
        <w:rPr>
          <w:rFonts w:ascii="Calibri" w:hAnsi="Calibri"/>
          <w:lang w:val="en-AU"/>
        </w:rPr>
        <w:t xml:space="preserve"> </w:t>
      </w:r>
    </w:p>
    <w:p w14:paraId="0DB79106" w14:textId="328E34B5" w:rsidR="00863D72" w:rsidRPr="00A5199B" w:rsidRDefault="00863D72" w:rsidP="00863D72">
      <w:pPr>
        <w:keepNext/>
        <w:keepLines/>
        <w:tabs>
          <w:tab w:val="right" w:pos="339"/>
          <w:tab w:val="left" w:pos="720"/>
        </w:tabs>
        <w:spacing w:before="240"/>
        <w:ind w:left="720" w:hanging="720"/>
        <w:rPr>
          <w:rFonts w:ascii="Calibri" w:hAnsi="Calibri"/>
          <w:b/>
          <w:caps/>
        </w:rPr>
      </w:pPr>
      <w:r w:rsidRPr="00A5199B">
        <w:rPr>
          <w:rFonts w:ascii="Calibri" w:hAnsi="Calibri"/>
          <w:b/>
          <w:caps/>
        </w:rPr>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20</w:t>
      </w:r>
      <w:r w:rsidR="00FD2ABB">
        <w:rPr>
          <w:rFonts w:ascii="Calibri" w:hAnsi="Calibri"/>
          <w:b/>
          <w:bCs/>
          <w:caps/>
        </w:rPr>
        <w:fldChar w:fldCharType="end"/>
      </w:r>
      <w:r w:rsidRPr="00A5199B">
        <w:rPr>
          <w:rFonts w:ascii="Calibri" w:hAnsi="Calibri"/>
          <w:b/>
          <w:caps/>
        </w:rPr>
        <w:tab/>
      </w:r>
      <w:r>
        <w:rPr>
          <w:rFonts w:ascii="Calibri" w:hAnsi="Calibri"/>
          <w:b/>
          <w:caps/>
        </w:rPr>
        <w:t>Environment and Planning—Standing Committee</w:t>
      </w:r>
      <w:r w:rsidRPr="00A5199B">
        <w:rPr>
          <w:rFonts w:ascii="Calibri" w:hAnsi="Calibri"/>
          <w:b/>
          <w:caps/>
        </w:rPr>
        <w:t>—</w:t>
      </w:r>
      <w:r>
        <w:rPr>
          <w:rFonts w:ascii="Calibri" w:hAnsi="Calibri"/>
          <w:b/>
          <w:caps/>
        </w:rPr>
        <w:t>Petitions</w:t>
      </w:r>
      <w:r w:rsidRPr="00A5199B">
        <w:rPr>
          <w:rFonts w:ascii="Calibri" w:hAnsi="Calibri"/>
          <w:b/>
          <w:caps/>
        </w:rPr>
        <w:t>—</w:t>
      </w:r>
      <w:r>
        <w:rPr>
          <w:rFonts w:ascii="Calibri" w:hAnsi="Calibri"/>
          <w:b/>
          <w:caps/>
        </w:rPr>
        <w:t>hawker tennis club and save big splash</w:t>
      </w:r>
      <w:r w:rsidR="00450D44">
        <w:rPr>
          <w:rFonts w:ascii="Calibri" w:hAnsi="Calibri"/>
          <w:b/>
          <w:caps/>
        </w:rPr>
        <w:t>—inquiry—the use of controlled activity orders</w:t>
      </w:r>
      <w:r>
        <w:rPr>
          <w:rFonts w:ascii="Calibri" w:hAnsi="Calibri"/>
          <w:b/>
          <w:caps/>
        </w:rPr>
        <w:t>—</w:t>
      </w:r>
      <w:r w:rsidRPr="00A5199B">
        <w:rPr>
          <w:rFonts w:ascii="Calibri" w:hAnsi="Calibri"/>
          <w:b/>
          <w:caps/>
        </w:rPr>
        <w:t>STATEMENT BY CHAIR</w:t>
      </w:r>
    </w:p>
    <w:p w14:paraId="564358F0" w14:textId="3AD1DD37" w:rsidR="00863D72" w:rsidRDefault="00863D72" w:rsidP="00863D72">
      <w:pPr>
        <w:tabs>
          <w:tab w:val="left" w:pos="1197"/>
          <w:tab w:val="left" w:pos="1767"/>
        </w:tabs>
        <w:spacing w:before="120"/>
        <w:ind w:left="720"/>
        <w:rPr>
          <w:rFonts w:ascii="Calibri" w:hAnsi="Calibri"/>
          <w:lang w:val="en-AU"/>
        </w:rPr>
      </w:pPr>
      <w:r>
        <w:rPr>
          <w:rFonts w:ascii="Calibri" w:hAnsi="Calibri"/>
          <w:lang w:val="en-AU"/>
        </w:rPr>
        <w:t>Ms Clay</w:t>
      </w:r>
      <w:r w:rsidRPr="00A5199B">
        <w:rPr>
          <w:rFonts w:ascii="Calibri" w:hAnsi="Calibri"/>
          <w:lang w:val="en-AU"/>
        </w:rPr>
        <w:t xml:space="preserve"> (Chair), pursuant to </w:t>
      </w:r>
      <w:r>
        <w:rPr>
          <w:rFonts w:ascii="Calibri" w:hAnsi="Calibri"/>
          <w:lang w:val="en-AU"/>
        </w:rPr>
        <w:t>order</w:t>
      </w:r>
      <w:r w:rsidRPr="00A5199B">
        <w:rPr>
          <w:rFonts w:ascii="Calibri" w:hAnsi="Calibri"/>
          <w:lang w:val="en-AU"/>
        </w:rPr>
        <w:t xml:space="preserve">, informed the Assembly that the </w:t>
      </w:r>
      <w:r>
        <w:rPr>
          <w:rFonts w:ascii="Calibri" w:hAnsi="Calibri"/>
          <w:szCs w:val="24"/>
          <w:lang w:val="en-AU" w:eastAsia="en-US"/>
        </w:rPr>
        <w:t>Standing Committee on Environment and Planning</w:t>
      </w:r>
      <w:r w:rsidRPr="00A5199B">
        <w:rPr>
          <w:rFonts w:ascii="Calibri" w:hAnsi="Calibri"/>
          <w:lang w:val="en-AU"/>
        </w:rPr>
        <w:t xml:space="preserve"> had resolved </w:t>
      </w:r>
      <w:r>
        <w:rPr>
          <w:rFonts w:ascii="Calibri" w:hAnsi="Calibri"/>
          <w:lang w:val="en-AU"/>
        </w:rPr>
        <w:t xml:space="preserve">not </w:t>
      </w:r>
      <w:r w:rsidRPr="00A5199B">
        <w:rPr>
          <w:rFonts w:ascii="Calibri" w:hAnsi="Calibri"/>
          <w:lang w:val="en-AU"/>
        </w:rPr>
        <w:t xml:space="preserve">to conduct an inquiry into </w:t>
      </w:r>
      <w:r>
        <w:rPr>
          <w:rFonts w:ascii="Calibri" w:hAnsi="Calibri"/>
          <w:lang w:val="en-AU"/>
        </w:rPr>
        <w:t>e-Pet 008-26 and Pet 030-26</w:t>
      </w:r>
      <w:r w:rsidRPr="00A5199B">
        <w:rPr>
          <w:rFonts w:ascii="Calibri" w:hAnsi="Calibri"/>
          <w:lang w:val="en-AU"/>
        </w:rPr>
        <w:t xml:space="preserve"> </w:t>
      </w:r>
      <w:r>
        <w:rPr>
          <w:rFonts w:ascii="Calibri" w:hAnsi="Calibri"/>
          <w:lang w:val="en-AU"/>
        </w:rPr>
        <w:t>concerning the Hawker Tennis Club, and e-Pet 004-26 and Pet 020-26 concerning Save Big Splash.</w:t>
      </w:r>
      <w:r w:rsidR="00450D44">
        <w:rPr>
          <w:rFonts w:ascii="Calibri" w:hAnsi="Calibri"/>
          <w:lang w:val="en-AU"/>
        </w:rPr>
        <w:t xml:space="preserve"> Further, the Standing Committee on Environment and Planning had resolved to conduct an inquiry into and report on the use of controlled activity orders.</w:t>
      </w:r>
    </w:p>
    <w:p w14:paraId="70B7CD25" w14:textId="5D5A138D" w:rsidR="00863D72" w:rsidRPr="00BB2B48" w:rsidRDefault="00863D72" w:rsidP="00863D72">
      <w:pPr>
        <w:keepNext/>
        <w:keepLines/>
        <w:tabs>
          <w:tab w:val="right" w:pos="339"/>
          <w:tab w:val="left" w:pos="720"/>
        </w:tabs>
        <w:spacing w:before="240"/>
        <w:ind w:left="720" w:hanging="720"/>
        <w:rPr>
          <w:rFonts w:ascii="Calibri" w:hAnsi="Calibri"/>
          <w:b/>
          <w:caps/>
        </w:rPr>
      </w:pPr>
      <w:r w:rsidRPr="00BB2B48">
        <w:rPr>
          <w:rFonts w:ascii="Calibri" w:hAnsi="Calibri"/>
          <w:b/>
          <w:caps/>
        </w:rPr>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21</w:t>
      </w:r>
      <w:r w:rsidR="00FD2ABB">
        <w:rPr>
          <w:rFonts w:ascii="Calibri" w:hAnsi="Calibri"/>
          <w:b/>
          <w:bCs/>
          <w:caps/>
        </w:rPr>
        <w:fldChar w:fldCharType="end"/>
      </w:r>
      <w:r w:rsidRPr="00BB2B48">
        <w:rPr>
          <w:rFonts w:ascii="Calibri" w:hAnsi="Calibri"/>
          <w:b/>
          <w:caps/>
        </w:rPr>
        <w:tab/>
      </w:r>
      <w:r>
        <w:rPr>
          <w:rFonts w:ascii="Calibri" w:hAnsi="Calibri"/>
          <w:b/>
          <w:caps/>
        </w:rPr>
        <w:t>Integrity Commission and Statutory Office Holders—Standing Committee</w:t>
      </w:r>
      <w:r w:rsidRPr="00BB2B48">
        <w:rPr>
          <w:rFonts w:ascii="Calibri" w:hAnsi="Calibri"/>
          <w:b/>
          <w:caps/>
        </w:rPr>
        <w:t>—INQUIRY—</w:t>
      </w:r>
      <w:r>
        <w:rPr>
          <w:rFonts w:ascii="Calibri" w:hAnsi="Calibri"/>
          <w:b/>
          <w:caps/>
        </w:rPr>
        <w:t>electoral representation in the A.C.T.</w:t>
      </w:r>
      <w:r w:rsidRPr="00BB2B48">
        <w:rPr>
          <w:rFonts w:ascii="Calibri" w:hAnsi="Calibri"/>
          <w:b/>
          <w:caps/>
        </w:rPr>
        <w:t>—STATEMENT BY CHAIR</w:t>
      </w:r>
    </w:p>
    <w:p w14:paraId="5645FC1A" w14:textId="1174D4E6" w:rsidR="00863D72" w:rsidRPr="00BB2B48" w:rsidRDefault="00863D72" w:rsidP="00863D72">
      <w:pPr>
        <w:tabs>
          <w:tab w:val="left" w:pos="1197"/>
          <w:tab w:val="left" w:pos="1767"/>
        </w:tabs>
        <w:spacing w:before="120"/>
        <w:ind w:left="720"/>
        <w:rPr>
          <w:rFonts w:ascii="Calibri" w:hAnsi="Calibri"/>
          <w:lang w:val="en-AU"/>
        </w:rPr>
      </w:pPr>
      <w:r>
        <w:rPr>
          <w:rFonts w:ascii="Calibri" w:hAnsi="Calibri"/>
          <w:lang w:val="en-AU"/>
        </w:rPr>
        <w:t>Ms Lee</w:t>
      </w:r>
      <w:r w:rsidRPr="00BB2B48">
        <w:rPr>
          <w:rFonts w:ascii="Calibri" w:hAnsi="Calibri"/>
          <w:lang w:val="en-AU"/>
        </w:rPr>
        <w:t xml:space="preserve"> (Chair), pursuant to</w:t>
      </w:r>
      <w:r>
        <w:rPr>
          <w:rFonts w:ascii="Calibri" w:hAnsi="Calibri"/>
          <w:lang w:val="en-AU"/>
        </w:rPr>
        <w:t xml:space="preserve"> order</w:t>
      </w:r>
      <w:r w:rsidRPr="00BB2B48">
        <w:rPr>
          <w:rFonts w:ascii="Calibri" w:hAnsi="Calibri"/>
          <w:lang w:val="en-AU"/>
        </w:rPr>
        <w:t xml:space="preserve">, informed the Assembly that the </w:t>
      </w:r>
      <w:r>
        <w:rPr>
          <w:rFonts w:ascii="Calibri" w:hAnsi="Calibri"/>
          <w:szCs w:val="24"/>
          <w:lang w:val="en-AU" w:eastAsia="en-US"/>
        </w:rPr>
        <w:t>Standing Committee on the Integrity Commission and Statutory Office Holders</w:t>
      </w:r>
      <w:r w:rsidRPr="00BB2B48">
        <w:rPr>
          <w:rFonts w:ascii="Calibri" w:hAnsi="Calibri"/>
          <w:lang w:val="en-AU"/>
        </w:rPr>
        <w:t xml:space="preserve"> had resolved to conduct an inquiry into and report on </w:t>
      </w:r>
      <w:r>
        <w:rPr>
          <w:rFonts w:ascii="Calibri" w:hAnsi="Calibri"/>
          <w:lang w:val="en-AU"/>
        </w:rPr>
        <w:t>electoral representation in the ACT</w:t>
      </w:r>
      <w:r w:rsidR="00022200">
        <w:rPr>
          <w:rFonts w:ascii="Calibri" w:hAnsi="Calibri"/>
          <w:lang w:val="en-AU"/>
        </w:rPr>
        <w:t>.</w:t>
      </w:r>
      <w:r w:rsidRPr="00BB2B48">
        <w:rPr>
          <w:rFonts w:ascii="Calibri" w:hAnsi="Calibri"/>
          <w:lang w:val="en-AU"/>
        </w:rPr>
        <w:t xml:space="preserve"> </w:t>
      </w:r>
    </w:p>
    <w:p w14:paraId="55E54E6E" w14:textId="7BC801B4" w:rsidR="00863D72" w:rsidRPr="00BB2B48" w:rsidRDefault="00863D72" w:rsidP="00863D72">
      <w:pPr>
        <w:keepNext/>
        <w:keepLines/>
        <w:tabs>
          <w:tab w:val="right" w:pos="339"/>
          <w:tab w:val="left" w:pos="720"/>
        </w:tabs>
        <w:spacing w:before="240"/>
        <w:ind w:left="720" w:hanging="720"/>
        <w:rPr>
          <w:rFonts w:ascii="Calibri" w:hAnsi="Calibri"/>
          <w:b/>
          <w:caps/>
        </w:rPr>
      </w:pPr>
      <w:r w:rsidRPr="00BB2B48">
        <w:rPr>
          <w:rFonts w:ascii="Calibri" w:hAnsi="Calibri"/>
          <w:b/>
          <w:caps/>
        </w:rPr>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22</w:t>
      </w:r>
      <w:r w:rsidR="00FD2ABB">
        <w:rPr>
          <w:rFonts w:ascii="Calibri" w:hAnsi="Calibri"/>
          <w:b/>
          <w:bCs/>
          <w:caps/>
        </w:rPr>
        <w:fldChar w:fldCharType="end"/>
      </w:r>
      <w:r w:rsidRPr="00BB2B48">
        <w:rPr>
          <w:rFonts w:ascii="Calibri" w:hAnsi="Calibri"/>
          <w:b/>
          <w:caps/>
        </w:rPr>
        <w:tab/>
      </w:r>
      <w:r>
        <w:rPr>
          <w:rFonts w:ascii="Calibri" w:hAnsi="Calibri"/>
          <w:b/>
          <w:caps/>
        </w:rPr>
        <w:t>Public Accounts and Administration—Standing Committee</w:t>
      </w:r>
      <w:r w:rsidRPr="00BB2B48">
        <w:rPr>
          <w:rFonts w:ascii="Calibri" w:hAnsi="Calibri"/>
          <w:b/>
          <w:caps/>
        </w:rPr>
        <w:t>—INQUIRY—</w:t>
      </w:r>
      <w:r>
        <w:rPr>
          <w:rFonts w:ascii="Calibri" w:hAnsi="Calibri"/>
          <w:b/>
          <w:caps/>
        </w:rPr>
        <w:t>secure local jobs code</w:t>
      </w:r>
      <w:r w:rsidRPr="00BB2B48">
        <w:rPr>
          <w:rFonts w:ascii="Calibri" w:hAnsi="Calibri"/>
          <w:b/>
          <w:caps/>
        </w:rPr>
        <w:t>—STATEMENT BY CHAIR</w:t>
      </w:r>
    </w:p>
    <w:p w14:paraId="58FEBBC2" w14:textId="20912C63" w:rsidR="00863D72" w:rsidRDefault="00450D44" w:rsidP="00863D72">
      <w:pPr>
        <w:tabs>
          <w:tab w:val="left" w:pos="1197"/>
          <w:tab w:val="left" w:pos="1767"/>
        </w:tabs>
        <w:spacing w:before="120"/>
        <w:ind w:left="720"/>
        <w:rPr>
          <w:rFonts w:ascii="Calibri" w:hAnsi="Calibri"/>
          <w:lang w:val="en-AU"/>
        </w:rPr>
      </w:pPr>
      <w:r>
        <w:rPr>
          <w:rFonts w:ascii="Calibri" w:hAnsi="Calibri"/>
          <w:lang w:val="en-AU"/>
        </w:rPr>
        <w:t>Ms Carrick</w:t>
      </w:r>
      <w:r w:rsidR="00863D72" w:rsidRPr="00BB2B48">
        <w:rPr>
          <w:rFonts w:ascii="Calibri" w:hAnsi="Calibri"/>
          <w:lang w:val="en-AU"/>
        </w:rPr>
        <w:t xml:space="preserve"> (</w:t>
      </w:r>
      <w:r>
        <w:rPr>
          <w:rFonts w:ascii="Calibri" w:hAnsi="Calibri"/>
          <w:lang w:val="en-AU"/>
        </w:rPr>
        <w:t xml:space="preserve">Deputy </w:t>
      </w:r>
      <w:r w:rsidR="00863D72" w:rsidRPr="00BB2B48">
        <w:rPr>
          <w:rFonts w:ascii="Calibri" w:hAnsi="Calibri"/>
          <w:lang w:val="en-AU"/>
        </w:rPr>
        <w:t xml:space="preserve">Chair), pursuant to </w:t>
      </w:r>
      <w:r w:rsidR="00863D72">
        <w:rPr>
          <w:rFonts w:ascii="Calibri" w:hAnsi="Calibri"/>
          <w:lang w:val="en-AU"/>
        </w:rPr>
        <w:t>order</w:t>
      </w:r>
      <w:r w:rsidR="00863D72" w:rsidRPr="00BB2B48">
        <w:rPr>
          <w:rFonts w:ascii="Calibri" w:hAnsi="Calibri"/>
          <w:lang w:val="en-AU"/>
        </w:rPr>
        <w:t xml:space="preserve">, informed the Assembly that the </w:t>
      </w:r>
      <w:r w:rsidR="00863D72">
        <w:rPr>
          <w:rFonts w:ascii="Calibri" w:hAnsi="Calibri"/>
          <w:szCs w:val="24"/>
          <w:lang w:val="en-AU" w:eastAsia="en-US"/>
        </w:rPr>
        <w:t>Standing Committee on Public Accounts and Administration</w:t>
      </w:r>
      <w:r w:rsidR="00863D72" w:rsidRPr="00BB2B48">
        <w:rPr>
          <w:rFonts w:ascii="Calibri" w:hAnsi="Calibri"/>
          <w:lang w:val="en-AU"/>
        </w:rPr>
        <w:t xml:space="preserve"> had resolved to conduct an inquiry into and report on </w:t>
      </w:r>
      <w:r w:rsidR="00863D72">
        <w:rPr>
          <w:rFonts w:ascii="Calibri" w:hAnsi="Calibri"/>
          <w:lang w:val="en-AU"/>
        </w:rPr>
        <w:t>Secure Local Jobs Code.</w:t>
      </w:r>
      <w:r w:rsidR="00863D72" w:rsidRPr="00BB2B48">
        <w:rPr>
          <w:rFonts w:ascii="Calibri" w:hAnsi="Calibri"/>
          <w:lang w:val="en-AU"/>
        </w:rPr>
        <w:t xml:space="preserve"> </w:t>
      </w:r>
    </w:p>
    <w:p w14:paraId="3F75ED99" w14:textId="7EB85EB9" w:rsidR="00863D72" w:rsidRPr="00BB2B48" w:rsidRDefault="00863D72" w:rsidP="00863D72">
      <w:pPr>
        <w:keepNext/>
        <w:keepLines/>
        <w:tabs>
          <w:tab w:val="right" w:pos="339"/>
          <w:tab w:val="left" w:pos="720"/>
        </w:tabs>
        <w:spacing w:before="240"/>
        <w:ind w:left="720" w:hanging="720"/>
        <w:rPr>
          <w:rFonts w:ascii="Calibri" w:hAnsi="Calibri"/>
          <w:b/>
          <w:caps/>
        </w:rPr>
      </w:pPr>
      <w:r w:rsidRPr="00BB2B48">
        <w:rPr>
          <w:rFonts w:ascii="Calibri" w:hAnsi="Calibri"/>
          <w:b/>
          <w:caps/>
        </w:rPr>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23</w:t>
      </w:r>
      <w:r w:rsidR="00FD2ABB">
        <w:rPr>
          <w:rFonts w:ascii="Calibri" w:hAnsi="Calibri"/>
          <w:b/>
          <w:bCs/>
          <w:caps/>
        </w:rPr>
        <w:fldChar w:fldCharType="end"/>
      </w:r>
      <w:r w:rsidRPr="00BB2B48">
        <w:rPr>
          <w:rFonts w:ascii="Calibri" w:hAnsi="Calibri"/>
          <w:b/>
          <w:caps/>
        </w:rPr>
        <w:tab/>
      </w:r>
      <w:r>
        <w:rPr>
          <w:rFonts w:ascii="Calibri" w:hAnsi="Calibri"/>
          <w:b/>
          <w:caps/>
        </w:rPr>
        <w:t>Economics, Industry and Recreation—Standing Committee</w:t>
      </w:r>
      <w:r w:rsidRPr="00BB2B48">
        <w:rPr>
          <w:rFonts w:ascii="Calibri" w:hAnsi="Calibri"/>
          <w:b/>
          <w:caps/>
        </w:rPr>
        <w:t>—CONSIDERATION OF STATUTORY APPOINTMENTS—STATEMENT BY CHAIR—PAPER</w:t>
      </w:r>
    </w:p>
    <w:p w14:paraId="2A28E48B" w14:textId="7C6089A2" w:rsidR="00863D72" w:rsidRPr="00BB2B48" w:rsidRDefault="00863D72" w:rsidP="00863D72">
      <w:pPr>
        <w:tabs>
          <w:tab w:val="left" w:pos="1197"/>
          <w:tab w:val="left" w:pos="1767"/>
        </w:tabs>
        <w:spacing w:before="120"/>
        <w:ind w:left="720"/>
        <w:rPr>
          <w:rFonts w:ascii="Calibri" w:hAnsi="Calibri"/>
          <w:lang w:val="en-AU"/>
        </w:rPr>
      </w:pPr>
      <w:r>
        <w:rPr>
          <w:rFonts w:ascii="Calibri" w:hAnsi="Calibri"/>
          <w:lang w:val="en-AU"/>
        </w:rPr>
        <w:t>Ms Carrick</w:t>
      </w:r>
      <w:r w:rsidRPr="00BB2B48">
        <w:rPr>
          <w:rFonts w:ascii="Calibri" w:hAnsi="Calibri"/>
          <w:lang w:val="en-AU"/>
        </w:rPr>
        <w:t xml:space="preserve"> (</w:t>
      </w:r>
      <w:r w:rsidR="00450D44">
        <w:rPr>
          <w:rFonts w:ascii="Calibri" w:hAnsi="Calibri"/>
          <w:lang w:val="en-AU"/>
        </w:rPr>
        <w:t xml:space="preserve">Deputy </w:t>
      </w:r>
      <w:r w:rsidRPr="00BB2B48">
        <w:rPr>
          <w:rFonts w:ascii="Calibri" w:hAnsi="Calibri"/>
          <w:lang w:val="en-AU"/>
        </w:rPr>
        <w:t>Chair), pursuant to standing order 246A</w:t>
      </w:r>
      <w:r w:rsidRPr="00BB2B48">
        <w:rPr>
          <w:rFonts w:ascii="Calibri" w:hAnsi="Calibri"/>
        </w:rPr>
        <w:t xml:space="preserve"> and Continuing Resolution 5A, made a statement concerning consideration of statutory appointments by the</w:t>
      </w:r>
      <w:r w:rsidRPr="00BB2B48">
        <w:rPr>
          <w:rFonts w:ascii="Calibri" w:hAnsi="Calibri"/>
          <w:lang w:val="en-AU"/>
        </w:rPr>
        <w:t xml:space="preserve"> </w:t>
      </w:r>
      <w:r>
        <w:rPr>
          <w:rFonts w:ascii="Calibri" w:hAnsi="Calibri"/>
          <w:szCs w:val="24"/>
          <w:lang w:val="en-AU" w:eastAsia="en-US"/>
        </w:rPr>
        <w:t>Standing Committee on Economics, Industry and Recreation</w:t>
      </w:r>
      <w:r w:rsidRPr="00BB2B48">
        <w:rPr>
          <w:rFonts w:ascii="Calibri" w:hAnsi="Calibri"/>
          <w:lang w:val="en-AU"/>
        </w:rPr>
        <w:t>.</w:t>
      </w:r>
    </w:p>
    <w:p w14:paraId="7DD479CA" w14:textId="1E8D0A7C" w:rsidR="00863D72" w:rsidRPr="00AD7A08" w:rsidRDefault="00863D72" w:rsidP="00863D72">
      <w:pPr>
        <w:tabs>
          <w:tab w:val="left" w:pos="1197"/>
          <w:tab w:val="left" w:pos="1767"/>
        </w:tabs>
        <w:spacing w:before="120"/>
        <w:ind w:left="720"/>
        <w:rPr>
          <w:rFonts w:ascii="Calibri" w:hAnsi="Calibri"/>
          <w:spacing w:val="-2"/>
        </w:rPr>
      </w:pPr>
      <w:r w:rsidRPr="00AD7A08">
        <w:rPr>
          <w:rFonts w:ascii="Calibri" w:hAnsi="Calibri"/>
          <w:i/>
          <w:spacing w:val="-2"/>
        </w:rPr>
        <w:t>Paper:</w:t>
      </w:r>
      <w:r w:rsidRPr="00AD7A08">
        <w:rPr>
          <w:rFonts w:ascii="Calibri" w:hAnsi="Calibri"/>
          <w:spacing w:val="-2"/>
        </w:rPr>
        <w:t xml:space="preserve"> </w:t>
      </w:r>
      <w:r w:rsidRPr="00AD7A08">
        <w:rPr>
          <w:rFonts w:ascii="Calibri" w:hAnsi="Calibri"/>
          <w:spacing w:val="-2"/>
          <w:lang w:val="en-AU"/>
        </w:rPr>
        <w:t>Ms Carrick</w:t>
      </w:r>
      <w:r w:rsidRPr="00AD7A08">
        <w:rPr>
          <w:rFonts w:ascii="Calibri" w:hAnsi="Calibri"/>
          <w:spacing w:val="-2"/>
        </w:rPr>
        <w:t>, pursuant to Continuing Resolution 5A, presented the following paper:</w:t>
      </w:r>
    </w:p>
    <w:p w14:paraId="5B513DA8" w14:textId="52BCF323" w:rsidR="00863D72" w:rsidRPr="00BB2B48" w:rsidRDefault="00863D72" w:rsidP="00863D72">
      <w:pPr>
        <w:tabs>
          <w:tab w:val="left" w:pos="1197"/>
          <w:tab w:val="left" w:pos="1767"/>
        </w:tabs>
        <w:spacing w:before="120"/>
        <w:ind w:left="720"/>
        <w:rPr>
          <w:rFonts w:ascii="Calibri" w:hAnsi="Calibri"/>
        </w:rPr>
      </w:pPr>
      <w:r>
        <w:rPr>
          <w:rFonts w:ascii="Calibri" w:hAnsi="Calibri"/>
          <w:bCs/>
          <w:lang w:val="en-AU"/>
        </w:rPr>
        <w:t>Economics, Industry and Recreation—Standing Committee</w:t>
      </w:r>
      <w:r w:rsidRPr="00BB2B48">
        <w:rPr>
          <w:rFonts w:ascii="Calibri" w:hAnsi="Calibri"/>
        </w:rPr>
        <w:t xml:space="preserve">—Schedule of Statutory Appointments—11th Assembly—Period </w:t>
      </w:r>
      <w:r>
        <w:rPr>
          <w:rFonts w:ascii="Calibri" w:hAnsi="Calibri"/>
        </w:rPr>
        <w:t>1 January to 3</w:t>
      </w:r>
      <w:r w:rsidR="00022200">
        <w:rPr>
          <w:rFonts w:ascii="Calibri" w:hAnsi="Calibri"/>
        </w:rPr>
        <w:t>0</w:t>
      </w:r>
      <w:r>
        <w:rPr>
          <w:rFonts w:ascii="Calibri" w:hAnsi="Calibri"/>
        </w:rPr>
        <w:t xml:space="preserve"> June 2026</w:t>
      </w:r>
      <w:r w:rsidRPr="00BB2B48">
        <w:rPr>
          <w:rFonts w:ascii="Calibri" w:hAnsi="Calibri"/>
        </w:rPr>
        <w:t>.</w:t>
      </w:r>
    </w:p>
    <w:p w14:paraId="56B738DC" w14:textId="404F4A72" w:rsidR="00863D72" w:rsidRPr="00A65185" w:rsidRDefault="00863D72" w:rsidP="00863D72">
      <w:pPr>
        <w:keepNext/>
        <w:keepLines/>
        <w:tabs>
          <w:tab w:val="right" w:pos="339"/>
          <w:tab w:val="left" w:pos="720"/>
        </w:tabs>
        <w:spacing w:before="240"/>
        <w:ind w:left="720" w:hanging="720"/>
        <w:rPr>
          <w:rFonts w:ascii="Calibri" w:hAnsi="Calibri"/>
          <w:b/>
          <w:caps/>
        </w:rPr>
      </w:pPr>
      <w:r w:rsidRPr="00A65185">
        <w:rPr>
          <w:rFonts w:ascii="Calibri" w:hAnsi="Calibri"/>
          <w:b/>
          <w:caps/>
        </w:rPr>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24</w:t>
      </w:r>
      <w:r w:rsidR="00FD2ABB">
        <w:rPr>
          <w:rFonts w:ascii="Calibri" w:hAnsi="Calibri"/>
          <w:b/>
          <w:bCs/>
          <w:caps/>
        </w:rPr>
        <w:fldChar w:fldCharType="end"/>
      </w:r>
      <w:r w:rsidRPr="00A65185">
        <w:rPr>
          <w:rFonts w:ascii="Calibri" w:hAnsi="Calibri"/>
          <w:b/>
          <w:caps/>
        </w:rPr>
        <w:tab/>
      </w:r>
      <w:r>
        <w:rPr>
          <w:rFonts w:ascii="Calibri" w:hAnsi="Calibri"/>
          <w:b/>
          <w:caps/>
        </w:rPr>
        <w:t>Public Accounts and Administration—Standing Committee</w:t>
      </w:r>
      <w:r w:rsidRPr="00A65185">
        <w:rPr>
          <w:rFonts w:ascii="Calibri" w:hAnsi="Calibri"/>
          <w:b/>
          <w:caps/>
        </w:rPr>
        <w:t>—CONSIDERATION OF STATUTORY APPOINTMENTS—STATEMENT BY CHAIR—PAPER</w:t>
      </w:r>
    </w:p>
    <w:p w14:paraId="4E0D402A" w14:textId="23D7E9A0" w:rsidR="00863D72" w:rsidRPr="00A65185" w:rsidRDefault="00450D44" w:rsidP="00863D72">
      <w:pPr>
        <w:tabs>
          <w:tab w:val="left" w:pos="1197"/>
          <w:tab w:val="left" w:pos="1767"/>
        </w:tabs>
        <w:spacing w:before="120"/>
        <w:ind w:left="720"/>
        <w:rPr>
          <w:rFonts w:ascii="Calibri" w:hAnsi="Calibri"/>
          <w:lang w:val="en-AU"/>
        </w:rPr>
      </w:pPr>
      <w:r>
        <w:rPr>
          <w:rFonts w:ascii="Calibri" w:hAnsi="Calibri"/>
          <w:lang w:val="en-AU"/>
        </w:rPr>
        <w:t>Ms Carrick</w:t>
      </w:r>
      <w:r w:rsidRPr="00BB2B48">
        <w:rPr>
          <w:rFonts w:ascii="Calibri" w:hAnsi="Calibri"/>
          <w:lang w:val="en-AU"/>
        </w:rPr>
        <w:t xml:space="preserve"> (</w:t>
      </w:r>
      <w:r>
        <w:rPr>
          <w:rFonts w:ascii="Calibri" w:hAnsi="Calibri"/>
          <w:lang w:val="en-AU"/>
        </w:rPr>
        <w:t xml:space="preserve">Deputy </w:t>
      </w:r>
      <w:r w:rsidRPr="00BB2B48">
        <w:rPr>
          <w:rFonts w:ascii="Calibri" w:hAnsi="Calibri"/>
          <w:lang w:val="en-AU"/>
        </w:rPr>
        <w:t>Chair)</w:t>
      </w:r>
      <w:r w:rsidR="00863D72" w:rsidRPr="00A65185">
        <w:rPr>
          <w:rFonts w:ascii="Calibri" w:hAnsi="Calibri"/>
          <w:lang w:val="en-AU"/>
        </w:rPr>
        <w:t>, pursuant to standing order 246A</w:t>
      </w:r>
      <w:r w:rsidR="00863D72" w:rsidRPr="00A65185">
        <w:rPr>
          <w:rFonts w:ascii="Calibri" w:hAnsi="Calibri"/>
        </w:rPr>
        <w:t xml:space="preserve"> and Continuing Resolution 5A, made a statement concerning consideration of statutory appointments by the</w:t>
      </w:r>
      <w:r w:rsidR="00863D72" w:rsidRPr="00A65185">
        <w:rPr>
          <w:rFonts w:ascii="Calibri" w:hAnsi="Calibri"/>
          <w:lang w:val="en-AU"/>
        </w:rPr>
        <w:t xml:space="preserve"> </w:t>
      </w:r>
      <w:r w:rsidR="00863D72">
        <w:rPr>
          <w:rFonts w:ascii="Calibri" w:hAnsi="Calibri"/>
          <w:szCs w:val="24"/>
          <w:lang w:val="en-AU" w:eastAsia="en-US"/>
        </w:rPr>
        <w:t>Standing Committee on Public Accounts and Administration</w:t>
      </w:r>
      <w:r w:rsidR="00863D72" w:rsidRPr="00A65185">
        <w:rPr>
          <w:rFonts w:ascii="Calibri" w:hAnsi="Calibri"/>
          <w:lang w:val="en-AU"/>
        </w:rPr>
        <w:t>.</w:t>
      </w:r>
    </w:p>
    <w:p w14:paraId="6D6368D7" w14:textId="2D2A69E8" w:rsidR="00863D72" w:rsidRPr="00AD7A08" w:rsidRDefault="00863D72" w:rsidP="00902D73">
      <w:pPr>
        <w:keepNext/>
        <w:tabs>
          <w:tab w:val="left" w:pos="1197"/>
          <w:tab w:val="left" w:pos="1767"/>
        </w:tabs>
        <w:spacing w:before="120"/>
        <w:ind w:left="720"/>
        <w:rPr>
          <w:rFonts w:ascii="Calibri" w:hAnsi="Calibri"/>
          <w:spacing w:val="-2"/>
        </w:rPr>
      </w:pPr>
      <w:r w:rsidRPr="00AD7A08">
        <w:rPr>
          <w:rFonts w:ascii="Calibri" w:hAnsi="Calibri"/>
          <w:i/>
          <w:spacing w:val="-2"/>
        </w:rPr>
        <w:lastRenderedPageBreak/>
        <w:t>Paper:</w:t>
      </w:r>
      <w:r w:rsidRPr="00AD7A08">
        <w:rPr>
          <w:rFonts w:ascii="Calibri" w:hAnsi="Calibri"/>
          <w:spacing w:val="-2"/>
        </w:rPr>
        <w:t xml:space="preserve"> </w:t>
      </w:r>
      <w:r w:rsidRPr="00AD7A08">
        <w:rPr>
          <w:rFonts w:ascii="Calibri" w:hAnsi="Calibri"/>
          <w:spacing w:val="-2"/>
          <w:lang w:val="en-AU"/>
        </w:rPr>
        <w:t>M</w:t>
      </w:r>
      <w:r w:rsidR="00450D44">
        <w:rPr>
          <w:rFonts w:ascii="Calibri" w:hAnsi="Calibri"/>
          <w:spacing w:val="-2"/>
          <w:lang w:val="en-AU"/>
        </w:rPr>
        <w:t>s Carrick</w:t>
      </w:r>
      <w:r w:rsidRPr="00AD7A08">
        <w:rPr>
          <w:rFonts w:ascii="Calibri" w:hAnsi="Calibri"/>
          <w:spacing w:val="-2"/>
        </w:rPr>
        <w:t>, pursuant to Continuing Resolution 5A, presented the following paper:</w:t>
      </w:r>
    </w:p>
    <w:p w14:paraId="19B9FB4A" w14:textId="61742E5D" w:rsidR="00863D72" w:rsidRDefault="00863D72" w:rsidP="00863D72">
      <w:pPr>
        <w:tabs>
          <w:tab w:val="left" w:pos="1197"/>
          <w:tab w:val="left" w:pos="1767"/>
        </w:tabs>
        <w:spacing w:before="120"/>
        <w:ind w:left="720"/>
        <w:rPr>
          <w:rFonts w:ascii="Calibri" w:hAnsi="Calibri"/>
        </w:rPr>
      </w:pPr>
      <w:r>
        <w:rPr>
          <w:rFonts w:ascii="Calibri" w:hAnsi="Calibri"/>
          <w:bCs/>
          <w:lang w:val="en-AU"/>
        </w:rPr>
        <w:t>Public Accounts and Administration—Standing Committee</w:t>
      </w:r>
      <w:r w:rsidRPr="00A65185">
        <w:rPr>
          <w:rFonts w:ascii="Calibri" w:hAnsi="Calibri"/>
        </w:rPr>
        <w:t>—Schedule of Statutory Appointments—11th Assembly—</w:t>
      </w:r>
      <w:r w:rsidRPr="00BB2B48">
        <w:rPr>
          <w:rFonts w:ascii="Calibri" w:hAnsi="Calibri"/>
        </w:rPr>
        <w:t xml:space="preserve">Period </w:t>
      </w:r>
      <w:r>
        <w:rPr>
          <w:rFonts w:ascii="Calibri" w:hAnsi="Calibri"/>
        </w:rPr>
        <w:t>1 January to 3</w:t>
      </w:r>
      <w:r w:rsidR="00022200">
        <w:rPr>
          <w:rFonts w:ascii="Calibri" w:hAnsi="Calibri"/>
        </w:rPr>
        <w:t>0</w:t>
      </w:r>
      <w:r>
        <w:rPr>
          <w:rFonts w:ascii="Calibri" w:hAnsi="Calibri"/>
        </w:rPr>
        <w:t xml:space="preserve"> June 2026</w:t>
      </w:r>
      <w:r w:rsidRPr="00A65185">
        <w:rPr>
          <w:rFonts w:ascii="Calibri" w:hAnsi="Calibri"/>
        </w:rPr>
        <w:t>.</w:t>
      </w:r>
    </w:p>
    <w:p w14:paraId="0EEA110A" w14:textId="2187D37E" w:rsidR="00863D72" w:rsidRPr="00E605B3" w:rsidRDefault="00863D72" w:rsidP="00863D72">
      <w:pPr>
        <w:keepNext/>
        <w:keepLines/>
        <w:tabs>
          <w:tab w:val="right" w:pos="339"/>
          <w:tab w:val="left" w:pos="720"/>
        </w:tabs>
        <w:spacing w:before="240"/>
        <w:ind w:left="720" w:hanging="720"/>
        <w:rPr>
          <w:rFonts w:ascii="Calibri" w:hAnsi="Calibri"/>
          <w:b/>
          <w:caps/>
        </w:rPr>
      </w:pPr>
      <w:r w:rsidRPr="00E605B3">
        <w:rPr>
          <w:rFonts w:ascii="Calibri" w:hAnsi="Calibri"/>
          <w:b/>
          <w:caps/>
        </w:rPr>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25</w:t>
      </w:r>
      <w:r w:rsidR="00FD2ABB">
        <w:rPr>
          <w:rFonts w:ascii="Calibri" w:hAnsi="Calibri"/>
          <w:b/>
          <w:bCs/>
          <w:caps/>
        </w:rPr>
        <w:fldChar w:fldCharType="end"/>
      </w:r>
      <w:r w:rsidRPr="00E605B3">
        <w:rPr>
          <w:rFonts w:ascii="Calibri" w:hAnsi="Calibri"/>
          <w:b/>
          <w:caps/>
        </w:rPr>
        <w:tab/>
      </w:r>
      <w:r>
        <w:rPr>
          <w:rFonts w:ascii="Calibri" w:hAnsi="Calibri"/>
          <w:b/>
          <w:caps/>
        </w:rPr>
        <w:t>Social Policy—Standing Committee</w:t>
      </w:r>
      <w:r w:rsidRPr="00E605B3">
        <w:rPr>
          <w:rFonts w:ascii="Calibri" w:hAnsi="Calibri"/>
          <w:b/>
          <w:caps/>
        </w:rPr>
        <w:t>—CONSIDERATION OF STATUTORY APPOINTMENTS—STATEMENT BY CHAIR—PAPER</w:t>
      </w:r>
    </w:p>
    <w:p w14:paraId="449C673A" w14:textId="4F2DA765" w:rsidR="00863D72" w:rsidRPr="00E605B3" w:rsidRDefault="00863D72" w:rsidP="00BF7018">
      <w:pPr>
        <w:tabs>
          <w:tab w:val="left" w:pos="1197"/>
          <w:tab w:val="left" w:pos="1767"/>
        </w:tabs>
        <w:spacing w:before="120"/>
        <w:ind w:left="720"/>
        <w:rPr>
          <w:rFonts w:ascii="Calibri" w:hAnsi="Calibri"/>
          <w:lang w:val="en-AU"/>
        </w:rPr>
      </w:pPr>
      <w:r>
        <w:rPr>
          <w:rFonts w:ascii="Calibri" w:hAnsi="Calibri"/>
          <w:lang w:val="en-AU"/>
        </w:rPr>
        <w:t>Mr Emerson</w:t>
      </w:r>
      <w:r w:rsidRPr="00E605B3">
        <w:rPr>
          <w:rFonts w:ascii="Calibri" w:hAnsi="Calibri"/>
          <w:lang w:val="en-AU"/>
        </w:rPr>
        <w:t xml:space="preserve"> (Chair), pursuant to standing order 246A</w:t>
      </w:r>
      <w:r w:rsidRPr="00E605B3">
        <w:rPr>
          <w:rFonts w:ascii="Calibri" w:hAnsi="Calibri"/>
        </w:rPr>
        <w:t xml:space="preserve"> and Continuing Resolution 5A, made a statement concerning consideration of statutory appointments by the</w:t>
      </w:r>
      <w:r w:rsidRPr="00E605B3">
        <w:rPr>
          <w:rFonts w:ascii="Calibri" w:hAnsi="Calibri"/>
          <w:lang w:val="en-AU"/>
        </w:rPr>
        <w:t xml:space="preserve"> </w:t>
      </w:r>
      <w:r>
        <w:rPr>
          <w:rFonts w:ascii="Calibri" w:hAnsi="Calibri"/>
          <w:szCs w:val="24"/>
          <w:lang w:val="en-AU" w:eastAsia="en-US"/>
        </w:rPr>
        <w:t>Standing Committee on Social Policy</w:t>
      </w:r>
      <w:r w:rsidRPr="00E605B3">
        <w:rPr>
          <w:rFonts w:ascii="Calibri" w:hAnsi="Calibri"/>
          <w:lang w:val="en-AU"/>
        </w:rPr>
        <w:t>.</w:t>
      </w:r>
    </w:p>
    <w:p w14:paraId="3F30F78F" w14:textId="257BBDC9" w:rsidR="00863D72" w:rsidRPr="00E605B3" w:rsidRDefault="00863D72" w:rsidP="00BF7018">
      <w:pPr>
        <w:tabs>
          <w:tab w:val="left" w:pos="1197"/>
          <w:tab w:val="left" w:pos="1767"/>
        </w:tabs>
        <w:spacing w:before="120"/>
        <w:ind w:left="720"/>
        <w:rPr>
          <w:rFonts w:ascii="Calibri" w:hAnsi="Calibri"/>
        </w:rPr>
      </w:pPr>
      <w:r w:rsidRPr="00E605B3">
        <w:rPr>
          <w:rFonts w:ascii="Calibri" w:hAnsi="Calibri"/>
          <w:i/>
        </w:rPr>
        <w:t>Paper:</w:t>
      </w:r>
      <w:r w:rsidRPr="00E605B3">
        <w:rPr>
          <w:rFonts w:ascii="Calibri" w:hAnsi="Calibri"/>
        </w:rPr>
        <w:t xml:space="preserve"> </w:t>
      </w:r>
      <w:r>
        <w:rPr>
          <w:rFonts w:ascii="Calibri" w:hAnsi="Calibri"/>
          <w:lang w:val="en-AU"/>
        </w:rPr>
        <w:t>Mr Emerson</w:t>
      </w:r>
      <w:r w:rsidRPr="00E605B3">
        <w:rPr>
          <w:rFonts w:ascii="Calibri" w:hAnsi="Calibri"/>
        </w:rPr>
        <w:t>, pursuant to Continuing Resolution 5A, presented the following paper:</w:t>
      </w:r>
    </w:p>
    <w:p w14:paraId="5495FA78" w14:textId="0A0C2CFD" w:rsidR="00863D72" w:rsidRDefault="00863D72" w:rsidP="00BF7018">
      <w:pPr>
        <w:tabs>
          <w:tab w:val="left" w:pos="1197"/>
          <w:tab w:val="left" w:pos="1767"/>
        </w:tabs>
        <w:spacing w:before="120"/>
        <w:ind w:left="720"/>
        <w:rPr>
          <w:rFonts w:ascii="Calibri" w:hAnsi="Calibri"/>
        </w:rPr>
      </w:pPr>
      <w:r>
        <w:rPr>
          <w:rFonts w:ascii="Calibri" w:hAnsi="Calibri"/>
          <w:bCs/>
          <w:lang w:val="en-AU"/>
        </w:rPr>
        <w:t>Social Policy—Standing Committee</w:t>
      </w:r>
      <w:r w:rsidRPr="00E605B3">
        <w:rPr>
          <w:rFonts w:ascii="Calibri" w:hAnsi="Calibri"/>
        </w:rPr>
        <w:t>—Schedule of Statutory Appointments—11th Assembly—</w:t>
      </w:r>
      <w:r w:rsidRPr="00BB2B48">
        <w:rPr>
          <w:rFonts w:ascii="Calibri" w:hAnsi="Calibri"/>
        </w:rPr>
        <w:t xml:space="preserve">Period </w:t>
      </w:r>
      <w:r>
        <w:rPr>
          <w:rFonts w:ascii="Calibri" w:hAnsi="Calibri"/>
        </w:rPr>
        <w:t>1 January to 3</w:t>
      </w:r>
      <w:r w:rsidR="00022200">
        <w:rPr>
          <w:rFonts w:ascii="Calibri" w:hAnsi="Calibri"/>
        </w:rPr>
        <w:t>0</w:t>
      </w:r>
      <w:r>
        <w:rPr>
          <w:rFonts w:ascii="Calibri" w:hAnsi="Calibri"/>
        </w:rPr>
        <w:t xml:space="preserve"> June 2026</w:t>
      </w:r>
      <w:r w:rsidRPr="00E605B3">
        <w:rPr>
          <w:rFonts w:ascii="Calibri" w:hAnsi="Calibri"/>
        </w:rPr>
        <w:t>.</w:t>
      </w:r>
    </w:p>
    <w:p w14:paraId="18B6BF6A" w14:textId="2FF913D1" w:rsidR="00863D72" w:rsidRPr="001A4E58" w:rsidRDefault="00863D72" w:rsidP="00863D72">
      <w:pPr>
        <w:keepNext/>
        <w:keepLines/>
        <w:tabs>
          <w:tab w:val="right" w:pos="339"/>
          <w:tab w:val="left" w:pos="720"/>
        </w:tabs>
        <w:spacing w:before="240"/>
        <w:ind w:left="720" w:hanging="720"/>
        <w:rPr>
          <w:rFonts w:ascii="Calibri" w:hAnsi="Calibri"/>
          <w:b/>
          <w:caps/>
          <w:lang w:val="en-AU"/>
        </w:rPr>
      </w:pPr>
      <w:r w:rsidRPr="001A4E58">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26</w:t>
      </w:r>
      <w:r w:rsidR="00FD2ABB">
        <w:rPr>
          <w:rFonts w:ascii="Calibri" w:hAnsi="Calibri"/>
          <w:b/>
          <w:bCs/>
          <w:caps/>
          <w:lang w:val="en-AU"/>
        </w:rPr>
        <w:fldChar w:fldCharType="end"/>
      </w:r>
      <w:r w:rsidRPr="001A4E58">
        <w:rPr>
          <w:rFonts w:ascii="Calibri" w:hAnsi="Calibri"/>
          <w:b/>
          <w:caps/>
          <w:lang w:val="en-AU"/>
        </w:rPr>
        <w:tab/>
      </w:r>
      <w:r>
        <w:rPr>
          <w:rFonts w:ascii="Calibri" w:hAnsi="Calibri"/>
          <w:b/>
          <w:caps/>
          <w:lang w:val="en-AU"/>
        </w:rPr>
        <w:t>Gambling and Racing Control (Gambling Exclusion) Amendment Bill 2026</w:t>
      </w:r>
    </w:p>
    <w:p w14:paraId="35D9F59D" w14:textId="172C97AC" w:rsidR="00863D72" w:rsidRPr="001A4E58" w:rsidRDefault="00863D72" w:rsidP="00BF7018">
      <w:pPr>
        <w:spacing w:before="120"/>
        <w:ind w:left="720"/>
        <w:rPr>
          <w:rFonts w:ascii="Calibri" w:hAnsi="Calibri"/>
          <w:lang w:val="en-AU"/>
        </w:rPr>
      </w:pPr>
      <w:r>
        <w:rPr>
          <w:rFonts w:ascii="Calibri" w:hAnsi="Calibri"/>
          <w:lang w:val="en-AU"/>
        </w:rPr>
        <w:t>Dr Paterson (Minister for Gaming Reform)</w:t>
      </w:r>
      <w:r w:rsidRPr="001A4E58">
        <w:rPr>
          <w:rFonts w:ascii="Calibri" w:hAnsi="Calibri"/>
          <w:lang w:val="en-AU"/>
        </w:rPr>
        <w:t xml:space="preserve">, pursuant to notice, presented </w:t>
      </w:r>
      <w:r>
        <w:rPr>
          <w:rFonts w:ascii="Calibri" w:hAnsi="Calibri"/>
          <w:lang w:val="en-AU"/>
        </w:rPr>
        <w:t xml:space="preserve">a Bill for an Act to amend the </w:t>
      </w:r>
      <w:r w:rsidRPr="008F699C">
        <w:rPr>
          <w:rFonts w:ascii="Calibri" w:hAnsi="Calibri"/>
          <w:i/>
          <w:iCs/>
          <w:lang w:val="en-AU"/>
        </w:rPr>
        <w:t>Gambling and Racing Control Act 1999</w:t>
      </w:r>
      <w:r>
        <w:rPr>
          <w:rFonts w:ascii="Calibri" w:hAnsi="Calibri"/>
          <w:lang w:val="en-AU"/>
        </w:rPr>
        <w:t xml:space="preserve"> and the </w:t>
      </w:r>
      <w:r w:rsidRPr="008F699C">
        <w:rPr>
          <w:rFonts w:ascii="Calibri" w:hAnsi="Calibri"/>
          <w:i/>
          <w:iCs/>
          <w:lang w:val="en-AU"/>
        </w:rPr>
        <w:t>Gambling and Racing Control (Code of Practice) Regulation 2002</w:t>
      </w:r>
      <w:r>
        <w:rPr>
          <w:rFonts w:ascii="Calibri" w:hAnsi="Calibri"/>
          <w:lang w:val="en-AU"/>
        </w:rPr>
        <w:t>, and for other purposes</w:t>
      </w:r>
      <w:r w:rsidRPr="001A4E58">
        <w:rPr>
          <w:rFonts w:ascii="Calibri" w:hAnsi="Calibri"/>
          <w:lang w:val="en-AU"/>
        </w:rPr>
        <w:t>.</w:t>
      </w:r>
    </w:p>
    <w:p w14:paraId="05B0530B" w14:textId="77777777" w:rsidR="00863D72" w:rsidRPr="001A4E58" w:rsidRDefault="00863D72" w:rsidP="00BF7018">
      <w:pPr>
        <w:spacing w:before="120"/>
        <w:ind w:left="720"/>
        <w:rPr>
          <w:rFonts w:ascii="Calibri" w:hAnsi="Calibri"/>
          <w:lang w:val="en-AU"/>
        </w:rPr>
      </w:pPr>
      <w:r w:rsidRPr="001A4E58">
        <w:rPr>
          <w:rFonts w:ascii="Calibri" w:hAnsi="Calibri"/>
          <w:i/>
          <w:lang w:val="en-AU"/>
        </w:rPr>
        <w:t>Paper:</w:t>
      </w:r>
      <w:r w:rsidRPr="001A4E58">
        <w:rPr>
          <w:rFonts w:ascii="Calibri" w:hAnsi="Calibri"/>
          <w:lang w:val="en-AU"/>
        </w:rPr>
        <w:t xml:space="preserve">  </w:t>
      </w:r>
      <w:r>
        <w:rPr>
          <w:rFonts w:ascii="Calibri" w:hAnsi="Calibri"/>
          <w:lang w:val="en-AU"/>
        </w:rPr>
        <w:t>Dr Paterson</w:t>
      </w:r>
      <w:r w:rsidRPr="001A4E58">
        <w:rPr>
          <w:rFonts w:ascii="Calibri" w:hAnsi="Calibri"/>
          <w:lang w:val="en-AU"/>
        </w:rPr>
        <w:t xml:space="preserve"> presented the following paper:</w:t>
      </w:r>
    </w:p>
    <w:p w14:paraId="586E79A7" w14:textId="77777777" w:rsidR="00863D72" w:rsidRPr="001A4E58" w:rsidRDefault="00863D72" w:rsidP="00BF7018">
      <w:pPr>
        <w:spacing w:before="120"/>
        <w:ind w:left="720"/>
        <w:rPr>
          <w:rFonts w:ascii="Calibri" w:hAnsi="Calibri"/>
          <w:lang w:val="en-AU"/>
        </w:rPr>
      </w:pPr>
      <w:r w:rsidRPr="001A4E58">
        <w:rPr>
          <w:rFonts w:ascii="Calibri" w:hAnsi="Calibri"/>
          <w:lang w:val="en-AU"/>
        </w:rPr>
        <w:t xml:space="preserve">Explanatory statement to the Bill, incorporating a compatibility statement, pursuant to section 37 of the </w:t>
      </w:r>
      <w:r w:rsidRPr="001A4E58">
        <w:rPr>
          <w:rFonts w:ascii="Calibri" w:hAnsi="Calibri"/>
          <w:i/>
          <w:lang w:val="en-AU"/>
        </w:rPr>
        <w:t>Human Rights Act 2004</w:t>
      </w:r>
      <w:r w:rsidRPr="001A4E58">
        <w:rPr>
          <w:rFonts w:ascii="Calibri" w:hAnsi="Calibri"/>
          <w:lang w:val="en-AU"/>
        </w:rPr>
        <w:t>.</w:t>
      </w:r>
    </w:p>
    <w:p w14:paraId="213DDF66" w14:textId="77777777" w:rsidR="00863D72" w:rsidRPr="001A4E58" w:rsidRDefault="00863D72" w:rsidP="00BF7018">
      <w:pPr>
        <w:spacing w:before="120"/>
        <w:ind w:left="720"/>
        <w:rPr>
          <w:rFonts w:ascii="Calibri" w:hAnsi="Calibri"/>
          <w:lang w:val="en-AU"/>
        </w:rPr>
      </w:pPr>
      <w:r w:rsidRPr="001A4E58">
        <w:rPr>
          <w:rFonts w:ascii="Calibri" w:hAnsi="Calibri"/>
          <w:lang w:val="en-AU"/>
        </w:rPr>
        <w:t>Title read by Clerk.</w:t>
      </w:r>
    </w:p>
    <w:p w14:paraId="5DB01CD3" w14:textId="77777777" w:rsidR="00863D72" w:rsidRPr="001A4E58" w:rsidRDefault="00863D72" w:rsidP="00BF7018">
      <w:pPr>
        <w:spacing w:before="120"/>
        <w:ind w:left="720"/>
        <w:rPr>
          <w:rFonts w:ascii="Calibri" w:hAnsi="Calibri"/>
          <w:lang w:val="en-AU"/>
        </w:rPr>
      </w:pPr>
      <w:r>
        <w:rPr>
          <w:rFonts w:ascii="Calibri" w:hAnsi="Calibri"/>
          <w:lang w:val="en-AU"/>
        </w:rPr>
        <w:t>Dr Paterson</w:t>
      </w:r>
      <w:r w:rsidRPr="001A4E58">
        <w:rPr>
          <w:rFonts w:ascii="Calibri" w:hAnsi="Calibri"/>
          <w:lang w:val="en-AU"/>
        </w:rPr>
        <w:t xml:space="preserve"> moved—That this Bill be agreed to in principle.</w:t>
      </w:r>
    </w:p>
    <w:p w14:paraId="484EC383" w14:textId="6DAAFEBC" w:rsidR="00863D72" w:rsidRPr="001A4E58" w:rsidRDefault="00863D72" w:rsidP="00BF7018">
      <w:pPr>
        <w:spacing w:before="120"/>
        <w:ind w:left="720"/>
        <w:rPr>
          <w:rFonts w:ascii="Calibri" w:hAnsi="Calibri"/>
          <w:lang w:val="en-AU"/>
        </w:rPr>
      </w:pPr>
      <w:r w:rsidRPr="001A4E58">
        <w:rPr>
          <w:rFonts w:ascii="Calibri" w:hAnsi="Calibri"/>
          <w:lang w:val="en-AU"/>
        </w:rPr>
        <w:t>Debate adjourned (</w:t>
      </w:r>
      <w:r w:rsidR="00AD7A08">
        <w:rPr>
          <w:rFonts w:ascii="Calibri" w:hAnsi="Calibri"/>
          <w:lang w:val="en-AU"/>
        </w:rPr>
        <w:t>Mr Parton—Leader of the Opposition</w:t>
      </w:r>
      <w:r w:rsidRPr="001A4E58">
        <w:rPr>
          <w:rFonts w:ascii="Calibri" w:hAnsi="Calibri"/>
          <w:lang w:val="en-AU"/>
        </w:rPr>
        <w:t>) and the resumption of the debate made an order of the day for the next sitting.</w:t>
      </w:r>
    </w:p>
    <w:p w14:paraId="10AF51E8" w14:textId="40435C80" w:rsidR="00863D72" w:rsidRPr="008F699C" w:rsidRDefault="00863D72" w:rsidP="00863D72">
      <w:pPr>
        <w:keepNext/>
        <w:keepLines/>
        <w:tabs>
          <w:tab w:val="right" w:pos="339"/>
          <w:tab w:val="left" w:pos="720"/>
        </w:tabs>
        <w:spacing w:before="240"/>
        <w:ind w:left="720" w:hanging="720"/>
        <w:rPr>
          <w:rFonts w:ascii="Calibri" w:hAnsi="Calibri"/>
          <w:b/>
          <w:caps/>
          <w:lang w:val="en-AU"/>
        </w:rPr>
      </w:pPr>
      <w:r w:rsidRPr="008F699C">
        <w:rPr>
          <w:rFonts w:ascii="Calibri" w:hAnsi="Calibri"/>
          <w:b/>
          <w:caps/>
          <w:lang w:val="en-AU"/>
        </w:rPr>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27</w:t>
      </w:r>
      <w:r w:rsidR="00FD2ABB">
        <w:rPr>
          <w:rFonts w:ascii="Calibri" w:hAnsi="Calibri"/>
          <w:b/>
          <w:bCs/>
          <w:caps/>
          <w:lang w:val="en-AU"/>
        </w:rPr>
        <w:fldChar w:fldCharType="end"/>
      </w:r>
      <w:r w:rsidRPr="008F699C">
        <w:rPr>
          <w:rFonts w:ascii="Calibri" w:hAnsi="Calibri"/>
          <w:b/>
          <w:caps/>
          <w:lang w:val="en-AU"/>
        </w:rPr>
        <w:tab/>
      </w:r>
      <w:r>
        <w:rPr>
          <w:rFonts w:ascii="Calibri" w:hAnsi="Calibri"/>
          <w:b/>
          <w:caps/>
          <w:lang w:val="en-AU"/>
        </w:rPr>
        <w:t>Competition Legislation Amendment Bill 2026</w:t>
      </w:r>
    </w:p>
    <w:p w14:paraId="30E5F88A" w14:textId="24C3582F" w:rsidR="00863D72" w:rsidRPr="008F699C" w:rsidRDefault="00863D72" w:rsidP="00BF7018">
      <w:pPr>
        <w:spacing w:before="120"/>
        <w:ind w:left="720"/>
        <w:rPr>
          <w:rFonts w:ascii="Calibri" w:hAnsi="Calibri"/>
          <w:lang w:val="en-AU"/>
        </w:rPr>
      </w:pPr>
      <w:r>
        <w:rPr>
          <w:rFonts w:ascii="Calibri" w:hAnsi="Calibri"/>
          <w:lang w:val="en-AU"/>
        </w:rPr>
        <w:t>Mr Steel (Treasurer)</w:t>
      </w:r>
      <w:r w:rsidRPr="008F699C">
        <w:rPr>
          <w:rFonts w:ascii="Calibri" w:hAnsi="Calibri"/>
          <w:lang w:val="en-AU"/>
        </w:rPr>
        <w:t xml:space="preserve">, pursuant to notice, presented </w:t>
      </w:r>
      <w:r>
        <w:rPr>
          <w:rFonts w:ascii="Calibri" w:hAnsi="Calibri"/>
          <w:lang w:val="en-AU"/>
        </w:rPr>
        <w:t xml:space="preserve">a Bill for an Act to amend the </w:t>
      </w:r>
      <w:r w:rsidRPr="008F699C">
        <w:rPr>
          <w:rFonts w:ascii="Calibri" w:hAnsi="Calibri"/>
          <w:i/>
          <w:iCs/>
          <w:lang w:val="en-AU"/>
        </w:rPr>
        <w:t>Competition Policy Reform Act 1996</w:t>
      </w:r>
      <w:r>
        <w:rPr>
          <w:rFonts w:ascii="Calibri" w:hAnsi="Calibri"/>
          <w:lang w:val="en-AU"/>
        </w:rPr>
        <w:t xml:space="preserve"> and the </w:t>
      </w:r>
      <w:r w:rsidRPr="008F699C">
        <w:rPr>
          <w:rFonts w:ascii="Calibri" w:hAnsi="Calibri"/>
          <w:i/>
          <w:iCs/>
          <w:lang w:val="en-AU"/>
        </w:rPr>
        <w:t>Independent Competition and Regulatory Commission Act 1997</w:t>
      </w:r>
      <w:r w:rsidRPr="008F699C">
        <w:rPr>
          <w:rFonts w:ascii="Calibri" w:hAnsi="Calibri"/>
          <w:lang w:val="en-AU"/>
        </w:rPr>
        <w:t>.</w:t>
      </w:r>
    </w:p>
    <w:p w14:paraId="017C9603" w14:textId="77777777" w:rsidR="00863D72" w:rsidRPr="008F699C" w:rsidRDefault="00863D72" w:rsidP="00BF7018">
      <w:pPr>
        <w:spacing w:before="120"/>
        <w:ind w:left="720"/>
        <w:rPr>
          <w:rFonts w:ascii="Calibri" w:hAnsi="Calibri"/>
          <w:lang w:val="en-AU"/>
        </w:rPr>
      </w:pPr>
      <w:r w:rsidRPr="008F699C">
        <w:rPr>
          <w:rFonts w:ascii="Calibri" w:hAnsi="Calibri"/>
          <w:i/>
          <w:lang w:val="en-AU"/>
        </w:rPr>
        <w:t>Paper:</w:t>
      </w:r>
      <w:r w:rsidRPr="008F699C">
        <w:rPr>
          <w:rFonts w:ascii="Calibri" w:hAnsi="Calibri"/>
          <w:lang w:val="en-AU"/>
        </w:rPr>
        <w:t xml:space="preserve">  </w:t>
      </w:r>
      <w:r>
        <w:rPr>
          <w:rFonts w:ascii="Calibri" w:hAnsi="Calibri"/>
          <w:lang w:val="en-AU"/>
        </w:rPr>
        <w:t>Mr Steel</w:t>
      </w:r>
      <w:r w:rsidRPr="008F699C">
        <w:rPr>
          <w:rFonts w:ascii="Calibri" w:hAnsi="Calibri"/>
          <w:lang w:val="en-AU"/>
        </w:rPr>
        <w:t xml:space="preserve"> presented the following paper:</w:t>
      </w:r>
    </w:p>
    <w:p w14:paraId="23939655" w14:textId="77777777" w:rsidR="00863D72" w:rsidRPr="008F699C" w:rsidRDefault="00863D72" w:rsidP="00BF7018">
      <w:pPr>
        <w:spacing w:before="120"/>
        <w:ind w:left="720"/>
        <w:rPr>
          <w:rFonts w:ascii="Calibri" w:hAnsi="Calibri"/>
          <w:lang w:val="en-AU"/>
        </w:rPr>
      </w:pPr>
      <w:r w:rsidRPr="008F699C">
        <w:rPr>
          <w:rFonts w:ascii="Calibri" w:hAnsi="Calibri"/>
          <w:lang w:val="en-AU"/>
        </w:rPr>
        <w:t xml:space="preserve">Explanatory statement to the Bill, incorporating a compatibility statement, pursuant to section 37 of the </w:t>
      </w:r>
      <w:r w:rsidRPr="008F699C">
        <w:rPr>
          <w:rFonts w:ascii="Calibri" w:hAnsi="Calibri"/>
          <w:i/>
          <w:lang w:val="en-AU"/>
        </w:rPr>
        <w:t>Human Rights Act 2004</w:t>
      </w:r>
      <w:r w:rsidRPr="008F699C">
        <w:rPr>
          <w:rFonts w:ascii="Calibri" w:hAnsi="Calibri"/>
          <w:lang w:val="en-AU"/>
        </w:rPr>
        <w:t>.</w:t>
      </w:r>
    </w:p>
    <w:p w14:paraId="6FFAF8EB" w14:textId="77777777" w:rsidR="00863D72" w:rsidRPr="008F699C" w:rsidRDefault="00863D72" w:rsidP="00BF7018">
      <w:pPr>
        <w:spacing w:before="120"/>
        <w:ind w:left="720"/>
        <w:rPr>
          <w:rFonts w:ascii="Calibri" w:hAnsi="Calibri"/>
          <w:lang w:val="en-AU"/>
        </w:rPr>
      </w:pPr>
      <w:r w:rsidRPr="008F699C">
        <w:rPr>
          <w:rFonts w:ascii="Calibri" w:hAnsi="Calibri"/>
          <w:lang w:val="en-AU"/>
        </w:rPr>
        <w:t>Title read by Clerk.</w:t>
      </w:r>
    </w:p>
    <w:p w14:paraId="0A2C4400" w14:textId="77777777" w:rsidR="00863D72" w:rsidRPr="008F699C" w:rsidRDefault="00863D72" w:rsidP="00BF7018">
      <w:pPr>
        <w:spacing w:before="120"/>
        <w:ind w:left="720"/>
        <w:rPr>
          <w:rFonts w:ascii="Calibri" w:hAnsi="Calibri"/>
          <w:lang w:val="en-AU"/>
        </w:rPr>
      </w:pPr>
      <w:r>
        <w:rPr>
          <w:rFonts w:ascii="Calibri" w:hAnsi="Calibri"/>
          <w:lang w:val="en-AU"/>
        </w:rPr>
        <w:t>Mr Steel</w:t>
      </w:r>
      <w:r w:rsidRPr="008F699C">
        <w:rPr>
          <w:rFonts w:ascii="Calibri" w:hAnsi="Calibri"/>
          <w:lang w:val="en-AU"/>
        </w:rPr>
        <w:t xml:space="preserve"> moved—That this Bill be agreed to in principle.</w:t>
      </w:r>
    </w:p>
    <w:p w14:paraId="5F39702A" w14:textId="56A52FCD" w:rsidR="00863D72" w:rsidRDefault="00863D72" w:rsidP="00BF7018">
      <w:pPr>
        <w:spacing w:before="120"/>
        <w:ind w:left="720"/>
        <w:rPr>
          <w:rFonts w:ascii="Calibri" w:hAnsi="Calibri"/>
          <w:lang w:val="en-AU"/>
        </w:rPr>
      </w:pPr>
      <w:r w:rsidRPr="008F699C">
        <w:rPr>
          <w:rFonts w:ascii="Calibri" w:hAnsi="Calibri"/>
          <w:lang w:val="en-AU"/>
        </w:rPr>
        <w:t>Debate adjourned (</w:t>
      </w:r>
      <w:r w:rsidR="00AD7A08">
        <w:rPr>
          <w:rFonts w:ascii="Calibri" w:hAnsi="Calibri"/>
          <w:lang w:val="en-AU"/>
        </w:rPr>
        <w:t>Ms Lee</w:t>
      </w:r>
      <w:r w:rsidRPr="008F699C">
        <w:rPr>
          <w:rFonts w:ascii="Calibri" w:hAnsi="Calibri"/>
          <w:lang w:val="en-AU"/>
        </w:rPr>
        <w:t>) and the resumption of the debate made an order of the day for the next sitting.</w:t>
      </w:r>
    </w:p>
    <w:p w14:paraId="09F5E8B4" w14:textId="0A43502D" w:rsidR="00863D72" w:rsidRPr="008F699C" w:rsidRDefault="00863D72" w:rsidP="00902D73">
      <w:pPr>
        <w:keepNext/>
        <w:tabs>
          <w:tab w:val="right" w:pos="339"/>
          <w:tab w:val="left" w:pos="720"/>
        </w:tabs>
        <w:spacing w:before="240"/>
        <w:ind w:left="720" w:hanging="720"/>
        <w:rPr>
          <w:rFonts w:ascii="Calibri" w:hAnsi="Calibri"/>
          <w:b/>
          <w:caps/>
          <w:lang w:val="en-AU"/>
        </w:rPr>
      </w:pPr>
      <w:r w:rsidRPr="008F699C">
        <w:rPr>
          <w:rFonts w:ascii="Calibri" w:hAnsi="Calibri"/>
          <w:b/>
          <w:caps/>
          <w:lang w:val="en-AU"/>
        </w:rPr>
        <w:lastRenderedPageBreak/>
        <w:tab/>
      </w:r>
      <w:r w:rsidR="00FD2ABB">
        <w:rPr>
          <w:rFonts w:ascii="Calibri" w:hAnsi="Calibri"/>
          <w:b/>
          <w:bCs/>
          <w:caps/>
          <w:lang w:val="en-AU"/>
        </w:rPr>
        <w:fldChar w:fldCharType="begin"/>
      </w:r>
      <w:r w:rsidR="00FD2ABB">
        <w:rPr>
          <w:rFonts w:ascii="Calibri" w:hAnsi="Calibri"/>
          <w:b/>
          <w:bCs/>
          <w:caps/>
          <w:lang w:val="en-AU"/>
        </w:rPr>
        <w:instrText xml:space="preserve"> SEQ A \* MERGEFORMAT </w:instrText>
      </w:r>
      <w:r w:rsidR="00FD2ABB">
        <w:rPr>
          <w:rFonts w:ascii="Calibri" w:hAnsi="Calibri"/>
          <w:b/>
          <w:bCs/>
          <w:caps/>
          <w:lang w:val="en-AU"/>
        </w:rPr>
        <w:fldChar w:fldCharType="separate"/>
      </w:r>
      <w:r w:rsidR="0087576F">
        <w:rPr>
          <w:rFonts w:ascii="Calibri" w:hAnsi="Calibri"/>
          <w:b/>
          <w:bCs/>
          <w:caps/>
          <w:noProof/>
          <w:lang w:val="en-AU"/>
        </w:rPr>
        <w:t>28</w:t>
      </w:r>
      <w:r w:rsidR="00FD2ABB">
        <w:rPr>
          <w:rFonts w:ascii="Calibri" w:hAnsi="Calibri"/>
          <w:b/>
          <w:bCs/>
          <w:caps/>
          <w:lang w:val="en-AU"/>
        </w:rPr>
        <w:fldChar w:fldCharType="end"/>
      </w:r>
      <w:r w:rsidRPr="008F699C">
        <w:rPr>
          <w:rFonts w:ascii="Calibri" w:hAnsi="Calibri"/>
          <w:b/>
          <w:caps/>
          <w:lang w:val="en-AU"/>
        </w:rPr>
        <w:tab/>
      </w:r>
      <w:r>
        <w:rPr>
          <w:rFonts w:ascii="Calibri" w:hAnsi="Calibri"/>
          <w:b/>
          <w:caps/>
          <w:lang w:val="en-AU"/>
        </w:rPr>
        <w:t>Appropriation Bill 2026-2027</w:t>
      </w:r>
    </w:p>
    <w:p w14:paraId="12370ECA" w14:textId="751ACD7A" w:rsidR="00863D72" w:rsidRPr="00AD7A08" w:rsidRDefault="00863D72" w:rsidP="00902D73">
      <w:pPr>
        <w:keepNext/>
        <w:spacing w:before="120"/>
        <w:ind w:left="720"/>
        <w:rPr>
          <w:rFonts w:ascii="Calibri" w:hAnsi="Calibri"/>
          <w:lang w:val="en-AU"/>
        </w:rPr>
      </w:pPr>
      <w:r w:rsidRPr="008F699C">
        <w:rPr>
          <w:rFonts w:ascii="Calibri" w:hAnsi="Calibri"/>
          <w:lang w:val="en-AU"/>
        </w:rPr>
        <w:t>The order of the day having been read for the resumption of the debate on the question—That this Bill be agreed to in principle</w:t>
      </w:r>
      <w:r w:rsidRPr="008F699C">
        <w:rPr>
          <w:rFonts w:ascii="Calibri" w:hAnsi="Calibri"/>
          <w:iCs/>
          <w:lang w:val="en-AU"/>
        </w:rPr>
        <w:t>—put and passed.</w:t>
      </w:r>
    </w:p>
    <w:p w14:paraId="653F1D3E" w14:textId="77777777" w:rsidR="00863D72" w:rsidRPr="008F699C" w:rsidRDefault="00863D72" w:rsidP="00AD7A08">
      <w:pPr>
        <w:pBdr>
          <w:bottom w:val="thinThickLargeGap" w:sz="18" w:space="1" w:color="auto"/>
        </w:pBdr>
        <w:ind w:left="3425" w:right="3657"/>
        <w:jc w:val="center"/>
        <w:rPr>
          <w:rFonts w:ascii="Calibri" w:hAnsi="Calibri"/>
          <w:i/>
          <w:iCs/>
          <w:lang w:val="en-AU"/>
        </w:rPr>
      </w:pPr>
    </w:p>
    <w:p w14:paraId="4151C6C3" w14:textId="77777777" w:rsidR="00863D72" w:rsidRPr="008F699C" w:rsidRDefault="00863D72" w:rsidP="00863D72">
      <w:pPr>
        <w:tabs>
          <w:tab w:val="left" w:pos="1197"/>
          <w:tab w:val="left" w:pos="1767"/>
        </w:tabs>
        <w:spacing w:before="120"/>
        <w:jc w:val="center"/>
        <w:rPr>
          <w:rFonts w:ascii="Calibri" w:hAnsi="Calibri"/>
          <w:i/>
          <w:iCs/>
          <w:lang w:val="en-AU"/>
        </w:rPr>
      </w:pPr>
      <w:r w:rsidRPr="008F699C">
        <w:rPr>
          <w:rFonts w:ascii="Calibri" w:hAnsi="Calibri"/>
          <w:i/>
          <w:iCs/>
          <w:lang w:val="en-AU"/>
        </w:rPr>
        <w:t>Detail Stage</w:t>
      </w:r>
    </w:p>
    <w:p w14:paraId="79430E9D" w14:textId="77777777" w:rsidR="00863D72" w:rsidRDefault="00863D72" w:rsidP="00863D72">
      <w:pPr>
        <w:spacing w:before="120"/>
        <w:ind w:left="720"/>
        <w:rPr>
          <w:rFonts w:ascii="Calibri" w:hAnsi="Calibri"/>
          <w:lang w:val="en-AU"/>
        </w:rPr>
      </w:pPr>
      <w:r>
        <w:rPr>
          <w:rFonts w:ascii="Calibri" w:hAnsi="Calibri"/>
          <w:lang w:val="en-AU"/>
        </w:rPr>
        <w:t xml:space="preserve">Schedule </w:t>
      </w:r>
      <w:r w:rsidRPr="00DA3E6D">
        <w:rPr>
          <w:rFonts w:ascii="Calibri" w:hAnsi="Calibri"/>
          <w:lang w:val="en-AU"/>
        </w:rPr>
        <w:t>1—</w:t>
      </w:r>
      <w:r>
        <w:rPr>
          <w:rFonts w:ascii="Calibri" w:hAnsi="Calibri"/>
          <w:lang w:val="en-AU"/>
        </w:rPr>
        <w:t>Appropriations—Proposed expenditure—</w:t>
      </w:r>
    </w:p>
    <w:p w14:paraId="1C948CD5" w14:textId="77777777" w:rsidR="00863D72" w:rsidRDefault="00863D72" w:rsidP="00863D72">
      <w:pPr>
        <w:pStyle w:val="DPSEntryDetailIndentLev1"/>
      </w:pPr>
      <w:r>
        <w:t>Part 1.1—Education Directorate—</w:t>
      </w:r>
    </w:p>
    <w:p w14:paraId="09EB7B28" w14:textId="77777777" w:rsidR="00863D72" w:rsidRDefault="00863D72" w:rsidP="00863D72">
      <w:pPr>
        <w:pStyle w:val="DPSEntryDetailIndentLev1"/>
      </w:pPr>
      <w:r>
        <w:t>Debate ensued.</w:t>
      </w:r>
    </w:p>
    <w:p w14:paraId="3A013C51" w14:textId="77777777" w:rsidR="00AD7A08" w:rsidRPr="00AD7A08" w:rsidRDefault="00AD7A08" w:rsidP="00902D73">
      <w:pPr>
        <w:pBdr>
          <w:bottom w:val="thinThickLargeGap" w:sz="18" w:space="1" w:color="auto"/>
        </w:pBdr>
        <w:ind w:left="3419" w:right="3657"/>
        <w:jc w:val="center"/>
        <w:rPr>
          <w:rFonts w:ascii="Calibri" w:hAnsi="Calibri"/>
          <w:i/>
          <w:iCs/>
          <w:lang w:val="en-AU"/>
        </w:rPr>
      </w:pPr>
    </w:p>
    <w:p w14:paraId="5C73D3AE" w14:textId="2049A953" w:rsidR="00AD7A08" w:rsidRPr="00AD7A08" w:rsidRDefault="00AD7A08" w:rsidP="00AD7A08">
      <w:pPr>
        <w:spacing w:before="120"/>
        <w:ind w:left="720"/>
        <w:rPr>
          <w:rFonts w:ascii="Calibri" w:hAnsi="Calibri"/>
          <w:lang w:val="en-AU"/>
        </w:rPr>
      </w:pPr>
      <w:r w:rsidRPr="00AD7A08">
        <w:rPr>
          <w:rFonts w:ascii="Calibri" w:hAnsi="Calibri"/>
          <w:i/>
          <w:iCs/>
          <w:lang w:val="en-AU"/>
        </w:rPr>
        <w:t xml:space="preserve">Adjournment negatived:  </w:t>
      </w:r>
      <w:r w:rsidRPr="00AD7A08">
        <w:rPr>
          <w:rFonts w:ascii="Calibri" w:hAnsi="Calibri"/>
          <w:lang w:val="en-AU"/>
        </w:rPr>
        <w:t>It being 6.30 pm—The question was proposed—That the Assembly do now adjourn.</w:t>
      </w:r>
    </w:p>
    <w:p w14:paraId="628C9566" w14:textId="57ED80FF" w:rsidR="00AD7A08" w:rsidRPr="00AD7A08" w:rsidRDefault="00AD7A08" w:rsidP="00AD7A08">
      <w:pPr>
        <w:spacing w:before="120"/>
        <w:ind w:left="720"/>
        <w:rPr>
          <w:rFonts w:ascii="Calibri" w:hAnsi="Calibri"/>
          <w:lang w:val="en-AU"/>
        </w:rPr>
      </w:pPr>
      <w:r>
        <w:rPr>
          <w:rFonts w:ascii="Calibri" w:hAnsi="Calibri"/>
          <w:lang w:val="en-AU"/>
        </w:rPr>
        <w:t>Ms Tough</w:t>
      </w:r>
      <w:r w:rsidRPr="00AD7A08">
        <w:rPr>
          <w:rFonts w:ascii="Calibri" w:hAnsi="Calibri"/>
          <w:lang w:val="en-AU"/>
        </w:rPr>
        <w:t xml:space="preserve"> (</w:t>
      </w:r>
      <w:r>
        <w:rPr>
          <w:rFonts w:ascii="Calibri" w:hAnsi="Calibri"/>
          <w:lang w:val="en-AU"/>
        </w:rPr>
        <w:t>Minister for Human Rights</w:t>
      </w:r>
      <w:r w:rsidRPr="00AD7A08">
        <w:rPr>
          <w:rFonts w:ascii="Calibri" w:hAnsi="Calibri"/>
          <w:lang w:val="en-AU"/>
        </w:rPr>
        <w:t>) requiring the question to be put forthwith without debate—</w:t>
      </w:r>
    </w:p>
    <w:p w14:paraId="464C4611" w14:textId="77777777" w:rsidR="00AD7A08" w:rsidRPr="00AD7A08" w:rsidRDefault="00AD7A08" w:rsidP="00AD7A08">
      <w:pPr>
        <w:spacing w:before="120"/>
        <w:ind w:left="720"/>
        <w:rPr>
          <w:rFonts w:ascii="Calibri" w:hAnsi="Calibri"/>
          <w:lang w:val="en-AU"/>
        </w:rPr>
      </w:pPr>
      <w:r w:rsidRPr="00AD7A08">
        <w:rPr>
          <w:rFonts w:ascii="Calibri" w:hAnsi="Calibri"/>
          <w:lang w:val="en-AU"/>
        </w:rPr>
        <w:t>Question—put and negatived.</w:t>
      </w:r>
    </w:p>
    <w:p w14:paraId="7728D61C" w14:textId="77777777" w:rsidR="00AD7A08" w:rsidRPr="00AD7A08" w:rsidRDefault="00AD7A08" w:rsidP="00AD7A08">
      <w:pPr>
        <w:pBdr>
          <w:top w:val="thickThinLargeGap" w:sz="18" w:space="1" w:color="auto"/>
        </w:pBdr>
        <w:spacing w:before="120"/>
        <w:ind w:left="3420" w:right="3655"/>
        <w:jc w:val="center"/>
        <w:rPr>
          <w:rFonts w:ascii="Calibri" w:hAnsi="Calibri"/>
          <w:lang w:val="en-AU"/>
        </w:rPr>
      </w:pPr>
    </w:p>
    <w:p w14:paraId="1373FAB1" w14:textId="433EA16C" w:rsidR="00863D72" w:rsidRPr="008F699C" w:rsidRDefault="00863D72" w:rsidP="00AD7A08">
      <w:pPr>
        <w:ind w:left="720"/>
        <w:rPr>
          <w:rFonts w:ascii="Calibri" w:hAnsi="Calibri"/>
          <w:lang w:val="en-AU"/>
        </w:rPr>
      </w:pPr>
      <w:r w:rsidRPr="008F699C">
        <w:rPr>
          <w:rFonts w:ascii="Calibri" w:hAnsi="Calibri"/>
          <w:lang w:val="en-AU"/>
        </w:rPr>
        <w:t>Debate adjourned (</w:t>
      </w:r>
      <w:r w:rsidR="00AD7A08">
        <w:rPr>
          <w:rFonts w:ascii="Calibri" w:hAnsi="Calibri"/>
          <w:lang w:val="en-AU"/>
        </w:rPr>
        <w:t>Ms Stephen-Smith—Minister for Education</w:t>
      </w:r>
      <w:r w:rsidRPr="008F699C">
        <w:rPr>
          <w:rFonts w:ascii="Calibri" w:hAnsi="Calibri"/>
          <w:lang w:val="en-AU"/>
        </w:rPr>
        <w:t>) and the resumption of the debate made an order of the day for the next sitting.</w:t>
      </w:r>
    </w:p>
    <w:p w14:paraId="2EF803F8" w14:textId="469B79ED" w:rsidR="00CA7654" w:rsidRPr="00CA7654" w:rsidRDefault="00CA7654" w:rsidP="00CA7654">
      <w:pPr>
        <w:keepNext/>
        <w:keepLines/>
        <w:tabs>
          <w:tab w:val="right" w:pos="339"/>
          <w:tab w:val="left" w:pos="720"/>
        </w:tabs>
        <w:spacing w:before="240"/>
        <w:ind w:left="720" w:hanging="720"/>
        <w:jc w:val="both"/>
        <w:rPr>
          <w:rFonts w:ascii="Calibri" w:hAnsi="Calibri"/>
          <w:b/>
          <w:caps/>
        </w:rPr>
      </w:pPr>
      <w:r w:rsidRPr="00CA7654">
        <w:rPr>
          <w:rFonts w:ascii="Calibri" w:hAnsi="Calibri"/>
          <w:b/>
          <w:caps/>
        </w:rPr>
        <w:tab/>
      </w:r>
      <w:r w:rsidR="00FD2ABB">
        <w:rPr>
          <w:rFonts w:ascii="Calibri" w:hAnsi="Calibri"/>
          <w:b/>
          <w:bCs/>
          <w:caps/>
        </w:rPr>
        <w:fldChar w:fldCharType="begin"/>
      </w:r>
      <w:r w:rsidR="00FD2ABB">
        <w:rPr>
          <w:rFonts w:ascii="Calibri" w:hAnsi="Calibri"/>
          <w:b/>
          <w:bCs/>
          <w:caps/>
        </w:rPr>
        <w:instrText xml:space="preserve"> SEQ A \* MERGEFORMAT </w:instrText>
      </w:r>
      <w:r w:rsidR="00FD2ABB">
        <w:rPr>
          <w:rFonts w:ascii="Calibri" w:hAnsi="Calibri"/>
          <w:b/>
          <w:bCs/>
          <w:caps/>
        </w:rPr>
        <w:fldChar w:fldCharType="separate"/>
      </w:r>
      <w:r w:rsidR="0087576F">
        <w:rPr>
          <w:rFonts w:ascii="Calibri" w:hAnsi="Calibri"/>
          <w:b/>
          <w:bCs/>
          <w:caps/>
          <w:noProof/>
        </w:rPr>
        <w:t>29</w:t>
      </w:r>
      <w:r w:rsidR="00FD2ABB">
        <w:rPr>
          <w:rFonts w:ascii="Calibri" w:hAnsi="Calibri"/>
          <w:b/>
          <w:bCs/>
          <w:caps/>
        </w:rPr>
        <w:fldChar w:fldCharType="end"/>
      </w:r>
      <w:r w:rsidRPr="00CA7654">
        <w:rPr>
          <w:rFonts w:ascii="Calibri" w:hAnsi="Calibri"/>
          <w:b/>
          <w:caps/>
        </w:rPr>
        <w:tab/>
        <w:t>MEMBERS</w:t>
      </w:r>
      <w:r w:rsidR="00FD2ABB">
        <w:rPr>
          <w:rFonts w:ascii="Calibri" w:hAnsi="Calibri"/>
          <w:b/>
          <w:caps/>
        </w:rPr>
        <w:t>’</w:t>
      </w:r>
      <w:r w:rsidRPr="00CA7654">
        <w:rPr>
          <w:rFonts w:ascii="Calibri" w:hAnsi="Calibri"/>
          <w:b/>
          <w:caps/>
        </w:rPr>
        <w:t xml:space="preserve"> STATEMENTS</w:t>
      </w:r>
    </w:p>
    <w:p w14:paraId="7BBD19BB" w14:textId="44F18D20" w:rsidR="00CA7654" w:rsidRDefault="00AD7A08" w:rsidP="00CA7654">
      <w:pPr>
        <w:tabs>
          <w:tab w:val="left" w:pos="1197"/>
          <w:tab w:val="left" w:pos="1767"/>
        </w:tabs>
        <w:spacing w:before="120"/>
        <w:ind w:left="720"/>
        <w:jc w:val="both"/>
        <w:rPr>
          <w:rFonts w:ascii="Calibri" w:hAnsi="Calibri"/>
          <w:lang w:val="en-AU"/>
        </w:rPr>
      </w:pPr>
      <w:r>
        <w:rPr>
          <w:rFonts w:ascii="Calibri" w:hAnsi="Calibri"/>
          <w:lang w:val="en-AU"/>
        </w:rPr>
        <w:t xml:space="preserve">Three </w:t>
      </w:r>
      <w:r w:rsidR="00CA7654" w:rsidRPr="00CA7654">
        <w:rPr>
          <w:rFonts w:ascii="Calibri" w:hAnsi="Calibri"/>
          <w:lang w:val="en-AU"/>
        </w:rPr>
        <w:t>Members</w:t>
      </w:r>
      <w:r w:rsidR="00FD2ABB">
        <w:rPr>
          <w:rFonts w:ascii="Calibri" w:hAnsi="Calibri"/>
          <w:lang w:val="en-AU"/>
        </w:rPr>
        <w:t>’</w:t>
      </w:r>
      <w:r w:rsidR="00CA7654" w:rsidRPr="00CA7654">
        <w:rPr>
          <w:rFonts w:ascii="Calibri" w:hAnsi="Calibri"/>
          <w:lang w:val="en-AU"/>
        </w:rPr>
        <w:t xml:space="preserve"> statements were made.</w:t>
      </w:r>
    </w:p>
    <w:p w14:paraId="50724BF3" w14:textId="6783FB7A" w:rsidR="00AD7A08" w:rsidRDefault="00AD7A08" w:rsidP="00CA7654">
      <w:pPr>
        <w:tabs>
          <w:tab w:val="left" w:pos="1197"/>
          <w:tab w:val="left" w:pos="1767"/>
        </w:tabs>
        <w:spacing w:before="120"/>
        <w:ind w:left="720"/>
        <w:jc w:val="both"/>
        <w:rPr>
          <w:rFonts w:ascii="Calibri" w:hAnsi="Calibri"/>
          <w:lang w:val="en-AU"/>
        </w:rPr>
      </w:pPr>
      <w:r>
        <w:rPr>
          <w:rFonts w:ascii="Calibri" w:hAnsi="Calibri"/>
          <w:i/>
          <w:iCs/>
          <w:lang w:val="en-AU"/>
        </w:rPr>
        <w:t xml:space="preserve">Paper: </w:t>
      </w:r>
      <w:r>
        <w:rPr>
          <w:rFonts w:ascii="Calibri" w:hAnsi="Calibri"/>
          <w:lang w:val="en-AU"/>
        </w:rPr>
        <w:t>Ms Vassarotti, by leave, presented the following paper:</w:t>
      </w:r>
    </w:p>
    <w:p w14:paraId="137C7F9E" w14:textId="2AA19C86" w:rsidR="00AD7A08" w:rsidRPr="00AD7A08" w:rsidRDefault="00AD7A08" w:rsidP="00CA7654">
      <w:pPr>
        <w:tabs>
          <w:tab w:val="left" w:pos="1197"/>
          <w:tab w:val="left" w:pos="1767"/>
        </w:tabs>
        <w:spacing w:before="120"/>
        <w:ind w:left="720"/>
        <w:jc w:val="both"/>
        <w:rPr>
          <w:rFonts w:ascii="Calibri" w:hAnsi="Calibri"/>
          <w:lang w:val="en-AU"/>
        </w:rPr>
      </w:pPr>
      <w:r>
        <w:rPr>
          <w:rFonts w:ascii="Calibri" w:hAnsi="Calibri"/>
          <w:lang w:val="en-AU"/>
        </w:rPr>
        <w:t>Advertisement on Action Bus—Copy of photo.</w:t>
      </w:r>
    </w:p>
    <w:p w14:paraId="11E819CC" w14:textId="283F9B23" w:rsidR="00CA7654" w:rsidRPr="00CA7654" w:rsidRDefault="00CA7654" w:rsidP="00CA7654">
      <w:pPr>
        <w:keepNext/>
        <w:keepLines/>
        <w:tabs>
          <w:tab w:val="right" w:pos="339"/>
          <w:tab w:val="left" w:pos="720"/>
        </w:tabs>
        <w:spacing w:before="240"/>
        <w:ind w:left="720" w:hanging="720"/>
        <w:rPr>
          <w:rFonts w:ascii="Calibri" w:hAnsi="Calibri"/>
          <w:b/>
          <w:lang w:val="en-AU"/>
        </w:rPr>
      </w:pPr>
      <w:r w:rsidRPr="00CA7654">
        <w:rPr>
          <w:rFonts w:ascii="Calibri" w:hAnsi="Calibri"/>
          <w:b/>
          <w:lang w:val="en-AU"/>
        </w:rPr>
        <w:tab/>
      </w:r>
      <w:r w:rsidR="00FD2ABB">
        <w:rPr>
          <w:rFonts w:ascii="Calibri" w:hAnsi="Calibri"/>
          <w:b/>
          <w:bCs/>
          <w:lang w:val="en-AU"/>
        </w:rPr>
        <w:fldChar w:fldCharType="begin"/>
      </w:r>
      <w:r w:rsidR="00FD2ABB">
        <w:rPr>
          <w:rFonts w:ascii="Calibri" w:hAnsi="Calibri"/>
          <w:b/>
          <w:bCs/>
          <w:lang w:val="en-AU"/>
        </w:rPr>
        <w:instrText xml:space="preserve"> SEQ A \* MERGEFORMAT </w:instrText>
      </w:r>
      <w:r w:rsidR="00FD2ABB">
        <w:rPr>
          <w:rFonts w:ascii="Calibri" w:hAnsi="Calibri"/>
          <w:b/>
          <w:bCs/>
          <w:lang w:val="en-AU"/>
        </w:rPr>
        <w:fldChar w:fldCharType="separate"/>
      </w:r>
      <w:r w:rsidR="0087576F">
        <w:rPr>
          <w:rFonts w:ascii="Calibri" w:hAnsi="Calibri"/>
          <w:b/>
          <w:bCs/>
          <w:noProof/>
          <w:lang w:val="en-AU"/>
        </w:rPr>
        <w:t>30</w:t>
      </w:r>
      <w:r w:rsidR="00FD2ABB">
        <w:rPr>
          <w:rFonts w:ascii="Calibri" w:hAnsi="Calibri"/>
          <w:b/>
          <w:bCs/>
          <w:lang w:val="en-AU"/>
        </w:rPr>
        <w:fldChar w:fldCharType="end"/>
      </w:r>
      <w:r w:rsidRPr="00CA7654">
        <w:rPr>
          <w:rFonts w:ascii="Calibri" w:hAnsi="Calibri"/>
          <w:b/>
          <w:lang w:val="en-AU"/>
        </w:rPr>
        <w:tab/>
        <w:t>ADJOURNMENT</w:t>
      </w:r>
    </w:p>
    <w:p w14:paraId="103261C8" w14:textId="3FDB27D0" w:rsidR="00CA7654" w:rsidRPr="00CA7654" w:rsidRDefault="00AD7A08" w:rsidP="00CA7654">
      <w:pPr>
        <w:spacing w:before="120"/>
        <w:ind w:left="720"/>
        <w:rPr>
          <w:rFonts w:ascii="Calibri" w:hAnsi="Calibri"/>
          <w:lang w:val="en-AU"/>
        </w:rPr>
      </w:pPr>
      <w:r>
        <w:rPr>
          <w:rFonts w:ascii="Calibri" w:hAnsi="Calibri"/>
          <w:lang w:val="en-AU"/>
        </w:rPr>
        <w:t>Ms Tough</w:t>
      </w:r>
      <w:r w:rsidRPr="00AD7A08">
        <w:rPr>
          <w:rFonts w:ascii="Calibri" w:hAnsi="Calibri"/>
          <w:lang w:val="en-AU"/>
        </w:rPr>
        <w:t xml:space="preserve"> (</w:t>
      </w:r>
      <w:r>
        <w:rPr>
          <w:rFonts w:ascii="Calibri" w:hAnsi="Calibri"/>
          <w:lang w:val="en-AU"/>
        </w:rPr>
        <w:t>Minister for Human Rights</w:t>
      </w:r>
      <w:r w:rsidRPr="00AD7A08">
        <w:rPr>
          <w:rFonts w:ascii="Calibri" w:hAnsi="Calibri"/>
          <w:lang w:val="en-AU"/>
        </w:rPr>
        <w:t>)</w:t>
      </w:r>
      <w:r w:rsidR="00CA7654" w:rsidRPr="00CA7654">
        <w:rPr>
          <w:rFonts w:ascii="Calibri" w:hAnsi="Calibri"/>
          <w:lang w:val="en-AU"/>
        </w:rPr>
        <w:t xml:space="preserve"> moved—That the Assembly do now adjourn.</w:t>
      </w:r>
    </w:p>
    <w:p w14:paraId="77DDFF67" w14:textId="01BFD268" w:rsidR="00CA7654" w:rsidRPr="00CA7654" w:rsidRDefault="00CA7654" w:rsidP="00CA7654">
      <w:pPr>
        <w:spacing w:before="120"/>
        <w:ind w:left="720"/>
        <w:rPr>
          <w:rFonts w:ascii="Calibri" w:hAnsi="Calibri"/>
          <w:lang w:val="en-AU"/>
        </w:rPr>
      </w:pPr>
      <w:r w:rsidRPr="00CA7654">
        <w:rPr>
          <w:rFonts w:ascii="Calibri" w:hAnsi="Calibri"/>
          <w:lang w:val="en-AU"/>
        </w:rPr>
        <w:t>Debate ensued.</w:t>
      </w:r>
    </w:p>
    <w:p w14:paraId="1A9C0095" w14:textId="77777777" w:rsidR="00CA7654" w:rsidRPr="00CA7654" w:rsidRDefault="00CA7654" w:rsidP="00CA7654">
      <w:pPr>
        <w:spacing w:before="120"/>
        <w:ind w:left="720"/>
        <w:rPr>
          <w:rFonts w:ascii="Calibri" w:hAnsi="Calibri"/>
          <w:lang w:val="en-AU"/>
        </w:rPr>
      </w:pPr>
      <w:r w:rsidRPr="00CA7654">
        <w:rPr>
          <w:rFonts w:ascii="Calibri" w:hAnsi="Calibri"/>
          <w:lang w:val="en-AU"/>
        </w:rPr>
        <w:t>Question—put and passed.</w:t>
      </w:r>
    </w:p>
    <w:p w14:paraId="6DCF269F" w14:textId="432BB536" w:rsidR="00CA7654" w:rsidRPr="00CA7654" w:rsidRDefault="00CA7654" w:rsidP="00CA7654">
      <w:pPr>
        <w:spacing w:before="120"/>
        <w:ind w:left="720"/>
        <w:rPr>
          <w:rFonts w:ascii="Calibri" w:hAnsi="Calibri"/>
          <w:lang w:val="en-AU"/>
        </w:rPr>
      </w:pPr>
      <w:r w:rsidRPr="00CA7654">
        <w:rPr>
          <w:rFonts w:ascii="Calibri" w:hAnsi="Calibri"/>
          <w:lang w:val="en-AU"/>
        </w:rPr>
        <w:t xml:space="preserve">And then the Assembly, at </w:t>
      </w:r>
      <w:r w:rsidR="00AD7A08">
        <w:rPr>
          <w:rFonts w:ascii="Calibri" w:hAnsi="Calibri"/>
          <w:lang w:val="en-AU"/>
        </w:rPr>
        <w:t>6.55</w:t>
      </w:r>
      <w:r w:rsidRPr="00CA7654">
        <w:rPr>
          <w:rFonts w:ascii="Calibri" w:hAnsi="Calibri"/>
          <w:lang w:val="en-AU"/>
        </w:rPr>
        <w:t xml:space="preserve"> pm, adjourned until tomorrow at 10 am.</w:t>
      </w:r>
    </w:p>
    <w:p w14:paraId="3F09A171" w14:textId="77777777" w:rsidR="00CA7654" w:rsidRPr="00CA7654" w:rsidRDefault="00CA7654" w:rsidP="00CA7654">
      <w:pPr>
        <w:pBdr>
          <w:bottom w:val="thinThickLargeGap" w:sz="18" w:space="1" w:color="auto"/>
        </w:pBdr>
        <w:ind w:left="3427" w:right="3658"/>
        <w:jc w:val="center"/>
        <w:rPr>
          <w:rFonts w:ascii="Calibri" w:hAnsi="Calibri"/>
          <w:i/>
          <w:iCs/>
          <w:lang w:val="en-AU"/>
        </w:rPr>
      </w:pPr>
    </w:p>
    <w:p w14:paraId="7970A0B2" w14:textId="7190679E" w:rsidR="007979E3" w:rsidRDefault="00CA7654" w:rsidP="007979E3">
      <w:pPr>
        <w:keepNext/>
        <w:keepLines/>
        <w:spacing w:before="240" w:after="100" w:afterAutospacing="1"/>
        <w:ind w:left="180"/>
        <w:jc w:val="both"/>
        <w:rPr>
          <w:rFonts w:ascii="Calibri" w:hAnsi="Calibri"/>
          <w:bCs/>
        </w:rPr>
      </w:pPr>
      <w:r w:rsidRPr="00CA7654">
        <w:rPr>
          <w:rFonts w:ascii="Calibri" w:hAnsi="Calibri"/>
          <w:b/>
          <w:caps/>
        </w:rPr>
        <w:t>MEMBERS</w:t>
      </w:r>
      <w:r w:rsidR="00FD2ABB">
        <w:rPr>
          <w:rFonts w:ascii="Calibri" w:hAnsi="Calibri"/>
          <w:b/>
          <w:caps/>
        </w:rPr>
        <w:t>’</w:t>
      </w:r>
      <w:r w:rsidRPr="00CA7654">
        <w:rPr>
          <w:rFonts w:ascii="Calibri" w:hAnsi="Calibri"/>
          <w:b/>
          <w:caps/>
        </w:rPr>
        <w:t xml:space="preserve"> ATTENDANCE:  </w:t>
      </w:r>
      <w:r w:rsidRPr="00CA7654">
        <w:rPr>
          <w:rFonts w:ascii="Calibri" w:hAnsi="Calibri"/>
        </w:rPr>
        <w:t>All Members were present at some time during the sitting</w:t>
      </w:r>
      <w:r w:rsidR="007979E3">
        <w:rPr>
          <w:rFonts w:ascii="Calibri" w:hAnsi="Calibri"/>
        </w:rPr>
        <w:t>, except Ms Berry* and Mr Werner-Gibbings*</w:t>
      </w:r>
      <w:r w:rsidR="007979E3" w:rsidRPr="00CA7654">
        <w:rPr>
          <w:rFonts w:ascii="Calibri" w:hAnsi="Calibri"/>
          <w:bCs/>
        </w:rPr>
        <w:t>.</w:t>
      </w:r>
    </w:p>
    <w:p w14:paraId="70D1C96B" w14:textId="77777777" w:rsidR="007979E3" w:rsidRPr="0028652E" w:rsidRDefault="007979E3" w:rsidP="00902D73">
      <w:pPr>
        <w:keepNext/>
        <w:keepLines/>
        <w:spacing w:before="240" w:after="100" w:afterAutospacing="1"/>
        <w:ind w:left="3969"/>
        <w:jc w:val="both"/>
        <w:rPr>
          <w:rFonts w:ascii="Calibri" w:hAnsi="Calibri"/>
          <w:bCs/>
        </w:rPr>
      </w:pPr>
      <w:r w:rsidRPr="0028652E">
        <w:rPr>
          <w:rFonts w:ascii="Calibri" w:hAnsi="Calibri"/>
          <w:bCs/>
        </w:rPr>
        <w:t>*on leave.</w:t>
      </w:r>
    </w:p>
    <w:p w14:paraId="17542D93" w14:textId="77777777" w:rsidR="00CA7654" w:rsidRPr="00CA7654" w:rsidRDefault="00CA7654" w:rsidP="00CA7654">
      <w:pPr>
        <w:pBdr>
          <w:top w:val="thickThinLargeGap" w:sz="18" w:space="1" w:color="auto"/>
        </w:pBdr>
        <w:spacing w:before="180"/>
        <w:ind w:left="3427" w:right="3658"/>
        <w:jc w:val="center"/>
        <w:rPr>
          <w:rFonts w:ascii="Calibri" w:hAnsi="Calibri"/>
          <w:lang w:val="en-AU"/>
        </w:rPr>
      </w:pPr>
    </w:p>
    <w:p w14:paraId="13652C28" w14:textId="07A1FE76" w:rsidR="00CA7654" w:rsidRPr="00CA7654" w:rsidRDefault="00FD2ABB" w:rsidP="00902D73">
      <w:pPr>
        <w:keepNext/>
        <w:keepLines/>
        <w:spacing w:before="360"/>
        <w:ind w:left="5245" w:right="-34"/>
        <w:jc w:val="center"/>
        <w:rPr>
          <w:rFonts w:ascii="Calibri" w:hAnsi="Calibri"/>
          <w:b/>
          <w:bCs/>
          <w:lang w:val="en-AU"/>
        </w:rPr>
      </w:pPr>
      <w:r>
        <w:rPr>
          <w:rFonts w:ascii="Calibri" w:hAnsi="Calibri"/>
          <w:b/>
          <w:bCs/>
          <w:lang w:val="en-AU"/>
        </w:rPr>
        <w:t>Hamish Finlay</w:t>
      </w:r>
    </w:p>
    <w:p w14:paraId="2B5BC683" w14:textId="6F28AB48" w:rsidR="00CA7654" w:rsidRPr="00CA7654" w:rsidRDefault="00FD2ABB" w:rsidP="00FD2ABB">
      <w:pPr>
        <w:keepLines/>
        <w:tabs>
          <w:tab w:val="center" w:pos="12600"/>
          <w:tab w:val="center" w:pos="13770"/>
        </w:tabs>
        <w:ind w:left="5245"/>
        <w:jc w:val="right"/>
        <w:rPr>
          <w:rFonts w:ascii="Calibri" w:hAnsi="Calibri"/>
          <w:lang w:val="en-AU"/>
        </w:rPr>
      </w:pPr>
      <w:r>
        <w:rPr>
          <w:rFonts w:ascii="Calibri" w:hAnsi="Calibri"/>
          <w:szCs w:val="24"/>
          <w:lang w:val="en-AU"/>
        </w:rPr>
        <w:t xml:space="preserve">Acting </w:t>
      </w:r>
      <w:r w:rsidR="00CA7654" w:rsidRPr="00CA7654">
        <w:rPr>
          <w:rFonts w:ascii="Calibri" w:hAnsi="Calibri"/>
          <w:szCs w:val="24"/>
          <w:lang w:val="en-AU"/>
        </w:rPr>
        <w:t>Clerk of the Legislative Assembly</w:t>
      </w:r>
    </w:p>
    <w:sectPr w:rsidR="00CA7654" w:rsidRPr="00CA7654" w:rsidSect="00FD2ABB">
      <w:headerReference w:type="even" r:id="rId11"/>
      <w:headerReference w:type="default" r:id="rId12"/>
      <w:headerReference w:type="first" r:id="rId13"/>
      <w:footerReference w:type="first" r:id="rId14"/>
      <w:pgSz w:w="11906" w:h="16838" w:code="9"/>
      <w:pgMar w:top="1525" w:right="1440" w:bottom="1264" w:left="1140" w:header="635" w:footer="578" w:gutter="0"/>
      <w:pgNumType w:start="118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0AB7B" w14:textId="77777777" w:rsidR="009B616B" w:rsidRDefault="009B616B" w:rsidP="000F3D35">
      <w:r>
        <w:separator/>
      </w:r>
    </w:p>
  </w:endnote>
  <w:endnote w:type="continuationSeparator" w:id="0">
    <w:p w14:paraId="5D0A5051" w14:textId="77777777" w:rsidR="009B616B" w:rsidRDefault="009B616B"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2CE1" w14:textId="77777777" w:rsidR="00BA1B06" w:rsidRDefault="00BA1B06" w:rsidP="00BA1B06">
    <w:pPr>
      <w:pBdr>
        <w:top w:val="single" w:sz="4" w:space="0" w:color="auto"/>
      </w:pBdr>
      <w:jc w:val="center"/>
      <w:rPr>
        <w:b/>
        <w:sz w:val="20"/>
      </w:rPr>
    </w:pPr>
  </w:p>
  <w:p w14:paraId="1DEE8796" w14:textId="77777777" w:rsidR="00BA1B06" w:rsidRDefault="00BA1B06" w:rsidP="00BA1B06">
    <w:pPr>
      <w:pStyle w:val="Footer"/>
      <w:pBdr>
        <w:top w:val="single" w:sz="4" w:space="0" w:color="auto"/>
      </w:pBdr>
      <w:jc w:val="center"/>
    </w:pPr>
    <w:hyperlink r:id="rId1" w:history="1">
      <w:r>
        <w:rPr>
          <w:rStyle w:val="Hyperlink"/>
          <w:color w:val="000000"/>
          <w:sz w:val="20"/>
        </w:rPr>
        <w:t>www.parliament.act.gov.au/parliamentary-business/in-the-chamber/chamber-documents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E399C" w14:textId="77777777" w:rsidR="009B616B" w:rsidRDefault="009B616B" w:rsidP="000F3D35">
      <w:r>
        <w:separator/>
      </w:r>
    </w:p>
  </w:footnote>
  <w:footnote w:type="continuationSeparator" w:id="0">
    <w:p w14:paraId="096B52A0" w14:textId="77777777" w:rsidR="009B616B" w:rsidRDefault="009B616B"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81C3" w14:textId="092BD6B6" w:rsidR="00D35926" w:rsidRPr="000E4643" w:rsidRDefault="00D35926" w:rsidP="00FD2ABB">
    <w:pPr>
      <w:pStyle w:val="Header"/>
      <w:tabs>
        <w:tab w:val="clear" w:pos="4153"/>
        <w:tab w:val="clear" w:pos="8306"/>
        <w:tab w:val="center" w:pos="4680"/>
        <w:tab w:val="right" w:pos="9086"/>
      </w:tabs>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Pr>
        <w:sz w:val="22"/>
        <w:szCs w:val="22"/>
      </w:rPr>
      <w:tab/>
    </w:r>
    <w:r w:rsidRPr="000E4643">
      <w:rPr>
        <w:i/>
        <w:sz w:val="22"/>
        <w:szCs w:val="22"/>
      </w:rPr>
      <w:t xml:space="preserve">No </w:t>
    </w:r>
    <w:r w:rsidR="003F31FA">
      <w:rPr>
        <w:i/>
        <w:sz w:val="22"/>
        <w:szCs w:val="22"/>
      </w:rPr>
      <w:t>66</w:t>
    </w:r>
    <w:r w:rsidRPr="000E4643">
      <w:rPr>
        <w:rFonts w:ascii="Arial" w:hAnsi="Arial" w:cs="Arial"/>
        <w:i/>
        <w:color w:val="222222"/>
        <w:sz w:val="22"/>
        <w:szCs w:val="22"/>
        <w:shd w:val="clear" w:color="auto" w:fill="FFFFFF"/>
      </w:rPr>
      <w:t>—</w:t>
    </w:r>
    <w:r w:rsidR="00FD2ABB">
      <w:rPr>
        <w:i/>
        <w:sz w:val="22"/>
        <w:szCs w:val="22"/>
      </w:rPr>
      <w:t>16 September 2026</w:t>
    </w:r>
    <w:r>
      <w:rPr>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8301" w14:textId="24275B73" w:rsidR="00D35926" w:rsidRPr="001B5139" w:rsidRDefault="00D35926" w:rsidP="00FD2ABB">
    <w:pPr>
      <w:pStyle w:val="Header"/>
      <w:tabs>
        <w:tab w:val="clear" w:pos="4153"/>
        <w:tab w:val="clear" w:pos="8306"/>
        <w:tab w:val="center" w:pos="4680"/>
        <w:tab w:val="right" w:pos="9086"/>
      </w:tabs>
      <w:jc w:val="center"/>
      <w:rPr>
        <w:sz w:val="22"/>
        <w:szCs w:val="22"/>
      </w:rPr>
    </w:pPr>
    <w:r>
      <w:rPr>
        <w:sz w:val="22"/>
        <w:szCs w:val="22"/>
      </w:rPr>
      <w:tab/>
    </w:r>
    <w:r w:rsidRPr="001B5139">
      <w:rPr>
        <w:i/>
        <w:sz w:val="22"/>
        <w:szCs w:val="22"/>
      </w:rPr>
      <w:t xml:space="preserve">No </w:t>
    </w:r>
    <w:r w:rsidR="003F31FA">
      <w:rPr>
        <w:i/>
        <w:sz w:val="22"/>
        <w:szCs w:val="22"/>
      </w:rPr>
      <w:t>66</w:t>
    </w:r>
    <w:r w:rsidRPr="001B5139">
      <w:rPr>
        <w:rFonts w:ascii="Arial" w:hAnsi="Arial" w:cs="Arial"/>
        <w:i/>
        <w:color w:val="222222"/>
        <w:sz w:val="22"/>
        <w:szCs w:val="22"/>
        <w:shd w:val="clear" w:color="auto" w:fill="FFFFFF"/>
      </w:rPr>
      <w:t>—</w:t>
    </w:r>
    <w:r w:rsidR="00FD2ABB">
      <w:rPr>
        <w:i/>
        <w:sz w:val="22"/>
        <w:szCs w:val="22"/>
      </w:rPr>
      <w:t>16 September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3</w:t>
    </w:r>
    <w:r w:rsidRPr="001B5139">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262643350"/>
      <w:docPartObj>
        <w:docPartGallery w:val="Page Numbers (Top of Page)"/>
        <w:docPartUnique/>
      </w:docPartObj>
    </w:sdtPr>
    <w:sdtEndPr>
      <w:rPr>
        <w:noProof/>
      </w:rPr>
    </w:sdtEndPr>
    <w:sdtContent>
      <w:p w14:paraId="5E6BFE1C" w14:textId="303F3175" w:rsidR="000F3D35" w:rsidRPr="00072392" w:rsidRDefault="00F62370" w:rsidP="00F62370">
        <w:pPr>
          <w:pStyle w:val="Header"/>
          <w:jc w:val="right"/>
          <w:rPr>
            <w:sz w:val="22"/>
            <w:szCs w:val="22"/>
          </w:rPr>
        </w:pPr>
        <w:r w:rsidRPr="00072392">
          <w:rPr>
            <w:sz w:val="22"/>
            <w:szCs w:val="22"/>
          </w:rPr>
          <w:fldChar w:fldCharType="begin"/>
        </w:r>
        <w:r w:rsidRPr="00072392">
          <w:rPr>
            <w:sz w:val="22"/>
            <w:szCs w:val="22"/>
          </w:rPr>
          <w:instrText xml:space="preserve"> PAGE   \* MERGEFORMAT </w:instrText>
        </w:r>
        <w:r w:rsidRPr="00072392">
          <w:rPr>
            <w:sz w:val="22"/>
            <w:szCs w:val="22"/>
          </w:rPr>
          <w:fldChar w:fldCharType="separate"/>
        </w:r>
        <w:r w:rsidR="00C173D3" w:rsidRPr="00072392">
          <w:rPr>
            <w:noProof/>
            <w:sz w:val="22"/>
            <w:szCs w:val="22"/>
          </w:rPr>
          <w:t>1</w:t>
        </w:r>
        <w:r w:rsidRPr="00072392">
          <w:rPr>
            <w:noProof/>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5F3"/>
    <w:multiLevelType w:val="hybridMultilevel"/>
    <w:tmpl w:val="2750B390"/>
    <w:lvl w:ilvl="0" w:tplc="2B62C2CC">
      <w:start w:val="1"/>
      <w:numFmt w:val="decimal"/>
      <w:pStyle w:val="DPSEntryIndentsLev1"/>
      <w:lvlText w:val="(%1)"/>
      <w:lvlJc w:val="left"/>
      <w:pPr>
        <w:ind w:left="108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38A6DDD"/>
    <w:multiLevelType w:val="hybridMultilevel"/>
    <w:tmpl w:val="D06C5402"/>
    <w:lvl w:ilvl="0" w:tplc="E4589DBE">
      <w:start w:val="1"/>
      <w:numFmt w:val="upperLetter"/>
      <w:pStyle w:val="DPSEntryIndentsLev4"/>
      <w:lvlText w:val="(%1)"/>
      <w:lvlJc w:val="right"/>
      <w:pPr>
        <w:ind w:left="2520" w:hanging="360"/>
      </w:pPr>
      <w:rPr>
        <w:rFonts w:hint="default"/>
      </w:rPr>
    </w:lvl>
    <w:lvl w:ilvl="1" w:tplc="0C090019" w:tentative="1">
      <w:start w:val="1"/>
      <w:numFmt w:val="lowerLetter"/>
      <w:lvlText w:val="%2."/>
      <w:lvlJc w:val="left"/>
      <w:pPr>
        <w:ind w:left="2790" w:hanging="360"/>
      </w:pPr>
    </w:lvl>
    <w:lvl w:ilvl="2" w:tplc="0C09001B" w:tentative="1">
      <w:start w:val="1"/>
      <w:numFmt w:val="lowerRoman"/>
      <w:lvlText w:val="%3."/>
      <w:lvlJc w:val="right"/>
      <w:pPr>
        <w:ind w:left="3510" w:hanging="180"/>
      </w:pPr>
    </w:lvl>
    <w:lvl w:ilvl="3" w:tplc="0C09000F" w:tentative="1">
      <w:start w:val="1"/>
      <w:numFmt w:val="decimal"/>
      <w:lvlText w:val="%4."/>
      <w:lvlJc w:val="left"/>
      <w:pPr>
        <w:ind w:left="4230" w:hanging="360"/>
      </w:pPr>
    </w:lvl>
    <w:lvl w:ilvl="4" w:tplc="0C090019" w:tentative="1">
      <w:start w:val="1"/>
      <w:numFmt w:val="lowerLetter"/>
      <w:lvlText w:val="%5."/>
      <w:lvlJc w:val="left"/>
      <w:pPr>
        <w:ind w:left="4950" w:hanging="360"/>
      </w:pPr>
    </w:lvl>
    <w:lvl w:ilvl="5" w:tplc="0C09001B" w:tentative="1">
      <w:start w:val="1"/>
      <w:numFmt w:val="lowerRoman"/>
      <w:lvlText w:val="%6."/>
      <w:lvlJc w:val="right"/>
      <w:pPr>
        <w:ind w:left="5670" w:hanging="180"/>
      </w:pPr>
    </w:lvl>
    <w:lvl w:ilvl="6" w:tplc="0C09000F" w:tentative="1">
      <w:start w:val="1"/>
      <w:numFmt w:val="decimal"/>
      <w:lvlText w:val="%7."/>
      <w:lvlJc w:val="left"/>
      <w:pPr>
        <w:ind w:left="6390" w:hanging="360"/>
      </w:pPr>
    </w:lvl>
    <w:lvl w:ilvl="7" w:tplc="0C090019" w:tentative="1">
      <w:start w:val="1"/>
      <w:numFmt w:val="lowerLetter"/>
      <w:lvlText w:val="%8."/>
      <w:lvlJc w:val="left"/>
      <w:pPr>
        <w:ind w:left="7110" w:hanging="360"/>
      </w:pPr>
    </w:lvl>
    <w:lvl w:ilvl="8" w:tplc="0C09001B" w:tentative="1">
      <w:start w:val="1"/>
      <w:numFmt w:val="lowerRoman"/>
      <w:lvlText w:val="%9."/>
      <w:lvlJc w:val="right"/>
      <w:pPr>
        <w:ind w:left="7830" w:hanging="180"/>
      </w:pPr>
    </w:lvl>
  </w:abstractNum>
  <w:abstractNum w:abstractNumId="2" w15:restartNumberingAfterBreak="0">
    <w:nsid w:val="130149DE"/>
    <w:multiLevelType w:val="hybridMultilevel"/>
    <w:tmpl w:val="8FE26830"/>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 w15:restartNumberingAfterBreak="0">
    <w:nsid w:val="1A590EA6"/>
    <w:multiLevelType w:val="multilevel"/>
    <w:tmpl w:val="0D6A0342"/>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4" w15:restartNumberingAfterBreak="0">
    <w:nsid w:val="43222EB3"/>
    <w:multiLevelType w:val="hybridMultilevel"/>
    <w:tmpl w:val="89AE646C"/>
    <w:lvl w:ilvl="0" w:tplc="237A7076">
      <w:start w:val="1"/>
      <w:numFmt w:val="lowerLetter"/>
      <w:pStyle w:val="DPSEntryIndentsLev2"/>
      <w:lvlText w:val="(%1)"/>
      <w:lvlJc w:val="left"/>
      <w:pPr>
        <w:ind w:left="1080" w:hanging="360"/>
      </w:pPr>
      <w:rPr>
        <w:rFonts w:hint="default"/>
      </w:rPr>
    </w:lvl>
    <w:lvl w:ilvl="1" w:tplc="0C090019" w:tentative="1">
      <w:start w:val="1"/>
      <w:numFmt w:val="lowerLetter"/>
      <w:lvlText w:val="%2."/>
      <w:lvlJc w:val="left"/>
      <w:pPr>
        <w:ind w:left="2794" w:hanging="360"/>
      </w:pPr>
    </w:lvl>
    <w:lvl w:ilvl="2" w:tplc="0C09001B" w:tentative="1">
      <w:start w:val="1"/>
      <w:numFmt w:val="lowerRoman"/>
      <w:lvlText w:val="%3."/>
      <w:lvlJc w:val="right"/>
      <w:pPr>
        <w:ind w:left="3514" w:hanging="180"/>
      </w:pPr>
    </w:lvl>
    <w:lvl w:ilvl="3" w:tplc="0C09000F" w:tentative="1">
      <w:start w:val="1"/>
      <w:numFmt w:val="decimal"/>
      <w:lvlText w:val="%4."/>
      <w:lvlJc w:val="left"/>
      <w:pPr>
        <w:ind w:left="4234" w:hanging="360"/>
      </w:pPr>
    </w:lvl>
    <w:lvl w:ilvl="4" w:tplc="0C090019" w:tentative="1">
      <w:start w:val="1"/>
      <w:numFmt w:val="lowerLetter"/>
      <w:lvlText w:val="%5."/>
      <w:lvlJc w:val="left"/>
      <w:pPr>
        <w:ind w:left="4954" w:hanging="360"/>
      </w:pPr>
    </w:lvl>
    <w:lvl w:ilvl="5" w:tplc="0C09001B" w:tentative="1">
      <w:start w:val="1"/>
      <w:numFmt w:val="lowerRoman"/>
      <w:lvlText w:val="%6."/>
      <w:lvlJc w:val="right"/>
      <w:pPr>
        <w:ind w:left="5674" w:hanging="180"/>
      </w:pPr>
    </w:lvl>
    <w:lvl w:ilvl="6" w:tplc="0C09000F" w:tentative="1">
      <w:start w:val="1"/>
      <w:numFmt w:val="decimal"/>
      <w:lvlText w:val="%7."/>
      <w:lvlJc w:val="left"/>
      <w:pPr>
        <w:ind w:left="6394" w:hanging="360"/>
      </w:pPr>
    </w:lvl>
    <w:lvl w:ilvl="7" w:tplc="0C090019" w:tentative="1">
      <w:start w:val="1"/>
      <w:numFmt w:val="lowerLetter"/>
      <w:lvlText w:val="%8."/>
      <w:lvlJc w:val="left"/>
      <w:pPr>
        <w:ind w:left="7114" w:hanging="360"/>
      </w:pPr>
    </w:lvl>
    <w:lvl w:ilvl="8" w:tplc="0C09001B" w:tentative="1">
      <w:start w:val="1"/>
      <w:numFmt w:val="lowerRoman"/>
      <w:lvlText w:val="%9."/>
      <w:lvlJc w:val="right"/>
      <w:pPr>
        <w:ind w:left="7834" w:hanging="180"/>
      </w:pPr>
    </w:lvl>
  </w:abstractNum>
  <w:abstractNum w:abstractNumId="5" w15:restartNumberingAfterBreak="0">
    <w:nsid w:val="440B21F9"/>
    <w:multiLevelType w:val="hybridMultilevel"/>
    <w:tmpl w:val="9A0A029E"/>
    <w:lvl w:ilvl="0" w:tplc="BFA4B1AC">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6" w15:restartNumberingAfterBreak="0">
    <w:nsid w:val="5F685A0C"/>
    <w:multiLevelType w:val="hybridMultilevel"/>
    <w:tmpl w:val="9A18F280"/>
    <w:lvl w:ilvl="0" w:tplc="CBA8766C">
      <w:start w:val="1"/>
      <w:numFmt w:val="decimal"/>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7" w15:restartNumberingAfterBreak="0">
    <w:nsid w:val="79F279FE"/>
    <w:multiLevelType w:val="hybridMultilevel"/>
    <w:tmpl w:val="A63E007A"/>
    <w:lvl w:ilvl="0" w:tplc="E81C1C86">
      <w:start w:val="1"/>
      <w:numFmt w:val="lowerRoman"/>
      <w:pStyle w:val="DPSEntryIndentsLev3"/>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D6F4CEA"/>
    <w:multiLevelType w:val="multilevel"/>
    <w:tmpl w:val="0D5A78CE"/>
    <w:lvl w:ilvl="0">
      <w:start w:val="1"/>
      <w:numFmt w:val="decimal"/>
      <w:pStyle w:val="DPSEntryIndents"/>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right"/>
      <w:pPr>
        <w:tabs>
          <w:tab w:val="num" w:pos="2606"/>
        </w:tabs>
        <w:ind w:left="2606" w:hanging="331"/>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1497726249">
    <w:abstractNumId w:val="3"/>
  </w:num>
  <w:num w:numId="2" w16cid:durableId="61147189">
    <w:abstractNumId w:val="2"/>
  </w:num>
  <w:num w:numId="3" w16cid:durableId="595210414">
    <w:abstractNumId w:val="4"/>
  </w:num>
  <w:num w:numId="4" w16cid:durableId="306858050">
    <w:abstractNumId w:val="8"/>
  </w:num>
  <w:num w:numId="5" w16cid:durableId="1409111343">
    <w:abstractNumId w:val="0"/>
  </w:num>
  <w:num w:numId="6" w16cid:durableId="877010718">
    <w:abstractNumId w:val="4"/>
  </w:num>
  <w:num w:numId="7" w16cid:durableId="1801143789">
    <w:abstractNumId w:val="7"/>
  </w:num>
  <w:num w:numId="8" w16cid:durableId="1728455829">
    <w:abstractNumId w:val="1"/>
  </w:num>
  <w:num w:numId="9" w16cid:durableId="1778524922">
    <w:abstractNumId w:val="4"/>
  </w:num>
  <w:num w:numId="10" w16cid:durableId="805204189">
    <w:abstractNumId w:val="4"/>
  </w:num>
  <w:num w:numId="11" w16cid:durableId="1860661782">
    <w:abstractNumId w:val="3"/>
  </w:num>
  <w:num w:numId="12" w16cid:durableId="908884591">
    <w:abstractNumId w:val="2"/>
  </w:num>
  <w:num w:numId="13" w16cid:durableId="1070150252">
    <w:abstractNumId w:val="4"/>
  </w:num>
  <w:num w:numId="14" w16cid:durableId="82578172">
    <w:abstractNumId w:val="8"/>
  </w:num>
  <w:num w:numId="15" w16cid:durableId="1963226867">
    <w:abstractNumId w:val="0"/>
  </w:num>
  <w:num w:numId="16" w16cid:durableId="367264434">
    <w:abstractNumId w:val="7"/>
  </w:num>
  <w:num w:numId="17" w16cid:durableId="1920557935">
    <w:abstractNumId w:val="1"/>
  </w:num>
  <w:num w:numId="18" w16cid:durableId="23100266">
    <w:abstractNumId w:val="7"/>
  </w:num>
  <w:num w:numId="19" w16cid:durableId="832914482">
    <w:abstractNumId w:val="4"/>
  </w:num>
  <w:num w:numId="20" w16cid:durableId="18160273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951022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42634646">
    <w:abstractNumId w:val="8"/>
  </w:num>
  <w:num w:numId="23" w16cid:durableId="305553836">
    <w:abstractNumId w:val="8"/>
  </w:num>
  <w:num w:numId="24" w16cid:durableId="757749821">
    <w:abstractNumId w:val="5"/>
  </w:num>
  <w:num w:numId="25" w16cid:durableId="1312297296">
    <w:abstractNumId w:val="6"/>
  </w:num>
  <w:num w:numId="26" w16cid:durableId="6703039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2988410">
    <w:abstractNumId w:val="8"/>
  </w:num>
  <w:num w:numId="28" w16cid:durableId="1625886451">
    <w:abstractNumId w:val="8"/>
  </w:num>
  <w:num w:numId="29" w16cid:durableId="2041512298">
    <w:abstractNumId w:val="8"/>
  </w:num>
  <w:num w:numId="30" w16cid:durableId="1208296713">
    <w:abstractNumId w:val="8"/>
  </w:num>
  <w:num w:numId="31" w16cid:durableId="768546616">
    <w:abstractNumId w:val="8"/>
  </w:num>
  <w:num w:numId="32" w16cid:durableId="882248894">
    <w:abstractNumId w:val="8"/>
  </w:num>
  <w:num w:numId="33" w16cid:durableId="472256729">
    <w:abstractNumId w:val="8"/>
  </w:num>
  <w:num w:numId="34" w16cid:durableId="840049095">
    <w:abstractNumId w:val="8"/>
  </w:num>
  <w:num w:numId="35" w16cid:durableId="676226086">
    <w:abstractNumId w:val="8"/>
  </w:num>
  <w:num w:numId="36" w16cid:durableId="1327633196">
    <w:abstractNumId w:val="8"/>
  </w:num>
  <w:num w:numId="37" w16cid:durableId="1458793243">
    <w:abstractNumId w:val="8"/>
  </w:num>
  <w:num w:numId="38" w16cid:durableId="2118452142">
    <w:abstractNumId w:val="8"/>
  </w:num>
  <w:num w:numId="39" w16cid:durableId="1911497067">
    <w:abstractNumId w:val="8"/>
  </w:num>
  <w:num w:numId="40" w16cid:durableId="58328899">
    <w:abstractNumId w:val="8"/>
  </w:num>
  <w:num w:numId="41" w16cid:durableId="1406218385">
    <w:abstractNumId w:val="8"/>
  </w:num>
  <w:num w:numId="42" w16cid:durableId="290064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379442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FB0"/>
    <w:rsid w:val="00022200"/>
    <w:rsid w:val="000249BB"/>
    <w:rsid w:val="00030D9A"/>
    <w:rsid w:val="00030E02"/>
    <w:rsid w:val="000453A9"/>
    <w:rsid w:val="00072392"/>
    <w:rsid w:val="000A5BA3"/>
    <w:rsid w:val="000B16B4"/>
    <w:rsid w:val="000F3D35"/>
    <w:rsid w:val="00104A5E"/>
    <w:rsid w:val="00151A3D"/>
    <w:rsid w:val="001826BD"/>
    <w:rsid w:val="00191FDD"/>
    <w:rsid w:val="001A4B55"/>
    <w:rsid w:val="001A4E58"/>
    <w:rsid w:val="001D5F64"/>
    <w:rsid w:val="002313A7"/>
    <w:rsid w:val="00293E95"/>
    <w:rsid w:val="00340899"/>
    <w:rsid w:val="00352FBA"/>
    <w:rsid w:val="00355FB0"/>
    <w:rsid w:val="00380CA9"/>
    <w:rsid w:val="003A14D6"/>
    <w:rsid w:val="003E619B"/>
    <w:rsid w:val="003F31FA"/>
    <w:rsid w:val="003F3C13"/>
    <w:rsid w:val="00432F9E"/>
    <w:rsid w:val="00437E3D"/>
    <w:rsid w:val="00450D44"/>
    <w:rsid w:val="004644D9"/>
    <w:rsid w:val="00476347"/>
    <w:rsid w:val="00490E21"/>
    <w:rsid w:val="004D2D02"/>
    <w:rsid w:val="004E1770"/>
    <w:rsid w:val="004E3BA7"/>
    <w:rsid w:val="004F03CC"/>
    <w:rsid w:val="004F1D14"/>
    <w:rsid w:val="004F4564"/>
    <w:rsid w:val="00514A20"/>
    <w:rsid w:val="00525EF7"/>
    <w:rsid w:val="00555235"/>
    <w:rsid w:val="005C306B"/>
    <w:rsid w:val="005E43CF"/>
    <w:rsid w:val="0060380C"/>
    <w:rsid w:val="00605A76"/>
    <w:rsid w:val="00612AB0"/>
    <w:rsid w:val="006136AC"/>
    <w:rsid w:val="00622D21"/>
    <w:rsid w:val="006425CB"/>
    <w:rsid w:val="00651766"/>
    <w:rsid w:val="006628C0"/>
    <w:rsid w:val="00690769"/>
    <w:rsid w:val="006A16D7"/>
    <w:rsid w:val="006D7183"/>
    <w:rsid w:val="00707DBF"/>
    <w:rsid w:val="0075625A"/>
    <w:rsid w:val="007979E3"/>
    <w:rsid w:val="007B3361"/>
    <w:rsid w:val="0081083C"/>
    <w:rsid w:val="00863D72"/>
    <w:rsid w:val="00866F55"/>
    <w:rsid w:val="0087576F"/>
    <w:rsid w:val="00880A83"/>
    <w:rsid w:val="008B04B4"/>
    <w:rsid w:val="008F699C"/>
    <w:rsid w:val="008F7F05"/>
    <w:rsid w:val="00902D73"/>
    <w:rsid w:val="0091670C"/>
    <w:rsid w:val="0093544A"/>
    <w:rsid w:val="00940C20"/>
    <w:rsid w:val="009663D3"/>
    <w:rsid w:val="00972CA1"/>
    <w:rsid w:val="009B616B"/>
    <w:rsid w:val="00A0237A"/>
    <w:rsid w:val="00A20252"/>
    <w:rsid w:val="00A273E2"/>
    <w:rsid w:val="00A30551"/>
    <w:rsid w:val="00A5199B"/>
    <w:rsid w:val="00A65185"/>
    <w:rsid w:val="00A91588"/>
    <w:rsid w:val="00A9780B"/>
    <w:rsid w:val="00AD7A08"/>
    <w:rsid w:val="00AF3C23"/>
    <w:rsid w:val="00B7020A"/>
    <w:rsid w:val="00B766B9"/>
    <w:rsid w:val="00B97C48"/>
    <w:rsid w:val="00BA1B06"/>
    <w:rsid w:val="00BA1E6C"/>
    <w:rsid w:val="00BB2B48"/>
    <w:rsid w:val="00BC7829"/>
    <w:rsid w:val="00BF7018"/>
    <w:rsid w:val="00C173D3"/>
    <w:rsid w:val="00C721B6"/>
    <w:rsid w:val="00C74281"/>
    <w:rsid w:val="00CA7654"/>
    <w:rsid w:val="00CC769B"/>
    <w:rsid w:val="00D33FA0"/>
    <w:rsid w:val="00D35926"/>
    <w:rsid w:val="00D40876"/>
    <w:rsid w:val="00D607E9"/>
    <w:rsid w:val="00D74B53"/>
    <w:rsid w:val="00D85416"/>
    <w:rsid w:val="00D87858"/>
    <w:rsid w:val="00DE248D"/>
    <w:rsid w:val="00E00AB1"/>
    <w:rsid w:val="00E45481"/>
    <w:rsid w:val="00E50CFA"/>
    <w:rsid w:val="00E605B3"/>
    <w:rsid w:val="00E76CFF"/>
    <w:rsid w:val="00E82235"/>
    <w:rsid w:val="00EB6C6B"/>
    <w:rsid w:val="00EF574E"/>
    <w:rsid w:val="00F34649"/>
    <w:rsid w:val="00F62370"/>
    <w:rsid w:val="00F756F5"/>
    <w:rsid w:val="00FA4EBB"/>
    <w:rsid w:val="00FB0765"/>
    <w:rsid w:val="00FD2ABB"/>
    <w:rsid w:val="00FE21F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5492301"/>
  <w15:chartTrackingRefBased/>
  <w15:docId w15:val="{C2297722-A6EB-4770-80EA-3FC25F4A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81"/>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E45481"/>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45481"/>
    <w:rPr>
      <w:rFonts w:ascii="Tahoma" w:hAnsi="Tahoma" w:cs="Tahoma"/>
      <w:sz w:val="16"/>
      <w:szCs w:val="16"/>
    </w:rPr>
  </w:style>
  <w:style w:type="character" w:customStyle="1" w:styleId="BalloonTextChar">
    <w:name w:val="Balloon Text Char"/>
    <w:basedOn w:val="DefaultParagraphFont"/>
    <w:link w:val="BalloonText"/>
    <w:rsid w:val="00E45481"/>
    <w:rPr>
      <w:rFonts w:ascii="Tahoma" w:eastAsia="Times New Roman" w:hAnsi="Tahoma" w:cs="Tahoma"/>
      <w:sz w:val="16"/>
      <w:szCs w:val="16"/>
      <w:lang w:val="en-US"/>
    </w:rPr>
  </w:style>
  <w:style w:type="paragraph" w:customStyle="1" w:styleId="DPSCommitteeEntry">
    <w:name w:val="DPSCommitteeEntry"/>
    <w:rsid w:val="00E45481"/>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E45481"/>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E45481"/>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E45481"/>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E45481"/>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E45481"/>
    <w:pPr>
      <w:ind w:left="1463"/>
    </w:pPr>
  </w:style>
  <w:style w:type="paragraph" w:customStyle="1" w:styleId="DPSComRefIndentLev2">
    <w:name w:val="DPSComRefIndentLev2"/>
    <w:basedOn w:val="DPSCommitteeReference"/>
    <w:rsid w:val="00E45481"/>
    <w:pPr>
      <w:ind w:left="1673"/>
    </w:pPr>
  </w:style>
  <w:style w:type="paragraph" w:customStyle="1" w:styleId="DPSContingentNotice">
    <w:name w:val="DPSContingentNotice"/>
    <w:rsid w:val="00E45481"/>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E45481"/>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E45481"/>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E45481"/>
    <w:pPr>
      <w:ind w:firstLine="0"/>
    </w:pPr>
  </w:style>
  <w:style w:type="paragraph" w:customStyle="1" w:styleId="DPSListNumLev2">
    <w:name w:val="DPSListNumLev2"/>
    <w:next w:val="Normal"/>
    <w:rsid w:val="00E45481"/>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E45481"/>
    <w:pPr>
      <w:ind w:firstLine="0"/>
    </w:pPr>
  </w:style>
  <w:style w:type="paragraph" w:customStyle="1" w:styleId="DPSListNumLev3">
    <w:name w:val="DPSListNumLev3"/>
    <w:next w:val="Normal"/>
    <w:rsid w:val="00E45481"/>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E45481"/>
    <w:pPr>
      <w:ind w:firstLine="0"/>
    </w:pPr>
  </w:style>
  <w:style w:type="paragraph" w:customStyle="1" w:styleId="DPSListNumLev4">
    <w:name w:val="DPSListNumLev4"/>
    <w:next w:val="Normal"/>
    <w:rsid w:val="00E45481"/>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E45481"/>
    <w:pPr>
      <w:ind w:firstLine="0"/>
    </w:pPr>
  </w:style>
  <w:style w:type="paragraph" w:customStyle="1" w:styleId="DPSListNumLev5">
    <w:name w:val="DPSListNumLev5"/>
    <w:next w:val="Normal"/>
    <w:rsid w:val="00E45481"/>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E45481"/>
    <w:pPr>
      <w:ind w:firstLine="0"/>
    </w:pPr>
  </w:style>
  <w:style w:type="paragraph" w:customStyle="1" w:styleId="DPSListNumLev6">
    <w:name w:val="DPSListNumLev6"/>
    <w:next w:val="Normal"/>
    <w:rsid w:val="00E45481"/>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E45481"/>
    <w:pPr>
      <w:ind w:firstLine="0"/>
    </w:pPr>
  </w:style>
  <w:style w:type="paragraph" w:customStyle="1" w:styleId="DPSMainCommitteeDate">
    <w:name w:val="DPSMainCommitteeDate"/>
    <w:rsid w:val="00E45481"/>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E45481"/>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E45481"/>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E45481"/>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E45481"/>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E45481"/>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E45481"/>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E45481"/>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E45481"/>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E45481"/>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E45481"/>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E45481"/>
    <w:pPr>
      <w:ind w:left="2268"/>
    </w:pPr>
  </w:style>
  <w:style w:type="paragraph" w:customStyle="1" w:styleId="DPSNoticeIndent3">
    <w:name w:val="DPSNoticeIndent3"/>
    <w:rsid w:val="00E45481"/>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E45481"/>
    <w:pPr>
      <w:ind w:left="0" w:firstLine="0"/>
    </w:pPr>
  </w:style>
  <w:style w:type="paragraph" w:customStyle="1" w:styleId="DPSNoticesHeading">
    <w:name w:val="DPS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E45481"/>
    <w:pPr>
      <w:spacing w:after="0" w:line="240" w:lineRule="auto"/>
    </w:pPr>
    <w:rPr>
      <w:rFonts w:ascii="Times New Roman" w:eastAsia="Times New Roman" w:hAnsi="Times New Roman" w:cs="Times New Roman"/>
      <w:sz w:val="20"/>
      <w:szCs w:val="20"/>
    </w:rPr>
  </w:style>
  <w:style w:type="paragraph" w:customStyle="1" w:styleId="DPSOTD">
    <w:name w:val="DPSOTD"/>
    <w:rsid w:val="00E45481"/>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E45481"/>
  </w:style>
  <w:style w:type="paragraph" w:customStyle="1" w:styleId="DPSOTDIndent2">
    <w:name w:val="DPSOTDIndent2"/>
    <w:basedOn w:val="DPSNoticeIndent2"/>
    <w:rsid w:val="00E45481"/>
  </w:style>
  <w:style w:type="paragraph" w:customStyle="1" w:styleId="DPSOTDNumbering">
    <w:name w:val="DPSOTDNumbering"/>
    <w:basedOn w:val="DPSNoticeNumbering"/>
    <w:rsid w:val="00E45481"/>
    <w:pPr>
      <w:numPr>
        <w:numId w:val="11"/>
      </w:numPr>
    </w:pPr>
  </w:style>
  <w:style w:type="paragraph" w:customStyle="1" w:styleId="DPSPageHeader">
    <w:name w:val="DPSPageHeader"/>
    <w:rsid w:val="00E45481"/>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E45481"/>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E45481"/>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E45481"/>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E45481"/>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E45481"/>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E45481"/>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E45481"/>
    <w:pPr>
      <w:numPr>
        <w:numId w:val="12"/>
      </w:numPr>
      <w:spacing w:before="120"/>
    </w:pPr>
  </w:style>
  <w:style w:type="paragraph" w:customStyle="1" w:styleId="DPSQuestNote">
    <w:name w:val="DPSQuestNote"/>
    <w:rsid w:val="00E45481"/>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E45481"/>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E45481"/>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E45481"/>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E45481"/>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E45481"/>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E45481"/>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E45481"/>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E45481"/>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E45481"/>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E45481"/>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E45481"/>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E45481"/>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E45481"/>
    <w:pPr>
      <w:tabs>
        <w:tab w:val="center" w:pos="4153"/>
        <w:tab w:val="right" w:pos="8306"/>
      </w:tabs>
    </w:pPr>
  </w:style>
  <w:style w:type="character" w:customStyle="1" w:styleId="FooterChar">
    <w:name w:val="Footer Char"/>
    <w:basedOn w:val="DefaultParagraphFont"/>
    <w:link w:val="Footer"/>
    <w:rsid w:val="00E45481"/>
    <w:rPr>
      <w:rFonts w:eastAsia="Times New Roman" w:cs="Times New Roman"/>
      <w:sz w:val="24"/>
      <w:szCs w:val="20"/>
      <w:lang w:val="en-US"/>
    </w:rPr>
  </w:style>
  <w:style w:type="paragraph" w:styleId="Header">
    <w:name w:val="header"/>
    <w:basedOn w:val="Normal"/>
    <w:link w:val="HeaderChar"/>
    <w:uiPriority w:val="99"/>
    <w:rsid w:val="00E45481"/>
    <w:pPr>
      <w:tabs>
        <w:tab w:val="center" w:pos="4153"/>
        <w:tab w:val="right" w:pos="8306"/>
      </w:tabs>
    </w:pPr>
  </w:style>
  <w:style w:type="character" w:customStyle="1" w:styleId="HeaderChar">
    <w:name w:val="Header Char"/>
    <w:basedOn w:val="DefaultParagraphFont"/>
    <w:link w:val="Header"/>
    <w:uiPriority w:val="99"/>
    <w:rsid w:val="00E45481"/>
    <w:rPr>
      <w:rFonts w:eastAsia="Times New Roman" w:cs="Times New Roman"/>
      <w:sz w:val="24"/>
      <w:szCs w:val="20"/>
      <w:lang w:val="en-US"/>
    </w:rPr>
  </w:style>
  <w:style w:type="character" w:customStyle="1" w:styleId="Heading2Char">
    <w:name w:val="Heading 2 Char"/>
    <w:basedOn w:val="DefaultParagraphFont"/>
    <w:link w:val="Heading2"/>
    <w:rsid w:val="00E45481"/>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E45481"/>
    <w:rPr>
      <w:color w:val="808080"/>
    </w:rPr>
  </w:style>
  <w:style w:type="character" w:styleId="Hyperlink">
    <w:name w:val="Hyperlink"/>
    <w:basedOn w:val="DefaultParagraphFont"/>
    <w:uiPriority w:val="99"/>
    <w:unhideWhenUsed/>
    <w:rsid w:val="00E45481"/>
    <w:rPr>
      <w:color w:val="2E07BF"/>
      <w:u w:val="none"/>
    </w:rPr>
  </w:style>
  <w:style w:type="paragraph" w:customStyle="1" w:styleId="DPSEntryIndentsLev2">
    <w:name w:val="DPSEntryIndentsLev2"/>
    <w:autoRedefine/>
    <w:rsid w:val="00B97C48"/>
    <w:pPr>
      <w:numPr>
        <w:numId w:val="19"/>
      </w:numPr>
      <w:tabs>
        <w:tab w:val="left" w:pos="1915"/>
      </w:tabs>
      <w:spacing w:before="120" w:after="0" w:line="240" w:lineRule="auto"/>
    </w:pPr>
    <w:rPr>
      <w:rFonts w:ascii="Calibri" w:eastAsia="Times New Roman" w:hAnsi="Calibri" w:cs="Times New Roman"/>
      <w:kern w:val="2"/>
      <w:sz w:val="24"/>
      <w:szCs w:val="20"/>
      <w14:ligatures w14:val="standardContextual"/>
    </w:rPr>
  </w:style>
  <w:style w:type="paragraph" w:customStyle="1" w:styleId="DPSEntryDetail">
    <w:name w:val="DPSEntryDetail"/>
    <w:link w:val="DPSEntryDetailChar"/>
    <w:rsid w:val="00E45481"/>
    <w:pPr>
      <w:tabs>
        <w:tab w:val="left" w:pos="1197"/>
        <w:tab w:val="left" w:pos="1767"/>
      </w:tabs>
      <w:spacing w:before="120" w:after="0" w:line="240" w:lineRule="auto"/>
      <w:ind w:left="720"/>
    </w:pPr>
    <w:rPr>
      <w:rFonts w:ascii="Calibri" w:eastAsia="Times New Roman" w:hAnsi="Calibri" w:cs="Times New Roman"/>
      <w:sz w:val="24"/>
      <w:szCs w:val="20"/>
    </w:rPr>
  </w:style>
  <w:style w:type="paragraph" w:customStyle="1" w:styleId="DPSEntryDetailIndentLev1">
    <w:name w:val="DPSEntryDetailIndentLev1"/>
    <w:rsid w:val="00E45481"/>
    <w:pPr>
      <w:tabs>
        <w:tab w:val="left" w:pos="1350"/>
      </w:tabs>
      <w:spacing w:before="120" w:after="0" w:line="240" w:lineRule="auto"/>
      <w:ind w:left="864"/>
    </w:pPr>
    <w:rPr>
      <w:rFonts w:ascii="Calibri" w:eastAsia="Times New Roman" w:hAnsi="Calibri" w:cs="Times New Roman"/>
      <w:sz w:val="24"/>
      <w:szCs w:val="20"/>
    </w:rPr>
  </w:style>
  <w:style w:type="paragraph" w:customStyle="1" w:styleId="DPSEntryDetailIndentLev3">
    <w:name w:val="DPSEntryDetailIndentLev3"/>
    <w:rsid w:val="00E45481"/>
    <w:pPr>
      <w:keepLines/>
      <w:tabs>
        <w:tab w:val="right" w:pos="2340"/>
        <w:tab w:val="left" w:pos="2610"/>
        <w:tab w:val="left" w:pos="7173"/>
      </w:tabs>
      <w:spacing w:before="120" w:after="0" w:line="240" w:lineRule="auto"/>
      <w:ind w:left="1152"/>
    </w:pPr>
    <w:rPr>
      <w:rFonts w:ascii="Calibri" w:eastAsia="Times New Roman" w:hAnsi="Calibri" w:cs="Times New Roman"/>
      <w:sz w:val="24"/>
      <w:szCs w:val="20"/>
    </w:rPr>
  </w:style>
  <w:style w:type="paragraph" w:customStyle="1" w:styleId="DPSEntryDetailIndentLev4">
    <w:name w:val="DPSEntryDetailIndentLev4"/>
    <w:rsid w:val="00E45481"/>
    <w:pPr>
      <w:tabs>
        <w:tab w:val="left" w:pos="3168"/>
      </w:tabs>
      <w:spacing w:before="120" w:after="0" w:line="240" w:lineRule="auto"/>
      <w:ind w:left="1296"/>
    </w:pPr>
    <w:rPr>
      <w:rFonts w:ascii="Calibri" w:eastAsia="Times New Roman" w:hAnsi="Calibri" w:cs="Times New Roman"/>
      <w:sz w:val="24"/>
      <w:szCs w:val="20"/>
    </w:rPr>
  </w:style>
  <w:style w:type="paragraph" w:customStyle="1" w:styleId="DPSEntryHeading">
    <w:name w:val="DPSEntryHeading"/>
    <w:autoRedefine/>
    <w:rsid w:val="00E45481"/>
    <w:pPr>
      <w:keepNext/>
      <w:keepLines/>
      <w:tabs>
        <w:tab w:val="right" w:pos="339"/>
        <w:tab w:val="left" w:pos="720"/>
      </w:tabs>
      <w:spacing w:before="240" w:after="0" w:line="240" w:lineRule="auto"/>
      <w:ind w:left="720" w:hanging="720"/>
    </w:pPr>
    <w:rPr>
      <w:rFonts w:ascii="Calibri" w:eastAsia="Times New Roman" w:hAnsi="Calibri" w:cs="Times New Roman"/>
      <w:b/>
      <w:caps/>
      <w:sz w:val="24"/>
      <w:szCs w:val="20"/>
      <w:lang w:val="en-US"/>
    </w:rPr>
  </w:style>
  <w:style w:type="paragraph" w:customStyle="1" w:styleId="DPSEntryIndents">
    <w:name w:val="DPSEntryIndents"/>
    <w:basedOn w:val="DPSEntryDetail"/>
    <w:rsid w:val="00E45481"/>
    <w:pPr>
      <w:numPr>
        <w:numId w:val="14"/>
      </w:numPr>
      <w:tabs>
        <w:tab w:val="clear" w:pos="1197"/>
        <w:tab w:val="clear" w:pos="1767"/>
      </w:tabs>
    </w:pPr>
  </w:style>
  <w:style w:type="paragraph" w:customStyle="1" w:styleId="DPSEntryIndentsLev1">
    <w:name w:val="DPSEntryIndentsLev1"/>
    <w:rsid w:val="00E45481"/>
    <w:pPr>
      <w:numPr>
        <w:numId w:val="15"/>
      </w:numPr>
      <w:tabs>
        <w:tab w:val="left" w:pos="1368"/>
      </w:tabs>
      <w:spacing w:before="120" w:after="0" w:line="240" w:lineRule="auto"/>
    </w:pPr>
    <w:rPr>
      <w:rFonts w:ascii="Calibri" w:eastAsia="Times New Roman" w:hAnsi="Calibri" w:cs="Times New Roman"/>
      <w:sz w:val="24"/>
      <w:szCs w:val="20"/>
    </w:rPr>
  </w:style>
  <w:style w:type="paragraph" w:customStyle="1" w:styleId="DPSEntryIndentsLev3">
    <w:name w:val="DPSEntryIndentsLev3"/>
    <w:autoRedefine/>
    <w:qFormat/>
    <w:rsid w:val="00C721B6"/>
    <w:pPr>
      <w:numPr>
        <w:numId w:val="18"/>
      </w:numPr>
      <w:tabs>
        <w:tab w:val="left" w:pos="2606"/>
      </w:tabs>
      <w:spacing w:before="120" w:after="0" w:line="240" w:lineRule="auto"/>
    </w:pPr>
    <w:rPr>
      <w:rFonts w:eastAsia="Times New Roman" w:cs="Times New Roman"/>
      <w:sz w:val="24"/>
      <w:szCs w:val="20"/>
    </w:rPr>
  </w:style>
  <w:style w:type="paragraph" w:customStyle="1" w:styleId="DPSEntryIndentsLev4">
    <w:name w:val="DPSEntryIndentsLev4"/>
    <w:basedOn w:val="DPSEntryIndentsLev3"/>
    <w:autoRedefine/>
    <w:qFormat/>
    <w:rsid w:val="00E45481"/>
    <w:pPr>
      <w:numPr>
        <w:numId w:val="17"/>
      </w:numPr>
      <w:tabs>
        <w:tab w:val="clear" w:pos="2606"/>
        <w:tab w:val="left" w:pos="3240"/>
      </w:tabs>
    </w:pPr>
  </w:style>
  <w:style w:type="paragraph" w:customStyle="1" w:styleId="DPSEntryPrayer">
    <w:name w:val="DPSEntryPrayer"/>
    <w:autoRedefine/>
    <w:rsid w:val="00E45481"/>
    <w:pPr>
      <w:keepNext/>
      <w:keepLines/>
      <w:tabs>
        <w:tab w:val="right" w:pos="339"/>
        <w:tab w:val="left" w:pos="720"/>
      </w:tabs>
      <w:spacing w:before="240" w:after="0" w:line="240" w:lineRule="auto"/>
      <w:ind w:left="720" w:hanging="720"/>
      <w:jc w:val="both"/>
    </w:pPr>
    <w:rPr>
      <w:rFonts w:ascii="Calibri" w:eastAsia="Times New Roman" w:hAnsi="Calibri" w:cs="Times New Roman"/>
      <w:sz w:val="24"/>
      <w:szCs w:val="20"/>
    </w:rPr>
  </w:style>
  <w:style w:type="paragraph" w:customStyle="1" w:styleId="DPSEntryDetailIndentLev2">
    <w:name w:val="DPSEntryDetailIndentLev2"/>
    <w:rsid w:val="00A91588"/>
    <w:pPr>
      <w:tabs>
        <w:tab w:val="left" w:pos="1980"/>
      </w:tabs>
      <w:spacing w:before="120" w:after="0" w:line="240" w:lineRule="auto"/>
      <w:ind w:left="1008"/>
    </w:pPr>
    <w:rPr>
      <w:rFonts w:ascii="Calibri" w:eastAsia="Times New Roman" w:hAnsi="Calibri" w:cs="Times New Roman"/>
      <w:kern w:val="2"/>
      <w:sz w:val="24"/>
      <w:szCs w:val="20"/>
      <w14:ligatures w14:val="standardContextual"/>
    </w:rPr>
  </w:style>
  <w:style w:type="character" w:customStyle="1" w:styleId="DPSEntryDetailChar">
    <w:name w:val="DPSEntryDetail Char"/>
    <w:basedOn w:val="DefaultParagraphFont"/>
    <w:link w:val="DPSEntryDetail"/>
    <w:rsid w:val="00863D72"/>
    <w:rPr>
      <w:rFonts w:ascii="Calibri" w:eastAsia="Times New Roman" w:hAnsi="Calibri" w:cs="Times New Roman"/>
      <w:sz w:val="24"/>
      <w:szCs w:val="20"/>
    </w:rPr>
  </w:style>
  <w:style w:type="paragraph" w:styleId="ListParagraph">
    <w:name w:val="List Paragraph"/>
    <w:basedOn w:val="Normal"/>
    <w:uiPriority w:val="34"/>
    <w:qFormat/>
    <w:rsid w:val="006425CB"/>
    <w:pPr>
      <w:ind w:left="720"/>
      <w:contextualSpacing/>
    </w:pPr>
  </w:style>
  <w:style w:type="character" w:styleId="UnresolvedMention">
    <w:name w:val="Unresolved Mention"/>
    <w:basedOn w:val="DefaultParagraphFont"/>
    <w:uiPriority w:val="99"/>
    <w:semiHidden/>
    <w:unhideWhenUsed/>
    <w:rsid w:val="003A1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hansard.act.gov.au/hansard/11th-assembly/2026/debates(PDF).ht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arliament.act.gov.au/parliamentary-business/in-the-chamber/chamber-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MINUTES\11TH%20ASSEMBLY\Minutes%202026\Minutes%20of%20Proceedings%20new%20PIPs%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dm:cachedDataManifest xmlns:cdm="http://schemas.microsoft.com/2004/VisualStudio/Tools/Applications/CachedDataManifest.xsd" cdm:revision="1"/>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FDAFA-816D-4946-841E-B2E79A17A7A7}">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2268011F-5859-4671-8CB1-DE051C99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of Proceedings new PIPs updated.dotx</Template>
  <TotalTime>0</TotalTime>
  <Pages>19</Pages>
  <Words>5755</Words>
  <Characters>33727</Characters>
  <Application>Microsoft Office Word</Application>
  <DocSecurity>0</DocSecurity>
  <Lines>2107</Lines>
  <Paragraphs>1067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Frieda</dc:creator>
  <cp:keywords/>
  <dc:description/>
  <cp:lastModifiedBy>Scott, Frieda</cp:lastModifiedBy>
  <cp:revision>2</cp:revision>
  <cp:lastPrinted>2026-09-16T09:20:00Z</cp:lastPrinted>
  <dcterms:created xsi:type="dcterms:W3CDTF">2026-10-02T10:47:00Z</dcterms:created>
  <dcterms:modified xsi:type="dcterms:W3CDTF">2026-10-02T10:47:00Z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(x86)/iCognition/Authoring/MinutesOfProceedings.vsto|e189dde2-4ad2-4b60-a291-07559e02fbba|vstolocal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2023-05-02T06:39:11Z</vt:lpwstr>
  </property>
  <property fmtid="{D5CDD505-2E9C-101B-9397-08002B2CF9AE}" pid="6" name="MSIP_Label_69af8531-eb46-4968-8cb3-105d2f5ea87e_Method">
    <vt:lpwstr>Privileged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8f14d73f-cb75-4f00-9f82-a4feed7ed49a</vt:lpwstr>
  </property>
  <property fmtid="{D5CDD505-2E9C-101B-9397-08002B2CF9AE}" pid="10" name="MSIP_Label_69af8531-eb46-4968-8cb3-105d2f5ea87e_ContentBits">
    <vt:lpwstr>0</vt:lpwstr>
  </property>
</Properties>
</file>