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A92" w14:textId="77777777" w:rsidR="00AF12AB" w:rsidRDefault="00AF12AB" w:rsidP="00AF12AB"/>
    <w:p w14:paraId="17145ECA" w14:textId="77777777" w:rsidR="00AF12AB" w:rsidRPr="003A049B" w:rsidRDefault="00AF12AB" w:rsidP="00AF12AB">
      <w:pPr>
        <w:jc w:val="center"/>
        <w:rPr>
          <w:sz w:val="44"/>
          <w:szCs w:val="44"/>
        </w:rPr>
      </w:pPr>
      <w:r>
        <w:rPr>
          <w:sz w:val="44"/>
          <w:szCs w:val="44"/>
        </w:rPr>
        <w:t>MEDIA RELEASE</w:t>
      </w:r>
    </w:p>
    <w:p w14:paraId="038526A8" w14:textId="77777777" w:rsidR="00AF12AB" w:rsidRDefault="00AF12AB" w:rsidP="00AF12AB"/>
    <w:p w14:paraId="69F6AE14" w14:textId="77777777" w:rsidR="00BB6B6A" w:rsidRDefault="009473D9" w:rsidP="00F30925">
      <w:pPr>
        <w:jc w:val="center"/>
        <w:rPr>
          <w:sz w:val="36"/>
          <w:szCs w:val="36"/>
        </w:rPr>
      </w:pPr>
      <w:r>
        <w:rPr>
          <w:sz w:val="36"/>
          <w:szCs w:val="36"/>
        </w:rPr>
        <w:t xml:space="preserve">Report tabled </w:t>
      </w:r>
      <w:r w:rsidR="00F30925">
        <w:rPr>
          <w:sz w:val="36"/>
          <w:szCs w:val="36"/>
        </w:rPr>
        <w:t>–</w:t>
      </w:r>
      <w:r>
        <w:rPr>
          <w:sz w:val="36"/>
          <w:szCs w:val="36"/>
        </w:rPr>
        <w:t xml:space="preserve"> </w:t>
      </w:r>
    </w:p>
    <w:p w14:paraId="2628A225" w14:textId="53F7F173" w:rsidR="00AF12AB" w:rsidRPr="003A049B" w:rsidRDefault="00BB6B6A" w:rsidP="00F30925">
      <w:pPr>
        <w:jc w:val="center"/>
        <w:rPr>
          <w:sz w:val="36"/>
          <w:szCs w:val="36"/>
        </w:rPr>
      </w:pPr>
      <w:r>
        <w:rPr>
          <w:sz w:val="36"/>
          <w:szCs w:val="36"/>
        </w:rPr>
        <w:t>Integrity Commission</w:t>
      </w:r>
      <w:r w:rsidR="00B53ECF">
        <w:rPr>
          <w:sz w:val="36"/>
          <w:szCs w:val="36"/>
        </w:rPr>
        <w:t xml:space="preserve"> Amendment Bill 202</w:t>
      </w:r>
      <w:r>
        <w:rPr>
          <w:sz w:val="36"/>
          <w:szCs w:val="36"/>
        </w:rPr>
        <w:t>2 (No 2)</w:t>
      </w:r>
    </w:p>
    <w:p w14:paraId="7FE1383C" w14:textId="1F18584D" w:rsidR="00AF12AB" w:rsidRDefault="00AF12AB" w:rsidP="00AF12AB"/>
    <w:p w14:paraId="7E374AFB" w14:textId="77777777" w:rsidR="00AF12AB" w:rsidRDefault="00AF12AB" w:rsidP="00AF12AB"/>
    <w:p w14:paraId="1637B3DC" w14:textId="3733ED52" w:rsidR="00085A43" w:rsidRDefault="009473D9" w:rsidP="00085A43">
      <w:r w:rsidRPr="009A0DEA">
        <w:t>Today</w:t>
      </w:r>
      <w:r w:rsidR="00085A43" w:rsidRPr="009A0DEA">
        <w:t xml:space="preserve"> the </w:t>
      </w:r>
      <w:r w:rsidRPr="009A0DEA">
        <w:t xml:space="preserve">Chair of </w:t>
      </w:r>
      <w:r w:rsidR="00085A43" w:rsidRPr="009A0DEA">
        <w:t xml:space="preserve">Standing Committee on </w:t>
      </w:r>
      <w:r w:rsidR="00B543E4" w:rsidRPr="009A0DEA">
        <w:t>Justice and Community Safety</w:t>
      </w:r>
      <w:r w:rsidRPr="009A0DEA">
        <w:t>, Mr Peter Cain MLA,</w:t>
      </w:r>
      <w:r w:rsidR="00085A43" w:rsidRPr="009A0DEA">
        <w:t xml:space="preserve"> </w:t>
      </w:r>
      <w:r w:rsidRPr="009A0DEA">
        <w:t>tabled the Committee’s report</w:t>
      </w:r>
      <w:r w:rsidR="00085A43" w:rsidRPr="009A0DEA">
        <w:t xml:space="preserve"> </w:t>
      </w:r>
      <w:r w:rsidRPr="009A0DEA">
        <w:t>for it</w:t>
      </w:r>
      <w:r w:rsidR="00131612" w:rsidRPr="009A0DEA">
        <w:t>s</w:t>
      </w:r>
      <w:r w:rsidR="00085A43" w:rsidRPr="009A0DEA">
        <w:t xml:space="preserve"> </w:t>
      </w:r>
      <w:r w:rsidR="00085A43" w:rsidRPr="009A0DEA">
        <w:rPr>
          <w:i/>
          <w:iCs/>
        </w:rPr>
        <w:t xml:space="preserve">Inquiry </w:t>
      </w:r>
      <w:r w:rsidR="00B543E4" w:rsidRPr="009A0DEA">
        <w:rPr>
          <w:i/>
          <w:iCs/>
        </w:rPr>
        <w:t xml:space="preserve">into </w:t>
      </w:r>
      <w:r w:rsidR="00B53ECF">
        <w:rPr>
          <w:i/>
          <w:iCs/>
        </w:rPr>
        <w:t xml:space="preserve">the </w:t>
      </w:r>
      <w:r w:rsidR="00BB6B6A">
        <w:rPr>
          <w:i/>
          <w:iCs/>
        </w:rPr>
        <w:t>Integrity Commission</w:t>
      </w:r>
      <w:r w:rsidR="00B53ECF">
        <w:rPr>
          <w:i/>
          <w:iCs/>
        </w:rPr>
        <w:t xml:space="preserve"> Amendment Bill 202</w:t>
      </w:r>
      <w:r w:rsidR="00BB6B6A">
        <w:rPr>
          <w:i/>
          <w:iCs/>
        </w:rPr>
        <w:t>2 (No. 2)</w:t>
      </w:r>
      <w:r w:rsidR="00085A43" w:rsidRPr="009A0DEA">
        <w:t>.</w:t>
      </w:r>
      <w:r w:rsidR="00085A43">
        <w:t xml:space="preserve">  </w:t>
      </w:r>
    </w:p>
    <w:p w14:paraId="628E57DD" w14:textId="77777777" w:rsidR="009A0DEA" w:rsidRDefault="009A0DEA" w:rsidP="00AF12AB"/>
    <w:p w14:paraId="43B7F62F" w14:textId="3DCD0DAD" w:rsidR="00BB6B6A" w:rsidRDefault="00293877" w:rsidP="00293877">
      <w:r>
        <w:t xml:space="preserve">The Committee received </w:t>
      </w:r>
      <w:r w:rsidR="00BB6B6A">
        <w:t>two</w:t>
      </w:r>
      <w:r>
        <w:t xml:space="preserve"> submissions </w:t>
      </w:r>
      <w:r w:rsidR="00BB6B6A">
        <w:t xml:space="preserve">to the inquiry but following agreement by the Assembly to extend the reporting date for this inquiry, considered the outcomes of the Government’s review of the Integrity Commission Act 2018 prior to finalising its inquiry.  The Committee made one recommendation: </w:t>
      </w:r>
      <w:r>
        <w:t xml:space="preserve"> </w:t>
      </w:r>
    </w:p>
    <w:p w14:paraId="036C42B1" w14:textId="5D67C640" w:rsidR="00BB6B6A" w:rsidRPr="00BB6B6A" w:rsidRDefault="00BB6B6A" w:rsidP="00BB6B6A">
      <w:pPr>
        <w:pStyle w:val="TOC2"/>
      </w:pPr>
      <w:r w:rsidRPr="00BB6B6A">
        <w:t>that the ACT Government should accept and implement recommendations 15, 16 and 17 of the review of the ACT Integrity Commission by Mr Ian Govey AM as part of its overall legislative response to the full findings and recommendations of the review.  Doing this will mean that it will no longer be necessary to pass the Integrity Commission Amendment Bill 2022 (No 2) as the intent of that bill will be effectively met.</w:t>
      </w:r>
    </w:p>
    <w:p w14:paraId="7D6D8CDD" w14:textId="77777777" w:rsidR="009A6B2F" w:rsidRDefault="009A6B2F" w:rsidP="00AF12AB"/>
    <w:p w14:paraId="19D875FC" w14:textId="233B0F2B" w:rsidR="00BE5960" w:rsidRDefault="009473D9" w:rsidP="00AF12AB">
      <w:r>
        <w:t>The Committee’s report</w:t>
      </w:r>
      <w:r w:rsidR="00293877">
        <w:t xml:space="preserve"> </w:t>
      </w:r>
      <w:r w:rsidR="00B61F5D">
        <w:t xml:space="preserve">is </w:t>
      </w:r>
      <w:r>
        <w:t>available on the Assembly’s webpage at</w:t>
      </w:r>
    </w:p>
    <w:p w14:paraId="75E7D2BB" w14:textId="77777777" w:rsidR="009473D9" w:rsidRDefault="00364BD4" w:rsidP="009473D9">
      <w:pPr>
        <w:pStyle w:val="NormalWeb"/>
        <w:spacing w:before="0" w:beforeAutospacing="0" w:after="240" w:afterAutospacing="0"/>
        <w:rPr>
          <w:rFonts w:asciiTheme="minorHAnsi" w:hAnsiTheme="minorHAnsi"/>
          <w:sz w:val="22"/>
          <w:lang w:eastAsia="en-US"/>
        </w:rPr>
      </w:pPr>
      <w:hyperlink r:id="rId8" w:history="1">
        <w:r w:rsidR="009473D9" w:rsidRPr="005444BF">
          <w:rPr>
            <w:rStyle w:val="Hyperlink"/>
            <w:rFonts w:asciiTheme="minorHAnsi" w:eastAsiaTheme="majorEastAsia" w:hAnsiTheme="minorHAnsi"/>
            <w:sz w:val="22"/>
            <w:lang w:eastAsia="en-US"/>
          </w:rPr>
          <w:t>https://www.parliament.act.gov.au/parliamentary-business/in-committees/recent-reports</w:t>
        </w:r>
      </w:hyperlink>
    </w:p>
    <w:p w14:paraId="17C02C35" w14:textId="0982C860" w:rsidR="002F3E05" w:rsidRDefault="002F3E05" w:rsidP="002F3E05">
      <w:r>
        <w:t xml:space="preserve">The Committee would like to thank those who made submissions </w:t>
      </w:r>
      <w:r w:rsidR="00293877">
        <w:t xml:space="preserve">to this inquiry. </w:t>
      </w:r>
    </w:p>
    <w:p w14:paraId="5E3F0202" w14:textId="77777777" w:rsidR="002F3E05" w:rsidRDefault="002F3E05" w:rsidP="002F3E05"/>
    <w:p w14:paraId="74FCA67B" w14:textId="331C5BB2" w:rsidR="00AF12AB" w:rsidRDefault="009473D9" w:rsidP="00AF12AB">
      <w:r>
        <w:t>Under the Assembly’s standing orders, the ACT Government is required to respond to Committee reports within four months of tabling.</w:t>
      </w:r>
    </w:p>
    <w:p w14:paraId="1B8BB792" w14:textId="77777777" w:rsidR="00AF12AB" w:rsidRDefault="00AF12AB" w:rsidP="00AF12AB"/>
    <w:p w14:paraId="5A0E0B51" w14:textId="77777777" w:rsidR="00AF12AB" w:rsidRDefault="00AF12AB" w:rsidP="00AF12AB"/>
    <w:p w14:paraId="07B6C41F" w14:textId="4664C960" w:rsidR="00085A43" w:rsidRDefault="009D227B" w:rsidP="00AF12AB">
      <w:r>
        <w:t>21</w:t>
      </w:r>
      <w:r w:rsidR="007E1685" w:rsidRPr="0016306C">
        <w:t xml:space="preserve"> </w:t>
      </w:r>
      <w:r w:rsidR="00F8069F">
        <w:t>March</w:t>
      </w:r>
      <w:r w:rsidR="007E1685">
        <w:t xml:space="preserve"> </w:t>
      </w:r>
      <w:r w:rsidR="008E15E0">
        <w:t>202</w:t>
      </w:r>
      <w:r w:rsidR="00562428">
        <w:t>4</w:t>
      </w:r>
    </w:p>
    <w:p w14:paraId="746805A2" w14:textId="77777777" w:rsidR="00AF12AB" w:rsidRDefault="00AF12AB" w:rsidP="00AF12AB">
      <w:r>
        <w:t>STATEMENT ENDS.</w:t>
      </w:r>
    </w:p>
    <w:p w14:paraId="55AD1DD3" w14:textId="77777777" w:rsidR="00AF12AB" w:rsidRDefault="00AF12AB" w:rsidP="00AF12AB"/>
    <w:p w14:paraId="6D5DF8CC" w14:textId="77777777" w:rsidR="00AF12AB" w:rsidRDefault="00AF12AB" w:rsidP="00AF12AB"/>
    <w:p w14:paraId="491E9F72" w14:textId="77777777" w:rsidR="00AF12AB" w:rsidRPr="00482F3A" w:rsidRDefault="00AF12AB" w:rsidP="00AF12AB">
      <w:pPr>
        <w:rPr>
          <w:b/>
        </w:rPr>
      </w:pPr>
    </w:p>
    <w:p w14:paraId="36D7C3A3" w14:textId="77777777" w:rsidR="00AF12AB" w:rsidRDefault="00AF12AB" w:rsidP="00AF12AB">
      <w:pPr>
        <w:pBdr>
          <w:top w:val="single" w:sz="4" w:space="1" w:color="auto"/>
        </w:pBdr>
      </w:pPr>
      <w:r w:rsidRPr="00482F3A">
        <w:rPr>
          <w:b/>
        </w:rPr>
        <w:t>For further information please contact:</w:t>
      </w:r>
    </w:p>
    <w:p w14:paraId="0E791B49" w14:textId="16BD9615" w:rsidR="00AF12AB" w:rsidRDefault="00AF12AB" w:rsidP="00AF12AB">
      <w:r>
        <w:t xml:space="preserve">Committee Chair, Mr </w:t>
      </w:r>
      <w:r w:rsidR="008E15E0">
        <w:t>Peter Cain</w:t>
      </w:r>
      <w:r>
        <w:t xml:space="preserve"> MLA on (</w:t>
      </w:r>
      <w:r w:rsidRPr="00651B87">
        <w:t>02</w:t>
      </w:r>
      <w:r>
        <w:t>)</w:t>
      </w:r>
      <w:r w:rsidRPr="00651B87">
        <w:t xml:space="preserve"> </w:t>
      </w:r>
      <w:r>
        <w:t xml:space="preserve">6205 </w:t>
      </w:r>
      <w:r w:rsidR="008E15E0">
        <w:t>1927</w:t>
      </w:r>
    </w:p>
    <w:p w14:paraId="5718758B" w14:textId="6F92EB4A" w:rsidR="00AF12AB" w:rsidRPr="00E76912" w:rsidRDefault="00AF12AB" w:rsidP="00AF12AB">
      <w:r>
        <w:t xml:space="preserve">Committee Secretary, </w:t>
      </w:r>
      <w:r w:rsidR="00381ACD">
        <w:t xml:space="preserve">Ms </w:t>
      </w:r>
      <w:r w:rsidR="008E15E0">
        <w:t>K</w:t>
      </w:r>
      <w:r w:rsidR="00381ACD">
        <w:t>athleen de Kleuver</w:t>
      </w:r>
      <w:r>
        <w:t xml:space="preserve">, on (02) 6207 </w:t>
      </w:r>
      <w:r w:rsidR="008E15E0">
        <w:t>0524</w:t>
      </w:r>
      <w:r>
        <w:t xml:space="preserve"> or at </w:t>
      </w:r>
      <w:hyperlink r:id="rId9" w:history="1">
        <w:r w:rsidR="008E15E0" w:rsidRPr="00AB09C2">
          <w:rPr>
            <w:rStyle w:val="Hyperlink"/>
            <w:rFonts w:eastAsiaTheme="majorEastAsia"/>
          </w:rPr>
          <w:t>LACommitteeJCS@parliament.act.gov.au</w:t>
        </w:r>
      </w:hyperlink>
    </w:p>
    <w:p w14:paraId="7522C1ED" w14:textId="64E736CC" w:rsidR="00B00ECB" w:rsidRDefault="00B00ECB" w:rsidP="000C7E1D"/>
    <w:p w14:paraId="152E150A" w14:textId="23E9EDD0" w:rsidR="007E6184" w:rsidRPr="007E6184" w:rsidRDefault="007E6184" w:rsidP="007E6184"/>
    <w:p w14:paraId="72AFBE78" w14:textId="77777777" w:rsidR="007E6184" w:rsidRPr="007E6184" w:rsidRDefault="007E6184" w:rsidP="007E6184">
      <w:pPr>
        <w:jc w:val="right"/>
      </w:pPr>
    </w:p>
    <w:sectPr w:rsidR="007E6184" w:rsidRPr="007E6184" w:rsidSect="00C0568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F33B" w14:textId="77777777" w:rsidR="00B543E4" w:rsidRDefault="00B54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364BD4">
          <w:fldChar w:fldCharType="begin"/>
        </w:r>
        <w:r w:rsidR="00364BD4">
          <w:instrText xml:space="preserve"> NUMPAGES  </w:instrText>
        </w:r>
        <w:r w:rsidR="00364BD4">
          <w:fldChar w:fldCharType="separate"/>
        </w:r>
        <w:r w:rsidR="0046631F">
          <w:rPr>
            <w:noProof/>
          </w:rPr>
          <w:t>2</w:t>
        </w:r>
        <w:r w:rsidR="00364BD4">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364BD4"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6CA7" w14:textId="77777777" w:rsidR="00B543E4" w:rsidRDefault="00B54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A783" w14:textId="77777777" w:rsidR="00B543E4" w:rsidRDefault="00B54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3AD37CC5" w:rsidR="00846DA5" w:rsidRDefault="00846DA5" w:rsidP="0064779A">
                          <w:pPr>
                            <w:pStyle w:val="Customheader"/>
                            <w:jc w:val="left"/>
                          </w:pPr>
                          <w:r w:rsidRPr="00846DA5">
                            <w:t xml:space="preserve">Standing Committee on </w:t>
                          </w:r>
                          <w:r w:rsidR="00B543E4">
                            <w:t>Justice and Community Safety</w:t>
                          </w:r>
                        </w:p>
                        <w:p w14:paraId="4F781083" w14:textId="77777777" w:rsidR="00B543E4"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w:t>
                          </w:r>
                          <w:r w:rsidR="00B543E4">
                            <w:rPr>
                              <w:rFonts w:ascii="Calibri" w:eastAsia="PMingLiU" w:hAnsi="Calibri" w:cs="Times New Roman"/>
                              <w:smallCaps w:val="0"/>
                              <w:sz w:val="22"/>
                              <w:szCs w:val="22"/>
                              <w:lang w:eastAsia="zh-TW"/>
                            </w:rPr>
                            <w:t xml:space="preserve"> Peter Cain</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sidR="00B543E4">
                            <w:rPr>
                              <w:rFonts w:ascii="Calibri" w:eastAsia="PMingLiU" w:hAnsi="Calibri" w:cs="Times New Roman"/>
                              <w:smallCaps w:val="0"/>
                              <w:sz w:val="22"/>
                              <w:szCs w:val="22"/>
                              <w:lang w:eastAsia="zh-TW"/>
                            </w:rPr>
                            <w:t>Dr Marisa Paterson</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MLA (Deputy Chair), </w:t>
                          </w:r>
                        </w:p>
                        <w:p w14:paraId="459E7004" w14:textId="6278CDB2"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w:t>
                          </w:r>
                          <w:r w:rsidR="00B543E4">
                            <w:rPr>
                              <w:rFonts w:ascii="Calibri" w:eastAsia="PMingLiU" w:hAnsi="Calibri" w:cs="Times New Roman"/>
                              <w:smallCaps w:val="0"/>
                              <w:sz w:val="22"/>
                              <w:szCs w:val="22"/>
                              <w:lang w:eastAsia="zh-TW"/>
                            </w:rPr>
                            <w:t xml:space="preserve">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4B4E9F32" w14:textId="3AD37CC5" w:rsidR="00846DA5" w:rsidRDefault="00846DA5" w:rsidP="0064779A">
                    <w:pPr>
                      <w:pStyle w:val="Customheader"/>
                      <w:jc w:val="left"/>
                    </w:pPr>
                    <w:r w:rsidRPr="00846DA5">
                      <w:t xml:space="preserve">Standing Committee on </w:t>
                    </w:r>
                    <w:r w:rsidR="00B543E4">
                      <w:t>Justice and Community Safety</w:t>
                    </w:r>
                  </w:p>
                  <w:p w14:paraId="4F781083" w14:textId="77777777" w:rsidR="00B543E4"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w:t>
                    </w:r>
                    <w:r w:rsidR="00B543E4">
                      <w:rPr>
                        <w:rFonts w:ascii="Calibri" w:eastAsia="PMingLiU" w:hAnsi="Calibri" w:cs="Times New Roman"/>
                        <w:smallCaps w:val="0"/>
                        <w:sz w:val="22"/>
                        <w:szCs w:val="22"/>
                        <w:lang w:eastAsia="zh-TW"/>
                      </w:rPr>
                      <w:t xml:space="preserve"> Peter Cain</w:t>
                    </w:r>
                    <w:r w:rsidR="000C7E1D">
                      <w:rPr>
                        <w:rFonts w:ascii="Calibri" w:eastAsia="PMingLiU" w:hAnsi="Calibri" w:cs="Times New Roman"/>
                        <w:smallCaps w:val="0"/>
                        <w:sz w:val="22"/>
                        <w:szCs w:val="22"/>
                        <w:lang w:eastAsia="zh-TW"/>
                      </w:rPr>
                      <w:t xml:space="preserve"> MLA (Chair)</w:t>
                    </w:r>
                    <w:r w:rsidR="00F562CF">
                      <w:rPr>
                        <w:rFonts w:ascii="Calibri" w:eastAsia="PMingLiU" w:hAnsi="Calibri" w:cs="Times New Roman"/>
                        <w:smallCaps w:val="0"/>
                        <w:sz w:val="22"/>
                        <w:szCs w:val="22"/>
                        <w:lang w:eastAsia="zh-TW"/>
                      </w:rPr>
                      <w:t xml:space="preserve">, </w:t>
                    </w:r>
                    <w:r w:rsidR="00B543E4">
                      <w:rPr>
                        <w:rFonts w:ascii="Calibri" w:eastAsia="PMingLiU" w:hAnsi="Calibri" w:cs="Times New Roman"/>
                        <w:smallCaps w:val="0"/>
                        <w:sz w:val="22"/>
                        <w:szCs w:val="22"/>
                        <w:lang w:eastAsia="zh-TW"/>
                      </w:rPr>
                      <w:t>Dr Marisa Paterson</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MLA (Deputy Chair), </w:t>
                    </w:r>
                  </w:p>
                  <w:p w14:paraId="459E7004" w14:textId="6278CDB2" w:rsidR="0064779A" w:rsidRPr="00C02620" w:rsidRDefault="008512CE"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w:t>
                    </w:r>
                    <w:r w:rsidR="00B543E4">
                      <w:rPr>
                        <w:rFonts w:ascii="Calibri" w:eastAsia="PMingLiU" w:hAnsi="Calibri" w:cs="Times New Roman"/>
                        <w:smallCaps w:val="0"/>
                        <w:sz w:val="22"/>
                        <w:szCs w:val="22"/>
                        <w:lang w:eastAsia="zh-TW"/>
                      </w:rPr>
                      <w:t xml:space="preserve">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3905FCE"/>
    <w:multiLevelType w:val="multilevel"/>
    <w:tmpl w:val="699AC34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hint="default"/>
        <w:sz w:val="22"/>
      </w:rPr>
    </w:lvl>
    <w:lvl w:ilvl="2">
      <w:start w:val="1"/>
      <w:numFmt w:val="lowerLetter"/>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decimal"/>
      <w:lvlText w:val="%5)"/>
      <w:lvlJc w:val="left"/>
      <w:pPr>
        <w:ind w:left="2552" w:hanging="567"/>
      </w:pPr>
      <w:rPr>
        <w:rFonts w:hint="default"/>
      </w:rPr>
    </w:lvl>
    <w:lvl w:ilvl="5">
      <w:start w:val="1"/>
      <w:numFmt w:val="upperLetter"/>
      <w:lvlText w:val="%6)"/>
      <w:lvlJc w:val="left"/>
      <w:pPr>
        <w:ind w:left="3119" w:hanging="567"/>
      </w:pPr>
      <w:rPr>
        <w:rFonts w:hint="default"/>
      </w:rPr>
    </w:lvl>
    <w:lvl w:ilvl="6">
      <w:start w:val="1"/>
      <w:numFmt w:val="upperRoman"/>
      <w:lvlText w:val="%7)"/>
      <w:lvlJc w:val="left"/>
      <w:pPr>
        <w:ind w:left="3686" w:hanging="567"/>
      </w:pPr>
      <w:rPr>
        <w:rFonts w:hint="default"/>
      </w:rPr>
    </w:lvl>
    <w:lvl w:ilvl="7">
      <w:start w:val="1"/>
      <w:numFmt w:val="none"/>
      <w:lvlText w:val=""/>
      <w:lvlJc w:val="left"/>
      <w:pPr>
        <w:ind w:left="1701" w:hanging="1701"/>
      </w:pPr>
      <w:rPr>
        <w:rFonts w:hint="default"/>
      </w:rPr>
    </w:lvl>
    <w:lvl w:ilvl="8">
      <w:start w:val="1"/>
      <w:numFmt w:val="none"/>
      <w:lvlText w:val=""/>
      <w:lvlJc w:val="left"/>
      <w:pPr>
        <w:ind w:left="1701" w:hanging="1701"/>
      </w:pPr>
      <w:rPr>
        <w:rFonts w:hint="default"/>
      </w:rPr>
    </w:lvl>
  </w:abstractNum>
  <w:abstractNum w:abstractNumId="2"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4"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5"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1"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2"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4B2BAF"/>
    <w:multiLevelType w:val="multilevel"/>
    <w:tmpl w:val="BCFCBA68"/>
    <w:numStyleLink w:val="Style1"/>
  </w:abstractNum>
  <w:abstractNum w:abstractNumId="35"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921330529">
    <w:abstractNumId w:val="36"/>
  </w:num>
  <w:num w:numId="2" w16cid:durableId="1254819951">
    <w:abstractNumId w:val="14"/>
  </w:num>
  <w:num w:numId="3" w16cid:durableId="1241333000">
    <w:abstractNumId w:val="10"/>
  </w:num>
  <w:num w:numId="4" w16cid:durableId="1183319554">
    <w:abstractNumId w:val="33"/>
  </w:num>
  <w:num w:numId="5" w16cid:durableId="661737958">
    <w:abstractNumId w:val="20"/>
  </w:num>
  <w:num w:numId="6" w16cid:durableId="609357028">
    <w:abstractNumId w:val="29"/>
  </w:num>
  <w:num w:numId="7" w16cid:durableId="1854108333">
    <w:abstractNumId w:val="11"/>
  </w:num>
  <w:num w:numId="8" w16cid:durableId="132870410">
    <w:abstractNumId w:val="3"/>
  </w:num>
  <w:num w:numId="9" w16cid:durableId="1149788513">
    <w:abstractNumId w:val="34"/>
  </w:num>
  <w:num w:numId="10" w16cid:durableId="244345475">
    <w:abstractNumId w:val="16"/>
  </w:num>
  <w:num w:numId="11" w16cid:durableId="1754929597">
    <w:abstractNumId w:val="18"/>
  </w:num>
  <w:num w:numId="12" w16cid:durableId="1545482874">
    <w:abstractNumId w:val="21"/>
  </w:num>
  <w:num w:numId="13" w16cid:durableId="2063825227">
    <w:abstractNumId w:val="33"/>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546990219">
    <w:abstractNumId w:val="33"/>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819572463">
    <w:abstractNumId w:val="22"/>
  </w:num>
  <w:num w:numId="16" w16cid:durableId="1660109506">
    <w:abstractNumId w:val="2"/>
  </w:num>
  <w:num w:numId="17" w16cid:durableId="1622496723">
    <w:abstractNumId w:val="25"/>
  </w:num>
  <w:num w:numId="18" w16cid:durableId="1489205813">
    <w:abstractNumId w:val="30"/>
  </w:num>
  <w:num w:numId="19" w16cid:durableId="883953377">
    <w:abstractNumId w:val="27"/>
  </w:num>
  <w:num w:numId="20" w16cid:durableId="1316690257">
    <w:abstractNumId w:val="15"/>
  </w:num>
  <w:num w:numId="21" w16cid:durableId="503477849">
    <w:abstractNumId w:val="28"/>
  </w:num>
  <w:num w:numId="22" w16cid:durableId="774449361">
    <w:abstractNumId w:val="24"/>
  </w:num>
  <w:num w:numId="23" w16cid:durableId="318703424">
    <w:abstractNumId w:val="13"/>
  </w:num>
  <w:num w:numId="24" w16cid:durableId="86970394">
    <w:abstractNumId w:val="23"/>
  </w:num>
  <w:num w:numId="25" w16cid:durableId="585768756">
    <w:abstractNumId w:val="31"/>
  </w:num>
  <w:num w:numId="26" w16cid:durableId="1004935638">
    <w:abstractNumId w:val="19"/>
  </w:num>
  <w:num w:numId="27" w16cid:durableId="2038502035">
    <w:abstractNumId w:val="6"/>
  </w:num>
  <w:num w:numId="28" w16cid:durableId="1835533135">
    <w:abstractNumId w:val="8"/>
  </w:num>
  <w:num w:numId="29" w16cid:durableId="1415665911">
    <w:abstractNumId w:val="32"/>
  </w:num>
  <w:num w:numId="30" w16cid:durableId="265503845">
    <w:abstractNumId w:val="12"/>
  </w:num>
  <w:num w:numId="31" w16cid:durableId="983392520">
    <w:abstractNumId w:val="7"/>
  </w:num>
  <w:num w:numId="32" w16cid:durableId="1130785399">
    <w:abstractNumId w:val="9"/>
  </w:num>
  <w:num w:numId="33" w16cid:durableId="1084569030">
    <w:abstractNumId w:val="4"/>
  </w:num>
  <w:num w:numId="34" w16cid:durableId="1388260849">
    <w:abstractNumId w:val="17"/>
  </w:num>
  <w:num w:numId="35" w16cid:durableId="1132134771">
    <w:abstractNumId w:val="26"/>
  </w:num>
  <w:num w:numId="36" w16cid:durableId="1544831338">
    <w:abstractNumId w:val="35"/>
  </w:num>
  <w:num w:numId="37" w16cid:durableId="1913468027">
    <w:abstractNumId w:val="0"/>
  </w:num>
  <w:num w:numId="38" w16cid:durableId="2078701799">
    <w:abstractNumId w:val="5"/>
  </w:num>
  <w:num w:numId="39" w16cid:durableId="1487630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65B8C"/>
    <w:rsid w:val="00085A43"/>
    <w:rsid w:val="00090412"/>
    <w:rsid w:val="000B2FE6"/>
    <w:rsid w:val="000C4A3C"/>
    <w:rsid w:val="000C7E1D"/>
    <w:rsid w:val="000D216B"/>
    <w:rsid w:val="001012CF"/>
    <w:rsid w:val="00117552"/>
    <w:rsid w:val="00121F31"/>
    <w:rsid w:val="00131612"/>
    <w:rsid w:val="00143F18"/>
    <w:rsid w:val="001456D6"/>
    <w:rsid w:val="0014641B"/>
    <w:rsid w:val="00152AFD"/>
    <w:rsid w:val="00154739"/>
    <w:rsid w:val="00156029"/>
    <w:rsid w:val="0016306C"/>
    <w:rsid w:val="001632A1"/>
    <w:rsid w:val="00175648"/>
    <w:rsid w:val="001A0ED6"/>
    <w:rsid w:val="001C6D04"/>
    <w:rsid w:val="001E4F3F"/>
    <w:rsid w:val="00213E81"/>
    <w:rsid w:val="00215FF9"/>
    <w:rsid w:val="00221A90"/>
    <w:rsid w:val="00224340"/>
    <w:rsid w:val="0024610B"/>
    <w:rsid w:val="00246296"/>
    <w:rsid w:val="00251FAF"/>
    <w:rsid w:val="00253B45"/>
    <w:rsid w:val="00260109"/>
    <w:rsid w:val="00266334"/>
    <w:rsid w:val="00274259"/>
    <w:rsid w:val="00274488"/>
    <w:rsid w:val="00293877"/>
    <w:rsid w:val="002B03A2"/>
    <w:rsid w:val="002B099B"/>
    <w:rsid w:val="002B6BC0"/>
    <w:rsid w:val="002C748C"/>
    <w:rsid w:val="002E5755"/>
    <w:rsid w:val="002F3E05"/>
    <w:rsid w:val="002F74E0"/>
    <w:rsid w:val="00306F7C"/>
    <w:rsid w:val="00310B99"/>
    <w:rsid w:val="00322632"/>
    <w:rsid w:val="00346E5D"/>
    <w:rsid w:val="00351F7F"/>
    <w:rsid w:val="003524CF"/>
    <w:rsid w:val="00357DDF"/>
    <w:rsid w:val="00364BD4"/>
    <w:rsid w:val="00367056"/>
    <w:rsid w:val="0037085E"/>
    <w:rsid w:val="0037658C"/>
    <w:rsid w:val="00381461"/>
    <w:rsid w:val="00381ACD"/>
    <w:rsid w:val="003952D0"/>
    <w:rsid w:val="00397303"/>
    <w:rsid w:val="003A74B2"/>
    <w:rsid w:val="003C01AE"/>
    <w:rsid w:val="003C1BC1"/>
    <w:rsid w:val="003C2CE5"/>
    <w:rsid w:val="003D43CD"/>
    <w:rsid w:val="003D441B"/>
    <w:rsid w:val="003D7734"/>
    <w:rsid w:val="003E2621"/>
    <w:rsid w:val="003E3DED"/>
    <w:rsid w:val="003F061C"/>
    <w:rsid w:val="00424BD1"/>
    <w:rsid w:val="00445591"/>
    <w:rsid w:val="00456C60"/>
    <w:rsid w:val="0046631F"/>
    <w:rsid w:val="00486941"/>
    <w:rsid w:val="00486D57"/>
    <w:rsid w:val="0049361C"/>
    <w:rsid w:val="004A47A1"/>
    <w:rsid w:val="004C7CD5"/>
    <w:rsid w:val="004F1551"/>
    <w:rsid w:val="004F6E4A"/>
    <w:rsid w:val="0050064D"/>
    <w:rsid w:val="00510199"/>
    <w:rsid w:val="005116D3"/>
    <w:rsid w:val="00515CAF"/>
    <w:rsid w:val="00532C87"/>
    <w:rsid w:val="00536781"/>
    <w:rsid w:val="00544910"/>
    <w:rsid w:val="005458AB"/>
    <w:rsid w:val="00545B45"/>
    <w:rsid w:val="00562428"/>
    <w:rsid w:val="0058319A"/>
    <w:rsid w:val="0059610F"/>
    <w:rsid w:val="005A1E6C"/>
    <w:rsid w:val="005A2A9F"/>
    <w:rsid w:val="005A41FB"/>
    <w:rsid w:val="005B6109"/>
    <w:rsid w:val="005C33E6"/>
    <w:rsid w:val="005D4661"/>
    <w:rsid w:val="005E1DA2"/>
    <w:rsid w:val="005F2DFD"/>
    <w:rsid w:val="005F2F07"/>
    <w:rsid w:val="00605B4E"/>
    <w:rsid w:val="006063BA"/>
    <w:rsid w:val="006114B4"/>
    <w:rsid w:val="006461AB"/>
    <w:rsid w:val="0064779A"/>
    <w:rsid w:val="00651835"/>
    <w:rsid w:val="006731A2"/>
    <w:rsid w:val="0067609B"/>
    <w:rsid w:val="00676CD8"/>
    <w:rsid w:val="00684C3B"/>
    <w:rsid w:val="00684CDD"/>
    <w:rsid w:val="00690E7D"/>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B36E8"/>
    <w:rsid w:val="007B6208"/>
    <w:rsid w:val="007C55CB"/>
    <w:rsid w:val="007C6D1F"/>
    <w:rsid w:val="007D17D1"/>
    <w:rsid w:val="007E1685"/>
    <w:rsid w:val="007E175C"/>
    <w:rsid w:val="007E6184"/>
    <w:rsid w:val="007E6E22"/>
    <w:rsid w:val="007F76A9"/>
    <w:rsid w:val="008016B5"/>
    <w:rsid w:val="00804441"/>
    <w:rsid w:val="00815318"/>
    <w:rsid w:val="00823A30"/>
    <w:rsid w:val="00832789"/>
    <w:rsid w:val="00841065"/>
    <w:rsid w:val="00846DA5"/>
    <w:rsid w:val="00850398"/>
    <w:rsid w:val="0085106B"/>
    <w:rsid w:val="008512CE"/>
    <w:rsid w:val="00860066"/>
    <w:rsid w:val="00876FB7"/>
    <w:rsid w:val="008D7984"/>
    <w:rsid w:val="008E15E0"/>
    <w:rsid w:val="008E4C14"/>
    <w:rsid w:val="00903A96"/>
    <w:rsid w:val="00914935"/>
    <w:rsid w:val="00915112"/>
    <w:rsid w:val="00916D26"/>
    <w:rsid w:val="00921496"/>
    <w:rsid w:val="009473D9"/>
    <w:rsid w:val="0094745C"/>
    <w:rsid w:val="0095313B"/>
    <w:rsid w:val="00961357"/>
    <w:rsid w:val="0098422A"/>
    <w:rsid w:val="009A0DEA"/>
    <w:rsid w:val="009A6B2F"/>
    <w:rsid w:val="009D227B"/>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B71E2"/>
    <w:rsid w:val="00AC6EA3"/>
    <w:rsid w:val="00AC7549"/>
    <w:rsid w:val="00AE2D92"/>
    <w:rsid w:val="00AF12AB"/>
    <w:rsid w:val="00AF1664"/>
    <w:rsid w:val="00AF3E15"/>
    <w:rsid w:val="00AF5ABB"/>
    <w:rsid w:val="00B00ECB"/>
    <w:rsid w:val="00B018A7"/>
    <w:rsid w:val="00B1107A"/>
    <w:rsid w:val="00B5147F"/>
    <w:rsid w:val="00B53ECF"/>
    <w:rsid w:val="00B543E4"/>
    <w:rsid w:val="00B61F5D"/>
    <w:rsid w:val="00B651B1"/>
    <w:rsid w:val="00B815AA"/>
    <w:rsid w:val="00B82C13"/>
    <w:rsid w:val="00B86CCE"/>
    <w:rsid w:val="00B94012"/>
    <w:rsid w:val="00BA371A"/>
    <w:rsid w:val="00BA6BB2"/>
    <w:rsid w:val="00BA7290"/>
    <w:rsid w:val="00BB0D31"/>
    <w:rsid w:val="00BB1CF6"/>
    <w:rsid w:val="00BB4FE8"/>
    <w:rsid w:val="00BB6B6A"/>
    <w:rsid w:val="00BC7DF6"/>
    <w:rsid w:val="00BE5960"/>
    <w:rsid w:val="00C01CC4"/>
    <w:rsid w:val="00C02620"/>
    <w:rsid w:val="00C044CF"/>
    <w:rsid w:val="00C05681"/>
    <w:rsid w:val="00C05C68"/>
    <w:rsid w:val="00C15739"/>
    <w:rsid w:val="00C25041"/>
    <w:rsid w:val="00C32AB7"/>
    <w:rsid w:val="00C433D9"/>
    <w:rsid w:val="00C469A8"/>
    <w:rsid w:val="00C53E64"/>
    <w:rsid w:val="00C70388"/>
    <w:rsid w:val="00C7686E"/>
    <w:rsid w:val="00CB4937"/>
    <w:rsid w:val="00CC12AC"/>
    <w:rsid w:val="00CE0C61"/>
    <w:rsid w:val="00D043DC"/>
    <w:rsid w:val="00D31FEF"/>
    <w:rsid w:val="00D50696"/>
    <w:rsid w:val="00D517F2"/>
    <w:rsid w:val="00D66706"/>
    <w:rsid w:val="00D8252B"/>
    <w:rsid w:val="00D85E1E"/>
    <w:rsid w:val="00DB212A"/>
    <w:rsid w:val="00DB6AE4"/>
    <w:rsid w:val="00DC512D"/>
    <w:rsid w:val="00DD29E6"/>
    <w:rsid w:val="00DD7619"/>
    <w:rsid w:val="00DE55CE"/>
    <w:rsid w:val="00DF705E"/>
    <w:rsid w:val="00DF7137"/>
    <w:rsid w:val="00E025B9"/>
    <w:rsid w:val="00E03190"/>
    <w:rsid w:val="00E0475B"/>
    <w:rsid w:val="00E066B2"/>
    <w:rsid w:val="00E17894"/>
    <w:rsid w:val="00E21AE6"/>
    <w:rsid w:val="00E22C8E"/>
    <w:rsid w:val="00E2439D"/>
    <w:rsid w:val="00E2657A"/>
    <w:rsid w:val="00E27316"/>
    <w:rsid w:val="00E32579"/>
    <w:rsid w:val="00E37096"/>
    <w:rsid w:val="00E45F1D"/>
    <w:rsid w:val="00E6549F"/>
    <w:rsid w:val="00E70AD5"/>
    <w:rsid w:val="00E74565"/>
    <w:rsid w:val="00E749B1"/>
    <w:rsid w:val="00E763D3"/>
    <w:rsid w:val="00E80E44"/>
    <w:rsid w:val="00E86F88"/>
    <w:rsid w:val="00EA3B86"/>
    <w:rsid w:val="00EB6485"/>
    <w:rsid w:val="00EB6781"/>
    <w:rsid w:val="00EB7234"/>
    <w:rsid w:val="00EC3111"/>
    <w:rsid w:val="00EC5189"/>
    <w:rsid w:val="00ED4F1F"/>
    <w:rsid w:val="00ED6D35"/>
    <w:rsid w:val="00EF3768"/>
    <w:rsid w:val="00EF78DC"/>
    <w:rsid w:val="00F00253"/>
    <w:rsid w:val="00F12B15"/>
    <w:rsid w:val="00F30925"/>
    <w:rsid w:val="00F43DBE"/>
    <w:rsid w:val="00F52BE2"/>
    <w:rsid w:val="00F562CF"/>
    <w:rsid w:val="00F65ADE"/>
    <w:rsid w:val="00F66E9A"/>
    <w:rsid w:val="00F72993"/>
    <w:rsid w:val="00F8069F"/>
    <w:rsid w:val="00F80E70"/>
    <w:rsid w:val="00F80ED1"/>
    <w:rsid w:val="00FA61AE"/>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uiPriority w:val="9"/>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 w:type="character" w:styleId="FollowedHyperlink">
    <w:name w:val="FollowedHyperlink"/>
    <w:basedOn w:val="DefaultParagraphFont"/>
    <w:uiPriority w:val="99"/>
    <w:semiHidden/>
    <w:unhideWhenUsed/>
    <w:rsid w:val="008E15E0"/>
    <w:rPr>
      <w:color w:val="800080" w:themeColor="followedHyperlink"/>
      <w:u w:val="single"/>
    </w:rPr>
  </w:style>
  <w:style w:type="paragraph" w:styleId="NormalWeb">
    <w:name w:val="Normal (Web)"/>
    <w:basedOn w:val="Normal"/>
    <w:uiPriority w:val="99"/>
    <w:unhideWhenUsed/>
    <w:rsid w:val="009473D9"/>
    <w:pPr>
      <w:spacing w:before="100" w:beforeAutospacing="1" w:after="100" w:afterAutospacing="1"/>
    </w:pPr>
    <w:rPr>
      <w:rFonts w:ascii="Times New Roman" w:hAnsi="Times New Roman"/>
      <w:sz w:val="24"/>
      <w:lang w:eastAsia="en-AU"/>
    </w:rPr>
  </w:style>
  <w:style w:type="paragraph" w:styleId="Revision">
    <w:name w:val="Revision"/>
    <w:hidden/>
    <w:uiPriority w:val="99"/>
    <w:semiHidden/>
    <w:rsid w:val="002C748C"/>
    <w:rPr>
      <w:rFonts w:eastAsia="Times New Roman" w:cs="Times New Roman"/>
      <w:sz w:val="22"/>
    </w:rPr>
  </w:style>
  <w:style w:type="paragraph" w:styleId="ListNumber5">
    <w:name w:val="List Number 5"/>
    <w:basedOn w:val="ListNumber4"/>
    <w:uiPriority w:val="99"/>
    <w:unhideWhenUsed/>
    <w:rsid w:val="000B2FE6"/>
    <w:pPr>
      <w:ind w:left="2552"/>
    </w:pPr>
  </w:style>
  <w:style w:type="paragraph" w:styleId="ListNumber2">
    <w:name w:val="List Number 2"/>
    <w:basedOn w:val="Normal"/>
    <w:uiPriority w:val="99"/>
    <w:unhideWhenUsed/>
    <w:qFormat/>
    <w:rsid w:val="000B2FE6"/>
    <w:pPr>
      <w:spacing w:before="80" w:after="120" w:line="283" w:lineRule="auto"/>
      <w:ind w:left="851" w:hanging="851"/>
    </w:pPr>
    <w:rPr>
      <w:rFonts w:eastAsiaTheme="minorHAnsi" w:cstheme="minorHAnsi"/>
      <w:bCs/>
      <w:color w:val="000000" w:themeColor="text1"/>
      <w:szCs w:val="20"/>
    </w:rPr>
  </w:style>
  <w:style w:type="paragraph" w:styleId="ListNumber3">
    <w:name w:val="List Number 3"/>
    <w:basedOn w:val="ListNumber2"/>
    <w:uiPriority w:val="99"/>
    <w:unhideWhenUsed/>
    <w:rsid w:val="000B2FE6"/>
    <w:pPr>
      <w:ind w:left="1418" w:hanging="567"/>
    </w:pPr>
  </w:style>
  <w:style w:type="paragraph" w:styleId="ListNumber4">
    <w:name w:val="List Number 4"/>
    <w:basedOn w:val="ListNumber3"/>
    <w:uiPriority w:val="99"/>
    <w:unhideWhenUsed/>
    <w:rsid w:val="000B2FE6"/>
    <w:pPr>
      <w:ind w:left="1985"/>
    </w:pPr>
  </w:style>
  <w:style w:type="paragraph" w:styleId="TOC2">
    <w:name w:val="toc 2"/>
    <w:basedOn w:val="Normal"/>
    <w:next w:val="Normal"/>
    <w:autoRedefine/>
    <w:uiPriority w:val="39"/>
    <w:unhideWhenUsed/>
    <w:rsid w:val="00BB6B6A"/>
    <w:pPr>
      <w:tabs>
        <w:tab w:val="right" w:pos="9016"/>
      </w:tabs>
      <w:spacing w:before="60" w:after="60" w:line="283" w:lineRule="auto"/>
    </w:pPr>
    <w:rPr>
      <w:rFonts w:eastAsiaTheme="minorHAnsi" w:cstheme="minorBidi"/>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recent-repor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CommitteeJCS@parliament.act.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Sharma, Satyenx</cp:lastModifiedBy>
  <cp:revision>6</cp:revision>
  <cp:lastPrinted>2023-08-22T06:04:00Z</cp:lastPrinted>
  <dcterms:created xsi:type="dcterms:W3CDTF">2024-01-18T04:39:00Z</dcterms:created>
  <dcterms:modified xsi:type="dcterms:W3CDTF">2024-03-21T00:22:00Z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2023-06-07T00:38:08Z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0bf35c69-9514-43c9-88ce-a1fdf117a65c</vt:lpwstr>
  </property>
  <property fmtid="{D5CDD505-2E9C-101B-9397-08002B2CF9AE}" pid="15" name="MSIP_Label_69af8531-eb46-4968-8cb3-105d2f5ea87e_ContentBits">
    <vt:lpwstr>0</vt:lpwstr>
  </property>
</Properties>
</file>