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8D98" w14:textId="7EFC1052" w:rsidR="00A447D9" w:rsidRPr="00A447D9" w:rsidRDefault="00A447D9" w:rsidP="00A447D9">
      <w:pPr>
        <w:jc w:val="center"/>
        <w:rPr>
          <w:rFonts w:ascii="Times New Roman" w:hAnsi="Times New Roman"/>
          <w:b/>
          <w:bCs/>
          <w:lang w:val="en-AU"/>
        </w:rPr>
      </w:pPr>
      <w:r w:rsidRPr="00A447D9">
        <w:rPr>
          <w:rFonts w:ascii="Times New Roman" w:hAnsi="Times New Roman"/>
          <w:b/>
          <w:bCs/>
          <w:noProof/>
          <w:lang w:val="en-AU"/>
        </w:rPr>
        <w:drawing>
          <wp:inline distT="0" distB="0" distL="0" distR="0" wp14:anchorId="276C7164" wp14:editId="38CBD6CC">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5E49F2B5" w14:textId="77777777" w:rsidR="00A447D9" w:rsidRPr="00A447D9" w:rsidRDefault="00A447D9" w:rsidP="00A447D9">
      <w:pPr>
        <w:keepNext/>
        <w:keepLines/>
        <w:spacing w:before="320"/>
        <w:jc w:val="center"/>
        <w:rPr>
          <w:rFonts w:ascii="Calibri" w:hAnsi="Calibri"/>
          <w:b/>
          <w:bCs/>
          <w:sz w:val="32"/>
          <w:szCs w:val="32"/>
          <w:lang w:val="en-AU"/>
        </w:rPr>
      </w:pPr>
      <w:r w:rsidRPr="00A447D9">
        <w:rPr>
          <w:rFonts w:ascii="Calibri" w:hAnsi="Calibri"/>
          <w:b/>
          <w:bCs/>
          <w:sz w:val="32"/>
          <w:szCs w:val="32"/>
          <w:lang w:val="en-AU"/>
        </w:rPr>
        <w:t>LEGISLATIVE ASSEMBLY FOR THE</w:t>
      </w:r>
    </w:p>
    <w:p w14:paraId="55F0F892" w14:textId="77777777" w:rsidR="00A447D9" w:rsidRPr="00A447D9" w:rsidRDefault="00A447D9" w:rsidP="00A447D9">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A447D9">
            <w:rPr>
              <w:rFonts w:ascii="Calibri" w:hAnsi="Calibri"/>
              <w:b/>
              <w:bCs/>
              <w:sz w:val="32"/>
              <w:szCs w:val="32"/>
              <w:lang w:val="en-AU"/>
            </w:rPr>
            <w:t>AUSTRALIAN CAPITAL TERRITORY</w:t>
          </w:r>
        </w:smartTag>
      </w:smartTag>
    </w:p>
    <w:p w14:paraId="187CEBAF" w14:textId="77777777" w:rsidR="00A447D9" w:rsidRPr="00A447D9" w:rsidRDefault="00A447D9" w:rsidP="00DC4FD2">
      <w:pPr>
        <w:spacing w:before="280"/>
        <w:jc w:val="center"/>
        <w:rPr>
          <w:rFonts w:ascii="Calibri" w:hAnsi="Calibri"/>
          <w:b/>
          <w:sz w:val="28"/>
          <w:szCs w:val="28"/>
        </w:rPr>
      </w:pPr>
      <w:r w:rsidRPr="00A447D9">
        <w:rPr>
          <w:rFonts w:ascii="Calibri" w:hAnsi="Calibri"/>
          <w:b/>
          <w:sz w:val="28"/>
          <w:szCs w:val="28"/>
        </w:rPr>
        <w:t>2020–2021–2022–2023</w:t>
      </w:r>
    </w:p>
    <w:p w14:paraId="0B6A489B" w14:textId="77777777" w:rsidR="00A447D9" w:rsidRPr="00A447D9" w:rsidRDefault="00A447D9" w:rsidP="00DC4FD2">
      <w:pPr>
        <w:keepNext/>
        <w:keepLines/>
        <w:spacing w:before="280"/>
        <w:jc w:val="center"/>
        <w:rPr>
          <w:rFonts w:ascii="Calibri" w:hAnsi="Calibri"/>
          <w:b/>
          <w:sz w:val="40"/>
          <w:szCs w:val="40"/>
          <w:lang w:val="en-AU"/>
        </w:rPr>
      </w:pPr>
      <w:r w:rsidRPr="00A447D9">
        <w:rPr>
          <w:rFonts w:ascii="Calibri" w:hAnsi="Calibri"/>
          <w:b/>
          <w:sz w:val="40"/>
          <w:szCs w:val="40"/>
          <w:lang w:val="en-AU"/>
        </w:rPr>
        <w:t>MINUTES OF PROCEEDINGS</w:t>
      </w:r>
    </w:p>
    <w:p w14:paraId="07702659" w14:textId="6E056D0F" w:rsidR="00A447D9" w:rsidRPr="00A447D9" w:rsidRDefault="00A447D9" w:rsidP="00353991">
      <w:pPr>
        <w:spacing w:before="240"/>
        <w:jc w:val="center"/>
        <w:rPr>
          <w:rFonts w:ascii="Calibri" w:hAnsi="Calibri"/>
          <w:b/>
          <w:sz w:val="28"/>
          <w:szCs w:val="28"/>
        </w:rPr>
      </w:pPr>
      <w:r w:rsidRPr="00A447D9">
        <w:rPr>
          <w:rFonts w:ascii="Calibri" w:hAnsi="Calibri"/>
          <w:b/>
          <w:sz w:val="28"/>
          <w:szCs w:val="28"/>
        </w:rPr>
        <w:t xml:space="preserve">No </w:t>
      </w:r>
      <w:r>
        <w:rPr>
          <w:rFonts w:ascii="Calibri" w:hAnsi="Calibri"/>
          <w:b/>
          <w:sz w:val="28"/>
          <w:szCs w:val="28"/>
        </w:rPr>
        <w:t>93</w:t>
      </w:r>
    </w:p>
    <w:p w14:paraId="747BD51C" w14:textId="66139B09" w:rsidR="00A447D9" w:rsidRPr="00A447D9" w:rsidRDefault="00A447D9" w:rsidP="00353991">
      <w:pPr>
        <w:keepNext/>
        <w:keepLines/>
        <w:spacing w:before="240"/>
        <w:jc w:val="center"/>
        <w:rPr>
          <w:rFonts w:ascii="Calibri" w:hAnsi="Calibri"/>
          <w:b/>
          <w:bCs/>
          <w:caps/>
          <w:sz w:val="28"/>
          <w:szCs w:val="28"/>
          <w:lang w:val="en-AU"/>
        </w:rPr>
      </w:pPr>
      <w:r>
        <w:rPr>
          <w:rFonts w:ascii="Calibri" w:hAnsi="Calibri"/>
          <w:b/>
          <w:bCs/>
          <w:caps/>
          <w:sz w:val="28"/>
          <w:szCs w:val="28"/>
          <w:lang w:val="en-AU"/>
        </w:rPr>
        <w:t>Wednesday, 30 August 2023</w:t>
      </w:r>
    </w:p>
    <w:tbl>
      <w:tblPr>
        <w:tblW w:w="0" w:type="auto"/>
        <w:jc w:val="center"/>
        <w:tblLayout w:type="fixed"/>
        <w:tblLook w:val="0000" w:firstRow="0" w:lastRow="0" w:firstColumn="0" w:lastColumn="0" w:noHBand="0" w:noVBand="0"/>
      </w:tblPr>
      <w:tblGrid>
        <w:gridCol w:w="2452"/>
      </w:tblGrid>
      <w:tr w:rsidR="00A447D9" w:rsidRPr="00A447D9" w14:paraId="45EEED7D" w14:textId="77777777" w:rsidTr="00D17753">
        <w:trPr>
          <w:trHeight w:hRule="exact" w:val="333"/>
          <w:jc w:val="center"/>
        </w:trPr>
        <w:tc>
          <w:tcPr>
            <w:tcW w:w="2452" w:type="dxa"/>
          </w:tcPr>
          <w:p w14:paraId="4DAB7687" w14:textId="77777777" w:rsidR="00A447D9" w:rsidRPr="00A447D9" w:rsidRDefault="00A447D9" w:rsidP="00A447D9">
            <w:pPr>
              <w:rPr>
                <w:rFonts w:ascii="Times New Roman" w:hAnsi="Times New Roman"/>
                <w:color w:val="008000"/>
                <w:sz w:val="16"/>
                <w:lang w:val="en-AU"/>
              </w:rPr>
            </w:pPr>
          </w:p>
        </w:tc>
      </w:tr>
      <w:tr w:rsidR="00A447D9" w:rsidRPr="00A447D9" w14:paraId="44925231" w14:textId="77777777" w:rsidTr="00D17753">
        <w:trPr>
          <w:trHeight w:hRule="exact" w:val="60"/>
          <w:jc w:val="center"/>
        </w:trPr>
        <w:tc>
          <w:tcPr>
            <w:tcW w:w="2452" w:type="dxa"/>
            <w:tcBorders>
              <w:top w:val="single" w:sz="8" w:space="0" w:color="000000"/>
              <w:bottom w:val="single" w:sz="4" w:space="0" w:color="000000"/>
            </w:tcBorders>
          </w:tcPr>
          <w:p w14:paraId="7A19A315" w14:textId="77777777" w:rsidR="00A447D9" w:rsidRPr="00A447D9" w:rsidRDefault="00A447D9" w:rsidP="00A447D9">
            <w:pPr>
              <w:rPr>
                <w:rFonts w:ascii="Times New Roman" w:hAnsi="Times New Roman"/>
                <w:color w:val="008000"/>
                <w:sz w:val="16"/>
                <w:lang w:val="en-AU"/>
              </w:rPr>
            </w:pPr>
          </w:p>
        </w:tc>
      </w:tr>
      <w:tr w:rsidR="00A447D9" w:rsidRPr="00A447D9" w14:paraId="7C27D481" w14:textId="77777777" w:rsidTr="00D17753">
        <w:trPr>
          <w:trHeight w:hRule="exact" w:val="200"/>
          <w:jc w:val="center"/>
        </w:trPr>
        <w:tc>
          <w:tcPr>
            <w:tcW w:w="2452" w:type="dxa"/>
          </w:tcPr>
          <w:p w14:paraId="3C67FB7E" w14:textId="77777777" w:rsidR="00A447D9" w:rsidRPr="00A447D9" w:rsidRDefault="00A447D9" w:rsidP="00A447D9">
            <w:pPr>
              <w:rPr>
                <w:rFonts w:ascii="Times New Roman" w:hAnsi="Times New Roman"/>
                <w:color w:val="008000"/>
                <w:sz w:val="16"/>
                <w:lang w:val="en-AU"/>
              </w:rPr>
            </w:pPr>
          </w:p>
        </w:tc>
      </w:tr>
    </w:tbl>
    <w:p w14:paraId="346D14E1" w14:textId="5664BAD9" w:rsidR="004D13D2" w:rsidRPr="004D13D2" w:rsidRDefault="004D13D2" w:rsidP="004D13D2">
      <w:pPr>
        <w:keepNext/>
        <w:keepLines/>
        <w:tabs>
          <w:tab w:val="right" w:pos="339"/>
          <w:tab w:val="left" w:pos="720"/>
        </w:tabs>
        <w:spacing w:before="240"/>
        <w:ind w:left="720" w:hanging="720"/>
        <w:jc w:val="both"/>
        <w:rPr>
          <w:rFonts w:ascii="Calibri" w:hAnsi="Calibri"/>
          <w:bCs/>
          <w:lang w:val="en-AU"/>
        </w:rPr>
      </w:pPr>
      <w:r w:rsidRPr="004D13D2">
        <w:rPr>
          <w:rFonts w:ascii="Calibri" w:hAnsi="Calibri"/>
        </w:rPr>
        <w:tab/>
      </w:r>
      <w:r w:rsidR="00353991">
        <w:rPr>
          <w:rFonts w:ascii="Calibri" w:hAnsi="Calibri"/>
          <w:b/>
          <w:bCs/>
        </w:rPr>
        <w:fldChar w:fldCharType="begin"/>
      </w:r>
      <w:r w:rsidR="00353991">
        <w:rPr>
          <w:rFonts w:ascii="Calibri" w:hAnsi="Calibri"/>
          <w:b/>
          <w:bCs/>
        </w:rPr>
        <w:instrText xml:space="preserve"> SEQ A \* MERGEFORMAT </w:instrText>
      </w:r>
      <w:r w:rsidR="00353991">
        <w:rPr>
          <w:rFonts w:ascii="Calibri" w:hAnsi="Calibri"/>
          <w:b/>
          <w:bCs/>
        </w:rPr>
        <w:fldChar w:fldCharType="separate"/>
      </w:r>
      <w:r w:rsidR="00F2569B">
        <w:rPr>
          <w:rFonts w:ascii="Calibri" w:hAnsi="Calibri"/>
          <w:b/>
          <w:bCs/>
          <w:noProof/>
        </w:rPr>
        <w:t>1</w:t>
      </w:r>
      <w:r w:rsidR="00353991">
        <w:rPr>
          <w:rFonts w:ascii="Calibri" w:hAnsi="Calibri"/>
          <w:b/>
          <w:bCs/>
        </w:rPr>
        <w:fldChar w:fldCharType="end"/>
      </w:r>
      <w:r w:rsidRPr="004D13D2">
        <w:rPr>
          <w:rFonts w:ascii="Calibri" w:hAnsi="Calibri"/>
        </w:rPr>
        <w:tab/>
      </w:r>
      <w:r w:rsidRPr="004D13D2">
        <w:rPr>
          <w:rFonts w:ascii="Calibri" w:hAnsi="Calibri"/>
          <w:bCs/>
          <w:lang w:val="en-AU"/>
        </w:rPr>
        <w:t xml:space="preserve">The Assembly met at 10 am, pursuant to adjournment.  The Speaker </w:t>
      </w:r>
      <w:r w:rsidRPr="004D13D2">
        <w:rPr>
          <w:rFonts w:ascii="Calibri" w:hAnsi="Calibri"/>
          <w:bCs/>
        </w:rPr>
        <w:t>(</w:t>
      </w:r>
      <w:r>
        <w:rPr>
          <w:rFonts w:ascii="Calibri" w:hAnsi="Calibri"/>
          <w:bCs/>
        </w:rPr>
        <w:t>Ms Burch</w:t>
      </w:r>
      <w:r w:rsidRPr="004D13D2">
        <w:rPr>
          <w:rFonts w:ascii="Calibri" w:hAnsi="Calibri"/>
          <w:bCs/>
        </w:rPr>
        <w:t>)</w:t>
      </w:r>
      <w:r w:rsidRPr="004D13D2">
        <w:rPr>
          <w:rFonts w:ascii="Calibri" w:hAnsi="Calibri"/>
          <w:bCs/>
          <w:lang w:val="en-AU"/>
        </w:rPr>
        <w:t xml:space="preserve"> took the Chair and made the following acknowledgement of country in the Ngunnawal language:</w:t>
      </w:r>
    </w:p>
    <w:p w14:paraId="57C6D37A" w14:textId="77777777" w:rsidR="004D13D2" w:rsidRPr="004D13D2" w:rsidRDefault="004D13D2" w:rsidP="00353991">
      <w:pPr>
        <w:spacing w:before="80"/>
        <w:ind w:left="862"/>
        <w:jc w:val="both"/>
        <w:rPr>
          <w:rFonts w:ascii="Calibri" w:hAnsi="Calibri"/>
          <w:lang w:val="en-AU"/>
        </w:rPr>
      </w:pPr>
      <w:r w:rsidRPr="004D13D2">
        <w:rPr>
          <w:rFonts w:ascii="Calibri" w:hAnsi="Calibri"/>
          <w:lang w:val="en-AU"/>
        </w:rPr>
        <w:t>Dhawura nguna, dhawura Ngunnawal.</w:t>
      </w:r>
    </w:p>
    <w:p w14:paraId="01ABE410" w14:textId="77777777" w:rsidR="004D13D2" w:rsidRPr="004D13D2" w:rsidRDefault="004D13D2" w:rsidP="004D13D2">
      <w:pPr>
        <w:spacing w:before="40"/>
        <w:ind w:left="864"/>
        <w:jc w:val="both"/>
        <w:rPr>
          <w:rFonts w:ascii="Calibri" w:hAnsi="Calibri"/>
          <w:lang w:val="en-AU"/>
        </w:rPr>
      </w:pPr>
      <w:r w:rsidRPr="004D13D2">
        <w:rPr>
          <w:rFonts w:ascii="Calibri" w:hAnsi="Calibri"/>
          <w:lang w:val="en-AU"/>
        </w:rPr>
        <w:t>Yanggu ngalawiri, dhunimanyin Ngunnawalwari dhawurawari.</w:t>
      </w:r>
    </w:p>
    <w:p w14:paraId="3A58ED24" w14:textId="77777777" w:rsidR="004D13D2" w:rsidRPr="004D13D2" w:rsidRDefault="004D13D2" w:rsidP="004D13D2">
      <w:pPr>
        <w:spacing w:before="40"/>
        <w:ind w:left="864"/>
        <w:jc w:val="both"/>
        <w:rPr>
          <w:rFonts w:ascii="Calibri" w:hAnsi="Calibri"/>
          <w:lang w:val="en-AU"/>
        </w:rPr>
      </w:pPr>
      <w:r w:rsidRPr="004D13D2">
        <w:rPr>
          <w:rFonts w:ascii="Calibri" w:hAnsi="Calibri"/>
          <w:lang w:val="en-AU"/>
        </w:rPr>
        <w:t>Nginggada Dindi dhawura Ngunnaawalbun yindjumaralidjinyin.</w:t>
      </w:r>
    </w:p>
    <w:p w14:paraId="008E41D2" w14:textId="77777777" w:rsidR="004D13D2" w:rsidRPr="004D13D2" w:rsidRDefault="004D13D2" w:rsidP="00353991">
      <w:pPr>
        <w:spacing w:before="80"/>
        <w:ind w:left="862"/>
        <w:jc w:val="both"/>
        <w:rPr>
          <w:rFonts w:ascii="Calibri" w:hAnsi="Calibri"/>
          <w:i/>
          <w:lang w:val="en-AU"/>
        </w:rPr>
      </w:pPr>
      <w:r w:rsidRPr="004D13D2">
        <w:rPr>
          <w:rFonts w:ascii="Calibri" w:hAnsi="Calibri"/>
          <w:i/>
          <w:lang w:val="en-AU"/>
        </w:rPr>
        <w:t>This is Ngunnawal Country.</w:t>
      </w:r>
    </w:p>
    <w:p w14:paraId="6C7FC132" w14:textId="77777777" w:rsidR="004D13D2" w:rsidRPr="004D13D2" w:rsidRDefault="004D13D2" w:rsidP="004D13D2">
      <w:pPr>
        <w:spacing w:before="40"/>
        <w:ind w:left="864"/>
        <w:jc w:val="both"/>
        <w:rPr>
          <w:rFonts w:ascii="Calibri" w:hAnsi="Calibri"/>
          <w:i/>
          <w:lang w:val="en-AU"/>
        </w:rPr>
      </w:pPr>
      <w:r w:rsidRPr="004D13D2">
        <w:rPr>
          <w:rFonts w:ascii="Calibri" w:hAnsi="Calibri"/>
          <w:i/>
          <w:lang w:val="en-AU"/>
        </w:rPr>
        <w:t>Today we are gathering on Ngunnawal country.</w:t>
      </w:r>
    </w:p>
    <w:p w14:paraId="7C2385EF" w14:textId="77777777" w:rsidR="004D13D2" w:rsidRPr="004D13D2" w:rsidRDefault="004D13D2" w:rsidP="004D13D2">
      <w:pPr>
        <w:spacing w:before="40"/>
        <w:ind w:left="864"/>
        <w:jc w:val="both"/>
        <w:rPr>
          <w:rFonts w:ascii="Calibri" w:hAnsi="Calibri"/>
          <w:i/>
          <w:lang w:val="en-AU"/>
        </w:rPr>
      </w:pPr>
      <w:r w:rsidRPr="004D13D2">
        <w:rPr>
          <w:rFonts w:ascii="Calibri" w:hAnsi="Calibri"/>
          <w:i/>
          <w:lang w:val="en-AU"/>
        </w:rPr>
        <w:t>We always pay respect to Elders, female and male, and Ngunnawal country.</w:t>
      </w:r>
    </w:p>
    <w:p w14:paraId="79D6276B" w14:textId="77777777" w:rsidR="004D13D2" w:rsidRPr="004D13D2" w:rsidRDefault="004D13D2" w:rsidP="00353991">
      <w:pPr>
        <w:spacing w:before="80"/>
        <w:ind w:left="720"/>
        <w:jc w:val="both"/>
        <w:rPr>
          <w:rFonts w:ascii="Calibri" w:hAnsi="Calibri"/>
          <w:lang w:val="en-AU"/>
        </w:rPr>
      </w:pPr>
      <w:r w:rsidRPr="004D13D2">
        <w:rPr>
          <w:rFonts w:ascii="Calibri" w:hAnsi="Calibri"/>
          <w:lang w:val="en-AU"/>
        </w:rPr>
        <w:t xml:space="preserve">The Speaker asked Members to stand in silence and </w:t>
      </w:r>
      <w:r w:rsidRPr="004D13D2">
        <w:rPr>
          <w:rFonts w:ascii="Calibri" w:hAnsi="Calibri"/>
          <w:spacing w:val="-2"/>
          <w:lang w:val="en-AU"/>
        </w:rPr>
        <w:t>pray or reflect on their</w:t>
      </w:r>
      <w:r w:rsidRPr="004D13D2">
        <w:rPr>
          <w:rFonts w:ascii="Calibri" w:hAnsi="Calibri"/>
          <w:lang w:val="en-AU"/>
        </w:rPr>
        <w:t xml:space="preserve"> responsibilities to the people of the Australian Capital Territory.</w:t>
      </w:r>
    </w:p>
    <w:p w14:paraId="099FF963" w14:textId="32E61B27" w:rsidR="00305E4C" w:rsidRPr="00305E4C" w:rsidRDefault="00305E4C" w:rsidP="00305E4C">
      <w:pPr>
        <w:keepNext/>
        <w:keepLines/>
        <w:tabs>
          <w:tab w:val="right" w:pos="339"/>
          <w:tab w:val="left" w:pos="720"/>
        </w:tabs>
        <w:spacing w:before="240"/>
        <w:ind w:left="720" w:hanging="720"/>
        <w:rPr>
          <w:rFonts w:ascii="Calibri" w:hAnsi="Calibri"/>
          <w:b/>
          <w:caps/>
          <w:lang w:val="en-AU"/>
        </w:rPr>
      </w:pPr>
      <w:r w:rsidRPr="00305E4C">
        <w:rPr>
          <w:rFonts w:ascii="Calibri" w:hAnsi="Calibri"/>
          <w:b/>
          <w:caps/>
          <w:lang w:val="en-AU"/>
        </w:rPr>
        <w:tab/>
      </w:r>
      <w:r w:rsidR="00353991">
        <w:rPr>
          <w:rFonts w:ascii="Calibri" w:hAnsi="Calibri"/>
          <w:b/>
          <w:bCs/>
          <w:caps/>
        </w:rPr>
        <w:fldChar w:fldCharType="begin"/>
      </w:r>
      <w:r w:rsidR="00353991">
        <w:rPr>
          <w:rFonts w:ascii="Calibri" w:hAnsi="Calibri"/>
          <w:b/>
          <w:bCs/>
          <w:caps/>
        </w:rPr>
        <w:instrText xml:space="preserve"> SEQ A \* MERGEFORMAT </w:instrText>
      </w:r>
      <w:r w:rsidR="00353991">
        <w:rPr>
          <w:rFonts w:ascii="Calibri" w:hAnsi="Calibri"/>
          <w:b/>
          <w:bCs/>
          <w:caps/>
        </w:rPr>
        <w:fldChar w:fldCharType="separate"/>
      </w:r>
      <w:r w:rsidR="00F2569B">
        <w:rPr>
          <w:rFonts w:ascii="Calibri" w:hAnsi="Calibri"/>
          <w:b/>
          <w:bCs/>
          <w:caps/>
          <w:noProof/>
        </w:rPr>
        <w:t>2</w:t>
      </w:r>
      <w:r w:rsidR="00353991">
        <w:rPr>
          <w:rFonts w:ascii="Calibri" w:hAnsi="Calibri"/>
          <w:b/>
          <w:bCs/>
          <w:caps/>
        </w:rPr>
        <w:fldChar w:fldCharType="end"/>
      </w:r>
      <w:r w:rsidRPr="00305E4C">
        <w:rPr>
          <w:rFonts w:ascii="Calibri" w:hAnsi="Calibri"/>
          <w:b/>
          <w:caps/>
          <w:lang w:val="en-AU"/>
        </w:rPr>
        <w:tab/>
        <w:t xml:space="preserve">DEATH OF </w:t>
      </w:r>
      <w:r>
        <w:rPr>
          <w:rFonts w:ascii="Calibri" w:hAnsi="Calibri"/>
          <w:b/>
          <w:caps/>
          <w:lang w:val="en-AU"/>
        </w:rPr>
        <w:t>Mr Graeme Neate AM</w:t>
      </w:r>
    </w:p>
    <w:p w14:paraId="592F0868" w14:textId="0349DA7A" w:rsidR="00305E4C" w:rsidRPr="00305E4C" w:rsidRDefault="00305E4C" w:rsidP="00DC4FD2">
      <w:pPr>
        <w:tabs>
          <w:tab w:val="left" w:pos="1197"/>
          <w:tab w:val="left" w:pos="1767"/>
        </w:tabs>
        <w:spacing w:before="80"/>
        <w:ind w:left="743"/>
        <w:rPr>
          <w:rFonts w:ascii="Calibri" w:hAnsi="Calibri"/>
          <w:lang w:val="en-AU"/>
        </w:rPr>
      </w:pPr>
      <w:r>
        <w:rPr>
          <w:rFonts w:ascii="Calibri" w:hAnsi="Calibri"/>
          <w:lang w:val="en-AU"/>
        </w:rPr>
        <w:t>Mr Rattenbury</w:t>
      </w:r>
      <w:r w:rsidRPr="00305E4C">
        <w:rPr>
          <w:rFonts w:ascii="Calibri" w:hAnsi="Calibri"/>
          <w:lang w:val="en-AU"/>
        </w:rPr>
        <w:t xml:space="preserve"> (</w:t>
      </w:r>
      <w:r>
        <w:rPr>
          <w:rFonts w:ascii="Calibri" w:hAnsi="Calibri"/>
          <w:lang w:val="en-AU"/>
        </w:rPr>
        <w:t>Attorney-General</w:t>
      </w:r>
      <w:r w:rsidRPr="00305E4C">
        <w:rPr>
          <w:rFonts w:ascii="Calibri" w:hAnsi="Calibri"/>
          <w:lang w:val="en-AU"/>
        </w:rPr>
        <w:t xml:space="preserve">) moved—That this Assembly expresses its deep regret at the death of </w:t>
      </w:r>
      <w:r>
        <w:rPr>
          <w:rFonts w:ascii="Calibri" w:hAnsi="Calibri"/>
          <w:lang w:val="en-AU"/>
        </w:rPr>
        <w:t>Mr Graeme Neate AM, President of the ACT Civil and Administrative Tribunal,</w:t>
      </w:r>
      <w:r w:rsidRPr="00305E4C">
        <w:rPr>
          <w:rFonts w:ascii="Calibri" w:hAnsi="Calibri"/>
          <w:lang w:val="en-AU"/>
        </w:rPr>
        <w:t xml:space="preserve"> and tenders its profound sympathy to h</w:t>
      </w:r>
      <w:r>
        <w:rPr>
          <w:rFonts w:ascii="Calibri" w:hAnsi="Calibri"/>
          <w:lang w:val="en-AU"/>
        </w:rPr>
        <w:t>is</w:t>
      </w:r>
      <w:r w:rsidRPr="00305E4C">
        <w:rPr>
          <w:rFonts w:ascii="Calibri" w:hAnsi="Calibri"/>
          <w:lang w:val="en-AU"/>
        </w:rPr>
        <w:t xml:space="preserve"> family, friends and colleagues in their bereavement.</w:t>
      </w:r>
    </w:p>
    <w:p w14:paraId="7C625585" w14:textId="7D365D57" w:rsidR="00305E4C" w:rsidRPr="00305E4C" w:rsidRDefault="00557D7A" w:rsidP="00353991">
      <w:pPr>
        <w:tabs>
          <w:tab w:val="left" w:pos="1197"/>
          <w:tab w:val="left" w:pos="1767"/>
        </w:tabs>
        <w:spacing w:before="80"/>
        <w:ind w:left="743"/>
        <w:rPr>
          <w:rFonts w:ascii="Calibri" w:hAnsi="Calibri"/>
          <w:lang w:val="en-AU"/>
        </w:rPr>
      </w:pPr>
      <w:r>
        <w:rPr>
          <w:rFonts w:ascii="Calibri" w:hAnsi="Calibri"/>
          <w:lang w:val="en-AU"/>
        </w:rPr>
        <w:t>Mr Barr (Chief Minister)</w:t>
      </w:r>
      <w:r w:rsidR="00305E4C" w:rsidRPr="00305E4C">
        <w:rPr>
          <w:rFonts w:ascii="Calibri" w:hAnsi="Calibri"/>
          <w:lang w:val="en-AU"/>
        </w:rPr>
        <w:t xml:space="preserve">, </w:t>
      </w:r>
      <w:r w:rsidR="00886901">
        <w:rPr>
          <w:rFonts w:ascii="Calibri" w:hAnsi="Calibri"/>
          <w:lang w:val="en-AU"/>
        </w:rPr>
        <w:t>Ms Lee</w:t>
      </w:r>
      <w:r w:rsidR="00F115AA">
        <w:rPr>
          <w:rFonts w:ascii="Calibri" w:hAnsi="Calibri"/>
          <w:lang w:val="en-AU"/>
        </w:rPr>
        <w:t xml:space="preserve"> (Leader of the Opposition) and</w:t>
      </w:r>
      <w:r w:rsidR="00305E4C" w:rsidRPr="00305E4C">
        <w:rPr>
          <w:rFonts w:ascii="Calibri" w:hAnsi="Calibri"/>
          <w:lang w:val="en-AU"/>
        </w:rPr>
        <w:t xml:space="preserve"> </w:t>
      </w:r>
      <w:r w:rsidR="00886901">
        <w:rPr>
          <w:rFonts w:ascii="Calibri" w:hAnsi="Calibri"/>
          <w:lang w:val="en-AU"/>
        </w:rPr>
        <w:t>Ms Vassarotti</w:t>
      </w:r>
      <w:r w:rsidR="00305E4C" w:rsidRPr="00305E4C">
        <w:rPr>
          <w:rFonts w:ascii="Calibri" w:hAnsi="Calibri"/>
          <w:lang w:val="en-AU"/>
        </w:rPr>
        <w:t xml:space="preserve"> </w:t>
      </w:r>
      <w:r w:rsidR="00F115AA">
        <w:rPr>
          <w:rFonts w:ascii="Calibri" w:hAnsi="Calibri"/>
          <w:lang w:val="en-AU"/>
        </w:rPr>
        <w:t xml:space="preserve">(Minister for the Environment) </w:t>
      </w:r>
      <w:r w:rsidR="00305E4C" w:rsidRPr="00305E4C">
        <w:rPr>
          <w:rFonts w:ascii="Calibri" w:hAnsi="Calibri"/>
          <w:lang w:val="en-AU"/>
        </w:rPr>
        <w:t>addressed the Assembly in support of the motion and all Members present having stood, in silence—</w:t>
      </w:r>
    </w:p>
    <w:p w14:paraId="6377C40E" w14:textId="02E8F92D" w:rsidR="00305E4C" w:rsidRPr="00305E4C" w:rsidRDefault="00305E4C" w:rsidP="00353991">
      <w:pPr>
        <w:tabs>
          <w:tab w:val="left" w:pos="1197"/>
          <w:tab w:val="left" w:pos="1767"/>
        </w:tabs>
        <w:spacing w:before="80"/>
        <w:ind w:left="743"/>
        <w:rPr>
          <w:rFonts w:ascii="Calibri" w:hAnsi="Calibri"/>
          <w:lang w:val="en-AU"/>
        </w:rPr>
      </w:pPr>
      <w:r w:rsidRPr="00305E4C">
        <w:rPr>
          <w:rFonts w:ascii="Calibri" w:hAnsi="Calibri"/>
          <w:lang w:val="en-AU"/>
        </w:rPr>
        <w:t>Question—passed.</w:t>
      </w:r>
    </w:p>
    <w:p w14:paraId="54ADB310" w14:textId="329F1544" w:rsidR="00305E4C" w:rsidRPr="00305E4C" w:rsidRDefault="00305E4C" w:rsidP="00305E4C">
      <w:pPr>
        <w:keepNext/>
        <w:keepLines/>
        <w:tabs>
          <w:tab w:val="right" w:pos="339"/>
          <w:tab w:val="left" w:pos="720"/>
        </w:tabs>
        <w:spacing w:before="240"/>
        <w:ind w:left="720" w:hanging="720"/>
        <w:jc w:val="both"/>
        <w:rPr>
          <w:rFonts w:ascii="Calibri" w:hAnsi="Calibri"/>
          <w:b/>
          <w:lang w:val="en-AU"/>
        </w:rPr>
      </w:pPr>
      <w:r w:rsidRPr="00305E4C">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3</w:t>
      </w:r>
      <w:r w:rsidR="00353991">
        <w:rPr>
          <w:rFonts w:ascii="Calibri" w:hAnsi="Calibri"/>
          <w:b/>
          <w:bCs/>
          <w:lang w:val="en-AU"/>
        </w:rPr>
        <w:fldChar w:fldCharType="end"/>
      </w:r>
      <w:r w:rsidRPr="00305E4C">
        <w:rPr>
          <w:rFonts w:ascii="Calibri" w:hAnsi="Calibri"/>
          <w:b/>
          <w:lang w:val="en-AU"/>
        </w:rPr>
        <w:tab/>
        <w:t>PETITION—PETITION NOTED</w:t>
      </w:r>
    </w:p>
    <w:p w14:paraId="26BB45FB" w14:textId="09D300F4" w:rsidR="00305E4C" w:rsidRPr="00305E4C" w:rsidRDefault="00305E4C" w:rsidP="00305E4C">
      <w:pPr>
        <w:spacing w:before="120"/>
        <w:ind w:left="720"/>
        <w:rPr>
          <w:rFonts w:ascii="Calibri" w:hAnsi="Calibri"/>
          <w:lang w:val="en-AU"/>
        </w:rPr>
      </w:pPr>
      <w:r w:rsidRPr="00305E4C">
        <w:rPr>
          <w:rFonts w:ascii="Calibri" w:hAnsi="Calibri"/>
          <w:lang w:val="en-AU"/>
        </w:rPr>
        <w:t>The Clerk announced that the following Member had lodged a petition for presentation:</w:t>
      </w:r>
    </w:p>
    <w:p w14:paraId="2243D2E4" w14:textId="65528C59" w:rsidR="00305E4C" w:rsidRPr="009D0F8E" w:rsidRDefault="00305E4C" w:rsidP="00353991">
      <w:pPr>
        <w:widowControl w:val="0"/>
        <w:tabs>
          <w:tab w:val="left" w:pos="1197"/>
          <w:tab w:val="left" w:pos="1767"/>
        </w:tabs>
        <w:spacing w:before="80"/>
        <w:ind w:left="720"/>
        <w:rPr>
          <w:rFonts w:ascii="Calibri" w:hAnsi="Calibri"/>
          <w:lang w:val="en-AU"/>
        </w:rPr>
      </w:pPr>
      <w:r>
        <w:rPr>
          <w:rFonts w:ascii="Calibri" w:hAnsi="Calibri"/>
          <w:lang w:val="en-AU"/>
        </w:rPr>
        <w:t>Mr Braddock</w:t>
      </w:r>
      <w:r w:rsidRPr="009D0F8E">
        <w:rPr>
          <w:rFonts w:ascii="Calibri" w:hAnsi="Calibri"/>
          <w:lang w:val="en-AU"/>
        </w:rPr>
        <w:t xml:space="preserve">, from </w:t>
      </w:r>
      <w:r>
        <w:rPr>
          <w:rFonts w:ascii="Calibri" w:hAnsi="Calibri"/>
          <w:lang w:val="en-AU"/>
        </w:rPr>
        <w:t>68</w:t>
      </w:r>
      <w:r w:rsidRPr="009D0F8E">
        <w:rPr>
          <w:rFonts w:ascii="Calibri" w:hAnsi="Calibri"/>
          <w:lang w:val="en-AU"/>
        </w:rPr>
        <w:t xml:space="preserve"> residents, requesting that </w:t>
      </w:r>
      <w:r w:rsidRPr="00026BD8">
        <w:rPr>
          <w:rFonts w:ascii="Calibri" w:hAnsi="Calibri"/>
          <w:lang w:val="en-AU"/>
        </w:rPr>
        <w:t xml:space="preserve">the Assembly call on the ACT Government to </w:t>
      </w:r>
      <w:r w:rsidRPr="00BC5E9E">
        <w:rPr>
          <w:rFonts w:ascii="Calibri" w:hAnsi="Calibri"/>
          <w:lang w:val="en-AU"/>
        </w:rPr>
        <w:t xml:space="preserve">install traffic calming </w:t>
      </w:r>
      <w:r>
        <w:rPr>
          <w:rFonts w:ascii="Calibri" w:hAnsi="Calibri"/>
          <w:lang w:val="en-AU"/>
        </w:rPr>
        <w:t xml:space="preserve">and pedestrian safety </w:t>
      </w:r>
      <w:r w:rsidRPr="00BC5E9E">
        <w:rPr>
          <w:rFonts w:ascii="Calibri" w:hAnsi="Calibri"/>
          <w:lang w:val="en-AU"/>
        </w:rPr>
        <w:t xml:space="preserve">measures at the intersection of Gribble and Hibberson </w:t>
      </w:r>
      <w:r>
        <w:rPr>
          <w:rFonts w:ascii="Calibri" w:hAnsi="Calibri"/>
          <w:lang w:val="en-AU"/>
        </w:rPr>
        <w:t>S</w:t>
      </w:r>
      <w:r w:rsidRPr="00BC5E9E">
        <w:rPr>
          <w:rFonts w:ascii="Calibri" w:hAnsi="Calibri"/>
          <w:lang w:val="en-AU"/>
        </w:rPr>
        <w:t>treets</w:t>
      </w:r>
      <w:r w:rsidR="001C7D26">
        <w:rPr>
          <w:rFonts w:ascii="Calibri" w:hAnsi="Calibri"/>
          <w:lang w:val="en-AU"/>
        </w:rPr>
        <w:t xml:space="preserve"> in</w:t>
      </w:r>
      <w:r w:rsidRPr="00BC5E9E">
        <w:rPr>
          <w:rFonts w:ascii="Calibri" w:hAnsi="Calibri"/>
          <w:lang w:val="en-AU"/>
        </w:rPr>
        <w:t xml:space="preserve"> Gungahlin</w:t>
      </w:r>
      <w:r w:rsidRPr="009D0F8E">
        <w:rPr>
          <w:rFonts w:ascii="Calibri" w:hAnsi="Calibri"/>
          <w:lang w:val="en-AU"/>
        </w:rPr>
        <w:t xml:space="preserve"> (</w:t>
      </w:r>
      <w:r>
        <w:rPr>
          <w:rFonts w:ascii="Calibri" w:hAnsi="Calibri"/>
          <w:lang w:val="en-AU"/>
        </w:rPr>
        <w:t>e-</w:t>
      </w:r>
      <w:r w:rsidRPr="009D0F8E">
        <w:rPr>
          <w:rFonts w:ascii="Calibri" w:hAnsi="Calibri"/>
          <w:lang w:val="en-AU"/>
        </w:rPr>
        <w:t xml:space="preserve">Pet </w:t>
      </w:r>
      <w:r>
        <w:rPr>
          <w:rFonts w:ascii="Calibri" w:hAnsi="Calibri"/>
          <w:lang w:val="en-AU"/>
        </w:rPr>
        <w:t>011-23</w:t>
      </w:r>
      <w:r w:rsidRPr="009D0F8E">
        <w:rPr>
          <w:rFonts w:ascii="Calibri" w:hAnsi="Calibri"/>
          <w:lang w:val="en-AU"/>
        </w:rPr>
        <w:t>).</w:t>
      </w:r>
    </w:p>
    <w:p w14:paraId="2D5E9BB8" w14:textId="77777777" w:rsidR="00305E4C" w:rsidRPr="00305E4C" w:rsidRDefault="00305E4C" w:rsidP="00305E4C">
      <w:pPr>
        <w:spacing w:before="120"/>
        <w:ind w:left="720"/>
        <w:jc w:val="both"/>
        <w:rPr>
          <w:rFonts w:ascii="Calibri" w:hAnsi="Calibri"/>
          <w:lang w:val="en-AU"/>
        </w:rPr>
      </w:pPr>
      <w:r w:rsidRPr="00305E4C">
        <w:rPr>
          <w:rFonts w:ascii="Calibri" w:hAnsi="Calibri"/>
          <w:lang w:val="en-AU"/>
        </w:rPr>
        <w:lastRenderedPageBreak/>
        <w:t>The Speaker proposed—That the petition so lodged be noted.</w:t>
      </w:r>
    </w:p>
    <w:p w14:paraId="2188A774" w14:textId="77777777" w:rsidR="00305E4C" w:rsidRPr="00305E4C" w:rsidRDefault="00305E4C" w:rsidP="00305E4C">
      <w:pPr>
        <w:spacing w:before="120"/>
        <w:ind w:left="720"/>
        <w:rPr>
          <w:rFonts w:ascii="Calibri" w:hAnsi="Calibri"/>
          <w:lang w:val="en-AU"/>
        </w:rPr>
      </w:pPr>
      <w:r w:rsidRPr="00305E4C">
        <w:rPr>
          <w:rFonts w:ascii="Calibri" w:hAnsi="Calibri"/>
          <w:lang w:val="en-AU"/>
        </w:rPr>
        <w:t>Debate ensued.</w:t>
      </w:r>
    </w:p>
    <w:p w14:paraId="128CDD2B" w14:textId="2ADF2559" w:rsidR="00305E4C" w:rsidRPr="00305E4C" w:rsidRDefault="00305E4C" w:rsidP="00305E4C">
      <w:pPr>
        <w:spacing w:before="120"/>
        <w:ind w:left="720"/>
        <w:rPr>
          <w:rFonts w:ascii="Calibri" w:hAnsi="Calibri"/>
          <w:lang w:val="en-AU"/>
        </w:rPr>
      </w:pPr>
      <w:r w:rsidRPr="00305E4C">
        <w:rPr>
          <w:rFonts w:ascii="Calibri" w:hAnsi="Calibri"/>
          <w:lang w:val="en-AU"/>
        </w:rPr>
        <w:t>Question—put and passed.</w:t>
      </w:r>
    </w:p>
    <w:p w14:paraId="35D9FB5D" w14:textId="375CA816" w:rsidR="00C95C64" w:rsidRPr="00C95C64" w:rsidRDefault="00C95C64" w:rsidP="00C95C64">
      <w:pPr>
        <w:keepNext/>
        <w:keepLines/>
        <w:tabs>
          <w:tab w:val="right" w:pos="339"/>
          <w:tab w:val="left" w:pos="720"/>
        </w:tabs>
        <w:spacing w:before="240"/>
        <w:ind w:left="720" w:hanging="720"/>
        <w:rPr>
          <w:rFonts w:ascii="Calibri" w:hAnsi="Calibri"/>
          <w:b/>
          <w:lang w:val="en-AU"/>
        </w:rPr>
      </w:pPr>
      <w:r w:rsidRPr="00C95C64">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4</w:t>
      </w:r>
      <w:r w:rsidR="00353991">
        <w:rPr>
          <w:rFonts w:ascii="Calibri" w:hAnsi="Calibri"/>
          <w:b/>
          <w:bCs/>
          <w:lang w:val="en-AU"/>
        </w:rPr>
        <w:fldChar w:fldCharType="end"/>
      </w:r>
      <w:r w:rsidRPr="00C95C64">
        <w:rPr>
          <w:rFonts w:ascii="Calibri" w:hAnsi="Calibri"/>
          <w:b/>
          <w:lang w:val="en-AU"/>
        </w:rPr>
        <w:tab/>
      </w:r>
      <w:r w:rsidR="00134DE4">
        <w:rPr>
          <w:rFonts w:ascii="Calibri" w:hAnsi="Calibri"/>
          <w:b/>
          <w:caps/>
          <w:lang w:val="en-AU"/>
        </w:rPr>
        <w:t>Growing and Renewing Public Housing Program—Tenant relocation process redesign</w:t>
      </w:r>
      <w:r w:rsidR="007A614E">
        <w:rPr>
          <w:rFonts w:ascii="Calibri" w:hAnsi="Calibri"/>
          <w:b/>
          <w:caps/>
          <w:lang w:val="en-AU"/>
        </w:rPr>
        <w:t xml:space="preserve"> </w:t>
      </w:r>
      <w:r w:rsidR="00134DE4">
        <w:rPr>
          <w:rFonts w:ascii="Calibri" w:hAnsi="Calibri"/>
          <w:b/>
          <w:caps/>
          <w:lang w:val="en-AU"/>
        </w:rPr>
        <w:t>Update</w:t>
      </w:r>
      <w:r w:rsidRPr="00C95C64">
        <w:rPr>
          <w:rFonts w:ascii="Calibri" w:hAnsi="Calibri"/>
          <w:b/>
          <w:caps/>
          <w:lang w:val="en-AU"/>
        </w:rPr>
        <w:t>—MINISTERIAL STATEMENT—PAPER NOTED</w:t>
      </w:r>
    </w:p>
    <w:p w14:paraId="068CE96B" w14:textId="6AAB7BF1" w:rsidR="00C95C64" w:rsidRPr="00C95C64" w:rsidRDefault="00305E4C" w:rsidP="00C95C64">
      <w:pPr>
        <w:spacing w:before="120"/>
        <w:ind w:left="720"/>
        <w:rPr>
          <w:rFonts w:ascii="Calibri" w:hAnsi="Calibri"/>
          <w:lang w:val="en-AU"/>
        </w:rPr>
      </w:pPr>
      <w:r>
        <w:rPr>
          <w:rFonts w:ascii="Calibri" w:hAnsi="Calibri"/>
          <w:lang w:val="en-AU"/>
        </w:rPr>
        <w:t>Ms Berry (Minister for Housing and Suburban Development)</w:t>
      </w:r>
      <w:r w:rsidR="00C95C64" w:rsidRPr="00C95C64">
        <w:rPr>
          <w:rFonts w:ascii="Calibri" w:hAnsi="Calibri"/>
          <w:lang w:val="en-AU"/>
        </w:rPr>
        <w:t xml:space="preserve"> made a ministerial statement concerning </w:t>
      </w:r>
      <w:r w:rsidR="00134DE4">
        <w:rPr>
          <w:rFonts w:ascii="Calibri" w:hAnsi="Calibri"/>
          <w:lang w:val="en-AU"/>
        </w:rPr>
        <w:t>the tenant relocation process within the Growing and Renewing Public Housing Program</w:t>
      </w:r>
      <w:r w:rsidR="00C95C64" w:rsidRPr="00C95C64">
        <w:rPr>
          <w:rFonts w:ascii="Calibri" w:hAnsi="Calibri"/>
          <w:lang w:val="en-AU"/>
        </w:rPr>
        <w:t xml:space="preserve"> and presented the following paper:</w:t>
      </w:r>
    </w:p>
    <w:p w14:paraId="66E35E0C" w14:textId="583092AF" w:rsidR="00C95C64" w:rsidRPr="00C95C64" w:rsidRDefault="00134DE4" w:rsidP="00C95C64">
      <w:pPr>
        <w:spacing w:before="120"/>
        <w:ind w:left="720"/>
        <w:rPr>
          <w:rFonts w:ascii="Calibri" w:hAnsi="Calibri"/>
          <w:lang w:val="en-AU"/>
        </w:rPr>
      </w:pPr>
      <w:r>
        <w:rPr>
          <w:rFonts w:ascii="Calibri" w:hAnsi="Calibri"/>
          <w:lang w:val="en-AU"/>
        </w:rPr>
        <w:t>Growing and Renewing Public Housing Program—Tenant relocation process redesign</w:t>
      </w:r>
      <w:r w:rsidR="007A614E">
        <w:rPr>
          <w:rFonts w:ascii="Calibri" w:hAnsi="Calibri"/>
          <w:lang w:val="en-AU"/>
        </w:rPr>
        <w:t xml:space="preserve"> u</w:t>
      </w:r>
      <w:r>
        <w:rPr>
          <w:rFonts w:ascii="Calibri" w:hAnsi="Calibri"/>
          <w:lang w:val="en-AU"/>
        </w:rPr>
        <w:t>pdate</w:t>
      </w:r>
      <w:r w:rsidR="00C95C64" w:rsidRPr="00C95C64">
        <w:rPr>
          <w:rFonts w:ascii="Calibri" w:hAnsi="Calibri"/>
          <w:lang w:val="en-AU"/>
        </w:rPr>
        <w:t xml:space="preserve">—Ministerial statement, </w:t>
      </w:r>
      <w:r>
        <w:rPr>
          <w:rFonts w:ascii="Calibri" w:hAnsi="Calibri"/>
          <w:lang w:val="en-AU"/>
        </w:rPr>
        <w:t>30 August 2023</w:t>
      </w:r>
      <w:r w:rsidR="00C95C64" w:rsidRPr="00C95C64">
        <w:rPr>
          <w:rFonts w:ascii="Calibri" w:hAnsi="Calibri"/>
          <w:lang w:val="en-AU"/>
        </w:rPr>
        <w:t>.</w:t>
      </w:r>
    </w:p>
    <w:p w14:paraId="3B9BEAB2" w14:textId="5A781C96" w:rsidR="00C95C64" w:rsidRPr="00C95C64" w:rsidRDefault="00134DE4" w:rsidP="00C95C64">
      <w:pPr>
        <w:spacing w:before="120"/>
        <w:ind w:left="720"/>
        <w:rPr>
          <w:rFonts w:ascii="Calibri" w:hAnsi="Calibri"/>
          <w:lang w:val="en-AU"/>
        </w:rPr>
      </w:pPr>
      <w:r>
        <w:rPr>
          <w:rFonts w:ascii="Calibri" w:hAnsi="Calibri"/>
          <w:lang w:val="en-AU"/>
        </w:rPr>
        <w:t>Ms Berry</w:t>
      </w:r>
      <w:r w:rsidR="00C95C64" w:rsidRPr="00C95C64">
        <w:rPr>
          <w:rFonts w:ascii="Calibri" w:hAnsi="Calibri"/>
          <w:lang w:val="en-AU"/>
        </w:rPr>
        <w:t xml:space="preserve"> moved—That the Assembly take note of the paper.</w:t>
      </w:r>
    </w:p>
    <w:p w14:paraId="53E8E16A" w14:textId="7E77381B" w:rsidR="00C95C64" w:rsidRDefault="00C95C64" w:rsidP="00C95C64">
      <w:pPr>
        <w:spacing w:before="120"/>
        <w:ind w:left="720"/>
        <w:rPr>
          <w:rFonts w:ascii="Calibri" w:hAnsi="Calibri"/>
          <w:lang w:val="en-AU"/>
        </w:rPr>
      </w:pPr>
      <w:r w:rsidRPr="00C95C64">
        <w:rPr>
          <w:rFonts w:ascii="Calibri" w:hAnsi="Calibri"/>
          <w:lang w:val="en-AU"/>
        </w:rPr>
        <w:t>Question—put and passed.</w:t>
      </w:r>
    </w:p>
    <w:p w14:paraId="019A337D" w14:textId="0D449692" w:rsidR="00A24320" w:rsidRPr="00A24320" w:rsidRDefault="00A24320" w:rsidP="00A24320">
      <w:pPr>
        <w:keepNext/>
        <w:keepLines/>
        <w:tabs>
          <w:tab w:val="right" w:pos="339"/>
          <w:tab w:val="left" w:pos="720"/>
        </w:tabs>
        <w:spacing w:before="240"/>
        <w:ind w:left="720" w:hanging="720"/>
        <w:jc w:val="both"/>
        <w:rPr>
          <w:rFonts w:ascii="Calibri" w:hAnsi="Calibri"/>
          <w:b/>
          <w:caps/>
        </w:rPr>
      </w:pPr>
      <w:r w:rsidRPr="00A24320">
        <w:rPr>
          <w:rFonts w:ascii="Calibri" w:hAnsi="Calibri"/>
          <w:b/>
          <w:caps/>
          <w:lang w:val="en-AU"/>
        </w:rPr>
        <w:tab/>
      </w:r>
      <w:r w:rsidR="00353991">
        <w:rPr>
          <w:rFonts w:ascii="Calibri" w:hAnsi="Calibri"/>
          <w:b/>
          <w:bCs/>
          <w:caps/>
        </w:rPr>
        <w:fldChar w:fldCharType="begin"/>
      </w:r>
      <w:r w:rsidR="00353991">
        <w:rPr>
          <w:rFonts w:ascii="Calibri" w:hAnsi="Calibri"/>
          <w:b/>
          <w:bCs/>
          <w:caps/>
        </w:rPr>
        <w:instrText xml:space="preserve"> SEQ A \* MERGEFORMAT </w:instrText>
      </w:r>
      <w:r w:rsidR="00353991">
        <w:rPr>
          <w:rFonts w:ascii="Calibri" w:hAnsi="Calibri"/>
          <w:b/>
          <w:bCs/>
          <w:caps/>
        </w:rPr>
        <w:fldChar w:fldCharType="separate"/>
      </w:r>
      <w:r w:rsidR="00F2569B">
        <w:rPr>
          <w:rFonts w:ascii="Calibri" w:hAnsi="Calibri"/>
          <w:b/>
          <w:bCs/>
          <w:caps/>
          <w:noProof/>
        </w:rPr>
        <w:t>5</w:t>
      </w:r>
      <w:r w:rsidR="00353991">
        <w:rPr>
          <w:rFonts w:ascii="Calibri" w:hAnsi="Calibri"/>
          <w:b/>
          <w:bCs/>
          <w:caps/>
        </w:rPr>
        <w:fldChar w:fldCharType="end"/>
      </w:r>
      <w:r w:rsidRPr="00A24320">
        <w:rPr>
          <w:rFonts w:ascii="Calibri" w:hAnsi="Calibri"/>
          <w:b/>
          <w:caps/>
        </w:rPr>
        <w:tab/>
      </w:r>
      <w:r>
        <w:rPr>
          <w:rFonts w:ascii="Calibri" w:hAnsi="Calibri"/>
          <w:b/>
          <w:caps/>
        </w:rPr>
        <w:t>Absence of quorum</w:t>
      </w:r>
    </w:p>
    <w:p w14:paraId="3EB05F84" w14:textId="64CA0B1D" w:rsidR="00B13902" w:rsidRDefault="009A23B3" w:rsidP="00C95C64">
      <w:pPr>
        <w:spacing w:before="120"/>
        <w:ind w:left="720"/>
        <w:rPr>
          <w:rFonts w:ascii="Calibri" w:hAnsi="Calibri"/>
          <w:lang w:val="en-AU"/>
        </w:rPr>
      </w:pPr>
      <w:r>
        <w:rPr>
          <w:rFonts w:ascii="Calibri" w:hAnsi="Calibri"/>
          <w:lang w:val="en-AU"/>
        </w:rPr>
        <w:t xml:space="preserve">The </w:t>
      </w:r>
      <w:r w:rsidR="00401189">
        <w:rPr>
          <w:rFonts w:ascii="Calibri" w:hAnsi="Calibri"/>
          <w:lang w:val="en-AU"/>
        </w:rPr>
        <w:t>attention of the Speaker was drawn</w:t>
      </w:r>
      <w:r>
        <w:rPr>
          <w:rFonts w:ascii="Calibri" w:hAnsi="Calibri"/>
          <w:lang w:val="en-AU"/>
        </w:rPr>
        <w:t xml:space="preserve"> to the fact that a quorum of Members was not present.</w:t>
      </w:r>
    </w:p>
    <w:p w14:paraId="4596AA62" w14:textId="4CED9E9A" w:rsidR="009A23B3" w:rsidRDefault="009A23B3" w:rsidP="009A23B3">
      <w:pPr>
        <w:pStyle w:val="DPSEntryDetail"/>
      </w:pPr>
      <w:r>
        <w:t>The bells having been rung, and a quorum formed—</w:t>
      </w:r>
    </w:p>
    <w:p w14:paraId="38033C00" w14:textId="12AD07B2" w:rsidR="00F115AA" w:rsidRPr="00AA53F0" w:rsidRDefault="00F115AA" w:rsidP="00F115AA">
      <w:pPr>
        <w:keepNext/>
        <w:keepLines/>
        <w:tabs>
          <w:tab w:val="right" w:pos="339"/>
          <w:tab w:val="left" w:pos="720"/>
        </w:tabs>
        <w:spacing w:before="240"/>
        <w:ind w:left="720" w:hanging="720"/>
        <w:rPr>
          <w:rFonts w:ascii="Calibri" w:hAnsi="Calibri"/>
          <w:b/>
          <w:lang w:val="en-AU"/>
        </w:rPr>
      </w:pPr>
      <w:r w:rsidRPr="00AA53F0">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6</w:t>
      </w:r>
      <w:r w:rsidR="00353991">
        <w:rPr>
          <w:rFonts w:ascii="Calibri" w:hAnsi="Calibri"/>
          <w:b/>
          <w:bCs/>
          <w:lang w:val="en-AU"/>
        </w:rPr>
        <w:fldChar w:fldCharType="end"/>
      </w:r>
      <w:r w:rsidRPr="00AA53F0">
        <w:rPr>
          <w:rFonts w:ascii="Calibri" w:hAnsi="Calibri"/>
          <w:b/>
          <w:lang w:val="en-AU"/>
        </w:rPr>
        <w:tab/>
      </w:r>
      <w:r w:rsidR="001C7D26">
        <w:rPr>
          <w:rFonts w:ascii="Calibri" w:hAnsi="Calibri"/>
          <w:b/>
          <w:caps/>
          <w:lang w:val="en-AU"/>
        </w:rPr>
        <w:t>VIETNAM WAR</w:t>
      </w:r>
      <w:r w:rsidR="001C7D26">
        <w:rPr>
          <w:rFonts w:ascii="Calibri" w:hAnsi="Calibri"/>
          <w:b/>
          <w:caps/>
          <w:lang w:val="en-AU"/>
        </w:rPr>
        <w:t>—</w:t>
      </w:r>
      <w:r>
        <w:rPr>
          <w:rFonts w:ascii="Calibri" w:hAnsi="Calibri"/>
          <w:b/>
          <w:caps/>
          <w:lang w:val="en-AU"/>
        </w:rPr>
        <w:t>50</w:t>
      </w:r>
      <w:r w:rsidRPr="00AA53F0">
        <w:rPr>
          <w:rFonts w:ascii="Calibri" w:hAnsi="Calibri"/>
          <w:b/>
          <w:caps/>
          <w:vertAlign w:val="superscript"/>
          <w:lang w:val="en-AU"/>
        </w:rPr>
        <w:t>TH</w:t>
      </w:r>
      <w:r>
        <w:rPr>
          <w:rFonts w:ascii="Calibri" w:hAnsi="Calibri"/>
          <w:b/>
          <w:caps/>
          <w:lang w:val="en-AU"/>
        </w:rPr>
        <w:t xml:space="preserve"> ANNIVERSARY OF THE END OF AUSTRALIA</w:t>
      </w:r>
      <w:r w:rsidR="00D52B14">
        <w:rPr>
          <w:rFonts w:ascii="Calibri" w:hAnsi="Calibri"/>
          <w:b/>
          <w:caps/>
          <w:lang w:val="en-AU"/>
        </w:rPr>
        <w:t>’</w:t>
      </w:r>
      <w:r>
        <w:rPr>
          <w:rFonts w:ascii="Calibri" w:hAnsi="Calibri"/>
          <w:b/>
          <w:caps/>
          <w:lang w:val="en-AU"/>
        </w:rPr>
        <w:t>S INVOLVEMENT</w:t>
      </w:r>
      <w:r w:rsidRPr="00AA53F0">
        <w:rPr>
          <w:rFonts w:ascii="Calibri" w:hAnsi="Calibri"/>
          <w:b/>
          <w:caps/>
          <w:lang w:val="en-AU"/>
        </w:rPr>
        <w:t>—MINISTERIAL STATEMENT—PAPER NOTED</w:t>
      </w:r>
    </w:p>
    <w:p w14:paraId="6F219919" w14:textId="43FCC2B8" w:rsidR="00F115AA" w:rsidRPr="00AA53F0" w:rsidRDefault="00F115AA" w:rsidP="00F115AA">
      <w:pPr>
        <w:spacing w:before="120"/>
        <w:ind w:left="720"/>
        <w:rPr>
          <w:rFonts w:ascii="Calibri" w:hAnsi="Calibri"/>
          <w:lang w:val="en-AU"/>
        </w:rPr>
      </w:pPr>
      <w:r>
        <w:rPr>
          <w:rFonts w:ascii="Calibri" w:hAnsi="Calibri"/>
          <w:lang w:val="en-AU"/>
        </w:rPr>
        <w:t>Ms Davidson (Minister for Veterans and Seniors)</w:t>
      </w:r>
      <w:r w:rsidRPr="00AA53F0">
        <w:rPr>
          <w:rFonts w:ascii="Calibri" w:hAnsi="Calibri"/>
          <w:lang w:val="en-AU"/>
        </w:rPr>
        <w:t xml:space="preserve"> made a ministerial statement concerning </w:t>
      </w:r>
      <w:r>
        <w:rPr>
          <w:rFonts w:ascii="Calibri" w:hAnsi="Calibri"/>
          <w:lang w:val="en-AU"/>
        </w:rPr>
        <w:t>the 50</w:t>
      </w:r>
      <w:r>
        <w:rPr>
          <w:rFonts w:ascii="Calibri" w:hAnsi="Calibri"/>
          <w:vertAlign w:val="superscript"/>
          <w:lang w:val="en-AU"/>
        </w:rPr>
        <w:t>th</w:t>
      </w:r>
      <w:r>
        <w:rPr>
          <w:rFonts w:ascii="Calibri" w:hAnsi="Calibri"/>
          <w:lang w:val="en-AU"/>
        </w:rPr>
        <w:t xml:space="preserve"> anniversary of the end of Australia</w:t>
      </w:r>
      <w:r w:rsidR="00D52B14">
        <w:rPr>
          <w:rFonts w:ascii="Calibri" w:hAnsi="Calibri"/>
          <w:lang w:val="en-AU"/>
        </w:rPr>
        <w:t>’</w:t>
      </w:r>
      <w:r>
        <w:rPr>
          <w:rFonts w:ascii="Calibri" w:hAnsi="Calibri"/>
          <w:lang w:val="en-AU"/>
        </w:rPr>
        <w:t xml:space="preserve">s involvement in the Vietnam </w:t>
      </w:r>
      <w:r w:rsidR="009A23B3">
        <w:rPr>
          <w:rFonts w:ascii="Calibri" w:hAnsi="Calibri"/>
          <w:lang w:val="en-AU"/>
        </w:rPr>
        <w:t>W</w:t>
      </w:r>
      <w:r>
        <w:rPr>
          <w:rFonts w:ascii="Calibri" w:hAnsi="Calibri"/>
          <w:lang w:val="en-AU"/>
        </w:rPr>
        <w:t>ar</w:t>
      </w:r>
      <w:r w:rsidRPr="00AA53F0">
        <w:rPr>
          <w:rFonts w:ascii="Calibri" w:hAnsi="Calibri"/>
          <w:lang w:val="en-AU"/>
        </w:rPr>
        <w:t xml:space="preserve"> and presented the following paper:</w:t>
      </w:r>
    </w:p>
    <w:p w14:paraId="76FB50C2" w14:textId="03972C72" w:rsidR="00F115AA" w:rsidRPr="00AA53F0" w:rsidRDefault="00F115AA" w:rsidP="00F115AA">
      <w:pPr>
        <w:spacing w:before="120"/>
        <w:ind w:left="720"/>
        <w:rPr>
          <w:rFonts w:ascii="Calibri" w:hAnsi="Calibri"/>
          <w:lang w:val="en-AU"/>
        </w:rPr>
      </w:pPr>
      <w:r>
        <w:rPr>
          <w:rFonts w:ascii="Calibri" w:hAnsi="Calibri"/>
          <w:lang w:val="en-AU"/>
        </w:rPr>
        <w:t>50</w:t>
      </w:r>
      <w:r>
        <w:rPr>
          <w:rFonts w:ascii="Calibri" w:hAnsi="Calibri"/>
          <w:vertAlign w:val="superscript"/>
          <w:lang w:val="en-AU"/>
        </w:rPr>
        <w:t>th</w:t>
      </w:r>
      <w:r>
        <w:rPr>
          <w:rFonts w:ascii="Calibri" w:hAnsi="Calibri"/>
          <w:lang w:val="en-AU"/>
        </w:rPr>
        <w:t xml:space="preserve"> anniversary of the end of Australia</w:t>
      </w:r>
      <w:r w:rsidR="00D52B14">
        <w:rPr>
          <w:rFonts w:ascii="Calibri" w:hAnsi="Calibri"/>
          <w:lang w:val="en-AU"/>
        </w:rPr>
        <w:t>’</w:t>
      </w:r>
      <w:r>
        <w:rPr>
          <w:rFonts w:ascii="Calibri" w:hAnsi="Calibri"/>
          <w:lang w:val="en-AU"/>
        </w:rPr>
        <w:t xml:space="preserve">s involvement in the Vietnam </w:t>
      </w:r>
      <w:r w:rsidR="009A23B3">
        <w:rPr>
          <w:rFonts w:ascii="Calibri" w:hAnsi="Calibri"/>
          <w:lang w:val="en-AU"/>
        </w:rPr>
        <w:t>W</w:t>
      </w:r>
      <w:r>
        <w:rPr>
          <w:rFonts w:ascii="Calibri" w:hAnsi="Calibri"/>
          <w:lang w:val="en-AU"/>
        </w:rPr>
        <w:t>ar</w:t>
      </w:r>
      <w:r w:rsidRPr="00AA53F0">
        <w:rPr>
          <w:rFonts w:ascii="Calibri" w:hAnsi="Calibri"/>
          <w:lang w:val="en-AU"/>
        </w:rPr>
        <w:t xml:space="preserve">—Ministerial statement, </w:t>
      </w:r>
      <w:r>
        <w:rPr>
          <w:rFonts w:ascii="Calibri" w:hAnsi="Calibri"/>
          <w:lang w:val="en-AU"/>
        </w:rPr>
        <w:t>30 August 2023</w:t>
      </w:r>
      <w:r w:rsidRPr="00AA53F0">
        <w:rPr>
          <w:rFonts w:ascii="Calibri" w:hAnsi="Calibri"/>
          <w:lang w:val="en-AU"/>
        </w:rPr>
        <w:t>.</w:t>
      </w:r>
    </w:p>
    <w:p w14:paraId="22562C46" w14:textId="5990B72D" w:rsidR="00F115AA" w:rsidRPr="00AA53F0" w:rsidRDefault="00F115AA" w:rsidP="00F115AA">
      <w:pPr>
        <w:spacing w:before="120"/>
        <w:ind w:left="720"/>
        <w:rPr>
          <w:rFonts w:ascii="Calibri" w:hAnsi="Calibri"/>
          <w:lang w:val="en-AU"/>
        </w:rPr>
      </w:pPr>
      <w:bookmarkStart w:id="0" w:name="_Hlk144288460"/>
      <w:r>
        <w:rPr>
          <w:rFonts w:ascii="Calibri" w:hAnsi="Calibri"/>
          <w:lang w:val="en-AU"/>
        </w:rPr>
        <w:t>Ms Davidson</w:t>
      </w:r>
      <w:bookmarkEnd w:id="0"/>
      <w:r w:rsidRPr="00AA53F0">
        <w:rPr>
          <w:rFonts w:ascii="Calibri" w:hAnsi="Calibri"/>
          <w:lang w:val="en-AU"/>
        </w:rPr>
        <w:t xml:space="preserve"> moved—That the Assembly take note of the paper.</w:t>
      </w:r>
    </w:p>
    <w:p w14:paraId="4C1A0F5E" w14:textId="77777777" w:rsidR="00F115AA" w:rsidRDefault="00F115AA" w:rsidP="00F115AA">
      <w:pPr>
        <w:spacing w:before="120"/>
        <w:ind w:left="720"/>
        <w:rPr>
          <w:rFonts w:ascii="Calibri" w:hAnsi="Calibri"/>
          <w:lang w:val="en-AU"/>
        </w:rPr>
      </w:pPr>
      <w:r w:rsidRPr="00AA53F0">
        <w:rPr>
          <w:rFonts w:ascii="Calibri" w:hAnsi="Calibri"/>
          <w:lang w:val="en-AU"/>
        </w:rPr>
        <w:t>Question—put and passed.</w:t>
      </w:r>
    </w:p>
    <w:p w14:paraId="31ACC80E" w14:textId="706963F9" w:rsidR="007A614E" w:rsidRPr="007A614E" w:rsidRDefault="007A614E" w:rsidP="007A614E">
      <w:pPr>
        <w:keepNext/>
        <w:keepLines/>
        <w:tabs>
          <w:tab w:val="right" w:pos="339"/>
          <w:tab w:val="left" w:pos="720"/>
        </w:tabs>
        <w:spacing w:before="240"/>
        <w:ind w:left="720" w:hanging="720"/>
        <w:rPr>
          <w:rFonts w:ascii="Calibri" w:hAnsi="Calibri"/>
          <w:b/>
          <w:lang w:val="en-AU"/>
        </w:rPr>
      </w:pPr>
      <w:r w:rsidRPr="007A614E">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7</w:t>
      </w:r>
      <w:r w:rsidR="00353991">
        <w:rPr>
          <w:rFonts w:ascii="Calibri" w:hAnsi="Calibri"/>
          <w:b/>
          <w:bCs/>
          <w:lang w:val="en-AU"/>
        </w:rPr>
        <w:fldChar w:fldCharType="end"/>
      </w:r>
      <w:r w:rsidRPr="007A614E">
        <w:rPr>
          <w:rFonts w:ascii="Calibri" w:hAnsi="Calibri"/>
          <w:b/>
          <w:lang w:val="en-AU"/>
        </w:rPr>
        <w:tab/>
      </w:r>
      <w:r>
        <w:rPr>
          <w:rFonts w:ascii="Calibri" w:hAnsi="Calibri"/>
          <w:b/>
          <w:caps/>
          <w:lang w:val="en-AU"/>
        </w:rPr>
        <w:t>Health infrastructure plan and North Canberra Hospital—Update</w:t>
      </w:r>
      <w:r w:rsidRPr="007A614E">
        <w:rPr>
          <w:rFonts w:ascii="Calibri" w:hAnsi="Calibri"/>
          <w:b/>
          <w:caps/>
          <w:lang w:val="en-AU"/>
        </w:rPr>
        <w:t>—MINISTERIAL STATEMENT—PAPER NOTED</w:t>
      </w:r>
    </w:p>
    <w:p w14:paraId="4C83838C" w14:textId="78D81DCB" w:rsidR="007A614E" w:rsidRPr="007A614E" w:rsidRDefault="007A614E" w:rsidP="007A614E">
      <w:pPr>
        <w:spacing w:before="120"/>
        <w:ind w:left="720"/>
        <w:rPr>
          <w:rFonts w:ascii="Calibri" w:hAnsi="Calibri"/>
          <w:lang w:val="en-AU"/>
        </w:rPr>
      </w:pPr>
      <w:r>
        <w:rPr>
          <w:rFonts w:ascii="Calibri" w:hAnsi="Calibri"/>
          <w:lang w:val="en-AU"/>
        </w:rPr>
        <w:t>Ms Stephen-Smith (Minister for Health)</w:t>
      </w:r>
      <w:r w:rsidRPr="007A614E">
        <w:rPr>
          <w:rFonts w:ascii="Calibri" w:hAnsi="Calibri"/>
          <w:lang w:val="en-AU"/>
        </w:rPr>
        <w:t xml:space="preserve"> made a ministerial statement concerning </w:t>
      </w:r>
      <w:r w:rsidR="009A23B3">
        <w:rPr>
          <w:rFonts w:ascii="Calibri" w:hAnsi="Calibri"/>
          <w:lang w:val="en-AU"/>
        </w:rPr>
        <w:t>the progress of the implementation of the ACT Government</w:t>
      </w:r>
      <w:r w:rsidR="00D52B14">
        <w:rPr>
          <w:rFonts w:ascii="Calibri" w:hAnsi="Calibri"/>
          <w:lang w:val="en-AU"/>
        </w:rPr>
        <w:t>’</w:t>
      </w:r>
      <w:r w:rsidR="009A23B3">
        <w:rPr>
          <w:rFonts w:ascii="Calibri" w:hAnsi="Calibri"/>
          <w:lang w:val="en-AU"/>
        </w:rPr>
        <w:t>s h</w:t>
      </w:r>
      <w:r>
        <w:rPr>
          <w:rFonts w:ascii="Calibri" w:hAnsi="Calibri"/>
          <w:lang w:val="en-AU"/>
        </w:rPr>
        <w:t xml:space="preserve">ealth infrastructure plan </w:t>
      </w:r>
      <w:r w:rsidRPr="007A614E">
        <w:rPr>
          <w:rFonts w:ascii="Calibri" w:hAnsi="Calibri"/>
          <w:lang w:val="en-AU"/>
        </w:rPr>
        <w:t>and presented the following paper:</w:t>
      </w:r>
    </w:p>
    <w:p w14:paraId="6C5A701E" w14:textId="0FA1C5E7" w:rsidR="007A614E" w:rsidRPr="007A614E" w:rsidRDefault="007A614E" w:rsidP="007A614E">
      <w:pPr>
        <w:spacing w:before="120"/>
        <w:ind w:left="720"/>
        <w:rPr>
          <w:rFonts w:ascii="Calibri" w:hAnsi="Calibri"/>
          <w:lang w:val="en-AU"/>
        </w:rPr>
      </w:pPr>
      <w:r>
        <w:rPr>
          <w:rFonts w:ascii="Calibri" w:hAnsi="Calibri"/>
          <w:lang w:val="en-AU"/>
        </w:rPr>
        <w:t>Health infrastructure plan and North Canberra Hospital—Update</w:t>
      </w:r>
      <w:r w:rsidRPr="007A614E">
        <w:rPr>
          <w:rFonts w:ascii="Calibri" w:hAnsi="Calibri"/>
          <w:lang w:val="en-AU"/>
        </w:rPr>
        <w:t xml:space="preserve">—Ministerial statement, </w:t>
      </w:r>
      <w:r>
        <w:rPr>
          <w:rFonts w:ascii="Calibri" w:hAnsi="Calibri"/>
          <w:lang w:val="en-AU"/>
        </w:rPr>
        <w:t>30 August 2023</w:t>
      </w:r>
      <w:r w:rsidRPr="007A614E">
        <w:rPr>
          <w:rFonts w:ascii="Calibri" w:hAnsi="Calibri"/>
          <w:lang w:val="en-AU"/>
        </w:rPr>
        <w:t>.</w:t>
      </w:r>
    </w:p>
    <w:p w14:paraId="648C1C11" w14:textId="4C31DEF2" w:rsidR="007A614E" w:rsidRPr="007A614E" w:rsidRDefault="007A614E" w:rsidP="007A614E">
      <w:pPr>
        <w:spacing w:before="120"/>
        <w:ind w:left="720"/>
        <w:rPr>
          <w:rFonts w:ascii="Calibri" w:hAnsi="Calibri"/>
          <w:lang w:val="en-AU"/>
        </w:rPr>
      </w:pPr>
      <w:r>
        <w:rPr>
          <w:rFonts w:ascii="Calibri" w:hAnsi="Calibri"/>
          <w:lang w:val="en-AU"/>
        </w:rPr>
        <w:t>Ms Stephen-Smith</w:t>
      </w:r>
      <w:r w:rsidRPr="007A614E">
        <w:rPr>
          <w:rFonts w:ascii="Calibri" w:hAnsi="Calibri"/>
          <w:lang w:val="en-AU"/>
        </w:rPr>
        <w:t xml:space="preserve"> moved—That the Assembly take note of the paper.</w:t>
      </w:r>
    </w:p>
    <w:p w14:paraId="6E1DAB0A" w14:textId="77777777" w:rsidR="007A614E" w:rsidRPr="007A614E" w:rsidRDefault="007A614E" w:rsidP="007A614E">
      <w:pPr>
        <w:spacing w:before="120"/>
        <w:ind w:left="720"/>
        <w:rPr>
          <w:rFonts w:ascii="Calibri" w:hAnsi="Calibri"/>
          <w:lang w:val="en-AU"/>
        </w:rPr>
      </w:pPr>
      <w:r w:rsidRPr="007A614E">
        <w:rPr>
          <w:rFonts w:ascii="Calibri" w:hAnsi="Calibri"/>
          <w:lang w:val="en-AU"/>
        </w:rPr>
        <w:t>Debate ensued.</w:t>
      </w:r>
    </w:p>
    <w:p w14:paraId="033789EF" w14:textId="77777777" w:rsidR="007A614E" w:rsidRPr="007A614E" w:rsidRDefault="007A614E" w:rsidP="007A614E">
      <w:pPr>
        <w:spacing w:before="120"/>
        <w:ind w:left="720"/>
        <w:rPr>
          <w:rFonts w:ascii="Calibri" w:hAnsi="Calibri"/>
          <w:lang w:val="en-AU"/>
        </w:rPr>
      </w:pPr>
      <w:r w:rsidRPr="007A614E">
        <w:rPr>
          <w:rFonts w:ascii="Calibri" w:hAnsi="Calibri"/>
          <w:lang w:val="en-AU"/>
        </w:rPr>
        <w:t>Question—put and passed.</w:t>
      </w:r>
    </w:p>
    <w:p w14:paraId="0F1BE24B" w14:textId="61037D12" w:rsidR="007A614E" w:rsidRPr="007A614E" w:rsidRDefault="007A614E" w:rsidP="007A614E">
      <w:pPr>
        <w:keepNext/>
        <w:keepLines/>
        <w:tabs>
          <w:tab w:val="right" w:pos="339"/>
          <w:tab w:val="left" w:pos="720"/>
        </w:tabs>
        <w:spacing w:before="240"/>
        <w:ind w:left="720" w:hanging="720"/>
        <w:rPr>
          <w:rFonts w:ascii="Calibri" w:hAnsi="Calibri"/>
          <w:b/>
          <w:lang w:val="en-AU"/>
        </w:rPr>
      </w:pPr>
      <w:bookmarkStart w:id="1" w:name="_Hlk144280006"/>
      <w:r w:rsidRPr="007A614E">
        <w:rPr>
          <w:rFonts w:ascii="Calibri" w:hAnsi="Calibri"/>
          <w:b/>
          <w:lang w:val="en-AU"/>
        </w:rPr>
        <w:lastRenderedPageBreak/>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8</w:t>
      </w:r>
      <w:r w:rsidR="00353991">
        <w:rPr>
          <w:rFonts w:ascii="Calibri" w:hAnsi="Calibri"/>
          <w:b/>
          <w:bCs/>
          <w:lang w:val="en-AU"/>
        </w:rPr>
        <w:fldChar w:fldCharType="end"/>
      </w:r>
      <w:r w:rsidRPr="007A614E">
        <w:rPr>
          <w:rFonts w:ascii="Calibri" w:hAnsi="Calibri"/>
          <w:b/>
          <w:lang w:val="en-AU"/>
        </w:rPr>
        <w:tab/>
      </w:r>
      <w:r>
        <w:rPr>
          <w:rFonts w:ascii="Calibri" w:hAnsi="Calibri"/>
          <w:b/>
          <w:caps/>
          <w:lang w:val="en-AU"/>
        </w:rPr>
        <w:t>Health workforce update—</w:t>
      </w:r>
      <w:r w:rsidR="00B72A58">
        <w:rPr>
          <w:rFonts w:ascii="Calibri" w:hAnsi="Calibri"/>
          <w:b/>
          <w:caps/>
          <w:lang w:val="en-AU"/>
        </w:rPr>
        <w:t>Assembly resolution</w:t>
      </w:r>
      <w:r w:rsidR="00D71E3D">
        <w:rPr>
          <w:rFonts w:ascii="Calibri" w:hAnsi="Calibri"/>
          <w:b/>
          <w:caps/>
          <w:lang w:val="en-AU"/>
        </w:rPr>
        <w:t>s</w:t>
      </w:r>
      <w:r w:rsidR="00B72A58">
        <w:rPr>
          <w:rFonts w:ascii="Calibri" w:hAnsi="Calibri"/>
          <w:b/>
          <w:caps/>
          <w:lang w:val="en-AU"/>
        </w:rPr>
        <w:t xml:space="preserve"> of </w:t>
      </w:r>
      <w:r w:rsidR="00D71E3D">
        <w:rPr>
          <w:rFonts w:ascii="Calibri" w:hAnsi="Calibri"/>
          <w:b/>
          <w:caps/>
          <w:lang w:val="en-AU"/>
        </w:rPr>
        <w:t xml:space="preserve">7 october 2021 and </w:t>
      </w:r>
      <w:r w:rsidR="00B72A58">
        <w:rPr>
          <w:rFonts w:ascii="Calibri" w:hAnsi="Calibri"/>
          <w:b/>
          <w:caps/>
          <w:lang w:val="en-AU"/>
        </w:rPr>
        <w:t>28 June 2023—</w:t>
      </w:r>
      <w:r>
        <w:rPr>
          <w:rFonts w:ascii="Calibri" w:hAnsi="Calibri"/>
          <w:b/>
          <w:caps/>
          <w:lang w:val="en-AU"/>
        </w:rPr>
        <w:t>government response—</w:t>
      </w:r>
      <w:r w:rsidRPr="007A614E">
        <w:rPr>
          <w:rFonts w:ascii="Calibri" w:hAnsi="Calibri"/>
          <w:b/>
          <w:caps/>
          <w:lang w:val="en-AU"/>
        </w:rPr>
        <w:t>MINISTERIAL STATEMENT—PAPER NOTED</w:t>
      </w:r>
    </w:p>
    <w:bookmarkEnd w:id="1"/>
    <w:p w14:paraId="3BC51B6E" w14:textId="00FB96C9" w:rsidR="007A614E" w:rsidRPr="007A614E" w:rsidRDefault="007A614E" w:rsidP="007A614E">
      <w:pPr>
        <w:spacing w:before="120"/>
        <w:ind w:left="720"/>
        <w:rPr>
          <w:rFonts w:ascii="Calibri" w:hAnsi="Calibri"/>
          <w:lang w:val="en-AU"/>
        </w:rPr>
      </w:pPr>
      <w:r>
        <w:rPr>
          <w:rFonts w:ascii="Calibri" w:hAnsi="Calibri"/>
          <w:lang w:val="en-AU"/>
        </w:rPr>
        <w:t>Ms Stephen-Smith (Minister for Health)</w:t>
      </w:r>
      <w:r w:rsidRPr="007A614E">
        <w:rPr>
          <w:rFonts w:ascii="Calibri" w:hAnsi="Calibri"/>
          <w:lang w:val="en-AU"/>
        </w:rPr>
        <w:t xml:space="preserve"> made a ministerial statement </w:t>
      </w:r>
      <w:r w:rsidR="009A23B3">
        <w:rPr>
          <w:rFonts w:ascii="Calibri" w:hAnsi="Calibri"/>
          <w:lang w:val="en-AU"/>
        </w:rPr>
        <w:t>concerning</w:t>
      </w:r>
      <w:r w:rsidR="00D71E3D">
        <w:rPr>
          <w:rFonts w:ascii="Calibri" w:hAnsi="Calibri"/>
          <w:lang w:val="en-AU"/>
        </w:rPr>
        <w:t xml:space="preserve"> ACT Health workforce, in response to two resolutions </w:t>
      </w:r>
      <w:r w:rsidR="00DC4FD2">
        <w:rPr>
          <w:rFonts w:ascii="Calibri" w:hAnsi="Calibri"/>
          <w:lang w:val="en-AU"/>
        </w:rPr>
        <w:t xml:space="preserve">of the Assembly </w:t>
      </w:r>
      <w:r w:rsidR="00D71E3D">
        <w:rPr>
          <w:rFonts w:ascii="Calibri" w:hAnsi="Calibri"/>
          <w:lang w:val="en-AU"/>
        </w:rPr>
        <w:t>relating to healthcare services (</w:t>
      </w:r>
      <w:r w:rsidR="00DC4FD2">
        <w:rPr>
          <w:rFonts w:ascii="Calibri" w:hAnsi="Calibri"/>
          <w:lang w:val="en-AU"/>
        </w:rPr>
        <w:t xml:space="preserve">resolution of </w:t>
      </w:r>
      <w:r w:rsidR="00D71E3D">
        <w:rPr>
          <w:rFonts w:ascii="Calibri" w:hAnsi="Calibri"/>
          <w:lang w:val="en-AU"/>
        </w:rPr>
        <w:t>7 October 2021) and support for nursing and midwifery workers (</w:t>
      </w:r>
      <w:r w:rsidR="00DC4FD2">
        <w:rPr>
          <w:rFonts w:ascii="Calibri" w:hAnsi="Calibri"/>
          <w:lang w:val="en-AU"/>
        </w:rPr>
        <w:t xml:space="preserve">resolution of </w:t>
      </w:r>
      <w:r w:rsidR="00D71E3D">
        <w:rPr>
          <w:rFonts w:ascii="Calibri" w:hAnsi="Calibri"/>
          <w:lang w:val="en-AU"/>
        </w:rPr>
        <w:t>28</w:t>
      </w:r>
      <w:r w:rsidR="00DC4FD2">
        <w:rPr>
          <w:rFonts w:ascii="Calibri" w:hAnsi="Calibri"/>
          <w:lang w:val="en-AU"/>
        </w:rPr>
        <w:t> </w:t>
      </w:r>
      <w:r w:rsidR="00D71E3D">
        <w:rPr>
          <w:rFonts w:ascii="Calibri" w:hAnsi="Calibri"/>
          <w:lang w:val="en-AU"/>
        </w:rPr>
        <w:t>June</w:t>
      </w:r>
      <w:r w:rsidR="00DC4FD2">
        <w:rPr>
          <w:rFonts w:ascii="Calibri" w:hAnsi="Calibri"/>
          <w:lang w:val="en-AU"/>
        </w:rPr>
        <w:t> </w:t>
      </w:r>
      <w:r w:rsidR="00D71E3D">
        <w:rPr>
          <w:rFonts w:ascii="Calibri" w:hAnsi="Calibri"/>
          <w:lang w:val="en-AU"/>
        </w:rPr>
        <w:t>2023)</w:t>
      </w:r>
      <w:r w:rsidRPr="007A614E">
        <w:rPr>
          <w:rFonts w:ascii="Calibri" w:hAnsi="Calibri"/>
          <w:lang w:val="en-AU"/>
        </w:rPr>
        <w:t xml:space="preserve"> and presented the following paper:</w:t>
      </w:r>
    </w:p>
    <w:p w14:paraId="13BA300B" w14:textId="0ED7D835" w:rsidR="007A614E" w:rsidRPr="007A614E" w:rsidRDefault="007A614E" w:rsidP="007A614E">
      <w:pPr>
        <w:spacing w:before="120"/>
        <w:ind w:left="720"/>
        <w:rPr>
          <w:rFonts w:ascii="Calibri" w:hAnsi="Calibri"/>
          <w:lang w:val="en-AU"/>
        </w:rPr>
      </w:pPr>
      <w:bookmarkStart w:id="2" w:name="_Hlk144280027"/>
      <w:r>
        <w:rPr>
          <w:rFonts w:ascii="Calibri" w:hAnsi="Calibri"/>
          <w:lang w:val="en-AU"/>
        </w:rPr>
        <w:t>Health workforce update—</w:t>
      </w:r>
      <w:r w:rsidR="00B72A58" w:rsidRPr="00B72A58">
        <w:rPr>
          <w:rFonts w:ascii="Calibri" w:hAnsi="Calibri"/>
          <w:lang w:val="en-AU"/>
        </w:rPr>
        <w:t xml:space="preserve">Healthcare </w:t>
      </w:r>
      <w:r w:rsidR="00D71E3D">
        <w:rPr>
          <w:rFonts w:ascii="Calibri" w:hAnsi="Calibri"/>
          <w:lang w:val="en-AU"/>
        </w:rPr>
        <w:t>s</w:t>
      </w:r>
      <w:r w:rsidR="00B72A58" w:rsidRPr="00B72A58">
        <w:rPr>
          <w:rFonts w:ascii="Calibri" w:hAnsi="Calibri"/>
          <w:lang w:val="en-AU"/>
        </w:rPr>
        <w:t xml:space="preserve">ervices—Assembly </w:t>
      </w:r>
      <w:r w:rsidR="00D71E3D">
        <w:rPr>
          <w:rFonts w:ascii="Calibri" w:hAnsi="Calibri"/>
          <w:lang w:val="en-AU"/>
        </w:rPr>
        <w:t>r</w:t>
      </w:r>
      <w:r w:rsidR="00B72A58" w:rsidRPr="00B72A58">
        <w:rPr>
          <w:rFonts w:ascii="Calibri" w:hAnsi="Calibri"/>
          <w:lang w:val="en-AU"/>
        </w:rPr>
        <w:t xml:space="preserve">esolution </w:t>
      </w:r>
      <w:r w:rsidR="00B72A58">
        <w:rPr>
          <w:rFonts w:ascii="Calibri" w:hAnsi="Calibri"/>
          <w:lang w:val="en-AU"/>
        </w:rPr>
        <w:t>o</w:t>
      </w:r>
      <w:r w:rsidR="00B72A58" w:rsidRPr="00B72A58">
        <w:rPr>
          <w:rFonts w:ascii="Calibri" w:hAnsi="Calibri"/>
          <w:lang w:val="en-AU"/>
        </w:rPr>
        <w:t>f 7 October 2021—</w:t>
      </w:r>
      <w:r w:rsidR="00D71E3D">
        <w:rPr>
          <w:rFonts w:ascii="Calibri" w:hAnsi="Calibri"/>
          <w:lang w:val="en-AU"/>
        </w:rPr>
        <w:t>ACT</w:t>
      </w:r>
      <w:r w:rsidR="00B72A58" w:rsidRPr="00B72A58">
        <w:rPr>
          <w:rFonts w:ascii="Calibri" w:hAnsi="Calibri"/>
          <w:lang w:val="en-AU"/>
        </w:rPr>
        <w:t xml:space="preserve"> Health </w:t>
      </w:r>
      <w:r w:rsidR="00D71E3D">
        <w:rPr>
          <w:rFonts w:ascii="Calibri" w:hAnsi="Calibri"/>
          <w:lang w:val="en-AU"/>
        </w:rPr>
        <w:t>w</w:t>
      </w:r>
      <w:r w:rsidR="00B72A58" w:rsidRPr="00B72A58">
        <w:rPr>
          <w:rFonts w:ascii="Calibri" w:hAnsi="Calibri"/>
          <w:lang w:val="en-AU"/>
        </w:rPr>
        <w:t xml:space="preserve">orkforce—Support </w:t>
      </w:r>
      <w:r w:rsidR="00B72A58">
        <w:rPr>
          <w:rFonts w:ascii="Calibri" w:hAnsi="Calibri"/>
          <w:lang w:val="en-AU"/>
        </w:rPr>
        <w:t>f</w:t>
      </w:r>
      <w:r w:rsidR="00B72A58" w:rsidRPr="00B72A58">
        <w:rPr>
          <w:rFonts w:ascii="Calibri" w:hAnsi="Calibri"/>
          <w:lang w:val="en-AU"/>
        </w:rPr>
        <w:t xml:space="preserve">or </w:t>
      </w:r>
      <w:r w:rsidR="00D71E3D">
        <w:rPr>
          <w:rFonts w:ascii="Calibri" w:hAnsi="Calibri"/>
          <w:lang w:val="en-AU"/>
        </w:rPr>
        <w:t>n</w:t>
      </w:r>
      <w:r w:rsidR="00B72A58" w:rsidRPr="00B72A58">
        <w:rPr>
          <w:rFonts w:ascii="Calibri" w:hAnsi="Calibri"/>
          <w:lang w:val="en-AU"/>
        </w:rPr>
        <w:t xml:space="preserve">ursing </w:t>
      </w:r>
      <w:r w:rsidR="00B72A58">
        <w:rPr>
          <w:rFonts w:ascii="Calibri" w:hAnsi="Calibri"/>
          <w:lang w:val="en-AU"/>
        </w:rPr>
        <w:t>a</w:t>
      </w:r>
      <w:r w:rsidR="00B72A58" w:rsidRPr="00B72A58">
        <w:rPr>
          <w:rFonts w:ascii="Calibri" w:hAnsi="Calibri"/>
          <w:lang w:val="en-AU"/>
        </w:rPr>
        <w:t xml:space="preserve">nd </w:t>
      </w:r>
      <w:r w:rsidR="00D71E3D">
        <w:rPr>
          <w:rFonts w:ascii="Calibri" w:hAnsi="Calibri"/>
          <w:lang w:val="en-AU"/>
        </w:rPr>
        <w:t>m</w:t>
      </w:r>
      <w:r w:rsidR="00B72A58" w:rsidRPr="00B72A58">
        <w:rPr>
          <w:rFonts w:ascii="Calibri" w:hAnsi="Calibri"/>
          <w:lang w:val="en-AU"/>
        </w:rPr>
        <w:t xml:space="preserve">idwifery </w:t>
      </w:r>
      <w:r w:rsidR="00D71E3D">
        <w:rPr>
          <w:rFonts w:ascii="Calibri" w:hAnsi="Calibri"/>
          <w:lang w:val="en-AU"/>
        </w:rPr>
        <w:t>w</w:t>
      </w:r>
      <w:r w:rsidR="00B72A58" w:rsidRPr="00B72A58">
        <w:rPr>
          <w:rFonts w:ascii="Calibri" w:hAnsi="Calibri"/>
          <w:lang w:val="en-AU"/>
        </w:rPr>
        <w:t xml:space="preserve">orkers—Assembly </w:t>
      </w:r>
      <w:r w:rsidR="00D71E3D">
        <w:rPr>
          <w:rFonts w:ascii="Calibri" w:hAnsi="Calibri"/>
          <w:lang w:val="en-AU"/>
        </w:rPr>
        <w:t>r</w:t>
      </w:r>
      <w:r w:rsidR="00B72A58" w:rsidRPr="00B72A58">
        <w:rPr>
          <w:rFonts w:ascii="Calibri" w:hAnsi="Calibri"/>
          <w:lang w:val="en-AU"/>
        </w:rPr>
        <w:t xml:space="preserve">esolution </w:t>
      </w:r>
      <w:r w:rsidR="00D71E3D">
        <w:rPr>
          <w:rFonts w:ascii="Calibri" w:hAnsi="Calibri"/>
          <w:lang w:val="en-AU"/>
        </w:rPr>
        <w:t>o</w:t>
      </w:r>
      <w:r w:rsidR="00B72A58" w:rsidRPr="00B72A58">
        <w:rPr>
          <w:rFonts w:ascii="Calibri" w:hAnsi="Calibri"/>
          <w:lang w:val="en-AU"/>
        </w:rPr>
        <w:t>f 28 June 2023—</w:t>
      </w:r>
      <w:r w:rsidR="00B72A58">
        <w:rPr>
          <w:rFonts w:ascii="Calibri" w:hAnsi="Calibri"/>
          <w:lang w:val="en-AU"/>
        </w:rPr>
        <w:t>G</w:t>
      </w:r>
      <w:r w:rsidR="00B72A58" w:rsidRPr="00B72A58">
        <w:rPr>
          <w:rFonts w:ascii="Calibri" w:hAnsi="Calibri"/>
          <w:lang w:val="en-AU"/>
        </w:rPr>
        <w:t>overnment response</w:t>
      </w:r>
      <w:r w:rsidR="00B72A58">
        <w:rPr>
          <w:rFonts w:ascii="Calibri" w:hAnsi="Calibri"/>
          <w:lang w:val="en-AU"/>
        </w:rPr>
        <w:t>—</w:t>
      </w:r>
      <w:bookmarkEnd w:id="2"/>
      <w:r w:rsidRPr="007A614E">
        <w:rPr>
          <w:rFonts w:ascii="Calibri" w:hAnsi="Calibri"/>
          <w:lang w:val="en-AU"/>
        </w:rPr>
        <w:t xml:space="preserve">Ministerial statement, </w:t>
      </w:r>
      <w:r>
        <w:rPr>
          <w:rFonts w:ascii="Calibri" w:hAnsi="Calibri"/>
          <w:lang w:val="en-AU"/>
        </w:rPr>
        <w:t>30 August 2023</w:t>
      </w:r>
      <w:r w:rsidRPr="007A614E">
        <w:rPr>
          <w:rFonts w:ascii="Calibri" w:hAnsi="Calibri"/>
          <w:lang w:val="en-AU"/>
        </w:rPr>
        <w:t>.</w:t>
      </w:r>
    </w:p>
    <w:p w14:paraId="68D1CABE" w14:textId="098E2640" w:rsidR="007A614E" w:rsidRPr="007A614E" w:rsidRDefault="007A614E" w:rsidP="007A614E">
      <w:pPr>
        <w:spacing w:before="120"/>
        <w:ind w:left="720"/>
        <w:rPr>
          <w:rFonts w:ascii="Calibri" w:hAnsi="Calibri"/>
          <w:lang w:val="en-AU"/>
        </w:rPr>
      </w:pPr>
      <w:r>
        <w:rPr>
          <w:rFonts w:ascii="Calibri" w:hAnsi="Calibri"/>
          <w:lang w:val="en-AU"/>
        </w:rPr>
        <w:t>Ms Stephen-Smith</w:t>
      </w:r>
      <w:r w:rsidRPr="007A614E">
        <w:rPr>
          <w:rFonts w:ascii="Calibri" w:hAnsi="Calibri"/>
          <w:lang w:val="en-AU"/>
        </w:rPr>
        <w:t xml:space="preserve"> moved—That the Assembly take note of the paper.</w:t>
      </w:r>
    </w:p>
    <w:p w14:paraId="535BD66E" w14:textId="77777777" w:rsidR="007A614E" w:rsidRPr="007A614E" w:rsidRDefault="007A614E" w:rsidP="007A614E">
      <w:pPr>
        <w:spacing w:before="120"/>
        <w:ind w:left="720"/>
        <w:rPr>
          <w:rFonts w:ascii="Calibri" w:hAnsi="Calibri"/>
          <w:lang w:val="en-AU"/>
        </w:rPr>
      </w:pPr>
      <w:r w:rsidRPr="007A614E">
        <w:rPr>
          <w:rFonts w:ascii="Calibri" w:hAnsi="Calibri"/>
          <w:lang w:val="en-AU"/>
        </w:rPr>
        <w:t>Debate ensued.</w:t>
      </w:r>
    </w:p>
    <w:p w14:paraId="053E1A06" w14:textId="77777777" w:rsidR="007A614E" w:rsidRPr="007A614E" w:rsidRDefault="007A614E" w:rsidP="007A614E">
      <w:pPr>
        <w:spacing w:before="120"/>
        <w:ind w:left="720"/>
        <w:rPr>
          <w:rFonts w:ascii="Calibri" w:hAnsi="Calibri"/>
          <w:lang w:val="en-AU"/>
        </w:rPr>
      </w:pPr>
      <w:r w:rsidRPr="007A614E">
        <w:rPr>
          <w:rFonts w:ascii="Calibri" w:hAnsi="Calibri"/>
          <w:lang w:val="en-AU"/>
        </w:rPr>
        <w:t>Question—put and passed.</w:t>
      </w:r>
    </w:p>
    <w:p w14:paraId="0F2BD46C" w14:textId="3B908B36" w:rsidR="00D71E3D" w:rsidRPr="00D71E3D" w:rsidRDefault="00D71E3D" w:rsidP="00D71E3D">
      <w:pPr>
        <w:keepNext/>
        <w:keepLines/>
        <w:tabs>
          <w:tab w:val="right" w:pos="339"/>
          <w:tab w:val="left" w:pos="720"/>
        </w:tabs>
        <w:spacing w:before="240"/>
        <w:ind w:left="720" w:hanging="720"/>
        <w:rPr>
          <w:rFonts w:ascii="Calibri" w:hAnsi="Calibri"/>
          <w:b/>
          <w:lang w:val="en-AU"/>
        </w:rPr>
      </w:pPr>
      <w:r w:rsidRPr="00D71E3D">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9</w:t>
      </w:r>
      <w:r w:rsidR="00353991">
        <w:rPr>
          <w:rFonts w:ascii="Calibri" w:hAnsi="Calibri"/>
          <w:b/>
          <w:bCs/>
          <w:lang w:val="en-AU"/>
        </w:rPr>
        <w:fldChar w:fldCharType="end"/>
      </w:r>
      <w:r w:rsidRPr="00D71E3D">
        <w:rPr>
          <w:rFonts w:ascii="Calibri" w:hAnsi="Calibri"/>
          <w:b/>
          <w:lang w:val="en-AU"/>
        </w:rPr>
        <w:tab/>
      </w:r>
      <w:r w:rsidR="00AA53F0">
        <w:rPr>
          <w:rFonts w:ascii="Calibri" w:hAnsi="Calibri"/>
          <w:b/>
          <w:caps/>
          <w:lang w:val="en-AU"/>
        </w:rPr>
        <w:t>STROMLO FOREST PARK MASTERPLAN—MOUNTAIN BIKING—ASSEMBLY RESOLUTION OF 20 OCTOBER 2022</w:t>
      </w:r>
      <w:r w:rsidRPr="00D71E3D">
        <w:rPr>
          <w:rFonts w:ascii="Calibri" w:hAnsi="Calibri"/>
          <w:b/>
          <w:caps/>
          <w:lang w:val="en-AU"/>
        </w:rPr>
        <w:t>—</w:t>
      </w:r>
      <w:r w:rsidR="00AA53F0">
        <w:rPr>
          <w:rFonts w:ascii="Calibri" w:hAnsi="Calibri"/>
          <w:b/>
          <w:caps/>
          <w:lang w:val="en-AU"/>
        </w:rPr>
        <w:t>Government response—</w:t>
      </w:r>
      <w:r w:rsidRPr="00D71E3D">
        <w:rPr>
          <w:rFonts w:ascii="Calibri" w:hAnsi="Calibri"/>
          <w:b/>
          <w:caps/>
          <w:lang w:val="en-AU"/>
        </w:rPr>
        <w:t>MINISTERIAL STATEMENT—PAPER NOTED</w:t>
      </w:r>
    </w:p>
    <w:p w14:paraId="1F80DA46" w14:textId="7674AFBE" w:rsidR="00D71E3D" w:rsidRPr="00D71E3D" w:rsidRDefault="00AA53F0" w:rsidP="00D71E3D">
      <w:pPr>
        <w:spacing w:before="120"/>
        <w:ind w:left="720"/>
        <w:rPr>
          <w:rFonts w:ascii="Calibri" w:hAnsi="Calibri"/>
          <w:lang w:val="en-AU"/>
        </w:rPr>
      </w:pPr>
      <w:r>
        <w:rPr>
          <w:rFonts w:ascii="Calibri" w:hAnsi="Calibri"/>
          <w:lang w:val="en-AU"/>
        </w:rPr>
        <w:t>Mr Steel (Special Minister of State)</w:t>
      </w:r>
      <w:r w:rsidR="00D71E3D" w:rsidRPr="00D71E3D">
        <w:rPr>
          <w:rFonts w:ascii="Calibri" w:hAnsi="Calibri"/>
          <w:lang w:val="en-AU"/>
        </w:rPr>
        <w:t xml:space="preserve"> made a ministerial statement concerning </w:t>
      </w:r>
      <w:r>
        <w:rPr>
          <w:rFonts w:ascii="Calibri" w:hAnsi="Calibri"/>
          <w:lang w:val="en-AU"/>
        </w:rPr>
        <w:t xml:space="preserve">mountain biking in the ACT, including the progress of the implementation of the Stromlo Forest Park masterplan in response to the Assembly resolution of 20 October 2022, and </w:t>
      </w:r>
      <w:r w:rsidR="00D71E3D" w:rsidRPr="00D71E3D">
        <w:rPr>
          <w:rFonts w:ascii="Calibri" w:hAnsi="Calibri"/>
          <w:lang w:val="en-AU"/>
        </w:rPr>
        <w:t>presented the following paper:</w:t>
      </w:r>
    </w:p>
    <w:p w14:paraId="2D427B42" w14:textId="0D12B2D1" w:rsidR="00D71E3D" w:rsidRPr="00D71E3D" w:rsidRDefault="00AA53F0" w:rsidP="00D71E3D">
      <w:pPr>
        <w:spacing w:before="120"/>
        <w:ind w:left="720"/>
        <w:rPr>
          <w:rFonts w:ascii="Calibri" w:hAnsi="Calibri"/>
          <w:lang w:val="en-AU"/>
        </w:rPr>
      </w:pPr>
      <w:r>
        <w:rPr>
          <w:rFonts w:ascii="Calibri" w:hAnsi="Calibri"/>
          <w:lang w:val="en-AU"/>
        </w:rPr>
        <w:t>Stromlo Forest Park masterplan—Mountain biking—Assembly resolution of 20 October 2022</w:t>
      </w:r>
      <w:r w:rsidR="00D71E3D" w:rsidRPr="00D71E3D">
        <w:rPr>
          <w:rFonts w:ascii="Calibri" w:hAnsi="Calibri"/>
          <w:lang w:val="en-AU"/>
        </w:rPr>
        <w:t>—</w:t>
      </w:r>
      <w:r>
        <w:rPr>
          <w:rFonts w:ascii="Calibri" w:hAnsi="Calibri"/>
          <w:lang w:val="en-AU"/>
        </w:rPr>
        <w:t>Government response—</w:t>
      </w:r>
      <w:r w:rsidR="00D71E3D" w:rsidRPr="00D71E3D">
        <w:rPr>
          <w:rFonts w:ascii="Calibri" w:hAnsi="Calibri"/>
          <w:lang w:val="en-AU"/>
        </w:rPr>
        <w:t xml:space="preserve">Ministerial statement, </w:t>
      </w:r>
      <w:r>
        <w:rPr>
          <w:rFonts w:ascii="Calibri" w:hAnsi="Calibri"/>
          <w:lang w:val="en-AU"/>
        </w:rPr>
        <w:t>30 August 2023</w:t>
      </w:r>
      <w:r w:rsidR="00D71E3D" w:rsidRPr="00D71E3D">
        <w:rPr>
          <w:rFonts w:ascii="Calibri" w:hAnsi="Calibri"/>
          <w:lang w:val="en-AU"/>
        </w:rPr>
        <w:t>.</w:t>
      </w:r>
    </w:p>
    <w:p w14:paraId="6A7F65EB" w14:textId="2162AD02" w:rsidR="00D71E3D" w:rsidRPr="00D71E3D" w:rsidRDefault="00AA53F0" w:rsidP="00D71E3D">
      <w:pPr>
        <w:spacing w:before="120"/>
        <w:ind w:left="720"/>
        <w:rPr>
          <w:rFonts w:ascii="Calibri" w:hAnsi="Calibri"/>
          <w:lang w:val="en-AU"/>
        </w:rPr>
      </w:pPr>
      <w:r>
        <w:rPr>
          <w:rFonts w:ascii="Calibri" w:hAnsi="Calibri"/>
          <w:lang w:val="en-AU"/>
        </w:rPr>
        <w:t>Mr Steel</w:t>
      </w:r>
      <w:r w:rsidR="00D71E3D" w:rsidRPr="00D71E3D">
        <w:rPr>
          <w:rFonts w:ascii="Calibri" w:hAnsi="Calibri"/>
          <w:lang w:val="en-AU"/>
        </w:rPr>
        <w:t xml:space="preserve"> moved—That the Assembly take note of the paper.</w:t>
      </w:r>
    </w:p>
    <w:p w14:paraId="2AD83C08" w14:textId="77777777" w:rsidR="00D71E3D" w:rsidRPr="00D71E3D" w:rsidRDefault="00D71E3D" w:rsidP="00D71E3D">
      <w:pPr>
        <w:spacing w:before="120"/>
        <w:ind w:left="720"/>
        <w:rPr>
          <w:rFonts w:ascii="Calibri" w:hAnsi="Calibri"/>
          <w:lang w:val="en-AU"/>
        </w:rPr>
      </w:pPr>
      <w:r w:rsidRPr="00D71E3D">
        <w:rPr>
          <w:rFonts w:ascii="Calibri" w:hAnsi="Calibri"/>
          <w:lang w:val="en-AU"/>
        </w:rPr>
        <w:t>Question—put and passed.</w:t>
      </w:r>
    </w:p>
    <w:p w14:paraId="56ECEA2C" w14:textId="3E3B7C08" w:rsidR="000948A4" w:rsidRPr="000948A4" w:rsidRDefault="000948A4" w:rsidP="000948A4">
      <w:pPr>
        <w:keepNext/>
        <w:keepLines/>
        <w:tabs>
          <w:tab w:val="right" w:pos="339"/>
          <w:tab w:val="left" w:pos="720"/>
        </w:tabs>
        <w:spacing w:before="240"/>
        <w:ind w:left="720" w:hanging="720"/>
        <w:rPr>
          <w:rFonts w:ascii="Calibri" w:hAnsi="Calibri"/>
          <w:b/>
          <w:caps/>
          <w:lang w:val="en-AU"/>
        </w:rPr>
      </w:pPr>
      <w:r w:rsidRPr="000948A4">
        <w:rPr>
          <w:rFonts w:ascii="Calibri" w:hAnsi="Calibri"/>
          <w:b/>
          <w:caps/>
          <w:lang w:val="en-AU"/>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10</w:t>
      </w:r>
      <w:r w:rsidR="00353991">
        <w:rPr>
          <w:rFonts w:ascii="Calibri" w:hAnsi="Calibri"/>
          <w:b/>
          <w:bCs/>
          <w:caps/>
          <w:lang w:val="en-AU"/>
        </w:rPr>
        <w:fldChar w:fldCharType="end"/>
      </w:r>
      <w:r w:rsidRPr="000948A4">
        <w:rPr>
          <w:rFonts w:ascii="Calibri" w:hAnsi="Calibri"/>
          <w:b/>
          <w:caps/>
          <w:lang w:val="en-AU"/>
        </w:rPr>
        <w:tab/>
      </w:r>
      <w:r>
        <w:rPr>
          <w:rFonts w:ascii="Calibri" w:hAnsi="Calibri"/>
          <w:b/>
          <w:caps/>
          <w:lang w:val="en-AU"/>
        </w:rPr>
        <w:t>Circular Economy Bill 2023</w:t>
      </w:r>
    </w:p>
    <w:p w14:paraId="59E08595" w14:textId="6193D83A" w:rsidR="000948A4" w:rsidRPr="000948A4" w:rsidRDefault="000948A4" w:rsidP="000948A4">
      <w:pPr>
        <w:spacing w:before="120"/>
        <w:ind w:left="720"/>
        <w:rPr>
          <w:rFonts w:ascii="Calibri" w:hAnsi="Calibri"/>
          <w:lang w:val="en-AU"/>
        </w:rPr>
      </w:pPr>
      <w:r>
        <w:rPr>
          <w:rFonts w:ascii="Calibri" w:hAnsi="Calibri"/>
          <w:lang w:val="en-AU"/>
        </w:rPr>
        <w:t>Mr Steel (Minister for Transport and City Services)</w:t>
      </w:r>
      <w:r w:rsidRPr="000948A4">
        <w:rPr>
          <w:rFonts w:ascii="Calibri" w:hAnsi="Calibri"/>
          <w:lang w:val="en-AU"/>
        </w:rPr>
        <w:t xml:space="preserve">, pursuant to notice, presented </w:t>
      </w:r>
      <w:r>
        <w:rPr>
          <w:rFonts w:ascii="Calibri" w:hAnsi="Calibri"/>
          <w:lang w:val="en-AU"/>
        </w:rPr>
        <w:t>a Bill for an Act to reduce waste and promote a circular economy, and for other purposes</w:t>
      </w:r>
      <w:r w:rsidRPr="000948A4">
        <w:rPr>
          <w:rFonts w:ascii="Calibri" w:hAnsi="Calibri"/>
          <w:lang w:val="en-AU"/>
        </w:rPr>
        <w:t>.</w:t>
      </w:r>
    </w:p>
    <w:p w14:paraId="157178AD" w14:textId="62FA83CE" w:rsidR="000948A4" w:rsidRPr="000948A4" w:rsidRDefault="000948A4" w:rsidP="000948A4">
      <w:pPr>
        <w:spacing w:before="120"/>
        <w:ind w:left="720"/>
        <w:rPr>
          <w:rFonts w:ascii="Calibri" w:hAnsi="Calibri"/>
          <w:lang w:val="en-AU"/>
        </w:rPr>
      </w:pPr>
      <w:r w:rsidRPr="000948A4">
        <w:rPr>
          <w:rFonts w:ascii="Calibri" w:hAnsi="Calibri"/>
          <w:i/>
          <w:lang w:val="en-AU"/>
        </w:rPr>
        <w:t>Paper:</w:t>
      </w:r>
      <w:r w:rsidRPr="000948A4">
        <w:rPr>
          <w:rFonts w:ascii="Calibri" w:hAnsi="Calibri"/>
          <w:lang w:val="en-AU"/>
        </w:rPr>
        <w:t xml:space="preserve">  </w:t>
      </w:r>
      <w:r>
        <w:rPr>
          <w:rFonts w:ascii="Calibri" w:hAnsi="Calibri"/>
          <w:lang w:val="en-AU"/>
        </w:rPr>
        <w:t>Mr Steel</w:t>
      </w:r>
      <w:r w:rsidRPr="000948A4">
        <w:rPr>
          <w:rFonts w:ascii="Calibri" w:hAnsi="Calibri"/>
          <w:lang w:val="en-AU"/>
        </w:rPr>
        <w:t xml:space="preserve"> presented the following paper:</w:t>
      </w:r>
    </w:p>
    <w:p w14:paraId="3D2F4CA1" w14:textId="77777777" w:rsidR="000948A4" w:rsidRPr="000948A4" w:rsidRDefault="000948A4" w:rsidP="000948A4">
      <w:pPr>
        <w:spacing w:before="120"/>
        <w:ind w:left="720"/>
        <w:rPr>
          <w:rFonts w:ascii="Calibri" w:hAnsi="Calibri"/>
          <w:lang w:val="en-AU"/>
        </w:rPr>
      </w:pPr>
      <w:r w:rsidRPr="000948A4">
        <w:rPr>
          <w:rFonts w:ascii="Calibri" w:hAnsi="Calibri"/>
          <w:lang w:val="en-AU"/>
        </w:rPr>
        <w:t xml:space="preserve">Explanatory statement to the Bill, incorporating a compatibility statement, pursuant to section 37 of the </w:t>
      </w:r>
      <w:r w:rsidRPr="000948A4">
        <w:rPr>
          <w:rFonts w:ascii="Calibri" w:hAnsi="Calibri"/>
          <w:i/>
          <w:lang w:val="en-AU"/>
        </w:rPr>
        <w:t>Human Rights Act 2004</w:t>
      </w:r>
      <w:r w:rsidRPr="000948A4">
        <w:rPr>
          <w:rFonts w:ascii="Calibri" w:hAnsi="Calibri"/>
          <w:lang w:val="en-AU"/>
        </w:rPr>
        <w:t>.</w:t>
      </w:r>
    </w:p>
    <w:p w14:paraId="5A9B96C7" w14:textId="77777777" w:rsidR="000948A4" w:rsidRPr="000948A4" w:rsidRDefault="000948A4" w:rsidP="000948A4">
      <w:pPr>
        <w:spacing w:before="120"/>
        <w:ind w:left="720"/>
        <w:rPr>
          <w:rFonts w:ascii="Calibri" w:hAnsi="Calibri"/>
          <w:lang w:val="en-AU"/>
        </w:rPr>
      </w:pPr>
      <w:r w:rsidRPr="000948A4">
        <w:rPr>
          <w:rFonts w:ascii="Calibri" w:hAnsi="Calibri"/>
          <w:lang w:val="en-AU"/>
        </w:rPr>
        <w:t>Title read by Clerk.</w:t>
      </w:r>
    </w:p>
    <w:p w14:paraId="1DF4256A" w14:textId="61A8C483" w:rsidR="000948A4" w:rsidRPr="000948A4" w:rsidRDefault="000948A4" w:rsidP="000948A4">
      <w:pPr>
        <w:spacing w:before="120"/>
        <w:ind w:left="720"/>
        <w:rPr>
          <w:rFonts w:ascii="Calibri" w:hAnsi="Calibri"/>
          <w:lang w:val="en-AU"/>
        </w:rPr>
      </w:pPr>
      <w:r>
        <w:rPr>
          <w:rFonts w:ascii="Calibri" w:hAnsi="Calibri"/>
          <w:lang w:val="en-AU"/>
        </w:rPr>
        <w:t>Mr Steel</w:t>
      </w:r>
      <w:r w:rsidRPr="000948A4">
        <w:rPr>
          <w:rFonts w:ascii="Calibri" w:hAnsi="Calibri"/>
          <w:lang w:val="en-AU"/>
        </w:rPr>
        <w:t xml:space="preserve"> moved—That this Bill be agreed to in principle.</w:t>
      </w:r>
    </w:p>
    <w:p w14:paraId="3A4C142C" w14:textId="7292D58D" w:rsidR="000948A4" w:rsidRPr="000948A4" w:rsidRDefault="000948A4" w:rsidP="000948A4">
      <w:pPr>
        <w:spacing w:before="120"/>
        <w:ind w:left="720"/>
        <w:rPr>
          <w:rFonts w:ascii="Calibri" w:hAnsi="Calibri"/>
          <w:lang w:val="en-AU"/>
        </w:rPr>
      </w:pPr>
      <w:r w:rsidRPr="000948A4">
        <w:rPr>
          <w:rFonts w:ascii="Calibri" w:hAnsi="Calibri"/>
          <w:lang w:val="en-AU"/>
        </w:rPr>
        <w:t>Debate adjourned (</w:t>
      </w:r>
      <w:r w:rsidR="00641B69">
        <w:rPr>
          <w:rFonts w:ascii="Calibri" w:hAnsi="Calibri"/>
          <w:lang w:val="en-AU"/>
        </w:rPr>
        <w:t>Ms Lawder</w:t>
      </w:r>
      <w:r w:rsidRPr="000948A4">
        <w:rPr>
          <w:rFonts w:ascii="Calibri" w:hAnsi="Calibri"/>
          <w:lang w:val="en-AU"/>
        </w:rPr>
        <w:t>) and the resumption of the debate made an order of the day for the next sitting.</w:t>
      </w:r>
    </w:p>
    <w:p w14:paraId="6B120C65" w14:textId="525471A6" w:rsidR="000948A4" w:rsidRPr="000948A4" w:rsidRDefault="000948A4" w:rsidP="000948A4">
      <w:pPr>
        <w:keepNext/>
        <w:keepLines/>
        <w:tabs>
          <w:tab w:val="right" w:pos="339"/>
          <w:tab w:val="left" w:pos="720"/>
        </w:tabs>
        <w:spacing w:before="240"/>
        <w:ind w:left="720" w:hanging="720"/>
        <w:rPr>
          <w:rFonts w:ascii="Calibri" w:hAnsi="Calibri"/>
          <w:b/>
          <w:caps/>
          <w:lang w:val="en-AU"/>
        </w:rPr>
      </w:pPr>
      <w:r w:rsidRPr="000948A4">
        <w:rPr>
          <w:rFonts w:ascii="Calibri" w:hAnsi="Calibri"/>
          <w:b/>
          <w:caps/>
          <w:lang w:val="en-AU"/>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11</w:t>
      </w:r>
      <w:r w:rsidR="00353991">
        <w:rPr>
          <w:rFonts w:ascii="Calibri" w:hAnsi="Calibri"/>
          <w:b/>
          <w:bCs/>
          <w:caps/>
          <w:lang w:val="en-AU"/>
        </w:rPr>
        <w:fldChar w:fldCharType="end"/>
      </w:r>
      <w:r w:rsidRPr="000948A4">
        <w:rPr>
          <w:rFonts w:ascii="Calibri" w:hAnsi="Calibri"/>
          <w:b/>
          <w:caps/>
          <w:lang w:val="en-AU"/>
        </w:rPr>
        <w:tab/>
      </w:r>
      <w:r>
        <w:rPr>
          <w:rFonts w:ascii="Calibri" w:hAnsi="Calibri"/>
          <w:b/>
          <w:caps/>
          <w:lang w:val="en-AU"/>
        </w:rPr>
        <w:t>Building (Swimming Pool Safety) Legislation Amendment Bill 2023</w:t>
      </w:r>
    </w:p>
    <w:p w14:paraId="2E7270F5" w14:textId="7FDB133D" w:rsidR="000948A4" w:rsidRPr="000948A4" w:rsidRDefault="000948A4" w:rsidP="000948A4">
      <w:pPr>
        <w:spacing w:before="120"/>
        <w:ind w:left="720"/>
        <w:rPr>
          <w:rFonts w:ascii="Calibri" w:hAnsi="Calibri"/>
          <w:lang w:val="en-AU"/>
        </w:rPr>
      </w:pPr>
      <w:r>
        <w:rPr>
          <w:rFonts w:ascii="Calibri" w:hAnsi="Calibri"/>
          <w:lang w:val="en-AU"/>
        </w:rPr>
        <w:t>Ms Vassarotti (Minister for Sustainable Building and Construction)</w:t>
      </w:r>
      <w:r w:rsidRPr="000948A4">
        <w:rPr>
          <w:rFonts w:ascii="Calibri" w:hAnsi="Calibri"/>
          <w:lang w:val="en-AU"/>
        </w:rPr>
        <w:t xml:space="preserve">, pursuant to notice, presented </w:t>
      </w:r>
      <w:r>
        <w:rPr>
          <w:rFonts w:ascii="Calibri" w:hAnsi="Calibri"/>
          <w:lang w:val="en-AU"/>
        </w:rPr>
        <w:t>a Bill for an Act to amend legislation about swimming pool safety, and for other purposes</w:t>
      </w:r>
      <w:r w:rsidRPr="000948A4">
        <w:rPr>
          <w:rFonts w:ascii="Calibri" w:hAnsi="Calibri"/>
          <w:lang w:val="en-AU"/>
        </w:rPr>
        <w:t>.</w:t>
      </w:r>
    </w:p>
    <w:p w14:paraId="776440FD" w14:textId="71D0A691" w:rsidR="000948A4" w:rsidRPr="000948A4" w:rsidRDefault="000948A4" w:rsidP="000948A4">
      <w:pPr>
        <w:spacing w:before="120"/>
        <w:ind w:left="720"/>
        <w:rPr>
          <w:rFonts w:ascii="Calibri" w:hAnsi="Calibri"/>
          <w:lang w:val="en-AU"/>
        </w:rPr>
      </w:pPr>
      <w:r w:rsidRPr="000948A4">
        <w:rPr>
          <w:rFonts w:ascii="Calibri" w:hAnsi="Calibri"/>
          <w:i/>
          <w:lang w:val="en-AU"/>
        </w:rPr>
        <w:lastRenderedPageBreak/>
        <w:t>Paper:</w:t>
      </w:r>
      <w:r w:rsidRPr="000948A4">
        <w:rPr>
          <w:rFonts w:ascii="Calibri" w:hAnsi="Calibri"/>
          <w:lang w:val="en-AU"/>
        </w:rPr>
        <w:t xml:space="preserve">  </w:t>
      </w:r>
      <w:r>
        <w:rPr>
          <w:rFonts w:ascii="Calibri" w:hAnsi="Calibri"/>
          <w:lang w:val="en-AU"/>
        </w:rPr>
        <w:t>Ms Vassarotti</w:t>
      </w:r>
      <w:r w:rsidRPr="000948A4">
        <w:rPr>
          <w:rFonts w:ascii="Calibri" w:hAnsi="Calibri"/>
          <w:lang w:val="en-AU"/>
        </w:rPr>
        <w:t xml:space="preserve"> presented the following paper:</w:t>
      </w:r>
    </w:p>
    <w:p w14:paraId="5C1E2FE1" w14:textId="77777777" w:rsidR="000948A4" w:rsidRPr="000948A4" w:rsidRDefault="000948A4" w:rsidP="000948A4">
      <w:pPr>
        <w:spacing w:before="120"/>
        <w:ind w:left="720"/>
        <w:rPr>
          <w:rFonts w:ascii="Calibri" w:hAnsi="Calibri"/>
          <w:lang w:val="en-AU"/>
        </w:rPr>
      </w:pPr>
      <w:r w:rsidRPr="000948A4">
        <w:rPr>
          <w:rFonts w:ascii="Calibri" w:hAnsi="Calibri"/>
          <w:lang w:val="en-AU"/>
        </w:rPr>
        <w:t xml:space="preserve">Explanatory statement to the Bill, incorporating a compatibility statement, pursuant to section 37 of the </w:t>
      </w:r>
      <w:r w:rsidRPr="000948A4">
        <w:rPr>
          <w:rFonts w:ascii="Calibri" w:hAnsi="Calibri"/>
          <w:i/>
          <w:lang w:val="en-AU"/>
        </w:rPr>
        <w:t>Human Rights Act 2004</w:t>
      </w:r>
      <w:r w:rsidRPr="000948A4">
        <w:rPr>
          <w:rFonts w:ascii="Calibri" w:hAnsi="Calibri"/>
          <w:lang w:val="en-AU"/>
        </w:rPr>
        <w:t>.</w:t>
      </w:r>
    </w:p>
    <w:p w14:paraId="0D1FC241" w14:textId="77777777" w:rsidR="000948A4" w:rsidRPr="000948A4" w:rsidRDefault="000948A4" w:rsidP="000948A4">
      <w:pPr>
        <w:spacing w:before="120"/>
        <w:ind w:left="720"/>
        <w:rPr>
          <w:rFonts w:ascii="Calibri" w:hAnsi="Calibri"/>
          <w:lang w:val="en-AU"/>
        </w:rPr>
      </w:pPr>
      <w:r w:rsidRPr="000948A4">
        <w:rPr>
          <w:rFonts w:ascii="Calibri" w:hAnsi="Calibri"/>
          <w:lang w:val="en-AU"/>
        </w:rPr>
        <w:t>Title read by Clerk.</w:t>
      </w:r>
    </w:p>
    <w:p w14:paraId="166BE03A" w14:textId="5B4AA537" w:rsidR="000948A4" w:rsidRPr="000948A4" w:rsidRDefault="000948A4" w:rsidP="000948A4">
      <w:pPr>
        <w:spacing w:before="120"/>
        <w:ind w:left="720"/>
        <w:rPr>
          <w:rFonts w:ascii="Calibri" w:hAnsi="Calibri"/>
          <w:lang w:val="en-AU"/>
        </w:rPr>
      </w:pPr>
      <w:r>
        <w:rPr>
          <w:rFonts w:ascii="Calibri" w:hAnsi="Calibri"/>
          <w:lang w:val="en-AU"/>
        </w:rPr>
        <w:t>Ms Vassarotti</w:t>
      </w:r>
      <w:r w:rsidRPr="000948A4">
        <w:rPr>
          <w:rFonts w:ascii="Calibri" w:hAnsi="Calibri"/>
          <w:lang w:val="en-AU"/>
        </w:rPr>
        <w:t xml:space="preserve"> moved—That this Bill be agreed to in principle.</w:t>
      </w:r>
    </w:p>
    <w:p w14:paraId="4385D5C8" w14:textId="4AA17842" w:rsidR="000948A4" w:rsidRPr="000948A4" w:rsidRDefault="000948A4" w:rsidP="000948A4">
      <w:pPr>
        <w:spacing w:before="120"/>
        <w:ind w:left="720"/>
        <w:rPr>
          <w:rFonts w:ascii="Calibri" w:hAnsi="Calibri"/>
          <w:lang w:val="en-AU"/>
        </w:rPr>
      </w:pPr>
      <w:r w:rsidRPr="000948A4">
        <w:rPr>
          <w:rFonts w:ascii="Calibri" w:hAnsi="Calibri"/>
          <w:lang w:val="en-AU"/>
        </w:rPr>
        <w:t>Debate adjourned (</w:t>
      </w:r>
      <w:r w:rsidR="00DC4FD2">
        <w:rPr>
          <w:rFonts w:ascii="Calibri" w:hAnsi="Calibri"/>
          <w:lang w:val="en-AU"/>
        </w:rPr>
        <w:t>Mr Parton</w:t>
      </w:r>
      <w:r w:rsidRPr="000948A4">
        <w:rPr>
          <w:rFonts w:ascii="Calibri" w:hAnsi="Calibri"/>
          <w:lang w:val="en-AU"/>
        </w:rPr>
        <w:t>) and the resumption of the debate made an order of the day for the next sitting.</w:t>
      </w:r>
    </w:p>
    <w:p w14:paraId="04809294" w14:textId="5F3EA408" w:rsidR="000948A4" w:rsidRPr="000948A4" w:rsidRDefault="000948A4" w:rsidP="000948A4">
      <w:pPr>
        <w:keepNext/>
        <w:keepLines/>
        <w:tabs>
          <w:tab w:val="right" w:pos="339"/>
          <w:tab w:val="left" w:pos="720"/>
        </w:tabs>
        <w:spacing w:before="240"/>
        <w:ind w:left="720" w:hanging="720"/>
        <w:jc w:val="both"/>
        <w:rPr>
          <w:rFonts w:ascii="Calibri" w:hAnsi="Calibri"/>
          <w:b/>
          <w:caps/>
        </w:rPr>
      </w:pPr>
      <w:r w:rsidRPr="000948A4">
        <w:rPr>
          <w:rFonts w:ascii="Calibri" w:hAnsi="Calibri"/>
          <w:b/>
          <w:caps/>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12</w:t>
      </w:r>
      <w:r w:rsidR="00353991">
        <w:rPr>
          <w:rFonts w:ascii="Calibri" w:hAnsi="Calibri"/>
          <w:b/>
          <w:bCs/>
          <w:caps/>
          <w:lang w:val="en-AU"/>
        </w:rPr>
        <w:fldChar w:fldCharType="end"/>
      </w:r>
      <w:r w:rsidRPr="000948A4">
        <w:rPr>
          <w:rFonts w:ascii="Calibri" w:hAnsi="Calibri"/>
          <w:b/>
          <w:caps/>
        </w:rPr>
        <w:tab/>
        <w:t>QUESTIONS</w:t>
      </w:r>
    </w:p>
    <w:p w14:paraId="5383E014" w14:textId="49352BDE" w:rsidR="000948A4" w:rsidRDefault="000948A4" w:rsidP="000948A4">
      <w:pPr>
        <w:spacing w:before="120"/>
        <w:ind w:left="720"/>
        <w:jc w:val="both"/>
        <w:rPr>
          <w:rFonts w:ascii="Calibri" w:hAnsi="Calibri"/>
          <w:lang w:val="en-AU"/>
        </w:rPr>
      </w:pPr>
      <w:r w:rsidRPr="000948A4">
        <w:rPr>
          <w:rFonts w:ascii="Calibri" w:hAnsi="Calibri"/>
          <w:lang w:val="en-AU"/>
        </w:rPr>
        <w:t xml:space="preserve">Questions without notice </w:t>
      </w:r>
      <w:r w:rsidR="005868D9">
        <w:rPr>
          <w:rFonts w:ascii="Calibri" w:hAnsi="Calibri"/>
          <w:lang w:val="en-AU"/>
        </w:rPr>
        <w:t xml:space="preserve">being </w:t>
      </w:r>
      <w:r w:rsidRPr="000948A4">
        <w:rPr>
          <w:rFonts w:ascii="Calibri" w:hAnsi="Calibri"/>
          <w:lang w:val="en-AU"/>
        </w:rPr>
        <w:t>asked</w:t>
      </w:r>
      <w:r w:rsidR="005868D9">
        <w:rPr>
          <w:rFonts w:ascii="Calibri" w:hAnsi="Calibri"/>
          <w:lang w:val="en-AU"/>
        </w:rPr>
        <w:t>—</w:t>
      </w:r>
    </w:p>
    <w:p w14:paraId="17E0B420" w14:textId="17559CB4" w:rsidR="005868D9" w:rsidRDefault="005868D9" w:rsidP="000948A4">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Mr Steel (Minister for Transport and City Services) presented the following paper:</w:t>
      </w:r>
    </w:p>
    <w:p w14:paraId="4A695F16" w14:textId="1B245E22" w:rsidR="005868D9" w:rsidRDefault="005868D9" w:rsidP="000948A4">
      <w:pPr>
        <w:spacing w:before="120"/>
        <w:ind w:left="720"/>
        <w:jc w:val="both"/>
        <w:rPr>
          <w:rFonts w:ascii="Calibri" w:hAnsi="Calibri"/>
          <w:lang w:val="en-AU"/>
        </w:rPr>
      </w:pPr>
      <w:r>
        <w:rPr>
          <w:rFonts w:ascii="Calibri" w:hAnsi="Calibri"/>
          <w:lang w:val="en-AU"/>
        </w:rPr>
        <w:t>Better Suburbs—Progress update—2022-23—Transport Canberra and City Services Directorate.</w:t>
      </w:r>
    </w:p>
    <w:p w14:paraId="5AD2E083" w14:textId="4978A9CA" w:rsidR="005868D9" w:rsidRPr="005868D9" w:rsidRDefault="005868D9" w:rsidP="000948A4">
      <w:pPr>
        <w:spacing w:before="120"/>
        <w:ind w:left="720"/>
        <w:jc w:val="both"/>
        <w:rPr>
          <w:rFonts w:ascii="Calibri" w:hAnsi="Calibri"/>
          <w:lang w:val="en-AU"/>
        </w:rPr>
      </w:pPr>
      <w:r>
        <w:rPr>
          <w:rFonts w:ascii="Calibri" w:hAnsi="Calibri"/>
          <w:lang w:val="en-AU"/>
        </w:rPr>
        <w:t>Questions continued.</w:t>
      </w:r>
    </w:p>
    <w:p w14:paraId="71769A42" w14:textId="68686FE4" w:rsidR="000948A4" w:rsidRPr="000948A4" w:rsidRDefault="000948A4" w:rsidP="000948A4">
      <w:pPr>
        <w:keepNext/>
        <w:keepLines/>
        <w:tabs>
          <w:tab w:val="right" w:pos="339"/>
          <w:tab w:val="left" w:pos="720"/>
        </w:tabs>
        <w:spacing w:before="240"/>
        <w:ind w:left="720" w:hanging="720"/>
        <w:rPr>
          <w:rFonts w:ascii="Calibri" w:hAnsi="Calibri"/>
          <w:b/>
          <w:lang w:val="en-AU"/>
        </w:rPr>
      </w:pPr>
      <w:r w:rsidRPr="000948A4">
        <w:rPr>
          <w:rFonts w:ascii="Calibri" w:hAnsi="Calibri"/>
          <w:b/>
          <w:lang w:val="en-AU"/>
        </w:rPr>
        <w:tab/>
      </w:r>
      <w:r w:rsidR="00353991">
        <w:rPr>
          <w:rFonts w:ascii="Calibri" w:hAnsi="Calibri"/>
          <w:b/>
          <w:bCs/>
          <w:lang w:val="en-AU"/>
        </w:rPr>
        <w:fldChar w:fldCharType="begin"/>
      </w:r>
      <w:r w:rsidR="00353991">
        <w:rPr>
          <w:rFonts w:ascii="Calibri" w:hAnsi="Calibri"/>
          <w:b/>
          <w:bCs/>
          <w:lang w:val="en-AU"/>
        </w:rPr>
        <w:instrText xml:space="preserve"> SEQ A \* MERGEFORMAT </w:instrText>
      </w:r>
      <w:r w:rsidR="00353991">
        <w:rPr>
          <w:rFonts w:ascii="Calibri" w:hAnsi="Calibri"/>
          <w:b/>
          <w:bCs/>
          <w:lang w:val="en-AU"/>
        </w:rPr>
        <w:fldChar w:fldCharType="separate"/>
      </w:r>
      <w:r w:rsidR="00F2569B">
        <w:rPr>
          <w:rFonts w:ascii="Calibri" w:hAnsi="Calibri"/>
          <w:b/>
          <w:bCs/>
          <w:noProof/>
          <w:lang w:val="en-AU"/>
        </w:rPr>
        <w:t>13</w:t>
      </w:r>
      <w:r w:rsidR="00353991">
        <w:rPr>
          <w:rFonts w:ascii="Calibri" w:hAnsi="Calibri"/>
          <w:b/>
          <w:bCs/>
          <w:lang w:val="en-AU"/>
        </w:rPr>
        <w:fldChar w:fldCharType="end"/>
      </w:r>
      <w:r w:rsidRPr="000948A4">
        <w:rPr>
          <w:rFonts w:ascii="Calibri" w:hAnsi="Calibri"/>
          <w:b/>
          <w:lang w:val="en-AU"/>
        </w:rPr>
        <w:tab/>
        <w:t>PRESENTATION OF PAPERS</w:t>
      </w:r>
    </w:p>
    <w:p w14:paraId="6E08D4E7" w14:textId="77777777" w:rsidR="000948A4" w:rsidRPr="000948A4" w:rsidRDefault="000948A4" w:rsidP="000948A4">
      <w:pPr>
        <w:spacing w:before="120"/>
        <w:ind w:left="720"/>
        <w:rPr>
          <w:rFonts w:ascii="Calibri" w:hAnsi="Calibri"/>
          <w:lang w:val="en-AU"/>
        </w:rPr>
      </w:pPr>
      <w:r w:rsidRPr="000948A4">
        <w:rPr>
          <w:rFonts w:ascii="Calibri" w:hAnsi="Calibri"/>
          <w:lang w:val="en-AU"/>
        </w:rPr>
        <w:t>Mr Gentleman (Manager of Government Business) presented the following papers:</w:t>
      </w:r>
    </w:p>
    <w:p w14:paraId="11193722" w14:textId="77777777" w:rsidR="000948A4" w:rsidRPr="000948A4" w:rsidRDefault="000948A4" w:rsidP="000948A4">
      <w:pPr>
        <w:spacing w:before="120"/>
        <w:ind w:left="720"/>
        <w:rPr>
          <w:rFonts w:ascii="Calibri" w:hAnsi="Calibri"/>
          <w:b/>
          <w:bCs/>
          <w:lang w:val="en-AU"/>
        </w:rPr>
      </w:pPr>
      <w:r w:rsidRPr="000948A4">
        <w:rPr>
          <w:rFonts w:ascii="Calibri" w:hAnsi="Calibri"/>
          <w:b/>
          <w:bCs/>
          <w:lang w:val="en-AU"/>
        </w:rPr>
        <w:t>Subordinate legislation (including explanatory statements unless otherwise stated)</w:t>
      </w:r>
    </w:p>
    <w:p w14:paraId="0F64CA81" w14:textId="77777777" w:rsidR="000948A4" w:rsidRPr="000948A4" w:rsidRDefault="000948A4" w:rsidP="000948A4">
      <w:pPr>
        <w:spacing w:before="120"/>
        <w:ind w:left="720"/>
        <w:rPr>
          <w:rFonts w:ascii="Calibri" w:hAnsi="Calibri"/>
          <w:lang w:val="en-AU"/>
        </w:rPr>
      </w:pPr>
      <w:r w:rsidRPr="000948A4">
        <w:rPr>
          <w:rFonts w:ascii="Calibri" w:hAnsi="Calibri"/>
          <w:lang w:val="en-AU"/>
        </w:rPr>
        <w:t>Legislation Act, pursuant to section 64—</w:t>
      </w:r>
    </w:p>
    <w:p w14:paraId="0B5D59FD" w14:textId="77777777" w:rsidR="00AA2A6D" w:rsidRPr="007F3EAB" w:rsidRDefault="00AA2A6D" w:rsidP="00AA2A6D">
      <w:pPr>
        <w:pStyle w:val="DPSEntryDetailIndentLev1"/>
      </w:pPr>
      <w:r>
        <w:t>Architects Act—</w:t>
      </w:r>
      <w:r w:rsidRPr="007F3EAB">
        <w:t>Architects Board (Academic Architect Member) Appointment 2023—Disallowable Instrument DI2023-211 (LR, 17 August 2023).</w:t>
      </w:r>
    </w:p>
    <w:p w14:paraId="175207E5" w14:textId="77777777" w:rsidR="00AA2A6D" w:rsidRPr="007F3EAB" w:rsidRDefault="00AA2A6D" w:rsidP="00AA2A6D">
      <w:pPr>
        <w:pStyle w:val="DPSEntryDetailIndentLev1"/>
      </w:pPr>
      <w:r>
        <w:t>Board of Senior Secondary Studies Act—</w:t>
      </w:r>
    </w:p>
    <w:p w14:paraId="41059A2D" w14:textId="77777777" w:rsidR="00AA2A6D" w:rsidRDefault="00AA2A6D" w:rsidP="00AA2A6D">
      <w:pPr>
        <w:pStyle w:val="DPSEntryDetailIndentLev2"/>
      </w:pPr>
      <w:r w:rsidRPr="007F3EAB">
        <w:t>Board of Senior Secondary Studies Appointment 2023 (No 2)—Disallowable Instrument DI2023-207 (LR, 14 August 2023).</w:t>
      </w:r>
    </w:p>
    <w:p w14:paraId="0EF88AA9" w14:textId="77777777" w:rsidR="00AA2A6D" w:rsidRPr="007F3EAB" w:rsidRDefault="00AA2A6D" w:rsidP="00AA2A6D">
      <w:pPr>
        <w:pStyle w:val="DPSEntryDetailIndentLev2"/>
      </w:pPr>
      <w:r w:rsidRPr="007F3EAB">
        <w:t>Board of Senior Secondary Studies Appointment 2023 (No 3)—Disallowable Instrument DI2023-208 (LR, 14 August 2023).</w:t>
      </w:r>
    </w:p>
    <w:p w14:paraId="6FEC1C48" w14:textId="77777777" w:rsidR="00AA2A6D" w:rsidRPr="007F3EAB" w:rsidRDefault="00AA2A6D" w:rsidP="00AA2A6D">
      <w:pPr>
        <w:pStyle w:val="DPSEntryDetailIndentLev1"/>
      </w:pPr>
      <w:r>
        <w:t>Duties Act—</w:t>
      </w:r>
      <w:r w:rsidRPr="007F3EAB">
        <w:t>Duties Regulation 2023—Subordinate Law SL2023-18 (LR, 10 August 2023).</w:t>
      </w:r>
    </w:p>
    <w:p w14:paraId="5005DA69" w14:textId="77777777" w:rsidR="00AA2A6D" w:rsidRPr="007F3EAB" w:rsidRDefault="00AA2A6D" w:rsidP="00AA2A6D">
      <w:pPr>
        <w:pStyle w:val="DPSEntryDetailIndentLev1"/>
      </w:pPr>
      <w:r>
        <w:t>Emergencies Act—</w:t>
      </w:r>
      <w:r w:rsidRPr="007F3EAB">
        <w:t>Emergencies (Multi-Hazard Advisory Council Members) Appointment 2023 (No 1)—Disallowable Instrument DI2023-204 (LR, 10 August 2023).</w:t>
      </w:r>
    </w:p>
    <w:p w14:paraId="0B98C97C" w14:textId="77777777" w:rsidR="00AA2A6D" w:rsidRPr="007F3EAB" w:rsidRDefault="00AA2A6D" w:rsidP="00AA2A6D">
      <w:pPr>
        <w:pStyle w:val="DPSEntryDetailIndentLev1"/>
      </w:pPr>
      <w:r>
        <w:t>Legal Aid Act—</w:t>
      </w:r>
      <w:r w:rsidRPr="007F3EAB">
        <w:t>Legal Aid (Commissioner—ACTCOSS Nominee) Appointment 2023—Disallowable Instrument DI2023-205 (LR, 7 August 2023).</w:t>
      </w:r>
    </w:p>
    <w:p w14:paraId="7F765DA1" w14:textId="77777777" w:rsidR="00AA2A6D" w:rsidRPr="007F3EAB" w:rsidRDefault="00AA2A6D" w:rsidP="00AA2A6D">
      <w:pPr>
        <w:pStyle w:val="DPSEntryDetailIndentLev1"/>
      </w:pPr>
      <w:r>
        <w:t>Medicines, Poisons and Therapeutic Goods Act—</w:t>
      </w:r>
      <w:r w:rsidRPr="007F3EAB">
        <w:t>Medicines, Poisons and Therapeutic Goods Amendment Regulation 2023 (No 2)—Subordinate Law SL2023-17 (LR, 7 August 2023).</w:t>
      </w:r>
    </w:p>
    <w:p w14:paraId="7AF2E38B" w14:textId="77777777" w:rsidR="00AA2A6D" w:rsidRPr="007F3EAB" w:rsidRDefault="00AA2A6D" w:rsidP="00AA2A6D">
      <w:pPr>
        <w:pStyle w:val="DPSEntryDetailIndentLev1"/>
      </w:pPr>
      <w:r>
        <w:t>Remuneration Tribunal Act—</w:t>
      </w:r>
      <w:r w:rsidRPr="007F3EAB">
        <w:t>Remuneration Tribunal (Fees and Allowances of Members) Determination 2023—Disallowable Instrument DI2023-206 (LR, 14 August 2023).</w:t>
      </w:r>
    </w:p>
    <w:p w14:paraId="531047A7" w14:textId="77777777" w:rsidR="00AA2A6D" w:rsidRPr="007F3EAB" w:rsidRDefault="00AA2A6D" w:rsidP="00ED25E6">
      <w:pPr>
        <w:pStyle w:val="DPSEntryDetailIndentLev1"/>
        <w:keepNext/>
        <w:ind w:left="862"/>
      </w:pPr>
      <w:r>
        <w:lastRenderedPageBreak/>
        <w:t>Transplantation and Anatomy Act—</w:t>
      </w:r>
    </w:p>
    <w:p w14:paraId="3299AAC2" w14:textId="77777777" w:rsidR="00AA2A6D" w:rsidRDefault="00AA2A6D" w:rsidP="00AA2A6D">
      <w:pPr>
        <w:pStyle w:val="DPSEntryDetailIndentLev2"/>
      </w:pPr>
      <w:r w:rsidRPr="007F3EAB">
        <w:t>Transplantation and Anatomy (Designated Officers) Appointment 2023 (No 57)—Disallowable Instrument DI2023-209 (LR, 17 August 2023).</w:t>
      </w:r>
    </w:p>
    <w:p w14:paraId="4C38AD31" w14:textId="77777777" w:rsidR="00AA2A6D" w:rsidRPr="007F3EAB" w:rsidRDefault="00AA2A6D" w:rsidP="00AA2A6D">
      <w:pPr>
        <w:pStyle w:val="DPSEntryDetailIndentLev2"/>
      </w:pPr>
      <w:r w:rsidRPr="007F3EAB">
        <w:t>Transplantation and Anatomy (Designated Officers) Appointment Revocation 2023 (No 1)—Disallowable Instrument DI2023-210 (LR, 17 August 2023).</w:t>
      </w:r>
    </w:p>
    <w:p w14:paraId="28B95E5A" w14:textId="35590D0A" w:rsidR="000948A4" w:rsidRPr="00AA2A6D" w:rsidRDefault="00AA2A6D" w:rsidP="00AA2A6D">
      <w:pPr>
        <w:pStyle w:val="DPSEntryDetailIndentLev1"/>
      </w:pPr>
      <w:r w:rsidRPr="00AA2A6D">
        <w:t>Utilities (Technical Regulation) Act—Utilities (Technical Regulation) (Listed Dams) Determination 2023—Disallowable Instrument DI2023-203 (LR, 27 July 2023).</w:t>
      </w:r>
    </w:p>
    <w:p w14:paraId="5BD50E97" w14:textId="60A4749E" w:rsidR="00557D7A" w:rsidRPr="00557D7A" w:rsidRDefault="00557D7A" w:rsidP="00557D7A">
      <w:pPr>
        <w:keepNext/>
        <w:keepLines/>
        <w:tabs>
          <w:tab w:val="right" w:pos="339"/>
          <w:tab w:val="left" w:pos="720"/>
        </w:tabs>
        <w:spacing w:before="240"/>
        <w:ind w:left="720" w:hanging="720"/>
        <w:rPr>
          <w:rFonts w:ascii="Calibri" w:hAnsi="Calibri"/>
          <w:b/>
          <w:caps/>
          <w:lang w:val="en-AU"/>
        </w:rPr>
      </w:pPr>
      <w:r w:rsidRPr="00557D7A">
        <w:rPr>
          <w:rFonts w:ascii="Calibri" w:hAnsi="Calibri"/>
          <w:b/>
          <w:caps/>
          <w:lang w:val="en-AU"/>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14</w:t>
      </w:r>
      <w:r w:rsidR="00353991">
        <w:rPr>
          <w:rFonts w:ascii="Calibri" w:hAnsi="Calibri"/>
          <w:b/>
          <w:bCs/>
          <w:caps/>
          <w:lang w:val="en-AU"/>
        </w:rPr>
        <w:fldChar w:fldCharType="end"/>
      </w:r>
      <w:r w:rsidRPr="00557D7A">
        <w:rPr>
          <w:rFonts w:ascii="Calibri" w:hAnsi="Calibri"/>
          <w:b/>
          <w:caps/>
          <w:lang w:val="en-AU"/>
        </w:rPr>
        <w:tab/>
      </w:r>
      <w:r>
        <w:rPr>
          <w:rFonts w:ascii="Calibri" w:hAnsi="Calibri"/>
          <w:b/>
          <w:caps/>
          <w:lang w:val="en-AU"/>
        </w:rPr>
        <w:t>Public housing stock</w:t>
      </w:r>
    </w:p>
    <w:p w14:paraId="179DAED2" w14:textId="0ABD06FC" w:rsidR="00557D7A" w:rsidRPr="00557D7A" w:rsidRDefault="00557D7A" w:rsidP="00557D7A">
      <w:pPr>
        <w:spacing w:before="120"/>
        <w:ind w:left="720"/>
        <w:rPr>
          <w:rFonts w:ascii="Calibri" w:hAnsi="Calibri"/>
          <w:color w:val="000000"/>
          <w:lang w:val="en-AU"/>
        </w:rPr>
      </w:pPr>
      <w:r>
        <w:rPr>
          <w:rFonts w:ascii="Calibri" w:hAnsi="Calibri"/>
          <w:color w:val="000000"/>
          <w:lang w:val="en-AU"/>
        </w:rPr>
        <w:t>Mr Parton</w:t>
      </w:r>
      <w:r w:rsidRPr="00557D7A">
        <w:rPr>
          <w:rFonts w:ascii="Calibri" w:hAnsi="Calibri"/>
          <w:color w:val="000000"/>
          <w:lang w:val="en-AU"/>
        </w:rPr>
        <w:t>, pursuant to notice, moved—That this Assembly:</w:t>
      </w:r>
    </w:p>
    <w:p w14:paraId="4B6A1CEB" w14:textId="71E79EA7" w:rsidR="00111D5C" w:rsidRPr="00776054" w:rsidRDefault="00111D5C" w:rsidP="00111D5C">
      <w:pPr>
        <w:pStyle w:val="DPSEntryIndents"/>
        <w:rPr>
          <w:lang w:eastAsia="en-US"/>
        </w:rPr>
      </w:pPr>
      <w:r w:rsidRPr="00776054">
        <w:rPr>
          <w:lang w:eastAsia="en-US"/>
        </w:rPr>
        <w:t>notes that:</w:t>
      </w:r>
    </w:p>
    <w:p w14:paraId="40E4423B" w14:textId="77777777"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in August 2020, there were 2,209 people on the wait list for housing in the ACT. This month, there are now 3,175 on the wait list, an increase of 44 percent over three years;</w:t>
      </w:r>
    </w:p>
    <w:p w14:paraId="0FCDA9A1" w14:textId="77777777"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Labor-Greens Government committed to adding 400 public housing dwellings to the stock by 2025 under the current Parliamentary and Governing Agreement, a commitment that was later revised to 400 dwellings by 2026-27;</w:t>
      </w:r>
    </w:p>
    <w:p w14:paraId="5FF130F2" w14:textId="77777777"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since 2017-18, there has been a net reduction in the public housing stock of 333 dwellings, despite the Government investing over a billion dollars into public housing growth and renewal since 2014;</w:t>
      </w:r>
    </w:p>
    <w:p w14:paraId="42EF9B3E" w14:textId="7AD5133F"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a member of this Government expressed his outrage over his own Government</w:t>
      </w:r>
      <w:r w:rsidR="00D52B14">
        <w:rPr>
          <w:rFonts w:ascii="Calibri" w:hAnsi="Calibri"/>
          <w:lang w:val="en-AU" w:eastAsia="en-US"/>
        </w:rPr>
        <w:t>’</w:t>
      </w:r>
      <w:r w:rsidRPr="00776054">
        <w:rPr>
          <w:rFonts w:ascii="Calibri" w:hAnsi="Calibri"/>
          <w:lang w:val="en-AU" w:eastAsia="en-US"/>
        </w:rPr>
        <w:t>s failings in the public housing sector, stating that the raw number of assets owned by Housing ACT has been in a structural decline for at least two and a half years, constituting a potential breach of the Parliamentary and Governing Agreement; and</w:t>
      </w:r>
    </w:p>
    <w:p w14:paraId="7D235F81" w14:textId="36F896F2"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recently, the ACT Ombudsman found that Housing ACT</w:t>
      </w:r>
      <w:r w:rsidR="00D52B14">
        <w:rPr>
          <w:rFonts w:ascii="Calibri" w:hAnsi="Calibri"/>
          <w:lang w:val="en-AU" w:eastAsia="en-US"/>
        </w:rPr>
        <w:t>’</w:t>
      </w:r>
      <w:r w:rsidRPr="00776054">
        <w:rPr>
          <w:rFonts w:ascii="Calibri" w:hAnsi="Calibri"/>
          <w:lang w:val="en-AU" w:eastAsia="en-US"/>
        </w:rPr>
        <w:t>s signature growth and renewal policy was deeply flawed, causing significant distress to tenants. Housing ACT</w:t>
      </w:r>
      <w:r w:rsidR="00D52B14">
        <w:rPr>
          <w:rFonts w:ascii="Calibri" w:hAnsi="Calibri"/>
          <w:lang w:val="en-AU" w:eastAsia="en-US"/>
        </w:rPr>
        <w:t>’</w:t>
      </w:r>
      <w:r w:rsidRPr="00776054">
        <w:rPr>
          <w:rFonts w:ascii="Calibri" w:hAnsi="Calibri"/>
          <w:lang w:val="en-AU" w:eastAsia="en-US"/>
        </w:rPr>
        <w:t>s communication with tenants impacted by the program was found to be impersonal and the decision-making process was not only flawed, but cruel and callous. The Minister for Housing and Suburban Development was then forced to apologise for the distress that her directorate caused to hundreds of public housing tenants; and</w:t>
      </w:r>
    </w:p>
    <w:p w14:paraId="5113CABA" w14:textId="0C01D750" w:rsidR="00111D5C" w:rsidRPr="00776054" w:rsidRDefault="00111D5C" w:rsidP="00111D5C">
      <w:pPr>
        <w:pStyle w:val="DPSEntryIndents"/>
        <w:rPr>
          <w:lang w:eastAsia="en-US"/>
        </w:rPr>
      </w:pPr>
      <w:r w:rsidRPr="00776054">
        <w:rPr>
          <w:lang w:eastAsia="en-US"/>
        </w:rPr>
        <w:t>calls on the ACT Government to:</w:t>
      </w:r>
    </w:p>
    <w:p w14:paraId="7F552CF0" w14:textId="77777777"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publicly release a six-monthly snapshot of public housing stock, which would include complete numbers of renewed properties, newly built properties, properties sold, and existing properties purchased;</w:t>
      </w:r>
    </w:p>
    <w:p w14:paraId="131D35E0" w14:textId="77777777" w:rsidR="00111D5C"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provide a six-monthly update on the progress of meeting the growth and renewal targets; and</w:t>
      </w:r>
    </w:p>
    <w:p w14:paraId="17485A5A" w14:textId="520B35D6" w:rsidR="00557D7A" w:rsidRPr="00557D7A" w:rsidRDefault="00111D5C" w:rsidP="00111D5C">
      <w:pPr>
        <w:tabs>
          <w:tab w:val="left" w:pos="567"/>
        </w:tabs>
        <w:spacing w:before="120"/>
        <w:ind w:left="1910" w:hanging="544"/>
        <w:rPr>
          <w:rFonts w:ascii="Calibri" w:hAnsi="Calibri"/>
          <w:color w:val="000000"/>
          <w:lang w:val="en-AU"/>
        </w:rPr>
      </w:pPr>
      <w:r w:rsidRPr="00776054">
        <w:rPr>
          <w:rFonts w:ascii="Calibri" w:hAnsi="Calibri"/>
          <w:lang w:val="en-AU"/>
        </w:rPr>
        <w:t>(c)</w:t>
      </w:r>
      <w:r w:rsidRPr="00776054">
        <w:rPr>
          <w:rFonts w:ascii="Calibri" w:hAnsi="Calibri"/>
          <w:lang w:val="en-AU"/>
        </w:rPr>
        <w:tab/>
        <w:t>rule out any additional extensions to the deadline on the addition of 400 new dwellings to the public housing stock.</w:t>
      </w:r>
    </w:p>
    <w:p w14:paraId="0A02442C" w14:textId="54DFC69F" w:rsidR="00627DFA" w:rsidRDefault="00627DFA" w:rsidP="00557D7A">
      <w:pPr>
        <w:spacing w:before="120"/>
        <w:ind w:left="720" w:right="-35"/>
        <w:rPr>
          <w:rFonts w:ascii="Calibri" w:hAnsi="Calibri"/>
          <w:color w:val="000000"/>
          <w:lang w:val="en-AU"/>
        </w:rPr>
      </w:pPr>
      <w:r>
        <w:rPr>
          <w:rFonts w:ascii="Calibri" w:hAnsi="Calibri"/>
          <w:color w:val="000000"/>
          <w:lang w:val="en-AU"/>
        </w:rPr>
        <w:lastRenderedPageBreak/>
        <w:t>Mr Davis, by leave, moved the following amendments</w:t>
      </w:r>
      <w:r w:rsidR="00ED25E6">
        <w:rPr>
          <w:rFonts w:ascii="Calibri" w:hAnsi="Calibri"/>
          <w:color w:val="000000"/>
          <w:lang w:val="en-AU"/>
        </w:rPr>
        <w:t xml:space="preserve"> together</w:t>
      </w:r>
      <w:r>
        <w:rPr>
          <w:rFonts w:ascii="Calibri" w:hAnsi="Calibri"/>
          <w:color w:val="000000"/>
          <w:lang w:val="en-AU"/>
        </w:rPr>
        <w:t>:</w:t>
      </w:r>
    </w:p>
    <w:p w14:paraId="5D5801E1" w14:textId="779CB514" w:rsidR="00627DFA" w:rsidRDefault="00627DFA" w:rsidP="00F37B27">
      <w:pPr>
        <w:spacing w:before="120"/>
        <w:ind w:left="1134" w:right="-35" w:hanging="425"/>
        <w:rPr>
          <w:rFonts w:ascii="Calibri" w:hAnsi="Calibri"/>
          <w:color w:val="000000"/>
          <w:lang w:val="en-AU"/>
        </w:rPr>
      </w:pPr>
      <w:r>
        <w:rPr>
          <w:rFonts w:ascii="Calibri" w:hAnsi="Calibri"/>
          <w:color w:val="000000"/>
          <w:lang w:val="en-AU"/>
        </w:rPr>
        <w:t>1.</w:t>
      </w:r>
      <w:r w:rsidR="00F37B27">
        <w:rPr>
          <w:rFonts w:ascii="Calibri" w:hAnsi="Calibri"/>
          <w:color w:val="000000"/>
          <w:lang w:val="en-AU"/>
        </w:rPr>
        <w:tab/>
      </w:r>
      <w:r w:rsidR="00F47298">
        <w:rPr>
          <w:rFonts w:ascii="Calibri" w:hAnsi="Calibri"/>
          <w:color w:val="000000"/>
          <w:lang w:val="en-AU"/>
        </w:rPr>
        <w:t>A</w:t>
      </w:r>
      <w:r>
        <w:rPr>
          <w:rFonts w:ascii="Calibri" w:hAnsi="Calibri"/>
          <w:color w:val="000000"/>
          <w:lang w:val="en-AU"/>
        </w:rPr>
        <w:t>fter paragraph (1)(e)</w:t>
      </w:r>
      <w:r w:rsidR="00F47298">
        <w:rPr>
          <w:rFonts w:ascii="Calibri" w:hAnsi="Calibri"/>
          <w:color w:val="000000"/>
          <w:lang w:val="en-AU"/>
        </w:rPr>
        <w:t>, insert</w:t>
      </w:r>
      <w:r>
        <w:rPr>
          <w:rFonts w:ascii="Calibri" w:hAnsi="Calibri"/>
          <w:color w:val="000000"/>
          <w:lang w:val="en-AU"/>
        </w:rPr>
        <w:t>:</w:t>
      </w:r>
    </w:p>
    <w:p w14:paraId="1F368867" w14:textId="5CF6926B" w:rsidR="00627DFA" w:rsidRDefault="00D52B14" w:rsidP="00627DFA">
      <w:pPr>
        <w:spacing w:before="120"/>
        <w:ind w:left="1910" w:hanging="544"/>
        <w:rPr>
          <w:rFonts w:ascii="Calibri" w:hAnsi="Calibri"/>
          <w:color w:val="000000"/>
          <w:lang w:val="en-AU"/>
        </w:rPr>
      </w:pPr>
      <w:r>
        <w:rPr>
          <w:rFonts w:ascii="Calibri" w:hAnsi="Calibri"/>
          <w:color w:val="000000"/>
          <w:lang w:val="en-AU"/>
        </w:rPr>
        <w:t>“</w:t>
      </w:r>
      <w:r w:rsidR="00627DFA">
        <w:rPr>
          <w:rFonts w:ascii="Calibri" w:hAnsi="Calibri"/>
          <w:color w:val="000000"/>
          <w:lang w:val="en-AU"/>
        </w:rPr>
        <w:t>(f)</w:t>
      </w:r>
      <w:r w:rsidR="00F47298">
        <w:rPr>
          <w:rFonts w:ascii="Calibri" w:hAnsi="Calibri"/>
          <w:color w:val="000000"/>
          <w:lang w:val="en-AU"/>
        </w:rPr>
        <w:tab/>
      </w:r>
      <w:r w:rsidR="00627DFA" w:rsidRPr="00F47298">
        <w:rPr>
          <w:rFonts w:ascii="Calibri" w:hAnsi="Calibri"/>
          <w:color w:val="000000"/>
          <w:spacing w:val="-4"/>
          <w:lang w:val="en-AU"/>
        </w:rPr>
        <w:t xml:space="preserve">the tri-partisan Select Committee into Cost of Living Pressures </w:t>
      </w:r>
      <w:r w:rsidR="00F47298">
        <w:rPr>
          <w:rFonts w:ascii="Calibri" w:hAnsi="Calibri"/>
          <w:color w:val="000000"/>
          <w:spacing w:val="-4"/>
          <w:lang w:val="en-AU"/>
        </w:rPr>
        <w:t xml:space="preserve">in the ACT </w:t>
      </w:r>
      <w:r w:rsidR="00627DFA" w:rsidRPr="00F47298">
        <w:rPr>
          <w:rFonts w:ascii="Calibri" w:hAnsi="Calibri"/>
          <w:color w:val="000000"/>
          <w:spacing w:val="-4"/>
          <w:lang w:val="en-AU"/>
        </w:rPr>
        <w:t xml:space="preserve">tabled its report on Thursday 11 May 2023. The </w:t>
      </w:r>
      <w:r w:rsidR="00EC42A8">
        <w:rPr>
          <w:rFonts w:ascii="Calibri" w:hAnsi="Calibri"/>
          <w:color w:val="000000"/>
          <w:spacing w:val="-4"/>
          <w:lang w:val="en-AU"/>
        </w:rPr>
        <w:t>C</w:t>
      </w:r>
      <w:r w:rsidR="00627DFA" w:rsidRPr="00F47298">
        <w:rPr>
          <w:rFonts w:ascii="Calibri" w:hAnsi="Calibri"/>
          <w:color w:val="000000"/>
          <w:spacing w:val="-4"/>
          <w:lang w:val="en-AU"/>
        </w:rPr>
        <w:t xml:space="preserve">ommittee made 52 recommendations aimed at addressing cost of living pressures in the ACT, with 8 recommendations specifically related to the Growing and Renewing Public Housing program. </w:t>
      </w:r>
      <w:r w:rsidR="002F1CE2">
        <w:rPr>
          <w:rFonts w:ascii="Calibri" w:hAnsi="Calibri"/>
          <w:color w:val="000000"/>
          <w:lang w:val="en-AU"/>
        </w:rPr>
        <w:t>I</w:t>
      </w:r>
      <w:r w:rsidR="00627DFA">
        <w:rPr>
          <w:rFonts w:ascii="Calibri" w:hAnsi="Calibri"/>
          <w:color w:val="000000"/>
          <w:lang w:val="en-AU"/>
        </w:rPr>
        <w:t>n particular</w:t>
      </w:r>
      <w:r w:rsidR="002F1CE2">
        <w:rPr>
          <w:rFonts w:ascii="Calibri" w:hAnsi="Calibri"/>
          <w:color w:val="000000"/>
          <w:lang w:val="en-AU"/>
        </w:rPr>
        <w:t>,</w:t>
      </w:r>
      <w:r w:rsidR="00627DFA">
        <w:rPr>
          <w:rFonts w:ascii="Calibri" w:hAnsi="Calibri"/>
          <w:color w:val="000000"/>
          <w:lang w:val="en-AU"/>
        </w:rPr>
        <w:t xml:space="preserve"> the Committee</w:t>
      </w:r>
      <w:r>
        <w:rPr>
          <w:rFonts w:ascii="Calibri" w:hAnsi="Calibri"/>
          <w:color w:val="000000"/>
          <w:lang w:val="en-AU"/>
        </w:rPr>
        <w:t>’</w:t>
      </w:r>
      <w:r w:rsidR="00627DFA">
        <w:rPr>
          <w:rFonts w:ascii="Calibri" w:hAnsi="Calibri"/>
          <w:color w:val="000000"/>
          <w:lang w:val="en-AU"/>
        </w:rPr>
        <w:t xml:space="preserve">s recommendation 26, which states </w:t>
      </w:r>
      <w:r>
        <w:rPr>
          <w:rFonts w:ascii="Calibri" w:hAnsi="Calibri"/>
          <w:color w:val="000000"/>
          <w:lang w:val="en-AU"/>
        </w:rPr>
        <w:t>“</w:t>
      </w:r>
      <w:r w:rsidR="00627DFA">
        <w:rPr>
          <w:rFonts w:ascii="Calibri" w:hAnsi="Calibri"/>
          <w:color w:val="000000"/>
          <w:lang w:val="en-AU"/>
        </w:rPr>
        <w:t>The Committee recommends that the ACT Government honour its commitment made in the Parliamentary and Governing Agreement to increase its public housing portfolio by 400 properties by 2025</w:t>
      </w:r>
      <w:r>
        <w:rPr>
          <w:rFonts w:ascii="Calibri" w:hAnsi="Calibri"/>
          <w:color w:val="000000"/>
          <w:lang w:val="en-AU"/>
        </w:rPr>
        <w:t>”</w:t>
      </w:r>
      <w:r w:rsidR="00627DFA">
        <w:rPr>
          <w:rFonts w:ascii="Calibri" w:hAnsi="Calibri"/>
          <w:color w:val="000000"/>
          <w:lang w:val="en-AU"/>
        </w:rPr>
        <w:t>.</w:t>
      </w:r>
    </w:p>
    <w:p w14:paraId="03D82313" w14:textId="0E916F64" w:rsidR="00627DFA" w:rsidRDefault="00627DFA" w:rsidP="00F37B27">
      <w:pPr>
        <w:spacing w:before="120"/>
        <w:ind w:left="1134" w:right="-35" w:hanging="425"/>
        <w:rPr>
          <w:rFonts w:ascii="Calibri" w:hAnsi="Calibri"/>
          <w:color w:val="000000"/>
          <w:lang w:val="en-AU"/>
        </w:rPr>
      </w:pPr>
      <w:r>
        <w:rPr>
          <w:rFonts w:ascii="Calibri" w:hAnsi="Calibri"/>
          <w:color w:val="000000"/>
          <w:lang w:val="en-AU"/>
        </w:rPr>
        <w:t>2.</w:t>
      </w:r>
      <w:r w:rsidR="00F37B27">
        <w:rPr>
          <w:rFonts w:ascii="Calibri" w:hAnsi="Calibri"/>
          <w:color w:val="000000"/>
          <w:lang w:val="en-AU"/>
        </w:rPr>
        <w:tab/>
      </w:r>
      <w:r w:rsidR="00F47298">
        <w:rPr>
          <w:rFonts w:ascii="Calibri" w:hAnsi="Calibri"/>
          <w:color w:val="000000"/>
          <w:lang w:val="en-AU"/>
        </w:rPr>
        <w:t>A</w:t>
      </w:r>
      <w:r>
        <w:rPr>
          <w:rFonts w:ascii="Calibri" w:hAnsi="Calibri"/>
          <w:color w:val="000000"/>
          <w:lang w:val="en-AU"/>
        </w:rPr>
        <w:t>fter paragraph (2)(c)</w:t>
      </w:r>
      <w:r w:rsidR="00F47298">
        <w:rPr>
          <w:rFonts w:ascii="Calibri" w:hAnsi="Calibri"/>
          <w:color w:val="000000"/>
          <w:lang w:val="en-AU"/>
        </w:rPr>
        <w:t>, insert</w:t>
      </w:r>
      <w:r>
        <w:rPr>
          <w:rFonts w:ascii="Calibri" w:hAnsi="Calibri"/>
          <w:color w:val="000000"/>
          <w:lang w:val="en-AU"/>
        </w:rPr>
        <w:t>:</w:t>
      </w:r>
    </w:p>
    <w:p w14:paraId="121A19B9" w14:textId="48240787" w:rsidR="00627DFA" w:rsidRDefault="00D52B14" w:rsidP="00627DFA">
      <w:pPr>
        <w:spacing w:before="120"/>
        <w:ind w:left="1910" w:hanging="544"/>
        <w:rPr>
          <w:rFonts w:ascii="Calibri" w:hAnsi="Calibri"/>
          <w:color w:val="000000"/>
          <w:lang w:val="en-AU"/>
        </w:rPr>
      </w:pPr>
      <w:r>
        <w:rPr>
          <w:rFonts w:ascii="Calibri" w:hAnsi="Calibri"/>
          <w:color w:val="000000"/>
          <w:lang w:val="en-AU"/>
        </w:rPr>
        <w:t>“</w:t>
      </w:r>
      <w:r w:rsidR="00627DFA">
        <w:rPr>
          <w:rFonts w:ascii="Calibri" w:hAnsi="Calibri"/>
          <w:color w:val="000000"/>
          <w:lang w:val="en-AU"/>
        </w:rPr>
        <w:t xml:space="preserve">(d) </w:t>
      </w:r>
      <w:r w:rsidR="00F47298">
        <w:rPr>
          <w:rFonts w:ascii="Calibri" w:hAnsi="Calibri"/>
          <w:color w:val="000000"/>
          <w:lang w:val="en-AU"/>
        </w:rPr>
        <w:tab/>
      </w:r>
      <w:r w:rsidR="00627DFA">
        <w:rPr>
          <w:rFonts w:ascii="Calibri" w:hAnsi="Calibri"/>
          <w:color w:val="000000"/>
          <w:lang w:val="en-AU"/>
        </w:rPr>
        <w:t>honour its aim the Parliamentary and Governing Agreement to deliver a</w:t>
      </w:r>
      <w:r w:rsidR="002F6C37">
        <w:rPr>
          <w:rFonts w:ascii="Calibri" w:hAnsi="Calibri"/>
          <w:color w:val="000000"/>
          <w:lang w:val="en-AU"/>
        </w:rPr>
        <w:t> </w:t>
      </w:r>
      <w:r w:rsidR="00627DFA">
        <w:rPr>
          <w:rFonts w:ascii="Calibri" w:hAnsi="Calibri"/>
          <w:color w:val="000000"/>
          <w:lang w:val="en-AU"/>
        </w:rPr>
        <w:t>total of 400 additional public housing dwellings by 2025.</w:t>
      </w:r>
      <w:r>
        <w:rPr>
          <w:rFonts w:ascii="Calibri" w:hAnsi="Calibri"/>
          <w:color w:val="000000"/>
          <w:lang w:val="en-AU"/>
        </w:rPr>
        <w:t>”</w:t>
      </w:r>
      <w:r w:rsidR="00627DFA">
        <w:rPr>
          <w:rFonts w:ascii="Calibri" w:hAnsi="Calibri"/>
          <w:color w:val="000000"/>
          <w:lang w:val="en-AU"/>
        </w:rPr>
        <w:t>.</w:t>
      </w:r>
    </w:p>
    <w:p w14:paraId="4F1F3BE2" w14:textId="2E9A8DDD" w:rsidR="00627DFA" w:rsidRDefault="00F47298" w:rsidP="00557D7A">
      <w:pPr>
        <w:spacing w:before="120"/>
        <w:ind w:left="720" w:right="-35"/>
        <w:rPr>
          <w:rFonts w:ascii="Calibri" w:hAnsi="Calibri"/>
          <w:color w:val="000000"/>
          <w:lang w:val="en-AU"/>
        </w:rPr>
      </w:pPr>
      <w:r>
        <w:rPr>
          <w:rFonts w:ascii="Calibri" w:hAnsi="Calibri"/>
          <w:color w:val="000000"/>
          <w:lang w:val="en-AU"/>
        </w:rPr>
        <w:t>Debate continued.</w:t>
      </w:r>
    </w:p>
    <w:p w14:paraId="7A412F8C" w14:textId="3A59060B" w:rsidR="00F47298" w:rsidRDefault="00F47298" w:rsidP="00557D7A">
      <w:pPr>
        <w:spacing w:before="120"/>
        <w:ind w:left="720" w:right="-35"/>
        <w:rPr>
          <w:rFonts w:ascii="Calibri" w:hAnsi="Calibri"/>
          <w:color w:val="000000"/>
          <w:lang w:val="en-AU"/>
        </w:rPr>
      </w:pPr>
      <w:r>
        <w:rPr>
          <w:rFonts w:ascii="Calibri" w:hAnsi="Calibri"/>
          <w:color w:val="000000"/>
          <w:lang w:val="en-AU"/>
        </w:rPr>
        <w:t>Amendment</w:t>
      </w:r>
      <w:r w:rsidR="0083066D">
        <w:rPr>
          <w:rFonts w:ascii="Calibri" w:hAnsi="Calibri"/>
          <w:color w:val="000000"/>
          <w:lang w:val="en-AU"/>
        </w:rPr>
        <w:t>s</w:t>
      </w:r>
      <w:r>
        <w:rPr>
          <w:rFonts w:ascii="Calibri" w:hAnsi="Calibri"/>
          <w:color w:val="000000"/>
          <w:lang w:val="en-AU"/>
        </w:rPr>
        <w:t xml:space="preserve"> agreed to.</w:t>
      </w:r>
    </w:p>
    <w:p w14:paraId="033CA5C5" w14:textId="27D395E8" w:rsidR="00F47298" w:rsidRDefault="00F47298" w:rsidP="00557D7A">
      <w:pPr>
        <w:spacing w:before="120"/>
        <w:ind w:left="720" w:right="-35"/>
        <w:rPr>
          <w:rFonts w:ascii="Calibri" w:hAnsi="Calibri"/>
          <w:color w:val="000000"/>
          <w:lang w:val="en-AU"/>
        </w:rPr>
      </w:pPr>
      <w:r>
        <w:rPr>
          <w:rFonts w:ascii="Calibri" w:hAnsi="Calibri"/>
          <w:color w:val="000000"/>
          <w:lang w:val="en-AU"/>
        </w:rPr>
        <w:t>Question—That the motion, as amended, viz:</w:t>
      </w:r>
    </w:p>
    <w:p w14:paraId="7B2ABE71" w14:textId="557454B6" w:rsidR="00ED25E6" w:rsidRDefault="00D52B14" w:rsidP="00557D7A">
      <w:pPr>
        <w:spacing w:before="120"/>
        <w:ind w:left="720" w:right="-35"/>
        <w:rPr>
          <w:rFonts w:ascii="Calibri" w:hAnsi="Calibri"/>
          <w:color w:val="000000"/>
          <w:lang w:val="en-AU"/>
        </w:rPr>
      </w:pPr>
      <w:r>
        <w:rPr>
          <w:rFonts w:ascii="Calibri" w:hAnsi="Calibri"/>
          <w:color w:val="000000"/>
          <w:lang w:val="en-AU"/>
        </w:rPr>
        <w:t>“</w:t>
      </w:r>
      <w:r w:rsidR="00ED25E6">
        <w:rPr>
          <w:rFonts w:ascii="Calibri" w:hAnsi="Calibri"/>
          <w:color w:val="000000"/>
          <w:lang w:val="en-AU"/>
        </w:rPr>
        <w:t>That this Assembly:</w:t>
      </w:r>
    </w:p>
    <w:p w14:paraId="3D4BF307" w14:textId="77777777" w:rsidR="00F47298" w:rsidRPr="00776054" w:rsidRDefault="00F47298" w:rsidP="00F47298">
      <w:pPr>
        <w:pStyle w:val="DPSEntryIndents"/>
        <w:numPr>
          <w:ilvl w:val="0"/>
          <w:numId w:val="21"/>
        </w:numPr>
        <w:rPr>
          <w:lang w:eastAsia="en-US"/>
        </w:rPr>
      </w:pPr>
      <w:r w:rsidRPr="00776054">
        <w:rPr>
          <w:lang w:eastAsia="en-US"/>
        </w:rPr>
        <w:t>notes that:</w:t>
      </w:r>
    </w:p>
    <w:p w14:paraId="25B73819" w14:textId="77777777" w:rsidR="00F47298" w:rsidRPr="00776054"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in August 2020, there were 2,209 people on the wait list for housing in the ACT. This month, there are now 3,175 on the wait list, an increase of 44 percent over three years;</w:t>
      </w:r>
    </w:p>
    <w:p w14:paraId="00EFE7C9" w14:textId="77777777" w:rsidR="00F47298" w:rsidRPr="00776054"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the Labor-Greens Government committed to adding 400 public housing dwellings to the stock by 2025 under the current Parliamentary and Governing Agreement, a commitment that was later revised to 400 dwellings by 2026-27;</w:t>
      </w:r>
    </w:p>
    <w:p w14:paraId="0E9BAF30" w14:textId="77777777" w:rsidR="00F47298" w:rsidRPr="00776054"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since 2017-18, there has been a net reduction in the public housing stock of 333 dwellings, despite the Government investing over a billion dollars into public housing growth and renewal since 2014;</w:t>
      </w:r>
    </w:p>
    <w:p w14:paraId="059C7B84" w14:textId="3504C33C" w:rsidR="00F47298" w:rsidRPr="00776054"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a member of this Government expressed his outrage over his own Government</w:t>
      </w:r>
      <w:r w:rsidR="00D52B14">
        <w:rPr>
          <w:rFonts w:ascii="Calibri" w:hAnsi="Calibri"/>
          <w:lang w:val="en-AU" w:eastAsia="en-US"/>
        </w:rPr>
        <w:t>’</w:t>
      </w:r>
      <w:r w:rsidRPr="00776054">
        <w:rPr>
          <w:rFonts w:ascii="Calibri" w:hAnsi="Calibri"/>
          <w:lang w:val="en-AU" w:eastAsia="en-US"/>
        </w:rPr>
        <w:t xml:space="preserve">s failings in the public housing sector, stating that the raw number of assets owned by Housing ACT has been in a structural decline for at least two and a half years, constituting a potential breach of the Parliamentary and Governing Agreement; </w:t>
      </w:r>
    </w:p>
    <w:p w14:paraId="5F3B22F9" w14:textId="79B9D5EC" w:rsidR="00F47298"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recently, the ACT Ombudsman found that Housing ACT</w:t>
      </w:r>
      <w:r w:rsidR="00D52B14">
        <w:rPr>
          <w:rFonts w:ascii="Calibri" w:hAnsi="Calibri"/>
          <w:lang w:val="en-AU" w:eastAsia="en-US"/>
        </w:rPr>
        <w:t>’</w:t>
      </w:r>
      <w:r w:rsidRPr="00776054">
        <w:rPr>
          <w:rFonts w:ascii="Calibri" w:hAnsi="Calibri"/>
          <w:lang w:val="en-AU" w:eastAsia="en-US"/>
        </w:rPr>
        <w:t>s signature growth and renewal policy was deeply flawed, causing significant distress to tenants. Housing ACT</w:t>
      </w:r>
      <w:r w:rsidR="00D52B14">
        <w:rPr>
          <w:rFonts w:ascii="Calibri" w:hAnsi="Calibri"/>
          <w:lang w:val="en-AU" w:eastAsia="en-US"/>
        </w:rPr>
        <w:t>’</w:t>
      </w:r>
      <w:r w:rsidRPr="00776054">
        <w:rPr>
          <w:rFonts w:ascii="Calibri" w:hAnsi="Calibri"/>
          <w:lang w:val="en-AU" w:eastAsia="en-US"/>
        </w:rPr>
        <w:t xml:space="preserve">s communication with tenants impacted by the program was found to be impersonal and the decision-making process was not only flawed, but cruel and callous. The Minister for Housing and Suburban Development was then forced to apologise for the distress that her directorate caused to hundreds of public housing tenants; </w:t>
      </w:r>
      <w:r>
        <w:rPr>
          <w:rFonts w:ascii="Calibri" w:hAnsi="Calibri"/>
          <w:lang w:val="en-AU" w:eastAsia="en-US"/>
        </w:rPr>
        <w:t>and</w:t>
      </w:r>
    </w:p>
    <w:p w14:paraId="5DD0A923" w14:textId="5B29BE61" w:rsidR="00F47298" w:rsidRPr="00F47298" w:rsidRDefault="00F47298" w:rsidP="00F47298">
      <w:pPr>
        <w:spacing w:before="120"/>
        <w:ind w:left="1910" w:hanging="544"/>
        <w:rPr>
          <w:rFonts w:ascii="Calibri" w:hAnsi="Calibri"/>
          <w:color w:val="000000"/>
          <w:lang w:val="en-AU"/>
        </w:rPr>
      </w:pPr>
      <w:r>
        <w:rPr>
          <w:rFonts w:ascii="Calibri" w:hAnsi="Calibri"/>
          <w:color w:val="000000"/>
          <w:lang w:val="en-AU"/>
        </w:rPr>
        <w:lastRenderedPageBreak/>
        <w:t>(f)</w:t>
      </w:r>
      <w:r>
        <w:rPr>
          <w:rFonts w:ascii="Calibri" w:hAnsi="Calibri"/>
          <w:color w:val="000000"/>
          <w:lang w:val="en-AU"/>
        </w:rPr>
        <w:tab/>
      </w:r>
      <w:r w:rsidRPr="00F47298">
        <w:rPr>
          <w:rFonts w:ascii="Calibri" w:hAnsi="Calibri"/>
          <w:color w:val="000000"/>
          <w:spacing w:val="-4"/>
          <w:lang w:val="en-AU"/>
        </w:rPr>
        <w:t xml:space="preserve">the tri-partisan Select Committee into Cost of Living Pressures </w:t>
      </w:r>
      <w:r>
        <w:rPr>
          <w:rFonts w:ascii="Calibri" w:hAnsi="Calibri"/>
          <w:color w:val="000000"/>
          <w:spacing w:val="-4"/>
          <w:lang w:val="en-AU"/>
        </w:rPr>
        <w:t xml:space="preserve">in the ACT </w:t>
      </w:r>
      <w:r w:rsidRPr="00F47298">
        <w:rPr>
          <w:rFonts w:ascii="Calibri" w:hAnsi="Calibri"/>
          <w:color w:val="000000"/>
          <w:spacing w:val="-4"/>
          <w:lang w:val="en-AU"/>
        </w:rPr>
        <w:t xml:space="preserve">tabled its report on Thursday 11 May 2023. The </w:t>
      </w:r>
      <w:r>
        <w:rPr>
          <w:rFonts w:ascii="Calibri" w:hAnsi="Calibri"/>
          <w:color w:val="000000"/>
          <w:spacing w:val="-4"/>
          <w:lang w:val="en-AU"/>
        </w:rPr>
        <w:t>C</w:t>
      </w:r>
      <w:r w:rsidRPr="00F47298">
        <w:rPr>
          <w:rFonts w:ascii="Calibri" w:hAnsi="Calibri"/>
          <w:color w:val="000000"/>
          <w:spacing w:val="-4"/>
          <w:lang w:val="en-AU"/>
        </w:rPr>
        <w:t xml:space="preserve">ommittee made 52 recommendations aimed at addressing cost of living pressures in the ACT, with 8 recommendations specifically related to the Growing and Renewing Public Housing program. </w:t>
      </w:r>
      <w:r w:rsidR="002F1CE2">
        <w:rPr>
          <w:rFonts w:ascii="Calibri" w:hAnsi="Calibri"/>
          <w:color w:val="000000"/>
          <w:lang w:val="en-AU"/>
        </w:rPr>
        <w:t>I</w:t>
      </w:r>
      <w:r>
        <w:rPr>
          <w:rFonts w:ascii="Calibri" w:hAnsi="Calibri"/>
          <w:color w:val="000000"/>
          <w:lang w:val="en-AU"/>
        </w:rPr>
        <w:t>n particular</w:t>
      </w:r>
      <w:r w:rsidR="002F1CE2">
        <w:rPr>
          <w:rFonts w:ascii="Calibri" w:hAnsi="Calibri"/>
          <w:color w:val="000000"/>
          <w:lang w:val="en-AU"/>
        </w:rPr>
        <w:t>,</w:t>
      </w:r>
      <w:r>
        <w:rPr>
          <w:rFonts w:ascii="Calibri" w:hAnsi="Calibri"/>
          <w:color w:val="000000"/>
          <w:lang w:val="en-AU"/>
        </w:rPr>
        <w:t xml:space="preserve"> the Committee</w:t>
      </w:r>
      <w:r w:rsidR="00D52B14">
        <w:rPr>
          <w:rFonts w:ascii="Calibri" w:hAnsi="Calibri"/>
          <w:color w:val="000000"/>
          <w:lang w:val="en-AU"/>
        </w:rPr>
        <w:t>’</w:t>
      </w:r>
      <w:r>
        <w:rPr>
          <w:rFonts w:ascii="Calibri" w:hAnsi="Calibri"/>
          <w:color w:val="000000"/>
          <w:lang w:val="en-AU"/>
        </w:rPr>
        <w:t xml:space="preserve">s recommendation 26, which states </w:t>
      </w:r>
      <w:r w:rsidR="00D52B14">
        <w:rPr>
          <w:rFonts w:ascii="Calibri" w:hAnsi="Calibri"/>
          <w:color w:val="000000"/>
          <w:lang w:val="en-AU"/>
        </w:rPr>
        <w:t>“</w:t>
      </w:r>
      <w:r>
        <w:rPr>
          <w:rFonts w:ascii="Calibri" w:hAnsi="Calibri"/>
          <w:color w:val="000000"/>
          <w:lang w:val="en-AU"/>
        </w:rPr>
        <w:t>The Committee recommends that the ACT Government honour its commitment made in the Parliamentary and Governing Agreement to increase its public housing portfolio by 400 properties by 2025</w:t>
      </w:r>
      <w:r w:rsidR="00D52B14">
        <w:rPr>
          <w:rFonts w:ascii="Calibri" w:hAnsi="Calibri"/>
          <w:color w:val="000000"/>
          <w:lang w:val="en-AU"/>
        </w:rPr>
        <w:t>”</w:t>
      </w:r>
      <w:r>
        <w:rPr>
          <w:rFonts w:ascii="Calibri" w:hAnsi="Calibri"/>
          <w:color w:val="000000"/>
          <w:lang w:val="en-AU"/>
        </w:rPr>
        <w:t>; and</w:t>
      </w:r>
    </w:p>
    <w:p w14:paraId="7AB98C7F" w14:textId="77777777" w:rsidR="00F47298" w:rsidRPr="00776054" w:rsidRDefault="00F47298" w:rsidP="00F47298">
      <w:pPr>
        <w:pStyle w:val="DPSEntryIndents"/>
        <w:rPr>
          <w:lang w:eastAsia="en-US"/>
        </w:rPr>
      </w:pPr>
      <w:r w:rsidRPr="00776054">
        <w:rPr>
          <w:lang w:eastAsia="en-US"/>
        </w:rPr>
        <w:t>calls on the ACT Government to:</w:t>
      </w:r>
    </w:p>
    <w:p w14:paraId="3B4FEB28" w14:textId="77777777" w:rsidR="00F47298" w:rsidRPr="00776054"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publicly release a six-monthly snapshot of public housing stock, which would include complete numbers of renewed properties, newly built properties, properties sold, and existing properties purchased;</w:t>
      </w:r>
    </w:p>
    <w:p w14:paraId="03FD43AA" w14:textId="07D2054D" w:rsidR="00F47298" w:rsidRDefault="00F47298" w:rsidP="00F47298">
      <w:pPr>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 xml:space="preserve">provide a six-monthly update on the progress of meeting the growth and renewal targets; </w:t>
      </w:r>
    </w:p>
    <w:p w14:paraId="05BFB4C7" w14:textId="027CC659" w:rsidR="00F47298" w:rsidRDefault="00F47298" w:rsidP="00F47298">
      <w:pPr>
        <w:tabs>
          <w:tab w:val="left" w:pos="567"/>
        </w:tabs>
        <w:spacing w:before="120"/>
        <w:ind w:left="1910" w:hanging="544"/>
        <w:rPr>
          <w:rFonts w:ascii="Calibri" w:hAnsi="Calibri"/>
          <w:lang w:val="en-AU"/>
        </w:rPr>
      </w:pPr>
      <w:r w:rsidRPr="00776054">
        <w:rPr>
          <w:rFonts w:ascii="Calibri" w:hAnsi="Calibri"/>
          <w:lang w:val="en-AU"/>
        </w:rPr>
        <w:t>(c)</w:t>
      </w:r>
      <w:r w:rsidRPr="00776054">
        <w:rPr>
          <w:rFonts w:ascii="Calibri" w:hAnsi="Calibri"/>
          <w:lang w:val="en-AU"/>
        </w:rPr>
        <w:tab/>
        <w:t>rule out any additional extensions to the deadline on the addition of 400 new dwellings to the public housing stock</w:t>
      </w:r>
      <w:r w:rsidR="00EC42A8">
        <w:rPr>
          <w:rFonts w:ascii="Calibri" w:hAnsi="Calibri"/>
          <w:lang w:val="en-AU"/>
        </w:rPr>
        <w:t>; and</w:t>
      </w:r>
    </w:p>
    <w:p w14:paraId="0F9AB62F" w14:textId="3D0A374D" w:rsidR="00F47298" w:rsidRPr="00557D7A" w:rsidRDefault="00F47298" w:rsidP="00F47298">
      <w:pPr>
        <w:spacing w:before="120"/>
        <w:ind w:left="1910" w:hanging="544"/>
        <w:rPr>
          <w:rFonts w:ascii="Calibri" w:hAnsi="Calibri"/>
          <w:color w:val="000000"/>
          <w:lang w:val="en-AU"/>
        </w:rPr>
      </w:pPr>
      <w:r>
        <w:rPr>
          <w:rFonts w:ascii="Calibri" w:hAnsi="Calibri"/>
          <w:color w:val="000000"/>
          <w:lang w:val="en-AU"/>
        </w:rPr>
        <w:t xml:space="preserve">(d) </w:t>
      </w:r>
      <w:r>
        <w:rPr>
          <w:rFonts w:ascii="Calibri" w:hAnsi="Calibri"/>
          <w:color w:val="000000"/>
          <w:lang w:val="en-AU"/>
        </w:rPr>
        <w:tab/>
        <w:t>honour its aim the Parliamentary and Governing Agreement to deliver a</w:t>
      </w:r>
      <w:r w:rsidR="002F6C37">
        <w:rPr>
          <w:rFonts w:ascii="Calibri" w:hAnsi="Calibri"/>
          <w:color w:val="000000"/>
          <w:lang w:val="en-AU"/>
        </w:rPr>
        <w:t> </w:t>
      </w:r>
      <w:r>
        <w:rPr>
          <w:rFonts w:ascii="Calibri" w:hAnsi="Calibri"/>
          <w:color w:val="000000"/>
          <w:lang w:val="en-AU"/>
        </w:rPr>
        <w:t>total of 400 additional public housing dwellings by 2025.</w:t>
      </w:r>
      <w:r w:rsidR="00D52B14">
        <w:rPr>
          <w:rFonts w:ascii="Calibri" w:hAnsi="Calibri"/>
          <w:color w:val="000000"/>
          <w:lang w:val="en-AU"/>
        </w:rPr>
        <w:t>”</w:t>
      </w:r>
      <w:r>
        <w:rPr>
          <w:rFonts w:ascii="Calibri" w:hAnsi="Calibri"/>
          <w:color w:val="000000"/>
          <w:lang w:val="en-AU"/>
        </w:rPr>
        <w:t>—</w:t>
      </w:r>
    </w:p>
    <w:p w14:paraId="2DD81097" w14:textId="41CB81FB" w:rsidR="00557D7A" w:rsidRPr="00557D7A" w:rsidRDefault="00F47298" w:rsidP="00557D7A">
      <w:pPr>
        <w:spacing w:before="120"/>
        <w:ind w:left="720"/>
        <w:rPr>
          <w:rFonts w:ascii="Calibri" w:hAnsi="Calibri"/>
          <w:color w:val="000000"/>
          <w:lang w:val="en-AU"/>
        </w:rPr>
      </w:pPr>
      <w:r>
        <w:rPr>
          <w:rFonts w:ascii="Calibri" w:hAnsi="Calibri"/>
          <w:color w:val="000000"/>
          <w:lang w:val="en-AU"/>
        </w:rPr>
        <w:t>be agreed to</w:t>
      </w:r>
      <w:r w:rsidR="00557D7A" w:rsidRPr="00557D7A">
        <w:rPr>
          <w:rFonts w:ascii="Calibri" w:hAnsi="Calibri"/>
          <w:color w:val="000000"/>
          <w:lang w:val="en-AU"/>
        </w:rPr>
        <w:t>—put and passed.</w:t>
      </w:r>
    </w:p>
    <w:p w14:paraId="639CD0D2" w14:textId="3D97AD42" w:rsidR="00111D5C" w:rsidRPr="00111D5C" w:rsidRDefault="00111D5C" w:rsidP="00111D5C">
      <w:pPr>
        <w:keepNext/>
        <w:keepLines/>
        <w:tabs>
          <w:tab w:val="right" w:pos="339"/>
          <w:tab w:val="left" w:pos="720"/>
        </w:tabs>
        <w:spacing w:before="240"/>
        <w:ind w:left="720" w:hanging="720"/>
        <w:rPr>
          <w:rFonts w:ascii="Calibri" w:hAnsi="Calibri"/>
          <w:b/>
          <w:caps/>
          <w:lang w:val="en-AU"/>
        </w:rPr>
      </w:pPr>
      <w:r w:rsidRPr="00111D5C">
        <w:rPr>
          <w:rFonts w:ascii="Calibri" w:hAnsi="Calibri"/>
          <w:b/>
          <w:caps/>
          <w:lang w:val="en-AU"/>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15</w:t>
      </w:r>
      <w:r w:rsidR="00353991">
        <w:rPr>
          <w:rFonts w:ascii="Calibri" w:hAnsi="Calibri"/>
          <w:b/>
          <w:bCs/>
          <w:caps/>
          <w:lang w:val="en-AU"/>
        </w:rPr>
        <w:fldChar w:fldCharType="end"/>
      </w:r>
      <w:r w:rsidRPr="00111D5C">
        <w:rPr>
          <w:rFonts w:ascii="Calibri" w:hAnsi="Calibri"/>
          <w:b/>
          <w:caps/>
          <w:lang w:val="en-AU"/>
        </w:rPr>
        <w:tab/>
      </w:r>
      <w:r>
        <w:rPr>
          <w:rFonts w:ascii="Calibri" w:hAnsi="Calibri"/>
          <w:b/>
          <w:caps/>
          <w:lang w:val="en-AU"/>
        </w:rPr>
        <w:t>School canteens</w:t>
      </w:r>
    </w:p>
    <w:p w14:paraId="1203E4D4" w14:textId="6EE4D45C" w:rsidR="00111D5C" w:rsidRPr="00111D5C" w:rsidRDefault="00111D5C" w:rsidP="00111D5C">
      <w:pPr>
        <w:spacing w:before="120"/>
        <w:ind w:left="720"/>
        <w:rPr>
          <w:rFonts w:ascii="Calibri" w:hAnsi="Calibri"/>
          <w:color w:val="000000"/>
          <w:lang w:val="en-AU"/>
        </w:rPr>
      </w:pPr>
      <w:r>
        <w:rPr>
          <w:rFonts w:ascii="Calibri" w:hAnsi="Calibri"/>
          <w:color w:val="000000"/>
          <w:lang w:val="en-AU"/>
        </w:rPr>
        <w:t>Mr Davis</w:t>
      </w:r>
      <w:r w:rsidRPr="00111D5C">
        <w:rPr>
          <w:rFonts w:ascii="Calibri" w:hAnsi="Calibri"/>
          <w:color w:val="000000"/>
          <w:lang w:val="en-AU"/>
        </w:rPr>
        <w:t>, pursuant to notice, moved—That this Assembly:</w:t>
      </w:r>
    </w:p>
    <w:p w14:paraId="7F8BE87E" w14:textId="3D8496C1" w:rsidR="00111D5C" w:rsidRPr="00776054" w:rsidRDefault="00111D5C" w:rsidP="00111D5C">
      <w:pPr>
        <w:pStyle w:val="DPSEntryIndents"/>
        <w:numPr>
          <w:ilvl w:val="0"/>
          <w:numId w:val="19"/>
        </w:numPr>
        <w:rPr>
          <w:lang w:eastAsia="en-US"/>
        </w:rPr>
      </w:pPr>
      <w:r w:rsidRPr="00776054">
        <w:rPr>
          <w:lang w:eastAsia="en-US"/>
        </w:rPr>
        <w:t>notes that:</w:t>
      </w:r>
    </w:p>
    <w:p w14:paraId="35632BED" w14:textId="56B36D9B" w:rsidR="00111D5C" w:rsidRPr="00776054" w:rsidRDefault="00111D5C" w:rsidP="00111D5C">
      <w:pPr>
        <w:keepNext/>
        <w:keepLines/>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nutritious food supports children and young people</w:t>
      </w:r>
      <w:r w:rsidR="00D52B14">
        <w:rPr>
          <w:rFonts w:ascii="Calibri" w:hAnsi="Calibri"/>
          <w:lang w:val="en-AU" w:eastAsia="en-US"/>
        </w:rPr>
        <w:t>’</w:t>
      </w:r>
      <w:r w:rsidRPr="00776054">
        <w:rPr>
          <w:rFonts w:ascii="Calibri" w:hAnsi="Calibri"/>
          <w:lang w:val="en-AU" w:eastAsia="en-US"/>
        </w:rPr>
        <w:t>s health and wellbeing, academic achievement and brain development;</w:t>
      </w:r>
    </w:p>
    <w:p w14:paraId="3898EA35" w14:textId="77777777" w:rsidR="00111D5C" w:rsidRPr="00776054" w:rsidRDefault="00111D5C" w:rsidP="00111D5C">
      <w:pPr>
        <w:keepNext/>
        <w:keepLines/>
        <w:tabs>
          <w:tab w:val="left" w:pos="567"/>
        </w:tabs>
        <w:spacing w:before="12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childhood is a formative time for the development of healthy eating habits and lifestyles;</w:t>
      </w:r>
    </w:p>
    <w:p w14:paraId="5D5DB530" w14:textId="6E4EEA93"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ACT Health</w:t>
      </w:r>
      <w:r w:rsidR="00D52B14">
        <w:rPr>
          <w:rFonts w:ascii="Calibri" w:hAnsi="Calibri"/>
          <w:lang w:val="en-AU" w:eastAsia="en-US"/>
        </w:rPr>
        <w:t>’</w:t>
      </w:r>
      <w:r w:rsidRPr="00776054">
        <w:rPr>
          <w:rFonts w:ascii="Calibri" w:hAnsi="Calibri"/>
          <w:lang w:val="en-AU" w:eastAsia="en-US"/>
        </w:rPr>
        <w:t>s Preventative Health Plan 2020-25 highlights that food choices are influenced by our environment, including schools, and chronic disease prevention includes reducing children</w:t>
      </w:r>
      <w:r w:rsidR="00D52B14">
        <w:rPr>
          <w:rFonts w:ascii="Calibri" w:hAnsi="Calibri"/>
          <w:lang w:val="en-AU" w:eastAsia="en-US"/>
        </w:rPr>
        <w:t>’</w:t>
      </w:r>
      <w:r w:rsidRPr="00776054">
        <w:rPr>
          <w:rFonts w:ascii="Calibri" w:hAnsi="Calibri"/>
          <w:lang w:val="en-AU" w:eastAsia="en-US"/>
        </w:rPr>
        <w:t>s unhealthy food consumption levels;</w:t>
      </w:r>
    </w:p>
    <w:p w14:paraId="6EFCECA5" w14:textId="1E1B1702"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research estimates that up to one-third of a student</w:t>
      </w:r>
      <w:r w:rsidR="00D52B14">
        <w:rPr>
          <w:rFonts w:ascii="Calibri" w:hAnsi="Calibri"/>
          <w:lang w:val="en-AU" w:eastAsia="en-US"/>
        </w:rPr>
        <w:t>’</w:t>
      </w:r>
      <w:r w:rsidRPr="00776054">
        <w:rPr>
          <w:rFonts w:ascii="Calibri" w:hAnsi="Calibri"/>
          <w:lang w:val="en-AU" w:eastAsia="en-US"/>
        </w:rPr>
        <w:t>s daily energy intake is consumed at school and can total up to 2,400 lunches over 12 years of schooling;</w:t>
      </w:r>
    </w:p>
    <w:p w14:paraId="780F5998" w14:textId="29B18431"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responsibility for enabling children and young people</w:t>
      </w:r>
      <w:r w:rsidR="00D52B14">
        <w:rPr>
          <w:rFonts w:ascii="Calibri" w:hAnsi="Calibri"/>
          <w:lang w:val="en-AU" w:eastAsia="en-US"/>
        </w:rPr>
        <w:t>’</w:t>
      </w:r>
      <w:r w:rsidRPr="00776054">
        <w:rPr>
          <w:rFonts w:ascii="Calibri" w:hAnsi="Calibri"/>
          <w:lang w:val="en-AU" w:eastAsia="en-US"/>
        </w:rPr>
        <w:t>s healthy eating habits while at school falls primarily on parents and carers, and is supported by teachers, school canteens, free school meal programs and paid meal programs;</w:t>
      </w:r>
    </w:p>
    <w:p w14:paraId="7FED0C88" w14:textId="77777777" w:rsidR="00111D5C" w:rsidRPr="00776054" w:rsidRDefault="00111D5C" w:rsidP="00111D5C">
      <w:pPr>
        <w:tabs>
          <w:tab w:val="left" w:pos="567"/>
        </w:tabs>
        <w:spacing w:before="120"/>
        <w:ind w:left="1910" w:hanging="544"/>
        <w:rPr>
          <w:rFonts w:ascii="Calibri" w:hAnsi="Calibri"/>
          <w:lang w:val="en-AU" w:eastAsia="en-US"/>
        </w:rPr>
      </w:pPr>
      <w:r w:rsidRPr="00776054">
        <w:rPr>
          <w:rFonts w:ascii="Calibri" w:hAnsi="Calibri"/>
          <w:lang w:val="en-AU" w:eastAsia="en-US"/>
        </w:rPr>
        <w:t>(f)</w:t>
      </w:r>
      <w:r w:rsidRPr="00776054">
        <w:rPr>
          <w:rFonts w:ascii="Calibri" w:hAnsi="Calibri"/>
          <w:lang w:val="en-AU" w:eastAsia="en-US"/>
        </w:rPr>
        <w:tab/>
        <w:t>the ACT Government is piloting a free Meals in Schools program across five ACT public schools to ensure the program is designed to best meet the needs of individual school communities; and</w:t>
      </w:r>
    </w:p>
    <w:p w14:paraId="4406C866" w14:textId="77777777" w:rsidR="00111D5C" w:rsidRPr="00776054" w:rsidRDefault="00111D5C" w:rsidP="00ED25E6">
      <w:pPr>
        <w:keepNext/>
        <w:tabs>
          <w:tab w:val="left" w:pos="567"/>
        </w:tabs>
        <w:spacing w:before="80"/>
        <w:ind w:left="1910" w:hanging="544"/>
        <w:rPr>
          <w:rFonts w:ascii="Calibri" w:hAnsi="Calibri"/>
          <w:lang w:val="en-AU" w:eastAsia="en-US"/>
        </w:rPr>
      </w:pPr>
      <w:r w:rsidRPr="00776054">
        <w:rPr>
          <w:rFonts w:ascii="Calibri" w:hAnsi="Calibri"/>
          <w:lang w:val="en-AU" w:eastAsia="en-US"/>
        </w:rPr>
        <w:lastRenderedPageBreak/>
        <w:t>(g)</w:t>
      </w:r>
      <w:r w:rsidRPr="00776054">
        <w:rPr>
          <w:rFonts w:ascii="Calibri" w:hAnsi="Calibri"/>
          <w:lang w:val="en-AU" w:eastAsia="en-US"/>
        </w:rPr>
        <w:tab/>
        <w:t xml:space="preserve">canteens play a role in: </w:t>
      </w:r>
    </w:p>
    <w:p w14:paraId="5342C8CB" w14:textId="77777777" w:rsidR="00111D5C" w:rsidRPr="00776054" w:rsidRDefault="00111D5C" w:rsidP="00ED25E6">
      <w:pPr>
        <w:spacing w:before="80"/>
        <w:ind w:left="2552" w:hanging="567"/>
        <w:rPr>
          <w:rFonts w:ascii="Calibri" w:hAnsi="Calibri"/>
          <w:lang w:val="en-AU" w:eastAsia="en-US"/>
        </w:rPr>
      </w:pPr>
      <w:r w:rsidRPr="00776054">
        <w:rPr>
          <w:rFonts w:ascii="Calibri" w:hAnsi="Calibri"/>
          <w:lang w:val="en-AU" w:eastAsia="en-US"/>
        </w:rPr>
        <w:t>(i)</w:t>
      </w:r>
      <w:r w:rsidRPr="00776054">
        <w:rPr>
          <w:rFonts w:ascii="Calibri" w:hAnsi="Calibri"/>
          <w:lang w:val="en-AU" w:eastAsia="en-US"/>
        </w:rPr>
        <w:tab/>
        <w:t>ensuring children and young people have food to eat at school;</w:t>
      </w:r>
    </w:p>
    <w:p w14:paraId="441E087C" w14:textId="36CF7F2D" w:rsidR="00111D5C" w:rsidRPr="00776054" w:rsidRDefault="00111D5C" w:rsidP="00ED25E6">
      <w:pPr>
        <w:spacing w:before="80"/>
        <w:ind w:left="2552"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t>influencing children and young people</w:t>
      </w:r>
      <w:r w:rsidR="00D52B14">
        <w:rPr>
          <w:rFonts w:ascii="Calibri" w:hAnsi="Calibri"/>
          <w:lang w:val="en-AU" w:eastAsia="en-US"/>
        </w:rPr>
        <w:t>’</w:t>
      </w:r>
      <w:r w:rsidRPr="00776054">
        <w:rPr>
          <w:rFonts w:ascii="Calibri" w:hAnsi="Calibri"/>
          <w:lang w:val="en-AU" w:eastAsia="en-US"/>
        </w:rPr>
        <w:t>s food choices;</w:t>
      </w:r>
    </w:p>
    <w:p w14:paraId="4F3856BC" w14:textId="77777777" w:rsidR="00111D5C" w:rsidRPr="00776054" w:rsidRDefault="00111D5C" w:rsidP="00ED25E6">
      <w:pPr>
        <w:spacing w:before="80"/>
        <w:ind w:left="2552" w:hanging="567"/>
        <w:rPr>
          <w:rFonts w:ascii="Calibri" w:hAnsi="Calibri"/>
          <w:lang w:val="en-AU" w:eastAsia="en-US"/>
        </w:rPr>
      </w:pPr>
      <w:r w:rsidRPr="00776054">
        <w:rPr>
          <w:rFonts w:ascii="Calibri" w:hAnsi="Calibri"/>
          <w:lang w:val="en-AU" w:eastAsia="en-US"/>
        </w:rPr>
        <w:t>(iii)</w:t>
      </w:r>
      <w:r w:rsidRPr="00776054">
        <w:rPr>
          <w:rFonts w:ascii="Calibri" w:hAnsi="Calibri"/>
          <w:lang w:val="en-AU" w:eastAsia="en-US"/>
        </w:rPr>
        <w:tab/>
        <w:t>supporting equity of health and wellbeing in children and young people;</w:t>
      </w:r>
    </w:p>
    <w:p w14:paraId="3F645465" w14:textId="77777777" w:rsidR="00111D5C" w:rsidRPr="00776054" w:rsidRDefault="00111D5C" w:rsidP="00ED25E6">
      <w:pPr>
        <w:spacing w:before="80"/>
        <w:ind w:left="2552" w:hanging="567"/>
        <w:rPr>
          <w:rFonts w:ascii="Calibri" w:hAnsi="Calibri"/>
          <w:lang w:val="en-AU" w:eastAsia="en-US"/>
        </w:rPr>
      </w:pPr>
      <w:r w:rsidRPr="00776054">
        <w:rPr>
          <w:rFonts w:ascii="Calibri" w:hAnsi="Calibri"/>
          <w:lang w:val="en-AU" w:eastAsia="en-US"/>
        </w:rPr>
        <w:t>(iv)</w:t>
      </w:r>
      <w:r w:rsidRPr="00776054">
        <w:rPr>
          <w:rFonts w:ascii="Calibri" w:hAnsi="Calibri"/>
          <w:lang w:val="en-AU" w:eastAsia="en-US"/>
        </w:rPr>
        <w:tab/>
        <w:t>supporting parents and carers by providing additional meals for their children; and</w:t>
      </w:r>
    </w:p>
    <w:p w14:paraId="07068854" w14:textId="77777777" w:rsidR="00111D5C" w:rsidRPr="00776054" w:rsidRDefault="00111D5C" w:rsidP="00ED25E6">
      <w:pPr>
        <w:spacing w:before="80"/>
        <w:ind w:left="2552" w:hanging="567"/>
        <w:rPr>
          <w:rFonts w:ascii="Calibri" w:hAnsi="Calibri"/>
          <w:lang w:val="en-AU" w:eastAsia="en-US"/>
        </w:rPr>
      </w:pPr>
      <w:r w:rsidRPr="00776054">
        <w:rPr>
          <w:rFonts w:ascii="Calibri" w:hAnsi="Calibri"/>
          <w:lang w:val="en-AU" w:eastAsia="en-US"/>
        </w:rPr>
        <w:t>(v)</w:t>
      </w:r>
      <w:r w:rsidRPr="00776054">
        <w:rPr>
          <w:rFonts w:ascii="Calibri" w:hAnsi="Calibri"/>
          <w:lang w:val="en-AU" w:eastAsia="en-US"/>
        </w:rPr>
        <w:tab/>
        <w:t>connecting schools with local communities;</w:t>
      </w:r>
    </w:p>
    <w:p w14:paraId="20A8A5A1" w14:textId="7161CC02" w:rsidR="00111D5C" w:rsidRPr="00776054" w:rsidRDefault="00111D5C" w:rsidP="00ED25E6">
      <w:pPr>
        <w:pStyle w:val="DPSEntryIndents"/>
        <w:spacing w:before="80"/>
        <w:rPr>
          <w:lang w:eastAsia="en-US"/>
        </w:rPr>
      </w:pPr>
      <w:r w:rsidRPr="00776054">
        <w:rPr>
          <w:lang w:eastAsia="en-US"/>
        </w:rPr>
        <w:t>further notes that:</w:t>
      </w:r>
    </w:p>
    <w:p w14:paraId="00E6E44A" w14:textId="77777777" w:rsidR="00111D5C" w:rsidRPr="00776054" w:rsidRDefault="00111D5C" w:rsidP="00ED25E6">
      <w:pPr>
        <w:tabs>
          <w:tab w:val="left" w:pos="567"/>
        </w:tabs>
        <w:spacing w:before="10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31 ACT public schools do not have canteens;</w:t>
      </w:r>
    </w:p>
    <w:p w14:paraId="34D09358" w14:textId="77777777" w:rsidR="00111D5C" w:rsidRPr="00776054" w:rsidRDefault="00111D5C" w:rsidP="00ED25E6">
      <w:pPr>
        <w:tabs>
          <w:tab w:val="left" w:pos="567"/>
        </w:tabs>
        <w:spacing w:before="100"/>
        <w:ind w:left="1910" w:hanging="544"/>
        <w:rPr>
          <w:rFonts w:ascii="Calibri" w:hAnsi="Calibri"/>
          <w:lang w:val="en-AU" w:eastAsia="en-US"/>
        </w:rPr>
      </w:pPr>
      <w:r w:rsidRPr="00776054">
        <w:rPr>
          <w:rFonts w:ascii="Calibri" w:hAnsi="Calibri"/>
          <w:lang w:val="en-AU" w:eastAsia="en-US"/>
        </w:rPr>
        <w:t>(b)</w:t>
      </w:r>
      <w:r w:rsidRPr="00776054">
        <w:rPr>
          <w:rFonts w:ascii="Calibri" w:hAnsi="Calibri"/>
          <w:lang w:val="en-AU" w:eastAsia="en-US"/>
        </w:rPr>
        <w:tab/>
        <w:t>42 percent of ACT public schools without canteens are in Tuggeranong;</w:t>
      </w:r>
    </w:p>
    <w:p w14:paraId="40B1741B" w14:textId="77777777" w:rsidR="00111D5C" w:rsidRPr="00776054" w:rsidRDefault="00111D5C" w:rsidP="00ED25E6">
      <w:pPr>
        <w:tabs>
          <w:tab w:val="left" w:pos="567"/>
        </w:tabs>
        <w:spacing w:before="10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the establishment and management of canteens at ACT schools is at the discretion of individual schools and can be delivered by school management, Parents and Citizens Associations/Parent and Friends Associations, or outsourced to private businesses:</w:t>
      </w:r>
    </w:p>
    <w:p w14:paraId="72C00CAE" w14:textId="77777777" w:rsidR="00111D5C" w:rsidRPr="00776054" w:rsidRDefault="00111D5C" w:rsidP="00ED25E6">
      <w:pPr>
        <w:spacing w:before="100" w:after="120"/>
        <w:ind w:left="2552" w:hanging="567"/>
        <w:rPr>
          <w:rFonts w:ascii="Calibri" w:hAnsi="Calibri"/>
          <w:lang w:val="en-AU" w:eastAsia="en-US"/>
        </w:rPr>
      </w:pPr>
      <w:r w:rsidRPr="00776054">
        <w:rPr>
          <w:rFonts w:ascii="Calibri" w:hAnsi="Calibri"/>
          <w:lang w:val="en-AU" w:eastAsia="en-US"/>
        </w:rPr>
        <w:t>(i)</w:t>
      </w:r>
      <w:r w:rsidRPr="00776054">
        <w:rPr>
          <w:rFonts w:ascii="Calibri" w:hAnsi="Calibri"/>
          <w:lang w:val="en-AU" w:eastAsia="en-US"/>
        </w:rPr>
        <w:tab/>
        <w:t xml:space="preserve">the ACT Government does not provide any financial support through annual budgets to help schools or local communities establish or operate canteens; </w:t>
      </w:r>
    </w:p>
    <w:p w14:paraId="4CB361B3" w14:textId="77777777" w:rsidR="00111D5C" w:rsidRPr="00776054" w:rsidRDefault="00111D5C" w:rsidP="00ED25E6">
      <w:pPr>
        <w:keepNext/>
        <w:keepLines/>
        <w:tabs>
          <w:tab w:val="left" w:pos="567"/>
        </w:tabs>
        <w:spacing w:before="10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equity challenges exist for school communities striving to deliver financially sustainable canteens while also prioritising healthy food choices:</w:t>
      </w:r>
    </w:p>
    <w:p w14:paraId="18B7FED9" w14:textId="77777777" w:rsidR="00111D5C" w:rsidRPr="00776054" w:rsidRDefault="00111D5C" w:rsidP="00ED25E6">
      <w:pPr>
        <w:spacing w:before="100" w:after="120"/>
        <w:ind w:left="2552" w:hanging="567"/>
        <w:rPr>
          <w:rFonts w:ascii="Calibri" w:hAnsi="Calibri"/>
          <w:lang w:val="en-AU" w:eastAsia="en-US"/>
        </w:rPr>
      </w:pPr>
      <w:r w:rsidRPr="00776054">
        <w:rPr>
          <w:rFonts w:ascii="Calibri" w:hAnsi="Calibri"/>
          <w:lang w:val="en-AU" w:eastAsia="en-US"/>
        </w:rPr>
        <w:t>(i)</w:t>
      </w:r>
      <w:r w:rsidRPr="00776054">
        <w:rPr>
          <w:rFonts w:ascii="Calibri" w:hAnsi="Calibri"/>
          <w:lang w:val="en-AU" w:eastAsia="en-US"/>
        </w:rPr>
        <w:tab/>
        <w:t>many canteen operations are dependent on volunteered time and expertise of school communities, which can be highly variable between communities; and</w:t>
      </w:r>
    </w:p>
    <w:p w14:paraId="65B8971B" w14:textId="77777777" w:rsidR="00111D5C" w:rsidRPr="00776054" w:rsidRDefault="00111D5C" w:rsidP="00ED25E6">
      <w:pPr>
        <w:spacing w:before="100" w:after="120"/>
        <w:ind w:left="2552" w:hanging="567"/>
        <w:rPr>
          <w:rFonts w:ascii="Calibri" w:hAnsi="Calibri"/>
          <w:lang w:val="en-AU" w:eastAsia="en-US"/>
        </w:rPr>
      </w:pPr>
      <w:r w:rsidRPr="00776054">
        <w:rPr>
          <w:rFonts w:ascii="Calibri" w:hAnsi="Calibri"/>
          <w:lang w:val="en-AU" w:eastAsia="en-US"/>
        </w:rPr>
        <w:t>(ii)</w:t>
      </w:r>
      <w:r w:rsidRPr="00776054">
        <w:rPr>
          <w:rFonts w:ascii="Calibri" w:hAnsi="Calibri"/>
          <w:lang w:val="en-AU" w:eastAsia="en-US"/>
        </w:rPr>
        <w:tab/>
      </w:r>
      <w:r w:rsidRPr="00ED25E6">
        <w:rPr>
          <w:rFonts w:ascii="Calibri" w:hAnsi="Calibri"/>
          <w:spacing w:val="-4"/>
          <w:lang w:val="en-AU" w:eastAsia="en-US"/>
        </w:rPr>
        <w:t xml:space="preserve">some school canteens are expected by school management to generate </w:t>
      </w:r>
      <w:r w:rsidRPr="00ED25E6">
        <w:rPr>
          <w:rFonts w:ascii="Calibri" w:hAnsi="Calibri"/>
          <w:lang w:val="en-AU" w:eastAsia="en-US"/>
        </w:rPr>
        <w:t>profits, while canteens at wealthier schools can operate at a loss;</w:t>
      </w:r>
    </w:p>
    <w:p w14:paraId="7589E390" w14:textId="685A6929" w:rsidR="00111D5C" w:rsidRPr="00776054" w:rsidRDefault="00111D5C" w:rsidP="00ED25E6">
      <w:pPr>
        <w:keepNext/>
        <w:keepLines/>
        <w:tabs>
          <w:tab w:val="left" w:pos="567"/>
        </w:tabs>
        <w:spacing w:before="100"/>
        <w:ind w:left="1910" w:hanging="544"/>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 xml:space="preserve">public school canteen menus are expected to comply with the </w:t>
      </w:r>
      <w:r w:rsidRPr="0017743B">
        <w:rPr>
          <w:rFonts w:ascii="Calibri" w:hAnsi="Calibri"/>
          <w:i/>
          <w:iCs/>
          <w:lang w:val="en-AU" w:eastAsia="en-US"/>
        </w:rPr>
        <w:t>ACT Public School Food and Drink Policy</w:t>
      </w:r>
      <w:r w:rsidRPr="00776054">
        <w:rPr>
          <w:rFonts w:ascii="Calibri" w:hAnsi="Calibri"/>
          <w:lang w:val="en-AU" w:eastAsia="en-US"/>
        </w:rPr>
        <w:t>, national guidelines that classify foods according to a nutrition content traffic light system (</w:t>
      </w:r>
      <w:r w:rsidR="00D52B14">
        <w:rPr>
          <w:rFonts w:ascii="Calibri" w:hAnsi="Calibri"/>
          <w:lang w:val="en-AU" w:eastAsia="en-US"/>
        </w:rPr>
        <w:t>‘</w:t>
      </w:r>
      <w:r w:rsidRPr="00776054">
        <w:rPr>
          <w:rFonts w:ascii="Calibri" w:hAnsi="Calibri"/>
          <w:lang w:val="en-AU" w:eastAsia="en-US"/>
        </w:rPr>
        <w:t>green</w:t>
      </w:r>
      <w:r w:rsidR="00D52B14">
        <w:rPr>
          <w:rFonts w:ascii="Calibri" w:hAnsi="Calibri"/>
          <w:lang w:val="en-AU" w:eastAsia="en-US"/>
        </w:rPr>
        <w:t>’</w:t>
      </w:r>
      <w:r w:rsidRPr="00776054">
        <w:rPr>
          <w:rFonts w:ascii="Calibri" w:hAnsi="Calibri"/>
          <w:lang w:val="en-AU" w:eastAsia="en-US"/>
        </w:rPr>
        <w:t xml:space="preserve">, </w:t>
      </w:r>
      <w:r w:rsidR="00D52B14">
        <w:rPr>
          <w:rFonts w:ascii="Calibri" w:hAnsi="Calibri"/>
          <w:lang w:val="en-AU" w:eastAsia="en-US"/>
        </w:rPr>
        <w:t>‘</w:t>
      </w:r>
      <w:r w:rsidRPr="00776054">
        <w:rPr>
          <w:rFonts w:ascii="Calibri" w:hAnsi="Calibri"/>
          <w:lang w:val="en-AU" w:eastAsia="en-US"/>
        </w:rPr>
        <w:t>amber</w:t>
      </w:r>
      <w:r w:rsidR="00D52B14">
        <w:rPr>
          <w:rFonts w:ascii="Calibri" w:hAnsi="Calibri"/>
          <w:lang w:val="en-AU" w:eastAsia="en-US"/>
        </w:rPr>
        <w:t>’</w:t>
      </w:r>
      <w:r w:rsidRPr="00776054">
        <w:rPr>
          <w:rFonts w:ascii="Calibri" w:hAnsi="Calibri"/>
          <w:lang w:val="en-AU" w:eastAsia="en-US"/>
        </w:rPr>
        <w:t xml:space="preserve">, and </w:t>
      </w:r>
      <w:r w:rsidR="00D52B14">
        <w:rPr>
          <w:rFonts w:ascii="Calibri" w:hAnsi="Calibri"/>
          <w:lang w:val="en-AU" w:eastAsia="en-US"/>
        </w:rPr>
        <w:t>‘</w:t>
      </w:r>
      <w:r w:rsidRPr="00776054">
        <w:rPr>
          <w:rFonts w:ascii="Calibri" w:hAnsi="Calibri"/>
          <w:lang w:val="en-AU" w:eastAsia="en-US"/>
        </w:rPr>
        <w:t>red</w:t>
      </w:r>
      <w:r w:rsidR="00D52B14">
        <w:rPr>
          <w:rFonts w:ascii="Calibri" w:hAnsi="Calibri"/>
          <w:lang w:val="en-AU" w:eastAsia="en-US"/>
        </w:rPr>
        <w:t>’</w:t>
      </w:r>
      <w:r w:rsidRPr="00776054">
        <w:rPr>
          <w:rFonts w:ascii="Calibri" w:hAnsi="Calibri"/>
          <w:lang w:val="en-AU" w:eastAsia="en-US"/>
        </w:rPr>
        <w:t xml:space="preserve"> foods), and prioritise the availability of healthy foods:</w:t>
      </w:r>
    </w:p>
    <w:p w14:paraId="45EBF5B6" w14:textId="0C681D32" w:rsidR="00111D5C" w:rsidRPr="00776054" w:rsidRDefault="00111D5C" w:rsidP="00ED25E6">
      <w:pPr>
        <w:spacing w:before="100" w:after="120"/>
        <w:ind w:left="2552" w:hanging="567"/>
        <w:rPr>
          <w:rFonts w:ascii="Calibri" w:hAnsi="Calibri"/>
          <w:lang w:val="en-AU" w:eastAsia="en-US"/>
        </w:rPr>
      </w:pPr>
      <w:r w:rsidRPr="00776054">
        <w:rPr>
          <w:rFonts w:ascii="Calibri" w:hAnsi="Calibri"/>
          <w:lang w:val="en-AU" w:eastAsia="en-US"/>
        </w:rPr>
        <w:t>(i)</w:t>
      </w:r>
      <w:r w:rsidRPr="00776054">
        <w:rPr>
          <w:rFonts w:ascii="Calibri" w:hAnsi="Calibri"/>
          <w:lang w:val="en-AU" w:eastAsia="en-US"/>
        </w:rPr>
        <w:tab/>
        <w:t>research shows that foods classified as healthy (</w:t>
      </w:r>
      <w:r w:rsidR="00D52B14">
        <w:rPr>
          <w:rFonts w:ascii="Calibri" w:hAnsi="Calibri"/>
          <w:lang w:val="en-AU" w:eastAsia="en-US"/>
        </w:rPr>
        <w:t>‘</w:t>
      </w:r>
      <w:r w:rsidRPr="00776054">
        <w:rPr>
          <w:rFonts w:ascii="Calibri" w:hAnsi="Calibri"/>
          <w:lang w:val="en-AU" w:eastAsia="en-US"/>
        </w:rPr>
        <w:t>green</w:t>
      </w:r>
      <w:r w:rsidR="00D52B14">
        <w:rPr>
          <w:rFonts w:ascii="Calibri" w:hAnsi="Calibri"/>
          <w:lang w:val="en-AU" w:eastAsia="en-US"/>
        </w:rPr>
        <w:t>’</w:t>
      </w:r>
      <w:r w:rsidRPr="00776054">
        <w:rPr>
          <w:rFonts w:ascii="Calibri" w:hAnsi="Calibri"/>
          <w:lang w:val="en-AU" w:eastAsia="en-US"/>
        </w:rPr>
        <w:t xml:space="preserve"> foods vs </w:t>
      </w:r>
      <w:r w:rsidR="00D52B14">
        <w:rPr>
          <w:rFonts w:ascii="Calibri" w:hAnsi="Calibri"/>
          <w:lang w:val="en-AU" w:eastAsia="en-US"/>
        </w:rPr>
        <w:t>‘</w:t>
      </w:r>
      <w:r w:rsidRPr="00776054">
        <w:rPr>
          <w:rFonts w:ascii="Calibri" w:hAnsi="Calibri"/>
          <w:lang w:val="en-AU" w:eastAsia="en-US"/>
        </w:rPr>
        <w:t>amber</w:t>
      </w:r>
      <w:r w:rsidR="00D52B14">
        <w:rPr>
          <w:rFonts w:ascii="Calibri" w:hAnsi="Calibri"/>
          <w:lang w:val="en-AU" w:eastAsia="en-US"/>
        </w:rPr>
        <w:t>’</w:t>
      </w:r>
      <w:r w:rsidRPr="00776054">
        <w:rPr>
          <w:rFonts w:ascii="Calibri" w:hAnsi="Calibri"/>
          <w:lang w:val="en-AU" w:eastAsia="en-US"/>
        </w:rPr>
        <w:t xml:space="preserve"> and </w:t>
      </w:r>
      <w:r w:rsidR="00D52B14">
        <w:rPr>
          <w:rFonts w:ascii="Calibri" w:hAnsi="Calibri"/>
          <w:lang w:val="en-AU" w:eastAsia="en-US"/>
        </w:rPr>
        <w:t>‘</w:t>
      </w:r>
      <w:r w:rsidRPr="00776054">
        <w:rPr>
          <w:rFonts w:ascii="Calibri" w:hAnsi="Calibri"/>
          <w:lang w:val="en-AU" w:eastAsia="en-US"/>
        </w:rPr>
        <w:t>red</w:t>
      </w:r>
      <w:r w:rsidR="00D52B14">
        <w:rPr>
          <w:rFonts w:ascii="Calibri" w:hAnsi="Calibri"/>
          <w:lang w:val="en-AU" w:eastAsia="en-US"/>
        </w:rPr>
        <w:t>’</w:t>
      </w:r>
      <w:r w:rsidRPr="00776054">
        <w:rPr>
          <w:rFonts w:ascii="Calibri" w:hAnsi="Calibri"/>
          <w:lang w:val="en-AU" w:eastAsia="en-US"/>
        </w:rPr>
        <w:t xml:space="preserve"> foods) under national guidelines are more expensive for canteens than unhealthy options;</w:t>
      </w:r>
    </w:p>
    <w:p w14:paraId="083E1E43" w14:textId="77777777" w:rsidR="00111D5C" w:rsidRPr="00776054" w:rsidRDefault="00111D5C" w:rsidP="00ED25E6">
      <w:pPr>
        <w:keepNext/>
        <w:keepLines/>
        <w:tabs>
          <w:tab w:val="left" w:pos="567"/>
        </w:tabs>
        <w:spacing w:before="80"/>
        <w:ind w:left="1910" w:hanging="544"/>
        <w:rPr>
          <w:rFonts w:ascii="Calibri" w:hAnsi="Calibri"/>
          <w:lang w:val="en-AU" w:eastAsia="en-US"/>
        </w:rPr>
      </w:pPr>
      <w:r w:rsidRPr="00776054">
        <w:rPr>
          <w:rFonts w:ascii="Calibri" w:hAnsi="Calibri"/>
          <w:lang w:val="en-AU" w:eastAsia="en-US"/>
        </w:rPr>
        <w:t>(f)</w:t>
      </w:r>
      <w:r w:rsidRPr="00776054">
        <w:rPr>
          <w:rFonts w:ascii="Calibri" w:hAnsi="Calibri"/>
          <w:lang w:val="en-AU" w:eastAsia="en-US"/>
        </w:rPr>
        <w:tab/>
        <w:t xml:space="preserve">the ACT Government, through the 2023-24 ACT Budget, has reinstated funding for free annual menu assessments for ACT public school canteens in line with the </w:t>
      </w:r>
      <w:r w:rsidRPr="00886901">
        <w:rPr>
          <w:rFonts w:ascii="Calibri" w:hAnsi="Calibri"/>
          <w:i/>
          <w:iCs/>
          <w:lang w:val="en-AU" w:eastAsia="en-US"/>
        </w:rPr>
        <w:t>ACT Public School Food and Drink Policy</w:t>
      </w:r>
      <w:r w:rsidRPr="00776054">
        <w:rPr>
          <w:rFonts w:ascii="Calibri" w:hAnsi="Calibri"/>
          <w:lang w:val="en-AU" w:eastAsia="en-US"/>
        </w:rPr>
        <w:t>; and</w:t>
      </w:r>
    </w:p>
    <w:p w14:paraId="521BAD55" w14:textId="77777777" w:rsidR="00111D5C" w:rsidRPr="00776054" w:rsidRDefault="00111D5C" w:rsidP="00111D5C">
      <w:pPr>
        <w:keepNext/>
        <w:keepLines/>
        <w:tabs>
          <w:tab w:val="left" w:pos="567"/>
        </w:tabs>
        <w:spacing w:before="120"/>
        <w:ind w:left="1910" w:hanging="544"/>
        <w:rPr>
          <w:rFonts w:ascii="Calibri" w:hAnsi="Calibri"/>
          <w:lang w:val="en-AU" w:eastAsia="en-US"/>
        </w:rPr>
      </w:pPr>
      <w:r w:rsidRPr="00776054">
        <w:rPr>
          <w:rFonts w:ascii="Calibri" w:hAnsi="Calibri"/>
          <w:lang w:val="en-AU" w:eastAsia="en-US"/>
        </w:rPr>
        <w:t>(g)</w:t>
      </w:r>
      <w:r w:rsidRPr="00776054">
        <w:rPr>
          <w:rFonts w:ascii="Calibri" w:hAnsi="Calibri"/>
          <w:lang w:val="en-AU" w:eastAsia="en-US"/>
        </w:rPr>
        <w:tab/>
      </w:r>
      <w:r w:rsidRPr="00ED25E6">
        <w:rPr>
          <w:rFonts w:ascii="Calibri" w:hAnsi="Calibri"/>
          <w:lang w:val="en-AU" w:eastAsia="en-US"/>
        </w:rPr>
        <w:t xml:space="preserve">research has revealed potential trade-offs for school canteens between prioritising healthy food choices, the capacity and capability of volunteer </w:t>
      </w:r>
      <w:r w:rsidRPr="00ED25E6">
        <w:rPr>
          <w:rFonts w:ascii="Calibri" w:hAnsi="Calibri"/>
          <w:spacing w:val="-2"/>
          <w:lang w:val="en-AU" w:eastAsia="en-US"/>
        </w:rPr>
        <w:t>staff, and the financial viability of operating canteens as a small business; and</w:t>
      </w:r>
    </w:p>
    <w:p w14:paraId="0AD56A2D" w14:textId="19032A8A" w:rsidR="00111D5C" w:rsidRPr="00776054" w:rsidRDefault="00111D5C" w:rsidP="00E919AC">
      <w:pPr>
        <w:pStyle w:val="DPSEntryIndents"/>
        <w:rPr>
          <w:lang w:eastAsia="en-US"/>
        </w:rPr>
      </w:pPr>
      <w:bookmarkStart w:id="3" w:name="_Hlk104383673"/>
      <w:r w:rsidRPr="00776054">
        <w:rPr>
          <w:lang w:eastAsia="en-US"/>
        </w:rPr>
        <w:t>calls on the ACT Government to:</w:t>
      </w:r>
    </w:p>
    <w:bookmarkEnd w:id="3"/>
    <w:p w14:paraId="38570116" w14:textId="77777777" w:rsidR="00111D5C" w:rsidRPr="00776054" w:rsidRDefault="00111D5C" w:rsidP="00ED25E6">
      <w:pPr>
        <w:widowControl w:val="0"/>
        <w:tabs>
          <w:tab w:val="left" w:pos="567"/>
        </w:tabs>
        <w:spacing w:before="120"/>
        <w:ind w:left="1910" w:hanging="544"/>
        <w:rPr>
          <w:rFonts w:ascii="Calibri" w:hAnsi="Calibri"/>
          <w:lang w:val="en-AU" w:eastAsia="en-US"/>
        </w:rPr>
      </w:pPr>
      <w:r w:rsidRPr="00776054">
        <w:rPr>
          <w:rFonts w:ascii="Calibri" w:hAnsi="Calibri"/>
          <w:lang w:val="en-AU" w:eastAsia="en-US"/>
        </w:rPr>
        <w:t>(a)</w:t>
      </w:r>
      <w:r w:rsidRPr="00776054">
        <w:rPr>
          <w:rFonts w:ascii="Calibri" w:hAnsi="Calibri"/>
          <w:lang w:val="en-AU" w:eastAsia="en-US"/>
        </w:rPr>
        <w:tab/>
        <w:t>conduct an audit of the kitchen and canteen facilities at every ACT public school;</w:t>
      </w:r>
    </w:p>
    <w:p w14:paraId="7CD1806E" w14:textId="77777777" w:rsidR="00111D5C" w:rsidRPr="00776054" w:rsidRDefault="00111D5C" w:rsidP="00E919AC">
      <w:pPr>
        <w:tabs>
          <w:tab w:val="left" w:pos="567"/>
        </w:tabs>
        <w:spacing w:before="120"/>
        <w:ind w:left="1910" w:hanging="544"/>
        <w:rPr>
          <w:rFonts w:ascii="Calibri" w:hAnsi="Calibri"/>
          <w:lang w:val="en-AU" w:eastAsia="en-US"/>
        </w:rPr>
      </w:pPr>
      <w:r w:rsidRPr="00776054">
        <w:rPr>
          <w:rFonts w:ascii="Calibri" w:hAnsi="Calibri"/>
          <w:lang w:val="en-AU" w:eastAsia="en-US"/>
        </w:rPr>
        <w:lastRenderedPageBreak/>
        <w:t>(b)</w:t>
      </w:r>
      <w:r w:rsidRPr="00776054">
        <w:rPr>
          <w:rFonts w:ascii="Calibri" w:hAnsi="Calibri"/>
          <w:lang w:val="en-AU" w:eastAsia="en-US"/>
        </w:rPr>
        <w:tab/>
        <w:t>enshrine an agreed standard for school canteen facilities in the Education Directorate Infrastructure Specifications, which would inform future ACT Government infrastructure upgrades in ACT public schools where necessary;</w:t>
      </w:r>
    </w:p>
    <w:p w14:paraId="0C38FB31" w14:textId="2E987ADF" w:rsidR="00111D5C" w:rsidRPr="00776054" w:rsidRDefault="00111D5C" w:rsidP="00E919AC">
      <w:pPr>
        <w:tabs>
          <w:tab w:val="left" w:pos="567"/>
        </w:tabs>
        <w:spacing w:before="120"/>
        <w:ind w:left="1910" w:hanging="544"/>
        <w:rPr>
          <w:rFonts w:ascii="Calibri" w:hAnsi="Calibri"/>
          <w:lang w:val="en-AU" w:eastAsia="en-US"/>
        </w:rPr>
      </w:pPr>
      <w:r w:rsidRPr="00776054">
        <w:rPr>
          <w:rFonts w:ascii="Calibri" w:hAnsi="Calibri"/>
          <w:lang w:val="en-AU" w:eastAsia="en-US"/>
        </w:rPr>
        <w:t>(c)</w:t>
      </w:r>
      <w:r w:rsidRPr="00776054">
        <w:rPr>
          <w:rFonts w:ascii="Calibri" w:hAnsi="Calibri"/>
          <w:lang w:val="en-AU" w:eastAsia="en-US"/>
        </w:rPr>
        <w:tab/>
        <w:t>consult with school communities, the ACT Council of Parents and Citizens Association, the Australian Education Union and the ACT Principals</w:t>
      </w:r>
      <w:r w:rsidR="00D52B14">
        <w:rPr>
          <w:rFonts w:ascii="Calibri" w:hAnsi="Calibri"/>
          <w:lang w:val="en-AU" w:eastAsia="en-US"/>
        </w:rPr>
        <w:t>’</w:t>
      </w:r>
      <w:r w:rsidRPr="00776054">
        <w:rPr>
          <w:rFonts w:ascii="Calibri" w:hAnsi="Calibri"/>
          <w:lang w:val="en-AU" w:eastAsia="en-US"/>
        </w:rPr>
        <w:t xml:space="preserve"> Association to investigate implementing a policy that would provide every ACT public school with an operational school canteen;</w:t>
      </w:r>
    </w:p>
    <w:p w14:paraId="01094AC4" w14:textId="77777777" w:rsidR="00111D5C" w:rsidRPr="00776054" w:rsidRDefault="00111D5C" w:rsidP="00E919AC">
      <w:pPr>
        <w:tabs>
          <w:tab w:val="left" w:pos="567"/>
        </w:tabs>
        <w:spacing w:before="120"/>
        <w:ind w:left="1910" w:hanging="544"/>
        <w:rPr>
          <w:rFonts w:ascii="Calibri" w:hAnsi="Calibri"/>
          <w:lang w:val="en-AU" w:eastAsia="en-US"/>
        </w:rPr>
      </w:pPr>
      <w:r w:rsidRPr="00776054">
        <w:rPr>
          <w:rFonts w:ascii="Calibri" w:hAnsi="Calibri"/>
          <w:lang w:val="en-AU" w:eastAsia="en-US"/>
        </w:rPr>
        <w:t>(d)</w:t>
      </w:r>
      <w:r w:rsidRPr="00776054">
        <w:rPr>
          <w:rFonts w:ascii="Calibri" w:hAnsi="Calibri"/>
          <w:lang w:val="en-AU" w:eastAsia="en-US"/>
        </w:rPr>
        <w:tab/>
        <w:t xml:space="preserve">reinstate free annual menu assessments for ACT public school canteens, funded in the 2023-24 ACT Budget, by the middle of 2024 to ensure that every ACT public school is providing children and young people food and drink options that align with the national guidelines and the </w:t>
      </w:r>
      <w:r w:rsidRPr="0017743B">
        <w:rPr>
          <w:rFonts w:ascii="Calibri" w:hAnsi="Calibri"/>
          <w:i/>
          <w:iCs/>
          <w:lang w:val="en-AU" w:eastAsia="en-US"/>
        </w:rPr>
        <w:t>ACT Public School Food and Drink Policy</w:t>
      </w:r>
      <w:r w:rsidRPr="00776054">
        <w:rPr>
          <w:rFonts w:ascii="Calibri" w:hAnsi="Calibri"/>
          <w:lang w:val="en-AU" w:eastAsia="en-US"/>
        </w:rPr>
        <w:t>; and</w:t>
      </w:r>
    </w:p>
    <w:p w14:paraId="3A6E5901" w14:textId="5C85EB03" w:rsidR="00111D5C" w:rsidRPr="00111D5C" w:rsidRDefault="00111D5C" w:rsidP="00E919AC">
      <w:pPr>
        <w:tabs>
          <w:tab w:val="left" w:pos="567"/>
        </w:tabs>
        <w:spacing w:before="120"/>
        <w:ind w:left="1910" w:hanging="544"/>
        <w:rPr>
          <w:rFonts w:ascii="Calibri" w:hAnsi="Calibri"/>
          <w:lang w:val="en-AU" w:eastAsia="en-US"/>
        </w:rPr>
      </w:pPr>
      <w:r w:rsidRPr="00776054">
        <w:rPr>
          <w:rFonts w:ascii="Calibri" w:hAnsi="Calibri"/>
          <w:lang w:val="en-AU" w:eastAsia="en-US"/>
        </w:rPr>
        <w:t>(e)</w:t>
      </w:r>
      <w:r w:rsidRPr="00776054">
        <w:rPr>
          <w:rFonts w:ascii="Calibri" w:hAnsi="Calibri"/>
          <w:lang w:val="en-AU" w:eastAsia="en-US"/>
        </w:rPr>
        <w:tab/>
        <w:t>report back on all work completed as a result of this motion to the Assembly, including tabling the kitchen and canteen facilities audit, by the last sitting day in June 2024.</w:t>
      </w:r>
    </w:p>
    <w:p w14:paraId="365959D9" w14:textId="77777777" w:rsidR="00111D5C" w:rsidRPr="00111D5C" w:rsidRDefault="00111D5C" w:rsidP="00111D5C">
      <w:pPr>
        <w:spacing w:before="120"/>
        <w:ind w:left="720" w:right="-35"/>
        <w:rPr>
          <w:rFonts w:ascii="Calibri" w:hAnsi="Calibri"/>
          <w:color w:val="000000"/>
          <w:lang w:val="en-AU"/>
        </w:rPr>
      </w:pPr>
      <w:r w:rsidRPr="00111D5C">
        <w:rPr>
          <w:rFonts w:ascii="Calibri" w:hAnsi="Calibri"/>
          <w:color w:val="000000"/>
          <w:lang w:val="en-AU"/>
        </w:rPr>
        <w:t>Debate ensued.</w:t>
      </w:r>
    </w:p>
    <w:p w14:paraId="1CD8B58C" w14:textId="77777777" w:rsidR="00111D5C" w:rsidRPr="00111D5C" w:rsidRDefault="00111D5C" w:rsidP="00111D5C">
      <w:pPr>
        <w:spacing w:before="120"/>
        <w:ind w:left="720"/>
        <w:rPr>
          <w:rFonts w:ascii="Calibri" w:hAnsi="Calibri"/>
          <w:color w:val="000000"/>
          <w:lang w:val="en-AU"/>
        </w:rPr>
      </w:pPr>
      <w:r w:rsidRPr="00111D5C">
        <w:rPr>
          <w:rFonts w:ascii="Calibri" w:hAnsi="Calibri"/>
          <w:color w:val="000000"/>
          <w:lang w:val="en-AU"/>
        </w:rPr>
        <w:t>Question—put and passed.</w:t>
      </w:r>
    </w:p>
    <w:p w14:paraId="3555EA2A" w14:textId="3CF919D7" w:rsidR="00F115AA" w:rsidRPr="00F115AA" w:rsidRDefault="00F115AA" w:rsidP="00F115AA">
      <w:pPr>
        <w:keepNext/>
        <w:keepLines/>
        <w:tabs>
          <w:tab w:val="right" w:pos="339"/>
          <w:tab w:val="left" w:pos="720"/>
        </w:tabs>
        <w:spacing w:before="240"/>
        <w:ind w:left="720" w:hanging="720"/>
        <w:rPr>
          <w:rFonts w:ascii="Calibri" w:hAnsi="Calibri"/>
          <w:b/>
          <w:caps/>
          <w:lang w:val="en-AU"/>
        </w:rPr>
      </w:pPr>
      <w:r w:rsidRPr="00F115AA">
        <w:rPr>
          <w:rFonts w:ascii="Calibri" w:hAnsi="Calibri"/>
          <w:b/>
          <w:caps/>
          <w:lang w:val="en-AU"/>
        </w:rPr>
        <w:tab/>
      </w:r>
      <w:r w:rsidR="00353991">
        <w:rPr>
          <w:rFonts w:ascii="Calibri" w:hAnsi="Calibri"/>
          <w:b/>
          <w:bCs/>
          <w:caps/>
          <w:lang w:val="en-AU"/>
        </w:rPr>
        <w:fldChar w:fldCharType="begin"/>
      </w:r>
      <w:r w:rsidR="00353991">
        <w:rPr>
          <w:rFonts w:ascii="Calibri" w:hAnsi="Calibri"/>
          <w:b/>
          <w:bCs/>
          <w:caps/>
          <w:lang w:val="en-AU"/>
        </w:rPr>
        <w:instrText xml:space="preserve"> SEQ A \* MERGEFORMAT </w:instrText>
      </w:r>
      <w:r w:rsidR="00353991">
        <w:rPr>
          <w:rFonts w:ascii="Calibri" w:hAnsi="Calibri"/>
          <w:b/>
          <w:bCs/>
          <w:caps/>
          <w:lang w:val="en-AU"/>
        </w:rPr>
        <w:fldChar w:fldCharType="separate"/>
      </w:r>
      <w:r w:rsidR="00F2569B">
        <w:rPr>
          <w:rFonts w:ascii="Calibri" w:hAnsi="Calibri"/>
          <w:b/>
          <w:bCs/>
          <w:caps/>
          <w:noProof/>
          <w:lang w:val="en-AU"/>
        </w:rPr>
        <w:t>16</w:t>
      </w:r>
      <w:r w:rsidR="00353991">
        <w:rPr>
          <w:rFonts w:ascii="Calibri" w:hAnsi="Calibri"/>
          <w:b/>
          <w:bCs/>
          <w:caps/>
          <w:lang w:val="en-AU"/>
        </w:rPr>
        <w:fldChar w:fldCharType="end"/>
      </w:r>
      <w:r w:rsidRPr="00F115AA">
        <w:rPr>
          <w:rFonts w:ascii="Calibri" w:hAnsi="Calibri"/>
          <w:b/>
          <w:caps/>
          <w:lang w:val="en-AU"/>
        </w:rPr>
        <w:tab/>
      </w:r>
      <w:r>
        <w:rPr>
          <w:rFonts w:ascii="Calibri" w:hAnsi="Calibri"/>
          <w:b/>
          <w:caps/>
          <w:lang w:val="en-AU"/>
        </w:rPr>
        <w:t>Appropriation Bill 2023-2024</w:t>
      </w:r>
    </w:p>
    <w:p w14:paraId="3C050B39" w14:textId="5BB3BC50" w:rsidR="00F115AA" w:rsidRPr="00F115AA" w:rsidRDefault="00F115AA" w:rsidP="00F115AA">
      <w:pPr>
        <w:spacing w:before="120"/>
        <w:ind w:left="720"/>
        <w:rPr>
          <w:rFonts w:ascii="Calibri" w:hAnsi="Calibri"/>
          <w:lang w:val="en-AU"/>
        </w:rPr>
      </w:pPr>
      <w:r w:rsidRPr="00F115AA">
        <w:rPr>
          <w:rFonts w:ascii="Calibri" w:hAnsi="Calibri"/>
          <w:lang w:val="en-AU"/>
        </w:rPr>
        <w:t>The order of the day having been read for the resumption of the debate on the question—That this Bill be agreed to in principle—</w:t>
      </w:r>
    </w:p>
    <w:p w14:paraId="288C6BDD" w14:textId="77777777" w:rsidR="00F115AA" w:rsidRPr="00F115AA" w:rsidRDefault="00F115AA" w:rsidP="00F115AA">
      <w:pPr>
        <w:spacing w:before="120"/>
        <w:ind w:left="720"/>
        <w:rPr>
          <w:rFonts w:ascii="Calibri" w:hAnsi="Calibri"/>
          <w:iCs/>
          <w:lang w:val="en-AU"/>
        </w:rPr>
      </w:pPr>
      <w:r w:rsidRPr="00F115AA">
        <w:rPr>
          <w:rFonts w:ascii="Calibri" w:hAnsi="Calibri"/>
          <w:iCs/>
          <w:lang w:val="en-AU"/>
        </w:rPr>
        <w:t>Debate resumed.</w:t>
      </w:r>
    </w:p>
    <w:p w14:paraId="2E12D52D" w14:textId="77777777" w:rsidR="00F115AA" w:rsidRPr="00F115AA" w:rsidRDefault="00F115AA" w:rsidP="00F115AA">
      <w:pPr>
        <w:spacing w:before="120"/>
        <w:ind w:left="720"/>
        <w:rPr>
          <w:rFonts w:ascii="Calibri" w:hAnsi="Calibri"/>
          <w:iCs/>
          <w:lang w:val="en-AU"/>
        </w:rPr>
      </w:pPr>
      <w:r w:rsidRPr="00F115AA">
        <w:rPr>
          <w:rFonts w:ascii="Calibri" w:hAnsi="Calibri"/>
          <w:iCs/>
          <w:lang w:val="en-AU"/>
        </w:rPr>
        <w:t>Question—That this Bill be agreed to in principle—put and passed.</w:t>
      </w:r>
    </w:p>
    <w:p w14:paraId="2388FBA9" w14:textId="77777777" w:rsidR="00F115AA" w:rsidRPr="00F115AA" w:rsidRDefault="00F115AA" w:rsidP="00F115AA">
      <w:pPr>
        <w:pBdr>
          <w:bottom w:val="thinThickLargeGap" w:sz="18" w:space="1" w:color="auto"/>
        </w:pBdr>
        <w:ind w:left="3427" w:right="3658"/>
        <w:jc w:val="center"/>
        <w:rPr>
          <w:rFonts w:ascii="Calibri" w:hAnsi="Calibri"/>
          <w:i/>
          <w:iCs/>
          <w:lang w:val="en-AU"/>
        </w:rPr>
      </w:pPr>
    </w:p>
    <w:p w14:paraId="592B53D7" w14:textId="77777777" w:rsidR="00F115AA" w:rsidRPr="00F115AA" w:rsidRDefault="00F115AA" w:rsidP="00F115AA">
      <w:pPr>
        <w:tabs>
          <w:tab w:val="left" w:pos="1197"/>
          <w:tab w:val="left" w:pos="1767"/>
        </w:tabs>
        <w:spacing w:before="120"/>
        <w:jc w:val="center"/>
        <w:rPr>
          <w:rFonts w:ascii="Calibri" w:hAnsi="Calibri"/>
          <w:i/>
          <w:iCs/>
          <w:lang w:val="en-AU"/>
        </w:rPr>
      </w:pPr>
      <w:r w:rsidRPr="00F115AA">
        <w:rPr>
          <w:rFonts w:ascii="Calibri" w:hAnsi="Calibri"/>
          <w:i/>
          <w:iCs/>
          <w:lang w:val="en-AU"/>
        </w:rPr>
        <w:t>Detail Stage</w:t>
      </w:r>
    </w:p>
    <w:p w14:paraId="0BC8DB58" w14:textId="77777777" w:rsidR="00F115AA" w:rsidRDefault="00F115AA" w:rsidP="005735FC">
      <w:pPr>
        <w:spacing w:before="12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3393876D" w14:textId="43BA65B1" w:rsidR="00F115AA" w:rsidRPr="005C68EE" w:rsidRDefault="00F115AA" w:rsidP="00F115AA">
      <w:pPr>
        <w:pStyle w:val="DPSEntryDetailIndentLev1"/>
        <w:spacing w:before="80"/>
        <w:rPr>
          <w:spacing w:val="-2"/>
        </w:rPr>
      </w:pPr>
      <w:r w:rsidRPr="005C68EE">
        <w:rPr>
          <w:spacing w:val="-2"/>
        </w:rPr>
        <w:t>Part 1.1—</w:t>
      </w:r>
      <w:r>
        <w:t>Education Directorate</w:t>
      </w:r>
      <w:r w:rsidR="0075679E">
        <w:rPr>
          <w:spacing w:val="-2"/>
        </w:rPr>
        <w:t>—debated and agreed to.</w:t>
      </w:r>
    </w:p>
    <w:p w14:paraId="3DBF2CE0" w14:textId="441C5EF0" w:rsidR="00F115AA" w:rsidRDefault="00F115AA" w:rsidP="00F115AA">
      <w:pPr>
        <w:pStyle w:val="DPSEntryDetailIndentLev1"/>
      </w:pPr>
      <w:r>
        <w:t>Part 1.</w:t>
      </w:r>
      <w:r w:rsidR="0075679E">
        <w:t>2</w:t>
      </w:r>
      <w:r>
        <w:t>—</w:t>
      </w:r>
      <w:r w:rsidRPr="005C68EE">
        <w:rPr>
          <w:spacing w:val="-2"/>
        </w:rPr>
        <w:t>ACT Local Hospital Network, Part 1.</w:t>
      </w:r>
      <w:r w:rsidR="0075679E">
        <w:rPr>
          <w:spacing w:val="-2"/>
        </w:rPr>
        <w:t>3</w:t>
      </w:r>
      <w:r w:rsidRPr="005C68EE">
        <w:rPr>
          <w:spacing w:val="-2"/>
        </w:rPr>
        <w:t>—ACT Health Directorate and Part 1.</w:t>
      </w:r>
      <w:r w:rsidR="0075679E">
        <w:rPr>
          <w:spacing w:val="-2"/>
        </w:rPr>
        <w:t>4</w:t>
      </w:r>
      <w:r w:rsidRPr="005C68EE">
        <w:rPr>
          <w:spacing w:val="-2"/>
        </w:rPr>
        <w:t>—Canberra Health Services</w:t>
      </w:r>
      <w:r>
        <w:rPr>
          <w:spacing w:val="-2"/>
        </w:rPr>
        <w:t xml:space="preserve">, </w:t>
      </w:r>
      <w:r w:rsidRPr="005C68EE">
        <w:rPr>
          <w:spacing w:val="-2"/>
        </w:rPr>
        <w:t>taken together and agreed to, after debate</w:t>
      </w:r>
      <w:r w:rsidR="0075679E">
        <w:rPr>
          <w:spacing w:val="-2"/>
        </w:rPr>
        <w:t>.</w:t>
      </w:r>
    </w:p>
    <w:p w14:paraId="6A2963C4" w14:textId="3644892F" w:rsidR="00F115AA" w:rsidRDefault="00F115AA" w:rsidP="00E919AC">
      <w:pPr>
        <w:pStyle w:val="DPSEntryDetailIndentLev1"/>
        <w:ind w:left="862"/>
      </w:pPr>
      <w:r>
        <w:t>Part 1.5—Chief Minister, Treasury and Economic Development Directorate—</w:t>
      </w:r>
    </w:p>
    <w:p w14:paraId="7A2F8DA4" w14:textId="77777777" w:rsidR="00C42FEB" w:rsidRDefault="00C42FEB" w:rsidP="00C42FEB">
      <w:pPr>
        <w:pStyle w:val="DPSEntryDetailIndentLev1"/>
        <w:ind w:left="862"/>
      </w:pPr>
      <w:r>
        <w:t>Debate ensued.</w:t>
      </w:r>
    </w:p>
    <w:p w14:paraId="0CAECE9E" w14:textId="7A422C92" w:rsidR="00170737" w:rsidRDefault="00F115AA" w:rsidP="00FC4A5B">
      <w:pPr>
        <w:pStyle w:val="DPSEntryDetailIndentLev1"/>
        <w:ind w:left="862"/>
      </w:pPr>
      <w:r w:rsidRPr="00F115AA">
        <w:t>Debate adjourned (</w:t>
      </w:r>
      <w:r w:rsidR="00C42FEB">
        <w:t>Mr Gentleman</w:t>
      </w:r>
      <w:r w:rsidR="004A44AE">
        <w:t>—</w:t>
      </w:r>
      <w:r w:rsidR="00DC0D78">
        <w:t>Minister for Industrial Relations and Workplace Safety</w:t>
      </w:r>
      <w:r w:rsidRPr="00F115AA">
        <w:t>) and the resumption of the debate made an order of the day for the next sitting.</w:t>
      </w:r>
    </w:p>
    <w:p w14:paraId="24EB87A6" w14:textId="16850198" w:rsidR="005735FC" w:rsidRPr="005735FC" w:rsidRDefault="005735FC" w:rsidP="005735FC">
      <w:pPr>
        <w:keepNext/>
        <w:keepLines/>
        <w:tabs>
          <w:tab w:val="right" w:pos="339"/>
          <w:tab w:val="left" w:pos="720"/>
        </w:tabs>
        <w:spacing w:before="240"/>
        <w:ind w:left="720" w:hanging="720"/>
        <w:rPr>
          <w:rFonts w:ascii="Calibri" w:hAnsi="Calibri"/>
          <w:b/>
          <w:lang w:val="en-AU"/>
        </w:rPr>
      </w:pPr>
      <w:r w:rsidRPr="005735FC">
        <w:rPr>
          <w:rFonts w:ascii="Calibri" w:hAnsi="Calibri"/>
          <w:b/>
          <w:lang w:val="en-AU"/>
        </w:rPr>
        <w:tab/>
      </w:r>
      <w:r w:rsidR="00307ADD">
        <w:rPr>
          <w:rFonts w:ascii="Calibri" w:hAnsi="Calibri"/>
          <w:b/>
          <w:bCs/>
          <w:lang w:val="en-AU"/>
        </w:rPr>
        <w:fldChar w:fldCharType="begin"/>
      </w:r>
      <w:r w:rsidR="00307ADD">
        <w:rPr>
          <w:rFonts w:ascii="Calibri" w:hAnsi="Calibri"/>
          <w:b/>
          <w:bCs/>
          <w:lang w:val="en-AU"/>
        </w:rPr>
        <w:instrText xml:space="preserve"> SEQ A \* MERGEFORMAT </w:instrText>
      </w:r>
      <w:r w:rsidR="00307ADD">
        <w:rPr>
          <w:rFonts w:ascii="Calibri" w:hAnsi="Calibri"/>
          <w:b/>
          <w:bCs/>
          <w:lang w:val="en-AU"/>
        </w:rPr>
        <w:fldChar w:fldCharType="separate"/>
      </w:r>
      <w:r w:rsidR="00F2569B">
        <w:rPr>
          <w:rFonts w:ascii="Calibri" w:hAnsi="Calibri"/>
          <w:b/>
          <w:bCs/>
          <w:noProof/>
          <w:lang w:val="en-AU"/>
        </w:rPr>
        <w:t>17</w:t>
      </w:r>
      <w:r w:rsidR="00307ADD">
        <w:rPr>
          <w:rFonts w:ascii="Calibri" w:hAnsi="Calibri"/>
          <w:b/>
          <w:bCs/>
          <w:lang w:val="en-AU"/>
        </w:rPr>
        <w:fldChar w:fldCharType="end"/>
      </w:r>
      <w:r w:rsidRPr="005735FC">
        <w:rPr>
          <w:rFonts w:ascii="Calibri" w:hAnsi="Calibri"/>
          <w:b/>
          <w:lang w:val="en-AU"/>
        </w:rPr>
        <w:tab/>
        <w:t>ADJOURNMENT</w:t>
      </w:r>
    </w:p>
    <w:p w14:paraId="7ABFB8DB" w14:textId="11858E76" w:rsidR="005735FC" w:rsidRPr="005735FC" w:rsidRDefault="005735FC" w:rsidP="005735FC">
      <w:pPr>
        <w:spacing w:before="120"/>
        <w:ind w:left="720"/>
        <w:rPr>
          <w:rFonts w:ascii="Calibri" w:hAnsi="Calibri"/>
          <w:lang w:val="en-AU"/>
        </w:rPr>
      </w:pPr>
      <w:r>
        <w:rPr>
          <w:rFonts w:ascii="Calibri" w:hAnsi="Calibri"/>
          <w:lang w:val="en-AU"/>
        </w:rPr>
        <w:t>Mr Gentleman</w:t>
      </w:r>
      <w:r w:rsidRPr="005735FC">
        <w:rPr>
          <w:rFonts w:ascii="Calibri" w:hAnsi="Calibri"/>
          <w:lang w:val="en-AU"/>
        </w:rPr>
        <w:t xml:space="preserve"> (Manager of Government Business) moved—That the Assembly do now adjourn.</w:t>
      </w:r>
    </w:p>
    <w:p w14:paraId="282390F6" w14:textId="194C42AC" w:rsidR="005735FC" w:rsidRPr="005735FC" w:rsidRDefault="005735FC" w:rsidP="005735FC">
      <w:pPr>
        <w:spacing w:before="120"/>
        <w:ind w:left="720"/>
        <w:rPr>
          <w:rFonts w:ascii="Calibri" w:hAnsi="Calibri"/>
          <w:lang w:val="en-AU"/>
        </w:rPr>
      </w:pPr>
      <w:r w:rsidRPr="005735FC">
        <w:rPr>
          <w:rFonts w:ascii="Calibri" w:hAnsi="Calibri"/>
          <w:lang w:val="en-AU"/>
        </w:rPr>
        <w:t>Debate ensued.</w:t>
      </w:r>
    </w:p>
    <w:p w14:paraId="777CFA51" w14:textId="77777777" w:rsidR="005735FC" w:rsidRPr="005735FC" w:rsidRDefault="005735FC" w:rsidP="005735FC">
      <w:pPr>
        <w:spacing w:before="120"/>
        <w:ind w:left="720"/>
        <w:rPr>
          <w:rFonts w:ascii="Calibri" w:hAnsi="Calibri"/>
          <w:lang w:val="en-AU"/>
        </w:rPr>
      </w:pPr>
      <w:r w:rsidRPr="005735FC">
        <w:rPr>
          <w:rFonts w:ascii="Calibri" w:hAnsi="Calibri"/>
          <w:lang w:val="en-AU"/>
        </w:rPr>
        <w:lastRenderedPageBreak/>
        <w:t>Question—put and passed.</w:t>
      </w:r>
    </w:p>
    <w:p w14:paraId="109BE42C" w14:textId="1DA692C2" w:rsidR="005735FC" w:rsidRPr="005735FC" w:rsidRDefault="005735FC" w:rsidP="005735FC">
      <w:pPr>
        <w:spacing w:before="120"/>
        <w:ind w:left="720"/>
        <w:rPr>
          <w:rFonts w:ascii="Calibri" w:hAnsi="Calibri"/>
          <w:lang w:val="en-AU"/>
        </w:rPr>
      </w:pPr>
      <w:r w:rsidRPr="005735FC">
        <w:rPr>
          <w:rFonts w:ascii="Calibri" w:hAnsi="Calibri"/>
          <w:lang w:val="en-AU"/>
        </w:rPr>
        <w:t xml:space="preserve">And then the Assembly, at </w:t>
      </w:r>
      <w:r>
        <w:rPr>
          <w:rFonts w:ascii="Calibri" w:hAnsi="Calibri"/>
          <w:lang w:val="en-AU"/>
        </w:rPr>
        <w:t>6.44 pm</w:t>
      </w:r>
      <w:r w:rsidRPr="005735FC">
        <w:rPr>
          <w:rFonts w:ascii="Calibri" w:hAnsi="Calibri"/>
          <w:lang w:val="en-AU"/>
        </w:rPr>
        <w:t>, adjourned until tomorrow at 10 am.</w:t>
      </w:r>
    </w:p>
    <w:p w14:paraId="478D3171" w14:textId="77777777" w:rsidR="005735FC" w:rsidRPr="005735FC" w:rsidRDefault="005735FC" w:rsidP="005735FC">
      <w:pPr>
        <w:pBdr>
          <w:bottom w:val="thinThickLargeGap" w:sz="18" w:space="1" w:color="auto"/>
        </w:pBdr>
        <w:ind w:left="3427" w:right="3658"/>
        <w:jc w:val="center"/>
        <w:rPr>
          <w:rFonts w:ascii="Calibri" w:hAnsi="Calibri"/>
          <w:i/>
          <w:iCs/>
          <w:lang w:val="en-AU"/>
        </w:rPr>
      </w:pPr>
    </w:p>
    <w:p w14:paraId="0EAEA481" w14:textId="06D83B21" w:rsidR="005735FC" w:rsidRPr="005735FC" w:rsidRDefault="005735FC" w:rsidP="005735FC">
      <w:pPr>
        <w:keepNext/>
        <w:keepLines/>
        <w:spacing w:before="240" w:after="100" w:afterAutospacing="1"/>
        <w:ind w:left="180"/>
        <w:jc w:val="both"/>
        <w:rPr>
          <w:rFonts w:ascii="Calibri" w:hAnsi="Calibri"/>
          <w:bCs/>
        </w:rPr>
      </w:pPr>
      <w:r w:rsidRPr="005735FC">
        <w:rPr>
          <w:rFonts w:ascii="Calibri" w:hAnsi="Calibri"/>
          <w:b/>
          <w:caps/>
        </w:rPr>
        <w:t>MEMBERS</w:t>
      </w:r>
      <w:r w:rsidR="00D52B14">
        <w:rPr>
          <w:rFonts w:ascii="Calibri" w:hAnsi="Calibri"/>
          <w:b/>
          <w:caps/>
        </w:rPr>
        <w:t>’</w:t>
      </w:r>
      <w:r w:rsidRPr="005735FC">
        <w:rPr>
          <w:rFonts w:ascii="Calibri" w:hAnsi="Calibri"/>
          <w:b/>
          <w:caps/>
        </w:rPr>
        <w:t xml:space="preserve"> ATTENDANCE:  </w:t>
      </w:r>
      <w:r w:rsidRPr="005735FC">
        <w:rPr>
          <w:rFonts w:ascii="Calibri" w:hAnsi="Calibri"/>
        </w:rPr>
        <w:t>All Members were present at some time during the sitting</w:t>
      </w:r>
      <w:r w:rsidRPr="005735FC">
        <w:rPr>
          <w:rFonts w:ascii="Calibri" w:hAnsi="Calibri"/>
          <w:bCs/>
        </w:rPr>
        <w:t>.</w:t>
      </w:r>
    </w:p>
    <w:p w14:paraId="5CE9A448" w14:textId="77777777" w:rsidR="005735FC" w:rsidRPr="005735FC" w:rsidRDefault="005735FC" w:rsidP="005735FC">
      <w:pPr>
        <w:pBdr>
          <w:top w:val="thickThinLargeGap" w:sz="18" w:space="1" w:color="auto"/>
        </w:pBdr>
        <w:spacing w:before="180"/>
        <w:ind w:left="3427" w:right="3658"/>
        <w:jc w:val="center"/>
        <w:rPr>
          <w:rFonts w:ascii="Calibri" w:hAnsi="Calibri"/>
          <w:lang w:val="en-AU"/>
        </w:rPr>
      </w:pPr>
    </w:p>
    <w:p w14:paraId="0A503993" w14:textId="77777777" w:rsidR="005735FC" w:rsidRPr="005735FC" w:rsidRDefault="005735FC" w:rsidP="001C7D26">
      <w:pPr>
        <w:keepNext/>
        <w:keepLines/>
        <w:spacing w:before="720"/>
        <w:ind w:left="5670" w:right="-34"/>
        <w:jc w:val="center"/>
        <w:rPr>
          <w:rFonts w:ascii="Calibri" w:hAnsi="Calibri"/>
          <w:b/>
          <w:bCs/>
          <w:lang w:val="en-AU"/>
        </w:rPr>
      </w:pPr>
      <w:r w:rsidRPr="005735FC">
        <w:rPr>
          <w:rFonts w:ascii="Calibri" w:hAnsi="Calibri"/>
          <w:b/>
          <w:bCs/>
          <w:lang w:val="en-AU"/>
        </w:rPr>
        <w:t>Tom Duncan</w:t>
      </w:r>
    </w:p>
    <w:p w14:paraId="42BD6098" w14:textId="77777777" w:rsidR="005735FC" w:rsidRPr="005735FC" w:rsidRDefault="005735FC" w:rsidP="005735FC">
      <w:pPr>
        <w:ind w:left="5850"/>
        <w:rPr>
          <w:rFonts w:ascii="Calibri" w:hAnsi="Calibri"/>
          <w:szCs w:val="24"/>
        </w:rPr>
      </w:pPr>
      <w:r w:rsidRPr="005735FC">
        <w:rPr>
          <w:rFonts w:ascii="Calibri" w:hAnsi="Calibri"/>
          <w:szCs w:val="24"/>
        </w:rPr>
        <w:t>Clerk of the Legislative Assembly</w:t>
      </w:r>
    </w:p>
    <w:p w14:paraId="26CC3DFC" w14:textId="77777777" w:rsidR="005735FC" w:rsidRPr="00170737" w:rsidRDefault="005735FC" w:rsidP="00FC4A5B">
      <w:pPr>
        <w:pStyle w:val="DPSEntryDetailIndentLev1"/>
        <w:ind w:left="862"/>
      </w:pPr>
    </w:p>
    <w:sectPr w:rsidR="005735FC" w:rsidRPr="00170737" w:rsidSect="00D52B14">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3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8C543" w14:textId="77777777" w:rsidR="00A447D9" w:rsidRDefault="00A447D9" w:rsidP="000F3D35">
      <w:r>
        <w:separator/>
      </w:r>
    </w:p>
  </w:endnote>
  <w:endnote w:type="continuationSeparator" w:id="0">
    <w:p w14:paraId="650AD910" w14:textId="77777777" w:rsidR="00A447D9" w:rsidRDefault="00A447D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7C6E" w14:textId="77777777" w:rsidR="001C7D26" w:rsidRDefault="001C7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C3EE" w14:textId="77777777" w:rsidR="001C7D26" w:rsidRDefault="001C7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0D4E" w14:textId="77777777" w:rsidR="001C7D26" w:rsidRDefault="001C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B6DE7" w14:textId="77777777" w:rsidR="00A447D9" w:rsidRDefault="00A447D9" w:rsidP="000F3D35">
      <w:r>
        <w:separator/>
      </w:r>
    </w:p>
  </w:footnote>
  <w:footnote w:type="continuationSeparator" w:id="0">
    <w:p w14:paraId="4C906260" w14:textId="77777777" w:rsidR="00A447D9" w:rsidRDefault="00A447D9"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62DC" w14:textId="257AEF8C" w:rsidR="00D35926" w:rsidRPr="000E4643" w:rsidRDefault="00D35926" w:rsidP="00D52B14">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A447D9">
      <w:rPr>
        <w:i/>
        <w:sz w:val="22"/>
        <w:szCs w:val="22"/>
      </w:rPr>
      <w:t>93</w:t>
    </w:r>
    <w:r w:rsidRPr="000E4643">
      <w:rPr>
        <w:rFonts w:ascii="Arial" w:hAnsi="Arial" w:cs="Arial"/>
        <w:i/>
        <w:color w:val="222222"/>
        <w:sz w:val="22"/>
        <w:szCs w:val="22"/>
        <w:shd w:val="clear" w:color="auto" w:fill="FFFFFF"/>
      </w:rPr>
      <w:t>—</w:t>
    </w:r>
    <w:r w:rsidR="00353991">
      <w:rPr>
        <w:i/>
        <w:sz w:val="22"/>
        <w:szCs w:val="22"/>
      </w:rPr>
      <w:t>30 August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B2C1" w14:textId="7A448DD4" w:rsidR="00D35926" w:rsidRPr="001B5139" w:rsidRDefault="00D35926" w:rsidP="00D52B14">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A447D9">
      <w:rPr>
        <w:i/>
        <w:sz w:val="22"/>
        <w:szCs w:val="22"/>
      </w:rPr>
      <w:t>93</w:t>
    </w:r>
    <w:r w:rsidRPr="001B5139">
      <w:rPr>
        <w:rFonts w:ascii="Arial" w:hAnsi="Arial" w:cs="Arial"/>
        <w:i/>
        <w:color w:val="222222"/>
        <w:sz w:val="22"/>
        <w:szCs w:val="22"/>
        <w:shd w:val="clear" w:color="auto" w:fill="FFFFFF"/>
      </w:rPr>
      <w:t>—</w:t>
    </w:r>
    <w:r w:rsidR="00353991">
      <w:rPr>
        <w:i/>
        <w:sz w:val="22"/>
        <w:szCs w:val="22"/>
      </w:rPr>
      <w:t>30 August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46845943" w14:textId="545CA747" w:rsidR="000F3D35" w:rsidRPr="00072392" w:rsidRDefault="00F62370" w:rsidP="00180B02">
        <w:pPr>
          <w:pStyle w:val="Header"/>
          <w:ind w:right="-30"/>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09A687C4"/>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7" w15:restartNumberingAfterBreak="0">
    <w:nsid w:val="7D6F4CEA"/>
    <w:multiLevelType w:val="multilevel"/>
    <w:tmpl w:val="0D5A78CE"/>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7"/>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7"/>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687952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0311205">
    <w:abstractNumId w:val="6"/>
  </w:num>
  <w:num w:numId="21" w16cid:durableId="21372856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D9"/>
    <w:rsid w:val="00007BC1"/>
    <w:rsid w:val="00044501"/>
    <w:rsid w:val="000453A9"/>
    <w:rsid w:val="00072392"/>
    <w:rsid w:val="000948A4"/>
    <w:rsid w:val="000A5BA3"/>
    <w:rsid w:val="000F3D35"/>
    <w:rsid w:val="00111D5C"/>
    <w:rsid w:val="00134DE4"/>
    <w:rsid w:val="0013625D"/>
    <w:rsid w:val="00170737"/>
    <w:rsid w:val="0017743B"/>
    <w:rsid w:val="00180B02"/>
    <w:rsid w:val="001826BD"/>
    <w:rsid w:val="001C7D26"/>
    <w:rsid w:val="002F1CE2"/>
    <w:rsid w:val="002F6C37"/>
    <w:rsid w:val="00305E4C"/>
    <w:rsid w:val="00307ADD"/>
    <w:rsid w:val="003343A3"/>
    <w:rsid w:val="00352FBA"/>
    <w:rsid w:val="00353991"/>
    <w:rsid w:val="003E619B"/>
    <w:rsid w:val="00401189"/>
    <w:rsid w:val="00402FF4"/>
    <w:rsid w:val="00432F9E"/>
    <w:rsid w:val="004347BB"/>
    <w:rsid w:val="004644D9"/>
    <w:rsid w:val="00476347"/>
    <w:rsid w:val="004923F8"/>
    <w:rsid w:val="004A44AE"/>
    <w:rsid w:val="004D13D2"/>
    <w:rsid w:val="004E1770"/>
    <w:rsid w:val="004F1D14"/>
    <w:rsid w:val="00525EF7"/>
    <w:rsid w:val="00557D7A"/>
    <w:rsid w:val="005735FC"/>
    <w:rsid w:val="005868D9"/>
    <w:rsid w:val="0060380C"/>
    <w:rsid w:val="00622D21"/>
    <w:rsid w:val="00627DFA"/>
    <w:rsid w:val="00641B69"/>
    <w:rsid w:val="006627A6"/>
    <w:rsid w:val="006628C0"/>
    <w:rsid w:val="006D7183"/>
    <w:rsid w:val="007304B8"/>
    <w:rsid w:val="0075625A"/>
    <w:rsid w:val="0075679E"/>
    <w:rsid w:val="007A614E"/>
    <w:rsid w:val="0081083C"/>
    <w:rsid w:val="0083003A"/>
    <w:rsid w:val="0083066D"/>
    <w:rsid w:val="00886901"/>
    <w:rsid w:val="0090629C"/>
    <w:rsid w:val="0091670C"/>
    <w:rsid w:val="00920586"/>
    <w:rsid w:val="00946A94"/>
    <w:rsid w:val="009A23B3"/>
    <w:rsid w:val="00A24320"/>
    <w:rsid w:val="00A273E2"/>
    <w:rsid w:val="00A447D9"/>
    <w:rsid w:val="00A44BA3"/>
    <w:rsid w:val="00AA2A6D"/>
    <w:rsid w:val="00AA53F0"/>
    <w:rsid w:val="00AF3C23"/>
    <w:rsid w:val="00B13902"/>
    <w:rsid w:val="00B72A58"/>
    <w:rsid w:val="00B766B9"/>
    <w:rsid w:val="00BA1B06"/>
    <w:rsid w:val="00C173D3"/>
    <w:rsid w:val="00C42FEB"/>
    <w:rsid w:val="00C721B6"/>
    <w:rsid w:val="00C74281"/>
    <w:rsid w:val="00C95C64"/>
    <w:rsid w:val="00D35926"/>
    <w:rsid w:val="00D52B14"/>
    <w:rsid w:val="00D71E3D"/>
    <w:rsid w:val="00D74B53"/>
    <w:rsid w:val="00DC0D78"/>
    <w:rsid w:val="00DC4FD2"/>
    <w:rsid w:val="00E45481"/>
    <w:rsid w:val="00E50CFA"/>
    <w:rsid w:val="00E919AC"/>
    <w:rsid w:val="00EC42A8"/>
    <w:rsid w:val="00ED25E6"/>
    <w:rsid w:val="00EE4A74"/>
    <w:rsid w:val="00F115AA"/>
    <w:rsid w:val="00F2569B"/>
    <w:rsid w:val="00F37B27"/>
    <w:rsid w:val="00F47298"/>
    <w:rsid w:val="00F62370"/>
    <w:rsid w:val="00FC18A2"/>
    <w:rsid w:val="00FC3997"/>
    <w:rsid w:val="00FC4A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D2820F4"/>
  <w15:chartTrackingRefBased/>
  <w15:docId w15:val="{7D6C1033-5B00-4353-A904-1FA091750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rsid w:val="00E45481"/>
    <w:pPr>
      <w:numPr>
        <w:numId w:val="13"/>
      </w:numPr>
      <w:tabs>
        <w:tab w:val="left" w:pos="1915"/>
      </w:tabs>
      <w:spacing w:before="120" w:after="0" w:line="240" w:lineRule="auto"/>
    </w:pPr>
    <w:rPr>
      <w:rFonts w:ascii="Calibri" w:eastAsia="Times New Roman" w:hAnsi="Calibri" w:cs="Times New Roman"/>
      <w:sz w:val="24"/>
      <w:szCs w:val="20"/>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Level1">
    <w:name w:val="Level 1"/>
    <w:basedOn w:val="Normal"/>
    <w:link w:val="Level1Char"/>
    <w:qFormat/>
    <w:rsid w:val="00AA2A6D"/>
    <w:pPr>
      <w:tabs>
        <w:tab w:val="right" w:pos="1134"/>
        <w:tab w:val="right" w:pos="2268"/>
        <w:tab w:val="right" w:pos="3402"/>
      </w:tabs>
      <w:spacing w:after="120"/>
      <w:ind w:right="1701"/>
    </w:pPr>
    <w:rPr>
      <w:rFonts w:ascii="Calibri" w:hAnsi="Calibri"/>
      <w:lang w:val="en-AU"/>
    </w:rPr>
  </w:style>
  <w:style w:type="character" w:customStyle="1" w:styleId="Level1Char">
    <w:name w:val="Level 1 Char"/>
    <w:link w:val="Level1"/>
    <w:rsid w:val="00AA2A6D"/>
    <w:rPr>
      <w:rFonts w:ascii="Calibri" w:eastAsia="Times New Roman" w:hAnsi="Calibri" w:cs="Times New Roman"/>
      <w:sz w:val="24"/>
      <w:szCs w:val="20"/>
    </w:rPr>
  </w:style>
  <w:style w:type="paragraph" w:customStyle="1" w:styleId="DPSEntryDetailIndentLev2">
    <w:name w:val="DPSEntryDetailIndentLev2"/>
    <w:rsid w:val="00111D5C"/>
    <w:pPr>
      <w:tabs>
        <w:tab w:val="left" w:pos="1980"/>
      </w:tabs>
      <w:spacing w:before="120" w:after="0" w:line="240" w:lineRule="auto"/>
      <w:ind w:left="1008"/>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F115AA"/>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9A23B3"/>
    <w:rPr>
      <w:rFonts w:ascii="Calibri" w:eastAsia="Times New Roman" w:hAnsi="Calibri" w:cs="Times New Roman"/>
      <w:sz w:val="24"/>
      <w:szCs w:val="20"/>
    </w:rPr>
  </w:style>
  <w:style w:type="paragraph" w:customStyle="1" w:styleId="direction">
    <w:name w:val="direction"/>
    <w:basedOn w:val="Normal"/>
    <w:next w:val="Normal"/>
    <w:rsid w:val="006627A6"/>
    <w:pPr>
      <w:keepNext/>
      <w:spacing w:before="140"/>
      <w:ind w:left="1100"/>
      <w:jc w:val="both"/>
    </w:pPr>
    <w:rPr>
      <w:rFonts w:ascii="Times New Roman" w:hAnsi="Times New Roman"/>
      <w:i/>
      <w:lang w:val="en-AU" w:eastAsia="en-US"/>
    </w:rPr>
  </w:style>
  <w:style w:type="paragraph" w:customStyle="1" w:styleId="IH5Sec">
    <w:name w:val="I H5 Sec"/>
    <w:basedOn w:val="Normal"/>
    <w:next w:val="Normal"/>
    <w:rsid w:val="006627A6"/>
    <w:pPr>
      <w:keepNext/>
      <w:tabs>
        <w:tab w:val="left" w:pos="1100"/>
      </w:tabs>
      <w:spacing w:before="240"/>
      <w:ind w:left="1100" w:hanging="1100"/>
    </w:pPr>
    <w:rPr>
      <w:rFonts w:ascii="Arial" w:hAnsi="Arial"/>
      <w:b/>
      <w:lang w:val="en-AU" w:eastAsia="en-US"/>
    </w:rPr>
  </w:style>
  <w:style w:type="character" w:customStyle="1" w:styleId="charItals">
    <w:name w:val="charItals"/>
    <w:basedOn w:val="DefaultParagraphFont"/>
    <w:rsid w:val="006627A6"/>
    <w:rPr>
      <w:i/>
    </w:rPr>
  </w:style>
  <w:style w:type="paragraph" w:customStyle="1" w:styleId="AH3sec">
    <w:name w:val="A H3 sec"/>
    <w:basedOn w:val="Normal"/>
    <w:next w:val="direction"/>
    <w:rsid w:val="006627A6"/>
    <w:pPr>
      <w:keepNext/>
      <w:keepLines/>
      <w:numPr>
        <w:numId w:val="20"/>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TableText10">
    <w:name w:val="TableText10"/>
    <w:basedOn w:val="Normal"/>
    <w:rsid w:val="006627A6"/>
    <w:pPr>
      <w:spacing w:before="60" w:after="60"/>
    </w:pPr>
    <w:rPr>
      <w:rFonts w:ascii="Times New Roman" w:hAnsi="Times New Roman"/>
      <w:sz w:val="20"/>
      <w:lang w:val="en-AU" w:eastAsia="en-US"/>
    </w:rPr>
  </w:style>
  <w:style w:type="paragraph" w:styleId="ListParagraph">
    <w:name w:val="List Paragraph"/>
    <w:basedOn w:val="Normal"/>
    <w:uiPriority w:val="34"/>
    <w:qFormat/>
    <w:rsid w:val="00627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0</TotalTime>
  <Pages>10</Pages>
  <Words>2944</Words>
  <Characters>16786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2023-09-07T01:13:00Z</cp:lastPrinted>
  <dcterms:created xsi:type="dcterms:W3CDTF">2023-09-07T02:41:00Z</dcterms:created>
  <dcterms:modified xsi:type="dcterms:W3CDTF">2023-09-07T02:41:00Z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