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6770834"/>
    <w:p w14:paraId="1D8C4DE1" w14:textId="1C96DAD3" w:rsidR="00FB37D3" w:rsidRPr="002068AD" w:rsidRDefault="00F30536" w:rsidP="00826989">
      <w:pPr>
        <w:pStyle w:val="Header"/>
        <w:widowControl w:val="0"/>
        <w:spacing w:after="600"/>
        <w:rPr>
          <w:rFonts w:asciiTheme="minorHAnsi" w:hAnsiTheme="minorHAnsi" w:cstheme="minorHAnsi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59BE1" wp14:editId="53B3A95C">
                <wp:simplePos x="0" y="0"/>
                <wp:positionH relativeFrom="column">
                  <wp:posOffset>4848224</wp:posOffset>
                </wp:positionH>
                <wp:positionV relativeFrom="paragraph">
                  <wp:posOffset>-57150</wp:posOffset>
                </wp:positionV>
                <wp:extent cx="1304925" cy="4667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C4E886" w14:textId="5FE98F0B" w:rsidR="00F30536" w:rsidRPr="00F30536" w:rsidRDefault="00F30536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proofErr w:type="spellStart"/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Q</w:t>
                            </w:r>
                            <w:r w:rsidR="001E137F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T</w:t>
                            </w:r>
                            <w:r w:rsidR="0016396A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o</w:t>
                            </w: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N</w:t>
                            </w:r>
                            <w:proofErr w:type="spellEnd"/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 No. </w:t>
                            </w:r>
                            <w:r w:rsidR="00751744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9</w:t>
                            </w:r>
                            <w:r w:rsidR="007A2370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559BE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75pt;margin-top:-4.5pt;width:102.75pt;height:3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QzNwIAAHw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" fillcolor="white [3201]" strokeweight=".5pt">
                <v:textbox>
                  <w:txbxContent>
                    <w:p w14:paraId="19C4E886" w14:textId="5FE98F0B" w:rsidR="00F30536" w:rsidRPr="00F30536" w:rsidRDefault="00F30536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Q</w:t>
                      </w:r>
                      <w:r w:rsidR="001E137F">
                        <w:rPr>
                          <w:rFonts w:ascii="Calibri" w:hAnsi="Calibri"/>
                          <w:b/>
                          <w:color w:val="FF0000"/>
                        </w:rPr>
                        <w:t>T</w:t>
                      </w:r>
                      <w:r w:rsidR="0016396A">
                        <w:rPr>
                          <w:rFonts w:ascii="Calibri" w:hAnsi="Calibri"/>
                          <w:b/>
                          <w:color w:val="FF0000"/>
                        </w:rPr>
                        <w:t>o</w:t>
                      </w: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 xml:space="preserve">N No. </w:t>
                      </w:r>
                      <w:r w:rsidR="00751744">
                        <w:rPr>
                          <w:rFonts w:ascii="Calibri" w:hAnsi="Calibri"/>
                          <w:b/>
                          <w:color w:val="FF0000"/>
                        </w:rPr>
                        <w:t>9</w:t>
                      </w:r>
                      <w:r w:rsidR="007A2370">
                        <w:rPr>
                          <w:rFonts w:ascii="Calibri" w:hAnsi="Calibri"/>
                          <w:b/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F8CC095" wp14:editId="153AA892">
                <wp:simplePos x="0" y="0"/>
                <wp:positionH relativeFrom="column">
                  <wp:posOffset>1190625</wp:posOffset>
                </wp:positionH>
                <wp:positionV relativeFrom="paragraph">
                  <wp:posOffset>619125</wp:posOffset>
                </wp:positionV>
                <wp:extent cx="4991100" cy="7334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911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4814A" w14:textId="77777777" w:rsidR="00772E81" w:rsidRPr="0069381C" w:rsidRDefault="00772E81" w:rsidP="00772E81">
                            <w:pPr>
                              <w:pStyle w:val="Customheader"/>
                              <w:jc w:val="left"/>
                              <w:rPr>
                                <w:rFonts w:asciiTheme="minorHAnsi" w:hAnsiTheme="minorHAnsi"/>
                              </w:rPr>
                            </w:pPr>
                            <w:r w:rsidRPr="0069381C">
                              <w:rPr>
                                <w:rFonts w:asciiTheme="minorHAnsi" w:hAnsiTheme="minorHAnsi"/>
                              </w:rPr>
                              <w:t xml:space="preserve">Standing Committee on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Health and Community Wellbeing</w:t>
                            </w:r>
                          </w:p>
                          <w:p w14:paraId="430A5496" w14:textId="681D7259" w:rsidR="00FB37D3" w:rsidRPr="0069381C" w:rsidRDefault="00772E81" w:rsidP="00560742">
                            <w:pPr>
                              <w:pStyle w:val="TableParagraph"/>
                            </w:pPr>
                            <w:r w:rsidRPr="0069381C">
                              <w:rPr>
                                <w:rFonts w:asciiTheme="minorHAnsi" w:eastAsia="PMingLiU" w:hAnsiTheme="minorHAnsi"/>
                                <w:lang w:eastAsia="zh-TW"/>
                              </w:rPr>
                              <w:t>M</w:t>
                            </w:r>
                            <w:r>
                              <w:rPr>
                                <w:rFonts w:asciiTheme="minorHAnsi" w:eastAsia="PMingLiU" w:hAnsiTheme="minorHAnsi"/>
                                <w:lang w:eastAsia="zh-TW"/>
                              </w:rPr>
                              <w:t>r Johnathan Davis MLA (Chair), Mr James Milligan MLA (Deputy Chair)</w:t>
                            </w:r>
                            <w:r w:rsidRPr="0069381C">
                              <w:rPr>
                                <w:rFonts w:asciiTheme="minorHAnsi" w:eastAsia="PMingLiU" w:hAnsiTheme="minorHAnsi"/>
                                <w:lang w:eastAsia="zh-TW"/>
                              </w:rPr>
                              <w:t xml:space="preserve">, </w:t>
                            </w:r>
                            <w:bookmarkStart w:id="1" w:name="_Hlk118105722"/>
                            <w:r>
                              <w:rPr>
                                <w:rFonts w:asciiTheme="minorHAnsi" w:eastAsia="PMingLiU" w:hAnsiTheme="minorHAnsi"/>
                                <w:lang w:eastAsia="zh-TW"/>
                              </w:rPr>
                              <w:t>D</w:t>
                            </w:r>
                            <w:r w:rsidRPr="0069381C">
                              <w:rPr>
                                <w:rFonts w:asciiTheme="minorHAnsi" w:eastAsia="PMingLiU" w:hAnsiTheme="minorHAnsi"/>
                                <w:lang w:eastAsia="zh-TW"/>
                              </w:rPr>
                              <w:t>r</w:t>
                            </w:r>
                            <w:r>
                              <w:rPr>
                                <w:rFonts w:asciiTheme="minorHAnsi" w:eastAsia="PMingLiU" w:hAnsiTheme="minorHAnsi"/>
                                <w:lang w:eastAsia="zh-TW"/>
                              </w:rPr>
                              <w:t> </w:t>
                            </w:r>
                            <w:r w:rsidRPr="0039089F">
                              <w:rPr>
                                <w:rFonts w:asciiTheme="minorHAnsi" w:eastAsia="PMingLiU" w:hAnsiTheme="minorHAnsi"/>
                                <w:lang w:eastAsia="zh-TW"/>
                              </w:rPr>
                              <w:t>Marisa Paterson</w:t>
                            </w:r>
                            <w:r>
                              <w:rPr>
                                <w:rFonts w:asciiTheme="minorHAnsi" w:eastAsia="PMingLiU" w:hAnsiTheme="minorHAnsi"/>
                                <w:lang w:eastAsia="zh-TW"/>
                              </w:rPr>
                              <w:t xml:space="preserve"> </w:t>
                            </w:r>
                            <w:r w:rsidRPr="0069381C">
                              <w:rPr>
                                <w:rFonts w:asciiTheme="minorHAnsi" w:eastAsia="PMingLiU" w:hAnsiTheme="minorHAnsi"/>
                                <w:lang w:eastAsia="zh-TW"/>
                              </w:rPr>
                              <w:t>MLA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C095" id="Text Box 3" o:spid="_x0000_s1027" type="#_x0000_t202" style="position:absolute;margin-left:93.75pt;margin-top:48.75pt;width:393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" filled="f" stroked="f">
                <v:textbox>
                  <w:txbxContent>
                    <w:p w14:paraId="3694814A" w14:textId="77777777" w:rsidR="00772E81" w:rsidRPr="0069381C" w:rsidRDefault="00772E81" w:rsidP="00772E81">
                      <w:pPr>
                        <w:pStyle w:val="Customheader"/>
                        <w:jc w:val="left"/>
                        <w:rPr>
                          <w:rFonts w:asciiTheme="minorHAnsi" w:hAnsiTheme="minorHAnsi"/>
                        </w:rPr>
                      </w:pPr>
                      <w:r w:rsidRPr="0069381C">
                        <w:rPr>
                          <w:rFonts w:asciiTheme="minorHAnsi" w:hAnsiTheme="minorHAnsi"/>
                        </w:rPr>
                        <w:t xml:space="preserve">Standing Committee on </w:t>
                      </w:r>
                      <w:r>
                        <w:rPr>
                          <w:rFonts w:asciiTheme="minorHAnsi" w:hAnsiTheme="minorHAnsi"/>
                        </w:rPr>
                        <w:t>Health and Community Wellbeing</w:t>
                      </w:r>
                    </w:p>
                    <w:p w14:paraId="430A5496" w14:textId="681D7259" w:rsidR="00FB37D3" w:rsidRPr="0069381C" w:rsidRDefault="00772E81" w:rsidP="00560742">
                      <w:pPr>
                        <w:pStyle w:val="TableParagraph"/>
                      </w:pPr>
                      <w:r w:rsidRPr="0069381C">
                        <w:rPr>
                          <w:rFonts w:asciiTheme="minorHAnsi" w:eastAsia="PMingLiU" w:hAnsiTheme="minorHAnsi"/>
                          <w:lang w:eastAsia="zh-TW"/>
                        </w:rPr>
                        <w:t>M</w:t>
                      </w:r>
                      <w:r>
                        <w:rPr>
                          <w:rFonts w:asciiTheme="minorHAnsi" w:eastAsia="PMingLiU" w:hAnsiTheme="minorHAnsi"/>
                          <w:lang w:eastAsia="zh-TW"/>
                        </w:rPr>
                        <w:t>r Johnathan Davis MLA (Chair), Mr James Milligan MLA (Deputy Chair)</w:t>
                      </w:r>
                      <w:r w:rsidRPr="0069381C">
                        <w:rPr>
                          <w:rFonts w:asciiTheme="minorHAnsi" w:eastAsia="PMingLiU" w:hAnsiTheme="minorHAnsi"/>
                          <w:lang w:eastAsia="zh-TW"/>
                        </w:rPr>
                        <w:t xml:space="preserve">, </w:t>
                      </w:r>
                      <w:bookmarkStart w:id="2" w:name="_Hlk118105722"/>
                      <w:r>
                        <w:rPr>
                          <w:rFonts w:asciiTheme="minorHAnsi" w:eastAsia="PMingLiU" w:hAnsiTheme="minorHAnsi"/>
                          <w:lang w:eastAsia="zh-TW"/>
                        </w:rPr>
                        <w:t>D</w:t>
                      </w:r>
                      <w:r w:rsidRPr="0069381C">
                        <w:rPr>
                          <w:rFonts w:asciiTheme="minorHAnsi" w:eastAsia="PMingLiU" w:hAnsiTheme="minorHAnsi"/>
                          <w:lang w:eastAsia="zh-TW"/>
                        </w:rPr>
                        <w:t>r</w:t>
                      </w:r>
                      <w:r>
                        <w:rPr>
                          <w:rFonts w:asciiTheme="minorHAnsi" w:eastAsia="PMingLiU" w:hAnsiTheme="minorHAnsi"/>
                          <w:lang w:eastAsia="zh-TW"/>
                        </w:rPr>
                        <w:t> </w:t>
                      </w:r>
                      <w:r w:rsidRPr="0039089F">
                        <w:rPr>
                          <w:rFonts w:asciiTheme="minorHAnsi" w:eastAsia="PMingLiU" w:hAnsiTheme="minorHAnsi"/>
                          <w:lang w:eastAsia="zh-TW"/>
                        </w:rPr>
                        <w:t>Marisa Paterson</w:t>
                      </w:r>
                      <w:r>
                        <w:rPr>
                          <w:rFonts w:asciiTheme="minorHAnsi" w:eastAsia="PMingLiU" w:hAnsiTheme="minorHAnsi"/>
                          <w:lang w:eastAsia="zh-TW"/>
                        </w:rPr>
                        <w:t xml:space="preserve"> </w:t>
                      </w:r>
                      <w:r w:rsidRPr="0069381C">
                        <w:rPr>
                          <w:rFonts w:asciiTheme="minorHAnsi" w:eastAsia="PMingLiU" w:hAnsiTheme="minorHAnsi"/>
                          <w:lang w:eastAsia="zh-TW"/>
                        </w:rPr>
                        <w:t>MLA</w:t>
                      </w:r>
                      <w:bookmarkEnd w:id="2"/>
                    </w:p>
                  </w:txbxContent>
                </v:textbox>
                <w10:anchorlock/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A7631" wp14:editId="2824EFCC">
                <wp:simplePos x="0" y="0"/>
                <wp:positionH relativeFrom="column">
                  <wp:posOffset>1192530</wp:posOffset>
                </wp:positionH>
                <wp:positionV relativeFrom="paragraph">
                  <wp:posOffset>44450</wp:posOffset>
                </wp:positionV>
                <wp:extent cx="5120640" cy="558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AB950" w14:textId="344385AF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68C51995" w14:textId="541C573C" w:rsidR="00FB37D3" w:rsidRPr="00826989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</w:t>
                            </w:r>
                            <w:r w:rsidRPr="00826989"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7631" id="Text Box 2" o:spid="_x0000_s1028" type="#_x0000_t202" style="position:absolute;margin-left:93.9pt;margin-top:3.5pt;width:403.2pt;height: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7J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XvBxLC5KNlAeaP4eutUITi4rmsVKBLwXnnaBxkf7jXf00QaagkN/4mwL/uff5BFP&#10;FCUtZw3tVsHDj53wijPz1RJ5P40uIiswXS4mH8d08S81m5cau6sXQFMZ0UviZDpGPJrjUXuoH+kZ&#10;mMeopBJWUuyC4/G4wG7j6RmRaj5PIFo/J3Bl104eaR+Z9tA+Cu96OiIR+RaOWyjyV6zssHE+FuY7&#10;BF0lyp672vefVjcRqX9m4tvw8p5Q58dw9gs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jFOuyXMCAABUBQAADgAAAAAAAAAA&#10;AAAAAAAuAgAAZHJzL2Uyb0RvYy54bWxQSwECLQAUAAYACAAAACEAET6/EdwAAAAIAQAADwAAAAAA&#10;AAAAAAAAAADNBAAAZHJzL2Rvd25yZXYueG1sUEsFBgAAAAAEAAQA8wAAANYFAAAAAA==&#10;" filled="f" stroked="f">
                <v:textbox>
                  <w:txbxContent>
                    <w:p w14:paraId="46CAB950" w14:textId="344385AF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68C51995" w14:textId="541C573C" w:rsidR="00FB37D3" w:rsidRPr="00826989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</w:t>
                      </w:r>
                      <w:r w:rsidRPr="00826989"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ORY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val="en-AU" w:eastAsia="en-AU"/>
        </w:rPr>
        <w:drawing>
          <wp:inline distT="0" distB="0" distL="0" distR="0" wp14:anchorId="2C102F37" wp14:editId="03F01D1D">
            <wp:extent cx="6118225" cy="107251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14:paraId="3B89BDCC" w14:textId="7B53C650" w:rsidR="00F30536" w:rsidRPr="00826989" w:rsidRDefault="00826989" w:rsidP="00826989">
      <w:pPr>
        <w:pStyle w:val="ListParagraph"/>
        <w:spacing w:after="360"/>
      </w:pPr>
      <w:r w:rsidRPr="00826989">
        <w:t xml:space="preserve">Standing Committee on </w:t>
      </w:r>
      <w:sdt>
        <w:sdtPr>
          <w:alias w:val="Committee options"/>
          <w:tag w:val="Committee options"/>
          <w:id w:val="913597372"/>
          <w:placeholder>
            <w:docPart w:val="2AC1775A9FC242F1BCF8E594542EAF5D"/>
          </w:placeholder>
          <w15:color w:val="0000FF"/>
          <w:dropDownList>
            <w:listItem w:value="Choose an item."/>
            <w:listItem w:displayText="Economy and Gender and Economic Equality" w:value="Economy and Gender and Economic Equality"/>
            <w:listItem w:displayText="Education and Community Inclusion" w:value="Education and Community Inclusion"/>
            <w:listItem w:displayText="Environment, Climate Change and Biodiversity" w:value="Environment, Climate Change and Biodiversity"/>
            <w:listItem w:displayText="Health and Community Wellbeing" w:value="Health and Community Wellbeing"/>
            <w:listItem w:displayText="Justice and Community Safety" w:value="Justice and Community Safety"/>
            <w:listItem w:displayText="Planning, Transport and City Services" w:value="Planning, Transport and City Services"/>
            <w:listItem w:displayText="Public Accounts" w:value="Public Accounts"/>
          </w:dropDownList>
        </w:sdtPr>
        <w:sdtEndPr/>
        <w:sdtContent>
          <w:r w:rsidR="00F4645C">
            <w:t>Health and Community Wellbeing</w:t>
          </w:r>
        </w:sdtContent>
      </w:sdt>
    </w:p>
    <w:p w14:paraId="368ED3E1" w14:textId="07D1F566" w:rsidR="0016396A" w:rsidRDefault="0016396A" w:rsidP="0016396A">
      <w:pPr>
        <w:keepNext/>
        <w:jc w:val="center"/>
        <w:outlineLvl w:val="0"/>
        <w:rPr>
          <w:rFonts w:ascii="Calibri" w:hAnsi="Calibri" w:cs="Arial"/>
          <w:b/>
          <w:color w:val="0000FF"/>
        </w:rPr>
      </w:pPr>
      <w:r>
        <w:rPr>
          <w:rFonts w:ascii="Calibri" w:hAnsi="Calibri" w:cs="Arial"/>
          <w:b/>
          <w:color w:val="0000FF"/>
        </w:rPr>
        <w:t>Inquiry into Annual and Financial Reports 202</w:t>
      </w:r>
      <w:r w:rsidR="00011BF4">
        <w:rPr>
          <w:rFonts w:ascii="Calibri" w:hAnsi="Calibri" w:cs="Arial"/>
          <w:b/>
          <w:color w:val="0000FF"/>
        </w:rPr>
        <w:t>1</w:t>
      </w:r>
      <w:r>
        <w:rPr>
          <w:rFonts w:ascii="Calibri" w:hAnsi="Calibri" w:cs="Arial"/>
          <w:b/>
          <w:color w:val="0000FF"/>
        </w:rPr>
        <w:t>-202</w:t>
      </w:r>
      <w:r w:rsidR="00011BF4">
        <w:rPr>
          <w:rFonts w:ascii="Calibri" w:hAnsi="Calibri" w:cs="Arial"/>
          <w:b/>
          <w:color w:val="0000FF"/>
        </w:rPr>
        <w:t>2</w:t>
      </w:r>
    </w:p>
    <w:p w14:paraId="20632433" w14:textId="396F1079" w:rsidR="0016396A" w:rsidRDefault="0016396A" w:rsidP="0016396A">
      <w:pPr>
        <w:keepNext/>
        <w:jc w:val="center"/>
        <w:outlineLvl w:val="0"/>
        <w:rPr>
          <w:rFonts w:ascii="Calibri" w:hAnsi="Calibri" w:cs="Arial"/>
          <w:b/>
          <w:color w:val="0000FF"/>
        </w:rPr>
      </w:pPr>
      <w:r>
        <w:rPr>
          <w:rFonts w:ascii="Calibri" w:hAnsi="Calibri" w:cs="Arial"/>
          <w:b/>
          <w:color w:val="0000FF"/>
        </w:rPr>
        <w:t xml:space="preserve">QUESTION </w:t>
      </w:r>
      <w:r w:rsidR="00F4645C">
        <w:rPr>
          <w:rFonts w:ascii="Calibri" w:hAnsi="Calibri" w:cs="Arial"/>
          <w:b/>
          <w:color w:val="0000FF"/>
        </w:rPr>
        <w:t xml:space="preserve">TAKEN </w:t>
      </w:r>
      <w:r>
        <w:rPr>
          <w:rFonts w:ascii="Calibri" w:hAnsi="Calibri" w:cs="Arial"/>
          <w:b/>
          <w:color w:val="0000FF"/>
        </w:rPr>
        <w:t xml:space="preserve">ON NOTICE </w:t>
      </w:r>
    </w:p>
    <w:p w14:paraId="16707A9E" w14:textId="77777777" w:rsidR="0016396A" w:rsidRDefault="0016396A" w:rsidP="0016396A">
      <w:pPr>
        <w:pBdr>
          <w:bottom w:val="single" w:sz="6" w:space="1" w:color="auto"/>
        </w:pBdr>
        <w:ind w:left="-142"/>
        <w:rPr>
          <w:rFonts w:ascii="Calibri" w:hAnsi="Calibri" w:cs="Arial"/>
        </w:rPr>
      </w:pPr>
    </w:p>
    <w:p w14:paraId="741CBAD0" w14:textId="77777777" w:rsidR="0016396A" w:rsidRDefault="0016396A" w:rsidP="0016396A">
      <w:pPr>
        <w:ind w:left="-284"/>
        <w:rPr>
          <w:rFonts w:ascii="Calibri" w:hAnsi="Calibri" w:cs="Arial"/>
          <w:sz w:val="22"/>
          <w:szCs w:val="24"/>
        </w:rPr>
      </w:pPr>
    </w:p>
    <w:p w14:paraId="218228FD" w14:textId="25EBE798" w:rsidR="00F4645C" w:rsidRDefault="00F4645C" w:rsidP="00F4645C">
      <w:pPr>
        <w:ind w:left="-142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Asked by </w:t>
      </w:r>
      <w:r w:rsidR="008B45A7">
        <w:rPr>
          <w:rFonts w:ascii="Calibri" w:hAnsi="Calibri"/>
          <w:b/>
          <w:bCs/>
          <w:szCs w:val="28"/>
        </w:rPr>
        <w:t xml:space="preserve">MR </w:t>
      </w:r>
      <w:r w:rsidR="007A2370">
        <w:rPr>
          <w:rFonts w:ascii="Calibri" w:hAnsi="Calibri"/>
          <w:b/>
          <w:bCs/>
          <w:szCs w:val="28"/>
        </w:rPr>
        <w:t>MARK PARTON</w:t>
      </w:r>
      <w:r w:rsidR="00586CC2" w:rsidRPr="00586CC2">
        <w:rPr>
          <w:rFonts w:ascii="Calibri" w:hAnsi="Calibri"/>
          <w:b/>
          <w:bCs/>
          <w:szCs w:val="28"/>
        </w:rPr>
        <w:t xml:space="preserve"> MLA</w:t>
      </w:r>
      <w:r>
        <w:rPr>
          <w:rFonts w:ascii="Calibri" w:hAnsi="Calibri"/>
          <w:szCs w:val="28"/>
        </w:rPr>
        <w:t xml:space="preserve"> on </w:t>
      </w:r>
      <w:r w:rsidR="002A5891">
        <w:rPr>
          <w:rFonts w:ascii="Calibri" w:hAnsi="Calibri"/>
          <w:szCs w:val="28"/>
        </w:rPr>
        <w:t>10</w:t>
      </w:r>
      <w:r w:rsidR="00586CC2">
        <w:rPr>
          <w:rFonts w:ascii="Calibri" w:hAnsi="Calibri"/>
          <w:szCs w:val="28"/>
        </w:rPr>
        <w:t xml:space="preserve"> November 2022</w:t>
      </w:r>
      <w:r>
        <w:rPr>
          <w:rFonts w:ascii="Calibri" w:hAnsi="Calibri"/>
          <w:szCs w:val="28"/>
        </w:rPr>
        <w:t xml:space="preserve">: </w:t>
      </w:r>
      <w:r w:rsidR="00586CC2">
        <w:rPr>
          <w:rFonts w:ascii="Calibri" w:hAnsi="Calibri"/>
          <w:szCs w:val="28"/>
        </w:rPr>
        <w:t>M</w:t>
      </w:r>
      <w:r w:rsidR="007A2370">
        <w:rPr>
          <w:rFonts w:ascii="Calibri" w:hAnsi="Calibri"/>
          <w:szCs w:val="28"/>
        </w:rPr>
        <w:t>R</w:t>
      </w:r>
      <w:r w:rsidR="00586CC2">
        <w:rPr>
          <w:rFonts w:ascii="Calibri" w:hAnsi="Calibri"/>
          <w:szCs w:val="28"/>
        </w:rPr>
        <w:t xml:space="preserve"> </w:t>
      </w:r>
      <w:r w:rsidR="004342C0">
        <w:rPr>
          <w:rFonts w:ascii="Calibri" w:hAnsi="Calibri"/>
          <w:szCs w:val="28"/>
        </w:rPr>
        <w:t>GEOFF</w:t>
      </w:r>
      <w:r w:rsidR="007A2370">
        <w:rPr>
          <w:rFonts w:ascii="Calibri" w:hAnsi="Calibri"/>
          <w:szCs w:val="28"/>
        </w:rPr>
        <w:t xml:space="preserve"> AIGNER</w:t>
      </w:r>
      <w:r>
        <w:rPr>
          <w:rFonts w:ascii="Calibri" w:hAnsi="Calibri"/>
          <w:szCs w:val="28"/>
        </w:rPr>
        <w:t xml:space="preserve"> took on notice the following question(s):</w:t>
      </w:r>
    </w:p>
    <w:p w14:paraId="196B3C3E" w14:textId="77777777" w:rsidR="00F4645C" w:rsidRDefault="00F4645C" w:rsidP="00F4645C">
      <w:pPr>
        <w:ind w:left="-426" w:firstLine="284"/>
        <w:rPr>
          <w:rFonts w:ascii="Calibri" w:hAnsi="Calibri"/>
          <w:szCs w:val="28"/>
        </w:rPr>
      </w:pPr>
    </w:p>
    <w:p w14:paraId="41F2D131" w14:textId="6BBFDAB3" w:rsidR="00F4645C" w:rsidRDefault="00F4645C" w:rsidP="00F4645C">
      <w:pPr>
        <w:ind w:left="-426" w:firstLine="284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Reference: Hansard uncorrected proof transcript </w:t>
      </w:r>
      <w:r w:rsidR="002A5891">
        <w:rPr>
          <w:rFonts w:ascii="Calibri" w:hAnsi="Calibri"/>
          <w:szCs w:val="28"/>
        </w:rPr>
        <w:t>10</w:t>
      </w:r>
      <w:r w:rsidR="00586CC2">
        <w:rPr>
          <w:rFonts w:ascii="Calibri" w:hAnsi="Calibri"/>
          <w:szCs w:val="28"/>
        </w:rPr>
        <w:t xml:space="preserve"> November 2022, Page 1</w:t>
      </w:r>
      <w:r w:rsidR="002A5891">
        <w:rPr>
          <w:rFonts w:ascii="Calibri" w:hAnsi="Calibri"/>
          <w:szCs w:val="28"/>
        </w:rPr>
        <w:t>7</w:t>
      </w:r>
      <w:r w:rsidR="007A2370">
        <w:rPr>
          <w:rFonts w:ascii="Calibri" w:hAnsi="Calibri"/>
          <w:szCs w:val="28"/>
        </w:rPr>
        <w:t>7</w:t>
      </w:r>
    </w:p>
    <w:p w14:paraId="1B502742" w14:textId="77777777" w:rsidR="00F4645C" w:rsidRDefault="00F4645C" w:rsidP="00F4645C">
      <w:pPr>
        <w:ind w:left="-426" w:firstLine="284"/>
        <w:rPr>
          <w:rFonts w:ascii="Calibri" w:hAnsi="Calibri"/>
          <w:szCs w:val="28"/>
        </w:rPr>
      </w:pPr>
    </w:p>
    <w:p w14:paraId="6DBA6D40" w14:textId="065C7B9E" w:rsidR="00CE3708" w:rsidRDefault="00F4645C" w:rsidP="002A5891">
      <w:pPr>
        <w:ind w:left="-426" w:firstLine="284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In relation to</w:t>
      </w:r>
      <w:r w:rsidR="00586CC2">
        <w:rPr>
          <w:rFonts w:ascii="Calibri" w:hAnsi="Calibri"/>
          <w:szCs w:val="28"/>
        </w:rPr>
        <w:t>:</w:t>
      </w:r>
      <w:r w:rsidR="002A5891">
        <w:rPr>
          <w:rFonts w:ascii="Calibri" w:hAnsi="Calibri"/>
          <w:szCs w:val="28"/>
        </w:rPr>
        <w:t xml:space="preserve"> </w:t>
      </w:r>
      <w:r w:rsidR="007A2370">
        <w:rPr>
          <w:rFonts w:ascii="Calibri" w:hAnsi="Calibri"/>
          <w:szCs w:val="28"/>
        </w:rPr>
        <w:t>Instances of sub-letting in a Housing ACT asset</w:t>
      </w:r>
    </w:p>
    <w:p w14:paraId="421354F9" w14:textId="34AD0554" w:rsidR="002A5891" w:rsidRDefault="002A5891" w:rsidP="002A5891">
      <w:pPr>
        <w:ind w:left="-426" w:firstLine="284"/>
        <w:rPr>
          <w:rFonts w:ascii="Calibri" w:hAnsi="Calibri"/>
          <w:szCs w:val="28"/>
        </w:rPr>
      </w:pPr>
    </w:p>
    <w:p w14:paraId="309EC47B" w14:textId="77777777" w:rsidR="007A2370" w:rsidRPr="007A2370" w:rsidRDefault="007A2370" w:rsidP="007A2370">
      <w:pPr>
        <w:ind w:left="-142"/>
        <w:rPr>
          <w:rFonts w:ascii="Calibri" w:hAnsi="Calibri"/>
          <w:szCs w:val="28"/>
        </w:rPr>
      </w:pPr>
      <w:r w:rsidRPr="007A2370">
        <w:rPr>
          <w:rFonts w:ascii="Calibri" w:hAnsi="Calibri"/>
          <w:b/>
          <w:bCs/>
          <w:szCs w:val="28"/>
        </w:rPr>
        <w:t>MR PARTON:</w:t>
      </w:r>
      <w:r w:rsidRPr="007A2370">
        <w:rPr>
          <w:rFonts w:ascii="Calibri" w:hAnsi="Calibri"/>
          <w:szCs w:val="28"/>
        </w:rPr>
        <w:t xml:space="preserve"> All right. And just in closing, is it possible to take on notice the number of instances that sub-letting was found to have occurred in a Housing ACT asset in the last 12 months?</w:t>
      </w:r>
    </w:p>
    <w:p w14:paraId="55E46A50" w14:textId="77777777" w:rsidR="007A2370" w:rsidRPr="007A2370" w:rsidRDefault="007A2370" w:rsidP="007A2370">
      <w:pPr>
        <w:ind w:left="-142"/>
        <w:rPr>
          <w:rFonts w:ascii="Calibri" w:hAnsi="Calibri"/>
          <w:szCs w:val="28"/>
        </w:rPr>
      </w:pPr>
    </w:p>
    <w:p w14:paraId="36CF71C7" w14:textId="77777777" w:rsidR="007A2370" w:rsidRPr="007A2370" w:rsidRDefault="007A2370" w:rsidP="007A2370">
      <w:pPr>
        <w:ind w:left="-142"/>
        <w:rPr>
          <w:rFonts w:ascii="Calibri" w:hAnsi="Calibri"/>
          <w:szCs w:val="28"/>
        </w:rPr>
      </w:pPr>
      <w:r w:rsidRPr="007A2370">
        <w:rPr>
          <w:rFonts w:ascii="Calibri" w:hAnsi="Calibri"/>
          <w:b/>
          <w:bCs/>
          <w:szCs w:val="28"/>
        </w:rPr>
        <w:t>Mr Aigner:</w:t>
      </w:r>
      <w:r w:rsidRPr="007A2370">
        <w:rPr>
          <w:rFonts w:ascii="Calibri" w:hAnsi="Calibri"/>
          <w:szCs w:val="28"/>
        </w:rPr>
        <w:t xml:space="preserve"> Absolutely—</w:t>
      </w:r>
    </w:p>
    <w:p w14:paraId="4F4CBCA7" w14:textId="77777777" w:rsidR="007A2370" w:rsidRPr="007A2370" w:rsidRDefault="007A2370" w:rsidP="007A2370">
      <w:pPr>
        <w:ind w:left="-142"/>
        <w:rPr>
          <w:rFonts w:ascii="Calibri" w:hAnsi="Calibri"/>
          <w:szCs w:val="28"/>
        </w:rPr>
      </w:pPr>
    </w:p>
    <w:p w14:paraId="4DEE38F2" w14:textId="77777777" w:rsidR="007A2370" w:rsidRPr="007A2370" w:rsidRDefault="007A2370" w:rsidP="007A2370">
      <w:pPr>
        <w:ind w:left="-142"/>
        <w:rPr>
          <w:rFonts w:ascii="Calibri" w:hAnsi="Calibri"/>
          <w:szCs w:val="28"/>
        </w:rPr>
      </w:pPr>
      <w:r w:rsidRPr="007A2370">
        <w:rPr>
          <w:rFonts w:ascii="Calibri" w:hAnsi="Calibri"/>
          <w:b/>
          <w:bCs/>
          <w:szCs w:val="28"/>
        </w:rPr>
        <w:t>MR PARTON:</w:t>
      </w:r>
      <w:r w:rsidRPr="007A2370">
        <w:rPr>
          <w:rFonts w:ascii="Calibri" w:hAnsi="Calibri"/>
          <w:szCs w:val="28"/>
        </w:rPr>
        <w:t xml:space="preserve"> Thank you.</w:t>
      </w:r>
    </w:p>
    <w:p w14:paraId="470B736E" w14:textId="77777777" w:rsidR="007A2370" w:rsidRPr="007A2370" w:rsidRDefault="007A2370" w:rsidP="007A2370">
      <w:pPr>
        <w:ind w:left="-142"/>
        <w:rPr>
          <w:rFonts w:ascii="Calibri" w:hAnsi="Calibri"/>
          <w:szCs w:val="28"/>
        </w:rPr>
      </w:pPr>
    </w:p>
    <w:p w14:paraId="1D5822CC" w14:textId="77777777" w:rsidR="007A2370" w:rsidRPr="007A2370" w:rsidRDefault="007A2370" w:rsidP="007A2370">
      <w:pPr>
        <w:ind w:left="-142"/>
        <w:rPr>
          <w:rFonts w:ascii="Calibri" w:hAnsi="Calibri"/>
          <w:szCs w:val="28"/>
        </w:rPr>
      </w:pPr>
      <w:r w:rsidRPr="007A2370">
        <w:rPr>
          <w:rFonts w:ascii="Calibri" w:hAnsi="Calibri"/>
          <w:b/>
          <w:bCs/>
          <w:szCs w:val="28"/>
        </w:rPr>
        <w:t>Mr Aigner:</w:t>
      </w:r>
      <w:r w:rsidRPr="007A2370">
        <w:rPr>
          <w:rFonts w:ascii="Calibri" w:hAnsi="Calibri"/>
          <w:szCs w:val="28"/>
        </w:rPr>
        <w:t xml:space="preserve"> We will take that on notice, Mr Parton.</w:t>
      </w:r>
    </w:p>
    <w:p w14:paraId="6CB23AFC" w14:textId="77777777" w:rsidR="002A5891" w:rsidRPr="00CE3708" w:rsidRDefault="002A5891" w:rsidP="002A5891">
      <w:pPr>
        <w:ind w:left="-426" w:firstLine="284"/>
        <w:rPr>
          <w:rFonts w:ascii="Calibri" w:hAnsi="Calibri"/>
          <w:szCs w:val="28"/>
        </w:rPr>
      </w:pPr>
    </w:p>
    <w:p w14:paraId="188A6939" w14:textId="77777777" w:rsidR="008E650F" w:rsidRDefault="008E650F" w:rsidP="008E650F">
      <w:pPr>
        <w:ind w:left="-426" w:firstLine="284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Minister Vassarotti:  </w:t>
      </w:r>
      <w:r>
        <w:rPr>
          <w:rFonts w:ascii="Calibri" w:hAnsi="Calibri"/>
          <w:szCs w:val="24"/>
          <w:lang w:val="en-US"/>
        </w:rPr>
        <w:t xml:space="preserve">The answer to the Member’s question is as </w:t>
      </w:r>
      <w:proofErr w:type="gramStart"/>
      <w:r>
        <w:rPr>
          <w:rFonts w:ascii="Calibri" w:hAnsi="Calibri"/>
          <w:szCs w:val="24"/>
          <w:lang w:val="en-US"/>
        </w:rPr>
        <w:t>follows:</w:t>
      </w:r>
      <w:r>
        <w:rPr>
          <w:rFonts w:ascii="Calibri" w:hAnsi="Calibri"/>
          <w:szCs w:val="24"/>
        </w:rPr>
        <w:t>–</w:t>
      </w:r>
      <w:proofErr w:type="gramEnd"/>
      <w:r>
        <w:rPr>
          <w:rFonts w:ascii="Calibri" w:hAnsi="Calibri"/>
          <w:szCs w:val="24"/>
        </w:rPr>
        <w:t xml:space="preserve"> </w:t>
      </w:r>
    </w:p>
    <w:p w14:paraId="10F36D87" w14:textId="77777777" w:rsidR="008E650F" w:rsidRDefault="008E650F" w:rsidP="008E650F">
      <w:pPr>
        <w:ind w:left="-426" w:firstLine="284"/>
        <w:rPr>
          <w:rFonts w:ascii="Calibri" w:hAnsi="Calibri"/>
          <w:szCs w:val="24"/>
        </w:rPr>
      </w:pPr>
    </w:p>
    <w:p w14:paraId="65BD81E6" w14:textId="77777777" w:rsidR="008E650F" w:rsidRDefault="008E650F" w:rsidP="008E650F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  <w:szCs w:val="24"/>
          <w:lang w:val="en-US"/>
        </w:rPr>
        <w:t>During 2021-22, 1 instance of subletting was found to have occurred in a Housing ACT public housing property.</w:t>
      </w:r>
    </w:p>
    <w:p w14:paraId="30BFBF55" w14:textId="77777777" w:rsidR="00775CC3" w:rsidRPr="00775CC3" w:rsidRDefault="00775CC3" w:rsidP="00775CC3">
      <w:pPr>
        <w:ind w:left="-142"/>
        <w:rPr>
          <w:rFonts w:ascii="Calibri" w:hAnsi="Calibri"/>
          <w:szCs w:val="28"/>
          <w:lang w:val="en-AU"/>
        </w:rPr>
      </w:pPr>
    </w:p>
    <w:p w14:paraId="0C36473B" w14:textId="77777777" w:rsidR="004609BA" w:rsidRDefault="004609BA" w:rsidP="004609BA">
      <w:pPr>
        <w:ind w:left="-426" w:firstLine="284"/>
        <w:rPr>
          <w:rFonts w:ascii="Calibri" w:hAnsi="Calibri"/>
          <w:szCs w:val="28"/>
        </w:rPr>
      </w:pPr>
    </w:p>
    <w:tbl>
      <w:tblPr>
        <w:tblpPr w:leftFromText="180" w:rightFromText="180" w:bottomFromText="160" w:vertAnchor="text" w:horzAnchor="margin" w:tblpXSpec="center" w:tblpY="2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4609BA" w14:paraId="06B0B260" w14:textId="77777777" w:rsidTr="00D90C1A">
        <w:trPr>
          <w:trHeight w:val="98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5C81" w14:textId="77777777" w:rsidR="004609BA" w:rsidRDefault="004609BA" w:rsidP="00D90C1A">
            <w:pPr>
              <w:spacing w:line="256" w:lineRule="auto"/>
              <w:ind w:left="-284" w:right="283" w:hanging="142"/>
              <w:rPr>
                <w:rFonts w:ascii="Calibri" w:hAnsi="Calibri"/>
                <w:szCs w:val="28"/>
              </w:rPr>
            </w:pPr>
          </w:p>
          <w:p w14:paraId="478491F0" w14:textId="66E477C2" w:rsidR="004609BA" w:rsidRPr="004609BA" w:rsidRDefault="004609BA" w:rsidP="00D90C1A">
            <w:pPr>
              <w:spacing w:line="256" w:lineRule="auto"/>
              <w:ind w:left="306" w:right="283" w:hanging="284"/>
              <w:rPr>
                <w:rFonts w:asciiTheme="minorHAnsi" w:hAnsiTheme="minorHAnsi" w:cstheme="minorHAnsi"/>
                <w:szCs w:val="28"/>
              </w:rPr>
            </w:pPr>
            <w:r w:rsidRPr="004609BA">
              <w:rPr>
                <w:rFonts w:asciiTheme="minorHAnsi" w:hAnsiTheme="minorHAnsi" w:cstheme="minorHAnsi"/>
                <w:szCs w:val="28"/>
              </w:rPr>
              <w:t xml:space="preserve">Approved for circulation to the Standing Committee on </w:t>
            </w:r>
            <w:sdt>
              <w:sdtPr>
                <w:rPr>
                  <w:rFonts w:asciiTheme="minorHAnsi" w:hAnsiTheme="minorHAnsi" w:cstheme="minorHAnsi"/>
                  <w:szCs w:val="28"/>
                </w:rPr>
                <w:alias w:val="Committee options"/>
                <w:tag w:val="Committee options"/>
                <w:id w:val="637842625"/>
                <w:placeholder>
                  <w:docPart w:val="FBC7603F522E4EA288932B1B6CC3DC32"/>
                </w:placeholder>
                <w15:color w:val="0000FF"/>
                <w:dropDownList>
                  <w:listItem w:value="Choose an item."/>
                  <w:listItem w:displayText="Economy and Gender and Economic Equality" w:value="Economy and Gender and Economic Equality"/>
                  <w:listItem w:displayText="Education and Community Inclusion" w:value="Education and Community Inclusion"/>
                  <w:listItem w:displayText="Environment, Climate Change and Biodiversity" w:value="Environment, Climate Change and Biodiversity"/>
                  <w:listItem w:displayText="Health and Community Wellbeing" w:value="Health and Community Wellbeing"/>
                  <w:listItem w:displayText="Justice and Community Safety" w:value="Justice and Community Safety"/>
                  <w:listItem w:displayText="Planning, Transport and City Services" w:value="Planning, Transport and City Services"/>
                  <w:listItem w:displayText="Public Accounts" w:value="Public Accounts"/>
                </w:dropDownList>
              </w:sdtPr>
              <w:sdtEndPr/>
              <w:sdtContent>
                <w:r w:rsidR="00772E81">
                  <w:rPr>
                    <w:rFonts w:asciiTheme="minorHAnsi" w:hAnsiTheme="minorHAnsi" w:cstheme="minorHAnsi"/>
                    <w:szCs w:val="28"/>
                  </w:rPr>
                  <w:t>Health and Community Wellbeing</w:t>
                </w:r>
              </w:sdtContent>
            </w:sdt>
          </w:p>
          <w:p w14:paraId="43DF6C32" w14:textId="77777777" w:rsidR="004609BA" w:rsidRPr="004609BA" w:rsidRDefault="004609BA" w:rsidP="00D90C1A">
            <w:pPr>
              <w:spacing w:line="256" w:lineRule="auto"/>
              <w:ind w:left="306" w:right="283" w:hanging="284"/>
              <w:rPr>
                <w:rFonts w:asciiTheme="minorHAnsi" w:hAnsiTheme="minorHAnsi" w:cstheme="minorHAnsi"/>
                <w:szCs w:val="28"/>
              </w:rPr>
            </w:pPr>
          </w:p>
          <w:p w14:paraId="6D4682FE" w14:textId="77777777" w:rsidR="004609BA" w:rsidRPr="004609BA" w:rsidRDefault="004609BA" w:rsidP="00D90C1A">
            <w:pPr>
              <w:spacing w:line="256" w:lineRule="auto"/>
              <w:ind w:left="306" w:right="283" w:hanging="284"/>
              <w:rPr>
                <w:rFonts w:asciiTheme="minorHAnsi" w:hAnsiTheme="minorHAnsi" w:cstheme="minorHAnsi"/>
                <w:szCs w:val="28"/>
              </w:rPr>
            </w:pPr>
          </w:p>
          <w:p w14:paraId="451C3964" w14:textId="77777777" w:rsidR="004609BA" w:rsidRPr="004609BA" w:rsidRDefault="004609BA" w:rsidP="00D90C1A">
            <w:pPr>
              <w:spacing w:line="256" w:lineRule="auto"/>
              <w:ind w:left="306" w:right="283" w:hanging="284"/>
              <w:rPr>
                <w:rFonts w:asciiTheme="minorHAnsi" w:hAnsiTheme="minorHAnsi" w:cstheme="minorHAnsi"/>
                <w:szCs w:val="28"/>
              </w:rPr>
            </w:pPr>
            <w:r w:rsidRPr="004609BA">
              <w:rPr>
                <w:rFonts w:asciiTheme="minorHAnsi" w:hAnsiTheme="minorHAnsi" w:cstheme="minorHAnsi"/>
                <w:szCs w:val="28"/>
              </w:rPr>
              <w:t>Signature:                                                                                                                Date:</w:t>
            </w:r>
          </w:p>
          <w:p w14:paraId="62C6FBA4" w14:textId="339F6F3A" w:rsidR="008E650F" w:rsidRPr="008E650F" w:rsidRDefault="008E650F" w:rsidP="008E650F">
            <w:pPr>
              <w:spacing w:before="240" w:after="120" w:line="254" w:lineRule="auto"/>
              <w:ind w:left="306" w:right="283" w:hanging="284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By the Minister for Homelessness and Housing Services, Minister Rebecca Vassarotti</w:t>
            </w:r>
          </w:p>
        </w:tc>
      </w:tr>
    </w:tbl>
    <w:p w14:paraId="22FD6C08" w14:textId="497E0F10" w:rsidR="003B1E25" w:rsidRPr="003B1E25" w:rsidRDefault="003B1E25" w:rsidP="003B1E25">
      <w:pPr>
        <w:rPr>
          <w:rFonts w:ascii="Calibri" w:hAnsi="Calibri"/>
          <w:sz w:val="22"/>
          <w:szCs w:val="28"/>
        </w:rPr>
      </w:pPr>
    </w:p>
    <w:sectPr w:rsidR="003B1E25" w:rsidRPr="003B1E25" w:rsidSect="00E56CE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85A92" w14:textId="77777777" w:rsidR="004B33A3" w:rsidRDefault="004B33A3">
      <w:r>
        <w:separator/>
      </w:r>
    </w:p>
  </w:endnote>
  <w:endnote w:type="continuationSeparator" w:id="0">
    <w:p w14:paraId="3A0E23BB" w14:textId="77777777" w:rsidR="004B33A3" w:rsidRDefault="004B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AFC33" w14:textId="77777777" w:rsidR="004B33A3" w:rsidRDefault="004B33A3">
      <w:r>
        <w:separator/>
      </w:r>
    </w:p>
  </w:footnote>
  <w:footnote w:type="continuationSeparator" w:id="0">
    <w:p w14:paraId="70DB35CA" w14:textId="77777777" w:rsidR="004B33A3" w:rsidRDefault="004B3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802"/>
    <w:multiLevelType w:val="hybridMultilevel"/>
    <w:tmpl w:val="464EB446"/>
    <w:lvl w:ilvl="0" w:tplc="92E85528">
      <w:start w:val="1"/>
      <w:numFmt w:val="decimal"/>
      <w:lvlText w:val="%1"/>
      <w:lvlJc w:val="left"/>
      <w:pPr>
        <w:ind w:left="720" w:hanging="720"/>
      </w:pPr>
      <w:rPr>
        <w:rFonts w:asciiTheme="minorHAnsi" w:eastAsia="Times New Roman" w:hAnsiTheme="minorHAnsi" w:cstheme="minorHAnsi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A4FB9"/>
    <w:multiLevelType w:val="hybridMultilevel"/>
    <w:tmpl w:val="73D8B0EC"/>
    <w:lvl w:ilvl="0" w:tplc="0C0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 w15:restartNumberingAfterBreak="0">
    <w:nsid w:val="071A2836"/>
    <w:multiLevelType w:val="hybridMultilevel"/>
    <w:tmpl w:val="C1B037A8"/>
    <w:lvl w:ilvl="0" w:tplc="0C09000F">
      <w:start w:val="1"/>
      <w:numFmt w:val="decimal"/>
      <w:lvlText w:val="%1."/>
      <w:lvlJc w:val="left"/>
      <w:pPr>
        <w:ind w:left="2421" w:hanging="360"/>
      </w:p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0B003D95"/>
    <w:multiLevelType w:val="hybridMultilevel"/>
    <w:tmpl w:val="875407CC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C222AE9"/>
    <w:multiLevelType w:val="hybridMultilevel"/>
    <w:tmpl w:val="E0BE7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F3686"/>
    <w:multiLevelType w:val="hybridMultilevel"/>
    <w:tmpl w:val="FE3CD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F5B8D"/>
    <w:multiLevelType w:val="hybridMultilevel"/>
    <w:tmpl w:val="3ED8455E"/>
    <w:lvl w:ilvl="0" w:tplc="8912EF20">
      <w:start w:val="3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82C1B"/>
    <w:multiLevelType w:val="multilevel"/>
    <w:tmpl w:val="77489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8" w15:restartNumberingAfterBreak="0">
    <w:nsid w:val="3CF24533"/>
    <w:multiLevelType w:val="hybridMultilevel"/>
    <w:tmpl w:val="DB365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253F6"/>
    <w:multiLevelType w:val="hybridMultilevel"/>
    <w:tmpl w:val="929E3B0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447F1195"/>
    <w:multiLevelType w:val="hybridMultilevel"/>
    <w:tmpl w:val="86DC4AB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54005A23"/>
    <w:multiLevelType w:val="hybridMultilevel"/>
    <w:tmpl w:val="235E46C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702CD6"/>
    <w:multiLevelType w:val="multilevel"/>
    <w:tmpl w:val="9370B4A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3" w15:restartNumberingAfterBreak="0">
    <w:nsid w:val="69175298"/>
    <w:multiLevelType w:val="hybridMultilevel"/>
    <w:tmpl w:val="D65ACD5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6B417A29"/>
    <w:multiLevelType w:val="hybridMultilevel"/>
    <w:tmpl w:val="8C3E8E4A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4AF398B"/>
    <w:multiLevelType w:val="hybridMultilevel"/>
    <w:tmpl w:val="7152B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361D3"/>
    <w:multiLevelType w:val="hybridMultilevel"/>
    <w:tmpl w:val="72800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478CA"/>
    <w:multiLevelType w:val="hybridMultilevel"/>
    <w:tmpl w:val="75A8264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C6263"/>
    <w:multiLevelType w:val="hybridMultilevel"/>
    <w:tmpl w:val="DD884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471592">
    <w:abstractNumId w:val="11"/>
  </w:num>
  <w:num w:numId="2" w16cid:durableId="2122407864">
    <w:abstractNumId w:val="17"/>
  </w:num>
  <w:num w:numId="3" w16cid:durableId="979960848">
    <w:abstractNumId w:val="0"/>
  </w:num>
  <w:num w:numId="4" w16cid:durableId="1343124657">
    <w:abstractNumId w:val="6"/>
  </w:num>
  <w:num w:numId="5" w16cid:durableId="10569835">
    <w:abstractNumId w:val="7"/>
  </w:num>
  <w:num w:numId="6" w16cid:durableId="2096900066">
    <w:abstractNumId w:val="12"/>
  </w:num>
  <w:num w:numId="7" w16cid:durableId="1026563824">
    <w:abstractNumId w:val="9"/>
  </w:num>
  <w:num w:numId="8" w16cid:durableId="32386550">
    <w:abstractNumId w:val="13"/>
  </w:num>
  <w:num w:numId="9" w16cid:durableId="1312172808">
    <w:abstractNumId w:val="2"/>
  </w:num>
  <w:num w:numId="10" w16cid:durableId="474642565">
    <w:abstractNumId w:val="18"/>
  </w:num>
  <w:num w:numId="11" w16cid:durableId="1698894037">
    <w:abstractNumId w:val="5"/>
  </w:num>
  <w:num w:numId="12" w16cid:durableId="1604023675">
    <w:abstractNumId w:val="4"/>
  </w:num>
  <w:num w:numId="13" w16cid:durableId="1350527523">
    <w:abstractNumId w:val="8"/>
  </w:num>
  <w:num w:numId="14" w16cid:durableId="307324681">
    <w:abstractNumId w:val="15"/>
  </w:num>
  <w:num w:numId="15" w16cid:durableId="2100102559">
    <w:abstractNumId w:val="10"/>
  </w:num>
  <w:num w:numId="16" w16cid:durableId="546651502">
    <w:abstractNumId w:val="3"/>
  </w:num>
  <w:num w:numId="17" w16cid:durableId="199781036">
    <w:abstractNumId w:val="14"/>
  </w:num>
  <w:num w:numId="18" w16cid:durableId="1186098524">
    <w:abstractNumId w:val="1"/>
  </w:num>
  <w:num w:numId="19" w16cid:durableId="1782016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D3"/>
    <w:rsid w:val="00011581"/>
    <w:rsid w:val="00011BF4"/>
    <w:rsid w:val="00027180"/>
    <w:rsid w:val="000E311A"/>
    <w:rsid w:val="001319C3"/>
    <w:rsid w:val="00132057"/>
    <w:rsid w:val="0016396A"/>
    <w:rsid w:val="00166A10"/>
    <w:rsid w:val="00174754"/>
    <w:rsid w:val="001A7953"/>
    <w:rsid w:val="001E137F"/>
    <w:rsid w:val="002068AD"/>
    <w:rsid w:val="00231216"/>
    <w:rsid w:val="0025177F"/>
    <w:rsid w:val="002535CC"/>
    <w:rsid w:val="00262485"/>
    <w:rsid w:val="002A16AD"/>
    <w:rsid w:val="002A53C9"/>
    <w:rsid w:val="002A5891"/>
    <w:rsid w:val="002C5F6E"/>
    <w:rsid w:val="0033606A"/>
    <w:rsid w:val="00381494"/>
    <w:rsid w:val="003B1E25"/>
    <w:rsid w:val="003B4211"/>
    <w:rsid w:val="003F2BB7"/>
    <w:rsid w:val="004023FC"/>
    <w:rsid w:val="00410730"/>
    <w:rsid w:val="0043031E"/>
    <w:rsid w:val="004342C0"/>
    <w:rsid w:val="00436435"/>
    <w:rsid w:val="004609BA"/>
    <w:rsid w:val="004710BD"/>
    <w:rsid w:val="00477B27"/>
    <w:rsid w:val="004A77A9"/>
    <w:rsid w:val="004B33A3"/>
    <w:rsid w:val="004C0F4C"/>
    <w:rsid w:val="004E05BB"/>
    <w:rsid w:val="00560742"/>
    <w:rsid w:val="00566042"/>
    <w:rsid w:val="0057059D"/>
    <w:rsid w:val="00586CC2"/>
    <w:rsid w:val="005C43F5"/>
    <w:rsid w:val="00600F07"/>
    <w:rsid w:val="006033E5"/>
    <w:rsid w:val="00612882"/>
    <w:rsid w:val="006154AB"/>
    <w:rsid w:val="00621AA6"/>
    <w:rsid w:val="0063551A"/>
    <w:rsid w:val="006376BE"/>
    <w:rsid w:val="006457A4"/>
    <w:rsid w:val="00653886"/>
    <w:rsid w:val="006933A8"/>
    <w:rsid w:val="006A1BF0"/>
    <w:rsid w:val="006B0D1F"/>
    <w:rsid w:val="006F3A62"/>
    <w:rsid w:val="00714C23"/>
    <w:rsid w:val="00751744"/>
    <w:rsid w:val="00772E81"/>
    <w:rsid w:val="00775CC3"/>
    <w:rsid w:val="00796DC4"/>
    <w:rsid w:val="007A2370"/>
    <w:rsid w:val="007B0363"/>
    <w:rsid w:val="007B1CEC"/>
    <w:rsid w:val="007E1B9F"/>
    <w:rsid w:val="008214FD"/>
    <w:rsid w:val="00825E12"/>
    <w:rsid w:val="00826989"/>
    <w:rsid w:val="00836190"/>
    <w:rsid w:val="008570D1"/>
    <w:rsid w:val="00857745"/>
    <w:rsid w:val="008B45A7"/>
    <w:rsid w:val="008D2141"/>
    <w:rsid w:val="008D735E"/>
    <w:rsid w:val="008E650F"/>
    <w:rsid w:val="008F6DC3"/>
    <w:rsid w:val="00925A77"/>
    <w:rsid w:val="00954367"/>
    <w:rsid w:val="00971B5E"/>
    <w:rsid w:val="009A1A69"/>
    <w:rsid w:val="009A49B1"/>
    <w:rsid w:val="009B2702"/>
    <w:rsid w:val="009B6EEF"/>
    <w:rsid w:val="009B7433"/>
    <w:rsid w:val="009C2DBC"/>
    <w:rsid w:val="009C7B09"/>
    <w:rsid w:val="00A02A4C"/>
    <w:rsid w:val="00A137B2"/>
    <w:rsid w:val="00A206D2"/>
    <w:rsid w:val="00A26DA2"/>
    <w:rsid w:val="00A9388B"/>
    <w:rsid w:val="00AA4202"/>
    <w:rsid w:val="00AA76F2"/>
    <w:rsid w:val="00AC58BD"/>
    <w:rsid w:val="00AE09FB"/>
    <w:rsid w:val="00AF2183"/>
    <w:rsid w:val="00B4176E"/>
    <w:rsid w:val="00B55C90"/>
    <w:rsid w:val="00B65E4E"/>
    <w:rsid w:val="00BD156E"/>
    <w:rsid w:val="00C17C2C"/>
    <w:rsid w:val="00C31669"/>
    <w:rsid w:val="00C375C7"/>
    <w:rsid w:val="00C713F1"/>
    <w:rsid w:val="00C83A15"/>
    <w:rsid w:val="00CC4CEE"/>
    <w:rsid w:val="00CD7D07"/>
    <w:rsid w:val="00CE3708"/>
    <w:rsid w:val="00D9548B"/>
    <w:rsid w:val="00E25300"/>
    <w:rsid w:val="00E56CE5"/>
    <w:rsid w:val="00E9429A"/>
    <w:rsid w:val="00E97EB4"/>
    <w:rsid w:val="00EC0E55"/>
    <w:rsid w:val="00EC53C0"/>
    <w:rsid w:val="00F30536"/>
    <w:rsid w:val="00F3157F"/>
    <w:rsid w:val="00F4645C"/>
    <w:rsid w:val="00F873CA"/>
    <w:rsid w:val="00FB36EC"/>
    <w:rsid w:val="00FB37D3"/>
    <w:rsid w:val="00FD3958"/>
    <w:rsid w:val="00FE090B"/>
    <w:rsid w:val="00FE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2D852DD"/>
  <w15:chartTrackingRefBased/>
  <w15:docId w15:val="{1009F269-CBA7-4886-9D02-FFB63856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7D3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FB37D3"/>
    <w:pPr>
      <w:keepNext/>
      <w:ind w:left="721" w:hangingChars="300" w:hanging="721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FB37D3"/>
    <w:rPr>
      <w:rFonts w:ascii="Palatino Linotype" w:eastAsia="Times New Roman" w:hAnsi="Palatino Linotype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nhideWhenUsed/>
    <w:rsid w:val="00FB37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Customheader">
    <w:name w:val="Custom header"/>
    <w:rsid w:val="00FB37D3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ListParagraph">
    <w:name w:val="List Paragraph"/>
    <w:basedOn w:val="Normal"/>
    <w:uiPriority w:val="34"/>
    <w:qFormat/>
    <w:rsid w:val="00826989"/>
    <w:pPr>
      <w:jc w:val="center"/>
    </w:pPr>
    <w:rPr>
      <w:rFonts w:asciiTheme="minorHAnsi" w:hAnsiTheme="minorHAnsi" w:cstheme="minorHAnsi"/>
      <w:sz w:val="32"/>
      <w:szCs w:val="3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B37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B37D3"/>
    <w:rPr>
      <w:color w:val="0563C1" w:themeColor="hyperlink"/>
      <w:u w:val="single"/>
    </w:rPr>
  </w:style>
  <w:style w:type="paragraph" w:customStyle="1" w:styleId="Bodycopy">
    <w:name w:val="Body copy"/>
    <w:qFormat/>
    <w:rsid w:val="00B55C9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B55C90"/>
    <w:rPr>
      <w:b/>
      <w:bCs/>
    </w:rPr>
  </w:style>
  <w:style w:type="table" w:styleId="TableGrid">
    <w:name w:val="Table Grid"/>
    <w:basedOn w:val="TableNormal"/>
    <w:uiPriority w:val="39"/>
    <w:rsid w:val="00B55C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073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2698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56074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1"/>
    <w:rsid w:val="00560742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56074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C1775A9FC242F1BCF8E594542EA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7042C-0BF0-4D0C-91CE-68A494613863}"/>
      </w:docPartPr>
      <w:docPartBody>
        <w:p w:rsidR="00D05226" w:rsidRDefault="00792E66" w:rsidP="00792E66">
          <w:pPr>
            <w:pStyle w:val="2AC1775A9FC242F1BCF8E594542EAF5D"/>
          </w:pPr>
          <w:r w:rsidRPr="00CD6929">
            <w:rPr>
              <w:rStyle w:val="PlaceholderText"/>
            </w:rPr>
            <w:t>Choose an item.</w:t>
          </w:r>
        </w:p>
      </w:docPartBody>
    </w:docPart>
    <w:docPart>
      <w:docPartPr>
        <w:name w:val="FBC7603F522E4EA288932B1B6CC3D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86EA8-4F56-4DD2-9E8C-2689F86A611A}"/>
      </w:docPartPr>
      <w:docPartBody>
        <w:p w:rsidR="009E25BC" w:rsidRDefault="00152ED4" w:rsidP="00152ED4">
          <w:pPr>
            <w:pStyle w:val="FBC7603F522E4EA288932B1B6CC3DC32"/>
          </w:pPr>
          <w:r w:rsidRPr="00CD692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66"/>
    <w:rsid w:val="00120991"/>
    <w:rsid w:val="00152ED4"/>
    <w:rsid w:val="005C147C"/>
    <w:rsid w:val="00777472"/>
    <w:rsid w:val="00792E66"/>
    <w:rsid w:val="00806EE8"/>
    <w:rsid w:val="0098212E"/>
    <w:rsid w:val="009E25BC"/>
    <w:rsid w:val="00B427FD"/>
    <w:rsid w:val="00CB20C9"/>
    <w:rsid w:val="00D0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2ED4"/>
    <w:rPr>
      <w:color w:val="808080"/>
    </w:rPr>
  </w:style>
  <w:style w:type="paragraph" w:customStyle="1" w:styleId="2AC1775A9FC242F1BCF8E594542EAF5D">
    <w:name w:val="2AC1775A9FC242F1BCF8E594542EAF5D"/>
    <w:rsid w:val="00792E66"/>
  </w:style>
  <w:style w:type="paragraph" w:customStyle="1" w:styleId="FBC7603F522E4EA288932B1B6CC3DC32">
    <w:name w:val="FBC7603F522E4EA288932B1B6CC3DC32"/>
    <w:rsid w:val="00152E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Snedden, Andrew</dc:creator>
  <cp:keywords/>
  <dc:description/>
  <cp:lastModifiedBy>Stanley, Alyssa</cp:lastModifiedBy>
  <cp:revision>5</cp:revision>
  <cp:lastPrinted>2022-01-29T00:19:00Z</cp:lastPrinted>
  <dcterms:created xsi:type="dcterms:W3CDTF">2022-12-05T23:31:00Z</dcterms:created>
  <dcterms:modified xsi:type="dcterms:W3CDTF">2022-12-06T03:23:00Z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2022-12-05T00:41:53Z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3c4a8c82-3cd6-49bb-8c94-afd5748b2980</vt:lpwstr>
  </property>
  <property fmtid="{D5CDD505-2E9C-101B-9397-08002B2CF9AE}" pid="8" name="MSIP_Label_69af8531-eb46-4968-8cb3-105d2f5ea87e_ContentBits">
    <vt:lpwstr>0</vt:lpwstr>
  </property>
</Properties>
</file>