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BD942" w14:textId="77777777" w:rsidR="00E50EEF" w:rsidRDefault="00E50EEF" w:rsidP="00E50EEF">
      <w:pPr>
        <w:jc w:val="center"/>
        <w:rPr>
          <w:rFonts w:cs="Arial"/>
          <w:b/>
          <w:spacing w:val="-4"/>
          <w:sz w:val="24"/>
          <w:szCs w:val="24"/>
        </w:rPr>
      </w:pPr>
      <w:r>
        <w:rPr>
          <w:rFonts w:cs="Arial"/>
          <w:b/>
          <w:spacing w:val="-4"/>
          <w:sz w:val="24"/>
          <w:szCs w:val="24"/>
        </w:rPr>
        <w:t>STANDING COMMITTEES—ESTABLISHMENT—AMENDMENT</w:t>
      </w:r>
    </w:p>
    <w:p w14:paraId="22DA7D77" w14:textId="77777777" w:rsidR="00E50EEF" w:rsidRDefault="00E50EEF" w:rsidP="00E50EEF">
      <w:pPr>
        <w:jc w:val="center"/>
        <w:rPr>
          <w:rFonts w:cstheme="minorHAnsi"/>
          <w:b/>
          <w:bCs/>
          <w:sz w:val="28"/>
          <w:szCs w:val="28"/>
        </w:rPr>
      </w:pPr>
      <w:r>
        <w:rPr>
          <w:rFonts w:cstheme="minorHAnsi"/>
          <w:b/>
          <w:bCs/>
          <w:sz w:val="28"/>
          <w:szCs w:val="28"/>
        </w:rPr>
        <w:t>Resolution of Appointment</w:t>
      </w:r>
    </w:p>
    <w:p w14:paraId="4CE9018F" w14:textId="77777777" w:rsidR="009F1491" w:rsidRDefault="009F1491"/>
    <w:p w14:paraId="386C5164" w14:textId="470C8CF2" w:rsidR="009F1491" w:rsidRPr="009F1491" w:rsidRDefault="009F1491" w:rsidP="009F1491">
      <w:r w:rsidRPr="009F1491">
        <w:rPr>
          <w:b/>
          <w:bCs/>
        </w:rPr>
        <w:t xml:space="preserve">At its meeting on </w:t>
      </w:r>
      <w:r w:rsidR="00EA6572">
        <w:rPr>
          <w:b/>
          <w:bCs/>
        </w:rPr>
        <w:t>Tues</w:t>
      </w:r>
      <w:r w:rsidRPr="009F1491">
        <w:rPr>
          <w:b/>
          <w:bCs/>
        </w:rPr>
        <w:t xml:space="preserve">day, </w:t>
      </w:r>
      <w:r w:rsidR="00EA6572">
        <w:rPr>
          <w:b/>
          <w:bCs/>
        </w:rPr>
        <w:t>5</w:t>
      </w:r>
      <w:r w:rsidRPr="009F1491">
        <w:rPr>
          <w:b/>
          <w:bCs/>
        </w:rPr>
        <w:t xml:space="preserve"> </w:t>
      </w:r>
      <w:r w:rsidR="00EA6572">
        <w:rPr>
          <w:b/>
          <w:bCs/>
        </w:rPr>
        <w:t>April 2022</w:t>
      </w:r>
      <w:r w:rsidRPr="009F1491">
        <w:rPr>
          <w:b/>
          <w:bCs/>
        </w:rPr>
        <w:t>, the Assembly resolved to amend as follows:</w:t>
      </w:r>
    </w:p>
    <w:p w14:paraId="57CEFA01" w14:textId="3BB311E1" w:rsidR="00EA6572" w:rsidRPr="009F1491" w:rsidRDefault="00EA6572" w:rsidP="009F1491">
      <w:r>
        <w:t>That the resolution of the Assembly of 2 December 2020, last amended on 10 February 2022, which establishes the Assembly’s standing committees, be amended by omitting the words “ACT Ombudsman” in the row in the table labelled “6. Public Accounts” and inserting these words in the same column of the table in the row labelled “5. Justice and Community Safety”</w:t>
      </w:r>
    </w:p>
    <w:p w14:paraId="68079DF5" w14:textId="77777777" w:rsidR="009F1491" w:rsidRDefault="009F1491"/>
    <w:sectPr w:rsidR="009F1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91"/>
    <w:rsid w:val="003B514E"/>
    <w:rsid w:val="005642BB"/>
    <w:rsid w:val="00694622"/>
    <w:rsid w:val="009F1491"/>
    <w:rsid w:val="00B73F79"/>
    <w:rsid w:val="00E50EEF"/>
    <w:rsid w:val="00EA657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E032"/>
  <w15:chartTrackingRefBased/>
  <w15:docId w15:val="{9A40757B-6139-4363-A685-14884222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Lydia</dc:creator>
  <cp:keywords/>
  <dc:description/>
  <cp:lastModifiedBy>Chung, Lydia</cp:lastModifiedBy>
  <cp:revision>4</cp:revision>
  <dcterms:created xsi:type="dcterms:W3CDTF">2021-12-15T05:33:00Z</dcterms:created>
  <dcterms:modified xsi:type="dcterms:W3CDTF">2022-04-05T23:43:00Z</dcterms:modified>
</cp:coreProperties>
</file>