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942" w14:textId="77777777" w:rsidR="00E50EEF" w:rsidRDefault="00E50EEF" w:rsidP="00E50EEF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COMMITTEES—ESTABLISHMENT—AMENDMENT</w:t>
      </w:r>
    </w:p>
    <w:p w14:paraId="22DA7D77" w14:textId="77777777" w:rsidR="00E50EEF" w:rsidRDefault="00E50EEF" w:rsidP="00E50EE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4CE9018F" w14:textId="77777777" w:rsidR="009F1491" w:rsidRDefault="009F1491"/>
    <w:p w14:paraId="386C5164" w14:textId="77777777" w:rsidR="009F1491" w:rsidRPr="009F1491" w:rsidRDefault="009F1491" w:rsidP="009F1491">
      <w:r w:rsidRPr="009F1491">
        <w:rPr>
          <w:b/>
          <w:bCs/>
        </w:rPr>
        <w:t>At its meeting on Thursday, 11 February 2021, the Assembly resolved to amend as follows:</w:t>
      </w:r>
    </w:p>
    <w:p w14:paraId="2E7B2FB0" w14:textId="77777777" w:rsidR="009F1491" w:rsidRPr="009F1491" w:rsidRDefault="009F1491" w:rsidP="009F1491">
      <w:r w:rsidRPr="009F1491">
        <w:t>In paragraph (3), omit "report by 31 March" and substitute "report by 9 April".</w:t>
      </w:r>
    </w:p>
    <w:p w14:paraId="68079DF5" w14:textId="77777777" w:rsidR="009F1491" w:rsidRDefault="009F1491"/>
    <w:sectPr w:rsidR="009F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1"/>
    <w:rsid w:val="003B514E"/>
    <w:rsid w:val="005642BB"/>
    <w:rsid w:val="00694622"/>
    <w:rsid w:val="009F1491"/>
    <w:rsid w:val="00B73F79"/>
    <w:rsid w:val="00E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E032"/>
  <w15:chartTrackingRefBased/>
  <w15:docId w15:val="{9A40757B-6139-4363-A685-1488422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Chung, Lydia</cp:lastModifiedBy>
  <cp:revision>3</cp:revision>
  <dcterms:created xsi:type="dcterms:W3CDTF">2021-12-15T05:33:00Z</dcterms:created>
  <dcterms:modified xsi:type="dcterms:W3CDTF">2021-12-19T21:23:00Z</dcterms:modified>
</cp:coreProperties>
</file>