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6F6858" w14:textId="77777777" w:rsidR="00AD7D31" w:rsidRPr="00A031A0" w:rsidRDefault="00AD7D31" w:rsidP="008D37E0">
      <w:pPr>
        <w:pStyle w:val="Header"/>
        <w:tabs>
          <w:tab w:val="clear" w:pos="9026"/>
          <w:tab w:val="left" w:pos="7245"/>
        </w:tabs>
        <w:rPr>
          <w:sz w:val="24"/>
          <w:szCs w:val="24"/>
          <w:lang w:val="en-US"/>
        </w:rPr>
      </w:pPr>
      <w:bookmarkStart w:id="0" w:name="_GoBack"/>
      <w:bookmarkEnd w:id="0"/>
      <w:r w:rsidRPr="00A031A0">
        <w:rPr>
          <w:sz w:val="24"/>
          <w:szCs w:val="24"/>
          <w:lang w:val="en-US"/>
        </w:rPr>
        <w:tab/>
      </w:r>
      <w:r w:rsidR="001450DC">
        <w:rPr>
          <w:sz w:val="24"/>
          <w:szCs w:val="24"/>
          <w:lang w:val="en-US"/>
        </w:rPr>
        <w:tab/>
      </w:r>
      <w:r w:rsidRPr="00A031A0">
        <w:rPr>
          <w:sz w:val="24"/>
          <w:szCs w:val="24"/>
          <w:lang w:val="en-US"/>
        </w:rPr>
        <w:tab/>
      </w:r>
    </w:p>
    <w:p w14:paraId="38BB9E7C" w14:textId="3C5C68C6" w:rsidR="00EF6378" w:rsidRPr="001A4612" w:rsidRDefault="00EF6378" w:rsidP="00EF6378">
      <w:pPr>
        <w:spacing w:after="0" w:line="240" w:lineRule="auto"/>
        <w:rPr>
          <w:sz w:val="24"/>
          <w:szCs w:val="24"/>
        </w:rPr>
      </w:pPr>
      <w:r w:rsidRPr="001A4612">
        <w:rPr>
          <w:sz w:val="24"/>
          <w:szCs w:val="24"/>
        </w:rPr>
        <w:t>Mr Jeremy Hanson</w:t>
      </w:r>
      <w:r w:rsidR="008B4B49">
        <w:rPr>
          <w:sz w:val="24"/>
          <w:szCs w:val="24"/>
        </w:rPr>
        <w:t xml:space="preserve"> CSC MLA </w:t>
      </w:r>
    </w:p>
    <w:p w14:paraId="10BBDDA8" w14:textId="77777777" w:rsidR="00EF6378" w:rsidRPr="001A4612" w:rsidRDefault="00EF6378" w:rsidP="00EF6378">
      <w:pPr>
        <w:tabs>
          <w:tab w:val="left" w:pos="3420"/>
        </w:tabs>
        <w:spacing w:after="0" w:line="240" w:lineRule="auto"/>
        <w:rPr>
          <w:sz w:val="24"/>
          <w:szCs w:val="24"/>
        </w:rPr>
      </w:pPr>
      <w:r w:rsidRPr="001A4612">
        <w:rPr>
          <w:sz w:val="24"/>
          <w:szCs w:val="24"/>
        </w:rPr>
        <w:t>Chair</w:t>
      </w:r>
    </w:p>
    <w:p w14:paraId="12332B02" w14:textId="77777777" w:rsidR="00EF6378" w:rsidRPr="001A4612" w:rsidRDefault="00EF6378" w:rsidP="00EF6378">
      <w:pPr>
        <w:spacing w:after="0" w:line="240" w:lineRule="auto"/>
        <w:rPr>
          <w:sz w:val="24"/>
          <w:szCs w:val="24"/>
        </w:rPr>
      </w:pPr>
      <w:r w:rsidRPr="001A4612">
        <w:rPr>
          <w:sz w:val="24"/>
          <w:szCs w:val="24"/>
        </w:rPr>
        <w:t>Standing Committee on Justice and Community Safety (Legislative Scrutiny Role)</w:t>
      </w:r>
    </w:p>
    <w:p w14:paraId="5005AF50" w14:textId="77777777" w:rsidR="00EF6378" w:rsidRPr="001A4612" w:rsidRDefault="00EF6378" w:rsidP="00EF6378">
      <w:pPr>
        <w:spacing w:after="0" w:line="240" w:lineRule="auto"/>
        <w:rPr>
          <w:sz w:val="24"/>
          <w:szCs w:val="24"/>
        </w:rPr>
      </w:pPr>
      <w:r w:rsidRPr="001A4612">
        <w:rPr>
          <w:sz w:val="24"/>
          <w:szCs w:val="24"/>
        </w:rPr>
        <w:t>ACT Legislative Assembly</w:t>
      </w:r>
    </w:p>
    <w:p w14:paraId="052363C3" w14:textId="77777777" w:rsidR="00EF6378" w:rsidRPr="001A4612" w:rsidRDefault="00EF6378" w:rsidP="00EF6378">
      <w:pPr>
        <w:spacing w:after="0" w:line="240" w:lineRule="auto"/>
        <w:rPr>
          <w:sz w:val="24"/>
          <w:szCs w:val="24"/>
        </w:rPr>
      </w:pPr>
      <w:r w:rsidRPr="001A4612">
        <w:rPr>
          <w:sz w:val="24"/>
          <w:szCs w:val="24"/>
        </w:rPr>
        <w:t>GPO Box 1020</w:t>
      </w:r>
    </w:p>
    <w:p w14:paraId="39B6DF32" w14:textId="77777777" w:rsidR="00EF6378" w:rsidRPr="001A4612" w:rsidRDefault="00EF6378" w:rsidP="00EF6378">
      <w:pPr>
        <w:spacing w:after="0" w:line="240" w:lineRule="auto"/>
        <w:rPr>
          <w:sz w:val="24"/>
          <w:szCs w:val="24"/>
        </w:rPr>
      </w:pPr>
      <w:r w:rsidRPr="001A4612">
        <w:rPr>
          <w:sz w:val="24"/>
          <w:szCs w:val="24"/>
        </w:rPr>
        <w:t>CANBERRA   ACT   2601</w:t>
      </w:r>
    </w:p>
    <w:p w14:paraId="03F15A31" w14:textId="77777777" w:rsidR="00AD7D31" w:rsidRPr="001F109C" w:rsidRDefault="00AD7D31" w:rsidP="00AD7D31">
      <w:pPr>
        <w:spacing w:after="0" w:line="240" w:lineRule="auto"/>
        <w:rPr>
          <w:rFonts w:asciiTheme="minorHAnsi" w:hAnsiTheme="minorHAnsi" w:cstheme="minorHAnsi"/>
          <w:sz w:val="24"/>
          <w:szCs w:val="24"/>
        </w:rPr>
      </w:pPr>
    </w:p>
    <w:p w14:paraId="5D1DB2DC" w14:textId="77777777" w:rsidR="00B91F55" w:rsidRPr="001F109C" w:rsidRDefault="00B91F55" w:rsidP="00AD7D31">
      <w:pPr>
        <w:spacing w:after="0" w:line="240" w:lineRule="auto"/>
        <w:rPr>
          <w:rFonts w:asciiTheme="minorHAnsi" w:hAnsiTheme="minorHAnsi" w:cstheme="minorHAnsi"/>
          <w:sz w:val="24"/>
          <w:szCs w:val="24"/>
        </w:rPr>
      </w:pPr>
    </w:p>
    <w:p w14:paraId="57639071" w14:textId="3E6505DC" w:rsidR="00AD7D31" w:rsidRPr="001F109C" w:rsidRDefault="00AD7D31" w:rsidP="00AD7D31">
      <w:pPr>
        <w:spacing w:after="0" w:line="240" w:lineRule="auto"/>
        <w:rPr>
          <w:rFonts w:asciiTheme="minorHAnsi" w:hAnsiTheme="minorHAnsi" w:cstheme="minorHAnsi"/>
          <w:sz w:val="24"/>
          <w:szCs w:val="24"/>
        </w:rPr>
      </w:pPr>
      <w:r w:rsidRPr="001F109C">
        <w:rPr>
          <w:rFonts w:asciiTheme="minorHAnsi" w:hAnsiTheme="minorHAnsi" w:cstheme="minorHAnsi"/>
          <w:sz w:val="24"/>
          <w:szCs w:val="24"/>
          <w:lang w:val="en-US"/>
        </w:rPr>
        <w:t xml:space="preserve">Dear </w:t>
      </w:r>
      <w:r w:rsidR="00EF6378" w:rsidRPr="001A4612">
        <w:rPr>
          <w:sz w:val="24"/>
          <w:szCs w:val="24"/>
          <w:lang w:val="en-US"/>
        </w:rPr>
        <w:t>Mr Hanson</w:t>
      </w:r>
    </w:p>
    <w:p w14:paraId="21A915D2" w14:textId="77777777" w:rsidR="00AD7D31" w:rsidRPr="001F109C" w:rsidRDefault="00AD7D31" w:rsidP="00AD7D31">
      <w:pPr>
        <w:pStyle w:val="Header"/>
        <w:tabs>
          <w:tab w:val="left" w:pos="720"/>
        </w:tabs>
        <w:rPr>
          <w:rFonts w:asciiTheme="minorHAnsi" w:hAnsiTheme="minorHAnsi" w:cstheme="minorHAnsi"/>
          <w:sz w:val="24"/>
          <w:szCs w:val="24"/>
        </w:rPr>
      </w:pPr>
    </w:p>
    <w:p w14:paraId="67C1EA31" w14:textId="77777777" w:rsidR="00EF6378" w:rsidRPr="001A4612" w:rsidRDefault="00EF6378" w:rsidP="00EF6378">
      <w:pPr>
        <w:spacing w:after="0" w:line="240" w:lineRule="auto"/>
        <w:rPr>
          <w:sz w:val="24"/>
          <w:szCs w:val="24"/>
        </w:rPr>
      </w:pPr>
      <w:r w:rsidRPr="001A4612">
        <w:rPr>
          <w:sz w:val="24"/>
          <w:szCs w:val="24"/>
          <w:lang w:val="en-US"/>
        </w:rPr>
        <w:t xml:space="preserve">Thank you for the </w:t>
      </w:r>
      <w:r w:rsidRPr="001A4612">
        <w:rPr>
          <w:sz w:val="24"/>
          <w:szCs w:val="24"/>
        </w:rPr>
        <w:t>comments made by the Standing Committee on Justice and Community Safety (Legislative Scrutiny Role) (Committee) in its Scrutiny Report 3 (Report) in relation to the Domestic Animals Legislation Amendment Bill 2021 (Bill).</w:t>
      </w:r>
    </w:p>
    <w:p w14:paraId="77CE765F" w14:textId="77777777" w:rsidR="00AD7D31" w:rsidRPr="001F109C" w:rsidRDefault="00AD7D31" w:rsidP="00AD7D31">
      <w:pPr>
        <w:spacing w:after="0" w:line="240" w:lineRule="auto"/>
        <w:rPr>
          <w:rFonts w:asciiTheme="minorHAnsi" w:hAnsiTheme="minorHAnsi" w:cstheme="minorHAnsi"/>
          <w:sz w:val="24"/>
          <w:szCs w:val="24"/>
        </w:rPr>
      </w:pPr>
    </w:p>
    <w:p w14:paraId="1011840B" w14:textId="5614DB86" w:rsidR="00EF6378" w:rsidRDefault="00EF6378" w:rsidP="00EF6378">
      <w:pPr>
        <w:spacing w:after="0" w:line="240" w:lineRule="auto"/>
        <w:rPr>
          <w:sz w:val="24"/>
          <w:szCs w:val="24"/>
        </w:rPr>
      </w:pPr>
      <w:r w:rsidRPr="001A4612">
        <w:rPr>
          <w:sz w:val="24"/>
          <w:szCs w:val="24"/>
        </w:rPr>
        <w:t xml:space="preserve">The Committee’s comments are addressed below. </w:t>
      </w:r>
    </w:p>
    <w:p w14:paraId="0322DECA" w14:textId="77777777" w:rsidR="00AD7D31" w:rsidRPr="001F109C" w:rsidRDefault="00AD7D31" w:rsidP="00AD7D31">
      <w:pPr>
        <w:spacing w:after="0" w:line="240" w:lineRule="auto"/>
        <w:rPr>
          <w:rFonts w:asciiTheme="minorHAnsi" w:hAnsiTheme="minorHAnsi" w:cstheme="minorHAnsi"/>
          <w:sz w:val="24"/>
          <w:szCs w:val="24"/>
        </w:rPr>
      </w:pPr>
    </w:p>
    <w:p w14:paraId="75652AAD" w14:textId="77777777" w:rsidR="00EF6378" w:rsidRPr="001A4612" w:rsidRDefault="00EF6378" w:rsidP="00EF6378">
      <w:pPr>
        <w:pStyle w:val="Default"/>
        <w:rPr>
          <w:rFonts w:asciiTheme="minorHAnsi" w:hAnsiTheme="minorHAnsi" w:cstheme="minorHAnsi"/>
          <w:b/>
          <w:bCs/>
          <w:color w:val="auto"/>
          <w:u w:val="single"/>
        </w:rPr>
      </w:pPr>
      <w:r w:rsidRPr="001A4612">
        <w:rPr>
          <w:rFonts w:asciiTheme="minorHAnsi" w:hAnsiTheme="minorHAnsi" w:cstheme="minorHAnsi"/>
          <w:b/>
          <w:bCs/>
          <w:color w:val="auto"/>
          <w:u w:val="single"/>
        </w:rPr>
        <w:t xml:space="preserve">Right to privacy and reputation (section 12 </w:t>
      </w:r>
      <w:r w:rsidRPr="001A4612">
        <w:rPr>
          <w:rFonts w:asciiTheme="minorHAnsi" w:hAnsiTheme="minorHAnsi" w:cstheme="minorHAnsi"/>
          <w:b/>
          <w:bCs/>
          <w:i/>
          <w:iCs/>
          <w:color w:val="auto"/>
          <w:u w:val="single"/>
        </w:rPr>
        <w:t>Human Rights Act 2004 (HRA)</w:t>
      </w:r>
      <w:r w:rsidRPr="001A4612">
        <w:rPr>
          <w:rFonts w:asciiTheme="minorHAnsi" w:hAnsiTheme="minorHAnsi" w:cstheme="minorHAnsi"/>
          <w:b/>
          <w:bCs/>
          <w:color w:val="auto"/>
          <w:u w:val="single"/>
        </w:rPr>
        <w:t xml:space="preserve">) </w:t>
      </w:r>
    </w:p>
    <w:p w14:paraId="45232D67" w14:textId="77777777" w:rsidR="00EF6378" w:rsidRPr="001A4612" w:rsidRDefault="00EF6378" w:rsidP="00EF6378">
      <w:pPr>
        <w:spacing w:after="0" w:line="240" w:lineRule="auto"/>
        <w:rPr>
          <w:sz w:val="24"/>
          <w:szCs w:val="24"/>
          <w:lang w:val="en-US"/>
        </w:rPr>
      </w:pPr>
    </w:p>
    <w:p w14:paraId="71919A50" w14:textId="77777777" w:rsidR="00EF6378" w:rsidRPr="001A4612" w:rsidRDefault="00EF6378" w:rsidP="00EF6378">
      <w:pPr>
        <w:spacing w:after="0" w:line="240" w:lineRule="auto"/>
        <w:rPr>
          <w:bCs/>
          <w:sz w:val="24"/>
          <w:szCs w:val="24"/>
        </w:rPr>
      </w:pPr>
      <w:r w:rsidRPr="001A4612">
        <w:rPr>
          <w:sz w:val="24"/>
          <w:szCs w:val="24"/>
          <w:lang w:val="en-US"/>
        </w:rPr>
        <w:t>The Committee addressed provisions in the Bill that may limit the right to privacy and reputation (section 12 HRA) relating to additional personal information that would be required under the annual dog registration system and noted these are justified in the explanatory statement and align with</w:t>
      </w:r>
      <w:r w:rsidRPr="001A4612">
        <w:rPr>
          <w:bCs/>
          <w:sz w:val="24"/>
          <w:szCs w:val="24"/>
        </w:rPr>
        <w:t xml:space="preserve"> section 28 of the HRA. As noted, the collection of additional information from keepers as proposed in the Bill is necessary to maintain accurate and up-to-date information that the Territory can use to improve public safety and accountability when it comes to animal welfare. </w:t>
      </w:r>
    </w:p>
    <w:p w14:paraId="79D9DD5B" w14:textId="77777777" w:rsidR="00EF6378" w:rsidRPr="001A4612" w:rsidRDefault="00EF6378" w:rsidP="00EF6378">
      <w:pPr>
        <w:spacing w:after="0" w:line="240" w:lineRule="auto"/>
        <w:rPr>
          <w:bCs/>
          <w:sz w:val="24"/>
          <w:szCs w:val="24"/>
        </w:rPr>
      </w:pPr>
    </w:p>
    <w:p w14:paraId="360DD449" w14:textId="3B27E66A" w:rsidR="00EF6378" w:rsidRPr="001A4612" w:rsidRDefault="00EF6378" w:rsidP="00EF6378">
      <w:pPr>
        <w:spacing w:after="0" w:line="240" w:lineRule="auto"/>
        <w:rPr>
          <w:bCs/>
          <w:sz w:val="24"/>
          <w:szCs w:val="24"/>
        </w:rPr>
      </w:pPr>
      <w:r w:rsidRPr="001A4612">
        <w:rPr>
          <w:bCs/>
          <w:sz w:val="24"/>
          <w:szCs w:val="24"/>
        </w:rPr>
        <w:t>Contact details of previous and current owners, including animal welfare offences, are collected for a legitimate purpose</w:t>
      </w:r>
      <w:r w:rsidR="009C533D">
        <w:rPr>
          <w:bCs/>
          <w:sz w:val="24"/>
          <w:szCs w:val="24"/>
        </w:rPr>
        <w:t>:</w:t>
      </w:r>
      <w:r w:rsidRPr="001A4612">
        <w:rPr>
          <w:bCs/>
          <w:sz w:val="24"/>
          <w:szCs w:val="24"/>
        </w:rPr>
        <w:t xml:space="preserve"> to improve data capture so that the Territory can deliver targeted and evidence-based domestic animal services to the community. Requiring keepers to provide other information requested in writing by the Registrar to carry out a lawful function under the Act will also facilitate investigations, such as in cases of allegations of irresponsible dog ownership or dog attacks. All this information is consistent with data collected in other jurisdictions and </w:t>
      </w:r>
      <w:r w:rsidRPr="001A4612">
        <w:rPr>
          <w:bCs/>
          <w:iCs/>
          <w:sz w:val="24"/>
          <w:szCs w:val="24"/>
        </w:rPr>
        <w:t xml:space="preserve">will be handled and stored in accordance with Territory Privacy Principles as provided in the </w:t>
      </w:r>
      <w:r w:rsidRPr="001A4612">
        <w:rPr>
          <w:bCs/>
          <w:i/>
          <w:sz w:val="24"/>
          <w:szCs w:val="24"/>
        </w:rPr>
        <w:t>Information Privacy Act 2014</w:t>
      </w:r>
      <w:r w:rsidRPr="001A4612">
        <w:rPr>
          <w:bCs/>
          <w:iCs/>
          <w:sz w:val="24"/>
          <w:szCs w:val="24"/>
        </w:rPr>
        <w:t xml:space="preserve">. </w:t>
      </w:r>
      <w:r w:rsidRPr="001A4612">
        <w:rPr>
          <w:bCs/>
          <w:sz w:val="24"/>
          <w:szCs w:val="24"/>
        </w:rPr>
        <w:t>There is no less restrictive means to achieve the purpose of the limitation.</w:t>
      </w:r>
    </w:p>
    <w:p w14:paraId="4B95C178" w14:textId="77777777" w:rsidR="00EF6378" w:rsidRPr="001A4612" w:rsidRDefault="00EF6378" w:rsidP="00EF6378">
      <w:pPr>
        <w:spacing w:after="0" w:line="240" w:lineRule="auto"/>
        <w:rPr>
          <w:bCs/>
          <w:sz w:val="24"/>
          <w:szCs w:val="24"/>
        </w:rPr>
      </w:pPr>
    </w:p>
    <w:p w14:paraId="662E9202" w14:textId="77777777" w:rsidR="000D403A" w:rsidRDefault="000D403A" w:rsidP="00EF6378">
      <w:pPr>
        <w:pStyle w:val="Default"/>
        <w:rPr>
          <w:rFonts w:asciiTheme="minorHAnsi" w:hAnsiTheme="minorHAnsi" w:cstheme="minorHAnsi"/>
          <w:b/>
          <w:bCs/>
          <w:color w:val="auto"/>
          <w:u w:val="single"/>
        </w:rPr>
      </w:pPr>
    </w:p>
    <w:p w14:paraId="6FB69C03" w14:textId="77777777" w:rsidR="000D403A" w:rsidRDefault="000D403A" w:rsidP="00EF6378">
      <w:pPr>
        <w:pStyle w:val="Default"/>
        <w:rPr>
          <w:rFonts w:asciiTheme="minorHAnsi" w:hAnsiTheme="minorHAnsi" w:cstheme="minorHAnsi"/>
          <w:b/>
          <w:bCs/>
          <w:color w:val="auto"/>
          <w:u w:val="single"/>
        </w:rPr>
      </w:pPr>
    </w:p>
    <w:p w14:paraId="4B2C0756" w14:textId="23A4434D" w:rsidR="00EF6378" w:rsidRPr="001A4612" w:rsidRDefault="00EF6378" w:rsidP="00EF6378">
      <w:pPr>
        <w:pStyle w:val="Default"/>
        <w:rPr>
          <w:rFonts w:asciiTheme="minorHAnsi" w:hAnsiTheme="minorHAnsi" w:cstheme="minorHAnsi"/>
          <w:b/>
          <w:bCs/>
          <w:color w:val="auto"/>
          <w:u w:val="single"/>
        </w:rPr>
      </w:pPr>
      <w:r w:rsidRPr="001A4612">
        <w:rPr>
          <w:rFonts w:asciiTheme="minorHAnsi" w:hAnsiTheme="minorHAnsi" w:cstheme="minorHAnsi"/>
          <w:b/>
          <w:bCs/>
          <w:color w:val="auto"/>
          <w:u w:val="single"/>
        </w:rPr>
        <w:t>Right to the presumption of innocence (section 22 HRA)</w:t>
      </w:r>
    </w:p>
    <w:p w14:paraId="732259E9" w14:textId="77777777" w:rsidR="00EF6378" w:rsidRPr="001A4612" w:rsidRDefault="00EF6378" w:rsidP="00EF6378">
      <w:pPr>
        <w:autoSpaceDE w:val="0"/>
        <w:autoSpaceDN w:val="0"/>
        <w:adjustRightInd w:val="0"/>
        <w:spacing w:after="0" w:line="240" w:lineRule="auto"/>
        <w:rPr>
          <w:rFonts w:cs="Calibri"/>
          <w:i/>
          <w:iCs/>
          <w:lang w:eastAsia="en-AU"/>
        </w:rPr>
      </w:pPr>
    </w:p>
    <w:p w14:paraId="07E04086" w14:textId="274BF1A2" w:rsidR="00EF6378" w:rsidRPr="001A4612" w:rsidRDefault="00EF6378" w:rsidP="00EF6378">
      <w:pPr>
        <w:autoSpaceDE w:val="0"/>
        <w:autoSpaceDN w:val="0"/>
        <w:adjustRightInd w:val="0"/>
        <w:spacing w:after="0" w:line="240" w:lineRule="auto"/>
        <w:rPr>
          <w:rFonts w:cs="Calibri"/>
          <w:sz w:val="24"/>
          <w:szCs w:val="24"/>
          <w:lang w:eastAsia="en-AU"/>
        </w:rPr>
      </w:pPr>
      <w:r w:rsidRPr="001A4612">
        <w:rPr>
          <w:rFonts w:cs="Calibri"/>
          <w:sz w:val="24"/>
          <w:szCs w:val="24"/>
          <w:lang w:eastAsia="en-AU"/>
        </w:rPr>
        <w:t>The Committee raised concern around the inclusion of a strict liability offence where a keeper fails to comply with a reminder notice.</w:t>
      </w:r>
      <w:r w:rsidRPr="001A4612">
        <w:rPr>
          <w:rFonts w:eastAsiaTheme="minorHAnsi" w:cstheme="minorBidi"/>
          <w:sz w:val="24"/>
          <w:szCs w:val="24"/>
        </w:rPr>
        <w:t xml:space="preserve"> </w:t>
      </w:r>
      <w:r w:rsidRPr="001A4612">
        <w:rPr>
          <w:rFonts w:cs="Calibri"/>
          <w:sz w:val="24"/>
          <w:szCs w:val="24"/>
          <w:lang w:eastAsia="en-AU"/>
        </w:rPr>
        <w:t xml:space="preserve">The Committee noted the explanatory statement recognises that these strict liability offences may limit the right to presumption of innocence protected by section 22 of the HR Act and refers the Assembly to the </w:t>
      </w:r>
      <w:r w:rsidR="00FA739B">
        <w:rPr>
          <w:rFonts w:cs="Calibri"/>
          <w:sz w:val="24"/>
          <w:szCs w:val="24"/>
          <w:lang w:eastAsia="en-AU"/>
        </w:rPr>
        <w:t>explanatory statement</w:t>
      </w:r>
      <w:r w:rsidRPr="001A4612">
        <w:rPr>
          <w:rFonts w:cs="Calibri"/>
          <w:sz w:val="24"/>
          <w:szCs w:val="24"/>
          <w:lang w:eastAsia="en-AU"/>
        </w:rPr>
        <w:t xml:space="preserve">. </w:t>
      </w:r>
    </w:p>
    <w:p w14:paraId="41181857" w14:textId="77777777" w:rsidR="00EF6378" w:rsidRPr="001A4612" w:rsidRDefault="00EF6378" w:rsidP="00EF6378">
      <w:pPr>
        <w:autoSpaceDE w:val="0"/>
        <w:autoSpaceDN w:val="0"/>
        <w:adjustRightInd w:val="0"/>
        <w:spacing w:after="0" w:line="240" w:lineRule="auto"/>
        <w:rPr>
          <w:rFonts w:cs="Calibri"/>
          <w:sz w:val="24"/>
          <w:szCs w:val="24"/>
          <w:lang w:eastAsia="en-AU"/>
        </w:rPr>
      </w:pPr>
    </w:p>
    <w:p w14:paraId="546A9C45" w14:textId="5FEDF53F" w:rsidR="00EF6378" w:rsidRPr="001A4612" w:rsidRDefault="00EF6378" w:rsidP="00EF6378">
      <w:pPr>
        <w:rPr>
          <w:bCs/>
          <w:sz w:val="24"/>
          <w:szCs w:val="24"/>
        </w:rPr>
      </w:pPr>
      <w:r w:rsidRPr="001A4612">
        <w:rPr>
          <w:bCs/>
          <w:sz w:val="24"/>
          <w:szCs w:val="24"/>
        </w:rPr>
        <w:t xml:space="preserve">The creation of a strict liability offense for non-compliance </w:t>
      </w:r>
      <w:r w:rsidR="009C533D">
        <w:rPr>
          <w:bCs/>
          <w:sz w:val="24"/>
          <w:szCs w:val="24"/>
        </w:rPr>
        <w:t>with</w:t>
      </w:r>
      <w:r w:rsidRPr="001A4612">
        <w:rPr>
          <w:bCs/>
          <w:sz w:val="24"/>
          <w:szCs w:val="24"/>
        </w:rPr>
        <w:t xml:space="preserve"> the registration renewal notice discourages people from allowing their dog’s registration to lapse. To ensure that the right to presumption of innocence is protected as much as possible, the Registrar of Domestic Animals is obligated to send a reminder notice to the keeper at least 14 days before the dog registration ends. The offence only applies if the keeper has been provided with the reminder notice and fails to comply with it. </w:t>
      </w:r>
    </w:p>
    <w:p w14:paraId="18F9D4AB" w14:textId="70FFD14A" w:rsidR="00EF6378" w:rsidRPr="001A4612" w:rsidRDefault="00EF6378" w:rsidP="00EF6378">
      <w:pPr>
        <w:spacing w:after="0" w:line="240" w:lineRule="auto"/>
        <w:rPr>
          <w:bCs/>
          <w:sz w:val="24"/>
          <w:szCs w:val="24"/>
        </w:rPr>
      </w:pPr>
      <w:r w:rsidRPr="001A4612">
        <w:rPr>
          <w:bCs/>
          <w:sz w:val="24"/>
          <w:szCs w:val="24"/>
        </w:rPr>
        <w:t xml:space="preserve">The Committee also raised concerns around the limitations of the strict liability offence in proposed section 10A of the Bill, which sets out that failure to comply with a reminder notice for registration renewal under section 10 may result in an infringement notice of 10 penalty units. The Committee noted this offence should apply only to the information set out in the reminder notice under section 10, and not to any additional requirements outside of this. </w:t>
      </w:r>
    </w:p>
    <w:p w14:paraId="4360502E" w14:textId="77777777" w:rsidR="00EF6378" w:rsidRPr="001A4612" w:rsidRDefault="00EF6378" w:rsidP="00EF6378">
      <w:pPr>
        <w:spacing w:after="0" w:line="240" w:lineRule="auto"/>
        <w:rPr>
          <w:bCs/>
          <w:sz w:val="24"/>
          <w:szCs w:val="24"/>
        </w:rPr>
      </w:pPr>
    </w:p>
    <w:p w14:paraId="60F0C70E" w14:textId="77777777" w:rsidR="00EF6378" w:rsidRPr="001A4612" w:rsidRDefault="00EF6378" w:rsidP="00EF6378">
      <w:pPr>
        <w:spacing w:after="0" w:line="240" w:lineRule="auto"/>
        <w:rPr>
          <w:bCs/>
          <w:sz w:val="24"/>
          <w:szCs w:val="24"/>
        </w:rPr>
      </w:pPr>
      <w:r w:rsidRPr="001A4612">
        <w:rPr>
          <w:bCs/>
          <w:sz w:val="24"/>
          <w:szCs w:val="24"/>
        </w:rPr>
        <w:t xml:space="preserve">The Committee is correct in that the offence relates solely to confirming or updating the registration information provided in the notice and providing parental consent where appropriate before the dog’s registration ends as set out in section 10(2).  Keepers must comply with the requirements stated on the reminder notice only. The strict liability offence only applies to non-compliance to the requirements that are explicitly stated in the reminder notice. </w:t>
      </w:r>
    </w:p>
    <w:p w14:paraId="101155D5" w14:textId="77777777" w:rsidR="00EF6378" w:rsidRPr="001A4612" w:rsidRDefault="00EF6378" w:rsidP="00EF6378">
      <w:pPr>
        <w:spacing w:after="0" w:line="240" w:lineRule="auto"/>
        <w:rPr>
          <w:bCs/>
          <w:sz w:val="24"/>
          <w:szCs w:val="24"/>
        </w:rPr>
      </w:pPr>
    </w:p>
    <w:p w14:paraId="04167585" w14:textId="5382C58B" w:rsidR="00EF6378" w:rsidRPr="001A4612" w:rsidRDefault="00EF6378" w:rsidP="00EF6378">
      <w:pPr>
        <w:spacing w:after="0" w:line="240" w:lineRule="auto"/>
        <w:rPr>
          <w:bCs/>
          <w:sz w:val="24"/>
          <w:szCs w:val="24"/>
        </w:rPr>
      </w:pPr>
      <w:r w:rsidRPr="001A4612">
        <w:rPr>
          <w:bCs/>
          <w:sz w:val="24"/>
          <w:szCs w:val="24"/>
        </w:rPr>
        <w:t xml:space="preserve">The Committee also noted the provision of automatic registration renewal when the keeper complies with the notice. However, the Committee expressed concern around what offences the keeper may be exposed to in the event the Registrar fails to send a reminder notice. If this was to occur, the strict liability offence will not </w:t>
      </w:r>
      <w:r w:rsidR="00664DF4">
        <w:rPr>
          <w:bCs/>
          <w:sz w:val="24"/>
          <w:szCs w:val="24"/>
        </w:rPr>
        <w:t xml:space="preserve">be applicable </w:t>
      </w:r>
      <w:r w:rsidRPr="001A4612">
        <w:rPr>
          <w:bCs/>
          <w:sz w:val="24"/>
          <w:szCs w:val="24"/>
        </w:rPr>
        <w:t xml:space="preserve">as </w:t>
      </w:r>
      <w:r w:rsidR="00664DF4">
        <w:rPr>
          <w:bCs/>
          <w:sz w:val="24"/>
          <w:szCs w:val="24"/>
        </w:rPr>
        <w:t>the elements of the offence</w:t>
      </w:r>
      <w:r w:rsidRPr="001A4612">
        <w:rPr>
          <w:bCs/>
          <w:sz w:val="24"/>
          <w:szCs w:val="24"/>
        </w:rPr>
        <w:t xml:space="preserve"> requires the reminder notice to have been sent. Section 10A of the Bill specifically states that the keeper must be given a reminder notice and fail to comply with it for the strict penalty offence to take effect.   </w:t>
      </w:r>
    </w:p>
    <w:p w14:paraId="6CA71813" w14:textId="77777777" w:rsidR="00EF6378" w:rsidRPr="001A4612" w:rsidRDefault="00EF6378" w:rsidP="00EF6378">
      <w:pPr>
        <w:spacing w:after="0" w:line="240" w:lineRule="auto"/>
        <w:rPr>
          <w:bCs/>
          <w:sz w:val="24"/>
          <w:szCs w:val="24"/>
        </w:rPr>
      </w:pPr>
    </w:p>
    <w:p w14:paraId="615389E9" w14:textId="349F7E33" w:rsidR="000D403A" w:rsidRDefault="00EF6378" w:rsidP="00EF6378">
      <w:pPr>
        <w:spacing w:after="0" w:line="240" w:lineRule="auto"/>
        <w:rPr>
          <w:rFonts w:asciiTheme="minorHAnsi" w:hAnsiTheme="minorHAnsi" w:cstheme="minorHAnsi"/>
          <w:iCs/>
          <w:sz w:val="24"/>
          <w:szCs w:val="24"/>
        </w:rPr>
      </w:pPr>
      <w:r w:rsidRPr="001A4612">
        <w:rPr>
          <w:bCs/>
          <w:sz w:val="24"/>
          <w:szCs w:val="24"/>
        </w:rPr>
        <w:t>Lastly, the Committee sought further explanation of the need to have two strict liability offences relating to dog registration; one concerning compliance with a reminder notice for registration renewal, and the other concerning keeping an unregistered dog. These strict liability offences will not intersect.</w:t>
      </w:r>
      <w:r w:rsidRPr="001A4612">
        <w:rPr>
          <w:rFonts w:asciiTheme="minorHAnsi" w:hAnsiTheme="minorHAnsi" w:cstheme="minorHAnsi"/>
          <w:bCs/>
          <w:sz w:val="24"/>
          <w:szCs w:val="24"/>
        </w:rPr>
        <w:t xml:space="preserve"> </w:t>
      </w:r>
      <w:r w:rsidRPr="001A4612">
        <w:rPr>
          <w:rFonts w:asciiTheme="minorHAnsi" w:hAnsiTheme="minorHAnsi" w:cstheme="minorHAnsi"/>
          <w:iCs/>
          <w:sz w:val="24"/>
          <w:szCs w:val="24"/>
        </w:rPr>
        <w:t xml:space="preserve">If notice is not issued, the </w:t>
      </w:r>
      <w:r w:rsidR="00664DF4">
        <w:rPr>
          <w:rFonts w:asciiTheme="minorHAnsi" w:hAnsiTheme="minorHAnsi" w:cstheme="minorHAnsi"/>
          <w:iCs/>
          <w:sz w:val="24"/>
          <w:szCs w:val="24"/>
        </w:rPr>
        <w:t xml:space="preserve">new offence section 10A </w:t>
      </w:r>
      <w:r w:rsidRPr="001A4612">
        <w:rPr>
          <w:rFonts w:asciiTheme="minorHAnsi" w:hAnsiTheme="minorHAnsi" w:cstheme="minorHAnsi"/>
          <w:iCs/>
          <w:sz w:val="24"/>
          <w:szCs w:val="24"/>
        </w:rPr>
        <w:t xml:space="preserve">offence </w:t>
      </w:r>
      <w:r w:rsidR="00664DF4">
        <w:rPr>
          <w:rFonts w:asciiTheme="minorHAnsi" w:hAnsiTheme="minorHAnsi" w:cstheme="minorHAnsi"/>
          <w:iCs/>
          <w:sz w:val="24"/>
          <w:szCs w:val="24"/>
        </w:rPr>
        <w:t xml:space="preserve">will not </w:t>
      </w:r>
      <w:r w:rsidRPr="001A4612">
        <w:rPr>
          <w:rFonts w:asciiTheme="minorHAnsi" w:hAnsiTheme="minorHAnsi" w:cstheme="minorHAnsi"/>
          <w:iCs/>
          <w:sz w:val="24"/>
          <w:szCs w:val="24"/>
        </w:rPr>
        <w:t xml:space="preserve">apply. </w:t>
      </w:r>
      <w:r w:rsidR="00664DF4">
        <w:rPr>
          <w:rFonts w:asciiTheme="minorHAnsi" w:hAnsiTheme="minorHAnsi" w:cstheme="minorHAnsi"/>
          <w:iCs/>
          <w:sz w:val="24"/>
          <w:szCs w:val="24"/>
        </w:rPr>
        <w:t xml:space="preserve">In cases where dog registration lapses for any reason the new purpose build digital dog database will flag the registration </w:t>
      </w:r>
      <w:r w:rsidRPr="001A4612">
        <w:rPr>
          <w:rFonts w:asciiTheme="minorHAnsi" w:hAnsiTheme="minorHAnsi" w:cstheme="minorHAnsi"/>
          <w:iCs/>
          <w:sz w:val="24"/>
          <w:szCs w:val="24"/>
        </w:rPr>
        <w:t>as ‘lapsed registration’</w:t>
      </w:r>
      <w:r w:rsidR="00664DF4">
        <w:rPr>
          <w:rFonts w:asciiTheme="minorHAnsi" w:hAnsiTheme="minorHAnsi" w:cstheme="minorHAnsi"/>
          <w:iCs/>
          <w:sz w:val="24"/>
          <w:szCs w:val="24"/>
        </w:rPr>
        <w:t>. A lapsed registration</w:t>
      </w:r>
      <w:r w:rsidR="00664DF4" w:rsidRPr="00664DF4">
        <w:rPr>
          <w:rFonts w:asciiTheme="minorHAnsi" w:hAnsiTheme="minorHAnsi" w:cstheme="minorHAnsi"/>
          <w:iCs/>
          <w:sz w:val="24"/>
          <w:szCs w:val="24"/>
        </w:rPr>
        <w:t xml:space="preserve"> triggers a manual investigation into the cause of the lapse and, if needed, a manual reminder notice. Consistent with the intention of the Bill, Domestic Animal Services will make every effort to contact the keeper for the registration to be renewed or cancelled if it is found there is reason to cancel the registration (e.g., if the dog is deceased).  </w:t>
      </w:r>
    </w:p>
    <w:p w14:paraId="65B927BE" w14:textId="77777777" w:rsidR="000D403A" w:rsidRDefault="000D403A">
      <w:pPr>
        <w:spacing w:after="0" w:line="240" w:lineRule="auto"/>
        <w:rPr>
          <w:rFonts w:asciiTheme="minorHAnsi" w:hAnsiTheme="minorHAnsi" w:cstheme="minorHAnsi"/>
          <w:iCs/>
          <w:sz w:val="24"/>
          <w:szCs w:val="24"/>
        </w:rPr>
      </w:pPr>
      <w:r>
        <w:rPr>
          <w:rFonts w:asciiTheme="minorHAnsi" w:hAnsiTheme="minorHAnsi" w:cstheme="minorHAnsi"/>
          <w:iCs/>
          <w:sz w:val="24"/>
          <w:szCs w:val="24"/>
        </w:rPr>
        <w:br w:type="page"/>
      </w:r>
    </w:p>
    <w:p w14:paraId="5CDE96F8" w14:textId="0B368D3A" w:rsidR="00EF6378" w:rsidRDefault="00EF6378" w:rsidP="00EF6378">
      <w:pPr>
        <w:spacing w:after="0" w:line="240" w:lineRule="auto"/>
        <w:rPr>
          <w:rFonts w:asciiTheme="minorHAnsi" w:hAnsiTheme="minorHAnsi" w:cstheme="minorHAnsi"/>
          <w:iCs/>
          <w:sz w:val="24"/>
          <w:szCs w:val="24"/>
        </w:rPr>
      </w:pPr>
    </w:p>
    <w:p w14:paraId="46D49E72" w14:textId="65CF53FA" w:rsidR="000D403A" w:rsidRDefault="000D403A" w:rsidP="00EF6378">
      <w:pPr>
        <w:spacing w:after="0" w:line="240" w:lineRule="auto"/>
        <w:rPr>
          <w:rFonts w:asciiTheme="minorHAnsi" w:hAnsiTheme="minorHAnsi" w:cstheme="minorHAnsi"/>
          <w:iCs/>
          <w:sz w:val="24"/>
          <w:szCs w:val="24"/>
        </w:rPr>
      </w:pPr>
    </w:p>
    <w:p w14:paraId="5DD5927B" w14:textId="77777777" w:rsidR="000D403A" w:rsidRPr="001A4612" w:rsidRDefault="000D403A" w:rsidP="00EF6378">
      <w:pPr>
        <w:spacing w:after="0" w:line="240" w:lineRule="auto"/>
        <w:rPr>
          <w:rFonts w:asciiTheme="minorHAnsi" w:hAnsiTheme="minorHAnsi" w:cstheme="minorHAnsi"/>
          <w:iCs/>
          <w:sz w:val="24"/>
          <w:szCs w:val="24"/>
        </w:rPr>
      </w:pPr>
    </w:p>
    <w:p w14:paraId="293786DD" w14:textId="35136FF4" w:rsidR="00B478E3" w:rsidRPr="00FA739B" w:rsidRDefault="00EF6378" w:rsidP="00EF6378">
      <w:pPr>
        <w:spacing w:after="0" w:line="240" w:lineRule="auto"/>
        <w:rPr>
          <w:rFonts w:asciiTheme="minorHAnsi" w:hAnsiTheme="minorHAnsi" w:cstheme="minorHAnsi"/>
          <w:sz w:val="24"/>
          <w:szCs w:val="24"/>
        </w:rPr>
      </w:pPr>
      <w:r w:rsidRPr="00FA739B">
        <w:rPr>
          <w:sz w:val="24"/>
          <w:szCs w:val="24"/>
        </w:rPr>
        <w:t xml:space="preserve">The </w:t>
      </w:r>
      <w:r w:rsidR="00FA739B" w:rsidRPr="00FA739B">
        <w:rPr>
          <w:sz w:val="24"/>
          <w:szCs w:val="24"/>
        </w:rPr>
        <w:t>explanatory statement</w:t>
      </w:r>
      <w:r w:rsidRPr="00FA739B">
        <w:rPr>
          <w:sz w:val="24"/>
          <w:szCs w:val="24"/>
        </w:rPr>
        <w:t xml:space="preserve"> has been updated to provide clarification on the comments raised above by the Committee.</w:t>
      </w:r>
    </w:p>
    <w:p w14:paraId="2CDA4DC5" w14:textId="77777777" w:rsidR="00AD7D31" w:rsidRPr="00FA739B" w:rsidRDefault="00AD7D31" w:rsidP="00AD7D31">
      <w:pPr>
        <w:spacing w:after="0" w:line="240" w:lineRule="auto"/>
        <w:rPr>
          <w:rFonts w:asciiTheme="minorHAnsi" w:hAnsiTheme="minorHAnsi" w:cstheme="minorHAnsi"/>
          <w:sz w:val="24"/>
          <w:szCs w:val="24"/>
        </w:rPr>
      </w:pPr>
    </w:p>
    <w:p w14:paraId="4DE65BDA" w14:textId="77777777" w:rsidR="00AD7D31" w:rsidRPr="00FA739B" w:rsidRDefault="00AD7D31" w:rsidP="00AD7D31">
      <w:pPr>
        <w:spacing w:after="0" w:line="240" w:lineRule="auto"/>
        <w:rPr>
          <w:rFonts w:asciiTheme="minorHAnsi" w:hAnsiTheme="minorHAnsi" w:cstheme="minorHAnsi"/>
          <w:sz w:val="24"/>
          <w:szCs w:val="24"/>
        </w:rPr>
      </w:pPr>
      <w:r w:rsidRPr="00FA739B">
        <w:rPr>
          <w:rFonts w:asciiTheme="minorHAnsi" w:hAnsiTheme="minorHAnsi" w:cstheme="minorHAnsi"/>
          <w:sz w:val="24"/>
          <w:szCs w:val="24"/>
        </w:rPr>
        <w:t>Yours sincerely</w:t>
      </w:r>
    </w:p>
    <w:p w14:paraId="5D33C580" w14:textId="77777777" w:rsidR="00AD7D31" w:rsidRPr="00FA739B" w:rsidRDefault="00834846" w:rsidP="00AD7D31">
      <w:pPr>
        <w:spacing w:after="0" w:line="240" w:lineRule="auto"/>
        <w:rPr>
          <w:rFonts w:asciiTheme="minorHAnsi" w:hAnsiTheme="minorHAnsi" w:cstheme="minorHAnsi"/>
          <w:sz w:val="24"/>
          <w:szCs w:val="24"/>
        </w:rPr>
      </w:pPr>
      <w:r w:rsidRPr="00FA739B">
        <w:rPr>
          <w:rFonts w:asciiTheme="minorHAnsi" w:hAnsiTheme="minorHAnsi" w:cstheme="minorHAnsi"/>
          <w:sz w:val="24"/>
          <w:szCs w:val="24"/>
        </w:rPr>
        <w:br/>
      </w:r>
    </w:p>
    <w:p w14:paraId="262C9EF6" w14:textId="77777777" w:rsidR="008D37E0" w:rsidRPr="001F109C" w:rsidRDefault="008D37E0" w:rsidP="00AD7D31">
      <w:pPr>
        <w:spacing w:after="0" w:line="240" w:lineRule="auto"/>
        <w:rPr>
          <w:rFonts w:asciiTheme="minorHAnsi" w:hAnsiTheme="minorHAnsi" w:cstheme="minorHAnsi"/>
          <w:sz w:val="24"/>
          <w:szCs w:val="24"/>
        </w:rPr>
      </w:pPr>
    </w:p>
    <w:p w14:paraId="18DB0695" w14:textId="77777777" w:rsidR="00AD7D31" w:rsidRPr="001F109C" w:rsidRDefault="005071C3" w:rsidP="00AD7D31">
      <w:pPr>
        <w:spacing w:after="0" w:line="240" w:lineRule="auto"/>
        <w:rPr>
          <w:rFonts w:asciiTheme="minorHAnsi" w:hAnsiTheme="minorHAnsi" w:cstheme="minorHAnsi"/>
          <w:sz w:val="24"/>
          <w:szCs w:val="24"/>
        </w:rPr>
      </w:pPr>
      <w:r w:rsidRPr="001F109C">
        <w:rPr>
          <w:rFonts w:asciiTheme="minorHAnsi" w:hAnsiTheme="minorHAnsi" w:cstheme="minorHAnsi"/>
          <w:sz w:val="24"/>
          <w:szCs w:val="24"/>
        </w:rPr>
        <w:t>Chris Steel</w:t>
      </w:r>
      <w:r w:rsidR="00AD7D31" w:rsidRPr="001F109C">
        <w:rPr>
          <w:rFonts w:asciiTheme="minorHAnsi" w:hAnsiTheme="minorHAnsi" w:cstheme="minorHAnsi"/>
          <w:sz w:val="24"/>
          <w:szCs w:val="24"/>
        </w:rPr>
        <w:t xml:space="preserve"> MLA</w:t>
      </w:r>
    </w:p>
    <w:p w14:paraId="4871A800" w14:textId="78673A75" w:rsidR="00A43299" w:rsidRPr="00EF6378" w:rsidRDefault="00E917C0" w:rsidP="00EF6378">
      <w:pPr>
        <w:pStyle w:val="Header"/>
        <w:tabs>
          <w:tab w:val="left" w:pos="720"/>
        </w:tabs>
        <w:rPr>
          <w:rFonts w:asciiTheme="minorHAnsi" w:hAnsiTheme="minorHAnsi" w:cstheme="minorHAnsi"/>
          <w:sz w:val="24"/>
          <w:szCs w:val="24"/>
        </w:rPr>
      </w:pPr>
      <w:r w:rsidRPr="001F109C">
        <w:rPr>
          <w:rFonts w:asciiTheme="minorHAnsi" w:hAnsiTheme="minorHAnsi" w:cstheme="minorHAnsi"/>
          <w:color w:val="000000"/>
          <w:sz w:val="24"/>
          <w:szCs w:val="24"/>
        </w:rPr>
        <w:t>Minister for Transport and City Services</w:t>
      </w:r>
      <w:r w:rsidR="00F14007" w:rsidRPr="001F109C">
        <w:rPr>
          <w:rFonts w:asciiTheme="minorHAnsi" w:hAnsiTheme="minorHAnsi" w:cstheme="minorHAnsi"/>
          <w:noProof/>
          <w:lang w:eastAsia="en-AU"/>
        </w:rPr>
        <mc:AlternateContent>
          <mc:Choice Requires="wps">
            <w:drawing>
              <wp:anchor distT="0" distB="0" distL="114300" distR="114300" simplePos="0" relativeHeight="251666432" behindDoc="1" locked="0" layoutInCell="1" allowOverlap="1" wp14:anchorId="570243C6" wp14:editId="0CEEEEFB">
                <wp:simplePos x="0" y="0"/>
                <wp:positionH relativeFrom="page">
                  <wp:posOffset>7721600</wp:posOffset>
                </wp:positionH>
                <wp:positionV relativeFrom="page">
                  <wp:posOffset>10342880</wp:posOffset>
                </wp:positionV>
                <wp:extent cx="1263650" cy="225425"/>
                <wp:effectExtent l="0" t="0" r="12700" b="31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22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5346D0" w14:textId="77777777" w:rsidR="0061634E" w:rsidRPr="0039472D" w:rsidRDefault="0061634E" w:rsidP="0061634E">
                            <w:pPr>
                              <w:pStyle w:val="BodyText"/>
                              <w:spacing w:line="244" w:lineRule="exact"/>
                              <w:rPr>
                                <w:rFonts w:ascii="Calibri Light" w:eastAsia="Calibri Light" w:hAnsi="Calibri Light" w:cs="Calibri Light"/>
                                <w:sz w:val="24"/>
                                <w:szCs w:val="24"/>
                              </w:rPr>
                            </w:pPr>
                            <w:r w:rsidRPr="0039472D">
                              <w:rPr>
                                <w:rFonts w:ascii="Calibri Light"/>
                                <w:color w:val="231F20"/>
                                <w:sz w:val="24"/>
                                <w:szCs w:val="24"/>
                              </w:rPr>
                              <w:t>a</w:t>
                            </w:r>
                            <w:r>
                              <w:rPr>
                                <w:rFonts w:ascii="Calibri Light"/>
                                <w:color w:val="231F20"/>
                                <w:sz w:val="24"/>
                                <w:szCs w:val="24"/>
                              </w:rPr>
                              <w:t>ctchiefminister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70243C6" id="_x0000_t202" coordsize="21600,21600" o:spt="202" path="m,l,21600r21600,l21600,xe">
                <v:stroke joinstyle="miter"/>
                <v:path gradientshapeok="t" o:connecttype="rect"/>
              </v:shapetype>
              <v:shape id="Text Box 9" o:spid="_x0000_s1026" type="#_x0000_t202" style="position:absolute;margin-left:608pt;margin-top:814.4pt;width:99.5pt;height:17.7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W1M6AEAALYDAAAOAAAAZHJzL2Uyb0RvYy54bWysU9uO0zAQfUfiHyy/07SBVmzUdLXsahHS&#10;cpF2+YCJ4zQWiceM3Sbl6xk7TVngDfFiTeZy5syZyfZ67Dtx1OQN2lKuFksptFVYG7sv5den+1dv&#10;pfABbA0dWl3Kk/byevfyxXZwhc6xxa7WJBjE+mJwpWxDcEWWedXqHvwCnbYcbJB6CPxJ+6wmGBi9&#10;77J8udxkA1LtCJX2nr13U1DuEn7TaBU+N43XQXSlZG4hvZTeKr7ZbgvFnsC1Rp1pwD+w6MFYbnqB&#10;uoMA4kDmL6jeKEKPTVgo7DNsGqN0moGnWS3/mOaxBafTLCyOdxeZ/P+DVZ+OX0iYupRXUljoeUVP&#10;egziHY7iKqozOF9w0qPjtDCym7ecJvXuAdU3LyzetmD3+oYIh1ZDzexWsTJ7Vjrh+AhSDR+x5jZw&#10;CJiAxob6KB2LIRidt3S6bCZSUbFlvnm9WXNIcSzP12/ydWoBxVztyIf3GnsRjVISbz6hw/HBh8gG&#10;ijklNrN4b7oubb+zvzk4MXoS+0h4oh7GajyrUWF94jkIp2Pi42ejRfohxcCHVEr//QCkpeg+WNYi&#10;Xt1s0GxUswFWcWkpgxSTeRum6zw4MvuWkSe1Ld6wXo1Jo0RhJxZnnnwcacLzIcfre/6dsn79bruf&#10;AAAA//8DAFBLAwQUAAYACAAAACEAgfjy/eAAAAAPAQAADwAAAGRycy9kb3ducmV2LnhtbExPy07D&#10;MBC8I/EP1iJxo05CsUqIU1UITkiINBw4OrGbWI3XIXbb8PdsTnDbeWh2ptjObmBnMwXrUUK6SoAZ&#10;bL222En4rF/vNsBCVKjV4NFI+DEBtuX1VaFy7S9YmfM+doxCMORKQh/jmHMe2t44FVZ+NEjawU9O&#10;RYJTx/WkLhTuBp4lieBOWaQPvRrNc2/a4/7kJOy+sHqx3+/NR3WobF0/JvgmjlLe3sy7J2DRzPHP&#10;DEt9qg4ldWr8CXVgA+EsFTQm0iWyDa1YPOv0gbhm4cT6HnhZ8P87yl8AAAD//wMAUEsBAi0AFAAG&#10;AAgAAAAhALaDOJL+AAAA4QEAABMAAAAAAAAAAAAAAAAAAAAAAFtDb250ZW50X1R5cGVzXS54bWxQ&#10;SwECLQAUAAYACAAAACEAOP0h/9YAAACUAQAACwAAAAAAAAAAAAAAAAAvAQAAX3JlbHMvLnJlbHNQ&#10;SwECLQAUAAYACAAAACEAtBltTOgBAAC2AwAADgAAAAAAAAAAAAAAAAAuAgAAZHJzL2Uyb0RvYy54&#10;bWxQSwECLQAUAAYACAAAACEAgfjy/eAAAAAPAQAADwAAAAAAAAAAAAAAAABCBAAAZHJzL2Rvd25y&#10;ZXYueG1sUEsFBgAAAAAEAAQA8wAAAE8FAAAAAA==&#10;" filled="f" stroked="f">
                <v:textbox inset="0,0,0,0">
                  <w:txbxContent>
                    <w:p w14:paraId="415346D0" w14:textId="77777777" w:rsidR="0061634E" w:rsidRPr="0039472D" w:rsidRDefault="0061634E" w:rsidP="0061634E">
                      <w:pPr>
                        <w:pStyle w:val="BodyText"/>
                        <w:spacing w:line="244" w:lineRule="exact"/>
                        <w:rPr>
                          <w:rFonts w:ascii="Calibri Light" w:eastAsia="Calibri Light" w:hAnsi="Calibri Light" w:cs="Calibri Light"/>
                          <w:sz w:val="24"/>
                          <w:szCs w:val="24"/>
                        </w:rPr>
                      </w:pPr>
                      <w:proofErr w:type="spellStart"/>
                      <w:r w:rsidRPr="0039472D">
                        <w:rPr>
                          <w:rFonts w:ascii="Calibri Light"/>
                          <w:color w:val="231F20"/>
                          <w:sz w:val="24"/>
                          <w:szCs w:val="24"/>
                        </w:rPr>
                        <w:t>a</w:t>
                      </w:r>
                      <w:r>
                        <w:rPr>
                          <w:rFonts w:ascii="Calibri Light"/>
                          <w:color w:val="231F20"/>
                          <w:sz w:val="24"/>
                          <w:szCs w:val="24"/>
                        </w:rPr>
                        <w:t>ctchiefminister</w:t>
                      </w:r>
                      <w:proofErr w:type="spellEnd"/>
                    </w:p>
                  </w:txbxContent>
                </v:textbox>
                <w10:wrap anchorx="page" anchory="page"/>
              </v:shape>
            </w:pict>
          </mc:Fallback>
        </mc:AlternateContent>
      </w:r>
    </w:p>
    <w:sectPr w:rsidR="00A43299" w:rsidRPr="00EF6378" w:rsidSect="007735B2">
      <w:headerReference w:type="default" r:id="rId10"/>
      <w:headerReference w:type="first" r:id="rId11"/>
      <w:footerReference w:type="first" r:id="rId12"/>
      <w:pgSz w:w="11906" w:h="16838" w:code="9"/>
      <w:pgMar w:top="567" w:right="1021" w:bottom="1440" w:left="1021" w:header="57"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B26D97" w14:textId="77777777" w:rsidR="008673D1" w:rsidRDefault="008673D1" w:rsidP="00AD7D31">
      <w:pPr>
        <w:spacing w:after="0" w:line="240" w:lineRule="auto"/>
      </w:pPr>
      <w:r>
        <w:separator/>
      </w:r>
    </w:p>
  </w:endnote>
  <w:endnote w:type="continuationSeparator" w:id="0">
    <w:p w14:paraId="49272946" w14:textId="77777777" w:rsidR="008673D1" w:rsidRDefault="008673D1" w:rsidP="00AD7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Font Awesome 5 Brands Regular">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670" w:type="dxa"/>
      <w:jc w:val="right"/>
      <w:tblBorders>
        <w:top w:val="none" w:sz="0" w:space="0" w:color="auto"/>
        <w:left w:val="none" w:sz="0" w:space="0" w:color="auto"/>
        <w:bottom w:val="none" w:sz="0" w:space="0" w:color="auto"/>
        <w:right w:val="none" w:sz="0" w:space="0" w:color="auto"/>
        <w:insideH w:val="single" w:sz="4" w:space="0" w:color="724793"/>
        <w:insideV w:val="none" w:sz="0" w:space="0" w:color="auto"/>
      </w:tblBorders>
      <w:tblCellMar>
        <w:left w:w="57" w:type="dxa"/>
        <w:right w:w="57" w:type="dxa"/>
      </w:tblCellMar>
      <w:tblLook w:val="04A0" w:firstRow="1" w:lastRow="0" w:firstColumn="1" w:lastColumn="0" w:noHBand="0" w:noVBand="1"/>
    </w:tblPr>
    <w:tblGrid>
      <w:gridCol w:w="142"/>
      <w:gridCol w:w="1701"/>
      <w:gridCol w:w="1984"/>
      <w:gridCol w:w="1843"/>
    </w:tblGrid>
    <w:tr w:rsidR="008C5119" w:rsidRPr="00910ED5" w14:paraId="2A05787E" w14:textId="77777777" w:rsidTr="005071C3">
      <w:trPr>
        <w:trHeight w:val="285"/>
        <w:jc w:val="right"/>
      </w:trPr>
      <w:tc>
        <w:tcPr>
          <w:tcW w:w="5670" w:type="dxa"/>
          <w:gridSpan w:val="4"/>
          <w:tcBorders>
            <w:bottom w:val="nil"/>
          </w:tcBorders>
        </w:tcPr>
        <w:p w14:paraId="13150FA2" w14:textId="77777777" w:rsidR="008C5119" w:rsidRPr="00910ED5" w:rsidRDefault="008C5119" w:rsidP="008C5119">
          <w:pPr>
            <w:tabs>
              <w:tab w:val="center" w:pos="4513"/>
              <w:tab w:val="right" w:pos="9026"/>
            </w:tabs>
            <w:spacing w:before="40" w:after="40"/>
            <w:jc w:val="right"/>
            <w:rPr>
              <w:b/>
              <w:bCs/>
              <w:color w:val="724793" w:themeColor="accent2"/>
              <w:spacing w:val="-1"/>
              <w:sz w:val="8"/>
              <w:szCs w:val="8"/>
            </w:rPr>
          </w:pPr>
        </w:p>
      </w:tc>
    </w:tr>
    <w:tr w:rsidR="008C5119" w:rsidRPr="00910ED5" w14:paraId="3A760989" w14:textId="77777777" w:rsidTr="005071C3">
      <w:trPr>
        <w:trHeight w:val="340"/>
        <w:jc w:val="right"/>
      </w:trPr>
      <w:tc>
        <w:tcPr>
          <w:tcW w:w="5670" w:type="dxa"/>
          <w:gridSpan w:val="4"/>
          <w:tcBorders>
            <w:top w:val="nil"/>
            <w:bottom w:val="single" w:sz="4" w:space="0" w:color="724793"/>
          </w:tcBorders>
        </w:tcPr>
        <w:p w14:paraId="2EEC4DEB" w14:textId="77777777" w:rsidR="008C5119" w:rsidRPr="00910ED5" w:rsidRDefault="008C5119" w:rsidP="008C5119">
          <w:pPr>
            <w:tabs>
              <w:tab w:val="center" w:pos="4513"/>
              <w:tab w:val="right" w:pos="9026"/>
            </w:tabs>
            <w:spacing w:before="40" w:after="40"/>
            <w:jc w:val="right"/>
            <w:rPr>
              <w:color w:val="724793" w:themeColor="accent2"/>
              <w:spacing w:val="-4"/>
              <w:sz w:val="18"/>
              <w:szCs w:val="18"/>
            </w:rPr>
          </w:pPr>
          <w:r w:rsidRPr="00910ED5">
            <w:rPr>
              <w:b/>
              <w:bCs/>
              <w:color w:val="724793" w:themeColor="accent2"/>
              <w:spacing w:val="-1"/>
              <w:sz w:val="18"/>
              <w:szCs w:val="18"/>
            </w:rPr>
            <w:t xml:space="preserve">ACT </w:t>
          </w:r>
          <w:r w:rsidRPr="00910ED5">
            <w:rPr>
              <w:b/>
              <w:bCs/>
              <w:color w:val="724793" w:themeColor="accent2"/>
              <w:spacing w:val="-4"/>
              <w:sz w:val="18"/>
              <w:szCs w:val="18"/>
            </w:rPr>
            <w:t>Legislative</w:t>
          </w:r>
          <w:r w:rsidRPr="00910ED5">
            <w:rPr>
              <w:b/>
              <w:bCs/>
              <w:color w:val="724793" w:themeColor="accent2"/>
              <w:spacing w:val="-15"/>
              <w:sz w:val="18"/>
              <w:szCs w:val="18"/>
            </w:rPr>
            <w:t xml:space="preserve"> </w:t>
          </w:r>
          <w:r w:rsidRPr="00910ED5">
            <w:rPr>
              <w:b/>
              <w:bCs/>
              <w:color w:val="724793" w:themeColor="accent2"/>
              <w:spacing w:val="-4"/>
              <w:sz w:val="18"/>
              <w:szCs w:val="18"/>
            </w:rPr>
            <w:t>Assembly</w:t>
          </w:r>
          <w:r w:rsidRPr="00910ED5">
            <w:rPr>
              <w:color w:val="724793" w:themeColor="accent2"/>
              <w:spacing w:val="-4"/>
              <w:sz w:val="18"/>
              <w:szCs w:val="18"/>
            </w:rPr>
            <w:t xml:space="preserve"> London Circuit, </w:t>
          </w:r>
          <w:r w:rsidR="00CA4B9B" w:rsidRPr="00910ED5">
            <w:rPr>
              <w:color w:val="724793" w:themeColor="accent2"/>
              <w:spacing w:val="-4"/>
              <w:sz w:val="18"/>
              <w:szCs w:val="18"/>
            </w:rPr>
            <w:t>GPO Box 1020</w:t>
          </w:r>
          <w:r w:rsidR="00CA4B9B">
            <w:rPr>
              <w:color w:val="724793" w:themeColor="accent2"/>
              <w:spacing w:val="-4"/>
              <w:sz w:val="18"/>
              <w:szCs w:val="18"/>
            </w:rPr>
            <w:t xml:space="preserve">, </w:t>
          </w:r>
          <w:r w:rsidRPr="00910ED5">
            <w:rPr>
              <w:color w:val="724793" w:themeColor="accent2"/>
              <w:spacing w:val="-4"/>
              <w:sz w:val="18"/>
              <w:szCs w:val="18"/>
            </w:rPr>
            <w:t>Canberra ACT 2601</w:t>
          </w:r>
        </w:p>
      </w:tc>
    </w:tr>
    <w:tr w:rsidR="008C5119" w:rsidRPr="00910ED5" w14:paraId="473EB6D7" w14:textId="77777777" w:rsidTr="005071C3">
      <w:trPr>
        <w:trHeight w:val="20"/>
        <w:jc w:val="right"/>
      </w:trPr>
      <w:tc>
        <w:tcPr>
          <w:tcW w:w="142" w:type="dxa"/>
          <w:tcBorders>
            <w:top w:val="single" w:sz="4" w:space="0" w:color="724793"/>
            <w:bottom w:val="nil"/>
          </w:tcBorders>
          <w:vAlign w:val="center"/>
        </w:tcPr>
        <w:p w14:paraId="5D58AC74" w14:textId="77777777" w:rsidR="008C5119" w:rsidRPr="00910ED5" w:rsidRDefault="008C5119" w:rsidP="008C5119">
          <w:pPr>
            <w:tabs>
              <w:tab w:val="center" w:pos="4513"/>
              <w:tab w:val="right" w:pos="9026"/>
            </w:tabs>
            <w:spacing w:before="40" w:after="40"/>
            <w:jc w:val="right"/>
            <w:rPr>
              <w:color w:val="724793" w:themeColor="accent2"/>
              <w:spacing w:val="-1"/>
              <w:sz w:val="18"/>
              <w:szCs w:val="18"/>
            </w:rPr>
          </w:pPr>
        </w:p>
      </w:tc>
      <w:tc>
        <w:tcPr>
          <w:tcW w:w="1701" w:type="dxa"/>
          <w:tcBorders>
            <w:top w:val="single" w:sz="4" w:space="0" w:color="724793"/>
            <w:bottom w:val="single" w:sz="4" w:space="0" w:color="724793"/>
          </w:tcBorders>
          <w:vAlign w:val="center"/>
        </w:tcPr>
        <w:p w14:paraId="2DDCB642" w14:textId="77777777" w:rsidR="008C5119" w:rsidRPr="00910ED5" w:rsidRDefault="008C5119" w:rsidP="008C5119">
          <w:pPr>
            <w:tabs>
              <w:tab w:val="center" w:pos="4513"/>
              <w:tab w:val="right" w:pos="9026"/>
            </w:tabs>
            <w:spacing w:before="40" w:after="40"/>
            <w:jc w:val="right"/>
            <w:rPr>
              <w:color w:val="724793" w:themeColor="accent2"/>
              <w:spacing w:val="-1"/>
              <w:sz w:val="18"/>
              <w:szCs w:val="18"/>
            </w:rPr>
          </w:pPr>
          <w:r w:rsidRPr="00910ED5">
            <w:rPr>
              <w:color w:val="724793" w:themeColor="accent2"/>
              <w:spacing w:val="-4"/>
              <w:sz w:val="18"/>
              <w:szCs w:val="18"/>
            </w:rPr>
            <w:t xml:space="preserve">    </w:t>
          </w:r>
        </w:p>
      </w:tc>
      <w:tc>
        <w:tcPr>
          <w:tcW w:w="1984" w:type="dxa"/>
          <w:tcBorders>
            <w:top w:val="single" w:sz="4" w:space="0" w:color="724793"/>
          </w:tcBorders>
          <w:vAlign w:val="center"/>
        </w:tcPr>
        <w:p w14:paraId="0748CCD5" w14:textId="77777777" w:rsidR="008C5119" w:rsidRPr="00910ED5" w:rsidRDefault="00751F7B" w:rsidP="008C5119">
          <w:pPr>
            <w:tabs>
              <w:tab w:val="center" w:pos="4513"/>
              <w:tab w:val="right" w:pos="9026"/>
            </w:tabs>
            <w:spacing w:before="40" w:after="40"/>
            <w:jc w:val="right"/>
            <w:rPr>
              <w:color w:val="724793" w:themeColor="accent2"/>
              <w:spacing w:val="-4"/>
              <w:sz w:val="18"/>
              <w:szCs w:val="18"/>
            </w:rPr>
          </w:pPr>
          <w:r w:rsidRPr="00910ED5">
            <w:rPr>
              <w:noProof/>
              <w:color w:val="724793" w:themeColor="accent2"/>
              <w:spacing w:val="-4"/>
              <w:sz w:val="18"/>
              <w:szCs w:val="18"/>
              <w:lang w:eastAsia="en-AU"/>
            </w:rPr>
            <mc:AlternateContent>
              <mc:Choice Requires="wps">
                <w:drawing>
                  <wp:inline distT="0" distB="0" distL="0" distR="0" wp14:anchorId="1CBCEFBC" wp14:editId="1745B360">
                    <wp:extent cx="162000" cy="162000"/>
                    <wp:effectExtent l="0" t="0" r="9525" b="9525"/>
                    <wp:docPr id="34" name="Freeform 28">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F947D9B-8616-4E45-B88B-62FC6662159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62000" cy="162000"/>
                            </a:xfrm>
                            <a:custGeom>
                              <a:avLst/>
                              <a:gdLst>
                                <a:gd name="T0" fmla="*/ 279 w 290"/>
                                <a:gd name="T1" fmla="*/ 14 h 290"/>
                                <a:gd name="T2" fmla="*/ 287 w 290"/>
                                <a:gd name="T3" fmla="*/ 19 h 290"/>
                                <a:gd name="T4" fmla="*/ 290 w 290"/>
                                <a:gd name="T5" fmla="*/ 27 h 290"/>
                                <a:gd name="T6" fmla="*/ 254 w 290"/>
                                <a:gd name="T7" fmla="*/ 160 h 290"/>
                                <a:gd name="T8" fmla="*/ 160 w 290"/>
                                <a:gd name="T9" fmla="*/ 254 h 290"/>
                                <a:gd name="T10" fmla="*/ 27 w 290"/>
                                <a:gd name="T11" fmla="*/ 290 h 290"/>
                                <a:gd name="T12" fmla="*/ 19 w 290"/>
                                <a:gd name="T13" fmla="*/ 287 h 290"/>
                                <a:gd name="T14" fmla="*/ 14 w 290"/>
                                <a:gd name="T15" fmla="*/ 279 h 290"/>
                                <a:gd name="T16" fmla="*/ 0 w 290"/>
                                <a:gd name="T17" fmla="*/ 220 h 290"/>
                                <a:gd name="T18" fmla="*/ 2 w 290"/>
                                <a:gd name="T19" fmla="*/ 211 h 290"/>
                                <a:gd name="T20" fmla="*/ 8 w 290"/>
                                <a:gd name="T21" fmla="*/ 205 h 290"/>
                                <a:gd name="T22" fmla="*/ 72 w 290"/>
                                <a:gd name="T23" fmla="*/ 178 h 290"/>
                                <a:gd name="T24" fmla="*/ 80 w 290"/>
                                <a:gd name="T25" fmla="*/ 177 h 290"/>
                                <a:gd name="T26" fmla="*/ 88 w 290"/>
                                <a:gd name="T27" fmla="*/ 182 h 290"/>
                                <a:gd name="T28" fmla="*/ 115 w 290"/>
                                <a:gd name="T29" fmla="*/ 216 h 290"/>
                                <a:gd name="T30" fmla="*/ 175 w 290"/>
                                <a:gd name="T31" fmla="*/ 174 h 290"/>
                                <a:gd name="T32" fmla="*/ 216 w 290"/>
                                <a:gd name="T33" fmla="*/ 116 h 290"/>
                                <a:gd name="T34" fmla="*/ 182 w 290"/>
                                <a:gd name="T35" fmla="*/ 87 h 290"/>
                                <a:gd name="T36" fmla="*/ 177 w 290"/>
                                <a:gd name="T37" fmla="*/ 80 h 290"/>
                                <a:gd name="T38" fmla="*/ 178 w 290"/>
                                <a:gd name="T39" fmla="*/ 71 h 290"/>
                                <a:gd name="T40" fmla="*/ 205 w 290"/>
                                <a:gd name="T41" fmla="*/ 8 h 290"/>
                                <a:gd name="T42" fmla="*/ 211 w 290"/>
                                <a:gd name="T43" fmla="*/ 2 h 290"/>
                                <a:gd name="T44" fmla="*/ 220 w 290"/>
                                <a:gd name="T45" fmla="*/ 1 h 290"/>
                                <a:gd name="T46" fmla="*/ 279 w 290"/>
                                <a:gd name="T47" fmla="*/ 14 h 2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90" h="290">
                                  <a:moveTo>
                                    <a:pt x="279" y="14"/>
                                  </a:moveTo>
                                  <a:cubicBezTo>
                                    <a:pt x="283" y="15"/>
                                    <a:pt x="285" y="16"/>
                                    <a:pt x="287" y="19"/>
                                  </a:cubicBezTo>
                                  <a:cubicBezTo>
                                    <a:pt x="289" y="21"/>
                                    <a:pt x="290" y="24"/>
                                    <a:pt x="290" y="27"/>
                                  </a:cubicBezTo>
                                  <a:cubicBezTo>
                                    <a:pt x="290" y="75"/>
                                    <a:pt x="278" y="119"/>
                                    <a:pt x="254" y="160"/>
                                  </a:cubicBezTo>
                                  <a:cubicBezTo>
                                    <a:pt x="231" y="199"/>
                                    <a:pt x="199" y="231"/>
                                    <a:pt x="160" y="254"/>
                                  </a:cubicBezTo>
                                  <a:cubicBezTo>
                                    <a:pt x="119" y="278"/>
                                    <a:pt x="75" y="290"/>
                                    <a:pt x="27" y="290"/>
                                  </a:cubicBezTo>
                                  <a:cubicBezTo>
                                    <a:pt x="24" y="290"/>
                                    <a:pt x="21" y="289"/>
                                    <a:pt x="19" y="287"/>
                                  </a:cubicBezTo>
                                  <a:cubicBezTo>
                                    <a:pt x="16" y="285"/>
                                    <a:pt x="14" y="283"/>
                                    <a:pt x="14" y="279"/>
                                  </a:cubicBezTo>
                                  <a:cubicBezTo>
                                    <a:pt x="0" y="220"/>
                                    <a:pt x="0" y="220"/>
                                    <a:pt x="0" y="220"/>
                                  </a:cubicBezTo>
                                  <a:cubicBezTo>
                                    <a:pt x="0" y="217"/>
                                    <a:pt x="0" y="214"/>
                                    <a:pt x="2" y="211"/>
                                  </a:cubicBezTo>
                                  <a:cubicBezTo>
                                    <a:pt x="3" y="208"/>
                                    <a:pt x="5" y="206"/>
                                    <a:pt x="8" y="205"/>
                                  </a:cubicBezTo>
                                  <a:cubicBezTo>
                                    <a:pt x="72" y="178"/>
                                    <a:pt x="72" y="178"/>
                                    <a:pt x="72" y="178"/>
                                  </a:cubicBezTo>
                                  <a:cubicBezTo>
                                    <a:pt x="74" y="177"/>
                                    <a:pt x="77" y="176"/>
                                    <a:pt x="80" y="177"/>
                                  </a:cubicBezTo>
                                  <a:cubicBezTo>
                                    <a:pt x="83" y="178"/>
                                    <a:pt x="86" y="179"/>
                                    <a:pt x="88" y="182"/>
                                  </a:cubicBezTo>
                                  <a:cubicBezTo>
                                    <a:pt x="115" y="216"/>
                                    <a:pt x="115" y="216"/>
                                    <a:pt x="115" y="216"/>
                                  </a:cubicBezTo>
                                  <a:cubicBezTo>
                                    <a:pt x="138" y="206"/>
                                    <a:pt x="157" y="192"/>
                                    <a:pt x="175" y="174"/>
                                  </a:cubicBezTo>
                                  <a:cubicBezTo>
                                    <a:pt x="192" y="157"/>
                                    <a:pt x="206" y="137"/>
                                    <a:pt x="216" y="116"/>
                                  </a:cubicBezTo>
                                  <a:cubicBezTo>
                                    <a:pt x="182" y="87"/>
                                    <a:pt x="182" y="87"/>
                                    <a:pt x="182" y="87"/>
                                  </a:cubicBezTo>
                                  <a:cubicBezTo>
                                    <a:pt x="179" y="85"/>
                                    <a:pt x="178" y="83"/>
                                    <a:pt x="177" y="80"/>
                                  </a:cubicBezTo>
                                  <a:cubicBezTo>
                                    <a:pt x="176" y="77"/>
                                    <a:pt x="177" y="74"/>
                                    <a:pt x="178" y="71"/>
                                  </a:cubicBezTo>
                                  <a:cubicBezTo>
                                    <a:pt x="205" y="8"/>
                                    <a:pt x="205" y="8"/>
                                    <a:pt x="205" y="8"/>
                                  </a:cubicBezTo>
                                  <a:cubicBezTo>
                                    <a:pt x="206" y="5"/>
                                    <a:pt x="208" y="3"/>
                                    <a:pt x="211" y="2"/>
                                  </a:cubicBezTo>
                                  <a:cubicBezTo>
                                    <a:pt x="214" y="0"/>
                                    <a:pt x="217" y="0"/>
                                    <a:pt x="220" y="1"/>
                                  </a:cubicBezTo>
                                  <a:lnTo>
                                    <a:pt x="279" y="14"/>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2BA566A" id="Freeform 28"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top" coordsize="290,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AYqJQYAAKUYAAAOAAAAZHJzL2Uyb0RvYy54bWysWVFv2zYQfh+w/yDoccBqk5Yt2ahTbCk6&#10;DMi6As2wZ0aWY2OSqElynPTX9zuSksmUmrlhL6l0On+87zvySF7fvnuuyuipaLujrLcxezOPo6LO&#10;5e5YP27jP+4//JjFUdeLeidKWRfb+KXo4nc333/39txsCi4PstwVbQSQutucm2186PtmM5t1+aGo&#10;RPdGNkWNj3vZVqLHa/s427XiDPSqnPH5fDU7y3bXtDIvug7W9/pjfKPw9/si73/f77uij8ptjNh6&#10;9bdVfx/o7+zmrdg8tqI5HHMThvgPUVTiWGPQEeq96EV0ao/fQFXHvJWd3PdvclnN5H5/zAvFAWzY&#10;/BWbzwfRFIoLxOmaUabu/4PNPz59aqPjbhsvkjiqRYUcfWiLghSPeEb6nJtuA7fPzaeWGHbNncz/&#10;6qJa3h5E/Vj81DVQGbkn35njTC8dfhY9nH+TOyCLUy+VTM/7tiIwCBA9q2y8jNkonvsoh5GtkGDk&#10;LMcn80wjiM3w4/zU9b8UUgGJp7uu18nc4UmlYmf43ANkX5XI6w+ziKfr6Bzx9ZD60YlZTiyJDj4f&#10;bvnwLPUDLSwntvYDQetLROu5H2hpO6V+oJXts0z8QKnlxFZzPxIW6hgSOXlFWltOHMN5VWKu3n4k&#10;ZuuNdExA2YpDTG9QzFac0uKPytYcCfZDuZpPZI/Zqk8oxWzROZ/iZ6vOJ2JyRGfMT4/bomd+JO5o&#10;Pl9OINmapxNBcVtzlmYTULbm2YRS3NacpRPp47bm2RRBW3SW8YmobNEZW06I5cq+8mMtbNlZOoG1&#10;sIVn6cS6WdjCc7byx7VwlIeXd7ZTNb8sZyjhne4LW/qphbOwlaf8+KFs6ZFqf1SO8pg1fihb+XRi&#10;vie28Bxz2QuV2MJPTNLElZ1NINmyT0ysxBad1rw/Jlv0KXa25pNbVmJrbu9Z2CQfh21QHIadMX+u&#10;zdaIpwh7N225tFM2sqNdmPZJ7LX3eicXG3jR1wlnqEbOC7XtX3OGMOS8DHIGd3JOg5wxo8h5HeRM&#10;OxN5Y/PRR4l/psgMR2wwQe6GJQujSbuICiaMKDNMWRhV2g8IHTU/JHZuqKKuB7kbqqjdQe6GKg+j&#10;inOnjj2MKtVgoooqGxIMlVnlHkaVKqlyD6NK1VK5h1FdGKqLMKpU9QgddS2EKpU25R5GleqXcg+j&#10;mhiqKENWMKg9WFWm0LS4Gry+erVxhKvXA/0GpUf0VJ+Gx+i8jelsHh30v2Sv5FNxL5VHT2UK5VCF&#10;yRIz7MUhPz0c85+LL457hsoNVnpVYkQNkqEKk3Vl4jBWVFSyjtlwAP3wOhq9zkZ44gAgrmL8xjoK&#10;dh3eAKUqJSNQqqcN04GO5qVOII7vQ0auD0BnE0VZcR6g2NrQ0otqNANZ8cJIJudXR6Ag1W8QtM65&#10;0hqMlHW4iZm86ASY+xnNpav40NgHpGnx7BUt7ZuFZ8CUaY4JY0WPyacGxeTyWDFDQ9UxeqJcWzjX&#10;jUHKGBhcRb7F1qtnyKuuE/yyL15VXS8qPndyalI6dxaVnqo4ogVrkupwcK2wAw+xBsmSmlWSOrrg&#10;jTLKUjd4rSGOvcHRD/XGjT7TxZLpqTHonpl1nPFgeFxY9NRzS1eYOUgfZjYl7uaRLYfiqIIdKODS&#10;Y4T7FyVhbTIMSGtq0oAqBwvXbJYg04zDOEBRgtILfYw1wBoGb/agV0XBlOVXRcHMrCy8KNMkpOjd&#10;GUqTUFmdTYVWibKOR4Kra5fWohLHFf+aMUiZIYdOtaQyQQM6xZKqDRnDpz43VdeplRzljWBcozn+&#10;+jUpa+eA8Po8MXzOS9kVuo7TMUX1HsfzihLj0n/sZHncfTiWJZ1TVPe6uC3b6Emg7yzyvKh7rq5a&#10;5alCK1TbV2hvmqhhRp9am5PBjCFGJDW4M0ipLme1pEF1kGRRDVjqueq+7YPcvaD/igY9OrQH2X6J&#10;ozOa3du4+/sk2iKOyl9rdJPXLKGTZa9ekmVK6rX2lwf7S32qbiV4IX2izoG6jfvh8bbXzXV0tyHV&#10;Xf25yclRnd7arr9//lO0TdTgET9Cp/ejHJrcYjP0cMGbHLSvoaSJmBf0wpUepm9PzXb7XXld/nfh&#10;5isAAAD//wMAUEsDBBQABgAIAAAAIQA2TgJb2gAAAAMBAAAPAAAAZHJzL2Rvd25yZXYueG1sTI9B&#10;S8NAEIXvhf6HZQRv7cZKi43ZlFJQQQ/FtgjettlpErs7G7LbJP57Rz3oZR7DG977JlsNzooO21B7&#10;UnAzTUAgFd7UVCo47B8mdyBC1GS09YQKPjHAKh+PMp0a39MrdrtYCg6hkGoFVYxNKmUoKnQ6TH2D&#10;xN7Jt05HXttSmlb3HO6snCXJQjpdEzdUusFNhcV5d3EK3jcdrrdvz4sTffiXx+XhyW77W6Wur4b1&#10;PYiIQ/w7hm98RoecmY7+QiYIq4AfiT+Tvdl8DuL4qzLP5H/2/AsAAP//AwBQSwECLQAUAAYACAAA&#10;ACEAtoM4kv4AAADhAQAAEwAAAAAAAAAAAAAAAAAAAAAAW0NvbnRlbnRfVHlwZXNdLnhtbFBLAQIt&#10;ABQABgAIAAAAIQA4/SH/1gAAAJQBAAALAAAAAAAAAAAAAAAAAC8BAABfcmVscy8ucmVsc1BLAQIt&#10;ABQABgAIAAAAIQCEcAYqJQYAAKUYAAAOAAAAAAAAAAAAAAAAAC4CAABkcnMvZTJvRG9jLnhtbFBL&#10;AQItABQABgAIAAAAIQA2TgJb2gAAAAMBAAAPAAAAAAAAAAAAAAAAAH8IAABkcnMvZG93bnJldi54&#10;bWxQSwUGAAAAAAQABADzAAAAhgkAAAAA&#10;" path="m279,14v4,1,6,2,8,5c289,21,290,24,290,27v,48,-12,92,-36,133c231,199,199,231,160,254,119,278,75,290,27,290v-3,,-6,-1,-8,-3c16,285,14,283,14,279,,220,,220,,220v,-3,,-6,2,-9c3,208,5,206,8,205,72,178,72,178,72,178v2,-1,5,-2,8,-1c83,178,86,179,88,182v27,34,27,34,27,34c138,206,157,192,175,174v17,-17,31,-37,41,-58c182,87,182,87,182,87v-3,-2,-4,-4,-5,-7c176,77,177,74,178,71,205,8,205,8,205,8v1,-3,3,-5,6,-6c214,,217,,220,1r59,13xe" fillcolor="#ab88c6 [1941]" stroked="f">
                    <v:path arrowok="t" o:connecttype="custom" o:connectlocs="155855,7821;160324,10614;162000,15083;141890,89379;89379,141890;15083,162000;10614,160324;7821,155855;0,122897;1117,117869;4469,114517;40221,99434;44690,98876;49159,101669;64241,120662;97759,97200;120662,64800;101669,48600;98876,44690;99434,39662;114517,4469;117869,1117;122897,559;155855,7821" o:connectangles="0,0,0,0,0,0,0,0,0,0,0,0,0,0,0,0,0,0,0,0,0,0,0,0"/>
                    <o:lock v:ext="edit" aspectratio="t"/>
                    <w10:anchorlock/>
                  </v:shape>
                </w:pict>
              </mc:Fallback>
            </mc:AlternateContent>
          </w:r>
          <w:r w:rsidR="008C5119" w:rsidRPr="00910ED5">
            <w:rPr>
              <w:color w:val="724793" w:themeColor="accent2"/>
              <w:spacing w:val="-4"/>
              <w:sz w:val="18"/>
              <w:szCs w:val="18"/>
            </w:rPr>
            <w:t xml:space="preserve">  </w:t>
          </w:r>
          <w:r w:rsidR="006F4E04" w:rsidRPr="00910ED5">
            <w:rPr>
              <w:color w:val="724793" w:themeColor="accent2"/>
              <w:spacing w:val="-4"/>
              <w:sz w:val="18"/>
              <w:szCs w:val="18"/>
            </w:rPr>
            <w:t xml:space="preserve">+61 2 6205 </w:t>
          </w:r>
          <w:r w:rsidR="005071C3">
            <w:rPr>
              <w:color w:val="724793" w:themeColor="accent2"/>
              <w:spacing w:val="-4"/>
              <w:sz w:val="18"/>
              <w:szCs w:val="18"/>
            </w:rPr>
            <w:t>1470</w:t>
          </w:r>
          <w:r w:rsidR="006F4E04" w:rsidRPr="00910ED5">
            <w:rPr>
              <w:color w:val="724793" w:themeColor="accent2"/>
              <w:spacing w:val="-4"/>
              <w:sz w:val="18"/>
              <w:szCs w:val="18"/>
            </w:rPr>
            <w:t xml:space="preserve">    </w:t>
          </w:r>
        </w:p>
      </w:tc>
      <w:tc>
        <w:tcPr>
          <w:tcW w:w="1843" w:type="dxa"/>
          <w:tcBorders>
            <w:top w:val="single" w:sz="4" w:space="0" w:color="724793"/>
          </w:tcBorders>
          <w:vAlign w:val="center"/>
        </w:tcPr>
        <w:p w14:paraId="0EE6CC77" w14:textId="77777777" w:rsidR="008C5119" w:rsidRPr="00910ED5" w:rsidRDefault="008C5119" w:rsidP="008C5119">
          <w:pPr>
            <w:tabs>
              <w:tab w:val="center" w:pos="4513"/>
              <w:tab w:val="right" w:pos="9026"/>
            </w:tabs>
            <w:spacing w:before="40" w:after="40"/>
            <w:jc w:val="right"/>
            <w:rPr>
              <w:color w:val="724793" w:themeColor="accent2"/>
              <w:spacing w:val="-4"/>
              <w:sz w:val="18"/>
              <w:szCs w:val="18"/>
            </w:rPr>
          </w:pPr>
          <w:r w:rsidRPr="00910ED5">
            <w:rPr>
              <w:noProof/>
              <w:color w:val="724793" w:themeColor="accent2"/>
              <w:spacing w:val="-4"/>
              <w:sz w:val="18"/>
              <w:szCs w:val="18"/>
              <w:lang w:eastAsia="en-AU"/>
            </w:rPr>
            <mc:AlternateContent>
              <mc:Choice Requires="wps">
                <w:drawing>
                  <wp:inline distT="0" distB="0" distL="0" distR="0" wp14:anchorId="67FF2691" wp14:editId="42776776">
                    <wp:extent cx="168483" cy="126000"/>
                    <wp:effectExtent l="0" t="0" r="3175" b="7620"/>
                    <wp:docPr id="33" name="Freeform 27">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9EFD95E-D423-4809-84E6-49BCC1555D1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168483" cy="126000"/>
                            </a:xfrm>
                            <a:custGeom>
                              <a:avLst/>
                              <a:gdLst>
                                <a:gd name="T0" fmla="*/ 25 w 265"/>
                                <a:gd name="T1" fmla="*/ 174 h 198"/>
                                <a:gd name="T2" fmla="*/ 240 w 265"/>
                                <a:gd name="T3" fmla="*/ 174 h 198"/>
                                <a:gd name="T4" fmla="*/ 240 w 265"/>
                                <a:gd name="T5" fmla="*/ 77 h 198"/>
                                <a:gd name="T6" fmla="*/ 180 w 265"/>
                                <a:gd name="T7" fmla="*/ 125 h 198"/>
                                <a:gd name="T8" fmla="*/ 159 w 265"/>
                                <a:gd name="T9" fmla="*/ 140 h 198"/>
                                <a:gd name="T10" fmla="*/ 133 w 265"/>
                                <a:gd name="T11" fmla="*/ 149 h 198"/>
                                <a:gd name="T12" fmla="*/ 106 w 265"/>
                                <a:gd name="T13" fmla="*/ 140 h 198"/>
                                <a:gd name="T14" fmla="*/ 84 w 265"/>
                                <a:gd name="T15" fmla="*/ 125 h 198"/>
                                <a:gd name="T16" fmla="*/ 25 w 265"/>
                                <a:gd name="T17" fmla="*/ 77 h 198"/>
                                <a:gd name="T18" fmla="*/ 25 w 265"/>
                                <a:gd name="T19" fmla="*/ 174 h 198"/>
                                <a:gd name="T20" fmla="*/ 240 w 265"/>
                                <a:gd name="T21" fmla="*/ 25 h 198"/>
                                <a:gd name="T22" fmla="*/ 25 w 265"/>
                                <a:gd name="T23" fmla="*/ 25 h 198"/>
                                <a:gd name="T24" fmla="*/ 25 w 265"/>
                                <a:gd name="T25" fmla="*/ 46 h 198"/>
                                <a:gd name="T26" fmla="*/ 95 w 265"/>
                                <a:gd name="T27" fmla="*/ 101 h 198"/>
                                <a:gd name="T28" fmla="*/ 99 w 265"/>
                                <a:gd name="T29" fmla="*/ 105 h 198"/>
                                <a:gd name="T30" fmla="*/ 116 w 265"/>
                                <a:gd name="T31" fmla="*/ 117 h 198"/>
                                <a:gd name="T32" fmla="*/ 133 w 265"/>
                                <a:gd name="T33" fmla="*/ 124 h 198"/>
                                <a:gd name="T34" fmla="*/ 149 w 265"/>
                                <a:gd name="T35" fmla="*/ 117 h 198"/>
                                <a:gd name="T36" fmla="*/ 166 w 265"/>
                                <a:gd name="T37" fmla="*/ 105 h 198"/>
                                <a:gd name="T38" fmla="*/ 170 w 265"/>
                                <a:gd name="T39" fmla="*/ 101 h 198"/>
                                <a:gd name="T40" fmla="*/ 240 w 265"/>
                                <a:gd name="T41" fmla="*/ 46 h 198"/>
                                <a:gd name="T42" fmla="*/ 240 w 265"/>
                                <a:gd name="T43" fmla="*/ 25 h 198"/>
                                <a:gd name="T44" fmla="*/ 240 w 265"/>
                                <a:gd name="T45" fmla="*/ 0 h 198"/>
                                <a:gd name="T46" fmla="*/ 258 w 265"/>
                                <a:gd name="T47" fmla="*/ 7 h 198"/>
                                <a:gd name="T48" fmla="*/ 265 w 265"/>
                                <a:gd name="T49" fmla="*/ 25 h 198"/>
                                <a:gd name="T50" fmla="*/ 265 w 265"/>
                                <a:gd name="T51" fmla="*/ 174 h 198"/>
                                <a:gd name="T52" fmla="*/ 258 w 265"/>
                                <a:gd name="T53" fmla="*/ 191 h 198"/>
                                <a:gd name="T54" fmla="*/ 240 w 265"/>
                                <a:gd name="T55" fmla="*/ 198 h 198"/>
                                <a:gd name="T56" fmla="*/ 25 w 265"/>
                                <a:gd name="T57" fmla="*/ 198 h 198"/>
                                <a:gd name="T58" fmla="*/ 7 w 265"/>
                                <a:gd name="T59" fmla="*/ 191 h 198"/>
                                <a:gd name="T60" fmla="*/ 0 w 265"/>
                                <a:gd name="T61" fmla="*/ 174 h 198"/>
                                <a:gd name="T62" fmla="*/ 0 w 265"/>
                                <a:gd name="T63" fmla="*/ 25 h 198"/>
                                <a:gd name="T64" fmla="*/ 7 w 265"/>
                                <a:gd name="T65" fmla="*/ 7 h 198"/>
                                <a:gd name="T66" fmla="*/ 25 w 265"/>
                                <a:gd name="T67" fmla="*/ 0 h 198"/>
                                <a:gd name="T68" fmla="*/ 240 w 265"/>
                                <a:gd name="T69" fmla="*/ 0 h 1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65" h="198">
                                  <a:moveTo>
                                    <a:pt x="25" y="174"/>
                                  </a:moveTo>
                                  <a:cubicBezTo>
                                    <a:pt x="240" y="174"/>
                                    <a:pt x="240" y="174"/>
                                    <a:pt x="240" y="174"/>
                                  </a:cubicBezTo>
                                  <a:cubicBezTo>
                                    <a:pt x="240" y="77"/>
                                    <a:pt x="240" y="77"/>
                                    <a:pt x="240" y="77"/>
                                  </a:cubicBezTo>
                                  <a:cubicBezTo>
                                    <a:pt x="180" y="125"/>
                                    <a:pt x="180" y="125"/>
                                    <a:pt x="180" y="125"/>
                                  </a:cubicBezTo>
                                  <a:cubicBezTo>
                                    <a:pt x="171" y="132"/>
                                    <a:pt x="164" y="137"/>
                                    <a:pt x="159" y="140"/>
                                  </a:cubicBezTo>
                                  <a:cubicBezTo>
                                    <a:pt x="150" y="146"/>
                                    <a:pt x="141" y="149"/>
                                    <a:pt x="133" y="149"/>
                                  </a:cubicBezTo>
                                  <a:cubicBezTo>
                                    <a:pt x="124" y="149"/>
                                    <a:pt x="115" y="146"/>
                                    <a:pt x="106" y="140"/>
                                  </a:cubicBezTo>
                                  <a:cubicBezTo>
                                    <a:pt x="101" y="137"/>
                                    <a:pt x="93" y="132"/>
                                    <a:pt x="84" y="125"/>
                                  </a:cubicBezTo>
                                  <a:cubicBezTo>
                                    <a:pt x="25" y="77"/>
                                    <a:pt x="25" y="77"/>
                                    <a:pt x="25" y="77"/>
                                  </a:cubicBezTo>
                                  <a:lnTo>
                                    <a:pt x="25" y="174"/>
                                  </a:lnTo>
                                  <a:close/>
                                  <a:moveTo>
                                    <a:pt x="240" y="25"/>
                                  </a:moveTo>
                                  <a:cubicBezTo>
                                    <a:pt x="25" y="25"/>
                                    <a:pt x="25" y="25"/>
                                    <a:pt x="25" y="25"/>
                                  </a:cubicBezTo>
                                  <a:cubicBezTo>
                                    <a:pt x="25" y="46"/>
                                    <a:pt x="25" y="46"/>
                                    <a:pt x="25" y="46"/>
                                  </a:cubicBezTo>
                                  <a:cubicBezTo>
                                    <a:pt x="37" y="56"/>
                                    <a:pt x="60" y="74"/>
                                    <a:pt x="95" y="101"/>
                                  </a:cubicBezTo>
                                  <a:cubicBezTo>
                                    <a:pt x="99" y="105"/>
                                    <a:pt x="99" y="105"/>
                                    <a:pt x="99" y="105"/>
                                  </a:cubicBezTo>
                                  <a:cubicBezTo>
                                    <a:pt x="106" y="111"/>
                                    <a:pt x="112" y="115"/>
                                    <a:pt x="116" y="117"/>
                                  </a:cubicBezTo>
                                  <a:cubicBezTo>
                                    <a:pt x="123" y="122"/>
                                    <a:pt x="128" y="124"/>
                                    <a:pt x="133" y="124"/>
                                  </a:cubicBezTo>
                                  <a:cubicBezTo>
                                    <a:pt x="137" y="124"/>
                                    <a:pt x="143" y="122"/>
                                    <a:pt x="149" y="117"/>
                                  </a:cubicBezTo>
                                  <a:cubicBezTo>
                                    <a:pt x="153" y="115"/>
                                    <a:pt x="159" y="111"/>
                                    <a:pt x="166" y="105"/>
                                  </a:cubicBezTo>
                                  <a:cubicBezTo>
                                    <a:pt x="170" y="101"/>
                                    <a:pt x="170" y="101"/>
                                    <a:pt x="170" y="101"/>
                                  </a:cubicBezTo>
                                  <a:cubicBezTo>
                                    <a:pt x="205" y="74"/>
                                    <a:pt x="228" y="56"/>
                                    <a:pt x="240" y="46"/>
                                  </a:cubicBezTo>
                                  <a:lnTo>
                                    <a:pt x="240" y="25"/>
                                  </a:lnTo>
                                  <a:close/>
                                  <a:moveTo>
                                    <a:pt x="240" y="0"/>
                                  </a:moveTo>
                                  <a:cubicBezTo>
                                    <a:pt x="247" y="0"/>
                                    <a:pt x="253" y="2"/>
                                    <a:pt x="258" y="7"/>
                                  </a:cubicBezTo>
                                  <a:cubicBezTo>
                                    <a:pt x="262" y="12"/>
                                    <a:pt x="265" y="18"/>
                                    <a:pt x="265" y="25"/>
                                  </a:cubicBezTo>
                                  <a:cubicBezTo>
                                    <a:pt x="265" y="174"/>
                                    <a:pt x="265" y="174"/>
                                    <a:pt x="265" y="174"/>
                                  </a:cubicBezTo>
                                  <a:cubicBezTo>
                                    <a:pt x="265" y="180"/>
                                    <a:pt x="262" y="186"/>
                                    <a:pt x="258" y="191"/>
                                  </a:cubicBezTo>
                                  <a:cubicBezTo>
                                    <a:pt x="253" y="196"/>
                                    <a:pt x="247" y="198"/>
                                    <a:pt x="240" y="198"/>
                                  </a:cubicBezTo>
                                  <a:cubicBezTo>
                                    <a:pt x="25" y="198"/>
                                    <a:pt x="25" y="198"/>
                                    <a:pt x="25" y="198"/>
                                  </a:cubicBezTo>
                                  <a:cubicBezTo>
                                    <a:pt x="18" y="198"/>
                                    <a:pt x="12" y="196"/>
                                    <a:pt x="7" y="191"/>
                                  </a:cubicBezTo>
                                  <a:cubicBezTo>
                                    <a:pt x="3" y="186"/>
                                    <a:pt x="0" y="180"/>
                                    <a:pt x="0" y="174"/>
                                  </a:cubicBezTo>
                                  <a:cubicBezTo>
                                    <a:pt x="0" y="25"/>
                                    <a:pt x="0" y="25"/>
                                    <a:pt x="0" y="25"/>
                                  </a:cubicBezTo>
                                  <a:cubicBezTo>
                                    <a:pt x="0" y="18"/>
                                    <a:pt x="3" y="12"/>
                                    <a:pt x="7" y="7"/>
                                  </a:cubicBezTo>
                                  <a:cubicBezTo>
                                    <a:pt x="12" y="2"/>
                                    <a:pt x="18" y="0"/>
                                    <a:pt x="25" y="0"/>
                                  </a:cubicBezTo>
                                  <a:lnTo>
                                    <a:pt x="240" y="0"/>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7C345B3" id="Freeform 27" o:spid="_x0000_s1026" style="width:13.25pt;height:9.9pt;visibility:visible;mso-wrap-style:square;mso-left-percent:-10001;mso-top-percent:-10001;mso-position-horizontal:absolute;mso-position-horizontal-relative:char;mso-position-vertical:absolute;mso-position-vertical-relative:line;mso-left-percent:-10001;mso-top-percent:-10001;v-text-anchor:top" coordsize="265,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IZKXwcAAEghAAAOAAAAZHJzL2Uyb0RvYy54bWysWm2P2zYM/j5g/8HwxwFrIr/lBc0V23Ud&#10;BnRdgd6wzz7HuQRzLM92Ltf++pES5VA+66Ib9iWwaZri84ikaClv3z0dq+CxbLuDrDeheDMPg7Iu&#10;5PZQP2zCP+8+/LgMg67P621eybrchF/LLnx38/13b8/NuozkXlbbsg3ASN2tz80m3Pd9s57NumJf&#10;HvPujWzKGh7uZHvMe7htH2bbNj+D9WM1i+bzbHaW7bZpZVF2HUjf64fhjbK/25VF/8du15V9UG1C&#10;8K1Xv636vcff2c3bfP3Q5s3+UJAb+X/w4pgfahh0MPU+7/Pg1B6emToeilZ2cte/KeRxJne7Q1Eq&#10;DIBGzEdovuzzplRYgJyuGWjq/j+zxafHz21w2G7COA6DOj/CHH1oyxIZD6IF8nNuujWofWk+t4iw&#10;az7K4u8uqOXtPq8fyp+6BliGuYfX5S/bQ/9ZHuoeXBT48sx6G286sBPcn3+XWxgqP/VS8fa0a49o&#10;HRgJntT0fB2mp3zqgwKEIlsmS/CygEciyuZzNX2zfG1eLk5d/2splaH88WPX69ndwpWamy0BvINI&#10;2B0rmOgfZkGUBucgylIKhUEH8Aw6YpEE+0CslmOliClFyXzaErh83VLClJyWUqa0WEy7lDEdsXS4&#10;tOBKwMAkOEjdi9/pahrciisBA5OWBCdcxPG0KWFRnqwctjjnYp45bFmkO/3irC8ThynOunCRJTjv&#10;zpjivLsmUHDenZYs3p3hyXl3RlXEeXfhizjtLq8izrrTEifdaYmTnmTToRBxzleOPIYixsJ4Lhym&#10;OOkrR6xHFulzR9rEnHQhHAEac9KFcCRzzFl3Jg6W7kumRo5aFXPeBaTXZNmLOfFuvzjzInNhtKl3&#10;8cWpFwtHxYpt7h3TmHDunQGfcO5dwZVw6t2mOPWuiE84825TnHlHIU0471G6nJ7DhPPuiKyEsw7L&#10;n8MSZ90FL7VId5lKOenOBTW1WHcBTDnrYuUIhtSL9pTTDkv8dH1IbeKn2Uo5725TnPmFwxLn3Qkw&#10;48Q78ibzoj3jtLsscdJdsZBxzh3goNe6lCtHeGY+fGecb0fGZJxtZ+5lnG9mCZrLB9M+5nvTURZP&#10;NbWUcBVAE4ytKnaYjeywe8X+EnrUO90B52vQwqcOZaAelWPVLl9TBnpRWXWr4NzLloFDVFZd/FVl&#10;4AmVV15uYEOH2tCyYZN/zRFBGIUfSEEohR9MbL2UM35Asb9S6n5QI4IKXZIPVOyT0Dq0Ql7qBDXy&#10;g4odj7LuBzUiqNC4+DiDnQtah97ES91Erh9U7D+UdT+oMUGN/aDGBBX6BB/fsVFAZ6AV8FInqIkf&#10;VFzwlXU/qLiqK3U/qLh0K3U/qLg8ozoswD5QcQVW6n5QcZFV6n5QcR1V6n5QU4Ka+kHFBRGtw6Ln&#10;AxVXPaXuBxXXNqXuBxWXMKXuBxUXKqVuQdWllVabFjZaxhtZbRjARtY94oX1J+9xkTKXwXkT4s5G&#10;sIcNE9i8QPlRPpZ3Umn0uFZB4cFhoSEjyi4Kxen+UPxcfrPUKXFIH4bUVrzECMayad/ZphaKtvEA&#10;L0m9zIuljhH4kCfOFAA/sd8IC2i5kFL4eNOzokeg8BG6oBlgAkJbaQODFLNXKRKU0gIKBx8Bv2tw&#10;4ESF0DACfh5exH4YIh3rY1OwImtT9sBzHeriNRjmhiVrnlfkq83dkry5rJJXOaK4HsWLdv8F4TN2&#10;qtoK/3G2mMdFJbtSzcUlf+x4Hny/KEyGvx7Bjk4C84Lwmd8v2Lajhmy/IPSyDVGNkQH1nUUk1WNd&#10;W0w8rohDCADfgF9RjsytnPWRevkOu4g6rHU7axwV1LYK3YdexEZ7KOxXo1HgzhjmILSHjB9BDZqA&#10;dONik7Fa7IeBJmBsCjqWqYGhRCixeAUG/OpGDCM6TAEbkUfLn9Bz5odhQbVZh8ZAuJfYa4QIvEEM&#10;dkRGNA128MLHotLVmfHMvMl8R5abx9cLg6n7V+oCbuqA53RkRaPSlFhBBdtCGqN3ekXUCEG8syhU&#10;nQPON5160JDYT4BU16JnrEyWHXpl3DN4iV83AizuFgLd4ImlVZUMQbCv4k+RCf6VbYpmZTgasqOB&#10;xH4YqCyaQyYzw4rtsX1L18s8ffWODJkKZ6PSkfYaeqgy2DxTMttzQsKh3bQDxr7TFOg37LXvmsyL&#10;EuMfDxlTLblM0/GKQqmjzkomot8OTz2LJv9t7KZ+2AFldM1TU10AL/b+aitm+AhQJFxORDtZHbYf&#10;DlWFzb86YC9vqzZ4zOFoPC+Ksu4j9YVQnY5wOKvleMhKPoMYjtK1ODFiGGKwpAa3BqnUtlctcVBI&#10;S1BGiToSxlNgfbR8L7df4UQY/kMAh8h72X4LgzOcx2/C7p9T3pZhUP1Ww2nySiRYj3t1k6QL3JZp&#10;+ZN7/qQ+HW8l4IIeM68LsLoJe3N52+vzfziAB6o+1l+aAhXVJ1Hb9XdPf+VtEzRwCS/B2fMnac7h&#10;87U5VUa+B12CpIHQDRzXK8D01wL8PwC/V1qXP0Dc/AsAAP//AwBQSwMEFAAGAAgAAAAhAEAcHBnY&#10;AAAAAwEAAA8AAABkcnMvZG93bnJldi54bWxMj8FuwjAQRO+V+AdrkXorDqhFEOIgVKlHKjUNdxMv&#10;ScBeR7FJ0r/vtpf2MtJqRjNvs/3krBiwD60nBctFAgKp8qalWkH5+fa0ARGiJqOtJ1TwhQH2+ewh&#10;06nxI33gUMRacAmFVCtoYuxSKUPVoNNh4Tsk9i6+dzry2dfS9HrkcmflKknW0umWeKHRHb42WN2K&#10;u1OwLf2yONXHSyiP1j6P7TBe3welHufTYQci4hT/wvCDz+iQM9PZ38kEYRXwI/FX2VutX0CcObPd&#10;gMwz+Z89/wYAAP//AwBQSwECLQAUAAYACAAAACEAtoM4kv4AAADhAQAAEwAAAAAAAAAAAAAAAAAA&#10;AAAAW0NvbnRlbnRfVHlwZXNdLnhtbFBLAQItABQABgAIAAAAIQA4/SH/1gAAAJQBAAALAAAAAAAA&#10;AAAAAAAAAC8BAABfcmVscy8ucmVsc1BLAQItABQABgAIAAAAIQBVqIZKXwcAAEghAAAOAAAAAAAA&#10;AAAAAAAAAC4CAABkcnMvZTJvRG9jLnhtbFBLAQItABQABgAIAAAAIQBAHBwZ2AAAAAMBAAAPAAAA&#10;AAAAAAAAAAAAALkJAABkcnMvZG93bnJldi54bWxQSwUGAAAAAAQABADzAAAAvgoAAAAA&#10;" path="m25,174v215,,215,,215,c240,77,240,77,240,77v-60,48,-60,48,-60,48c171,132,164,137,159,140v-9,6,-18,9,-26,9c124,149,115,146,106,140v-5,-3,-13,-8,-22,-15c25,77,25,77,25,77r,97xm240,25c25,25,25,25,25,25v,21,,21,,21c37,56,60,74,95,101v4,4,4,4,4,4c106,111,112,115,116,117v7,5,12,7,17,7c137,124,143,122,149,117v4,-2,10,-6,17,-12c170,101,170,101,170,101,205,74,228,56,240,46r,-21xm240,v7,,13,2,18,7c262,12,265,18,265,25v,149,,149,,149c265,180,262,186,258,191v-5,5,-11,7,-18,7c25,198,25,198,25,198v-7,,-13,-2,-18,-7c3,186,,180,,174,,25,,25,,25,,18,3,12,7,7,12,2,18,,25,l240,xe" fillcolor="#ab88c6 [1941]" stroked="f">
                    <v:path arrowok="t" o:connecttype="custom" o:connectlocs="15895,110727;152588,110727;152588,49000;114441,79545;101090,89091;84559,94818;67393,89091;53406,79545;15895,49000;15895,110727;152588,15909;15895,15909;15895,29273;60400,64273;62943,66818;73751,74455;84559,78909;94732,74455;105540,66818;108083,64273;152588,29273;152588,15909;152588,0;164033,4455;168483,15909;168483,110727;164033,121545;152588,126000;15895,126000;4450,121545;0,110727;0,15909;4450,4455;15895,0;152588,0" o:connectangles="0,0,0,0,0,0,0,0,0,0,0,0,0,0,0,0,0,0,0,0,0,0,0,0,0,0,0,0,0,0,0,0,0,0,0"/>
                    <o:lock v:ext="edit" aspectratio="t" verticies="t"/>
                    <w10:anchorlock/>
                  </v:shape>
                </w:pict>
              </mc:Fallback>
            </mc:AlternateContent>
          </w:r>
          <w:r w:rsidRPr="00910ED5">
            <w:rPr>
              <w:color w:val="724793" w:themeColor="accent2"/>
              <w:spacing w:val="-4"/>
              <w:sz w:val="18"/>
              <w:szCs w:val="18"/>
            </w:rPr>
            <w:t xml:space="preserve"> </w:t>
          </w:r>
          <w:r w:rsidR="005071C3">
            <w:rPr>
              <w:color w:val="724793" w:themeColor="accent2"/>
              <w:spacing w:val="-4"/>
              <w:sz w:val="18"/>
              <w:szCs w:val="18"/>
            </w:rPr>
            <w:t>steel</w:t>
          </w:r>
          <w:r w:rsidRPr="00910ED5">
            <w:rPr>
              <w:color w:val="724793" w:themeColor="accent2"/>
              <w:spacing w:val="-4"/>
              <w:sz w:val="18"/>
              <w:szCs w:val="18"/>
            </w:rPr>
            <w:t>@act.gov.au</w:t>
          </w:r>
        </w:p>
      </w:tc>
    </w:tr>
    <w:tr w:rsidR="008C5119" w:rsidRPr="00910ED5" w14:paraId="2C009BEE" w14:textId="77777777" w:rsidTr="005071C3">
      <w:trPr>
        <w:trHeight w:val="20"/>
        <w:jc w:val="right"/>
      </w:trPr>
      <w:tc>
        <w:tcPr>
          <w:tcW w:w="142" w:type="dxa"/>
          <w:tcBorders>
            <w:top w:val="nil"/>
            <w:bottom w:val="nil"/>
          </w:tcBorders>
          <w:vAlign w:val="center"/>
        </w:tcPr>
        <w:p w14:paraId="4BF92621" w14:textId="77777777" w:rsidR="008C5119" w:rsidRPr="00910ED5" w:rsidRDefault="008C5119" w:rsidP="008C5119">
          <w:pPr>
            <w:tabs>
              <w:tab w:val="center" w:pos="4513"/>
              <w:tab w:val="right" w:pos="9026"/>
            </w:tabs>
            <w:spacing w:before="40" w:after="40"/>
            <w:jc w:val="right"/>
            <w:rPr>
              <w:color w:val="724793" w:themeColor="accent2"/>
              <w:spacing w:val="-4"/>
              <w:sz w:val="18"/>
              <w:szCs w:val="18"/>
            </w:rPr>
          </w:pPr>
        </w:p>
      </w:tc>
      <w:tc>
        <w:tcPr>
          <w:tcW w:w="1701" w:type="dxa"/>
          <w:tcBorders>
            <w:top w:val="single" w:sz="4" w:space="0" w:color="724793"/>
            <w:bottom w:val="nil"/>
          </w:tcBorders>
          <w:vAlign w:val="center"/>
        </w:tcPr>
        <w:p w14:paraId="30389987" w14:textId="77777777" w:rsidR="008C5119" w:rsidRPr="00910ED5" w:rsidRDefault="008C5119" w:rsidP="008C5119">
          <w:pPr>
            <w:tabs>
              <w:tab w:val="center" w:pos="4513"/>
              <w:tab w:val="right" w:pos="9026"/>
            </w:tabs>
            <w:spacing w:before="40" w:after="40"/>
            <w:jc w:val="right"/>
            <w:rPr>
              <w:color w:val="724793" w:themeColor="accent2"/>
              <w:spacing w:val="-4"/>
              <w:sz w:val="18"/>
              <w:szCs w:val="18"/>
            </w:rPr>
          </w:pPr>
          <w:r w:rsidRPr="00910ED5">
            <w:rPr>
              <w:rFonts w:ascii="Font Awesome 5 Brands Regular" w:hAnsi="Font Awesome 5 Brands Regular"/>
              <w:noProof/>
              <w:color w:val="724793" w:themeColor="accent2"/>
              <w:spacing w:val="-4"/>
              <w:sz w:val="36"/>
              <w:szCs w:val="36"/>
              <w:lang w:eastAsia="en-AU"/>
            </w:rPr>
            <mc:AlternateContent>
              <mc:Choice Requires="wps">
                <w:drawing>
                  <wp:inline distT="0" distB="0" distL="0" distR="0" wp14:anchorId="79C8EB16" wp14:editId="2BEFA74D">
                    <wp:extent cx="203284" cy="162000"/>
                    <wp:effectExtent l="0" t="0" r="6350" b="9525"/>
                    <wp:docPr id="30" name="Freeform 24">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2E8AAD7-7502-460F-BEDD-67E6A2DF965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203284" cy="162000"/>
                            </a:xfrm>
                            <a:custGeom>
                              <a:avLst/>
                              <a:gdLst>
                                <a:gd name="T0" fmla="*/ 319 w 355"/>
                                <a:gd name="T1" fmla="*/ 70 h 282"/>
                                <a:gd name="T2" fmla="*/ 355 w 355"/>
                                <a:gd name="T3" fmla="*/ 33 h 282"/>
                                <a:gd name="T4" fmla="*/ 313 w 355"/>
                                <a:gd name="T5" fmla="*/ 44 h 282"/>
                                <a:gd name="T6" fmla="*/ 345 w 355"/>
                                <a:gd name="T7" fmla="*/ 5 h 282"/>
                                <a:gd name="T8" fmla="*/ 299 w 355"/>
                                <a:gd name="T9" fmla="*/ 23 h 282"/>
                                <a:gd name="T10" fmla="*/ 246 w 355"/>
                                <a:gd name="T11" fmla="*/ 0 h 282"/>
                                <a:gd name="T12" fmla="*/ 206 w 355"/>
                                <a:gd name="T13" fmla="*/ 12 h 282"/>
                                <a:gd name="T14" fmla="*/ 179 w 355"/>
                                <a:gd name="T15" fmla="*/ 44 h 282"/>
                                <a:gd name="T16" fmla="*/ 175 w 355"/>
                                <a:gd name="T17" fmla="*/ 88 h 282"/>
                                <a:gd name="T18" fmla="*/ 91 w 355"/>
                                <a:gd name="T19" fmla="*/ 65 h 282"/>
                                <a:gd name="T20" fmla="*/ 25 w 355"/>
                                <a:gd name="T21" fmla="*/ 13 h 282"/>
                                <a:gd name="T22" fmla="*/ 15 w 355"/>
                                <a:gd name="T23" fmla="*/ 48 h 282"/>
                                <a:gd name="T24" fmla="*/ 24 w 355"/>
                                <a:gd name="T25" fmla="*/ 83 h 282"/>
                                <a:gd name="T26" fmla="*/ 48 w 355"/>
                                <a:gd name="T27" fmla="*/ 108 h 282"/>
                                <a:gd name="T28" fmla="*/ 15 w 355"/>
                                <a:gd name="T29" fmla="*/ 98 h 282"/>
                                <a:gd name="T30" fmla="*/ 15 w 355"/>
                                <a:gd name="T31" fmla="*/ 100 h 282"/>
                                <a:gd name="T32" fmla="*/ 31 w 355"/>
                                <a:gd name="T33" fmla="*/ 145 h 282"/>
                                <a:gd name="T34" fmla="*/ 73 w 355"/>
                                <a:gd name="T35" fmla="*/ 170 h 282"/>
                                <a:gd name="T36" fmla="*/ 40 w 355"/>
                                <a:gd name="T37" fmla="*/ 171 h 282"/>
                                <a:gd name="T38" fmla="*/ 66 w 355"/>
                                <a:gd name="T39" fmla="*/ 206 h 282"/>
                                <a:gd name="T40" fmla="*/ 108 w 355"/>
                                <a:gd name="T41" fmla="*/ 220 h 282"/>
                                <a:gd name="T42" fmla="*/ 18 w 355"/>
                                <a:gd name="T43" fmla="*/ 250 h 282"/>
                                <a:gd name="T44" fmla="*/ 0 w 355"/>
                                <a:gd name="T45" fmla="*/ 250 h 282"/>
                                <a:gd name="T46" fmla="*/ 112 w 355"/>
                                <a:gd name="T47" fmla="*/ 282 h 282"/>
                                <a:gd name="T48" fmla="*/ 225 w 355"/>
                                <a:gd name="T49" fmla="*/ 250 h 282"/>
                                <a:gd name="T50" fmla="*/ 295 w 355"/>
                                <a:gd name="T51" fmla="*/ 173 h 282"/>
                                <a:gd name="T52" fmla="*/ 319 w 355"/>
                                <a:gd name="T53" fmla="*/ 79 h 282"/>
                                <a:gd name="T54" fmla="*/ 319 w 355"/>
                                <a:gd name="T55" fmla="*/ 70 h 2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355" h="282">
                                  <a:moveTo>
                                    <a:pt x="319" y="70"/>
                                  </a:moveTo>
                                  <a:cubicBezTo>
                                    <a:pt x="333" y="60"/>
                                    <a:pt x="345" y="48"/>
                                    <a:pt x="355" y="33"/>
                                  </a:cubicBezTo>
                                  <a:cubicBezTo>
                                    <a:pt x="341" y="39"/>
                                    <a:pt x="327" y="43"/>
                                    <a:pt x="313" y="44"/>
                                  </a:cubicBezTo>
                                  <a:cubicBezTo>
                                    <a:pt x="329" y="35"/>
                                    <a:pt x="339" y="22"/>
                                    <a:pt x="345" y="5"/>
                                  </a:cubicBezTo>
                                  <a:cubicBezTo>
                                    <a:pt x="330" y="14"/>
                                    <a:pt x="315" y="20"/>
                                    <a:pt x="299" y="23"/>
                                  </a:cubicBezTo>
                                  <a:cubicBezTo>
                                    <a:pt x="285" y="7"/>
                                    <a:pt x="267" y="0"/>
                                    <a:pt x="246" y="0"/>
                                  </a:cubicBezTo>
                                  <a:cubicBezTo>
                                    <a:pt x="232" y="0"/>
                                    <a:pt x="218" y="4"/>
                                    <a:pt x="206" y="12"/>
                                  </a:cubicBezTo>
                                  <a:cubicBezTo>
                                    <a:pt x="194" y="20"/>
                                    <a:pt x="185" y="30"/>
                                    <a:pt x="179" y="44"/>
                                  </a:cubicBezTo>
                                  <a:cubicBezTo>
                                    <a:pt x="173" y="57"/>
                                    <a:pt x="172" y="72"/>
                                    <a:pt x="175" y="88"/>
                                  </a:cubicBezTo>
                                  <a:cubicBezTo>
                                    <a:pt x="145" y="86"/>
                                    <a:pt x="117" y="79"/>
                                    <a:pt x="91" y="65"/>
                                  </a:cubicBezTo>
                                  <a:cubicBezTo>
                                    <a:pt x="65" y="52"/>
                                    <a:pt x="43" y="34"/>
                                    <a:pt x="25" y="13"/>
                                  </a:cubicBezTo>
                                  <a:cubicBezTo>
                                    <a:pt x="18" y="24"/>
                                    <a:pt x="15" y="35"/>
                                    <a:pt x="15" y="48"/>
                                  </a:cubicBezTo>
                                  <a:cubicBezTo>
                                    <a:pt x="15" y="61"/>
                                    <a:pt x="18" y="72"/>
                                    <a:pt x="24" y="83"/>
                                  </a:cubicBezTo>
                                  <a:cubicBezTo>
                                    <a:pt x="29" y="93"/>
                                    <a:pt x="38" y="102"/>
                                    <a:pt x="48" y="108"/>
                                  </a:cubicBezTo>
                                  <a:cubicBezTo>
                                    <a:pt x="36" y="107"/>
                                    <a:pt x="25" y="104"/>
                                    <a:pt x="15" y="98"/>
                                  </a:cubicBezTo>
                                  <a:cubicBezTo>
                                    <a:pt x="15" y="100"/>
                                    <a:pt x="15" y="100"/>
                                    <a:pt x="15" y="100"/>
                                  </a:cubicBezTo>
                                  <a:cubicBezTo>
                                    <a:pt x="15" y="117"/>
                                    <a:pt x="20" y="132"/>
                                    <a:pt x="31" y="145"/>
                                  </a:cubicBezTo>
                                  <a:cubicBezTo>
                                    <a:pt x="42" y="158"/>
                                    <a:pt x="56" y="166"/>
                                    <a:pt x="73" y="170"/>
                                  </a:cubicBezTo>
                                  <a:cubicBezTo>
                                    <a:pt x="63" y="172"/>
                                    <a:pt x="52" y="173"/>
                                    <a:pt x="40" y="171"/>
                                  </a:cubicBezTo>
                                  <a:cubicBezTo>
                                    <a:pt x="45" y="186"/>
                                    <a:pt x="53" y="197"/>
                                    <a:pt x="66" y="206"/>
                                  </a:cubicBezTo>
                                  <a:cubicBezTo>
                                    <a:pt x="78" y="215"/>
                                    <a:pt x="92" y="220"/>
                                    <a:pt x="108" y="220"/>
                                  </a:cubicBezTo>
                                  <a:cubicBezTo>
                                    <a:pt x="81" y="240"/>
                                    <a:pt x="51" y="250"/>
                                    <a:pt x="18" y="250"/>
                                  </a:cubicBezTo>
                                  <a:cubicBezTo>
                                    <a:pt x="0" y="250"/>
                                    <a:pt x="0" y="250"/>
                                    <a:pt x="0" y="250"/>
                                  </a:cubicBezTo>
                                  <a:cubicBezTo>
                                    <a:pt x="34" y="271"/>
                                    <a:pt x="72" y="282"/>
                                    <a:pt x="112" y="282"/>
                                  </a:cubicBezTo>
                                  <a:cubicBezTo>
                                    <a:pt x="154" y="282"/>
                                    <a:pt x="192" y="271"/>
                                    <a:pt x="225" y="250"/>
                                  </a:cubicBezTo>
                                  <a:cubicBezTo>
                                    <a:pt x="255" y="231"/>
                                    <a:pt x="278" y="206"/>
                                    <a:pt x="295" y="173"/>
                                  </a:cubicBezTo>
                                  <a:cubicBezTo>
                                    <a:pt x="311" y="143"/>
                                    <a:pt x="319" y="111"/>
                                    <a:pt x="319" y="79"/>
                                  </a:cubicBezTo>
                                  <a:lnTo>
                                    <a:pt x="319" y="70"/>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DE7EFE3" id="Freeform 24" o:spid="_x0000_s1026" style="width:16pt;height:12.75pt;visibility:visible;mso-wrap-style:square;mso-left-percent:-10001;mso-top-percent:-10001;mso-position-horizontal:absolute;mso-position-horizontal-relative:char;mso-position-vertical:absolute;mso-position-vertical-relative:line;mso-left-percent:-10001;mso-top-percent:-10001;v-text-anchor:top" coordsize="355,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EWr9QYAAP4bAAAOAAAAZHJzL2Uyb0RvYy54bWysWU2P2zYQvRfofxB0LNDYpD5sGfEG7QYp&#10;CqRpgGzRs1aW10ZlSZXk9Sa/Pm9ISjvcijVT9LJr06PHeY/DmaH4+s3TqQoey64/NvU2FK+WYVDW&#10;RbM71g/b8I+7dz+uw6Af8nqXV01dbsPPZR++ufn+u9eXdlPK5tBUu7ILAFL3m0u7DQ/D0G4Wi744&#10;lKe8f9W0ZY0f9013ygd87R4Wuy6/AP1ULeRymS4uTbdru6Yo+x6jb/WP4Y3C3+/LYvh9v+/LIai2&#10;IXwb1N9O/b2nv4ub1/nmocvbw7EwbuT/wYtTfqwx6QT1Nh/y4Nwd/wF1OhZd0zf74VXRnBbNfn8s&#10;SsUBbMTyBZtPh7wtFReI07eTTP3/B1t8ePzYBcfdNowgT52fsEbvurIkxQMZkz6Xtt/A7FP7sSOG&#10;ffu+Kf7qg7q5PeT1Q/lT30JlrD3ZLixj+tLjseD+8luzA3J+Hhol09O+OxEYBAie1Gp8nlajfBqC&#10;AoNyGcl1HAYFfhIpFlut1iLfjA8X5374pWwUUP74vh/0Yu7wSS3FzvC5A7P9qcK6/rAIIpEFlyBK&#10;ErP0k5FgRqtlcAjkWr60kcwGEPNAETeK5oFAi3kUzQMlzCiO54FSZhPFDo9WzCiZx8E2nRySmUOi&#10;jBs5mAkutozTeWqCq+0QW3C15dKFxOUWcp6d4HqLlYOe8BFccMXFyqG44JKv1w6vuOiZcCjFRU8d&#10;qyct0R0+Sa65cCyf5KILFxLXPHawQ/JgIRXPs5Nc8rXLJy45ppvdvpIrLpYup7jkTnpc8syBROly&#10;2jEupMiSfOkI9IhrHjniIOKaC+z02QQVcdFXjrwScdGFK9dFlurLedUjS/WVcHjFVU8dGzniqtN2&#10;nyUYW7JjmWeDIea6S+nQPea6CxcU110mLiiuu0OrmMvuRuKyCyS0eYJcdxQqh1hcdykduzm2hHcx&#10;TLjwMnNgJVx4gQCcXcSEC+8syAlXHjl7HooL74bi0vOARzfxMPYL+WFsIYqn2vQQ+BSgyaHehFqK&#10;tumpXaGGAk3JnW558g2s6FeHMciScaT6o2vGoEPGqjuBc/+OjFAh45UXMmKBjDMvY6riZI06TV3d&#10;NUeoVCtzP5JUjpW5H00qucrcj6gwTIUfVaqdhI7y6EOVCqQy96NKVVCZ+1GVhiqqmZczhqr0o0o1&#10;i5xBWfJBp7qkzP2oUu1R5n5Uqb4ocz+qkaGKMuHjO9UJQkcl8DI3VGM/qrGhipTuhW6oxn5UY0MV&#10;idkHnTIzUUXu9TI3VJFevcwNVX1gGjOB/m+SZIfz38vzdRcGOF/f0xRIm/lAuXX8GFxw2gRecMAh&#10;D4csGj81j+VdoywGSrFI5YrVajz0PRsU5/tj8XP5xTKn9ggipOZE32oQKrkYhaDaDz1KU2MUjxgB&#10;LMBZeGoo6BG1IiCkgajnJHgFNI0K7QpixBse+1fBq3CagKgjAjwyDvfecJoi77rzZtsj63IcOu0Q&#10;uqUYjn561F8budZAKrZH32WqpbHBY70PxiW1lba/aYWlSUE2jEnwFh00jMpxVCJf1UWmQ9tWQBg6&#10;EI2phTOjgv+GRUX3ox5JLGHESm8//LPgtYZrFai0ua6uKo4ACn6dWkBC6w53GXymozf1jxmYUnCg&#10;UWMwiHMVpbbw2hJBD0s/z3V60y+XxoAx0YijCZvQDOrt64etvUlVKpyw9YS25KYwr/39Nps0s3e7&#10;xhZLW6lx1H89TTkUSytc6HyMdRBLS3OjS+aPbp4Q+h3aJMyIbse6NfotsgtEH1s+01kJbGI2Smdi&#10;ovRcO6/GOh3U6JHEyuOJ2fGptQPMrsOx1jsgUx3XtDWZn3RIoUkByEZNXyFWU7G97r3R096pdLoh&#10;+MySDFxolLIZJvXSfmW2E5aY+Zlp73H25aN4L6Lx9bAX/lqvlwRzhk8HPXIUzQcbNZnZjHrB6+bl&#10;Bc71QS9s05FKvVhj1JsMPL3e1aUGR23NSL/19cIXiakg45tiAzWKb8+LAzjXzGsGaXoVqVv2kYIc&#10;F13HyTScmVDTMes1Q0SvYikQX3YxuuAJfQIcZ5jasqk1tcK/qq2m7GUPN/5cVE1f6vim1lAF+tQj&#10;Kq+fX+z3TXXcvTtWFfWG6lqovK264DHHhU5eFGU96AayOp9wx6DHU9wVmLjEMC6A9HA8DmOKCUlN&#10;bk1SqcN83dCk2kkaUTcbdJmhL0Tum91nXGzg5gtXH4em+xIGF9wibcP+73PelWFQ/VrjmiYTMWWM&#10;QX2JkxWlxI7/cs9/qc+n2wa8sCJ5XQB1Gw7jx9tB31rh2ghSva8/tQUZqo6564e7pz/zrg1afMRD&#10;uEL50Iy3R/lmvBwBbzLQtoaSJmK+4JJJ6WEuxOgWi39XVs/XdjdfAQAA//8DAFBLAwQUAAYACAAA&#10;ACEAZtm9LNkAAAADAQAADwAAAGRycy9kb3ducmV2LnhtbEyPQUvDQBCF74L/YRnBm900Gikxk9IW&#10;vAiCVn/AdneaBLOzIbtp03/v6EUvDx5veO+baj37Xp1ojF1ghOUiA0Vsg+u4Qfj8eL5bgYrJsDN9&#10;YEK4UIR1fX1VmdKFM7/TaZ8aJSUcS4PQpjSUWkfbkjdxEQZiyY5h9CaJHRvtRnOWct/rPMsetTcd&#10;y0JrBtq1ZL/2k0d48TY+HIftcuvtZXKrXbMpXt8Qb2/mzROoRHP6O4YffEGHWpgOYWIXVY8gj6Rf&#10;lew+F3dAyIsCdF3p/+z1NwAAAP//AwBQSwECLQAUAAYACAAAACEAtoM4kv4AAADhAQAAEwAAAAAA&#10;AAAAAAAAAAAAAAAAW0NvbnRlbnRfVHlwZXNdLnhtbFBLAQItABQABgAIAAAAIQA4/SH/1gAAAJQB&#10;AAALAAAAAAAAAAAAAAAAAC8BAABfcmVscy8ucmVsc1BLAQItABQABgAIAAAAIQBJ4EWr9QYAAP4b&#10;AAAOAAAAAAAAAAAAAAAAAC4CAABkcnMvZTJvRG9jLnhtbFBLAQItABQABgAIAAAAIQBm2b0s2QAA&#10;AAMBAAAPAAAAAAAAAAAAAAAAAE8JAABkcnMvZG93bnJldi54bWxQSwUGAAAAAAQABADzAAAAVQoA&#10;AAAA&#10;" path="m319,70c333,60,345,48,355,33v-14,6,-28,10,-42,11c329,35,339,22,345,5v-15,9,-30,15,-46,18c285,7,267,,246,,232,,218,4,206,12v-12,8,-21,18,-27,32c173,57,172,72,175,88,145,86,117,79,91,65,65,52,43,34,25,13,18,24,15,35,15,48v,13,3,24,9,35c29,93,38,102,48,108,36,107,25,104,15,98v,2,,2,,2c15,117,20,132,31,145v11,13,25,21,42,25c63,172,52,173,40,171v5,15,13,26,26,35c78,215,92,220,108,220,81,240,51,250,18,250,,250,,250,,250v34,21,72,32,112,32c154,282,192,271,225,250v30,-19,53,-44,70,-77c311,143,319,111,319,79r,-9xe" fillcolor="#ab88c6 [1941]" stroked="f">
                    <v:path arrowok="t" o:connecttype="custom" o:connectlocs="182669,40213;203284,18957;179233,25277;197558,2872;171217,13213;140867,0;117962,6894;102501,25277;100210,50553;52109,37340;14316,7468;8589,27574;13743,47681;27486,62043;8589,56298;8589,57447;17752,83298;41802,97660;22905,98234;37794,118340;61844,126383;10307,143617;0,143617;64135,162000;128842,143617;168926,99383;182669,45383;182669,40213" o:connectangles="0,0,0,0,0,0,0,0,0,0,0,0,0,0,0,0,0,0,0,0,0,0,0,0,0,0,0,0"/>
                    <o:lock v:ext="edit" aspectratio="t"/>
                    <w10:anchorlock/>
                  </v:shape>
                </w:pict>
              </mc:Fallback>
            </mc:AlternateContent>
          </w:r>
          <w:r w:rsidR="005071C3">
            <w:rPr>
              <w:color w:val="724793" w:themeColor="accent2"/>
              <w:spacing w:val="-4"/>
              <w:sz w:val="18"/>
              <w:szCs w:val="18"/>
            </w:rPr>
            <w:t>@ChrisSteelMLA</w:t>
          </w:r>
        </w:p>
      </w:tc>
      <w:tc>
        <w:tcPr>
          <w:tcW w:w="1984" w:type="dxa"/>
          <w:vAlign w:val="center"/>
        </w:tcPr>
        <w:p w14:paraId="0666AC35" w14:textId="4E2447AC" w:rsidR="008C5119" w:rsidRPr="00910ED5" w:rsidRDefault="005071C3" w:rsidP="008C5119">
          <w:pPr>
            <w:tabs>
              <w:tab w:val="center" w:pos="4513"/>
              <w:tab w:val="right" w:pos="9026"/>
            </w:tabs>
            <w:spacing w:before="40" w:after="40"/>
            <w:jc w:val="right"/>
            <w:rPr>
              <w:color w:val="724793" w:themeColor="accent2"/>
              <w:spacing w:val="-4"/>
              <w:sz w:val="18"/>
              <w:szCs w:val="18"/>
            </w:rPr>
          </w:pPr>
          <w:r w:rsidRPr="001021DF">
            <w:rPr>
              <w:noProof/>
              <w:color w:val="724793" w:themeColor="accent2"/>
              <w:spacing w:val="-4"/>
              <w:sz w:val="18"/>
              <w:szCs w:val="18"/>
              <w:lang w:eastAsia="en-AU"/>
            </w:rPr>
            <mc:AlternateContent>
              <mc:Choice Requires="wpg">
                <w:drawing>
                  <wp:inline distT="0" distB="0" distL="0" distR="0" wp14:anchorId="23F1F5A3" wp14:editId="14693EB1">
                    <wp:extent cx="181428" cy="178901"/>
                    <wp:effectExtent l="0" t="0" r="9525" b="0"/>
                    <wp:docPr id="8" name="Group 82"/>
                    <wp:cNvGraphicFramePr/>
                    <a:graphic xmlns:a="http://schemas.openxmlformats.org/drawingml/2006/main">
                      <a:graphicData uri="http://schemas.microsoft.com/office/word/2010/wordprocessingGroup">
                        <wpg:wgp>
                          <wpg:cNvGrpSpPr/>
                          <wpg:grpSpPr>
                            <a:xfrm>
                              <a:off x="0" y="0"/>
                              <a:ext cx="181428" cy="178901"/>
                              <a:chOff x="0" y="0"/>
                              <a:chExt cx="358775" cy="354012"/>
                            </a:xfrm>
                          </wpg:grpSpPr>
                          <wps:wsp>
                            <wps:cNvPr id="10" name="Freeform 66"/>
                            <wps:cNvSpPr>
                              <a:spLocks/>
                            </wps:cNvSpPr>
                            <wps:spPr bwMode="auto">
                              <a:xfrm>
                                <a:off x="0" y="0"/>
                                <a:ext cx="358775" cy="350837"/>
                              </a:xfrm>
                              <a:custGeom>
                                <a:avLst/>
                                <a:gdLst>
                                  <a:gd name="T0" fmla="*/ 93 w 93"/>
                                  <a:gd name="T1" fmla="*/ 46 h 92"/>
                                  <a:gd name="T2" fmla="*/ 46 w 93"/>
                                  <a:gd name="T3" fmla="*/ 0 h 92"/>
                                  <a:gd name="T4" fmla="*/ 0 w 93"/>
                                  <a:gd name="T5" fmla="*/ 46 h 92"/>
                                  <a:gd name="T6" fmla="*/ 39 w 93"/>
                                  <a:gd name="T7" fmla="*/ 92 h 92"/>
                                  <a:gd name="T8" fmla="*/ 39 w 93"/>
                                  <a:gd name="T9" fmla="*/ 60 h 92"/>
                                  <a:gd name="T10" fmla="*/ 27 w 93"/>
                                  <a:gd name="T11" fmla="*/ 60 h 92"/>
                                  <a:gd name="T12" fmla="*/ 27 w 93"/>
                                  <a:gd name="T13" fmla="*/ 46 h 92"/>
                                  <a:gd name="T14" fmla="*/ 39 w 93"/>
                                  <a:gd name="T15" fmla="*/ 46 h 92"/>
                                  <a:gd name="T16" fmla="*/ 39 w 93"/>
                                  <a:gd name="T17" fmla="*/ 36 h 92"/>
                                  <a:gd name="T18" fmla="*/ 57 w 93"/>
                                  <a:gd name="T19" fmla="*/ 18 h 92"/>
                                  <a:gd name="T20" fmla="*/ 67 w 93"/>
                                  <a:gd name="T21" fmla="*/ 19 h 92"/>
                                  <a:gd name="T22" fmla="*/ 67 w 93"/>
                                  <a:gd name="T23" fmla="*/ 30 h 92"/>
                                  <a:gd name="T24" fmla="*/ 61 w 93"/>
                                  <a:gd name="T25" fmla="*/ 30 h 92"/>
                                  <a:gd name="T26" fmla="*/ 53 w 93"/>
                                  <a:gd name="T27" fmla="*/ 37 h 92"/>
                                  <a:gd name="T28" fmla="*/ 53 w 93"/>
                                  <a:gd name="T29" fmla="*/ 46 h 92"/>
                                  <a:gd name="T30" fmla="*/ 66 w 93"/>
                                  <a:gd name="T31" fmla="*/ 46 h 92"/>
                                  <a:gd name="T32" fmla="*/ 64 w 93"/>
                                  <a:gd name="T33" fmla="*/ 60 h 92"/>
                                  <a:gd name="T34" fmla="*/ 53 w 93"/>
                                  <a:gd name="T35" fmla="*/ 60 h 92"/>
                                  <a:gd name="T36" fmla="*/ 53 w 93"/>
                                  <a:gd name="T37" fmla="*/ 92 h 92"/>
                                  <a:gd name="T38" fmla="*/ 93 w 93"/>
                                  <a:gd name="T39" fmla="*/ 46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3" h="92">
                                    <a:moveTo>
                                      <a:pt x="93" y="46"/>
                                    </a:moveTo>
                                    <a:cubicBezTo>
                                      <a:pt x="93" y="20"/>
                                      <a:pt x="72" y="0"/>
                                      <a:pt x="46" y="0"/>
                                    </a:cubicBezTo>
                                    <a:cubicBezTo>
                                      <a:pt x="20" y="0"/>
                                      <a:pt x="0" y="20"/>
                                      <a:pt x="0" y="46"/>
                                    </a:cubicBezTo>
                                    <a:cubicBezTo>
                                      <a:pt x="0" y="70"/>
                                      <a:pt x="17" y="89"/>
                                      <a:pt x="39" y="92"/>
                                    </a:cubicBezTo>
                                    <a:cubicBezTo>
                                      <a:pt x="39" y="60"/>
                                      <a:pt x="39" y="60"/>
                                      <a:pt x="39" y="60"/>
                                    </a:cubicBezTo>
                                    <a:cubicBezTo>
                                      <a:pt x="27" y="60"/>
                                      <a:pt x="27" y="60"/>
                                      <a:pt x="27" y="60"/>
                                    </a:cubicBezTo>
                                    <a:cubicBezTo>
                                      <a:pt x="27" y="46"/>
                                      <a:pt x="27" y="46"/>
                                      <a:pt x="27" y="46"/>
                                    </a:cubicBezTo>
                                    <a:cubicBezTo>
                                      <a:pt x="39" y="46"/>
                                      <a:pt x="39" y="46"/>
                                      <a:pt x="39" y="46"/>
                                    </a:cubicBezTo>
                                    <a:cubicBezTo>
                                      <a:pt x="39" y="36"/>
                                      <a:pt x="39" y="36"/>
                                      <a:pt x="39" y="36"/>
                                    </a:cubicBezTo>
                                    <a:cubicBezTo>
                                      <a:pt x="39" y="24"/>
                                      <a:pt x="46" y="18"/>
                                      <a:pt x="57" y="18"/>
                                    </a:cubicBezTo>
                                    <a:cubicBezTo>
                                      <a:pt x="62" y="18"/>
                                      <a:pt x="67" y="19"/>
                                      <a:pt x="67" y="19"/>
                                    </a:cubicBezTo>
                                    <a:cubicBezTo>
                                      <a:pt x="67" y="30"/>
                                      <a:pt x="67" y="30"/>
                                      <a:pt x="67" y="30"/>
                                    </a:cubicBezTo>
                                    <a:cubicBezTo>
                                      <a:pt x="61" y="30"/>
                                      <a:pt x="61" y="30"/>
                                      <a:pt x="61" y="30"/>
                                    </a:cubicBezTo>
                                    <a:cubicBezTo>
                                      <a:pt x="55" y="30"/>
                                      <a:pt x="53" y="34"/>
                                      <a:pt x="53" y="37"/>
                                    </a:cubicBezTo>
                                    <a:cubicBezTo>
                                      <a:pt x="53" y="46"/>
                                      <a:pt x="53" y="46"/>
                                      <a:pt x="53" y="46"/>
                                    </a:cubicBezTo>
                                    <a:cubicBezTo>
                                      <a:pt x="66" y="46"/>
                                      <a:pt x="66" y="46"/>
                                      <a:pt x="66" y="46"/>
                                    </a:cubicBezTo>
                                    <a:cubicBezTo>
                                      <a:pt x="64" y="60"/>
                                      <a:pt x="64" y="60"/>
                                      <a:pt x="64" y="60"/>
                                    </a:cubicBezTo>
                                    <a:cubicBezTo>
                                      <a:pt x="53" y="60"/>
                                      <a:pt x="53" y="60"/>
                                      <a:pt x="53" y="60"/>
                                    </a:cubicBezTo>
                                    <a:cubicBezTo>
                                      <a:pt x="53" y="92"/>
                                      <a:pt x="53" y="92"/>
                                      <a:pt x="53" y="92"/>
                                    </a:cubicBezTo>
                                    <a:cubicBezTo>
                                      <a:pt x="76" y="89"/>
                                      <a:pt x="93" y="70"/>
                                      <a:pt x="93" y="46"/>
                                    </a:cubicBez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 name="Freeform 67"/>
                            <wps:cNvSpPr>
                              <a:spLocks/>
                            </wps:cNvSpPr>
                            <wps:spPr bwMode="auto">
                              <a:xfrm>
                                <a:off x="103187" y="68262"/>
                                <a:ext cx="155575" cy="285750"/>
                              </a:xfrm>
                              <a:custGeom>
                                <a:avLst/>
                                <a:gdLst>
                                  <a:gd name="T0" fmla="*/ 37 w 40"/>
                                  <a:gd name="T1" fmla="*/ 42 h 75"/>
                                  <a:gd name="T2" fmla="*/ 39 w 40"/>
                                  <a:gd name="T3" fmla="*/ 28 h 75"/>
                                  <a:gd name="T4" fmla="*/ 26 w 40"/>
                                  <a:gd name="T5" fmla="*/ 28 h 75"/>
                                  <a:gd name="T6" fmla="*/ 26 w 40"/>
                                  <a:gd name="T7" fmla="*/ 19 h 75"/>
                                  <a:gd name="T8" fmla="*/ 34 w 40"/>
                                  <a:gd name="T9" fmla="*/ 12 h 75"/>
                                  <a:gd name="T10" fmla="*/ 40 w 40"/>
                                  <a:gd name="T11" fmla="*/ 12 h 75"/>
                                  <a:gd name="T12" fmla="*/ 40 w 40"/>
                                  <a:gd name="T13" fmla="*/ 1 h 75"/>
                                  <a:gd name="T14" fmla="*/ 30 w 40"/>
                                  <a:gd name="T15" fmla="*/ 0 h 75"/>
                                  <a:gd name="T16" fmla="*/ 12 w 40"/>
                                  <a:gd name="T17" fmla="*/ 18 h 75"/>
                                  <a:gd name="T18" fmla="*/ 12 w 40"/>
                                  <a:gd name="T19" fmla="*/ 28 h 75"/>
                                  <a:gd name="T20" fmla="*/ 0 w 40"/>
                                  <a:gd name="T21" fmla="*/ 28 h 75"/>
                                  <a:gd name="T22" fmla="*/ 0 w 40"/>
                                  <a:gd name="T23" fmla="*/ 42 h 75"/>
                                  <a:gd name="T24" fmla="*/ 12 w 40"/>
                                  <a:gd name="T25" fmla="*/ 42 h 75"/>
                                  <a:gd name="T26" fmla="*/ 12 w 40"/>
                                  <a:gd name="T27" fmla="*/ 74 h 75"/>
                                  <a:gd name="T28" fmla="*/ 19 w 40"/>
                                  <a:gd name="T29" fmla="*/ 75 h 75"/>
                                  <a:gd name="T30" fmla="*/ 26 w 40"/>
                                  <a:gd name="T31" fmla="*/ 74 h 75"/>
                                  <a:gd name="T32" fmla="*/ 26 w 40"/>
                                  <a:gd name="T33" fmla="*/ 42 h 75"/>
                                  <a:gd name="T34" fmla="*/ 37 w 40"/>
                                  <a:gd name="T35" fmla="*/ 42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0" h="75">
                                    <a:moveTo>
                                      <a:pt x="37" y="42"/>
                                    </a:moveTo>
                                    <a:cubicBezTo>
                                      <a:pt x="39" y="28"/>
                                      <a:pt x="39" y="28"/>
                                      <a:pt x="39" y="28"/>
                                    </a:cubicBezTo>
                                    <a:cubicBezTo>
                                      <a:pt x="26" y="28"/>
                                      <a:pt x="26" y="28"/>
                                      <a:pt x="26" y="28"/>
                                    </a:cubicBezTo>
                                    <a:cubicBezTo>
                                      <a:pt x="26" y="19"/>
                                      <a:pt x="26" y="19"/>
                                      <a:pt x="26" y="19"/>
                                    </a:cubicBezTo>
                                    <a:cubicBezTo>
                                      <a:pt x="26" y="16"/>
                                      <a:pt x="28" y="12"/>
                                      <a:pt x="34" y="12"/>
                                    </a:cubicBezTo>
                                    <a:cubicBezTo>
                                      <a:pt x="40" y="12"/>
                                      <a:pt x="40" y="12"/>
                                      <a:pt x="40" y="12"/>
                                    </a:cubicBezTo>
                                    <a:cubicBezTo>
                                      <a:pt x="40" y="1"/>
                                      <a:pt x="40" y="1"/>
                                      <a:pt x="40" y="1"/>
                                    </a:cubicBezTo>
                                    <a:cubicBezTo>
                                      <a:pt x="40" y="1"/>
                                      <a:pt x="35" y="0"/>
                                      <a:pt x="30" y="0"/>
                                    </a:cubicBezTo>
                                    <a:cubicBezTo>
                                      <a:pt x="19" y="0"/>
                                      <a:pt x="12" y="6"/>
                                      <a:pt x="12" y="18"/>
                                    </a:cubicBezTo>
                                    <a:cubicBezTo>
                                      <a:pt x="12" y="28"/>
                                      <a:pt x="12" y="28"/>
                                      <a:pt x="12" y="28"/>
                                    </a:cubicBezTo>
                                    <a:cubicBezTo>
                                      <a:pt x="0" y="28"/>
                                      <a:pt x="0" y="28"/>
                                      <a:pt x="0" y="28"/>
                                    </a:cubicBezTo>
                                    <a:cubicBezTo>
                                      <a:pt x="0" y="42"/>
                                      <a:pt x="0" y="42"/>
                                      <a:pt x="0" y="42"/>
                                    </a:cubicBezTo>
                                    <a:cubicBezTo>
                                      <a:pt x="12" y="42"/>
                                      <a:pt x="12" y="42"/>
                                      <a:pt x="12" y="42"/>
                                    </a:cubicBezTo>
                                    <a:cubicBezTo>
                                      <a:pt x="12" y="74"/>
                                      <a:pt x="12" y="74"/>
                                      <a:pt x="12" y="74"/>
                                    </a:cubicBezTo>
                                    <a:cubicBezTo>
                                      <a:pt x="14" y="75"/>
                                      <a:pt x="17" y="75"/>
                                      <a:pt x="19" y="75"/>
                                    </a:cubicBezTo>
                                    <a:cubicBezTo>
                                      <a:pt x="22" y="75"/>
                                      <a:pt x="24" y="75"/>
                                      <a:pt x="26" y="74"/>
                                    </a:cubicBezTo>
                                    <a:cubicBezTo>
                                      <a:pt x="26" y="42"/>
                                      <a:pt x="26" y="42"/>
                                      <a:pt x="26" y="42"/>
                                    </a:cubicBezTo>
                                    <a:lnTo>
                                      <a:pt x="37" y="4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5F3F4A5" id="Group 82" o:spid="_x0000_s1026" style="width:14.3pt;height:14.1pt;mso-position-horizontal-relative:char;mso-position-vertical-relative:line" coordsize="358775,354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2qngcAAFYnAAAOAAAAZHJzL2Uyb0RvYy54bWzsWk2P2zYQvRfofxB0LNDY+rJsI94ATbpB&#10;gTQNsFv0LMvyBypLqiSvN/n1fUNSMmmTFr1pb7sHrzwaPc48kkPyyW/fPe9z5ymrm11ZLFzvzdh1&#10;siItV7tis3D/fLz/eeo6TZsUqyQvi2zhfs0a993djz+8PVbzzC+3Zb7KagcgRTM/Vgt327bVfDRq&#10;0m22T5o3ZZUVuLku633S4mu9Ga3q5Aj0fT7yx+PJ6FjWq6ou06xpYP3Ab7p3DH+9ztL2j/W6yVon&#10;X7iIrWWfNftc0ufo7m0y39RJtd2lIozkBVHsk12BRnuoD0mbOId6dwG136V12ZTr9k1a7kfler1L&#10;M5YDsvHGZ9l8rMtDxXLZzI+bqqcJ1J7x9GLY9PPTl9rZrRYuOqpI9ugi1qoz9YmbY7WZw+VjXT1U&#10;X2ph2PBvlO7zut7TfyTiPDNWv/asZs+tk8LoTb3QB3qKW148nY09znq6RddcPJVufxXPBdE0jiP+&#10;XBCFY49FNOoaHVFsfSjHCuOnOVHUfB9FD9ukyhjzDeUvKPIwgjhH93WW0aB0JhNOE3MjjoiNpvpU&#10;pn83oAtBSnfoSwMfZ3n8vVyB6uTQlmzY2PCo8jGeBjE13fORzNND037MStYhydOnpsVtjMgVrviF&#10;CP4Raaz3Ocb5TyNnFjhHfPAu2aw6F09yCSfO1pkx9gmuc/FVFx1KILmMtSCh4qHDwAjogzVEMpFc&#10;gpk2n1hymfnaUDBE+4YMKDPJZaJPiMZID+PH2mA8mV0TjkyvCUfm18CNJzNsSMuz4NizINmTWQ70&#10;o8aTaY4M/Mg8e1Ntb/kyzxM9ji/z7M30ODLPJhyZ50Df777M88TT9rsv82zCkXmO9JPTV3iO9Xkp&#10;PBtwZJ4N4ydQeJ5o8wpknk04Cs+hHkfm2TAvAplnAz+BzLMJx4JnVNjTXDZUjUDm2VBMAwPPqN19&#10;dU62XcFOnwtRsXHlJLSRGrNFoiobWi6pfGMpfWTLKCDgReXd4AzayZkV+EFncEvOkVhYriODQHLu&#10;VqHrzmCJnGdWyFRDyRt1kq9w17GxMeDudklSRWTodmlS4WPudolSfWPudqlSGSN3lCqbVH2Rqm+X&#10;KhUlhm6Xqi9SRX2xCkak6tulSpWEgkG1sEEPupFrlyrVBYZul2ogUu03UdeHGM1yhq6kyueTmKw1&#10;zhrnp4zadXDKWFK+ybxKWprj3aVzXLjYdzlb/PPZ/N6XT9ljye63NNHpLhoN2RYTbZ3up4flLv0l&#10;+6bxxoDirTGImJOo2IBHsMxGGShY6reKgYgxqoDwvlQb47Y+XBVK/caB+QOxAuyh5iK6KSMapLEI&#10;qIDCyPegVjGLJyYK9rDRCpuWX0SjYg8bb8HmJHbpC+wrRitskb4KM2y8BRvTShp9AvuK8RZsFDMJ&#10;G1lQJ6DcSsaI9ww3WmFP+ARRYSYCRhmDitEOm8Og7kkhCpgrRjtsbLmQ/hnMoNEKO8L26QI74sUI&#10;ZVZKpjP268VgLRFPqGNw2GgVN87iFLeKPWy0w+bLizrnJ4NGK2yRvoo9bLwFuzu983IqsK8YrbBj&#10;zrdaqsWipRb185VMXQzSvGwyjCo0Smtkf8EWSxbJSddoyny3ut/lOS2TTCXM3ue185RA30vSNCta&#10;vpbmhz0kFm6fjPHHhy3MJDox97Azo4keiTWuNJKz3XVRUqM8SLIwYYe0HNLImvmyXH2FrgMhFArj&#10;tqy/uc4RouLCbf45JHXmOvlvBSSpmReGWPRa9iWMYlpZa/nOUr5THPbvS+SFWZ0UKVAXbttdvm+5&#10;iAkVEZx9Kh6qlBzZ5qFu2sfnv5K6cipc4iEocZ/LTtJK5p02RHz3viIlnoj4AkGNp/f/K2vI8VxZ&#10;Y0VF0c/+A2XNGwfeVKzfUx/Vn1WzXqqMoqiTHP0pLtmwAU+dPvciiS0gdQL9zpo66WdIuReKQpKk&#10;0PKZCxan3oVpN5co8pHZJ6nkEgVVqkfx6QR/iSIfmA0omOxDKOC1d2Fyy2Us2Ef3LgGpAJexyIdl&#10;T8+LIrKFYy2MIrKZcGSCTTgyw56WYFVjM4QjU0wS0iU3isSGiHXk0Pa4J5BJYxocmWQTjsyyocep&#10;OvVt6bNSFDYTjEyyAUbm2DQX5GFsyEoR2Ew48kA24cgsx6G2t+iVRs8ORruut3AyPvnEkRaHjsU9&#10;jmF6KgKbIR46Lw/iWPCsCGyG0qUIbBLPqJSvgpZGsXsVtIzyJEYt9uyPr4LWucqrF7Qww6BUfYfk&#10;hPWWJCesGrRXPElKQmjhW6Owe9V6uq9u2RVZBpWQ7VtsjZTD4EFRaJEq9rDxFmxPOd8L7CvGm7AV&#10;IYTWCoxy/ga7U3VEB/evtYc5ob67gBk2WsXdwchdOWR7MTCtH0hEEUZoHexsVsDoqf6BjlPxKkAh&#10;X9huEIXEE+rYGzZaRc2zVKGHbDcA85nb0cGBzTYrYJG4ijJsvAU7VlQlgX3FaIfN1Zluf8yrE+2f&#10;McrOjHwkcaMVtngPo8KIty1nRi6S8GTssPkTKt+iOl0xXmDnhfx6gN5lInEOAN/u7svFl3qz7KWX&#10;e/ZHtQPQr/IJl4eYfMJ+poQfbzFmxA/N6Ndh8ncmt5x+Dnf3LwAAAP//AwBQSwMEFAAGAAgAAAAh&#10;ALWg8rzaAAAAAwEAAA8AAABkcnMvZG93bnJldi54bWxMj0FrwkAQhe+F/odlBG91k0hFYjYi0vYk&#10;hWqh9DZmxySYnQ3ZNYn/vqsXe5nH8Ib3vsnWo2lET52rLSuIZxEI4sLqmksF34f3lyUI55E1NpZJ&#10;wZUcrPPnpwxTbQf+on7vSxFC2KWooPK+TaV0RUUG3cy2xME72c6gD2tXSt3hEMJNI5MoWkiDNYeG&#10;ClvaVlSc9xej4GPAYTOP3/rd+bS9/h5eP392MSk1nYybFQhPo38cww0/oEMemI72wtqJRkF4xN9n&#10;8JLlAsTxpgnIPJP/2fM/AAAA//8DAFBLAQItABQABgAIAAAAIQC2gziS/gAAAOEBAAATAAAAAAAA&#10;AAAAAAAAAAAAAABbQ29udGVudF9UeXBlc10ueG1sUEsBAi0AFAAGAAgAAAAhADj9If/WAAAAlAEA&#10;AAsAAAAAAAAAAAAAAAAALwEAAF9yZWxzLy5yZWxzUEsBAi0AFAAGAAgAAAAhAHzD/aqeBwAAVicA&#10;AA4AAAAAAAAAAAAAAAAALgIAAGRycy9lMm9Eb2MueG1sUEsBAi0AFAAGAAgAAAAhALWg8rzaAAAA&#10;AwEAAA8AAAAAAAAAAAAAAAAA+AkAAGRycy9kb3ducmV2LnhtbFBLBQYAAAAABAAEAPMAAAD/CgAA&#10;AAA=&#10;">
                    <v:shape id="Freeform 66" o:spid="_x0000_s1027" style="position:absolute;width:358775;height:350837;visibility:visible;mso-wrap-style:square;v-text-anchor:top" coordsize="9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egIwwAAANsAAAAPAAAAZHJzL2Rvd25yZXYueG1sRI9Ba8JA&#10;EIXvQv/DMgUvUjeVUCR1lVIoETzVCl6H7Jisyc6G7BrTf985CL3N8N68981mN/lOjTREF9jA6zID&#10;RVwF67g2cPr5elmDignZYheYDPxShN32abbBwoY7f9N4TLWSEI4FGmhS6gutY9WQx7gMPbFolzB4&#10;TLIOtbYD3iXcd3qVZW/ao2NpaLCnz4aq9njzBvJ1mZXnHK9t7lx5axf70R2CMfPn6eMdVKIp/Zsf&#10;13sr+EIvv8gAevsHAAD//wMAUEsBAi0AFAAGAAgAAAAhANvh9svuAAAAhQEAABMAAAAAAAAAAAAA&#10;AAAAAAAAAFtDb250ZW50X1R5cGVzXS54bWxQSwECLQAUAAYACAAAACEAWvQsW78AAAAVAQAACwAA&#10;AAAAAAAAAAAAAAAfAQAAX3JlbHMvLnJlbHNQSwECLQAUAAYACAAAACEAOgXoCMMAAADbAAAADwAA&#10;AAAAAAAAAAAAAAAHAgAAZHJzL2Rvd25yZXYueG1sUEsFBgAAAAADAAMAtwAAAPcCAAAAAA==&#10;" path="m93,46c93,20,72,,46,,20,,,20,,46,,70,17,89,39,92v,-32,,-32,,-32c27,60,27,60,27,60v,-14,,-14,,-14c39,46,39,46,39,46v,-10,,-10,,-10c39,24,46,18,57,18v5,,10,1,10,1c67,30,67,30,67,30v-6,,-6,,-6,c55,30,53,34,53,37v,9,,9,,9c66,46,66,46,66,46,64,60,64,60,64,60v-11,,-11,,-11,c53,92,53,92,53,92,76,89,93,70,93,46xe" fillcolor="#ab88c6 [1941]" stroked="f">
                      <v:path arrowok="t" o:connecttype="custom" o:connectlocs="358775,175419;177459,0;0,175419;150454,350837;150454,228807;104160,228807;104160,175419;150454,175419;150454,137284;219894,68642;258472,72455;258472,114403;235326,114403;204463,141097;204463,175419;254615,175419;246899,228807;204463,228807;204463,350837;358775,175419" o:connectangles="0,0,0,0,0,0,0,0,0,0,0,0,0,0,0,0,0,0,0,0"/>
                    </v:shape>
                    <v:shape id="Freeform 67" o:spid="_x0000_s1028" style="position:absolute;left:103187;top:68262;width:155575;height:285750;visibility:visible;mso-wrap-style:square;v-text-anchor:top" coordsize="4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OtcwQAAANsAAAAPAAAAZHJzL2Rvd25yZXYueG1sRE89b8Iw&#10;EN0r9T9YV6lb48BQSopBFRJSlwwEGNiu9jWOGp/T2CXJv8dISN3u6X3eajO6VlyoD41nBbMsB0Gs&#10;vWm4VnA87F7eQISIbLD1TAomCrBZPz6ssDB+4D1dqliLFMKhQAU2xq6QMmhLDkPmO+LEffveYUyw&#10;r6XpcUjhrpXzPH+VDhtODRY72lrSP9WfUxB+6cinr7Oe7C63Ti+WZaNLpZ6fxo93EJHG+C++uz9N&#10;mj+D2y/pALm+AgAA//8DAFBLAQItABQABgAIAAAAIQDb4fbL7gAAAIUBAAATAAAAAAAAAAAAAAAA&#10;AAAAAABbQ29udGVudF9UeXBlc10ueG1sUEsBAi0AFAAGAAgAAAAhAFr0LFu/AAAAFQEAAAsAAAAA&#10;AAAAAAAAAAAAHwEAAF9yZWxzLy5yZWxzUEsBAi0AFAAGAAgAAAAhAAEg61zBAAAA2wAAAA8AAAAA&#10;AAAAAAAAAAAABwIAAGRycy9kb3ducmV2LnhtbFBLBQYAAAAAAwADALcAAAD1AgAAAAA=&#10;" path="m37,42c39,28,39,28,39,28v-13,,-13,,-13,c26,19,26,19,26,19v,-3,2,-7,8,-7c40,12,40,12,40,12,40,1,40,1,40,1,40,1,35,,30,,19,,12,6,12,18v,10,,10,,10c,28,,28,,28,,42,,42,,42v12,,12,,12,c12,74,12,74,12,74v2,1,5,1,7,1c22,75,24,75,26,74v,-32,,-32,,-32l37,42xe" stroked="f">
                      <v:path arrowok="t" o:connecttype="custom" o:connectlocs="143907,160020;151686,106680;101124,106680;101124,72390;132239,45720;155575,45720;155575,3810;116681,0;46673,68580;46673,106680;0,106680;0,160020;46673,160020;46673,281940;73898,285750;101124,281940;101124,160020;143907,160020" o:connectangles="0,0,0,0,0,0,0,0,0,0,0,0,0,0,0,0,0,0"/>
                    </v:shape>
                    <w10:anchorlock/>
                  </v:group>
                </w:pict>
              </mc:Fallback>
            </mc:AlternateContent>
          </w:r>
          <w:r w:rsidR="008C5119" w:rsidRPr="00910ED5">
            <w:rPr>
              <w:color w:val="724793" w:themeColor="accent2"/>
              <w:spacing w:val="-4"/>
              <w:sz w:val="18"/>
              <w:szCs w:val="18"/>
            </w:rPr>
            <w:t xml:space="preserve"> </w:t>
          </w:r>
          <w:r>
            <w:rPr>
              <w:color w:val="724793" w:themeColor="accent2"/>
              <w:spacing w:val="-4"/>
              <w:sz w:val="18"/>
              <w:szCs w:val="18"/>
            </w:rPr>
            <w:t xml:space="preserve"> chrissteella</w:t>
          </w:r>
          <w:r w:rsidR="004D0BEC">
            <w:rPr>
              <w:color w:val="724793" w:themeColor="accent2"/>
              <w:spacing w:val="-4"/>
              <w:sz w:val="18"/>
              <w:szCs w:val="18"/>
            </w:rPr>
            <w:t>b</w:t>
          </w:r>
          <w:r>
            <w:rPr>
              <w:color w:val="724793" w:themeColor="accent2"/>
              <w:spacing w:val="-4"/>
              <w:sz w:val="18"/>
              <w:szCs w:val="18"/>
            </w:rPr>
            <w:t>or</w:t>
          </w:r>
        </w:p>
      </w:tc>
      <w:tc>
        <w:tcPr>
          <w:tcW w:w="1843" w:type="dxa"/>
          <w:vAlign w:val="center"/>
        </w:tcPr>
        <w:p w14:paraId="2BE930C4" w14:textId="77777777" w:rsidR="008C5119" w:rsidRPr="00910ED5" w:rsidRDefault="005071C3" w:rsidP="008C5119">
          <w:pPr>
            <w:tabs>
              <w:tab w:val="center" w:pos="4513"/>
              <w:tab w:val="right" w:pos="9026"/>
            </w:tabs>
            <w:spacing w:before="40" w:after="40"/>
            <w:jc w:val="right"/>
            <w:rPr>
              <w:color w:val="724793" w:themeColor="accent2"/>
              <w:spacing w:val="-4"/>
              <w:sz w:val="18"/>
              <w:szCs w:val="18"/>
            </w:rPr>
          </w:pPr>
          <w:r w:rsidRPr="006A1424">
            <w:rPr>
              <w:noProof/>
              <w:color w:val="724793" w:themeColor="accent2"/>
              <w:spacing w:val="-4"/>
              <w:sz w:val="18"/>
              <w:szCs w:val="18"/>
              <w:lang w:eastAsia="en-AU"/>
            </w:rPr>
            <mc:AlternateContent>
              <mc:Choice Requires="wpg">
                <w:drawing>
                  <wp:inline distT="0" distB="0" distL="0" distR="0" wp14:anchorId="2496C2ED" wp14:editId="46C0C188">
                    <wp:extent cx="168275" cy="168275"/>
                    <wp:effectExtent l="0" t="0" r="3175" b="3175"/>
                    <wp:docPr id="12" name="Group 83"/>
                    <wp:cNvGraphicFramePr/>
                    <a:graphic xmlns:a="http://schemas.openxmlformats.org/drawingml/2006/main">
                      <a:graphicData uri="http://schemas.microsoft.com/office/word/2010/wordprocessingGroup">
                        <wpg:wgp>
                          <wpg:cNvGrpSpPr/>
                          <wpg:grpSpPr>
                            <a:xfrm>
                              <a:off x="0" y="0"/>
                              <a:ext cx="168275" cy="168275"/>
                              <a:chOff x="0" y="0"/>
                              <a:chExt cx="309563" cy="309562"/>
                            </a:xfrm>
                          </wpg:grpSpPr>
                          <wps:wsp>
                            <wps:cNvPr id="13" name="Oval 13"/>
                            <wps:cNvSpPr>
                              <a:spLocks noChangeArrowheads="1"/>
                            </wps:cNvSpPr>
                            <wps:spPr bwMode="auto">
                              <a:xfrm>
                                <a:off x="220662" y="53975"/>
                                <a:ext cx="34925" cy="36000"/>
                              </a:xfrm>
                              <a:prstGeom prst="ellipse">
                                <a:avLst/>
                              </a:pr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4" name="Freeform 69"/>
                            <wps:cNvSpPr>
                              <a:spLocks noEditPoints="1"/>
                            </wps:cNvSpPr>
                            <wps:spPr bwMode="auto">
                              <a:xfrm>
                                <a:off x="80962" y="76200"/>
                                <a:ext cx="150813" cy="152400"/>
                              </a:xfrm>
                              <a:custGeom>
                                <a:avLst/>
                                <a:gdLst>
                                  <a:gd name="T0" fmla="*/ 19 w 39"/>
                                  <a:gd name="T1" fmla="*/ 0 h 40"/>
                                  <a:gd name="T2" fmla="*/ 0 w 39"/>
                                  <a:gd name="T3" fmla="*/ 20 h 40"/>
                                  <a:gd name="T4" fmla="*/ 19 w 39"/>
                                  <a:gd name="T5" fmla="*/ 40 h 40"/>
                                  <a:gd name="T6" fmla="*/ 39 w 39"/>
                                  <a:gd name="T7" fmla="*/ 20 h 40"/>
                                  <a:gd name="T8" fmla="*/ 19 w 39"/>
                                  <a:gd name="T9" fmla="*/ 0 h 40"/>
                                  <a:gd name="T10" fmla="*/ 19 w 39"/>
                                  <a:gd name="T11" fmla="*/ 33 h 40"/>
                                  <a:gd name="T12" fmla="*/ 7 w 39"/>
                                  <a:gd name="T13" fmla="*/ 20 h 40"/>
                                  <a:gd name="T14" fmla="*/ 19 w 39"/>
                                  <a:gd name="T15" fmla="*/ 8 h 40"/>
                                  <a:gd name="T16" fmla="*/ 32 w 39"/>
                                  <a:gd name="T17" fmla="*/ 20 h 40"/>
                                  <a:gd name="T18" fmla="*/ 19 w 39"/>
                                  <a:gd name="T19" fmla="*/ 33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 h="40">
                                    <a:moveTo>
                                      <a:pt x="19" y="0"/>
                                    </a:moveTo>
                                    <a:cubicBezTo>
                                      <a:pt x="8" y="0"/>
                                      <a:pt x="0" y="9"/>
                                      <a:pt x="0" y="20"/>
                                    </a:cubicBezTo>
                                    <a:cubicBezTo>
                                      <a:pt x="0" y="31"/>
                                      <a:pt x="8" y="40"/>
                                      <a:pt x="19" y="40"/>
                                    </a:cubicBezTo>
                                    <a:cubicBezTo>
                                      <a:pt x="30" y="40"/>
                                      <a:pt x="39" y="31"/>
                                      <a:pt x="39" y="20"/>
                                    </a:cubicBezTo>
                                    <a:cubicBezTo>
                                      <a:pt x="39" y="9"/>
                                      <a:pt x="30" y="0"/>
                                      <a:pt x="19" y="0"/>
                                    </a:cubicBezTo>
                                    <a:close/>
                                    <a:moveTo>
                                      <a:pt x="19" y="33"/>
                                    </a:moveTo>
                                    <a:cubicBezTo>
                                      <a:pt x="12" y="33"/>
                                      <a:pt x="7" y="27"/>
                                      <a:pt x="7" y="20"/>
                                    </a:cubicBezTo>
                                    <a:cubicBezTo>
                                      <a:pt x="7" y="13"/>
                                      <a:pt x="12" y="8"/>
                                      <a:pt x="19" y="8"/>
                                    </a:cubicBezTo>
                                    <a:cubicBezTo>
                                      <a:pt x="26" y="8"/>
                                      <a:pt x="32" y="13"/>
                                      <a:pt x="32" y="20"/>
                                    </a:cubicBezTo>
                                    <a:cubicBezTo>
                                      <a:pt x="32" y="27"/>
                                      <a:pt x="26" y="33"/>
                                      <a:pt x="19" y="33"/>
                                    </a:cubicBez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5" name="Freeform 70"/>
                            <wps:cNvSpPr>
                              <a:spLocks noEditPoints="1"/>
                            </wps:cNvSpPr>
                            <wps:spPr bwMode="auto">
                              <a:xfrm>
                                <a:off x="0" y="0"/>
                                <a:ext cx="309563" cy="309562"/>
                              </a:xfrm>
                              <a:custGeom>
                                <a:avLst/>
                                <a:gdLst>
                                  <a:gd name="T0" fmla="*/ 56 w 80"/>
                                  <a:gd name="T1" fmla="*/ 81 h 81"/>
                                  <a:gd name="T2" fmla="*/ 24 w 80"/>
                                  <a:gd name="T3" fmla="*/ 81 h 81"/>
                                  <a:gd name="T4" fmla="*/ 0 w 80"/>
                                  <a:gd name="T5" fmla="*/ 56 h 81"/>
                                  <a:gd name="T6" fmla="*/ 0 w 80"/>
                                  <a:gd name="T7" fmla="*/ 24 h 81"/>
                                  <a:gd name="T8" fmla="*/ 24 w 80"/>
                                  <a:gd name="T9" fmla="*/ 0 h 81"/>
                                  <a:gd name="T10" fmla="*/ 56 w 80"/>
                                  <a:gd name="T11" fmla="*/ 0 h 81"/>
                                  <a:gd name="T12" fmla="*/ 80 w 80"/>
                                  <a:gd name="T13" fmla="*/ 24 h 81"/>
                                  <a:gd name="T14" fmla="*/ 80 w 80"/>
                                  <a:gd name="T15" fmla="*/ 56 h 81"/>
                                  <a:gd name="T16" fmla="*/ 56 w 80"/>
                                  <a:gd name="T17" fmla="*/ 81 h 81"/>
                                  <a:gd name="T18" fmla="*/ 24 w 80"/>
                                  <a:gd name="T19" fmla="*/ 8 h 81"/>
                                  <a:gd name="T20" fmla="*/ 7 w 80"/>
                                  <a:gd name="T21" fmla="*/ 24 h 81"/>
                                  <a:gd name="T22" fmla="*/ 7 w 80"/>
                                  <a:gd name="T23" fmla="*/ 56 h 81"/>
                                  <a:gd name="T24" fmla="*/ 24 w 80"/>
                                  <a:gd name="T25" fmla="*/ 73 h 81"/>
                                  <a:gd name="T26" fmla="*/ 56 w 80"/>
                                  <a:gd name="T27" fmla="*/ 73 h 81"/>
                                  <a:gd name="T28" fmla="*/ 73 w 80"/>
                                  <a:gd name="T29" fmla="*/ 56 h 81"/>
                                  <a:gd name="T30" fmla="*/ 73 w 80"/>
                                  <a:gd name="T31" fmla="*/ 24 h 81"/>
                                  <a:gd name="T32" fmla="*/ 56 w 80"/>
                                  <a:gd name="T33" fmla="*/ 8 h 81"/>
                                  <a:gd name="T34" fmla="*/ 24 w 80"/>
                                  <a:gd name="T35" fmla="*/ 8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80" h="81">
                                    <a:moveTo>
                                      <a:pt x="56" y="81"/>
                                    </a:moveTo>
                                    <a:cubicBezTo>
                                      <a:pt x="24" y="81"/>
                                      <a:pt x="24" y="81"/>
                                      <a:pt x="24" y="81"/>
                                    </a:cubicBezTo>
                                    <a:cubicBezTo>
                                      <a:pt x="11" y="81"/>
                                      <a:pt x="0" y="70"/>
                                      <a:pt x="0" y="56"/>
                                    </a:cubicBezTo>
                                    <a:cubicBezTo>
                                      <a:pt x="0" y="24"/>
                                      <a:pt x="0" y="24"/>
                                      <a:pt x="0" y="24"/>
                                    </a:cubicBezTo>
                                    <a:cubicBezTo>
                                      <a:pt x="0" y="11"/>
                                      <a:pt x="11" y="0"/>
                                      <a:pt x="24" y="0"/>
                                    </a:cubicBezTo>
                                    <a:cubicBezTo>
                                      <a:pt x="56" y="0"/>
                                      <a:pt x="56" y="0"/>
                                      <a:pt x="56" y="0"/>
                                    </a:cubicBezTo>
                                    <a:cubicBezTo>
                                      <a:pt x="70" y="0"/>
                                      <a:pt x="80" y="11"/>
                                      <a:pt x="80" y="24"/>
                                    </a:cubicBezTo>
                                    <a:cubicBezTo>
                                      <a:pt x="80" y="56"/>
                                      <a:pt x="80" y="56"/>
                                      <a:pt x="80" y="56"/>
                                    </a:cubicBezTo>
                                    <a:cubicBezTo>
                                      <a:pt x="80" y="70"/>
                                      <a:pt x="70" y="81"/>
                                      <a:pt x="56" y="81"/>
                                    </a:cubicBezTo>
                                    <a:close/>
                                    <a:moveTo>
                                      <a:pt x="24" y="8"/>
                                    </a:moveTo>
                                    <a:cubicBezTo>
                                      <a:pt x="15" y="8"/>
                                      <a:pt x="7" y="15"/>
                                      <a:pt x="7" y="24"/>
                                    </a:cubicBezTo>
                                    <a:cubicBezTo>
                                      <a:pt x="7" y="56"/>
                                      <a:pt x="7" y="56"/>
                                      <a:pt x="7" y="56"/>
                                    </a:cubicBezTo>
                                    <a:cubicBezTo>
                                      <a:pt x="7" y="66"/>
                                      <a:pt x="15" y="73"/>
                                      <a:pt x="24" y="73"/>
                                    </a:cubicBezTo>
                                    <a:cubicBezTo>
                                      <a:pt x="56" y="73"/>
                                      <a:pt x="56" y="73"/>
                                      <a:pt x="56" y="73"/>
                                    </a:cubicBezTo>
                                    <a:cubicBezTo>
                                      <a:pt x="65" y="73"/>
                                      <a:pt x="73" y="66"/>
                                      <a:pt x="73" y="56"/>
                                    </a:cubicBezTo>
                                    <a:cubicBezTo>
                                      <a:pt x="73" y="24"/>
                                      <a:pt x="73" y="24"/>
                                      <a:pt x="73" y="24"/>
                                    </a:cubicBezTo>
                                    <a:cubicBezTo>
                                      <a:pt x="73" y="15"/>
                                      <a:pt x="65" y="8"/>
                                      <a:pt x="56" y="8"/>
                                    </a:cubicBezTo>
                                    <a:lnTo>
                                      <a:pt x="24" y="8"/>
                                    </a:ln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BBC9BB4" id="Group 83" o:spid="_x0000_s1026" style="width:13.25pt;height:13.25pt;mso-position-horizontal-relative:char;mso-position-vertical-relative:line" coordsize="309563,309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RvDIQcAAM4hAAAOAAAAZHJzL2Uyb0RvYy54bWzsWtuO20YMfS/QfxjosUBjS/Id8Qbt5oIC&#10;aRIgLvqslWVbqKRRR/J6k68vOeRIM2vJ1iYI0BZ52bUo6gx5huSQsp+/eMgzcZ+oKpXF2vOfjT2R&#10;FLHcpsV+7f2xef3zwhNVHRXbKJNFsvY+JZX34ubHH56fylUSyIPMtokSAFJUq1O59g51Xa5Goyo+&#10;JHlUPZNlUsDNnVR5VMOl2o+2KjoBep6NgvF4NjpJtS2VjJOqAulLuundaPzdLonr97tdldQiW3tg&#10;W63/Kv33Dv+Obp5Hq72KykMasxnRF1iRR2kBizZQL6M6EkeVnkHlaaxkJXf1s1jmI7nbpXGifQBv&#10;/PEjb94oeSy1L/vVaV82NAG1j3j6Ytj43f0HJdIt7F3giSLKYY/0smIRIjmncr8CnTeq/Fh+UCzY&#10;0xX6+7BTOf4HT8SDpvVTQ2vyUIsYhP5sEcynnojhFn/WtMcH2Juzp+LDK34uHC+ns5Ce058DtGhk&#10;Fh2hbY0ppxICqGo5qr6Oo4+HqEw09RX6bzgCa4ij9/dRJnymSKsgP8hEVb6V8V+VKOTtISr2yS9K&#10;ydMhibZgka8dQFMBkx7AiwoeFXen3+UW2I+OtdSh9IjaIBjPZrBHQOI0XAKfmkPDcThZBkxxOBuP&#10;dWA3TEWrUlX1m0TmAj+svSTL0rJC/6JVdP+2qolXo6XdkFm6fZ1mmb7AdExuMyXAbTAxjpOiDvTj&#10;2TEHu0mOC3NKgRg3V6tPjBgM0omNSHojK3uRrMClComLkj0ogV0mgjAWq9Wd3H4CsqDigBsHqT57&#10;4gTZu/aqv4+RSjyR/VYA0Ut/MsF01xeT6TyAC2XfubPvFMf8VoJfvieiIgbUtVebj7c1VQtI1zKq&#10;3xYfyxgV0VSka/PwZ6RKprWG3XgnTeicUUu67BI5whcQuOTet4/giYng1ypJsK6K2RJDyQlKO4pf&#10;bdP6g0yL+ivjdzFecvjOZ1C53fD1p+MFZBOViGkAEaMzxaR6tIqPFMDIu4lYqLZbiF0U7beclxvY&#10;6F2eQQ3/aST8pTiJULtnq8A2NypjcRAQKTqXWhBIM0ujCwNsbTSCbhBgulHpsQQytlGZdKPMLJWw&#10;25+5pdJjC5zCzUI9tiwtlW5T/CHc2uSGYSe7eNI01sy7t2gAv/4Agn2b4UW3NQ7DQbc5Ayj2B3Ds&#10;2yRb7EBhbEI5OlA9hph/KDi84RNUJjj2x1R4ZIXHJsY6nAYbOlW0PuZCjzIdHRt9ZMF6oHVBGahF&#10;ZH3IXFUGAlF5zil7GRlYQmWdlFeRMeK0h8NcxMDS6sOcxADS6sPc9NlPf5ijGA8a3XGVXOZtVdCe&#10;Pm5MlSegMb2jigQnDkYDbhR+FKe1B+VMHNYe1CyU5vI+2Uh9v8aQwACDRU31bG/Hx7s0/jX5bCuT&#10;gVz8Sv088c0V0xbBAUpnsgvkXtkPhHrLwG6NS0uZQksytpWEyItjontFT4RknguDhIDL7nosfILV&#10;/ITjOq/nMPSIYdfMOJNVos+SlnnH2dBEZnvfRWBtCmTSNhxCDQI/Ax19j2TDN4dAqHE1IJw2C445&#10;O5C0bNDeBJQdDkhIbrirsfApW0Mwrue8nksRb07Dssut2R3wB7NJd6BNhmkn2x7D6UybpvV7+/tf&#10;b3+hH6ABrml/5zp5vnn7S6WLS0kztV2ecLEmtiE5uO2dzqCJWfBSbVNrd2YLH3qhBZfoVgUSrWnM&#10;gkknit2Y9aDYfdm4E8TuysDaLlPsrqwbxOnJJp0gcOxc88fuyLDtPSfFaXv7uLXJ7YGxyV10u4Qj&#10;kG1wpzk2vX04AwjGdqZZq88tm+Oe3Xb63p6gwbrcrIVt+DnLcB60KjgUnAdwYJMMK3XC2Cz3wNgk&#10;90RfYJPc4xS+b2mcmuOo0+HVAJLhXLuOY0cyrNVJj01yj1/Y0dg2d+FAJ9Xq9NCMh3iD0xM8cAq3&#10;Ot2bHg6gObRpbmHgvP4+MnXMhP+/kal/oqUzdQN1gWeTizNtADGLA1lgevDLgyqWAK0+bDrkfnRD&#10;XSp2k5eNoYloEzjTYa+rPIlsaMq5is499qZthC8ag2mIrkKqWUTSKl8xqkIFx1EVqmLXqDrlgcFs&#10;3uWJiHfDVNhSDynXhejD1bHSh4IH7rvYFFvUHJpBiWRg+NNGYTBTz4RkNIH0ywaZTCBguAXMbnDf&#10;5zCkZYOAeVcckGuyQcDAJJLsAGOAgMx1g4VE0CBofoL2xezVdeFTsN04YF/cgGGWSHiO3ftmwAQx&#10;B9XlNMD3mRiq9r7zSK9z13hPsidwSA+4FF6TnTvppBpFIIHMdM4Y69iLuS7ERsg8kHAQNDPuwlwX&#10;DsKeEdEuNlwh+64zLCTqBmHzE7Q7xv3rwqdgA8NWZWBnnKhhnrpf8GSF/Z7wUYSam99fpzTfM/4L&#10;v03U347Djwb0Wy7+gQP+KsG+1t8+tj/DuPkHAAD//wMAUEsDBBQABgAIAAAAIQD8q7NU2QAAAAMB&#10;AAAPAAAAZHJzL2Rvd25yZXYueG1sTI9BS8NAEIXvgv9hGcGb3aTSIjGbUop6KoKtIN6m2WkSmp0N&#10;2W2S/ntHPehlHsMb3vsmX02uVQP1ofFsIJ0loIhLbxuuDLzvn+8eQIWIbLH1TAYuFGBVXF/lmFk/&#10;8hsNu1gpCeGQoYE6xi7TOpQ1OQwz3xGLd/S9wyhrX2nb4yjhrtXzJFlqhw1LQ40dbWoqT7uzM/Ay&#10;4ri+T5+G7em4uXzuF68f25SMub2Z1o+gIk3x7xi+8QUdCmE6+DPboFoD8kj8meLNlwtQh1/VRa7/&#10;sxdfAAAA//8DAFBLAQItABQABgAIAAAAIQC2gziS/gAAAOEBAAATAAAAAAAAAAAAAAAAAAAAAABb&#10;Q29udGVudF9UeXBlc10ueG1sUEsBAi0AFAAGAAgAAAAhADj9If/WAAAAlAEAAAsAAAAAAAAAAAAA&#10;AAAALwEAAF9yZWxzLy5yZWxzUEsBAi0AFAAGAAgAAAAhALbVG8MhBwAAziEAAA4AAAAAAAAAAAAA&#10;AAAALgIAAGRycy9lMm9Eb2MueG1sUEsBAi0AFAAGAAgAAAAhAPyrs1TZAAAAAwEAAA8AAAAAAAAA&#10;AAAAAAAAewkAAGRycy9kb3ducmV2LnhtbFBLBQYAAAAABAAEAPMAAACBCgAAAAA=&#10;">
                    <v:oval id="Oval 13" o:spid="_x0000_s1027" style="position:absolute;left:220662;top:53975;width:34925;height:36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XW6wQAAANsAAAAPAAAAZHJzL2Rvd25yZXYueG1sRE/fa8Iw&#10;EH4f+D+EE3ybqRNkVGPRwpgIQ+aG4NvRnE1rcylNVut/vwwGvt3H9/NW2WAb0VPnK8cKZtMEBHHh&#10;dMWlgu+vt+dXED4ga2wck4I7ecjWo6cVptrd+JP6YyhFDGGfogITQptK6QtDFv3UtcSRu7jOYoiw&#10;K6Xu8BbDbSNfkmQhLVYcGwy2lBsqrscfq6AO2/ne4PuJz46TQ734yA+klZqMh80SRKAhPMT/7p2O&#10;8+fw90s8QK5/AQAA//8DAFBLAQItABQABgAIAAAAIQDb4fbL7gAAAIUBAAATAAAAAAAAAAAAAAAA&#10;AAAAAABbQ29udGVudF9UeXBlc10ueG1sUEsBAi0AFAAGAAgAAAAhAFr0LFu/AAAAFQEAAAsAAAAA&#10;AAAAAAAAAAAAHwEAAF9yZWxzLy5yZWxzUEsBAi0AFAAGAAgAAAAhAJJldbrBAAAA2wAAAA8AAAAA&#10;AAAAAAAAAAAABwIAAGRycy9kb3ducmV2LnhtbFBLBQYAAAAAAwADALcAAAD1AgAAAAA=&#10;" fillcolor="#ab88c6 [1941]" stroked="f"/>
                    <v:shape id="Freeform 69" o:spid="_x0000_s1028" style="position:absolute;left:80962;top:76200;width:150813;height:152400;visibility:visible;mso-wrap-style:square;v-text-anchor:top" coordsize="3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kPzvwAAANsAAAAPAAAAZHJzL2Rvd25yZXYueG1sRE9Li8Iw&#10;EL4v+B/CCN7W1EVEqlFEUHTBg6/72IxNaTMpTbat/36zsOBtPr7nLNe9rURLjS8cK5iMExDEmdMF&#10;5wpu193nHIQPyBorx6TgRR7Wq8HHElPtOj5Tewm5iCHsU1RgQqhTKX1myKIfu5o4ck/XWAwRNrnU&#10;DXYx3FbyK0lm0mLBscFgTVtDWXn5sQrasjLu3vHmEb73Z7lz5eF0LJUaDfvNAkSgPrzF/+6DjvOn&#10;8PdLPECufgEAAP//AwBQSwECLQAUAAYACAAAACEA2+H2y+4AAACFAQAAEwAAAAAAAAAAAAAAAAAA&#10;AAAAW0NvbnRlbnRfVHlwZXNdLnhtbFBLAQItABQABgAIAAAAIQBa9CxbvwAAABUBAAALAAAAAAAA&#10;AAAAAAAAAB8BAABfcmVscy8ucmVsc1BLAQItABQABgAIAAAAIQBRdkPzvwAAANsAAAAPAAAAAAAA&#10;AAAAAAAAAAcCAABkcnMvZG93bnJldi54bWxQSwUGAAAAAAMAAwC3AAAA8wIAAAAA&#10;" path="m19,c8,,,9,,20,,31,8,40,19,40v11,,20,-9,20,-20c39,9,30,,19,xm19,33c12,33,7,27,7,20,7,13,12,8,19,8v7,,13,5,13,12c32,27,26,33,19,33xe" fillcolor="#ab88c6 [1941]" stroked="f">
                      <v:path arrowok="t" o:connecttype="custom" o:connectlocs="73473,0;0,76200;73473,152400;150813,76200;73473,0;73473,125730;27069,76200;73473,30480;123744,76200;73473,125730" o:connectangles="0,0,0,0,0,0,0,0,0,0"/>
                      <o:lock v:ext="edit" verticies="t"/>
                    </v:shape>
                    <v:shape id="Freeform 70" o:spid="_x0000_s1029" style="position:absolute;width:309563;height:309562;visibility:visible;mso-wrap-style:square;v-text-anchor:top" coordsize="8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ivewwAAANsAAAAPAAAAZHJzL2Rvd25yZXYueG1sRE9NawIx&#10;EL0X/A9hhF6KZit0kdUoIhRb6KXqweO4GXejm8maxHXbX98UCr3N433OfNnbRnTkg3Gs4HmcgSAu&#10;nTZcKdjvXkdTECEia2wck4IvCrBcDB7mWGh350/qtrESKYRDgQrqGNtCylDWZDGMXUucuJPzFmOC&#10;vpLa4z2F20ZOsiyXFg2nhhpbWtdUXrY3q+D7YMzTpvnIrxNy+dH57v1yPin1OOxXMxCR+vgv/nO/&#10;6TT/BX5/SQfIxQ8AAAD//wMAUEsBAi0AFAAGAAgAAAAhANvh9svuAAAAhQEAABMAAAAAAAAAAAAA&#10;AAAAAAAAAFtDb250ZW50X1R5cGVzXS54bWxQSwECLQAUAAYACAAAACEAWvQsW78AAAAVAQAACwAA&#10;AAAAAAAAAAAAAAAfAQAAX3JlbHMvLnJlbHNQSwECLQAUAAYACAAAACEAr6Yr3sMAAADbAAAADwAA&#10;AAAAAAAAAAAAAAAHAgAAZHJzL2Rvd25yZXYueG1sUEsFBgAAAAADAAMAtwAAAPcCAAAAAA==&#10;" path="m56,81v-32,,-32,,-32,c11,81,,70,,56,,24,,24,,24,,11,11,,24,,56,,56,,56,,70,,80,11,80,24v,32,,32,,32c80,70,70,81,56,81xm24,8c15,8,7,15,7,24v,32,,32,,32c7,66,15,73,24,73v32,,32,,32,c65,73,73,66,73,56v,-32,,-32,,-32c73,15,65,8,56,8l24,8xe" fillcolor="#ab88c6 [1941]" stroked="f">
                      <v:path arrowok="t" o:connecttype="custom" o:connectlocs="216694,309562;92869,309562;0,214018;0,91722;92869,0;216694,0;309563,91722;309563,214018;216694,309562;92869,30574;27087,91722;27087,214018;92869,278988;216694,278988;282476,214018;282476,91722;216694,30574;92869,30574" o:connectangles="0,0,0,0,0,0,0,0,0,0,0,0,0,0,0,0,0,0"/>
                      <o:lock v:ext="edit" verticies="t"/>
                    </v:shape>
                    <w10:anchorlock/>
                  </v:group>
                </w:pict>
              </mc:Fallback>
            </mc:AlternateContent>
          </w:r>
          <w:r w:rsidR="008C5119" w:rsidRPr="00910ED5">
            <w:rPr>
              <w:color w:val="724793" w:themeColor="accent2"/>
              <w:spacing w:val="-4"/>
              <w:sz w:val="18"/>
              <w:szCs w:val="18"/>
            </w:rPr>
            <w:t xml:space="preserve">  </w:t>
          </w:r>
          <w:r>
            <w:rPr>
              <w:color w:val="724793" w:themeColor="accent2"/>
              <w:spacing w:val="-4"/>
              <w:sz w:val="18"/>
              <w:szCs w:val="18"/>
            </w:rPr>
            <w:t>chrissteelmla</w:t>
          </w:r>
        </w:p>
      </w:tc>
    </w:tr>
  </w:tbl>
  <w:p w14:paraId="2E6AD34D" w14:textId="77777777" w:rsidR="008C5119" w:rsidRDefault="008C5119" w:rsidP="008C5119">
    <w:pPr>
      <w:pStyle w:val="Footer"/>
    </w:pPr>
    <w:r>
      <w:rPr>
        <w:noProof/>
        <w:lang w:eastAsia="en-AU"/>
      </w:rPr>
      <w:drawing>
        <wp:anchor distT="0" distB="0" distL="114300" distR="114300" simplePos="0" relativeHeight="251677696" behindDoc="1" locked="0" layoutInCell="1" allowOverlap="1" wp14:anchorId="6BCD6A87" wp14:editId="427C9B01">
          <wp:simplePos x="0" y="0"/>
          <wp:positionH relativeFrom="page">
            <wp:posOffset>4763</wp:posOffset>
          </wp:positionH>
          <wp:positionV relativeFrom="paragraph">
            <wp:posOffset>-949150</wp:posOffset>
          </wp:positionV>
          <wp:extent cx="7162800" cy="1502235"/>
          <wp:effectExtent l="0" t="0" r="0" b="3175"/>
          <wp:wrapNone/>
          <wp:docPr id="6" name="Picture 6"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162800" cy="1502235"/>
                  </a:xfrm>
                  <a:prstGeom prst="rect">
                    <a:avLst/>
                  </a:prstGeom>
                </pic:spPr>
              </pic:pic>
            </a:graphicData>
          </a:graphic>
          <wp14:sizeRelH relativeFrom="page">
            <wp14:pctWidth>0</wp14:pctWidth>
          </wp14:sizeRelH>
          <wp14:sizeRelV relativeFrom="page">
            <wp14:pctHeight>0</wp14:pctHeight>
          </wp14:sizeRelV>
        </wp:anchor>
      </w:drawing>
    </w:r>
  </w:p>
  <w:p w14:paraId="533902A5" w14:textId="77777777" w:rsidR="005351C5" w:rsidRPr="008C5119" w:rsidRDefault="005351C5" w:rsidP="008C51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17B773" w14:textId="77777777" w:rsidR="008673D1" w:rsidRDefault="008673D1" w:rsidP="00AD7D31">
      <w:pPr>
        <w:spacing w:after="0" w:line="240" w:lineRule="auto"/>
      </w:pPr>
      <w:r>
        <w:separator/>
      </w:r>
    </w:p>
  </w:footnote>
  <w:footnote w:type="continuationSeparator" w:id="0">
    <w:p w14:paraId="24477A4F" w14:textId="77777777" w:rsidR="008673D1" w:rsidRDefault="008673D1" w:rsidP="00AD7D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E05322" w14:textId="31D261B4" w:rsidR="00AD7D31" w:rsidRDefault="00AD7D31" w:rsidP="007735B2">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63F2B9" w14:textId="77777777" w:rsidR="00027AFE" w:rsidRDefault="00EA7B1C" w:rsidP="006C6335">
    <w:pPr>
      <w:pStyle w:val="Topspacer"/>
      <w:rPr>
        <w:sz w:val="12"/>
        <w:szCs w:val="20"/>
      </w:rPr>
    </w:pPr>
    <w:r>
      <w:rPr>
        <w:noProof/>
        <w:lang w:eastAsia="en-AU"/>
      </w:rPr>
      <w:drawing>
        <wp:anchor distT="0" distB="0" distL="114300" distR="114300" simplePos="0" relativeHeight="251672574" behindDoc="1" locked="0" layoutInCell="1" allowOverlap="1" wp14:anchorId="48AECB90" wp14:editId="74C41F5D">
          <wp:simplePos x="0" y="0"/>
          <wp:positionH relativeFrom="margin">
            <wp:posOffset>-619758</wp:posOffset>
          </wp:positionH>
          <wp:positionV relativeFrom="paragraph">
            <wp:posOffset>-36195</wp:posOffset>
          </wp:positionV>
          <wp:extent cx="7538814" cy="1580719"/>
          <wp:effectExtent l="0" t="0" r="508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38814" cy="158071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37E0">
      <w:rPr>
        <w:noProof/>
        <w:lang w:eastAsia="en-AU"/>
      </w:rPr>
      <mc:AlternateContent>
        <mc:Choice Requires="wpg">
          <w:drawing>
            <wp:anchor distT="0" distB="0" distL="114300" distR="114300" simplePos="0" relativeHeight="251675648" behindDoc="0" locked="0" layoutInCell="1" allowOverlap="1" wp14:anchorId="22F41AA3" wp14:editId="09AEAFC4">
              <wp:simplePos x="0" y="0"/>
              <wp:positionH relativeFrom="column">
                <wp:posOffset>-648335</wp:posOffset>
              </wp:positionH>
              <wp:positionV relativeFrom="paragraph">
                <wp:posOffset>-31115</wp:posOffset>
              </wp:positionV>
              <wp:extent cx="6262370" cy="454660"/>
              <wp:effectExtent l="0" t="0" r="0" b="2540"/>
              <wp:wrapNone/>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2370" cy="454660"/>
                        <a:chOff x="0" y="0"/>
                        <a:chExt cx="9862" cy="716"/>
                      </a:xfrm>
                    </wpg:grpSpPr>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F23A20D" id="Group 123" o:spid="_x0000_s1026" style="position:absolute;margin-left:-51.05pt;margin-top:-2.45pt;width:493.1pt;height:35.8pt;z-index:251675648" coordsize="9862,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EEdQEAAOkCAAAOAAAAZHJzL2Uyb0RvYy54bWycUstOwzAQvCPxD5bv1GkKoURNeuFx4SUB&#10;H2AcO4mIvZbtkvTv2ThRQe2Ni5V9zc7OZLMddEe+pfMtmIIuFwkl0gioWlMX9OP9/mJNiQ/cVLwD&#10;Iwu6l55uy/OzTW9zmUIDXSUdQRDj894WtAnB5ox50UjN/QKsNFhU4DQPGLqaVY73iK47liZJxnpw&#10;lXUgpPeYvZ2KtIz4SkkRXpTyMpCuoMgtxNfF93N8Wbnhee24bVox0+D/YKF5a3DpAeqWB052rj2B&#10;0q1w4EGFhQDNQKlWyHgDXrNMjq55cLCz8ZY672t7kAmlPdLp37Di+fvVkbZC79IVJYZrNCnuJWMC&#10;5eltnWPXg7Nv9tVNN+LnI4gvj2V2XB/jemomn/0TVAjIdwGiPINyeoTAw8kQXdgfXJBDIAKTWZql&#10;q2s0S2Dt8uoyy2abRINenoyJ5m4evFln6TR1vcxG6ozn08JIciY1U0Y9Y8Ps/WjY3zh2/f6h5Q8A&#10;AAD//wMAUEsDBBQABgAIAAAAIQBwpepp4QAAAAoBAAAPAAAAZHJzL2Rvd25yZXYueG1sTI9NS8NA&#10;EIbvgv9hGcFbu9laY4zZlFLUUynYCuJtmkyT0OxuyG6T9N87nvQ2Hw/vPJOtJtOKgXrfOKtBzSMQ&#10;ZAtXNrbS8Hl4myUgfEBbYussabiSh1V+e5NhWrrRftCwD5XgEOtT1FCH0KVS+qImg37uOrK8O7ne&#10;YOC2r2TZ48jhppWLKIqlwcbyhRo72tRUnPcXo+F9xHH9oF6H7fm0uX4fHndfW0Va399N6xcQgabw&#10;B8OvPqtDzk5Hd7GlF62GmYoWilmuls8gmEiSJQ+OGuL4CWSeyf8v5D8AAAD//wMAUEsBAi0AFAAG&#10;AAgAAAAhALaDOJL+AAAA4QEAABMAAAAAAAAAAAAAAAAAAAAAAFtDb250ZW50X1R5cGVzXS54bWxQ&#10;SwECLQAUAAYACAAAACEAOP0h/9YAAACUAQAACwAAAAAAAAAAAAAAAAAvAQAAX3JlbHMvLnJlbHNQ&#10;SwECLQAUAAYACAAAACEAEyNhBHUBAADpAgAADgAAAAAAAAAAAAAAAAAuAgAAZHJzL2Uyb0RvYy54&#10;bWxQSwECLQAUAAYACAAAACEAcKXqaeEAAAAKAQAADwAAAAAAAAAAAAAAAADPAwAAZHJzL2Rvd25y&#10;ZXYueG1sUEsFBgAAAAAEAAQA8wAAAN0EAAAAAA==&#10;"/>
          </w:pict>
        </mc:Fallback>
      </mc:AlternateContent>
    </w:r>
    <w:r w:rsidR="007D7FAC" w:rsidRPr="00F50739">
      <w:tab/>
    </w:r>
    <w:r w:rsidR="00F50739">
      <w:rPr>
        <w:spacing w:val="-1"/>
      </w:rPr>
      <w:br/>
    </w:r>
  </w:p>
  <w:p w14:paraId="34636585" w14:textId="77777777" w:rsidR="00B90D33" w:rsidRDefault="005071C3" w:rsidP="00B90D33">
    <w:pPr>
      <w:pStyle w:val="NormalWeb"/>
      <w:spacing w:before="0" w:beforeAutospacing="0" w:after="200" w:afterAutospacing="0"/>
      <w:rPr>
        <w:rStyle w:val="portfolio1"/>
      </w:rPr>
    </w:pPr>
    <w:r>
      <w:rPr>
        <w:b/>
        <w:color w:val="231F20"/>
        <w:spacing w:val="-1"/>
        <w:sz w:val="24"/>
      </w:rPr>
      <w:t>Chris Steel</w:t>
    </w:r>
    <w:r w:rsidR="006F4E04">
      <w:rPr>
        <w:b/>
        <w:color w:val="231F20"/>
        <w:spacing w:val="-1"/>
        <w:sz w:val="24"/>
      </w:rPr>
      <w:t xml:space="preserve"> MLA</w:t>
    </w:r>
    <w:r w:rsidR="006F4E04" w:rsidRPr="00DD766A">
      <w:t xml:space="preserve"> </w:t>
    </w:r>
    <w:r w:rsidR="00B90D33">
      <w:rPr>
        <w:rStyle w:val="portfolio1"/>
      </w:rPr>
      <w:br/>
    </w:r>
    <w:r w:rsidR="00B90D33">
      <w:rPr>
        <w:rFonts w:cs="Calibri"/>
        <w:color w:val="000000"/>
      </w:rPr>
      <w:t>Minister for Transport and City Services</w:t>
    </w:r>
    <w:r w:rsidR="00B90D33">
      <w:rPr>
        <w:rFonts w:cs="Calibri"/>
        <w:color w:val="000000"/>
      </w:rPr>
      <w:br/>
      <w:t>Minister for Skills</w:t>
    </w:r>
    <w:r w:rsidR="00B90D33">
      <w:rPr>
        <w:rFonts w:cs="Calibri"/>
        <w:color w:val="000000"/>
      </w:rPr>
      <w:br/>
      <w:t>Special Minister of State</w:t>
    </w:r>
  </w:p>
  <w:p w14:paraId="643A6FA3" w14:textId="77777777" w:rsidR="005071C3" w:rsidRPr="00010CFE" w:rsidRDefault="00B90D33" w:rsidP="00B90D33">
    <w:pPr>
      <w:pStyle w:val="NormalWeb"/>
      <w:spacing w:before="0" w:beforeAutospacing="0" w:after="200" w:afterAutospacing="0"/>
    </w:pPr>
    <w:r w:rsidRPr="007A678C">
      <w:rPr>
        <w:rStyle w:val="portfolio1"/>
      </w:rPr>
      <w:t>Mem</w:t>
    </w:r>
    <w:r>
      <w:t>ber for Murrumbidgee</w:t>
    </w:r>
    <w:r>
      <w:rPr>
        <w:noProof/>
        <w:sz w:val="12"/>
        <w:szCs w:val="20"/>
      </w:rPr>
      <w:t xml:space="preserve"> </w:t>
    </w:r>
    <w:r w:rsidR="005071C3">
      <w:rPr>
        <w:noProof/>
        <w:sz w:val="12"/>
        <w:szCs w:val="20"/>
      </w:rPr>
      <mc:AlternateContent>
        <mc:Choice Requires="wps">
          <w:drawing>
            <wp:anchor distT="0" distB="0" distL="114300" distR="114300" simplePos="0" relativeHeight="251679744" behindDoc="0" locked="0" layoutInCell="1" allowOverlap="1" wp14:anchorId="0D99AFCC" wp14:editId="5BF9E46C">
              <wp:simplePos x="0" y="0"/>
              <wp:positionH relativeFrom="margin">
                <wp:posOffset>36195</wp:posOffset>
              </wp:positionH>
              <wp:positionV relativeFrom="paragraph">
                <wp:posOffset>382905</wp:posOffset>
              </wp:positionV>
              <wp:extent cx="6191885" cy="0"/>
              <wp:effectExtent l="0" t="0" r="0" b="0"/>
              <wp:wrapNone/>
              <wp:docPr id="100" name="Straight Connector 100"/>
              <wp:cNvGraphicFramePr/>
              <a:graphic xmlns:a="http://schemas.openxmlformats.org/drawingml/2006/main">
                <a:graphicData uri="http://schemas.microsoft.com/office/word/2010/wordprocessingShape">
                  <wps:wsp>
                    <wps:cNvCnPr/>
                    <wps:spPr>
                      <a:xfrm>
                        <a:off x="0" y="0"/>
                        <a:ext cx="61918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BD8A4B6" id="Straight Connector 100" o:spid="_x0000_s1026" style="position:absolute;z-index:251679744;visibility:visible;mso-wrap-style:square;mso-wrap-distance-left:9pt;mso-wrap-distance-top:0;mso-wrap-distance-right:9pt;mso-wrap-distance-bottom:0;mso-position-horizontal:absolute;mso-position-horizontal-relative:margin;mso-position-vertical:absolute;mso-position-vertical-relative:text" from="2.85pt,30.15pt" to="490.4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T550AEAAAcEAAAOAAAAZHJzL2Uyb0RvYy54bWysU8tu2zAQvBfoPxC815ICNHAFyzk4SC5F&#10;azTtBzDU0iLAF5asJf99l5QtB02BokUulJbcmd0ZLjd3kzXsCBi1dx1vVjVn4KTvtTt0/Mf3hw9r&#10;zmISrhfGO+j4CSK/275/txlDCzd+8KYHZETiYjuGjg8phbaqohzAirjyARwdKo9WJArxUPUoRmK3&#10;prqp69tq9NgH9BJipN37+ZBvC79SINNXpSIkZjpOvaWyYlmf81ptN6I9oAiDluc2xH90YYV2VHSh&#10;uhdJsJ+oX1FZLdFHr9JKelt5pbSEooHUNPVvap4GEaBoIXNiWGyKb0crvxz3yHRPd1eTP05YuqSn&#10;hEIfhsR23jmy0CPLp+TVGGJLkJ3b4zmKYY9Z+KTQ5i9JYlPx97T4C1NikjZvm0/Nev2RM3k5q67A&#10;gDE9grcs/3TcaJeli1YcP8dExSj1kpK3jctr9Eb3D9qYEuShgZ1BdhR03WlqcsuEe5FFUUZWWcjc&#10;evlLJwMz6zdQZAc125TqZRCvnEJKcOnCaxxlZ5iiDhZg/XfgOT9DoQzpv4AXRKnsXVrAVjuPf6p+&#10;tULN+RcHZt3Zgmffn8qlFmto2opz55eRx/llXODX97v9BQAA//8DAFBLAwQUAAYACAAAACEAr/Z6&#10;EN0AAAAHAQAADwAAAGRycy9kb3ducmV2LnhtbEyPQUvDQBCF74L/YRnBi9iNlsY2ZlMk0IsHwUZK&#10;j9vsNBvMzobstkn/vSMe6vHNe7z3Tb6eXCfOOITWk4KnWQICqfampUbBV7V5XIIIUZPRnSdUcMEA&#10;6+L2JteZ8SN94nkbG8ElFDKtwMbYZ1KG2qLTYeZ7JPaOfnA6shwaaQY9crnr5HOSpNLplnjB6h5L&#10;i/X39uQU7JuH+WZXUTWW8eOY2umye1+USt3fTW+vICJO8RqGX3xGh4KZDv5EJohOweKFgwrSZA6C&#10;7dUy4U8OfwdZ5PI/f/EDAAD//wMAUEsBAi0AFAAGAAgAAAAhALaDOJL+AAAA4QEAABMAAAAAAAAA&#10;AAAAAAAAAAAAAFtDb250ZW50X1R5cGVzXS54bWxQSwECLQAUAAYACAAAACEAOP0h/9YAAACUAQAA&#10;CwAAAAAAAAAAAAAAAAAvAQAAX3JlbHMvLnJlbHNQSwECLQAUAAYACAAAACEAPS0+edABAAAHBAAA&#10;DgAAAAAAAAAAAAAAAAAuAgAAZHJzL2Uyb0RvYy54bWxQSwECLQAUAAYACAAAACEAr/Z6EN0AAAAH&#10;AQAADwAAAAAAAAAAAAAAAAAqBAAAZHJzL2Rvd25yZXYueG1sUEsFBgAAAAAEAAQA8wAAADQFAAAA&#10;AA==&#10;" strokecolor="black [3213]" strokeweight=".5pt">
              <v:stroke joinstyle="miter"/>
              <w10:wrap anchorx="margin"/>
            </v:line>
          </w:pict>
        </mc:Fallback>
      </mc:AlternateContent>
    </w:r>
  </w:p>
  <w:p w14:paraId="30D9B5A1" w14:textId="77777777" w:rsidR="00A6097C" w:rsidRPr="00003B4A" w:rsidRDefault="00A6097C" w:rsidP="005071C3">
    <w:pPr>
      <w:pStyle w:val="Portfolios"/>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F83"/>
    <w:rsid w:val="00003B4A"/>
    <w:rsid w:val="00010CFE"/>
    <w:rsid w:val="000125FC"/>
    <w:rsid w:val="00027AFE"/>
    <w:rsid w:val="0006371F"/>
    <w:rsid w:val="000C331E"/>
    <w:rsid w:val="000D403A"/>
    <w:rsid w:val="000E5993"/>
    <w:rsid w:val="00131016"/>
    <w:rsid w:val="001450DC"/>
    <w:rsid w:val="001804F3"/>
    <w:rsid w:val="001851B2"/>
    <w:rsid w:val="00195EAD"/>
    <w:rsid w:val="001C0668"/>
    <w:rsid w:val="001D7389"/>
    <w:rsid w:val="001F109C"/>
    <w:rsid w:val="00240F3E"/>
    <w:rsid w:val="002450E9"/>
    <w:rsid w:val="00283D3B"/>
    <w:rsid w:val="00284A26"/>
    <w:rsid w:val="002D4441"/>
    <w:rsid w:val="002E1D40"/>
    <w:rsid w:val="00313E4A"/>
    <w:rsid w:val="0036596F"/>
    <w:rsid w:val="003E4068"/>
    <w:rsid w:val="0041104E"/>
    <w:rsid w:val="004517FA"/>
    <w:rsid w:val="00471BB4"/>
    <w:rsid w:val="004D0BEC"/>
    <w:rsid w:val="005071C3"/>
    <w:rsid w:val="005318D2"/>
    <w:rsid w:val="005351C5"/>
    <w:rsid w:val="0055749D"/>
    <w:rsid w:val="005C4787"/>
    <w:rsid w:val="005E1446"/>
    <w:rsid w:val="005E7DE1"/>
    <w:rsid w:val="0061634E"/>
    <w:rsid w:val="0064748B"/>
    <w:rsid w:val="00655CD8"/>
    <w:rsid w:val="00664DF4"/>
    <w:rsid w:val="00696899"/>
    <w:rsid w:val="006A1B70"/>
    <w:rsid w:val="006C6335"/>
    <w:rsid w:val="006F4E04"/>
    <w:rsid w:val="00712BA7"/>
    <w:rsid w:val="00725519"/>
    <w:rsid w:val="00742013"/>
    <w:rsid w:val="00743F56"/>
    <w:rsid w:val="00751F7B"/>
    <w:rsid w:val="0076461E"/>
    <w:rsid w:val="007735B2"/>
    <w:rsid w:val="00795E1D"/>
    <w:rsid w:val="007B465C"/>
    <w:rsid w:val="007D7FAC"/>
    <w:rsid w:val="007F5BA8"/>
    <w:rsid w:val="0080166D"/>
    <w:rsid w:val="00806ACB"/>
    <w:rsid w:val="00834846"/>
    <w:rsid w:val="00855531"/>
    <w:rsid w:val="008673D1"/>
    <w:rsid w:val="008A04F4"/>
    <w:rsid w:val="008B4B49"/>
    <w:rsid w:val="008C5119"/>
    <w:rsid w:val="008D15E5"/>
    <w:rsid w:val="008D37E0"/>
    <w:rsid w:val="008F4151"/>
    <w:rsid w:val="00905F4F"/>
    <w:rsid w:val="009504A6"/>
    <w:rsid w:val="009B6D21"/>
    <w:rsid w:val="009C2877"/>
    <w:rsid w:val="009C533D"/>
    <w:rsid w:val="00A031A0"/>
    <w:rsid w:val="00A2718B"/>
    <w:rsid w:val="00A43299"/>
    <w:rsid w:val="00A6097C"/>
    <w:rsid w:val="00AD7D31"/>
    <w:rsid w:val="00AF08DA"/>
    <w:rsid w:val="00AF2B15"/>
    <w:rsid w:val="00B478E3"/>
    <w:rsid w:val="00B85096"/>
    <w:rsid w:val="00B90D33"/>
    <w:rsid w:val="00B91F55"/>
    <w:rsid w:val="00BA3CB6"/>
    <w:rsid w:val="00C04DFF"/>
    <w:rsid w:val="00CA0045"/>
    <w:rsid w:val="00CA4B9B"/>
    <w:rsid w:val="00D14F83"/>
    <w:rsid w:val="00DC488A"/>
    <w:rsid w:val="00DD766A"/>
    <w:rsid w:val="00DE7D1F"/>
    <w:rsid w:val="00E04FD9"/>
    <w:rsid w:val="00E80BC3"/>
    <w:rsid w:val="00E917C0"/>
    <w:rsid w:val="00EA7B1C"/>
    <w:rsid w:val="00EB388C"/>
    <w:rsid w:val="00ED5634"/>
    <w:rsid w:val="00ED655B"/>
    <w:rsid w:val="00EE6CA3"/>
    <w:rsid w:val="00EF0A8B"/>
    <w:rsid w:val="00EF6378"/>
    <w:rsid w:val="00F14007"/>
    <w:rsid w:val="00F50739"/>
    <w:rsid w:val="00FA739B"/>
    <w:rsid w:val="00FB6C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57AAD2"/>
  <w15:chartTrackingRefBased/>
  <w15:docId w15:val="{8F5D8852-704D-4FCB-A593-9117AF444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Heading4">
    <w:name w:val="heading 4"/>
    <w:basedOn w:val="Normal"/>
    <w:next w:val="Normal"/>
    <w:link w:val="Heading4Char"/>
    <w:uiPriority w:val="9"/>
    <w:semiHidden/>
    <w:unhideWhenUsed/>
    <w:qFormat/>
    <w:rsid w:val="0064748B"/>
    <w:pPr>
      <w:keepNext/>
      <w:keepLines/>
      <w:spacing w:before="40" w:after="0"/>
      <w:outlineLvl w:val="3"/>
    </w:pPr>
    <w:rPr>
      <w:rFonts w:ascii="Calibri Light" w:eastAsia="Times New Roman" w:hAnsi="Calibri Light"/>
      <w:i/>
      <w:iCs/>
      <w:color w:val="2E74B5"/>
    </w:rPr>
  </w:style>
  <w:style w:type="paragraph" w:styleId="Heading5">
    <w:name w:val="heading 5"/>
    <w:basedOn w:val="Normal"/>
    <w:link w:val="Heading5Char"/>
    <w:uiPriority w:val="1"/>
    <w:qFormat/>
    <w:rsid w:val="0064748B"/>
    <w:pPr>
      <w:widowControl w:val="0"/>
      <w:spacing w:after="0" w:line="240" w:lineRule="auto"/>
      <w:ind w:left="1133"/>
      <w:outlineLvl w:val="4"/>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7D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7D31"/>
  </w:style>
  <w:style w:type="paragraph" w:styleId="Footer">
    <w:name w:val="footer"/>
    <w:basedOn w:val="Normal"/>
    <w:link w:val="FooterChar"/>
    <w:uiPriority w:val="99"/>
    <w:unhideWhenUsed/>
    <w:rsid w:val="00240F3E"/>
    <w:pPr>
      <w:tabs>
        <w:tab w:val="center" w:pos="4513"/>
        <w:tab w:val="right" w:pos="9026"/>
      </w:tabs>
      <w:spacing w:before="40" w:after="40" w:line="240" w:lineRule="auto"/>
      <w:jc w:val="right"/>
    </w:pPr>
    <w:rPr>
      <w:color w:val="472D8C" w:themeColor="accent1"/>
      <w:spacing w:val="-4"/>
      <w:sz w:val="18"/>
      <w:szCs w:val="18"/>
    </w:rPr>
  </w:style>
  <w:style w:type="character" w:customStyle="1" w:styleId="FooterChar">
    <w:name w:val="Footer Char"/>
    <w:basedOn w:val="DefaultParagraphFont"/>
    <w:link w:val="Footer"/>
    <w:uiPriority w:val="99"/>
    <w:rsid w:val="00240F3E"/>
    <w:rPr>
      <w:color w:val="472D8C" w:themeColor="accent1"/>
      <w:spacing w:val="-4"/>
      <w:sz w:val="18"/>
      <w:szCs w:val="18"/>
      <w:lang w:eastAsia="en-US"/>
    </w:rPr>
  </w:style>
  <w:style w:type="character" w:customStyle="1" w:styleId="Heading5Char">
    <w:name w:val="Heading 5 Char"/>
    <w:link w:val="Heading5"/>
    <w:uiPriority w:val="1"/>
    <w:rsid w:val="0064748B"/>
    <w:rPr>
      <w:rFonts w:ascii="Calibri" w:eastAsia="Calibri" w:hAnsi="Calibri"/>
      <w:b/>
      <w:bCs/>
      <w:lang w:val="en-US"/>
    </w:rPr>
  </w:style>
  <w:style w:type="paragraph" w:styleId="BodyText">
    <w:name w:val="Body Text"/>
    <w:basedOn w:val="Normal"/>
    <w:link w:val="BodyTextChar"/>
    <w:uiPriority w:val="1"/>
    <w:qFormat/>
    <w:rsid w:val="0064748B"/>
    <w:pPr>
      <w:widowControl w:val="0"/>
      <w:spacing w:after="0" w:line="240" w:lineRule="auto"/>
      <w:ind w:left="20"/>
    </w:pPr>
    <w:rPr>
      <w:lang w:val="en-US"/>
    </w:rPr>
  </w:style>
  <w:style w:type="character" w:customStyle="1" w:styleId="BodyTextChar">
    <w:name w:val="Body Text Char"/>
    <w:link w:val="BodyText"/>
    <w:uiPriority w:val="1"/>
    <w:rsid w:val="0064748B"/>
    <w:rPr>
      <w:rFonts w:ascii="Calibri" w:eastAsia="Calibri" w:hAnsi="Calibri"/>
      <w:lang w:val="en-US"/>
    </w:rPr>
  </w:style>
  <w:style w:type="character" w:styleId="Hyperlink">
    <w:name w:val="Hyperlink"/>
    <w:uiPriority w:val="99"/>
    <w:unhideWhenUsed/>
    <w:rsid w:val="0064748B"/>
    <w:rPr>
      <w:color w:val="0563C1"/>
      <w:u w:val="single"/>
    </w:rPr>
  </w:style>
  <w:style w:type="character" w:customStyle="1" w:styleId="Heading4Char">
    <w:name w:val="Heading 4 Char"/>
    <w:link w:val="Heading4"/>
    <w:uiPriority w:val="9"/>
    <w:semiHidden/>
    <w:rsid w:val="0064748B"/>
    <w:rPr>
      <w:rFonts w:ascii="Calibri Light" w:eastAsia="Times New Roman" w:hAnsi="Calibri Light" w:cs="Times New Roman"/>
      <w:i/>
      <w:iCs/>
      <w:color w:val="2E74B5"/>
    </w:rPr>
  </w:style>
  <w:style w:type="paragraph" w:customStyle="1" w:styleId="Portfolio">
    <w:name w:val="Portfolio"/>
    <w:basedOn w:val="Heading4"/>
    <w:link w:val="PortfolioChar"/>
    <w:uiPriority w:val="1"/>
    <w:qFormat/>
    <w:rsid w:val="0064748B"/>
    <w:pPr>
      <w:keepNext w:val="0"/>
      <w:keepLines w:val="0"/>
      <w:widowControl w:val="0"/>
      <w:spacing w:before="0" w:line="277" w:lineRule="exact"/>
      <w:ind w:right="-59"/>
    </w:pPr>
    <w:rPr>
      <w:rFonts w:eastAsia="Calibri Light"/>
      <w:i w:val="0"/>
      <w:iCs w:val="0"/>
      <w:color w:val="231F20"/>
      <w:spacing w:val="-3"/>
      <w:sz w:val="24"/>
      <w:szCs w:val="24"/>
      <w:lang w:val="en-US"/>
    </w:rPr>
  </w:style>
  <w:style w:type="character" w:customStyle="1" w:styleId="PortfolioChar">
    <w:name w:val="Portfolio Char"/>
    <w:link w:val="Portfolio"/>
    <w:uiPriority w:val="1"/>
    <w:rsid w:val="0064748B"/>
    <w:rPr>
      <w:rFonts w:ascii="Calibri Light" w:eastAsia="Calibri Light" w:hAnsi="Calibri Light" w:cs="Times New Roman"/>
      <w:i w:val="0"/>
      <w:iCs w:val="0"/>
      <w:color w:val="231F20"/>
      <w:spacing w:val="-3"/>
      <w:sz w:val="24"/>
      <w:szCs w:val="24"/>
      <w:lang w:val="en-US"/>
    </w:rPr>
  </w:style>
  <w:style w:type="paragraph" w:styleId="BalloonText">
    <w:name w:val="Balloon Text"/>
    <w:basedOn w:val="Normal"/>
    <w:link w:val="BalloonTextChar"/>
    <w:uiPriority w:val="99"/>
    <w:semiHidden/>
    <w:unhideWhenUsed/>
    <w:rsid w:val="001450D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450DC"/>
    <w:rPr>
      <w:rFonts w:ascii="Segoe UI" w:hAnsi="Segoe UI" w:cs="Segoe UI"/>
      <w:sz w:val="18"/>
      <w:szCs w:val="18"/>
    </w:rPr>
  </w:style>
  <w:style w:type="character" w:styleId="CommentReference">
    <w:name w:val="annotation reference"/>
    <w:basedOn w:val="DefaultParagraphFont"/>
    <w:uiPriority w:val="99"/>
    <w:semiHidden/>
    <w:unhideWhenUsed/>
    <w:rsid w:val="00A6097C"/>
    <w:rPr>
      <w:sz w:val="16"/>
      <w:szCs w:val="16"/>
    </w:rPr>
  </w:style>
  <w:style w:type="paragraph" w:styleId="CommentText">
    <w:name w:val="annotation text"/>
    <w:basedOn w:val="Normal"/>
    <w:link w:val="CommentTextChar"/>
    <w:uiPriority w:val="99"/>
    <w:semiHidden/>
    <w:unhideWhenUsed/>
    <w:rsid w:val="00A6097C"/>
    <w:pPr>
      <w:spacing w:line="240" w:lineRule="auto"/>
    </w:pPr>
    <w:rPr>
      <w:sz w:val="20"/>
      <w:szCs w:val="20"/>
    </w:rPr>
  </w:style>
  <w:style w:type="character" w:customStyle="1" w:styleId="CommentTextChar">
    <w:name w:val="Comment Text Char"/>
    <w:basedOn w:val="DefaultParagraphFont"/>
    <w:link w:val="CommentText"/>
    <w:uiPriority w:val="99"/>
    <w:semiHidden/>
    <w:rsid w:val="00A6097C"/>
    <w:rPr>
      <w:lang w:eastAsia="en-US"/>
    </w:rPr>
  </w:style>
  <w:style w:type="paragraph" w:styleId="CommentSubject">
    <w:name w:val="annotation subject"/>
    <w:basedOn w:val="CommentText"/>
    <w:next w:val="CommentText"/>
    <w:link w:val="CommentSubjectChar"/>
    <w:uiPriority w:val="99"/>
    <w:semiHidden/>
    <w:unhideWhenUsed/>
    <w:rsid w:val="00A6097C"/>
    <w:rPr>
      <w:b/>
      <w:bCs/>
    </w:rPr>
  </w:style>
  <w:style w:type="character" w:customStyle="1" w:styleId="CommentSubjectChar">
    <w:name w:val="Comment Subject Char"/>
    <w:basedOn w:val="CommentTextChar"/>
    <w:link w:val="CommentSubject"/>
    <w:uiPriority w:val="99"/>
    <w:semiHidden/>
    <w:rsid w:val="00A6097C"/>
    <w:rPr>
      <w:b/>
      <w:bCs/>
      <w:lang w:eastAsia="en-US"/>
    </w:rPr>
  </w:style>
  <w:style w:type="table" w:styleId="TableGrid">
    <w:name w:val="Table Grid"/>
    <w:basedOn w:val="TableNormal"/>
    <w:uiPriority w:val="39"/>
    <w:rsid w:val="00A60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r">
    <w:name w:val="spacer"/>
    <w:basedOn w:val="Footer"/>
    <w:qFormat/>
    <w:rsid w:val="00003B4A"/>
    <w:rPr>
      <w:b/>
      <w:bCs/>
      <w:spacing w:val="-1"/>
      <w:sz w:val="8"/>
      <w:szCs w:val="8"/>
    </w:rPr>
  </w:style>
  <w:style w:type="paragraph" w:customStyle="1" w:styleId="Topspacer">
    <w:name w:val="Top_spacer"/>
    <w:basedOn w:val="Normal"/>
    <w:qFormat/>
    <w:rsid w:val="006C6335"/>
    <w:pPr>
      <w:tabs>
        <w:tab w:val="left" w:pos="7216"/>
      </w:tabs>
      <w:spacing w:before="1600" w:after="80" w:line="240" w:lineRule="auto"/>
      <w:ind w:left="5245" w:right="-624"/>
    </w:pPr>
    <w:rPr>
      <w:b/>
      <w:color w:val="231F20"/>
      <w:spacing w:val="21"/>
      <w:sz w:val="24"/>
    </w:rPr>
  </w:style>
  <w:style w:type="paragraph" w:customStyle="1" w:styleId="Portfolios">
    <w:name w:val="Portfolios"/>
    <w:basedOn w:val="Normal"/>
    <w:qFormat/>
    <w:rsid w:val="00C04DFF"/>
    <w:pPr>
      <w:tabs>
        <w:tab w:val="left" w:pos="7216"/>
      </w:tabs>
      <w:spacing w:before="120" w:after="200" w:line="240" w:lineRule="auto"/>
      <w:ind w:right="-624"/>
    </w:pPr>
  </w:style>
  <w:style w:type="paragraph" w:styleId="NormalWeb">
    <w:name w:val="Normal (Web)"/>
    <w:basedOn w:val="Normal"/>
    <w:uiPriority w:val="99"/>
    <w:unhideWhenUsed/>
    <w:rsid w:val="00010CFE"/>
    <w:pPr>
      <w:spacing w:before="100" w:beforeAutospacing="1" w:after="100" w:afterAutospacing="1" w:line="240" w:lineRule="auto"/>
    </w:pPr>
    <w:rPr>
      <w:rFonts w:eastAsiaTheme="minorEastAsia"/>
      <w:lang w:eastAsia="en-AU"/>
    </w:rPr>
  </w:style>
  <w:style w:type="character" w:customStyle="1" w:styleId="portfolio1">
    <w:name w:val="portfolio1"/>
    <w:basedOn w:val="DefaultParagraphFont"/>
    <w:rsid w:val="00010CFE"/>
  </w:style>
  <w:style w:type="character" w:customStyle="1" w:styleId="minister1">
    <w:name w:val="minister1"/>
    <w:basedOn w:val="DefaultParagraphFont"/>
    <w:rsid w:val="00B90D33"/>
    <w:rPr>
      <w:rFonts w:ascii="Calibri" w:hAnsi="Calibri" w:hint="default"/>
      <w:b/>
      <w:bCs/>
      <w:i w:val="0"/>
      <w:iCs w:val="0"/>
      <w:smallCaps w:val="0"/>
      <w:color w:val="000000"/>
      <w:sz w:val="42"/>
      <w:szCs w:val="42"/>
    </w:rPr>
  </w:style>
  <w:style w:type="character" w:customStyle="1" w:styleId="mla1">
    <w:name w:val="mla1"/>
    <w:basedOn w:val="DefaultParagraphFont"/>
    <w:rsid w:val="00B90D33"/>
    <w:rPr>
      <w:rFonts w:ascii="Calibri" w:hAnsi="Calibri" w:hint="default"/>
      <w:b/>
      <w:bCs/>
      <w:i w:val="0"/>
      <w:iCs w:val="0"/>
      <w:smallCaps w:val="0"/>
      <w:color w:val="000000"/>
      <w:sz w:val="24"/>
      <w:szCs w:val="24"/>
    </w:rPr>
  </w:style>
  <w:style w:type="character" w:styleId="PlaceholderText">
    <w:name w:val="Placeholder Text"/>
    <w:basedOn w:val="DefaultParagraphFont"/>
    <w:uiPriority w:val="99"/>
    <w:semiHidden/>
    <w:rsid w:val="00B478E3"/>
    <w:rPr>
      <w:color w:val="808080"/>
    </w:rPr>
  </w:style>
  <w:style w:type="paragraph" w:customStyle="1" w:styleId="Default">
    <w:name w:val="Default"/>
    <w:rsid w:val="00EF6378"/>
    <w:pPr>
      <w:autoSpaceDE w:val="0"/>
      <w:autoSpaceDN w:val="0"/>
      <w:adjustRightInd w:val="0"/>
    </w:pPr>
    <w:rPr>
      <w:rFonts w:ascii="Arial Narrow" w:hAnsi="Arial Narrow" w:cs="Arial Narro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696505">
      <w:bodyDiv w:val="1"/>
      <w:marLeft w:val="0"/>
      <w:marRight w:val="0"/>
      <w:marTop w:val="0"/>
      <w:marBottom w:val="0"/>
      <w:divBdr>
        <w:top w:val="none" w:sz="0" w:space="0" w:color="auto"/>
        <w:left w:val="none" w:sz="0" w:space="0" w:color="auto"/>
        <w:bottom w:val="none" w:sz="0" w:space="0" w:color="auto"/>
        <w:right w:val="none" w:sz="0" w:space="0" w:color="auto"/>
      </w:divBdr>
    </w:div>
    <w:div w:id="201348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ah%20Bourne\Downloads\ChrisSteel-Letterhead%20(2).dotx" TargetMode="External"/></Relationships>
</file>

<file path=word/theme/theme1.xml><?xml version="1.0" encoding="utf-8"?>
<a:theme xmlns:a="http://schemas.openxmlformats.org/drawingml/2006/main" name="Office Theme">
  <a:themeElements>
    <a:clrScheme name="Custom 10">
      <a:dk1>
        <a:sysClr val="windowText" lastClr="000000"/>
      </a:dk1>
      <a:lt1>
        <a:sysClr val="window" lastClr="FFFFFF"/>
      </a:lt1>
      <a:dk2>
        <a:srgbClr val="00AEEF"/>
      </a:dk2>
      <a:lt2>
        <a:srgbClr val="482D8C"/>
      </a:lt2>
      <a:accent1>
        <a:srgbClr val="472D8C"/>
      </a:accent1>
      <a:accent2>
        <a:srgbClr val="724793"/>
      </a:accent2>
      <a:accent3>
        <a:srgbClr val="00A99D"/>
      </a:accent3>
      <a:accent4>
        <a:srgbClr val="EDA41C"/>
      </a:accent4>
      <a:accent5>
        <a:srgbClr val="7F7F7F"/>
      </a:accent5>
      <a:accent6>
        <a:srgbClr val="00A99D"/>
      </a:accent6>
      <a:hlink>
        <a:srgbClr val="333092"/>
      </a:hlink>
      <a:folHlink>
        <a:srgbClr val="7F7F7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0D9B5854DD0943985B1931B7971495" ma:contentTypeVersion="9" ma:contentTypeDescription="Create a new document." ma:contentTypeScope="" ma:versionID="9385ab3f1d2873a1963a3455395ec953">
  <xsd:schema xmlns:xsd="http://www.w3.org/2001/XMLSchema" xmlns:xs="http://www.w3.org/2001/XMLSchema" xmlns:p="http://schemas.microsoft.com/office/2006/metadata/properties" xmlns:ns2="f6c841be-bb08-4901-87b0-0033aa80d2c6" xmlns:ns3="4d47241e-7224-40da-83d9-1113ff4a4334" targetNamespace="http://schemas.microsoft.com/office/2006/metadata/properties" ma:root="true" ma:fieldsID="9e8e38d44e022d07d67ee02009398247" ns2:_="" ns3:_="">
    <xsd:import namespace="f6c841be-bb08-4901-87b0-0033aa80d2c6"/>
    <xsd:import namespace="4d47241e-7224-40da-83d9-1113ff4a4334"/>
    <xsd:element name="properties">
      <xsd:complexType>
        <xsd:sequence>
          <xsd:element name="documentManagement">
            <xsd:complexType>
              <xsd:all>
                <xsd:element ref="ns2:MediaServiceMetadata" minOccurs="0"/>
                <xsd:element ref="ns2:MediaServiceFastMetadata" minOccurs="0"/>
                <xsd:element ref="ns2:_Flow_SignoffStatus" minOccurs="0"/>
                <xsd:element ref="ns2:DocumentType"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841be-bb08-4901-87b0-0033aa80d2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DocumentType" ma:index="11" nillable="true" ma:displayName="Document Type" ma:format="Dropdown" ma:internalName="DocumentType">
      <xsd:simpleType>
        <xsd:restriction base="dms:Choice">
          <xsd:enumeration value="Guideline"/>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47241e-7224-40da-83d9-1113ff4a43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f6c841be-bb08-4901-87b0-0033aa80d2c6" xsi:nil="true"/>
    <DocumentType xmlns="f6c841be-bb08-4901-87b0-0033aa80d2c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6C206-801A-4FCA-A3D9-F53038BF10EB}">
  <ds:schemaRefs>
    <ds:schemaRef ds:uri="http://schemas.microsoft.com/sharepoint/v3/contenttype/forms"/>
  </ds:schemaRefs>
</ds:datastoreItem>
</file>

<file path=customXml/itemProps2.xml><?xml version="1.0" encoding="utf-8"?>
<ds:datastoreItem xmlns:ds="http://schemas.openxmlformats.org/officeDocument/2006/customXml" ds:itemID="{D79EDF69-DA19-4AB0-A341-ADAE9E85F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841be-bb08-4901-87b0-0033aa80d2c6"/>
    <ds:schemaRef ds:uri="4d47241e-7224-40da-83d9-1113ff4a43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2733C5-51FF-453B-99D7-6EFDCCE023AD}">
  <ds:schemaRefs>
    <ds:schemaRef ds:uri="http://purl.org/dc/dcmitype/"/>
    <ds:schemaRef ds:uri="http://schemas.microsoft.com/office/2006/documentManagement/types"/>
    <ds:schemaRef ds:uri="http://schemas.microsoft.com/office/infopath/2007/PartnerControls"/>
    <ds:schemaRef ds:uri="4d47241e-7224-40da-83d9-1113ff4a4334"/>
    <ds:schemaRef ds:uri="f6c841be-bb08-4901-87b0-0033aa80d2c6"/>
    <ds:schemaRef ds:uri="http://purl.org/dc/terms/"/>
    <ds:schemaRef ds:uri="http://schemas.openxmlformats.org/package/2006/metadata/core-properties"/>
    <ds:schemaRef ds:uri="http://purl.org/dc/elements/1.1/"/>
    <ds:schemaRef ds:uri="http://www.w3.org/XML/1998/namespace"/>
    <ds:schemaRef ds:uri="http://schemas.microsoft.com/office/2006/metadata/properties"/>
  </ds:schemaRefs>
</ds:datastoreItem>
</file>

<file path=customXml/itemProps4.xml><?xml version="1.0" encoding="utf-8"?>
<ds:datastoreItem xmlns:ds="http://schemas.openxmlformats.org/officeDocument/2006/customXml" ds:itemID="{7EE18BC9-C364-4264-87D7-CAE0C7837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ChrisSteel-Letterhead (2)</Template>
  <TotalTime>0</TotalTime>
  <Pages>4</Pages>
  <Words>817</Words>
  <Characters>4659</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Letterhead template</vt:lpstr>
    </vt:vector>
  </TitlesOfParts>
  <Company>ACT Government</Company>
  <LinksUpToDate>false</LinksUpToDate>
  <CharactersWithSpaces>5466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template</dc:title>
  <dc:subject>Letterhead template</dc:subject>
  <dc:creator>Bourne, Sarah</dc:creator>
  <cp:keywords/>
  <dc:description/>
  <cp:lastModifiedBy>Milne, Sophie</cp:lastModifiedBy>
  <cp:revision>2</cp:revision>
  <cp:lastPrinted>2018-08-24T07:17:00Z</cp:lastPrinted>
  <dcterms:created xsi:type="dcterms:W3CDTF">2021-05-10T00:39:00Z</dcterms:created>
  <dcterms:modified xsi:type="dcterms:W3CDTF">2021-05-10T00:39:00Z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0x010100190D9B5854DD0943985B1931B7971495</vt:lpwstr>
  </property>
  <property fmtid="{D5CDD505-2E9C-101B-9397-08002B2CF9AE}" pid="3" name="Objective-Id">
    <vt:lpwstr>A28991071</vt:lpwstr>
  </property>
  <property fmtid="{D5CDD505-2E9C-101B-9397-08002B2CF9AE}" pid="4" name="Objective-Title">
    <vt:lpwstr>ChrisSteel-Letterhead - MIN S2021/7426</vt:lpwstr>
  </property>
  <property fmtid="{D5CDD505-2E9C-101B-9397-08002B2CF9AE}" pid="5" name="Objective-Comment">
    <vt:lpwstr/>
  </property>
  <property fmtid="{D5CDD505-2E9C-101B-9397-08002B2CF9AE}" pid="6" name="Objective-CreationStamp">
    <vt:filetime>2021-04-15T05:06:54Z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2021-05-04T00:57:49Z</vt:filetime>
  </property>
  <property fmtid="{D5CDD505-2E9C-101B-9397-08002B2CF9AE}" pid="10" name="Objective-ModificationStamp">
    <vt:filetime>2021-05-04T00:57:49Z</vt:filetime>
  </property>
  <property fmtid="{D5CDD505-2E9C-101B-9397-08002B2CF9AE}" pid="11" name="Objective-Owner">
    <vt:lpwstr>Objective Administrator</vt:lpwstr>
  </property>
  <property fmtid="{D5CDD505-2E9C-101B-9397-08002B2CF9AE}" pid="12" name="Objective-Path">
    <vt:lpwstr>Whole of ACT Government:TCCS STRUCTURE - Content Restriction Hierarchy:01. Assembly, Cabinet, Ministerial:03. Ministerials:02. Active:Minister Brief:TCBS - MIN S2021/7426 - Scrutiny Report No 3 - Domestic Animals Amendment Bill 2021 - Minister Brief:</vt:lpwstr>
  </property>
  <property fmtid="{D5CDD505-2E9C-101B-9397-08002B2CF9AE}" pid="13" name="Objective-Parent">
    <vt:lpwstr>TCBS - MIN S2021/7426 - Scrutiny Report No 3 - Domestic Animals Amendment Bill 2021 - Minister Brief</vt:lpwstr>
  </property>
  <property fmtid="{D5CDD505-2E9C-101B-9397-08002B2CF9AE}" pid="14" name="Objective-State">
    <vt:lpwstr>Published</vt:lpwstr>
  </property>
  <property fmtid="{D5CDD505-2E9C-101B-9397-08002B2CF9AE}" pid="15" name="Objective-Version">
    <vt:lpwstr>4.0</vt:lpwstr>
  </property>
  <property fmtid="{D5CDD505-2E9C-101B-9397-08002B2CF9AE}" pid="16" name="Objective-VersionNumber">
    <vt:r8>6</vt:r8>
  </property>
  <property fmtid="{D5CDD505-2E9C-101B-9397-08002B2CF9AE}" pid="17" name="Objective-VersionComment">
    <vt:lpwstr/>
  </property>
  <property fmtid="{D5CDD505-2E9C-101B-9397-08002B2CF9AE}" pid="18" name="Objective-FileNumber">
    <vt:lpwstr>qA734792</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M Author [system]">
    <vt:lpwstr/>
  </property>
  <property fmtid="{D5CDD505-2E9C-101B-9397-08002B2CF9AE}" pid="22" name="Objective-OM Author Organisation [system]">
    <vt:lpwstr/>
  </property>
  <property fmtid="{D5CDD505-2E9C-101B-9397-08002B2CF9AE}" pid="23" name="Objective-OM Author Type [system]">
    <vt:lpwstr/>
  </property>
  <property fmtid="{D5CDD505-2E9C-101B-9397-08002B2CF9AE}" pid="24" name="Objective-OM Date Received [system]">
    <vt:lpwstr/>
  </property>
  <property fmtid="{D5CDD505-2E9C-101B-9397-08002B2CF9AE}" pid="25" name="Objective-OM Date of Document [system]">
    <vt:lpwstr/>
  </property>
  <property fmtid="{D5CDD505-2E9C-101B-9397-08002B2CF9AE}" pid="26" name="Objective-OM External Reference [system]">
    <vt:lpwstr/>
  </property>
  <property fmtid="{D5CDD505-2E9C-101B-9397-08002B2CF9AE}" pid="27" name="Objective-OM Reference [system]">
    <vt:lpwstr/>
  </property>
  <property fmtid="{D5CDD505-2E9C-101B-9397-08002B2CF9AE}" pid="28" name="Objective-OM Topic [system]">
    <vt:lpwstr/>
  </property>
  <property fmtid="{D5CDD505-2E9C-101B-9397-08002B2CF9AE}" pid="29" name="Objective-Suburb [system]">
    <vt:lpwstr/>
  </property>
  <property fmtid="{D5CDD505-2E9C-101B-9397-08002B2CF9AE}" pid="30" name="Objective-OM Author">
    <vt:lpwstr/>
  </property>
  <property fmtid="{D5CDD505-2E9C-101B-9397-08002B2CF9AE}" pid="31" name="Objective-OM Author Organisation">
    <vt:lpwstr/>
  </property>
  <property fmtid="{D5CDD505-2E9C-101B-9397-08002B2CF9AE}" pid="32" name="Objective-OM Author Type">
    <vt:lpwstr/>
  </property>
  <property fmtid="{D5CDD505-2E9C-101B-9397-08002B2CF9AE}" pid="33" name="Objective-OM Date Received">
    <vt:lpwstr/>
  </property>
  <property fmtid="{D5CDD505-2E9C-101B-9397-08002B2CF9AE}" pid="34" name="Objective-OM Date of Document">
    <vt:lpwstr/>
  </property>
  <property fmtid="{D5CDD505-2E9C-101B-9397-08002B2CF9AE}" pid="35" name="Objective-OM External Reference">
    <vt:lpwstr>Scrutiny Report No 3 - Domestic Animals Amendment Bill 2021</vt:lpwstr>
  </property>
  <property fmtid="{D5CDD505-2E9C-101B-9397-08002B2CF9AE}" pid="36" name="Objective-OM Reference">
    <vt:lpwstr>MIN S2021/7426</vt:lpwstr>
  </property>
  <property fmtid="{D5CDD505-2E9C-101B-9397-08002B2CF9AE}" pid="37" name="Objective-OM Topic">
    <vt:lpwstr>Minister Brief</vt:lpwstr>
  </property>
  <property fmtid="{D5CDD505-2E9C-101B-9397-08002B2CF9AE}" pid="38" name="Objective-Suburb">
    <vt:lpwstr/>
  </property>
</Properties>
</file>